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08B40" w14:textId="77777777" w:rsidR="00154DCB" w:rsidRPr="00662E36" w:rsidRDefault="00154DCB" w:rsidP="00CD38C1">
      <w:pPr>
        <w:pBdr>
          <w:bottom w:val="single" w:sz="4" w:space="1" w:color="auto"/>
        </w:pBdr>
        <w:tabs>
          <w:tab w:val="left" w:pos="10242"/>
        </w:tabs>
        <w:rPr>
          <w:rFonts w:ascii="Calibri" w:hAnsi="Calibri"/>
          <w:b/>
          <w:kern w:val="2"/>
          <w:sz w:val="24"/>
          <w:szCs w:val="24"/>
        </w:rPr>
      </w:pPr>
      <w:r w:rsidRPr="00662E36">
        <w:rPr>
          <w:rFonts w:ascii="Calibri" w:hAnsi="Calibri"/>
          <w:b/>
          <w:noProof/>
          <w:kern w:val="2"/>
          <w:sz w:val="24"/>
          <w:szCs w:val="24"/>
        </w:rPr>
        <w:drawing>
          <wp:anchor distT="0" distB="0" distL="114300" distR="114300" simplePos="0" relativeHeight="251659264" behindDoc="1" locked="0" layoutInCell="1" allowOverlap="1" wp14:anchorId="3B79881D" wp14:editId="40679880">
            <wp:simplePos x="0" y="0"/>
            <wp:positionH relativeFrom="column">
              <wp:posOffset>-28575</wp:posOffset>
            </wp:positionH>
            <wp:positionV relativeFrom="paragraph">
              <wp:posOffset>255270</wp:posOffset>
            </wp:positionV>
            <wp:extent cx="4956175" cy="450850"/>
            <wp:effectExtent l="19050" t="0" r="0" b="0"/>
            <wp:wrapTight wrapText="bothSides">
              <wp:wrapPolygon edited="0">
                <wp:start x="-83" y="0"/>
                <wp:lineTo x="-83" y="20992"/>
                <wp:lineTo x="21586" y="20992"/>
                <wp:lineTo x="21586" y="0"/>
                <wp:lineTo x="-83" y="0"/>
              </wp:wrapPolygon>
            </wp:wrapTight>
            <wp:docPr id="13" name="Picture 1" descr="SBLF_Logo_HorizontalOneLin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LF_Logo_HorizontalOneLine_Black.jpg"/>
                    <pic:cNvPicPr/>
                  </pic:nvPicPr>
                  <pic:blipFill>
                    <a:blip r:embed="rId15" cstate="print"/>
                    <a:stretch>
                      <a:fillRect/>
                    </a:stretch>
                  </pic:blipFill>
                  <pic:spPr>
                    <a:xfrm>
                      <a:off x="0" y="0"/>
                      <a:ext cx="4956175" cy="450850"/>
                    </a:xfrm>
                    <a:prstGeom prst="rect">
                      <a:avLst/>
                    </a:prstGeom>
                  </pic:spPr>
                </pic:pic>
              </a:graphicData>
            </a:graphic>
          </wp:anchor>
        </w:drawing>
      </w:r>
      <w:r w:rsidRPr="00662E36">
        <w:rPr>
          <w:rFonts w:ascii="Calibri" w:hAnsi="Calibri"/>
          <w:b/>
          <w:kern w:val="2"/>
          <w:sz w:val="24"/>
          <w:szCs w:val="24"/>
        </w:rPr>
        <w:t>U.S. Department of the Treasury</w:t>
      </w:r>
    </w:p>
    <w:p w14:paraId="08BACF46" w14:textId="77777777" w:rsidR="00154DCB" w:rsidRPr="00662E36" w:rsidRDefault="00154DCB" w:rsidP="00154DCB">
      <w:pPr>
        <w:rPr>
          <w:rFonts w:ascii="Calibri" w:hAnsi="Calibri"/>
          <w:kern w:val="2"/>
          <w:sz w:val="24"/>
          <w:szCs w:val="24"/>
        </w:rPr>
      </w:pPr>
    </w:p>
    <w:p w14:paraId="01AE6CAD" w14:textId="77777777" w:rsidR="00EF1D6D" w:rsidRPr="00662E36" w:rsidRDefault="00401250" w:rsidP="00287209">
      <w:pPr>
        <w:pBdr>
          <w:top w:val="single" w:sz="4" w:space="1" w:color="auto"/>
          <w:bottom w:val="single" w:sz="4" w:space="3" w:color="auto"/>
        </w:pBdr>
        <w:spacing w:before="240" w:after="0" w:line="240" w:lineRule="auto"/>
        <w:rPr>
          <w:rFonts w:ascii="Calibri" w:hAnsi="Calibri"/>
          <w:b/>
          <w:kern w:val="2"/>
          <w:sz w:val="28"/>
          <w:szCs w:val="28"/>
        </w:rPr>
      </w:pPr>
      <w:r w:rsidRPr="00662E36">
        <w:rPr>
          <w:rFonts w:ascii="Calibri" w:hAnsi="Calibri"/>
          <w:b/>
          <w:kern w:val="2"/>
          <w:sz w:val="28"/>
          <w:szCs w:val="28"/>
        </w:rPr>
        <w:t>Lending Survey for Institutions Participating in the Small Business Lending Fund</w:t>
      </w:r>
    </w:p>
    <w:p w14:paraId="1B8BDDD3" w14:textId="77777777" w:rsidR="00807BE9" w:rsidRPr="00662E36" w:rsidRDefault="00401250" w:rsidP="00B65DD4">
      <w:pPr>
        <w:spacing w:before="240" w:after="0" w:line="190" w:lineRule="exact"/>
        <w:rPr>
          <w:rFonts w:ascii="Calibri" w:hAnsi="Calibri"/>
          <w:b/>
          <w:color w:val="211D1E"/>
          <w:kern w:val="2"/>
          <w:sz w:val="20"/>
          <w:szCs w:val="20"/>
        </w:rPr>
      </w:pPr>
      <w:r w:rsidRPr="00662E36">
        <w:rPr>
          <w:rFonts w:ascii="Calibri" w:hAnsi="Calibri"/>
          <w:b/>
          <w:color w:val="211D1E"/>
          <w:kern w:val="2"/>
          <w:sz w:val="20"/>
          <w:szCs w:val="20"/>
        </w:rPr>
        <w:t>INSTRUCTIONS</w:t>
      </w:r>
    </w:p>
    <w:p w14:paraId="5FC9AB3D" w14:textId="3920F154" w:rsidR="00807BE9" w:rsidRPr="00662E36" w:rsidRDefault="00DB0301" w:rsidP="00F836DF">
      <w:pPr>
        <w:spacing w:after="0" w:line="200" w:lineRule="exact"/>
        <w:rPr>
          <w:rFonts w:cs="Arial"/>
          <w:color w:val="000000"/>
          <w:kern w:val="2"/>
          <w:sz w:val="18"/>
          <w:szCs w:val="18"/>
        </w:rPr>
      </w:pPr>
      <w:r w:rsidRPr="00662E36">
        <w:rPr>
          <w:rFonts w:cs="Arial"/>
          <w:color w:val="000000"/>
          <w:kern w:val="2"/>
          <w:sz w:val="18"/>
          <w:szCs w:val="18"/>
        </w:rPr>
        <w:t xml:space="preserve">Treasury appreciates your institution’s accurate and timely completion of this survey.  Completion of this survey is required by Section 3.1(c)(ii)(D) of </w:t>
      </w:r>
      <w:r w:rsidR="002C6CBC">
        <w:rPr>
          <w:rFonts w:cs="Arial"/>
          <w:color w:val="000000"/>
          <w:kern w:val="2"/>
          <w:sz w:val="18"/>
          <w:szCs w:val="18"/>
        </w:rPr>
        <w:t>your</w:t>
      </w:r>
      <w:r w:rsidRPr="00662E36">
        <w:rPr>
          <w:rFonts w:cs="Arial"/>
          <w:color w:val="000000"/>
          <w:kern w:val="2"/>
          <w:sz w:val="18"/>
          <w:szCs w:val="18"/>
        </w:rPr>
        <w:t xml:space="preserve"> Securities Purchase Agreement.</w:t>
      </w:r>
      <w:r w:rsidR="008459F3" w:rsidRPr="00662E36">
        <w:rPr>
          <w:rFonts w:cs="Arial"/>
          <w:color w:val="000000"/>
          <w:kern w:val="2"/>
          <w:sz w:val="18"/>
          <w:szCs w:val="18"/>
        </w:rPr>
        <w:t xml:space="preserve">  </w:t>
      </w:r>
      <w:r w:rsidRPr="00662E36">
        <w:rPr>
          <w:rFonts w:cs="Arial"/>
          <w:color w:val="000000"/>
          <w:kern w:val="2"/>
          <w:sz w:val="18"/>
          <w:szCs w:val="18"/>
        </w:rPr>
        <w:t>This survey includes questions about your institution’s small business lending policies and practices</w:t>
      </w:r>
      <w:r w:rsidR="00563547" w:rsidRPr="00662E36">
        <w:rPr>
          <w:rFonts w:cs="Arial"/>
          <w:color w:val="000000"/>
          <w:kern w:val="2"/>
          <w:sz w:val="18"/>
          <w:szCs w:val="18"/>
        </w:rPr>
        <w:t>, its use of SBLF funding,</w:t>
      </w:r>
      <w:r w:rsidRPr="00662E36">
        <w:rPr>
          <w:rFonts w:cs="Arial"/>
          <w:color w:val="000000"/>
          <w:kern w:val="2"/>
          <w:sz w:val="18"/>
          <w:szCs w:val="18"/>
        </w:rPr>
        <w:t xml:space="preserve"> and its efforts to engage in outreach activities with respe</w:t>
      </w:r>
      <w:r w:rsidR="008459F3" w:rsidRPr="00662E36">
        <w:rPr>
          <w:rFonts w:cs="Arial"/>
          <w:color w:val="000000"/>
          <w:kern w:val="2"/>
          <w:sz w:val="18"/>
          <w:szCs w:val="18"/>
        </w:rPr>
        <w:t>ct to small business lending.</w:t>
      </w:r>
      <w:r w:rsidR="00563547" w:rsidRPr="00662E36">
        <w:rPr>
          <w:kern w:val="2"/>
          <w:sz w:val="18"/>
          <w:szCs w:val="18"/>
        </w:rPr>
        <w:t xml:space="preserve">  The survey questions are directed towards activities that have occurred </w:t>
      </w:r>
      <w:r w:rsidR="00563547" w:rsidRPr="0063318E">
        <w:rPr>
          <w:kern w:val="2"/>
          <w:sz w:val="18"/>
          <w:szCs w:val="18"/>
        </w:rPr>
        <w:t>over the year</w:t>
      </w:r>
      <w:r w:rsidR="00CE167E">
        <w:rPr>
          <w:kern w:val="2"/>
          <w:sz w:val="18"/>
          <w:szCs w:val="18"/>
        </w:rPr>
        <w:t xml:space="preserve"> </w:t>
      </w:r>
      <w:r w:rsidR="00563547" w:rsidRPr="00662E36">
        <w:rPr>
          <w:kern w:val="2"/>
          <w:sz w:val="18"/>
          <w:szCs w:val="18"/>
        </w:rPr>
        <w:t xml:space="preserve">ended June 30, </w:t>
      </w:r>
      <w:r w:rsidR="0009418C" w:rsidRPr="00662E36">
        <w:rPr>
          <w:kern w:val="2"/>
          <w:sz w:val="18"/>
          <w:szCs w:val="18"/>
        </w:rPr>
        <w:t>201</w:t>
      </w:r>
      <w:r w:rsidR="0009418C">
        <w:rPr>
          <w:kern w:val="2"/>
          <w:sz w:val="18"/>
          <w:szCs w:val="18"/>
        </w:rPr>
        <w:t>3</w:t>
      </w:r>
      <w:r w:rsidR="00563547" w:rsidRPr="00DE36DE">
        <w:rPr>
          <w:kern w:val="2"/>
          <w:sz w:val="18"/>
          <w:szCs w:val="18"/>
        </w:rPr>
        <w:t>.</w:t>
      </w:r>
      <w:r w:rsidR="00DE36DE" w:rsidRPr="00DE36DE">
        <w:rPr>
          <w:kern w:val="2"/>
          <w:sz w:val="18"/>
          <w:szCs w:val="18"/>
        </w:rPr>
        <w:t xml:space="preserve">  T</w:t>
      </w:r>
      <w:r w:rsidR="00DE36DE" w:rsidRPr="0063318E">
        <w:rPr>
          <w:rFonts w:cstheme="minorHAnsi"/>
          <w:sz w:val="18"/>
          <w:szCs w:val="18"/>
        </w:rPr>
        <w:t>he information requested in this survey is not reported on your institution’s call reports and cannot be calculated from information reported on those call reports.</w:t>
      </w:r>
      <w:r w:rsidR="008459F3" w:rsidRPr="00662E36">
        <w:rPr>
          <w:rFonts w:cs="Arial"/>
          <w:color w:val="000000"/>
          <w:kern w:val="2"/>
          <w:sz w:val="18"/>
          <w:szCs w:val="18"/>
        </w:rPr>
        <w:t xml:space="preserve"> </w:t>
      </w:r>
      <w:r w:rsidR="009258C6">
        <w:rPr>
          <w:rFonts w:cs="Arial"/>
          <w:color w:val="000000"/>
          <w:kern w:val="2"/>
          <w:sz w:val="18"/>
          <w:szCs w:val="18"/>
        </w:rPr>
        <w:t xml:space="preserve"> </w:t>
      </w:r>
      <w:r w:rsidR="00767024" w:rsidRPr="00F836DF">
        <w:rPr>
          <w:b/>
          <w:color w:val="000000"/>
          <w:kern w:val="2"/>
          <w:sz w:val="18"/>
          <w:u w:val="single"/>
        </w:rPr>
        <w:t>Please answer all questions completely and accurately.</w:t>
      </w:r>
      <w:r w:rsidR="00563547" w:rsidRPr="00662E36">
        <w:rPr>
          <w:rFonts w:cs="Arial"/>
          <w:color w:val="000000"/>
          <w:kern w:val="2"/>
          <w:sz w:val="18"/>
          <w:szCs w:val="18"/>
        </w:rPr>
        <w:t xml:space="preserve">  </w:t>
      </w:r>
    </w:p>
    <w:p w14:paraId="56BB2DDB" w14:textId="792928EC" w:rsidR="003905A9" w:rsidRDefault="003905A9" w:rsidP="00A9331A">
      <w:pPr>
        <w:spacing w:after="0" w:line="240" w:lineRule="auto"/>
        <w:rPr>
          <w:rFonts w:cs="Arial"/>
          <w:b/>
          <w:bCs/>
          <w:color w:val="000000"/>
          <w:kern w:val="2"/>
          <w:sz w:val="18"/>
          <w:szCs w:val="18"/>
        </w:rPr>
      </w:pPr>
    </w:p>
    <w:p w14:paraId="65DB1D92" w14:textId="77777777" w:rsidR="006E4A33" w:rsidRDefault="006E4A33" w:rsidP="00A9331A">
      <w:pPr>
        <w:spacing w:after="0" w:line="240" w:lineRule="auto"/>
        <w:rPr>
          <w:b/>
          <w:kern w:val="2"/>
          <w:sz w:val="18"/>
          <w:szCs w:val="18"/>
        </w:rPr>
      </w:pPr>
      <w:r>
        <w:rPr>
          <w:rFonts w:cs="Arial"/>
          <w:b/>
          <w:bCs/>
          <w:color w:val="000000"/>
          <w:kern w:val="2"/>
          <w:sz w:val="18"/>
          <w:szCs w:val="18"/>
        </w:rPr>
        <w:t>DEFINITIONS</w:t>
      </w:r>
    </w:p>
    <w:p w14:paraId="220A6346" w14:textId="3F21F424" w:rsidR="00807BE9" w:rsidRDefault="00767024" w:rsidP="001F7374">
      <w:pPr>
        <w:spacing w:after="120" w:line="200" w:lineRule="exact"/>
        <w:rPr>
          <w:kern w:val="2"/>
          <w:sz w:val="18"/>
          <w:szCs w:val="18"/>
        </w:rPr>
      </w:pPr>
      <w:r w:rsidRPr="00662E36">
        <w:rPr>
          <w:b/>
          <w:kern w:val="2"/>
          <w:sz w:val="18"/>
          <w:szCs w:val="18"/>
        </w:rPr>
        <w:t xml:space="preserve">Small </w:t>
      </w:r>
      <w:r w:rsidR="0092473C">
        <w:rPr>
          <w:b/>
          <w:kern w:val="2"/>
          <w:sz w:val="18"/>
          <w:szCs w:val="18"/>
        </w:rPr>
        <w:t>b</w:t>
      </w:r>
      <w:r w:rsidRPr="00662E36">
        <w:rPr>
          <w:b/>
          <w:kern w:val="2"/>
          <w:sz w:val="18"/>
          <w:szCs w:val="18"/>
        </w:rPr>
        <w:t xml:space="preserve">usiness </w:t>
      </w:r>
      <w:r w:rsidR="0092473C">
        <w:rPr>
          <w:b/>
          <w:kern w:val="2"/>
          <w:sz w:val="18"/>
          <w:szCs w:val="18"/>
        </w:rPr>
        <w:t>l</w:t>
      </w:r>
      <w:r w:rsidRPr="00662E36">
        <w:rPr>
          <w:b/>
          <w:kern w:val="2"/>
          <w:sz w:val="18"/>
          <w:szCs w:val="18"/>
        </w:rPr>
        <w:t>ending</w:t>
      </w:r>
      <w:r w:rsidRPr="00662E36">
        <w:rPr>
          <w:kern w:val="2"/>
          <w:sz w:val="18"/>
          <w:szCs w:val="18"/>
        </w:rPr>
        <w:t xml:space="preserve">: </w:t>
      </w:r>
      <w:r w:rsidR="00C66092">
        <w:rPr>
          <w:kern w:val="2"/>
          <w:sz w:val="18"/>
          <w:szCs w:val="18"/>
        </w:rPr>
        <w:t>For the purpose of this survey</w:t>
      </w:r>
      <w:r w:rsidRPr="00662E36">
        <w:rPr>
          <w:kern w:val="2"/>
          <w:sz w:val="18"/>
          <w:szCs w:val="18"/>
        </w:rPr>
        <w:t xml:space="preserve">, </w:t>
      </w:r>
      <w:r w:rsidR="00C66092">
        <w:rPr>
          <w:kern w:val="2"/>
          <w:sz w:val="18"/>
          <w:szCs w:val="18"/>
        </w:rPr>
        <w:t xml:space="preserve">small business lending </w:t>
      </w:r>
      <w:r w:rsidR="002C6CBC">
        <w:rPr>
          <w:kern w:val="2"/>
          <w:sz w:val="18"/>
          <w:szCs w:val="18"/>
        </w:rPr>
        <w:t xml:space="preserve">means </w:t>
      </w:r>
      <w:r w:rsidR="00C66092">
        <w:rPr>
          <w:kern w:val="2"/>
          <w:sz w:val="18"/>
          <w:szCs w:val="18"/>
        </w:rPr>
        <w:t xml:space="preserve">the “Qualified Small Business Lending” that your institution reports on the Supplemental Reports </w:t>
      </w:r>
      <w:r w:rsidR="002C6CBC">
        <w:rPr>
          <w:kern w:val="2"/>
          <w:sz w:val="18"/>
          <w:szCs w:val="18"/>
        </w:rPr>
        <w:t xml:space="preserve">it </w:t>
      </w:r>
      <w:r w:rsidR="00C66092">
        <w:rPr>
          <w:kern w:val="2"/>
          <w:sz w:val="18"/>
          <w:szCs w:val="18"/>
        </w:rPr>
        <w:t>submit</w:t>
      </w:r>
      <w:r w:rsidR="002C6CBC">
        <w:rPr>
          <w:kern w:val="2"/>
          <w:sz w:val="18"/>
          <w:szCs w:val="18"/>
        </w:rPr>
        <w:t>s</w:t>
      </w:r>
      <w:r w:rsidR="00517308">
        <w:rPr>
          <w:kern w:val="2"/>
          <w:sz w:val="18"/>
          <w:szCs w:val="18"/>
        </w:rPr>
        <w:t xml:space="preserve"> </w:t>
      </w:r>
      <w:r w:rsidR="00C66092">
        <w:rPr>
          <w:kern w:val="2"/>
          <w:sz w:val="18"/>
          <w:szCs w:val="18"/>
        </w:rPr>
        <w:t xml:space="preserve">to Treasury.  Such lending includes </w:t>
      </w:r>
      <w:r w:rsidRPr="00662E36">
        <w:rPr>
          <w:kern w:val="2"/>
          <w:sz w:val="18"/>
          <w:szCs w:val="18"/>
        </w:rPr>
        <w:t>business loans that are (a) $10 million or less in amount to businesses with $50 million or less in revenue and (b) included in one of the following categories:  (i) commercial and industrial loans, (ii) owner-occupied nonfarm, nonresidential real estate loans, (iii) loans to finance agricultural production and other loans to farmers, and (iv) loans secured by farmland</w:t>
      </w:r>
      <w:r w:rsidR="00C66092">
        <w:rPr>
          <w:kern w:val="2"/>
          <w:sz w:val="18"/>
          <w:szCs w:val="18"/>
        </w:rPr>
        <w:t>; in each case, subject to the adjustments for Qualified Small Business Lending provided for in the Supplemental Reports.</w:t>
      </w:r>
    </w:p>
    <w:p w14:paraId="038F4A3A" w14:textId="77777777" w:rsidR="00EB5A58" w:rsidRPr="001D2841" w:rsidRDefault="006E4A33" w:rsidP="00C63C3F">
      <w:pPr>
        <w:spacing w:after="120" w:line="200" w:lineRule="exact"/>
        <w:rPr>
          <w:b/>
          <w:kern w:val="2"/>
          <w:sz w:val="18"/>
          <w:szCs w:val="18"/>
        </w:rPr>
      </w:pPr>
      <w:commentRangeStart w:id="0"/>
      <w:r>
        <w:rPr>
          <w:b/>
          <w:kern w:val="2"/>
          <w:sz w:val="18"/>
          <w:szCs w:val="18"/>
        </w:rPr>
        <w:t>A</w:t>
      </w:r>
      <w:r w:rsidR="00EB5A58">
        <w:rPr>
          <w:b/>
          <w:kern w:val="2"/>
          <w:sz w:val="18"/>
          <w:szCs w:val="18"/>
        </w:rPr>
        <w:t>pplications</w:t>
      </w:r>
      <w:r w:rsidR="0092473C">
        <w:rPr>
          <w:b/>
          <w:kern w:val="2"/>
          <w:sz w:val="18"/>
          <w:szCs w:val="18"/>
        </w:rPr>
        <w:t xml:space="preserve"> for loans or credit lines</w:t>
      </w:r>
      <w:r w:rsidR="001D2841">
        <w:rPr>
          <w:b/>
          <w:kern w:val="2"/>
          <w:sz w:val="18"/>
          <w:szCs w:val="18"/>
        </w:rPr>
        <w:t>:</w:t>
      </w:r>
      <w:r w:rsidR="00EB5A58">
        <w:rPr>
          <w:b/>
          <w:kern w:val="2"/>
          <w:sz w:val="18"/>
          <w:szCs w:val="18"/>
        </w:rPr>
        <w:t xml:space="preserve"> </w:t>
      </w:r>
      <w:r w:rsidR="001D2841" w:rsidRPr="00A9331A">
        <w:rPr>
          <w:sz w:val="18"/>
          <w:szCs w:val="18"/>
        </w:rPr>
        <w:t xml:space="preserve">Applications submitted for new, renewal, increases in outstanding, or extensions of outstanding loans (or credit lines) </w:t>
      </w:r>
      <w:r w:rsidR="008A73F6">
        <w:rPr>
          <w:sz w:val="18"/>
          <w:szCs w:val="18"/>
        </w:rPr>
        <w:t xml:space="preserve">that your institution considered over the past year and </w:t>
      </w:r>
      <w:r w:rsidR="001D2841" w:rsidRPr="00A9331A">
        <w:rPr>
          <w:sz w:val="18"/>
          <w:szCs w:val="18"/>
        </w:rPr>
        <w:t>t</w:t>
      </w:r>
      <w:r w:rsidR="0092473C">
        <w:rPr>
          <w:sz w:val="18"/>
          <w:szCs w:val="18"/>
        </w:rPr>
        <w:t>hat</w:t>
      </w:r>
      <w:r w:rsidR="008A73F6">
        <w:rPr>
          <w:sz w:val="18"/>
          <w:szCs w:val="18"/>
        </w:rPr>
        <w:t>, if approved and funded,</w:t>
      </w:r>
      <w:r w:rsidR="0092473C">
        <w:rPr>
          <w:sz w:val="18"/>
          <w:szCs w:val="18"/>
        </w:rPr>
        <w:t xml:space="preserve"> </w:t>
      </w:r>
      <w:r w:rsidR="008A73F6">
        <w:rPr>
          <w:sz w:val="18"/>
          <w:szCs w:val="18"/>
        </w:rPr>
        <w:t>would qualify for small business lending</w:t>
      </w:r>
      <w:r w:rsidR="0009418C">
        <w:rPr>
          <w:sz w:val="18"/>
          <w:szCs w:val="18"/>
        </w:rPr>
        <w:t>.</w:t>
      </w:r>
    </w:p>
    <w:p w14:paraId="2B1F45B9" w14:textId="77777777" w:rsidR="00DE0502" w:rsidRDefault="006E4A33" w:rsidP="001D2841">
      <w:pPr>
        <w:spacing w:after="120" w:line="200" w:lineRule="exact"/>
        <w:rPr>
          <w:kern w:val="2"/>
          <w:sz w:val="18"/>
          <w:szCs w:val="18"/>
        </w:rPr>
      </w:pPr>
      <w:r>
        <w:rPr>
          <w:b/>
          <w:kern w:val="2"/>
          <w:sz w:val="18"/>
          <w:szCs w:val="18"/>
        </w:rPr>
        <w:t>N</w:t>
      </w:r>
      <w:r w:rsidR="0092473C">
        <w:rPr>
          <w:b/>
          <w:kern w:val="2"/>
          <w:sz w:val="18"/>
          <w:szCs w:val="18"/>
        </w:rPr>
        <w:t>ew</w:t>
      </w:r>
      <w:r w:rsidR="00DE0502">
        <w:rPr>
          <w:b/>
          <w:kern w:val="2"/>
          <w:sz w:val="18"/>
          <w:szCs w:val="18"/>
        </w:rPr>
        <w:t xml:space="preserve"> and </w:t>
      </w:r>
      <w:r w:rsidR="0092473C">
        <w:rPr>
          <w:b/>
          <w:kern w:val="2"/>
          <w:sz w:val="18"/>
          <w:szCs w:val="18"/>
        </w:rPr>
        <w:t>i</w:t>
      </w:r>
      <w:r w:rsidR="00DE0502">
        <w:rPr>
          <w:b/>
          <w:kern w:val="2"/>
          <w:sz w:val="18"/>
          <w:szCs w:val="18"/>
        </w:rPr>
        <w:t xml:space="preserve">ncreases in </w:t>
      </w:r>
      <w:r w:rsidR="0092473C">
        <w:rPr>
          <w:b/>
          <w:kern w:val="2"/>
          <w:sz w:val="18"/>
          <w:szCs w:val="18"/>
        </w:rPr>
        <w:t>o</w:t>
      </w:r>
      <w:r w:rsidR="00DE0502">
        <w:rPr>
          <w:b/>
          <w:kern w:val="2"/>
          <w:sz w:val="18"/>
          <w:szCs w:val="18"/>
        </w:rPr>
        <w:t xml:space="preserve">utstanding </w:t>
      </w:r>
      <w:r w:rsidR="0092473C">
        <w:rPr>
          <w:b/>
          <w:kern w:val="2"/>
          <w:sz w:val="18"/>
          <w:szCs w:val="18"/>
        </w:rPr>
        <w:t>loans or credit lines</w:t>
      </w:r>
      <w:r w:rsidR="00DE0502" w:rsidRPr="00662E36">
        <w:rPr>
          <w:kern w:val="2"/>
          <w:sz w:val="18"/>
          <w:szCs w:val="18"/>
        </w:rPr>
        <w:t>:</w:t>
      </w:r>
      <w:r w:rsidR="001D2841">
        <w:rPr>
          <w:kern w:val="2"/>
          <w:sz w:val="18"/>
          <w:szCs w:val="18"/>
        </w:rPr>
        <w:t xml:space="preserve"> </w:t>
      </w:r>
      <w:r w:rsidR="001D2841" w:rsidRPr="00A9331A">
        <w:rPr>
          <w:sz w:val="18"/>
          <w:szCs w:val="18"/>
        </w:rPr>
        <w:t>New loans (or credit lines) or increases i</w:t>
      </w:r>
      <w:r w:rsidR="00736FCB">
        <w:rPr>
          <w:sz w:val="18"/>
          <w:szCs w:val="18"/>
        </w:rPr>
        <w:t xml:space="preserve">n the </w:t>
      </w:r>
      <w:r w:rsidR="007C39B5">
        <w:rPr>
          <w:sz w:val="18"/>
          <w:szCs w:val="18"/>
        </w:rPr>
        <w:t xml:space="preserve">dollar </w:t>
      </w:r>
      <w:r w:rsidR="00736FCB">
        <w:rPr>
          <w:sz w:val="18"/>
          <w:szCs w:val="18"/>
        </w:rPr>
        <w:t>value of existing</w:t>
      </w:r>
      <w:r w:rsidR="007C39B5">
        <w:rPr>
          <w:sz w:val="18"/>
          <w:szCs w:val="18"/>
        </w:rPr>
        <w:t xml:space="preserve"> </w:t>
      </w:r>
      <w:r w:rsidR="001D2841" w:rsidRPr="00A9331A">
        <w:rPr>
          <w:sz w:val="18"/>
          <w:szCs w:val="18"/>
        </w:rPr>
        <w:t xml:space="preserve">loans (or credit lines) that </w:t>
      </w:r>
      <w:r w:rsidR="008A73F6">
        <w:rPr>
          <w:sz w:val="18"/>
          <w:szCs w:val="18"/>
        </w:rPr>
        <w:t>your institution approved and funded over the past year and that qualify as small business lending</w:t>
      </w:r>
      <w:r w:rsidR="00DF0C88">
        <w:rPr>
          <w:sz w:val="18"/>
          <w:szCs w:val="18"/>
        </w:rPr>
        <w:t>.</w:t>
      </w:r>
    </w:p>
    <w:p w14:paraId="69C29BF4" w14:textId="77777777" w:rsidR="00DE0502" w:rsidRDefault="006E4A33" w:rsidP="003905A9">
      <w:pPr>
        <w:spacing w:after="0" w:line="200" w:lineRule="exact"/>
        <w:rPr>
          <w:kern w:val="2"/>
          <w:sz w:val="18"/>
          <w:szCs w:val="18"/>
        </w:rPr>
      </w:pPr>
      <w:r>
        <w:rPr>
          <w:b/>
          <w:kern w:val="2"/>
          <w:sz w:val="18"/>
          <w:szCs w:val="18"/>
        </w:rPr>
        <w:t>R</w:t>
      </w:r>
      <w:r w:rsidR="00DE0502">
        <w:rPr>
          <w:b/>
          <w:kern w:val="2"/>
          <w:sz w:val="18"/>
          <w:szCs w:val="18"/>
        </w:rPr>
        <w:t xml:space="preserve">enewals or </w:t>
      </w:r>
      <w:r w:rsidR="0092473C">
        <w:rPr>
          <w:b/>
          <w:kern w:val="2"/>
          <w:sz w:val="18"/>
          <w:szCs w:val="18"/>
        </w:rPr>
        <w:t>e</w:t>
      </w:r>
      <w:r w:rsidR="00DE0502">
        <w:rPr>
          <w:b/>
          <w:kern w:val="2"/>
          <w:sz w:val="18"/>
          <w:szCs w:val="18"/>
        </w:rPr>
        <w:t xml:space="preserve">xtensions of </w:t>
      </w:r>
      <w:r w:rsidR="0092473C">
        <w:rPr>
          <w:b/>
          <w:kern w:val="2"/>
          <w:sz w:val="18"/>
          <w:szCs w:val="18"/>
        </w:rPr>
        <w:t>o</w:t>
      </w:r>
      <w:r w:rsidR="00DE0502">
        <w:rPr>
          <w:b/>
          <w:kern w:val="2"/>
          <w:sz w:val="18"/>
          <w:szCs w:val="18"/>
        </w:rPr>
        <w:t>utstanding</w:t>
      </w:r>
      <w:r w:rsidR="00736FCB">
        <w:rPr>
          <w:b/>
          <w:kern w:val="2"/>
          <w:sz w:val="18"/>
          <w:szCs w:val="18"/>
        </w:rPr>
        <w:t xml:space="preserve"> </w:t>
      </w:r>
      <w:r w:rsidR="0092473C">
        <w:rPr>
          <w:b/>
          <w:kern w:val="2"/>
          <w:sz w:val="18"/>
          <w:szCs w:val="18"/>
        </w:rPr>
        <w:t>loans or credit lines</w:t>
      </w:r>
      <w:r w:rsidR="00DE0502" w:rsidRPr="00662E36">
        <w:rPr>
          <w:kern w:val="2"/>
          <w:sz w:val="18"/>
          <w:szCs w:val="18"/>
        </w:rPr>
        <w:t>:</w:t>
      </w:r>
      <w:r w:rsidR="001D2841">
        <w:rPr>
          <w:kern w:val="2"/>
          <w:sz w:val="18"/>
          <w:szCs w:val="18"/>
        </w:rPr>
        <w:t xml:space="preserve"> </w:t>
      </w:r>
      <w:r w:rsidR="001D2841" w:rsidRPr="00A9331A">
        <w:rPr>
          <w:sz w:val="18"/>
          <w:szCs w:val="18"/>
        </w:rPr>
        <w:t xml:space="preserve">Renewed loans (or credit lines) or extensions </w:t>
      </w:r>
      <w:r w:rsidR="007C39B5">
        <w:rPr>
          <w:sz w:val="18"/>
          <w:szCs w:val="18"/>
        </w:rPr>
        <w:t xml:space="preserve">in the term </w:t>
      </w:r>
      <w:r w:rsidR="001D2841" w:rsidRPr="00A9331A">
        <w:rPr>
          <w:sz w:val="18"/>
          <w:szCs w:val="18"/>
        </w:rPr>
        <w:t xml:space="preserve">of </w:t>
      </w:r>
      <w:r w:rsidR="00736FCB">
        <w:rPr>
          <w:sz w:val="18"/>
          <w:szCs w:val="18"/>
        </w:rPr>
        <w:t>existing</w:t>
      </w:r>
      <w:r w:rsidR="001D2841" w:rsidRPr="00A9331A">
        <w:rPr>
          <w:sz w:val="18"/>
          <w:szCs w:val="18"/>
        </w:rPr>
        <w:t xml:space="preserve"> loans (or credit</w:t>
      </w:r>
      <w:r w:rsidR="000166A4" w:rsidRPr="000166A4">
        <w:rPr>
          <w:sz w:val="18"/>
          <w:szCs w:val="18"/>
        </w:rPr>
        <w:t xml:space="preserve"> lines) </w:t>
      </w:r>
      <w:r w:rsidR="008A73F6">
        <w:rPr>
          <w:sz w:val="18"/>
          <w:szCs w:val="18"/>
        </w:rPr>
        <w:t xml:space="preserve">your institution approved </w:t>
      </w:r>
      <w:r w:rsidR="00015D8B">
        <w:rPr>
          <w:sz w:val="18"/>
          <w:szCs w:val="18"/>
        </w:rPr>
        <w:t xml:space="preserve">and funded </w:t>
      </w:r>
      <w:r w:rsidR="008A73F6">
        <w:rPr>
          <w:sz w:val="18"/>
          <w:szCs w:val="18"/>
        </w:rPr>
        <w:t>over the past year and that qualify as small business lending</w:t>
      </w:r>
      <w:r w:rsidR="007C39B5">
        <w:rPr>
          <w:sz w:val="18"/>
          <w:szCs w:val="18"/>
        </w:rPr>
        <w:t>.</w:t>
      </w:r>
      <w:commentRangeEnd w:id="0"/>
      <w:r w:rsidR="001155E6">
        <w:rPr>
          <w:rStyle w:val="CommentReference"/>
        </w:rPr>
        <w:commentReference w:id="0"/>
      </w:r>
    </w:p>
    <w:p w14:paraId="69E5BFFF" w14:textId="77777777" w:rsidR="003905A9" w:rsidRDefault="003905A9" w:rsidP="0019151C">
      <w:pPr>
        <w:pStyle w:val="NoSpacing"/>
        <w:spacing w:line="200" w:lineRule="exact"/>
        <w:rPr>
          <w:rFonts w:cs="Arial"/>
          <w:b/>
          <w:bCs/>
          <w:color w:val="000000"/>
          <w:kern w:val="2"/>
          <w:sz w:val="18"/>
          <w:szCs w:val="18"/>
        </w:rPr>
      </w:pPr>
    </w:p>
    <w:p w14:paraId="2E038A1B" w14:textId="77777777" w:rsidR="00767024" w:rsidRPr="00662E36" w:rsidRDefault="00767024" w:rsidP="0019151C">
      <w:pPr>
        <w:pStyle w:val="NoSpacing"/>
        <w:spacing w:line="200" w:lineRule="exact"/>
        <w:rPr>
          <w:rFonts w:cs="Arial"/>
          <w:b/>
          <w:bCs/>
          <w:color w:val="000000"/>
          <w:kern w:val="2"/>
          <w:sz w:val="18"/>
          <w:szCs w:val="18"/>
        </w:rPr>
      </w:pPr>
      <w:r w:rsidRPr="00662E36">
        <w:rPr>
          <w:rFonts w:cs="Arial"/>
          <w:b/>
          <w:bCs/>
          <w:color w:val="000000"/>
          <w:kern w:val="2"/>
          <w:sz w:val="18"/>
          <w:szCs w:val="18"/>
        </w:rPr>
        <w:t xml:space="preserve">SUBMISSION OF </w:t>
      </w:r>
      <w:r w:rsidR="008B60A8">
        <w:rPr>
          <w:rFonts w:cs="Arial"/>
          <w:b/>
          <w:bCs/>
          <w:color w:val="000000"/>
          <w:kern w:val="2"/>
          <w:sz w:val="18"/>
          <w:szCs w:val="18"/>
        </w:rPr>
        <w:t>THIS SURVEY</w:t>
      </w:r>
    </w:p>
    <w:p w14:paraId="58D5F9EF" w14:textId="3FD6FC75" w:rsidR="001F1066" w:rsidRDefault="002C6CBC" w:rsidP="00F836DF">
      <w:pPr>
        <w:pStyle w:val="NoSpacing"/>
        <w:spacing w:line="200" w:lineRule="exact"/>
        <w:rPr>
          <w:rFonts w:cs="Arial"/>
          <w:color w:val="000000"/>
          <w:kern w:val="2"/>
          <w:sz w:val="18"/>
          <w:szCs w:val="18"/>
        </w:rPr>
      </w:pPr>
      <w:r>
        <w:rPr>
          <w:rFonts w:cs="Arial"/>
          <w:b/>
          <w:color w:val="000000"/>
          <w:kern w:val="2"/>
          <w:sz w:val="18"/>
          <w:szCs w:val="18"/>
        </w:rPr>
        <w:t>Please</w:t>
      </w:r>
      <w:r w:rsidR="00767024" w:rsidRPr="00662E36">
        <w:rPr>
          <w:rFonts w:cs="Arial"/>
          <w:b/>
          <w:color w:val="000000"/>
          <w:kern w:val="2"/>
          <w:sz w:val="18"/>
          <w:szCs w:val="18"/>
        </w:rPr>
        <w:t xml:space="preserve"> submit </w:t>
      </w:r>
      <w:r w:rsidR="00662E36" w:rsidRPr="00662E36">
        <w:rPr>
          <w:rFonts w:cs="Arial"/>
          <w:b/>
          <w:color w:val="000000"/>
          <w:kern w:val="2"/>
          <w:sz w:val="18"/>
          <w:szCs w:val="18"/>
        </w:rPr>
        <w:t>this</w:t>
      </w:r>
      <w:r w:rsidR="00767024" w:rsidRPr="00662E36">
        <w:rPr>
          <w:rFonts w:cs="Arial"/>
          <w:b/>
          <w:color w:val="000000"/>
          <w:kern w:val="2"/>
          <w:sz w:val="18"/>
          <w:szCs w:val="18"/>
        </w:rPr>
        <w:t xml:space="preserve"> Lending Survey </w:t>
      </w:r>
      <w:r w:rsidR="008459F3" w:rsidRPr="00662E36">
        <w:rPr>
          <w:rFonts w:cs="Arial"/>
          <w:b/>
          <w:color w:val="000000"/>
          <w:kern w:val="2"/>
          <w:sz w:val="18"/>
          <w:szCs w:val="18"/>
        </w:rPr>
        <w:t xml:space="preserve">by </w:t>
      </w:r>
      <w:r w:rsidR="00CE167E">
        <w:rPr>
          <w:rFonts w:cs="Arial"/>
          <w:b/>
          <w:kern w:val="2"/>
          <w:sz w:val="18"/>
          <w:szCs w:val="18"/>
          <w:u w:val="single"/>
        </w:rPr>
        <w:t>Decem</w:t>
      </w:r>
      <w:r w:rsidR="0092473C">
        <w:rPr>
          <w:rFonts w:cs="Arial"/>
          <w:b/>
          <w:kern w:val="2"/>
          <w:sz w:val="18"/>
          <w:szCs w:val="18"/>
          <w:u w:val="single"/>
        </w:rPr>
        <w:t xml:space="preserve">ber </w:t>
      </w:r>
      <w:r w:rsidR="00BD51A6">
        <w:rPr>
          <w:rFonts w:cs="Arial"/>
          <w:b/>
          <w:kern w:val="2"/>
          <w:sz w:val="18"/>
          <w:szCs w:val="18"/>
          <w:u w:val="single"/>
        </w:rPr>
        <w:t>[x]</w:t>
      </w:r>
      <w:r w:rsidR="00CD4BAF" w:rsidRPr="00662E36">
        <w:rPr>
          <w:rFonts w:cs="Arial"/>
          <w:b/>
          <w:kern w:val="2"/>
          <w:sz w:val="18"/>
          <w:szCs w:val="18"/>
          <w:u w:val="single"/>
        </w:rPr>
        <w:t xml:space="preserve">, </w:t>
      </w:r>
      <w:r w:rsidR="006E4A33" w:rsidRPr="00662E36">
        <w:rPr>
          <w:rFonts w:cs="Arial"/>
          <w:b/>
          <w:kern w:val="2"/>
          <w:sz w:val="18"/>
          <w:szCs w:val="18"/>
          <w:u w:val="single"/>
        </w:rPr>
        <w:t>201</w:t>
      </w:r>
      <w:r w:rsidR="006E4A33">
        <w:rPr>
          <w:rFonts w:cs="Arial"/>
          <w:b/>
          <w:kern w:val="2"/>
          <w:sz w:val="18"/>
          <w:szCs w:val="18"/>
          <w:u w:val="single"/>
        </w:rPr>
        <w:t>3</w:t>
      </w:r>
      <w:r w:rsidR="006E4A33" w:rsidRPr="00662E36">
        <w:rPr>
          <w:rFonts w:cs="Arial"/>
          <w:color w:val="FF0000"/>
          <w:kern w:val="2"/>
          <w:sz w:val="18"/>
          <w:szCs w:val="18"/>
        </w:rPr>
        <w:t xml:space="preserve"> </w:t>
      </w:r>
      <w:r w:rsidR="00767024" w:rsidRPr="00662E36">
        <w:rPr>
          <w:rFonts w:cs="Arial"/>
          <w:color w:val="000000"/>
          <w:kern w:val="2"/>
          <w:sz w:val="18"/>
          <w:szCs w:val="18"/>
        </w:rPr>
        <w:t xml:space="preserve">by electronically entering the report data directly into the Report and emailing the completed copy to Treasury at </w:t>
      </w:r>
      <w:hyperlink r:id="rId17" w:history="1">
        <w:r w:rsidR="00CD4BAF" w:rsidRPr="00662E36">
          <w:rPr>
            <w:rStyle w:val="Hyperlink"/>
            <w:rFonts w:cs="Arial"/>
            <w:kern w:val="2"/>
            <w:sz w:val="18"/>
            <w:szCs w:val="18"/>
          </w:rPr>
          <w:t>SBLFComplSubmissions@treasury.gov</w:t>
        </w:r>
      </w:hyperlink>
      <w:r w:rsidR="00767024" w:rsidRPr="00662E36">
        <w:rPr>
          <w:rFonts w:cs="Arial"/>
          <w:color w:val="000000"/>
          <w:kern w:val="2"/>
          <w:sz w:val="18"/>
          <w:szCs w:val="18"/>
        </w:rPr>
        <w:t>.</w:t>
      </w:r>
      <w:r w:rsidR="008459F3" w:rsidRPr="00662E36">
        <w:rPr>
          <w:rFonts w:cs="Arial"/>
          <w:color w:val="000000"/>
          <w:kern w:val="2"/>
          <w:sz w:val="18"/>
          <w:szCs w:val="18"/>
        </w:rPr>
        <w:t xml:space="preserve">  </w:t>
      </w:r>
      <w:r w:rsidR="00767024" w:rsidRPr="00662E36">
        <w:rPr>
          <w:rFonts w:cs="Arial"/>
          <w:color w:val="000000"/>
          <w:kern w:val="2"/>
          <w:sz w:val="18"/>
          <w:szCs w:val="18"/>
        </w:rPr>
        <w:t xml:space="preserve">For </w:t>
      </w:r>
      <w:r w:rsidR="009D69B4" w:rsidRPr="00662E36">
        <w:rPr>
          <w:rFonts w:cs="Arial"/>
          <w:color w:val="000000"/>
          <w:kern w:val="2"/>
          <w:sz w:val="18"/>
          <w:szCs w:val="18"/>
        </w:rPr>
        <w:t>institutions</w:t>
      </w:r>
      <w:r w:rsidR="00767024" w:rsidRPr="00662E36">
        <w:rPr>
          <w:rFonts w:cs="Arial"/>
          <w:color w:val="000000"/>
          <w:kern w:val="2"/>
          <w:sz w:val="18"/>
          <w:szCs w:val="18"/>
        </w:rPr>
        <w:t xml:space="preserve"> using digital signatures, the completed electronic </w:t>
      </w:r>
      <w:r w:rsidR="001D5250" w:rsidRPr="00662E36">
        <w:rPr>
          <w:rFonts w:cs="Arial"/>
          <w:color w:val="000000"/>
          <w:kern w:val="2"/>
          <w:sz w:val="18"/>
          <w:szCs w:val="18"/>
        </w:rPr>
        <w:t>survey</w:t>
      </w:r>
      <w:r w:rsidR="00767024" w:rsidRPr="00662E36">
        <w:rPr>
          <w:rFonts w:cs="Arial"/>
          <w:color w:val="000000"/>
          <w:kern w:val="2"/>
          <w:sz w:val="18"/>
          <w:szCs w:val="18"/>
        </w:rPr>
        <w:t xml:space="preserve"> is submitted as a single document.  For </w:t>
      </w:r>
      <w:r w:rsidR="009D69B4" w:rsidRPr="00662E36">
        <w:rPr>
          <w:rFonts w:cs="Arial"/>
          <w:color w:val="000000"/>
          <w:kern w:val="2"/>
          <w:sz w:val="18"/>
          <w:szCs w:val="18"/>
        </w:rPr>
        <w:t>institutions</w:t>
      </w:r>
      <w:r w:rsidR="00767024" w:rsidRPr="00662E36">
        <w:rPr>
          <w:rFonts w:cs="Arial"/>
          <w:color w:val="000000"/>
          <w:kern w:val="2"/>
          <w:sz w:val="18"/>
          <w:szCs w:val="18"/>
        </w:rPr>
        <w:t xml:space="preserve"> using handwritten signatures, both the completed electronic </w:t>
      </w:r>
      <w:r w:rsidR="001D5250" w:rsidRPr="00662E36">
        <w:rPr>
          <w:rFonts w:cs="Arial"/>
          <w:color w:val="000000"/>
          <w:kern w:val="2"/>
          <w:sz w:val="18"/>
          <w:szCs w:val="18"/>
        </w:rPr>
        <w:t>survey</w:t>
      </w:r>
      <w:r w:rsidR="00767024" w:rsidRPr="00662E36">
        <w:rPr>
          <w:rFonts w:cs="Arial"/>
          <w:color w:val="000000"/>
          <w:kern w:val="2"/>
          <w:sz w:val="18"/>
          <w:szCs w:val="18"/>
        </w:rPr>
        <w:t xml:space="preserve"> and a scanned copy of the entire </w:t>
      </w:r>
      <w:r w:rsidR="001D5250" w:rsidRPr="00662E36">
        <w:rPr>
          <w:rFonts w:cs="Arial"/>
          <w:color w:val="000000"/>
          <w:kern w:val="2"/>
          <w:sz w:val="18"/>
          <w:szCs w:val="18"/>
        </w:rPr>
        <w:t>survey</w:t>
      </w:r>
      <w:r w:rsidR="00767024" w:rsidRPr="00662E36">
        <w:rPr>
          <w:rFonts w:cs="Arial"/>
          <w:color w:val="000000"/>
          <w:kern w:val="2"/>
          <w:sz w:val="18"/>
          <w:szCs w:val="18"/>
        </w:rPr>
        <w:t xml:space="preserve">, including </w:t>
      </w:r>
      <w:r w:rsidR="00EA1F4C">
        <w:rPr>
          <w:rFonts w:cs="Arial"/>
          <w:color w:val="000000"/>
          <w:kern w:val="2"/>
          <w:sz w:val="18"/>
          <w:szCs w:val="18"/>
        </w:rPr>
        <w:t xml:space="preserve">the </w:t>
      </w:r>
      <w:r w:rsidR="00767024" w:rsidRPr="00662E36">
        <w:rPr>
          <w:rFonts w:cs="Arial"/>
          <w:color w:val="000000"/>
          <w:kern w:val="2"/>
          <w:sz w:val="18"/>
          <w:szCs w:val="18"/>
        </w:rPr>
        <w:t>signature page, must be submitted.</w:t>
      </w:r>
      <w:r w:rsidR="00662E36" w:rsidRPr="00662E36">
        <w:rPr>
          <w:rFonts w:cs="Arial"/>
          <w:color w:val="000000"/>
          <w:kern w:val="2"/>
          <w:sz w:val="18"/>
          <w:szCs w:val="18"/>
        </w:rPr>
        <w:t xml:space="preserve">  </w:t>
      </w:r>
    </w:p>
    <w:p w14:paraId="23E234A5" w14:textId="77777777" w:rsidR="003905A9" w:rsidRDefault="003905A9" w:rsidP="0014015C">
      <w:pPr>
        <w:pStyle w:val="NoSpacing"/>
        <w:spacing w:line="200" w:lineRule="exact"/>
        <w:rPr>
          <w:b/>
          <w:kern w:val="2"/>
          <w:sz w:val="18"/>
          <w:szCs w:val="18"/>
        </w:rPr>
      </w:pPr>
    </w:p>
    <w:p w14:paraId="380A6A38" w14:textId="77777777" w:rsidR="00702944" w:rsidRDefault="002E1638" w:rsidP="0014015C">
      <w:pPr>
        <w:pStyle w:val="NoSpacing"/>
        <w:spacing w:line="200" w:lineRule="exact"/>
        <w:rPr>
          <w:b/>
          <w:kern w:val="2"/>
          <w:sz w:val="18"/>
          <w:szCs w:val="18"/>
        </w:rPr>
      </w:pPr>
      <w:r>
        <w:rPr>
          <w:b/>
          <w:kern w:val="2"/>
          <w:sz w:val="18"/>
          <w:szCs w:val="18"/>
        </w:rPr>
        <w:t>FREEDOM OF INFORMATION ACT</w:t>
      </w:r>
    </w:p>
    <w:p w14:paraId="0299BCBD" w14:textId="77777777" w:rsidR="002E1638" w:rsidRDefault="002E1638" w:rsidP="0014015C">
      <w:pPr>
        <w:pStyle w:val="NoSpacing"/>
        <w:spacing w:line="200" w:lineRule="exact"/>
        <w:rPr>
          <w:kern w:val="2"/>
          <w:sz w:val="18"/>
          <w:szCs w:val="18"/>
        </w:rPr>
      </w:pPr>
      <w:r>
        <w:rPr>
          <w:kern w:val="2"/>
          <w:sz w:val="18"/>
          <w:szCs w:val="18"/>
        </w:rPr>
        <w:t xml:space="preserve">Please note that any information submitted by </w:t>
      </w:r>
      <w:r w:rsidR="00072EA2">
        <w:rPr>
          <w:kern w:val="2"/>
          <w:sz w:val="18"/>
          <w:szCs w:val="18"/>
        </w:rPr>
        <w:t>participants</w:t>
      </w:r>
      <w:r>
        <w:rPr>
          <w:kern w:val="2"/>
          <w:sz w:val="18"/>
          <w:szCs w:val="18"/>
        </w:rPr>
        <w:t xml:space="preserve"> may become subject to public disclosure pursuant to the terms of the Freedom of Information Act, 5 U.S.C. 552 (FOIA) and its exemptions.  Nevertheless, Treasury’s FOIA regulation, 31 C.F.R. 1.1 et seq., provides that, in certain cases, businesses that submit information to Treasury shall receive notice of a pending FOIA request for that information, as well as an opportunity to object to the disclosure of any or all of that information on the grounds that the information either qualifies for withholding under FOIA Exemption 4.  See 31 C.F.R. 1.6.</w:t>
      </w:r>
    </w:p>
    <w:p w14:paraId="5EEA62B2" w14:textId="77777777" w:rsidR="002E1638" w:rsidRDefault="002E1638" w:rsidP="0014015C">
      <w:pPr>
        <w:pStyle w:val="NoSpacing"/>
        <w:spacing w:line="200" w:lineRule="exact"/>
        <w:rPr>
          <w:kern w:val="2"/>
          <w:sz w:val="18"/>
          <w:szCs w:val="18"/>
        </w:rPr>
      </w:pPr>
    </w:p>
    <w:p w14:paraId="60D91DCE" w14:textId="77777777" w:rsidR="00753D12" w:rsidRDefault="002E1638" w:rsidP="0014015C">
      <w:pPr>
        <w:pStyle w:val="NoSpacing"/>
        <w:spacing w:line="200" w:lineRule="exact"/>
        <w:rPr>
          <w:kern w:val="2"/>
          <w:sz w:val="18"/>
          <w:szCs w:val="18"/>
        </w:rPr>
      </w:pPr>
      <w:r>
        <w:rPr>
          <w:kern w:val="2"/>
          <w:sz w:val="18"/>
          <w:szCs w:val="18"/>
        </w:rPr>
        <w:t xml:space="preserve">To </w:t>
      </w:r>
      <w:r w:rsidR="00753D12">
        <w:rPr>
          <w:kern w:val="2"/>
          <w:sz w:val="18"/>
          <w:szCs w:val="18"/>
        </w:rPr>
        <w:t>facilitate this business submitter notification process, Treasury encourages respondents to designate any such information that they believe, in good faith, is subject to FOIA Exemption 4.  Such designations will help Treasury to recognize instances in which business submitter notification may be appropriate.  Treasury reserves sole discretion to determine whether such designated information indeed qualifies for business submitter notification and, ultimately, whether it qualifies for withholding pursuant to FOIA Exemption 4.  If you wish to identify any information in this survey that you believe is subject to FOIA Exemption 4, please identify that information and the reasons for your request on attached pages.</w:t>
      </w:r>
    </w:p>
    <w:p w14:paraId="04596233" w14:textId="77777777" w:rsidR="00702944" w:rsidRDefault="00702944" w:rsidP="0014015C">
      <w:pPr>
        <w:pStyle w:val="NoSpacing"/>
        <w:spacing w:line="200" w:lineRule="exact"/>
        <w:rPr>
          <w:b/>
          <w:kern w:val="2"/>
          <w:sz w:val="18"/>
          <w:szCs w:val="18"/>
        </w:rPr>
      </w:pPr>
    </w:p>
    <w:p w14:paraId="7418E364" w14:textId="77777777" w:rsidR="00662E36" w:rsidRPr="00662E36" w:rsidRDefault="00662E36" w:rsidP="0014015C">
      <w:pPr>
        <w:pStyle w:val="NoSpacing"/>
        <w:spacing w:line="200" w:lineRule="exact"/>
        <w:rPr>
          <w:b/>
          <w:kern w:val="2"/>
          <w:sz w:val="18"/>
          <w:szCs w:val="18"/>
        </w:rPr>
      </w:pPr>
      <w:r w:rsidRPr="00662E36">
        <w:rPr>
          <w:b/>
          <w:kern w:val="2"/>
          <w:sz w:val="18"/>
          <w:szCs w:val="18"/>
        </w:rPr>
        <w:t>QUESTIONS</w:t>
      </w:r>
    </w:p>
    <w:p w14:paraId="79D85B40" w14:textId="77777777" w:rsidR="00662E36" w:rsidRPr="00662E36" w:rsidRDefault="00662E36" w:rsidP="00662E36">
      <w:pPr>
        <w:pStyle w:val="NoSpacing"/>
        <w:spacing w:after="120" w:line="200" w:lineRule="exact"/>
        <w:rPr>
          <w:kern w:val="2"/>
          <w:sz w:val="18"/>
          <w:szCs w:val="18"/>
        </w:rPr>
      </w:pPr>
      <w:r w:rsidRPr="00662E36">
        <w:rPr>
          <w:kern w:val="2"/>
          <w:sz w:val="18"/>
          <w:szCs w:val="18"/>
        </w:rPr>
        <w:t xml:space="preserve">Please email </w:t>
      </w:r>
      <w:hyperlink r:id="rId18" w:history="1">
        <w:r w:rsidRPr="00662E36">
          <w:rPr>
            <w:rStyle w:val="Hyperlink"/>
            <w:kern w:val="2"/>
            <w:sz w:val="18"/>
            <w:szCs w:val="18"/>
          </w:rPr>
          <w:t>SBLFInstitutions@treasury.gov</w:t>
        </w:r>
      </w:hyperlink>
      <w:r w:rsidRPr="00662E36">
        <w:rPr>
          <w:kern w:val="2"/>
          <w:sz w:val="18"/>
          <w:szCs w:val="18"/>
        </w:rPr>
        <w:t xml:space="preserve"> </w:t>
      </w:r>
      <w:r w:rsidR="00F05CB5">
        <w:rPr>
          <w:kern w:val="2"/>
          <w:sz w:val="18"/>
          <w:szCs w:val="18"/>
        </w:rPr>
        <w:t>if you</w:t>
      </w:r>
      <w:r w:rsidRPr="00662E36">
        <w:rPr>
          <w:kern w:val="2"/>
          <w:sz w:val="18"/>
          <w:szCs w:val="18"/>
        </w:rPr>
        <w:t xml:space="preserve"> have any questions regarding </w:t>
      </w:r>
      <w:r w:rsidR="009C643E">
        <w:rPr>
          <w:kern w:val="2"/>
          <w:sz w:val="18"/>
          <w:szCs w:val="18"/>
        </w:rPr>
        <w:t>the completion of this</w:t>
      </w:r>
      <w:r w:rsidRPr="00662E36">
        <w:rPr>
          <w:kern w:val="2"/>
          <w:sz w:val="18"/>
          <w:szCs w:val="18"/>
        </w:rPr>
        <w:t xml:space="preserve"> survey.</w:t>
      </w:r>
    </w:p>
    <w:p w14:paraId="0957D4DE" w14:textId="77777777" w:rsidR="00774F2B" w:rsidRPr="002568B2" w:rsidRDefault="00774F2B" w:rsidP="00774F2B">
      <w:pPr>
        <w:spacing w:before="240" w:after="0" w:line="160" w:lineRule="exact"/>
        <w:rPr>
          <w:rFonts w:cs="Arial"/>
          <w:color w:val="000000"/>
          <w:kern w:val="2"/>
          <w:sz w:val="16"/>
          <w:szCs w:val="16"/>
        </w:rPr>
      </w:pPr>
      <w:bookmarkStart w:id="1" w:name="QuarterEndAdjBaseline"/>
      <w:r w:rsidRPr="00662E36">
        <w:rPr>
          <w:kern w:val="2"/>
          <w:sz w:val="14"/>
          <w:szCs w:val="14"/>
        </w:rPr>
        <w:t xml:space="preserve">The Federal Government may not collect, and the public is not required to respond to, a collection of information that does not display a currently valid OMB Control Number.  The control number for this collection is </w:t>
      </w:r>
      <w:r>
        <w:rPr>
          <w:kern w:val="2"/>
          <w:sz w:val="14"/>
          <w:szCs w:val="14"/>
        </w:rPr>
        <w:t xml:space="preserve">1505-0246.  </w:t>
      </w:r>
      <w:r w:rsidRPr="003B0280">
        <w:rPr>
          <w:kern w:val="2"/>
          <w:sz w:val="14"/>
          <w:szCs w:val="14"/>
        </w:rPr>
        <w:t>The</w:t>
      </w:r>
      <w:r>
        <w:rPr>
          <w:kern w:val="2"/>
          <w:sz w:val="14"/>
          <w:szCs w:val="14"/>
        </w:rPr>
        <w:t xml:space="preserve"> public reporting burden for this </w:t>
      </w:r>
      <w:r w:rsidRPr="003B0280">
        <w:rPr>
          <w:kern w:val="2"/>
          <w:sz w:val="14"/>
          <w:szCs w:val="14"/>
        </w:rPr>
        <w:t xml:space="preserve">information collection is estimated to average </w:t>
      </w:r>
      <w:r>
        <w:rPr>
          <w:kern w:val="2"/>
          <w:sz w:val="14"/>
          <w:szCs w:val="14"/>
        </w:rPr>
        <w:t xml:space="preserve">8 </w:t>
      </w:r>
      <w:r w:rsidRPr="003B0280">
        <w:rPr>
          <w:kern w:val="2"/>
          <w:sz w:val="14"/>
          <w:szCs w:val="14"/>
        </w:rPr>
        <w:t>hours per response</w:t>
      </w:r>
      <w:r>
        <w:rPr>
          <w:kern w:val="2"/>
          <w:sz w:val="14"/>
          <w:szCs w:val="14"/>
        </w:rPr>
        <w:t>,</w:t>
      </w:r>
      <w:r w:rsidRPr="00A55376">
        <w:rPr>
          <w:kern w:val="2"/>
          <w:sz w:val="14"/>
          <w:szCs w:val="14"/>
        </w:rPr>
        <w:t xml:space="preserve"> including time to gather and maintain data in the required form and to review instructions and complete the information collection.</w:t>
      </w:r>
      <w:r>
        <w:rPr>
          <w:kern w:val="2"/>
          <w:sz w:val="14"/>
          <w:szCs w:val="14"/>
        </w:rPr>
        <w:t xml:space="preserve">  This information collection is set to expire on 08/31/2015.</w:t>
      </w:r>
    </w:p>
    <w:p w14:paraId="176F8607" w14:textId="77777777" w:rsidR="00892A59" w:rsidRPr="002568B2" w:rsidRDefault="00892A59" w:rsidP="002568B2">
      <w:pPr>
        <w:pBdr>
          <w:bottom w:val="single" w:sz="4" w:space="1" w:color="auto"/>
        </w:pBdr>
        <w:spacing w:after="0" w:line="240" w:lineRule="auto"/>
        <w:rPr>
          <w:rFonts w:ascii="Calibri" w:hAnsi="Calibri" w:cs="Arial"/>
          <w:b/>
          <w:kern w:val="2"/>
          <w:sz w:val="16"/>
          <w:szCs w:val="16"/>
        </w:rPr>
      </w:pPr>
      <w:bookmarkStart w:id="2" w:name="_GoBack"/>
      <w:bookmarkEnd w:id="2"/>
    </w:p>
    <w:p w14:paraId="2C758566" w14:textId="77777777" w:rsidR="002568B2" w:rsidRPr="002568B2" w:rsidRDefault="002568B2" w:rsidP="002568B2">
      <w:pPr>
        <w:spacing w:after="0" w:line="240" w:lineRule="auto"/>
        <w:rPr>
          <w:rFonts w:ascii="Calibri" w:hAnsi="Calibri" w:cs="Arial"/>
          <w:b/>
          <w:kern w:val="2"/>
          <w:sz w:val="16"/>
          <w:szCs w:val="16"/>
        </w:rPr>
      </w:pPr>
    </w:p>
    <w:p w14:paraId="338B5F24" w14:textId="77777777" w:rsidR="00072EA2" w:rsidRDefault="00072EA2">
      <w:pPr>
        <w:rPr>
          <w:rFonts w:ascii="Calibri" w:hAnsi="Calibri" w:cs="Arial"/>
          <w:b/>
          <w:kern w:val="2"/>
          <w:sz w:val="24"/>
          <w:szCs w:val="24"/>
        </w:rPr>
      </w:pPr>
      <w:r>
        <w:rPr>
          <w:rFonts w:ascii="Calibri" w:hAnsi="Calibri" w:cs="Arial"/>
          <w:b/>
          <w:kern w:val="2"/>
          <w:sz w:val="24"/>
          <w:szCs w:val="24"/>
        </w:rPr>
        <w:br w:type="page"/>
      </w:r>
    </w:p>
    <w:p w14:paraId="04CDADB1" w14:textId="77777777" w:rsidR="00807BE9" w:rsidRPr="00662E36" w:rsidRDefault="00401250" w:rsidP="00F836DF">
      <w:pPr>
        <w:spacing w:after="0" w:line="240" w:lineRule="auto"/>
        <w:rPr>
          <w:rFonts w:ascii="Calibri" w:hAnsi="Calibri" w:cs="Arial"/>
          <w:kern w:val="2"/>
          <w:sz w:val="24"/>
          <w:szCs w:val="24"/>
        </w:rPr>
      </w:pPr>
      <w:r w:rsidRPr="00662E36">
        <w:rPr>
          <w:rFonts w:ascii="Calibri" w:hAnsi="Calibri" w:cs="Arial"/>
          <w:b/>
          <w:kern w:val="2"/>
          <w:sz w:val="24"/>
          <w:szCs w:val="24"/>
        </w:rPr>
        <w:lastRenderedPageBreak/>
        <w:t>Part I. Small Business Lending Policies</w:t>
      </w:r>
    </w:p>
    <w:bookmarkEnd w:id="1"/>
    <w:p w14:paraId="618D08F6" w14:textId="6EA867B3" w:rsidR="00807BE9" w:rsidRPr="002568B2" w:rsidRDefault="0021405B" w:rsidP="002455E7">
      <w:pPr>
        <w:autoSpaceDE w:val="0"/>
        <w:autoSpaceDN w:val="0"/>
        <w:adjustRightInd w:val="0"/>
        <w:spacing w:after="120" w:line="240" w:lineRule="auto"/>
        <w:rPr>
          <w:b/>
          <w:kern w:val="2"/>
          <w:sz w:val="18"/>
          <w:szCs w:val="18"/>
        </w:rPr>
      </w:pPr>
      <w:r w:rsidRPr="002568B2">
        <w:rPr>
          <w:i/>
          <w:kern w:val="2"/>
          <w:sz w:val="18"/>
          <w:szCs w:val="18"/>
        </w:rPr>
        <w:t xml:space="preserve">For </w:t>
      </w:r>
      <w:r w:rsidRPr="002568B2">
        <w:rPr>
          <w:b/>
          <w:i/>
          <w:kern w:val="2"/>
          <w:sz w:val="18"/>
          <w:szCs w:val="18"/>
        </w:rPr>
        <w:t>Questions 1-</w:t>
      </w:r>
      <w:r w:rsidR="00DF0C88">
        <w:rPr>
          <w:b/>
          <w:i/>
          <w:kern w:val="2"/>
          <w:sz w:val="18"/>
          <w:szCs w:val="18"/>
        </w:rPr>
        <w:t>5</w:t>
      </w:r>
      <w:r w:rsidRPr="002568B2">
        <w:rPr>
          <w:i/>
          <w:kern w:val="2"/>
          <w:sz w:val="18"/>
          <w:szCs w:val="18"/>
        </w:rPr>
        <w:t xml:space="preserve">, please </w:t>
      </w:r>
      <w:r w:rsidR="00031587">
        <w:rPr>
          <w:i/>
          <w:kern w:val="2"/>
          <w:sz w:val="18"/>
          <w:szCs w:val="18"/>
        </w:rPr>
        <w:t>select</w:t>
      </w:r>
      <w:r w:rsidRPr="002568B2">
        <w:rPr>
          <w:i/>
          <w:kern w:val="2"/>
          <w:sz w:val="18"/>
          <w:szCs w:val="18"/>
        </w:rPr>
        <w:t xml:space="preserve"> </w:t>
      </w:r>
      <w:r w:rsidR="00F05CB5">
        <w:rPr>
          <w:i/>
          <w:kern w:val="2"/>
          <w:sz w:val="18"/>
          <w:szCs w:val="18"/>
        </w:rPr>
        <w:t xml:space="preserve">one </w:t>
      </w:r>
      <w:r w:rsidRPr="002568B2">
        <w:rPr>
          <w:i/>
          <w:kern w:val="2"/>
          <w:sz w:val="18"/>
          <w:szCs w:val="18"/>
        </w:rPr>
        <w:t xml:space="preserve">button in each row that </w:t>
      </w:r>
      <w:r w:rsidR="00F05CB5">
        <w:rPr>
          <w:i/>
          <w:kern w:val="2"/>
          <w:sz w:val="18"/>
          <w:szCs w:val="18"/>
        </w:rPr>
        <w:t>most closely describes</w:t>
      </w:r>
      <w:r w:rsidRPr="002568B2">
        <w:rPr>
          <w:i/>
          <w:kern w:val="2"/>
          <w:sz w:val="18"/>
          <w:szCs w:val="18"/>
        </w:rPr>
        <w:t xml:space="preserve"> </w:t>
      </w:r>
      <w:r w:rsidR="00F05CB5">
        <w:rPr>
          <w:i/>
          <w:kern w:val="2"/>
          <w:sz w:val="18"/>
          <w:szCs w:val="18"/>
        </w:rPr>
        <w:t xml:space="preserve">the </w:t>
      </w:r>
      <w:r w:rsidRPr="002568B2">
        <w:rPr>
          <w:i/>
          <w:kern w:val="2"/>
          <w:sz w:val="18"/>
          <w:szCs w:val="18"/>
        </w:rPr>
        <w:t xml:space="preserve">change in lending policies or lending demand. </w:t>
      </w:r>
      <w:r w:rsidR="00F05CB5">
        <w:rPr>
          <w:i/>
          <w:kern w:val="2"/>
          <w:sz w:val="18"/>
          <w:szCs w:val="18"/>
        </w:rPr>
        <w:t>P</w:t>
      </w:r>
      <w:r w:rsidRPr="002568B2">
        <w:rPr>
          <w:i/>
          <w:kern w:val="2"/>
          <w:sz w:val="18"/>
          <w:szCs w:val="18"/>
        </w:rPr>
        <w:t xml:space="preserve">lease do not </w:t>
      </w:r>
      <w:r w:rsidR="00031587">
        <w:rPr>
          <w:i/>
          <w:kern w:val="2"/>
          <w:sz w:val="18"/>
          <w:szCs w:val="18"/>
        </w:rPr>
        <w:t>select</w:t>
      </w:r>
      <w:r w:rsidRPr="002568B2">
        <w:rPr>
          <w:i/>
          <w:kern w:val="2"/>
          <w:sz w:val="18"/>
          <w:szCs w:val="18"/>
        </w:rPr>
        <w:t xml:space="preserve"> more than one button in any given row</w:t>
      </w:r>
      <w:r w:rsidRPr="002568B2">
        <w:rPr>
          <w:kern w:val="2"/>
          <w:sz w:val="18"/>
          <w:szCs w:val="18"/>
        </w:rPr>
        <w:t>.</w:t>
      </w:r>
      <w:r w:rsidRPr="002568B2">
        <w:rPr>
          <w:i/>
          <w:kern w:val="2"/>
          <w:sz w:val="18"/>
          <w:szCs w:val="18"/>
        </w:rPr>
        <w:t xml:space="preserve">  </w:t>
      </w:r>
    </w:p>
    <w:p w14:paraId="7A9D9EE7" w14:textId="501EAA90" w:rsidR="00807BE9" w:rsidRPr="00F836DF" w:rsidRDefault="00000D7C" w:rsidP="002455E7">
      <w:pPr>
        <w:autoSpaceDE w:val="0"/>
        <w:autoSpaceDN w:val="0"/>
        <w:adjustRightInd w:val="0"/>
        <w:spacing w:after="120" w:line="240" w:lineRule="auto"/>
        <w:rPr>
          <w:i/>
          <w:kern w:val="2"/>
          <w:sz w:val="18"/>
        </w:rPr>
      </w:pPr>
      <w:r w:rsidRPr="00F836DF">
        <w:rPr>
          <w:b/>
          <w:i/>
          <w:kern w:val="2"/>
          <w:sz w:val="18"/>
        </w:rPr>
        <w:t>Questions 1-3</w:t>
      </w:r>
      <w:r w:rsidRPr="00F836DF">
        <w:rPr>
          <w:i/>
          <w:kern w:val="2"/>
          <w:sz w:val="18"/>
        </w:rPr>
        <w:t xml:space="preserve"> request information regarding changes in your institution's small business lending policies </w:t>
      </w:r>
      <w:r w:rsidR="00B61E9C" w:rsidRPr="001E165E">
        <w:rPr>
          <w:i/>
          <w:kern w:val="2"/>
          <w:sz w:val="18"/>
          <w:u w:val="single"/>
        </w:rPr>
        <w:t>over the</w:t>
      </w:r>
      <w:r w:rsidR="00CE167E" w:rsidRPr="001E165E">
        <w:rPr>
          <w:i/>
          <w:kern w:val="2"/>
          <w:sz w:val="18"/>
          <w:u w:val="single"/>
        </w:rPr>
        <w:t xml:space="preserve"> </w:t>
      </w:r>
      <w:r w:rsidR="00B61E9C" w:rsidRPr="001E165E">
        <w:rPr>
          <w:i/>
          <w:kern w:val="2"/>
          <w:sz w:val="18"/>
          <w:u w:val="single"/>
        </w:rPr>
        <w:t>year</w:t>
      </w:r>
      <w:r w:rsidR="00CE167E" w:rsidRPr="0063318E">
        <w:rPr>
          <w:i/>
          <w:kern w:val="2"/>
          <w:sz w:val="18"/>
          <w:u w:val="single"/>
        </w:rPr>
        <w:t xml:space="preserve"> </w:t>
      </w:r>
      <w:r w:rsidR="00C179AD" w:rsidRPr="0063318E">
        <w:rPr>
          <w:i/>
          <w:kern w:val="2"/>
          <w:sz w:val="18"/>
          <w:u w:val="single"/>
        </w:rPr>
        <w:t>ended June 30, 2013</w:t>
      </w:r>
      <w:r w:rsidRPr="00F836DF">
        <w:rPr>
          <w:i/>
          <w:kern w:val="2"/>
          <w:sz w:val="18"/>
        </w:rPr>
        <w:t>.  If your institution's small business lending policies have not changed over the</w:t>
      </w:r>
      <w:r w:rsidR="00CE167E">
        <w:rPr>
          <w:i/>
          <w:kern w:val="2"/>
          <w:sz w:val="18"/>
        </w:rPr>
        <w:t xml:space="preserve"> </w:t>
      </w:r>
      <w:r w:rsidRPr="00F836DF">
        <w:rPr>
          <w:i/>
          <w:kern w:val="2"/>
          <w:sz w:val="18"/>
        </w:rPr>
        <w:t>year, please report them as unchanged even if the policies are either restrictive or accommodative relative to longer-term norms.  If your institution's policies have tightened or eased over the year, please report them</w:t>
      </w:r>
      <w:r w:rsidR="008459F3" w:rsidRPr="00F836DF">
        <w:rPr>
          <w:i/>
          <w:kern w:val="2"/>
          <w:sz w:val="18"/>
        </w:rPr>
        <w:t>,</w:t>
      </w:r>
      <w:r w:rsidRPr="00F836DF">
        <w:rPr>
          <w:i/>
          <w:kern w:val="2"/>
          <w:sz w:val="18"/>
        </w:rPr>
        <w:t xml:space="preserve"> regardless of how they stand relative to longer-term norms.  Also, please report changes in enforcement of existing policies as changes in policies.</w:t>
      </w:r>
    </w:p>
    <w:p w14:paraId="0BE60672" w14:textId="77777777" w:rsidR="00694A52" w:rsidRDefault="00694A52" w:rsidP="003905A9">
      <w:pPr>
        <w:autoSpaceDE w:val="0"/>
        <w:autoSpaceDN w:val="0"/>
        <w:adjustRightInd w:val="0"/>
        <w:spacing w:after="0" w:line="240" w:lineRule="auto"/>
        <w:rPr>
          <w:i/>
          <w:kern w:val="2"/>
          <w:sz w:val="18"/>
          <w:szCs w:val="18"/>
        </w:rPr>
      </w:pPr>
    </w:p>
    <w:p w14:paraId="129206ED" w14:textId="43823373" w:rsidR="00C144B1" w:rsidRPr="00184972" w:rsidRDefault="00C72BB2" w:rsidP="002455E7">
      <w:pPr>
        <w:pStyle w:val="ListParagraph"/>
        <w:numPr>
          <w:ilvl w:val="0"/>
          <w:numId w:val="1"/>
        </w:numPr>
        <w:spacing w:after="120" w:line="240" w:lineRule="auto"/>
        <w:ind w:left="900" w:hanging="266"/>
        <w:rPr>
          <w:b/>
          <w:kern w:val="2"/>
          <w:sz w:val="18"/>
          <w:szCs w:val="18"/>
        </w:rPr>
      </w:pPr>
      <w:r w:rsidRPr="00B71D1B">
        <w:rPr>
          <w:rFonts w:asciiTheme="minorHAnsi" w:hAnsiTheme="minorHAnsi" w:cstheme="minorHAnsi"/>
          <w:b/>
          <w:sz w:val="18"/>
          <w:szCs w:val="18"/>
        </w:rPr>
        <w:t>Over the year</w:t>
      </w:r>
      <w:r w:rsidR="00CE167E">
        <w:rPr>
          <w:rFonts w:asciiTheme="minorHAnsi" w:hAnsiTheme="minorHAnsi" w:cstheme="minorHAnsi"/>
          <w:b/>
          <w:sz w:val="18"/>
          <w:szCs w:val="18"/>
        </w:rPr>
        <w:t xml:space="preserve"> ended June 30, 2013</w:t>
      </w:r>
      <w:r w:rsidRPr="00B71D1B">
        <w:rPr>
          <w:rFonts w:asciiTheme="minorHAnsi" w:hAnsiTheme="minorHAnsi" w:cstheme="minorHAnsi"/>
          <w:b/>
          <w:sz w:val="18"/>
          <w:szCs w:val="18"/>
        </w:rPr>
        <w:t xml:space="preserve">, how have your institution’s credit standards for approving applications </w:t>
      </w:r>
      <w:commentRangeStart w:id="3"/>
      <w:r w:rsidRPr="00B71D1B">
        <w:rPr>
          <w:rFonts w:asciiTheme="minorHAnsi" w:hAnsiTheme="minorHAnsi" w:cstheme="minorHAnsi"/>
          <w:b/>
          <w:sz w:val="18"/>
          <w:szCs w:val="18"/>
        </w:rPr>
        <w:t xml:space="preserve">for </w:t>
      </w:r>
      <w:r w:rsidR="009D4E86">
        <w:rPr>
          <w:rFonts w:asciiTheme="minorHAnsi" w:hAnsiTheme="minorHAnsi" w:cstheme="minorHAnsi"/>
          <w:b/>
          <w:sz w:val="18"/>
          <w:szCs w:val="18"/>
        </w:rPr>
        <w:t>loans (or credit lines)</w:t>
      </w:r>
      <w:commentRangeEnd w:id="3"/>
      <w:r w:rsidR="001155E6">
        <w:rPr>
          <w:rStyle w:val="CommentReference"/>
          <w:rFonts w:asciiTheme="minorHAnsi" w:eastAsiaTheme="minorEastAsia" w:hAnsiTheme="minorHAnsi" w:cstheme="minorBidi"/>
        </w:rPr>
        <w:commentReference w:id="3"/>
      </w:r>
      <w:r w:rsidRPr="00B71D1B">
        <w:rPr>
          <w:rFonts w:asciiTheme="minorHAnsi" w:hAnsiTheme="minorHAnsi" w:cstheme="minorHAnsi"/>
          <w:b/>
          <w:sz w:val="18"/>
          <w:szCs w:val="18"/>
        </w:rPr>
        <w:t xml:space="preserve"> that qualify as small business lending—other than those used to finance mergers and acquisitions—changed?</w:t>
      </w:r>
      <w:r w:rsidR="00000D7C" w:rsidRPr="00184972">
        <w:rPr>
          <w:b/>
          <w:kern w:val="2"/>
          <w:sz w:val="18"/>
          <w:szCs w:val="18"/>
        </w:rPr>
        <w:t xml:space="preserve"> </w:t>
      </w:r>
    </w:p>
    <w:p w14:paraId="07207ED4" w14:textId="77777777" w:rsidR="004F044C" w:rsidRPr="00662E36" w:rsidRDefault="004F044C" w:rsidP="004F044C">
      <w:pPr>
        <w:pStyle w:val="ListParagraph"/>
        <w:spacing w:after="120" w:line="200" w:lineRule="exact"/>
        <w:ind w:left="893"/>
        <w:rPr>
          <w:kern w:val="2"/>
          <w:sz w:val="18"/>
          <w:szCs w:val="18"/>
        </w:rPr>
      </w:pPr>
    </w:p>
    <w:tbl>
      <w:tblPr>
        <w:tblStyle w:val="TableGrid"/>
        <w:tblW w:w="10368" w:type="dxa"/>
        <w:tblInd w:w="720" w:type="dxa"/>
        <w:tblLayout w:type="fixed"/>
        <w:tblLook w:val="04A0" w:firstRow="1" w:lastRow="0" w:firstColumn="1" w:lastColumn="0" w:noHBand="0" w:noVBand="1"/>
      </w:tblPr>
      <w:tblGrid>
        <w:gridCol w:w="3999"/>
        <w:gridCol w:w="1014"/>
        <w:gridCol w:w="1071"/>
        <w:gridCol w:w="1071"/>
        <w:gridCol w:w="1071"/>
        <w:gridCol w:w="1071"/>
        <w:gridCol w:w="1071"/>
      </w:tblGrid>
      <w:tr w:rsidR="00AD2124" w:rsidRPr="00662E36" w14:paraId="5CCD7980" w14:textId="77777777" w:rsidTr="00D45E34">
        <w:trPr>
          <w:trHeight w:hRule="exact" w:val="514"/>
        </w:trPr>
        <w:tc>
          <w:tcPr>
            <w:tcW w:w="3999" w:type="dxa"/>
            <w:tcBorders>
              <w:top w:val="nil"/>
              <w:left w:val="nil"/>
              <w:bottom w:val="single" w:sz="8" w:space="0" w:color="auto"/>
              <w:right w:val="single" w:sz="4" w:space="0" w:color="808080" w:themeColor="background1" w:themeShade="80"/>
            </w:tcBorders>
            <w:vAlign w:val="center"/>
          </w:tcPr>
          <w:p w14:paraId="04AE3E7F" w14:textId="77777777" w:rsidR="00AD2124" w:rsidRPr="00662E36" w:rsidRDefault="00AD2124" w:rsidP="004129BA">
            <w:pPr>
              <w:pStyle w:val="ListParagraph"/>
              <w:spacing w:line="160" w:lineRule="exact"/>
              <w:ind w:left="0"/>
              <w:rPr>
                <w:kern w:val="2"/>
                <w:sz w:val="14"/>
                <w:szCs w:val="14"/>
              </w:rPr>
            </w:pPr>
          </w:p>
        </w:tc>
        <w:tc>
          <w:tcPr>
            <w:tcW w:w="101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BA03972" w14:textId="77777777" w:rsidR="00AD2124" w:rsidRPr="00662E36" w:rsidRDefault="00AD2124" w:rsidP="00144F65">
            <w:pPr>
              <w:pStyle w:val="ListParagraph"/>
              <w:spacing w:line="140" w:lineRule="exact"/>
              <w:ind w:left="0"/>
              <w:jc w:val="center"/>
              <w:rPr>
                <w:kern w:val="2"/>
                <w:sz w:val="16"/>
                <w:szCs w:val="16"/>
              </w:rPr>
            </w:pPr>
            <w:r>
              <w:rPr>
                <w:kern w:val="2"/>
                <w:sz w:val="16"/>
                <w:szCs w:val="16"/>
              </w:rPr>
              <w:t>Not Applicable</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CC8A3CE"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Tightened considerably</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840E40F"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Tightened somewhat</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C7A0590"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Remained basically unchanged</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03457BB"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Eased somewhat</w:t>
            </w:r>
          </w:p>
        </w:tc>
        <w:tc>
          <w:tcPr>
            <w:tcW w:w="1071"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3166280" w14:textId="77777777" w:rsidR="00AD2124" w:rsidRPr="00662E36" w:rsidRDefault="00AD2124" w:rsidP="00144F65">
            <w:pPr>
              <w:pStyle w:val="ListParagraph"/>
              <w:spacing w:line="140" w:lineRule="exact"/>
              <w:ind w:left="0"/>
              <w:jc w:val="center"/>
              <w:rPr>
                <w:kern w:val="2"/>
                <w:sz w:val="16"/>
                <w:szCs w:val="16"/>
              </w:rPr>
            </w:pPr>
            <w:r w:rsidRPr="00662E36">
              <w:rPr>
                <w:kern w:val="2"/>
                <w:sz w:val="16"/>
                <w:szCs w:val="16"/>
              </w:rPr>
              <w:t>Eased considerably</w:t>
            </w:r>
          </w:p>
        </w:tc>
      </w:tr>
      <w:tr w:rsidR="00AD2124" w:rsidRPr="00662E36" w14:paraId="67D10D65" w14:textId="77777777" w:rsidTr="00D45E34">
        <w:trPr>
          <w:trHeight w:hRule="exact" w:val="216"/>
        </w:trPr>
        <w:tc>
          <w:tcPr>
            <w:tcW w:w="3999"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1BB1BC2" w14:textId="4D9F3F6E" w:rsidR="00AD2124" w:rsidRPr="00662E36" w:rsidRDefault="00AD2124" w:rsidP="00E90F8C">
            <w:pPr>
              <w:pStyle w:val="ListParagraph"/>
              <w:numPr>
                <w:ilvl w:val="0"/>
                <w:numId w:val="5"/>
              </w:numPr>
              <w:spacing w:after="200" w:line="160" w:lineRule="exact"/>
              <w:ind w:left="180" w:hanging="180"/>
              <w:rPr>
                <w:kern w:val="2"/>
                <w:sz w:val="16"/>
                <w:szCs w:val="16"/>
              </w:rPr>
            </w:pPr>
            <w:r w:rsidRPr="00662E36">
              <w:rPr>
                <w:kern w:val="2"/>
                <w:sz w:val="16"/>
                <w:szCs w:val="16"/>
              </w:rPr>
              <w:t xml:space="preserve">Commercial and </w:t>
            </w:r>
            <w:r w:rsidR="00E90F8C">
              <w:rPr>
                <w:kern w:val="2"/>
                <w:sz w:val="16"/>
                <w:szCs w:val="16"/>
              </w:rPr>
              <w:t>i</w:t>
            </w:r>
            <w:r w:rsidRPr="00662E36">
              <w:rPr>
                <w:kern w:val="2"/>
                <w:sz w:val="16"/>
                <w:szCs w:val="16"/>
              </w:rPr>
              <w:t>ndustrial</w:t>
            </w:r>
          </w:p>
        </w:tc>
        <w:tc>
          <w:tcPr>
            <w:tcW w:w="101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224CFC6"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943A0CB"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27C58A0"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760B38A"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3D47E8F" w14:textId="77777777" w:rsidR="00AD2124" w:rsidRPr="00662E36" w:rsidRDefault="00AD2124" w:rsidP="004129BA">
            <w:pPr>
              <w:pStyle w:val="ListParagraph"/>
              <w:spacing w:line="160" w:lineRule="exact"/>
              <w:ind w:left="0"/>
              <w:rPr>
                <w:kern w:val="2"/>
                <w:sz w:val="14"/>
                <w:szCs w:val="14"/>
              </w:rPr>
            </w:pPr>
          </w:p>
        </w:tc>
        <w:tc>
          <w:tcPr>
            <w:tcW w:w="1071" w:type="dxa"/>
            <w:tcBorders>
              <w:top w:val="single" w:sz="8" w:space="0" w:color="auto"/>
              <w:left w:val="single" w:sz="4" w:space="0" w:color="808080" w:themeColor="background1" w:themeShade="80"/>
              <w:bottom w:val="single" w:sz="2" w:space="0" w:color="auto"/>
              <w:right w:val="single" w:sz="4" w:space="0" w:color="808080" w:themeColor="background1" w:themeShade="80"/>
            </w:tcBorders>
          </w:tcPr>
          <w:p w14:paraId="3A083474" w14:textId="77777777" w:rsidR="00AD2124" w:rsidRPr="00662E36" w:rsidRDefault="00AD2124" w:rsidP="004129BA">
            <w:pPr>
              <w:pStyle w:val="ListParagraph"/>
              <w:spacing w:line="160" w:lineRule="exact"/>
              <w:ind w:left="0"/>
              <w:rPr>
                <w:kern w:val="2"/>
                <w:sz w:val="14"/>
                <w:szCs w:val="14"/>
              </w:rPr>
            </w:pPr>
          </w:p>
        </w:tc>
      </w:tr>
      <w:tr w:rsidR="00095A0C" w:rsidRPr="00662E36" w14:paraId="14D00B6C" w14:textId="77777777" w:rsidTr="00F836DF">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FBD1ED" w14:textId="71512D1C" w:rsidR="00095A0C" w:rsidRPr="00662E36" w:rsidRDefault="00095A0C" w:rsidP="00171C66">
            <w:pPr>
              <w:pStyle w:val="ListParagraph"/>
              <w:numPr>
                <w:ilvl w:val="0"/>
                <w:numId w:val="5"/>
              </w:numPr>
              <w:spacing w:after="200" w:line="160" w:lineRule="exact"/>
              <w:ind w:left="180" w:hanging="180"/>
              <w:rPr>
                <w:kern w:val="2"/>
                <w:sz w:val="16"/>
                <w:szCs w:val="16"/>
              </w:rPr>
            </w:pPr>
            <w:r w:rsidRPr="00662E36">
              <w:rPr>
                <w:kern w:val="2"/>
                <w:sz w:val="16"/>
                <w:szCs w:val="16"/>
              </w:rPr>
              <w:t xml:space="preserve">Owner-occupied nonfarm, </w:t>
            </w:r>
            <w:r w:rsidR="0092473C">
              <w:rPr>
                <w:kern w:val="2"/>
                <w:sz w:val="16"/>
                <w:szCs w:val="16"/>
              </w:rPr>
              <w:t>nonresidential real estate</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B16311"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324138"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EFCC41B"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1FC1394"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E87F174"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046BD10" w14:textId="77777777" w:rsidR="00095A0C" w:rsidRPr="00662E36" w:rsidRDefault="00095A0C" w:rsidP="004129BA">
            <w:pPr>
              <w:pStyle w:val="ListParagraph"/>
              <w:spacing w:line="160" w:lineRule="exact"/>
              <w:ind w:left="0"/>
              <w:rPr>
                <w:kern w:val="2"/>
                <w:sz w:val="14"/>
                <w:szCs w:val="14"/>
              </w:rPr>
            </w:pPr>
          </w:p>
        </w:tc>
      </w:tr>
      <w:tr w:rsidR="00095A0C" w:rsidRPr="00662E36" w14:paraId="34887FA5" w14:textId="77777777" w:rsidTr="00F836DF">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52E456" w14:textId="7493F7E2" w:rsidR="00095A0C" w:rsidRPr="00662E36" w:rsidRDefault="0092473C" w:rsidP="0092473C">
            <w:pPr>
              <w:pStyle w:val="ListParagraph"/>
              <w:numPr>
                <w:ilvl w:val="0"/>
                <w:numId w:val="5"/>
              </w:numPr>
              <w:spacing w:after="200" w:line="160" w:lineRule="exact"/>
              <w:ind w:left="180" w:hanging="180"/>
              <w:rPr>
                <w:kern w:val="2"/>
                <w:sz w:val="16"/>
                <w:szCs w:val="16"/>
              </w:rPr>
            </w:pPr>
            <w:r>
              <w:rPr>
                <w:kern w:val="2"/>
                <w:sz w:val="16"/>
                <w:szCs w:val="16"/>
              </w:rPr>
              <w:t>A</w:t>
            </w:r>
            <w:r w:rsidR="00095A0C" w:rsidRPr="00662E36">
              <w:rPr>
                <w:kern w:val="2"/>
                <w:sz w:val="16"/>
                <w:szCs w:val="16"/>
              </w:rPr>
              <w:t>gricultural production</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30E7043"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F59CF2"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892CB40"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28C4034"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987B839"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B3386D" w14:textId="77777777" w:rsidR="00095A0C" w:rsidRPr="00662E36" w:rsidRDefault="00095A0C" w:rsidP="004129BA">
            <w:pPr>
              <w:pStyle w:val="ListParagraph"/>
              <w:spacing w:line="160" w:lineRule="exact"/>
              <w:ind w:left="0"/>
              <w:rPr>
                <w:kern w:val="2"/>
                <w:sz w:val="14"/>
                <w:szCs w:val="14"/>
              </w:rPr>
            </w:pPr>
          </w:p>
        </w:tc>
      </w:tr>
      <w:tr w:rsidR="00095A0C" w:rsidRPr="00662E36" w14:paraId="32C759CC" w14:textId="77777777" w:rsidTr="00D45E34">
        <w:trPr>
          <w:trHeight w:hRule="exact" w:val="216"/>
        </w:trPr>
        <w:tc>
          <w:tcPr>
            <w:tcW w:w="3999"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395B2CE" w14:textId="6B999FF8" w:rsidR="00095A0C" w:rsidRPr="00662E36" w:rsidRDefault="002A2170" w:rsidP="00171C66">
            <w:pPr>
              <w:pStyle w:val="ListParagraph"/>
              <w:numPr>
                <w:ilvl w:val="0"/>
                <w:numId w:val="5"/>
              </w:numPr>
              <w:spacing w:line="160" w:lineRule="exact"/>
              <w:ind w:left="180" w:hanging="180"/>
              <w:rPr>
                <w:kern w:val="2"/>
                <w:sz w:val="16"/>
                <w:szCs w:val="16"/>
              </w:rPr>
            </w:pPr>
            <w:r>
              <w:rPr>
                <w:kern w:val="2"/>
                <w:sz w:val="16"/>
                <w:szCs w:val="16"/>
              </w:rPr>
              <w:t>Secured by farmland</w:t>
            </w:r>
          </w:p>
        </w:tc>
        <w:tc>
          <w:tcPr>
            <w:tcW w:w="101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F98F2F"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0F6CBC7"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F452A1"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612D350"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418252"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2" w:space="0" w:color="auto"/>
              <w:right w:val="single" w:sz="4" w:space="0" w:color="808080" w:themeColor="background1" w:themeShade="80"/>
            </w:tcBorders>
          </w:tcPr>
          <w:p w14:paraId="7B3170F5" w14:textId="77777777" w:rsidR="00095A0C" w:rsidRPr="00662E36" w:rsidRDefault="00095A0C" w:rsidP="004129BA">
            <w:pPr>
              <w:pStyle w:val="ListParagraph"/>
              <w:spacing w:line="160" w:lineRule="exact"/>
              <w:ind w:left="0"/>
              <w:rPr>
                <w:kern w:val="2"/>
                <w:sz w:val="14"/>
                <w:szCs w:val="14"/>
              </w:rPr>
            </w:pPr>
          </w:p>
        </w:tc>
      </w:tr>
      <w:tr w:rsidR="00095A0C" w:rsidRPr="00662E36" w14:paraId="5FFFB705" w14:textId="77777777" w:rsidTr="00D45E34">
        <w:trPr>
          <w:trHeight w:hRule="exact" w:val="216"/>
        </w:trPr>
        <w:tc>
          <w:tcPr>
            <w:tcW w:w="3999"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4CCA514" w14:textId="77777777" w:rsidR="00095A0C" w:rsidRPr="00662E36" w:rsidRDefault="00095A0C" w:rsidP="00171C66">
            <w:pPr>
              <w:pStyle w:val="ListParagraph"/>
              <w:numPr>
                <w:ilvl w:val="0"/>
                <w:numId w:val="5"/>
              </w:numPr>
              <w:spacing w:line="160" w:lineRule="exact"/>
              <w:ind w:left="180" w:hanging="180"/>
              <w:rPr>
                <w:kern w:val="2"/>
                <w:sz w:val="16"/>
                <w:szCs w:val="16"/>
              </w:rPr>
            </w:pPr>
            <w:r>
              <w:rPr>
                <w:kern w:val="2"/>
                <w:sz w:val="16"/>
                <w:szCs w:val="16"/>
              </w:rPr>
              <w:t>Overall small business lending</w:t>
            </w:r>
          </w:p>
        </w:tc>
        <w:tc>
          <w:tcPr>
            <w:tcW w:w="1014"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59E5AC0F"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B069357"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64F4CEB"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B46A4D1"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02DD0C5"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2" w:space="0" w:color="auto"/>
              <w:left w:val="single" w:sz="4" w:space="0" w:color="808080" w:themeColor="background1" w:themeShade="80"/>
              <w:bottom w:val="single" w:sz="8" w:space="0" w:color="auto"/>
              <w:right w:val="single" w:sz="4" w:space="0" w:color="808080" w:themeColor="background1" w:themeShade="80"/>
            </w:tcBorders>
          </w:tcPr>
          <w:p w14:paraId="28AF1685" w14:textId="77777777" w:rsidR="00095A0C" w:rsidRPr="00662E36" w:rsidRDefault="00095A0C" w:rsidP="004129BA">
            <w:pPr>
              <w:pStyle w:val="ListParagraph"/>
              <w:spacing w:line="160" w:lineRule="exact"/>
              <w:ind w:left="0"/>
              <w:rPr>
                <w:kern w:val="2"/>
                <w:sz w:val="14"/>
                <w:szCs w:val="14"/>
              </w:rPr>
            </w:pPr>
          </w:p>
        </w:tc>
      </w:tr>
      <w:tr w:rsidR="00095A0C" w:rsidRPr="00662E36" w14:paraId="21EEFAED" w14:textId="77777777" w:rsidTr="00C72BB2">
        <w:trPr>
          <w:trHeight w:hRule="exact" w:val="216"/>
        </w:trPr>
        <w:tc>
          <w:tcPr>
            <w:tcW w:w="3999" w:type="dxa"/>
            <w:tcBorders>
              <w:top w:val="single" w:sz="8" w:space="0" w:color="auto"/>
              <w:left w:val="nil"/>
              <w:bottom w:val="nil"/>
              <w:right w:val="nil"/>
            </w:tcBorders>
            <w:vAlign w:val="center"/>
          </w:tcPr>
          <w:p w14:paraId="701D1853" w14:textId="77777777" w:rsidR="00694A52" w:rsidRDefault="00694A52" w:rsidP="00F3112D">
            <w:pPr>
              <w:spacing w:line="160" w:lineRule="exact"/>
              <w:rPr>
                <w:kern w:val="2"/>
                <w:sz w:val="16"/>
                <w:szCs w:val="16"/>
              </w:rPr>
            </w:pPr>
          </w:p>
          <w:p w14:paraId="273B1C5E" w14:textId="77777777" w:rsidR="00694A52" w:rsidRDefault="00694A52" w:rsidP="00F3112D">
            <w:pPr>
              <w:spacing w:line="160" w:lineRule="exact"/>
              <w:rPr>
                <w:kern w:val="2"/>
                <w:sz w:val="16"/>
                <w:szCs w:val="16"/>
              </w:rPr>
            </w:pPr>
          </w:p>
          <w:p w14:paraId="21BC1180" w14:textId="77777777" w:rsidR="004D33ED" w:rsidRPr="00F3112D" w:rsidRDefault="004D33ED" w:rsidP="00F3112D">
            <w:pPr>
              <w:spacing w:line="160" w:lineRule="exact"/>
              <w:rPr>
                <w:kern w:val="2"/>
                <w:sz w:val="16"/>
                <w:szCs w:val="16"/>
              </w:rPr>
            </w:pPr>
          </w:p>
        </w:tc>
        <w:tc>
          <w:tcPr>
            <w:tcW w:w="1014" w:type="dxa"/>
            <w:tcBorders>
              <w:top w:val="single" w:sz="8" w:space="0" w:color="auto"/>
              <w:left w:val="nil"/>
              <w:bottom w:val="nil"/>
              <w:right w:val="nil"/>
            </w:tcBorders>
            <w:vAlign w:val="center"/>
          </w:tcPr>
          <w:p w14:paraId="46F81CB0"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377166D4"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14829328"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70542B96"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vAlign w:val="center"/>
          </w:tcPr>
          <w:p w14:paraId="68191353" w14:textId="77777777" w:rsidR="00095A0C" w:rsidRPr="00662E36" w:rsidRDefault="00095A0C" w:rsidP="004129BA">
            <w:pPr>
              <w:pStyle w:val="ListParagraph"/>
              <w:spacing w:line="160" w:lineRule="exact"/>
              <w:ind w:left="0"/>
              <w:rPr>
                <w:kern w:val="2"/>
                <w:sz w:val="14"/>
                <w:szCs w:val="14"/>
              </w:rPr>
            </w:pPr>
          </w:p>
        </w:tc>
        <w:tc>
          <w:tcPr>
            <w:tcW w:w="1071" w:type="dxa"/>
            <w:tcBorders>
              <w:top w:val="single" w:sz="8" w:space="0" w:color="auto"/>
              <w:left w:val="nil"/>
              <w:bottom w:val="nil"/>
              <w:right w:val="nil"/>
            </w:tcBorders>
          </w:tcPr>
          <w:p w14:paraId="25073E55" w14:textId="77777777" w:rsidR="00095A0C" w:rsidRPr="00662E36" w:rsidRDefault="00095A0C" w:rsidP="004129BA">
            <w:pPr>
              <w:pStyle w:val="ListParagraph"/>
              <w:spacing w:line="160" w:lineRule="exact"/>
              <w:ind w:left="0"/>
              <w:rPr>
                <w:kern w:val="2"/>
                <w:sz w:val="14"/>
                <w:szCs w:val="14"/>
              </w:rPr>
            </w:pPr>
          </w:p>
        </w:tc>
      </w:tr>
    </w:tbl>
    <w:p w14:paraId="681D2AD7" w14:textId="77777777" w:rsidR="00694A52" w:rsidRDefault="00694A52" w:rsidP="00FD4885">
      <w:pPr>
        <w:pStyle w:val="ListParagraph"/>
        <w:spacing w:line="240" w:lineRule="auto"/>
        <w:ind w:left="994"/>
        <w:rPr>
          <w:rFonts w:cstheme="minorHAnsi"/>
          <w:b/>
          <w:sz w:val="18"/>
          <w:szCs w:val="18"/>
        </w:rPr>
      </w:pPr>
    </w:p>
    <w:p w14:paraId="420164A7" w14:textId="74FC9426" w:rsidR="00E5620B" w:rsidRPr="00C72BB2" w:rsidRDefault="00E5620B" w:rsidP="00E5620B">
      <w:pPr>
        <w:pStyle w:val="ListParagraph"/>
        <w:numPr>
          <w:ilvl w:val="0"/>
          <w:numId w:val="1"/>
        </w:numPr>
        <w:spacing w:line="240" w:lineRule="auto"/>
        <w:rPr>
          <w:rFonts w:cstheme="minorHAnsi"/>
          <w:b/>
          <w:sz w:val="18"/>
          <w:szCs w:val="18"/>
        </w:rPr>
      </w:pPr>
      <w:r w:rsidRPr="00C72BB2">
        <w:rPr>
          <w:rFonts w:cstheme="minorHAnsi"/>
          <w:b/>
          <w:sz w:val="18"/>
          <w:szCs w:val="18"/>
        </w:rPr>
        <w:t xml:space="preserve">For applications for </w:t>
      </w:r>
      <w:r>
        <w:rPr>
          <w:rFonts w:cstheme="minorHAnsi"/>
          <w:b/>
          <w:sz w:val="18"/>
          <w:szCs w:val="18"/>
        </w:rPr>
        <w:t>loans (or credit lines)</w:t>
      </w:r>
      <w:r w:rsidRPr="00C72BB2">
        <w:rPr>
          <w:rFonts w:cstheme="minorHAnsi"/>
          <w:b/>
          <w:sz w:val="18"/>
          <w:szCs w:val="18"/>
        </w:rPr>
        <w:t xml:space="preserve"> that qualify as small business lending—other than those used to finance mergers and acquisitions—that your institution currently is willing to approve, how have the terms of those loans changed over the </w:t>
      </w:r>
      <w:r w:rsidR="00CE167E">
        <w:rPr>
          <w:rFonts w:cstheme="minorHAnsi"/>
          <w:b/>
          <w:sz w:val="18"/>
          <w:szCs w:val="18"/>
        </w:rPr>
        <w:t>year ended June 30, 2013</w:t>
      </w:r>
      <w:r w:rsidRPr="00C72BB2">
        <w:rPr>
          <w:rFonts w:cstheme="minorHAnsi"/>
          <w:b/>
          <w:sz w:val="18"/>
          <w:szCs w:val="18"/>
        </w:rPr>
        <w:t>?</w:t>
      </w:r>
    </w:p>
    <w:p w14:paraId="4A7F3FBF" w14:textId="77777777" w:rsidR="00E5620B" w:rsidRPr="00184972" w:rsidRDefault="00E5620B" w:rsidP="00E5620B">
      <w:pPr>
        <w:pStyle w:val="ListParagraph"/>
        <w:keepNext/>
        <w:spacing w:after="0" w:line="200" w:lineRule="exact"/>
        <w:ind w:left="907"/>
        <w:contextualSpacing w:val="0"/>
        <w:rPr>
          <w:b/>
          <w:i/>
          <w:kern w:val="2"/>
          <w:sz w:val="18"/>
          <w:szCs w:val="18"/>
        </w:rPr>
      </w:pPr>
      <w:r w:rsidRPr="00184972">
        <w:rPr>
          <w:b/>
          <w:kern w:val="2"/>
          <w:sz w:val="18"/>
          <w:szCs w:val="18"/>
        </w:rPr>
        <w:t xml:space="preserve"> </w:t>
      </w:r>
    </w:p>
    <w:tbl>
      <w:tblPr>
        <w:tblStyle w:val="TableGrid"/>
        <w:tblW w:w="10368" w:type="dxa"/>
        <w:tblInd w:w="720" w:type="dxa"/>
        <w:tblLook w:val="04A0" w:firstRow="1" w:lastRow="0" w:firstColumn="1" w:lastColumn="0" w:noHBand="0" w:noVBand="1"/>
      </w:tblPr>
      <w:tblGrid>
        <w:gridCol w:w="4968"/>
        <w:gridCol w:w="1080"/>
        <w:gridCol w:w="1080"/>
        <w:gridCol w:w="1080"/>
        <w:gridCol w:w="1080"/>
        <w:gridCol w:w="1080"/>
      </w:tblGrid>
      <w:tr w:rsidR="00E5620B" w:rsidRPr="00662E36" w14:paraId="3409566D" w14:textId="77777777" w:rsidTr="002A2170">
        <w:trPr>
          <w:trHeight w:hRule="exact" w:val="514"/>
        </w:trPr>
        <w:tc>
          <w:tcPr>
            <w:tcW w:w="4968" w:type="dxa"/>
            <w:tcBorders>
              <w:top w:val="nil"/>
              <w:left w:val="nil"/>
              <w:bottom w:val="single" w:sz="8" w:space="0" w:color="auto"/>
              <w:right w:val="single" w:sz="4" w:space="0" w:color="808080" w:themeColor="background1" w:themeShade="80"/>
            </w:tcBorders>
            <w:vAlign w:val="center"/>
          </w:tcPr>
          <w:p w14:paraId="0EBD5D81" w14:textId="77777777" w:rsidR="00E5620B" w:rsidRPr="00662E36" w:rsidRDefault="00E5620B" w:rsidP="002A217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1B8CC8C"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Tightened considerably</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98BD08D"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Tightened somewhat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3CCAC2F"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Remained basically unchanged</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DF63D65" w14:textId="77777777" w:rsidR="00E5620B" w:rsidRPr="00662E36" w:rsidRDefault="00E5620B" w:rsidP="002A2170">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Eased somewhat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A9E3FFB" w14:textId="77777777" w:rsidR="00E5620B" w:rsidRPr="00662E36" w:rsidRDefault="00E5620B" w:rsidP="002A2170">
            <w:pPr>
              <w:pStyle w:val="ListParagraph"/>
              <w:tabs>
                <w:tab w:val="center" w:pos="4680"/>
                <w:tab w:val="right" w:pos="9360"/>
              </w:tabs>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Eased considerably</w:t>
            </w:r>
          </w:p>
        </w:tc>
      </w:tr>
      <w:tr w:rsidR="00E5620B" w:rsidRPr="00662E36" w14:paraId="678BFD96" w14:textId="77777777" w:rsidTr="002A2170">
        <w:trPr>
          <w:trHeight w:hRule="exact" w:val="216"/>
        </w:trPr>
        <w:tc>
          <w:tcPr>
            <w:tcW w:w="496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545700F"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Maximum size of </w:t>
            </w:r>
            <w:r>
              <w:rPr>
                <w:rFonts w:asciiTheme="minorHAnsi" w:hAnsiTheme="minorHAnsi"/>
                <w:kern w:val="2"/>
                <w:sz w:val="16"/>
                <w:szCs w:val="16"/>
              </w:rPr>
              <w:t>loans (or credit lines)</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3E8CED6"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553A3F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4C6D5E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B08290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31BAB6B"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5EFAA0A2"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08C5BE8"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Maximum maturity of </w:t>
            </w:r>
            <w:r>
              <w:rPr>
                <w:rFonts w:asciiTheme="minorHAnsi" w:hAnsiTheme="minorHAnsi"/>
                <w:kern w:val="2"/>
                <w:sz w:val="16"/>
                <w:szCs w:val="16"/>
              </w:rPr>
              <w:t>loans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AE82C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8DC3900"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383B47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B00ED4"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35B8A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230F11D9"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F1543F"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Cost</w:t>
            </w:r>
            <w:r>
              <w:rPr>
                <w:rFonts w:asciiTheme="minorHAnsi" w:hAnsiTheme="minorHAnsi"/>
                <w:kern w:val="2"/>
                <w:sz w:val="16"/>
                <w:szCs w:val="16"/>
              </w:rPr>
              <w:t>s</w:t>
            </w:r>
            <w:r w:rsidRPr="00662E36">
              <w:rPr>
                <w:rFonts w:asciiTheme="minorHAnsi" w:hAnsiTheme="minorHAnsi"/>
                <w:kern w:val="2"/>
                <w:sz w:val="16"/>
                <w:szCs w:val="16"/>
              </w:rPr>
              <w:t xml:space="preserve"> of </w:t>
            </w:r>
            <w:r>
              <w:rPr>
                <w:rFonts w:asciiTheme="minorHAnsi" w:hAnsiTheme="minorHAnsi"/>
                <w:kern w:val="2"/>
                <w:sz w:val="16"/>
                <w:szCs w:val="16"/>
              </w:rPr>
              <w:t xml:space="preserve">loans (or </w:t>
            </w:r>
            <w:r w:rsidRPr="00662E36">
              <w:rPr>
                <w:rFonts w:asciiTheme="minorHAnsi" w:hAnsiTheme="minorHAnsi"/>
                <w:kern w:val="2"/>
                <w:sz w:val="16"/>
                <w:szCs w:val="16"/>
              </w:rPr>
              <w:t>credit</w:t>
            </w:r>
            <w:r>
              <w:rPr>
                <w:rFonts w:asciiTheme="minorHAnsi" w:hAnsiTheme="minorHAnsi"/>
                <w:kern w:val="2"/>
                <w:sz w:val="16"/>
                <w:szCs w:val="16"/>
              </w:rPr>
              <w:t xml:space="preserve">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839D637"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DBFA4F"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1E8BF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ECE983"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C70B73"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2545A237" w14:textId="77777777" w:rsidTr="002A2170">
        <w:trPr>
          <w:trHeight w:hRule="exact" w:val="360"/>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2C67DC" w14:textId="7F9AEB7F"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Pr>
                <w:rFonts w:asciiTheme="minorHAnsi" w:hAnsiTheme="minorHAnsi"/>
                <w:kern w:val="2"/>
                <w:sz w:val="16"/>
                <w:szCs w:val="16"/>
              </w:rPr>
              <w:t>Spreads of</w:t>
            </w:r>
            <w:r w:rsidRPr="00662E36">
              <w:rPr>
                <w:rFonts w:asciiTheme="minorHAnsi" w:hAnsiTheme="minorHAnsi"/>
                <w:kern w:val="2"/>
                <w:sz w:val="16"/>
                <w:szCs w:val="16"/>
              </w:rPr>
              <w:t xml:space="preserve"> rates over your institution’s cost of funds (wider spreads=tightened, narrower spreads=eased)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9914F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9C67B2F"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E70950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01267B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22A5F6"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10CA2247"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B6CD545"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Premiums charged on riskier loans</w:t>
            </w:r>
            <w:r>
              <w:rPr>
                <w:rFonts w:asciiTheme="minorHAnsi" w:hAnsiTheme="minorHAnsi"/>
                <w:kern w:val="2"/>
                <w:sz w:val="16"/>
                <w:szCs w:val="16"/>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3EA83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C8DC7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BF875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B71B73"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A4C945"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6B1E3795"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591B8D6" w14:textId="75495175"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Pr>
                <w:rFonts w:asciiTheme="minorHAnsi" w:hAnsiTheme="minorHAnsi"/>
                <w:kern w:val="2"/>
                <w:sz w:val="16"/>
                <w:szCs w:val="16"/>
              </w:rPr>
              <w:t>Covenants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26CC8A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25B7402"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7E3E6D"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2DC34C"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AA2370"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5C565566" w14:textId="77777777" w:rsidTr="002A2170">
        <w:trPr>
          <w:trHeight w:hRule="exact" w:val="216"/>
        </w:trPr>
        <w:tc>
          <w:tcPr>
            <w:tcW w:w="496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473C4E"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 xml:space="preserve">Collateralization requirements </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4E1227A"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F46741"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A2A1227"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0722A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CA561C"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r w:rsidR="00E5620B" w:rsidRPr="00662E36" w14:paraId="224AB056" w14:textId="77777777" w:rsidTr="002A2170">
        <w:trPr>
          <w:trHeight w:hRule="exact" w:val="216"/>
        </w:trPr>
        <w:tc>
          <w:tcPr>
            <w:tcW w:w="496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717131A" w14:textId="77777777" w:rsidR="00E5620B" w:rsidRPr="00662E36" w:rsidRDefault="00E5620B" w:rsidP="002A2170">
            <w:pPr>
              <w:pStyle w:val="ListParagraph"/>
              <w:numPr>
                <w:ilvl w:val="0"/>
                <w:numId w:val="6"/>
              </w:numPr>
              <w:spacing w:after="200" w:line="160" w:lineRule="exact"/>
              <w:ind w:left="180" w:hanging="180"/>
              <w:rPr>
                <w:rFonts w:asciiTheme="minorHAnsi" w:hAnsiTheme="minorHAnsi"/>
                <w:kern w:val="2"/>
                <w:sz w:val="16"/>
                <w:szCs w:val="16"/>
              </w:rPr>
            </w:pPr>
            <w:r w:rsidRPr="00662E36">
              <w:rPr>
                <w:rFonts w:asciiTheme="minorHAnsi" w:hAnsiTheme="minorHAnsi"/>
                <w:kern w:val="2"/>
                <w:sz w:val="16"/>
                <w:szCs w:val="16"/>
              </w:rPr>
              <w:t>Use of interest rate floors (more use=tightened, less use=eased)</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B44BF9C"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777A48E"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3F0B01B"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3A0D174"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B901A38" w14:textId="77777777" w:rsidR="00E5620B" w:rsidRPr="00662E36" w:rsidRDefault="00E5620B" w:rsidP="002A2170">
            <w:pPr>
              <w:pStyle w:val="ListParagraph"/>
              <w:spacing w:line="160" w:lineRule="exact"/>
              <w:ind w:left="0"/>
              <w:jc w:val="center"/>
              <w:rPr>
                <w:rFonts w:asciiTheme="minorHAnsi" w:hAnsiTheme="minorHAnsi"/>
                <w:kern w:val="2"/>
                <w:sz w:val="14"/>
                <w:szCs w:val="14"/>
              </w:rPr>
            </w:pPr>
          </w:p>
        </w:tc>
      </w:tr>
    </w:tbl>
    <w:p w14:paraId="265B8C7D" w14:textId="77777777" w:rsidR="00E5620B" w:rsidRPr="00F836DF" w:rsidRDefault="00E5620B" w:rsidP="00F836DF">
      <w:pPr>
        <w:pStyle w:val="ListParagraph"/>
        <w:spacing w:line="240" w:lineRule="auto"/>
        <w:ind w:left="994"/>
        <w:rPr>
          <w:b/>
          <w:sz w:val="18"/>
        </w:rPr>
      </w:pPr>
    </w:p>
    <w:p w14:paraId="2129688F" w14:textId="77777777" w:rsidR="00694A52" w:rsidRDefault="00694A52" w:rsidP="00FD4885">
      <w:pPr>
        <w:pStyle w:val="ListParagraph"/>
        <w:spacing w:line="240" w:lineRule="auto"/>
        <w:ind w:left="994"/>
        <w:rPr>
          <w:rFonts w:cstheme="minorHAnsi"/>
          <w:b/>
          <w:sz w:val="18"/>
          <w:szCs w:val="18"/>
        </w:rPr>
      </w:pPr>
    </w:p>
    <w:p w14:paraId="4C9D04EC" w14:textId="18CC59B0" w:rsidR="00C72BB2" w:rsidRDefault="00C72BB2" w:rsidP="002455E7">
      <w:pPr>
        <w:pStyle w:val="ListParagraph"/>
        <w:numPr>
          <w:ilvl w:val="0"/>
          <w:numId w:val="1"/>
        </w:numPr>
        <w:spacing w:line="240" w:lineRule="auto"/>
        <w:rPr>
          <w:rFonts w:cstheme="minorHAnsi"/>
          <w:b/>
          <w:sz w:val="18"/>
          <w:szCs w:val="18"/>
        </w:rPr>
      </w:pPr>
      <w:r w:rsidRPr="00C72BB2">
        <w:rPr>
          <w:rFonts w:cstheme="minorHAnsi"/>
          <w:b/>
          <w:sz w:val="18"/>
          <w:szCs w:val="18"/>
        </w:rPr>
        <w:t xml:space="preserve">If your institution has tightened or eased its credit standards or terms for </w:t>
      </w:r>
      <w:r w:rsidR="0092473C">
        <w:rPr>
          <w:rFonts w:cstheme="minorHAnsi"/>
          <w:b/>
          <w:sz w:val="18"/>
          <w:szCs w:val="18"/>
        </w:rPr>
        <w:t xml:space="preserve">approving and funding </w:t>
      </w:r>
      <w:r w:rsidR="009D4E86">
        <w:rPr>
          <w:rFonts w:cstheme="minorHAnsi"/>
          <w:b/>
          <w:sz w:val="18"/>
          <w:szCs w:val="18"/>
        </w:rPr>
        <w:t>loans (or credit lines)</w:t>
      </w:r>
      <w:r w:rsidRPr="00C72BB2">
        <w:rPr>
          <w:rFonts w:cstheme="minorHAnsi"/>
          <w:b/>
          <w:sz w:val="18"/>
          <w:szCs w:val="18"/>
        </w:rPr>
        <w:t xml:space="preserve"> that qualify as small business lending over the year</w:t>
      </w:r>
      <w:r w:rsidR="00CE167E">
        <w:rPr>
          <w:rFonts w:cstheme="minorHAnsi"/>
          <w:b/>
          <w:sz w:val="18"/>
          <w:szCs w:val="18"/>
        </w:rPr>
        <w:t xml:space="preserve"> ended June 30, 2013</w:t>
      </w:r>
      <w:r w:rsidRPr="00C72BB2">
        <w:rPr>
          <w:rFonts w:cstheme="minorHAnsi"/>
          <w:b/>
          <w:sz w:val="18"/>
          <w:szCs w:val="18"/>
        </w:rPr>
        <w:t>, how important have been the following possible reasons for the change?</w:t>
      </w:r>
    </w:p>
    <w:p w14:paraId="3ED2BCCF" w14:textId="77777777" w:rsidR="008F4B9B" w:rsidRPr="00C72BB2" w:rsidRDefault="008F4B9B" w:rsidP="008F4B9B">
      <w:pPr>
        <w:pStyle w:val="ListParagraph"/>
        <w:spacing w:line="240" w:lineRule="auto"/>
        <w:ind w:left="994"/>
        <w:rPr>
          <w:rFonts w:cstheme="minorHAnsi"/>
          <w:b/>
          <w:sz w:val="18"/>
          <w:szCs w:val="18"/>
        </w:rPr>
      </w:pPr>
    </w:p>
    <w:p w14:paraId="35A21A55" w14:textId="2EF7D9C6" w:rsidR="00807BE9" w:rsidRPr="00C20DF9" w:rsidRDefault="004C0B2E" w:rsidP="002455E7">
      <w:pPr>
        <w:pStyle w:val="ListParagraph"/>
        <w:numPr>
          <w:ilvl w:val="0"/>
          <w:numId w:val="2"/>
        </w:numPr>
        <w:spacing w:before="120" w:after="0" w:line="240" w:lineRule="auto"/>
        <w:ind w:left="1541" w:hanging="274"/>
        <w:contextualSpacing w:val="0"/>
        <w:rPr>
          <w:b/>
          <w:kern w:val="2"/>
          <w:sz w:val="18"/>
          <w:szCs w:val="18"/>
        </w:rPr>
      </w:pPr>
      <w:r w:rsidRPr="00F836DF">
        <w:rPr>
          <w:b/>
          <w:kern w:val="2"/>
          <w:sz w:val="18"/>
          <w:u w:val="single"/>
        </w:rPr>
        <w:t>If your institution</w:t>
      </w:r>
      <w:r w:rsidR="006A431A" w:rsidRPr="00F836DF">
        <w:rPr>
          <w:b/>
          <w:kern w:val="2"/>
          <w:sz w:val="18"/>
          <w:u w:val="single"/>
        </w:rPr>
        <w:t xml:space="preserve">’s answer </w:t>
      </w:r>
      <w:r w:rsidR="00C72BB2" w:rsidRPr="00F836DF">
        <w:rPr>
          <w:b/>
          <w:kern w:val="2"/>
          <w:sz w:val="18"/>
          <w:u w:val="single"/>
        </w:rPr>
        <w:t xml:space="preserve">to </w:t>
      </w:r>
      <w:commentRangeStart w:id="4"/>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1</w:t>
      </w:r>
      <w:r w:rsidR="00692166" w:rsidRPr="00C20DF9">
        <w:rPr>
          <w:b/>
          <w:kern w:val="2"/>
          <w:sz w:val="18"/>
          <w:szCs w:val="18"/>
          <w:u w:val="single"/>
        </w:rPr>
        <w:t>)</w:t>
      </w:r>
      <w:r w:rsidR="00736FCB" w:rsidRPr="00C20DF9">
        <w:rPr>
          <w:b/>
          <w:kern w:val="2"/>
          <w:sz w:val="18"/>
          <w:szCs w:val="18"/>
          <w:u w:val="single"/>
        </w:rPr>
        <w:t xml:space="preserve"> or question (</w:t>
      </w:r>
      <w:r w:rsidR="00213EBC">
        <w:rPr>
          <w:b/>
          <w:kern w:val="2"/>
          <w:sz w:val="18"/>
          <w:szCs w:val="18"/>
          <w:u w:val="single"/>
        </w:rPr>
        <w:t>2</w:t>
      </w:r>
      <w:r w:rsidR="00736FCB" w:rsidRPr="00F836DF">
        <w:rPr>
          <w:b/>
          <w:kern w:val="2"/>
          <w:sz w:val="18"/>
          <w:u w:val="single"/>
        </w:rPr>
        <w:t>)</w:t>
      </w:r>
      <w:r w:rsidR="00C72BB2" w:rsidRPr="00F836DF">
        <w:rPr>
          <w:b/>
          <w:kern w:val="2"/>
          <w:sz w:val="18"/>
          <w:u w:val="single"/>
        </w:rPr>
        <w:t xml:space="preserve"> </w:t>
      </w:r>
      <w:commentRangeEnd w:id="4"/>
      <w:r w:rsidR="001155E6">
        <w:rPr>
          <w:rStyle w:val="CommentReference"/>
          <w:rFonts w:asciiTheme="minorHAnsi" w:eastAsiaTheme="minorEastAsia" w:hAnsiTheme="minorHAnsi" w:cstheme="minorBidi"/>
        </w:rPr>
        <w:commentReference w:id="4"/>
      </w:r>
      <w:r w:rsidR="00C72BB2" w:rsidRPr="00F836DF">
        <w:rPr>
          <w:b/>
          <w:kern w:val="2"/>
          <w:sz w:val="18"/>
          <w:u w:val="single"/>
        </w:rPr>
        <w:t>is “</w:t>
      </w:r>
      <w:r w:rsidR="000F7F37" w:rsidRPr="00F836DF">
        <w:rPr>
          <w:b/>
          <w:kern w:val="2"/>
          <w:sz w:val="18"/>
          <w:u w:val="single"/>
        </w:rPr>
        <w:t>tightened</w:t>
      </w:r>
      <w:r w:rsidR="00C72BB2" w:rsidRPr="00F836DF">
        <w:rPr>
          <w:b/>
          <w:kern w:val="2"/>
          <w:sz w:val="18"/>
          <w:u w:val="single"/>
        </w:rPr>
        <w:t xml:space="preserve"> considerably” or “tightened somewhat,”</w:t>
      </w:r>
      <w:r w:rsidR="00C72BB2" w:rsidRPr="00C20DF9">
        <w:rPr>
          <w:b/>
          <w:kern w:val="2"/>
          <w:sz w:val="18"/>
          <w:szCs w:val="18"/>
        </w:rPr>
        <w:t xml:space="preserve"> how important have been the following possible reasons for the change?</w:t>
      </w:r>
      <w:r w:rsidRPr="00C20DF9">
        <w:rPr>
          <w:b/>
          <w:kern w:val="2"/>
          <w:sz w:val="18"/>
          <w:szCs w:val="18"/>
        </w:rPr>
        <w:t xml:space="preserve"> </w:t>
      </w:r>
    </w:p>
    <w:tbl>
      <w:tblPr>
        <w:tblStyle w:val="TableGrid"/>
        <w:tblW w:w="0" w:type="auto"/>
        <w:tblInd w:w="1281" w:type="dxa"/>
        <w:tblLook w:val="04A0" w:firstRow="1" w:lastRow="0" w:firstColumn="1" w:lastColumn="0" w:noHBand="0" w:noVBand="1"/>
      </w:tblPr>
      <w:tblGrid>
        <w:gridCol w:w="5937"/>
        <w:gridCol w:w="1080"/>
        <w:gridCol w:w="1080"/>
        <w:gridCol w:w="1044"/>
      </w:tblGrid>
      <w:tr w:rsidR="006F79B4" w:rsidRPr="00662E36" w14:paraId="55D3BCFF"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26D8ED25"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B0E7C1B"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5BC0595"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92EDCA7" w14:textId="77777777" w:rsidR="006F79B4"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6F79B4" w:rsidRPr="00662E36" w14:paraId="544BA7B9"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70663AB"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kern w:val="2"/>
                <w:sz w:val="16"/>
                <w:szCs w:val="16"/>
              </w:rPr>
            </w:pPr>
            <w:r w:rsidRPr="00662E36">
              <w:rPr>
                <w:rFonts w:asciiTheme="minorHAnsi" w:hAnsiTheme="minorHAnsi"/>
                <w:kern w:val="2"/>
                <w:sz w:val="16"/>
                <w:szCs w:val="16"/>
              </w:rPr>
              <w:t>Deterioration in your institution</w:t>
            </w:r>
            <w:r w:rsidR="00144F65" w:rsidRPr="00662E36">
              <w:rPr>
                <w:rFonts w:asciiTheme="minorHAnsi" w:hAnsiTheme="minorHAnsi"/>
                <w:kern w:val="2"/>
                <w:sz w:val="16"/>
                <w:szCs w:val="16"/>
              </w:rPr>
              <w:t>’</w:t>
            </w:r>
            <w:r w:rsidRPr="00662E36">
              <w:rPr>
                <w:rFonts w:asciiTheme="minorHAnsi" w:hAnsiTheme="minorHAnsi"/>
                <w:kern w:val="2"/>
                <w:sz w:val="16"/>
                <w:szCs w:val="16"/>
              </w:rPr>
              <w:t>s current or expected capital position</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B2A7995"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786F02A"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EB86D74"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329303C7"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6E40F7"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Less favorable or more uncertain economic outlook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BF3EFD"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0E0421B"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654E99C"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217A6B5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04B7BE"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Worsening of industry-specific problems (please specify industries in space below)</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09D4AE"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30FD31"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6DFC73"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0F0BADC8"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075D9B3" w14:textId="77777777" w:rsidR="006F79B4" w:rsidRPr="00662E36" w:rsidRDefault="00401250" w:rsidP="00171C66">
            <w:pPr>
              <w:pStyle w:val="ListParagraph"/>
              <w:numPr>
                <w:ilvl w:val="0"/>
                <w:numId w:val="7"/>
              </w:numPr>
              <w:spacing w:after="200"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 xml:space="preserve">Less aggressive competition from other </w:t>
            </w:r>
            <w:r w:rsidR="00C72BB2">
              <w:rPr>
                <w:rFonts w:asciiTheme="minorHAnsi" w:hAnsiTheme="minorHAnsi"/>
                <w:color w:val="000000"/>
                <w:kern w:val="2"/>
                <w:sz w:val="16"/>
                <w:szCs w:val="16"/>
                <w:shd w:val="clear" w:color="auto" w:fill="FFFFFF"/>
              </w:rPr>
              <w:t xml:space="preserve">financial </w:t>
            </w:r>
            <w:r w:rsidRPr="00662E36">
              <w:rPr>
                <w:rFonts w:asciiTheme="minorHAnsi" w:hAnsiTheme="minorHAnsi"/>
                <w:color w:val="000000"/>
                <w:kern w:val="2"/>
                <w:sz w:val="16"/>
                <w:szCs w:val="16"/>
                <w:shd w:val="clear" w:color="auto" w:fill="FFFFFF"/>
              </w:rPr>
              <w:t xml:space="preserve">institutions </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2D9F16"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53D00F6"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05A9B7B"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50154346"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E167AF1"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kern w:val="2"/>
                <w:sz w:val="16"/>
                <w:szCs w:val="16"/>
              </w:rPr>
            </w:pPr>
            <w:r w:rsidRPr="00662E36">
              <w:rPr>
                <w:rFonts w:asciiTheme="minorHAnsi" w:hAnsiTheme="minorHAnsi"/>
                <w:color w:val="000000"/>
                <w:kern w:val="2"/>
                <w:sz w:val="16"/>
                <w:szCs w:val="16"/>
                <w:shd w:val="clear" w:color="auto" w:fill="FFFFFF"/>
              </w:rPr>
              <w:t>Reduced tolerance for risk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774C9C"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C2ED71"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1BC9B1"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455AE59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AC2A234"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Decreased liquidity in the secondary market for these loans</w:t>
            </w:r>
            <w:r w:rsidR="0092473C">
              <w:rPr>
                <w:rFonts w:asciiTheme="minorHAnsi" w:hAnsiTheme="minorHAnsi"/>
                <w:color w:val="000000"/>
                <w:kern w:val="2"/>
                <w:sz w:val="16"/>
                <w:szCs w:val="16"/>
                <w:shd w:val="clear" w:color="auto" w:fill="FFFFFF"/>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7D5938E"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78AB9A7"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0011A4E"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7947C156"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B27E2F3"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Deterioration in your institution’s current or expected liquidity position</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43A51FA"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C67CB85"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F79625"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r w:rsidR="006F79B4" w:rsidRPr="00662E36" w14:paraId="191A2A40" w14:textId="77777777" w:rsidTr="00D45E34">
        <w:trPr>
          <w:trHeight w:hRule="exact" w:val="360"/>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0D0ED69" w14:textId="77777777" w:rsidR="006F79B4" w:rsidRPr="00662E36" w:rsidRDefault="00401250" w:rsidP="00171C66">
            <w:pPr>
              <w:pStyle w:val="ListParagraph"/>
              <w:numPr>
                <w:ilvl w:val="0"/>
                <w:numId w:val="7"/>
              </w:numPr>
              <w:tabs>
                <w:tab w:val="center" w:pos="4680"/>
                <w:tab w:val="right" w:pos="9360"/>
              </w:tabs>
              <w:spacing w:line="160" w:lineRule="exact"/>
              <w:ind w:left="187" w:hanging="187"/>
              <w:rPr>
                <w:rFonts w:asciiTheme="minorHAnsi" w:hAnsiTheme="minorHAnsi"/>
                <w:color w:val="000000"/>
                <w:kern w:val="2"/>
                <w:sz w:val="16"/>
                <w:szCs w:val="16"/>
                <w:shd w:val="clear" w:color="auto" w:fill="FFFFFF"/>
              </w:rPr>
            </w:pPr>
            <w:r w:rsidRPr="00662E36">
              <w:rPr>
                <w:rFonts w:asciiTheme="minorHAnsi" w:hAnsiTheme="minorHAnsi"/>
                <w:color w:val="000000"/>
                <w:kern w:val="2"/>
                <w:sz w:val="16"/>
                <w:szCs w:val="16"/>
                <w:shd w:val="clear" w:color="auto" w:fill="FFFFFF"/>
              </w:rPr>
              <w:t>Increased concerns about the effects of legislative changes, supervisory actions, or changes in accounting standards</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A30C802"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C75E006" w14:textId="77777777" w:rsidR="006F79B4" w:rsidRPr="00662E36" w:rsidRDefault="006F79B4" w:rsidP="006F79B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11202438" w14:textId="77777777" w:rsidR="006F79B4" w:rsidRPr="00662E36" w:rsidRDefault="006F79B4" w:rsidP="006F79B4">
            <w:pPr>
              <w:pStyle w:val="ListParagraph"/>
              <w:spacing w:line="160" w:lineRule="exact"/>
              <w:ind w:left="0"/>
              <w:rPr>
                <w:rFonts w:asciiTheme="minorHAnsi" w:hAnsiTheme="minorHAnsi"/>
                <w:kern w:val="2"/>
                <w:sz w:val="14"/>
                <w:szCs w:val="14"/>
              </w:rPr>
            </w:pPr>
          </w:p>
        </w:tc>
      </w:tr>
    </w:tbl>
    <w:p w14:paraId="1BD38BAE" w14:textId="77777777" w:rsidR="00694A52" w:rsidRPr="00F836DF" w:rsidRDefault="004C0B2E" w:rsidP="007D3C82">
      <w:pPr>
        <w:pStyle w:val="ListParagraph"/>
        <w:spacing w:after="0" w:line="240" w:lineRule="auto"/>
        <w:ind w:left="1260"/>
        <w:rPr>
          <w:i/>
          <w:kern w:val="2"/>
          <w:sz w:val="16"/>
        </w:rPr>
      </w:pPr>
      <w:r w:rsidRPr="00662E36">
        <w:rPr>
          <w:i/>
          <w:kern w:val="2"/>
          <w:sz w:val="16"/>
          <w:szCs w:val="16"/>
        </w:rPr>
        <w:t xml:space="preserve">  </w:t>
      </w:r>
    </w:p>
    <w:p w14:paraId="1DA24F0E" w14:textId="77777777" w:rsidR="003905A9" w:rsidRDefault="003905A9">
      <w:pPr>
        <w:rPr>
          <w:rFonts w:ascii="Calibri" w:eastAsia="Calibri" w:hAnsi="Calibri" w:cs="Times New Roman"/>
          <w:b/>
          <w:kern w:val="2"/>
          <w:sz w:val="18"/>
          <w:szCs w:val="18"/>
          <w:u w:val="single"/>
        </w:rPr>
      </w:pPr>
      <w:r>
        <w:rPr>
          <w:b/>
          <w:kern w:val="2"/>
          <w:sz w:val="18"/>
          <w:szCs w:val="18"/>
          <w:u w:val="single"/>
        </w:rPr>
        <w:br w:type="page"/>
      </w:r>
    </w:p>
    <w:p w14:paraId="76BF9271" w14:textId="756A43FD" w:rsidR="006F79B4" w:rsidRPr="00C20DF9" w:rsidRDefault="006F79B4" w:rsidP="002455E7">
      <w:pPr>
        <w:pStyle w:val="ListParagraph"/>
        <w:numPr>
          <w:ilvl w:val="0"/>
          <w:numId w:val="2"/>
        </w:numPr>
        <w:spacing w:after="0" w:line="240" w:lineRule="auto"/>
        <w:ind w:left="1530" w:hanging="270"/>
        <w:contextualSpacing w:val="0"/>
        <w:rPr>
          <w:b/>
          <w:kern w:val="2"/>
          <w:sz w:val="18"/>
          <w:szCs w:val="18"/>
        </w:rPr>
      </w:pPr>
      <w:r w:rsidRPr="00F836DF">
        <w:rPr>
          <w:b/>
          <w:kern w:val="2"/>
          <w:sz w:val="18"/>
          <w:u w:val="single"/>
        </w:rPr>
        <w:lastRenderedPageBreak/>
        <w:t>If your institution</w:t>
      </w:r>
      <w:r w:rsidR="006A431A" w:rsidRPr="00F836DF">
        <w:rPr>
          <w:b/>
          <w:kern w:val="2"/>
          <w:sz w:val="18"/>
          <w:u w:val="single"/>
        </w:rPr>
        <w:t xml:space="preserve">’s answer </w:t>
      </w:r>
      <w:r w:rsidR="00C72BB2" w:rsidRPr="00F836DF">
        <w:rPr>
          <w:b/>
          <w:kern w:val="2"/>
          <w:sz w:val="18"/>
          <w:u w:val="single"/>
        </w:rPr>
        <w:t xml:space="preserve">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1</w:t>
      </w:r>
      <w:r w:rsidR="00692166" w:rsidRPr="00C20DF9">
        <w:rPr>
          <w:b/>
          <w:kern w:val="2"/>
          <w:sz w:val="18"/>
          <w:szCs w:val="18"/>
          <w:u w:val="single"/>
        </w:rPr>
        <w:t>)</w:t>
      </w:r>
      <w:r w:rsidR="00C72BB2" w:rsidRPr="00C20DF9">
        <w:rPr>
          <w:b/>
          <w:kern w:val="2"/>
          <w:sz w:val="18"/>
          <w:szCs w:val="18"/>
          <w:u w:val="single"/>
        </w:rPr>
        <w:t xml:space="preserve"> </w:t>
      </w:r>
      <w:r w:rsidR="00736FCB" w:rsidRPr="00C20DF9">
        <w:rPr>
          <w:b/>
          <w:kern w:val="2"/>
          <w:sz w:val="18"/>
          <w:szCs w:val="18"/>
          <w:u w:val="single"/>
        </w:rPr>
        <w:t>or question (</w:t>
      </w:r>
      <w:r w:rsidR="00213EBC">
        <w:rPr>
          <w:b/>
          <w:kern w:val="2"/>
          <w:sz w:val="18"/>
          <w:szCs w:val="18"/>
          <w:u w:val="single"/>
        </w:rPr>
        <w:t>2</w:t>
      </w:r>
      <w:r w:rsidR="00736FCB" w:rsidRPr="00F836DF">
        <w:rPr>
          <w:b/>
          <w:kern w:val="2"/>
          <w:sz w:val="18"/>
          <w:u w:val="single"/>
        </w:rPr>
        <w:t xml:space="preserve">) </w:t>
      </w:r>
      <w:r w:rsidR="00C72BB2" w:rsidRPr="00F836DF">
        <w:rPr>
          <w:b/>
          <w:kern w:val="2"/>
          <w:sz w:val="18"/>
          <w:u w:val="single"/>
        </w:rPr>
        <w:t>is “eased considerably” or “eased somewhat,”</w:t>
      </w:r>
      <w:r w:rsidR="00C72BB2" w:rsidRPr="00C20DF9">
        <w:rPr>
          <w:b/>
          <w:kern w:val="2"/>
          <w:sz w:val="18"/>
          <w:szCs w:val="18"/>
        </w:rPr>
        <w:t xml:space="preserve"> how important have been the following possible reasons for the change?</w:t>
      </w:r>
    </w:p>
    <w:tbl>
      <w:tblPr>
        <w:tblStyle w:val="TableGrid"/>
        <w:tblW w:w="0" w:type="auto"/>
        <w:tblInd w:w="1281" w:type="dxa"/>
        <w:tblLook w:val="04A0" w:firstRow="1" w:lastRow="0" w:firstColumn="1" w:lastColumn="0" w:noHBand="0" w:noVBand="1"/>
      </w:tblPr>
      <w:tblGrid>
        <w:gridCol w:w="5937"/>
        <w:gridCol w:w="1080"/>
        <w:gridCol w:w="1080"/>
        <w:gridCol w:w="1044"/>
      </w:tblGrid>
      <w:tr w:rsidR="007D3C82" w:rsidRPr="00662E36" w14:paraId="76DCA9BD"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2E61E865"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D1D4161"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6622C82"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F52643F" w14:textId="77777777" w:rsidR="007D3C82" w:rsidRPr="00662E36" w:rsidRDefault="00401250" w:rsidP="00144F65">
            <w:pPr>
              <w:pStyle w:val="ListParagraph"/>
              <w:spacing w:line="14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7D3C82" w:rsidRPr="00662E36" w14:paraId="1E9C3ABA"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A68A43C" w14:textId="77777777" w:rsidR="007D3C82" w:rsidRPr="00662E36" w:rsidRDefault="00401250" w:rsidP="00C72BB2">
            <w:pPr>
              <w:pStyle w:val="ListParagraph"/>
              <w:numPr>
                <w:ilvl w:val="0"/>
                <w:numId w:val="8"/>
              </w:numPr>
              <w:spacing w:line="160" w:lineRule="exact"/>
              <w:ind w:left="187" w:hanging="187"/>
              <w:rPr>
                <w:kern w:val="2"/>
                <w:sz w:val="16"/>
                <w:szCs w:val="16"/>
              </w:rPr>
            </w:pPr>
            <w:r w:rsidRPr="00662E36">
              <w:rPr>
                <w:kern w:val="2"/>
                <w:sz w:val="16"/>
                <w:szCs w:val="16"/>
              </w:rPr>
              <w:t>Improvement in your institution's current or expected capital position</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B714CEA"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74A092E8" w14:textId="77777777" w:rsidR="007D3C82" w:rsidRPr="00662E36" w:rsidRDefault="007D3C82" w:rsidP="007D3C82">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F30CFAF" w14:textId="77777777" w:rsidR="007D3C82" w:rsidRPr="00662E36" w:rsidRDefault="007D3C82" w:rsidP="007D3C82">
            <w:pPr>
              <w:pStyle w:val="ListParagraph"/>
              <w:spacing w:line="160" w:lineRule="exact"/>
              <w:ind w:left="0"/>
              <w:rPr>
                <w:rFonts w:asciiTheme="minorHAnsi" w:hAnsiTheme="minorHAnsi"/>
                <w:kern w:val="2"/>
                <w:sz w:val="14"/>
                <w:szCs w:val="14"/>
              </w:rPr>
            </w:pPr>
          </w:p>
        </w:tc>
      </w:tr>
      <w:tr w:rsidR="00FA6676" w:rsidRPr="00662E36" w14:paraId="1F7A37BC"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A85B65A" w14:textId="77777777" w:rsidR="00FA667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More favorable or less uncertain economic outlook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6B19129"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1A8C0B"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7B33AC" w14:textId="77777777" w:rsidR="00FA6676" w:rsidRPr="00662E36" w:rsidRDefault="00FA6676" w:rsidP="007D3C82">
            <w:pPr>
              <w:pStyle w:val="ListParagraph"/>
              <w:spacing w:line="160" w:lineRule="exact"/>
              <w:ind w:left="0"/>
              <w:rPr>
                <w:rFonts w:asciiTheme="minorHAnsi" w:hAnsiTheme="minorHAnsi"/>
                <w:kern w:val="2"/>
                <w:sz w:val="14"/>
                <w:szCs w:val="14"/>
              </w:rPr>
            </w:pPr>
          </w:p>
        </w:tc>
      </w:tr>
      <w:tr w:rsidR="00FA6676" w:rsidRPr="00662E36" w14:paraId="73388D5B"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B8F081" w14:textId="77777777" w:rsidR="00FA6676" w:rsidRPr="00662E36" w:rsidRDefault="00401250" w:rsidP="00171C66">
            <w:pPr>
              <w:pStyle w:val="ListParagraph"/>
              <w:numPr>
                <w:ilvl w:val="0"/>
                <w:numId w:val="8"/>
              </w:numPr>
              <w:spacing w:line="160" w:lineRule="exact"/>
              <w:ind w:left="187" w:hanging="187"/>
              <w:rPr>
                <w:kern w:val="2"/>
                <w:sz w:val="16"/>
                <w:szCs w:val="16"/>
              </w:rPr>
            </w:pPr>
            <w:r w:rsidRPr="00662E36">
              <w:rPr>
                <w:color w:val="000000"/>
                <w:kern w:val="2"/>
                <w:sz w:val="16"/>
                <w:szCs w:val="16"/>
                <w:shd w:val="clear" w:color="auto" w:fill="FFFFFF"/>
              </w:rPr>
              <w:t>Improvement in industry-specific problems (please specify industries in space below)</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EF4A1A" w14:textId="77777777" w:rsidR="00FA6676" w:rsidRPr="00662E36" w:rsidRDefault="00FA6676" w:rsidP="00FA6676">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FA74A2" w14:textId="77777777" w:rsidR="00FA6676" w:rsidRPr="00662E36" w:rsidRDefault="00FA6676" w:rsidP="00FA6676">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0590C46" w14:textId="77777777" w:rsidR="00FA6676" w:rsidRPr="00662E36" w:rsidRDefault="00FA6676" w:rsidP="00FA6676">
            <w:pPr>
              <w:pStyle w:val="ListParagraph"/>
              <w:spacing w:line="160" w:lineRule="exact"/>
              <w:ind w:left="0"/>
              <w:rPr>
                <w:rFonts w:asciiTheme="minorHAnsi" w:hAnsiTheme="minorHAnsi"/>
                <w:kern w:val="2"/>
                <w:sz w:val="14"/>
                <w:szCs w:val="14"/>
              </w:rPr>
            </w:pPr>
          </w:p>
        </w:tc>
      </w:tr>
      <w:tr w:rsidR="00FA6676" w:rsidRPr="00662E36" w14:paraId="7ED83BB0"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93C82C" w14:textId="77777777" w:rsidR="00FA6676" w:rsidRPr="00662E36" w:rsidRDefault="007F62B7" w:rsidP="00171C66">
            <w:pPr>
              <w:pStyle w:val="ListParagraph"/>
              <w:numPr>
                <w:ilvl w:val="0"/>
                <w:numId w:val="8"/>
              </w:numPr>
              <w:spacing w:line="160" w:lineRule="exact"/>
              <w:ind w:left="187" w:hanging="187"/>
              <w:rPr>
                <w:color w:val="000000"/>
                <w:kern w:val="2"/>
                <w:sz w:val="16"/>
                <w:szCs w:val="16"/>
                <w:shd w:val="clear" w:color="auto" w:fill="FFFFFF"/>
              </w:rPr>
            </w:pPr>
            <w:r>
              <w:rPr>
                <w:kern w:val="2"/>
                <w:sz w:val="16"/>
                <w:szCs w:val="16"/>
              </w:rPr>
              <w:t xml:space="preserve">More aggressive </w:t>
            </w:r>
            <w:r w:rsidR="000F7F37">
              <w:rPr>
                <w:kern w:val="2"/>
                <w:sz w:val="16"/>
                <w:szCs w:val="16"/>
              </w:rPr>
              <w:t>competition from</w:t>
            </w:r>
            <w:r>
              <w:rPr>
                <w:kern w:val="2"/>
                <w:sz w:val="16"/>
                <w:szCs w:val="16"/>
              </w:rPr>
              <w:t xml:space="preserve"> other financial institutions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73340C"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1A09810" w14:textId="77777777" w:rsidR="00FA6676" w:rsidRPr="00662E36" w:rsidRDefault="00FA667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8F66046" w14:textId="77777777" w:rsidR="00FA6676" w:rsidRPr="00662E36" w:rsidRDefault="00FA6676" w:rsidP="007D3C82">
            <w:pPr>
              <w:pStyle w:val="ListParagraph"/>
              <w:spacing w:line="160" w:lineRule="exact"/>
              <w:ind w:left="0"/>
              <w:rPr>
                <w:rFonts w:asciiTheme="minorHAnsi" w:hAnsiTheme="minorHAnsi"/>
                <w:kern w:val="2"/>
                <w:sz w:val="14"/>
                <w:szCs w:val="14"/>
              </w:rPr>
            </w:pPr>
          </w:p>
        </w:tc>
      </w:tr>
      <w:tr w:rsidR="007872A6" w:rsidRPr="00662E36" w14:paraId="5CE18791"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876BC1C" w14:textId="77777777" w:rsidR="007872A6" w:rsidRPr="00662E36" w:rsidRDefault="00401250" w:rsidP="00171C66">
            <w:pPr>
              <w:pStyle w:val="ListParagraph"/>
              <w:numPr>
                <w:ilvl w:val="0"/>
                <w:numId w:val="8"/>
              </w:numPr>
              <w:spacing w:line="160" w:lineRule="exact"/>
              <w:ind w:left="187" w:hanging="187"/>
              <w:rPr>
                <w:kern w:val="2"/>
                <w:sz w:val="16"/>
                <w:szCs w:val="16"/>
              </w:rPr>
            </w:pPr>
            <w:r w:rsidRPr="00662E36">
              <w:rPr>
                <w:color w:val="000000"/>
                <w:kern w:val="2"/>
                <w:sz w:val="16"/>
                <w:szCs w:val="16"/>
                <w:shd w:val="clear" w:color="auto" w:fill="FFFFFF"/>
              </w:rPr>
              <w:t>Increased tolerance for risk</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E1B4AAD"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80C93C8"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58E3DB1"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64F2DE4C"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31A9E77"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Increased liquidity in the secondary market for these loans</w:t>
            </w:r>
            <w:r w:rsidR="0092473C">
              <w:rPr>
                <w:color w:val="000000"/>
                <w:kern w:val="2"/>
                <w:sz w:val="16"/>
                <w:szCs w:val="16"/>
                <w:shd w:val="clear" w:color="auto" w:fill="FFFFFF"/>
              </w:rPr>
              <w:t xml:space="preserve"> (or credit lines)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F3E1E70"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D22750B"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F11657"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7C7B6978"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446E984"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Improvement in your institution's current or expected liquidity position</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F7959F9"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7D8A50"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2FE545"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r w:rsidR="007872A6" w:rsidRPr="00662E36" w14:paraId="66C4BEDE" w14:textId="77777777" w:rsidTr="00D45E34">
        <w:trPr>
          <w:trHeight w:hRule="exact" w:val="360"/>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58A25E5" w14:textId="77777777" w:rsidR="007872A6" w:rsidRPr="00662E36" w:rsidRDefault="00401250" w:rsidP="00171C66">
            <w:pPr>
              <w:pStyle w:val="ListParagraph"/>
              <w:numPr>
                <w:ilvl w:val="0"/>
                <w:numId w:val="8"/>
              </w:numPr>
              <w:spacing w:line="160" w:lineRule="exact"/>
              <w:ind w:left="187" w:hanging="187"/>
              <w:rPr>
                <w:color w:val="000000"/>
                <w:kern w:val="2"/>
                <w:sz w:val="16"/>
                <w:szCs w:val="16"/>
                <w:shd w:val="clear" w:color="auto" w:fill="FFFFFF"/>
              </w:rPr>
            </w:pPr>
            <w:r w:rsidRPr="00662E36">
              <w:rPr>
                <w:color w:val="000000"/>
                <w:kern w:val="2"/>
                <w:sz w:val="16"/>
                <w:szCs w:val="16"/>
                <w:shd w:val="clear" w:color="auto" w:fill="FFFFFF"/>
              </w:rPr>
              <w:t xml:space="preserve">Reduced concerns about the effects of legislative changes, supervisory actions, or </w:t>
            </w:r>
          </w:p>
          <w:p w14:paraId="3FDC7B10" w14:textId="77777777" w:rsidR="007872A6" w:rsidRPr="00662E36" w:rsidRDefault="00401250" w:rsidP="00C144B7">
            <w:pPr>
              <w:pStyle w:val="ListParagraph"/>
              <w:spacing w:line="160" w:lineRule="exact"/>
              <w:ind w:left="187"/>
              <w:rPr>
                <w:kern w:val="2"/>
                <w:sz w:val="16"/>
                <w:szCs w:val="16"/>
              </w:rPr>
            </w:pPr>
            <w:r w:rsidRPr="00662E36">
              <w:rPr>
                <w:color w:val="000000"/>
                <w:kern w:val="2"/>
                <w:sz w:val="16"/>
                <w:szCs w:val="16"/>
                <w:shd w:val="clear" w:color="auto" w:fill="FFFFFF"/>
              </w:rPr>
              <w:t>changes in accounting standards</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0869E97C"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22EF743" w14:textId="77777777" w:rsidR="007872A6" w:rsidRPr="00662E36" w:rsidRDefault="007872A6" w:rsidP="007D3C82">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ED0AE8A" w14:textId="77777777" w:rsidR="007872A6" w:rsidRPr="00662E36" w:rsidRDefault="007872A6" w:rsidP="007D3C82">
            <w:pPr>
              <w:pStyle w:val="ListParagraph"/>
              <w:spacing w:line="160" w:lineRule="exact"/>
              <w:ind w:left="0"/>
              <w:rPr>
                <w:rFonts w:asciiTheme="minorHAnsi" w:hAnsiTheme="minorHAnsi"/>
                <w:kern w:val="2"/>
                <w:sz w:val="14"/>
                <w:szCs w:val="14"/>
              </w:rPr>
            </w:pPr>
          </w:p>
        </w:tc>
      </w:tr>
    </w:tbl>
    <w:p w14:paraId="24DB4994" w14:textId="77777777" w:rsidR="00E61818" w:rsidRPr="00DA552D" w:rsidRDefault="00E61818" w:rsidP="00E61818">
      <w:pPr>
        <w:pStyle w:val="ListParagraph"/>
        <w:spacing w:after="0" w:line="240" w:lineRule="auto"/>
        <w:ind w:left="810"/>
        <w:rPr>
          <w:kern w:val="2"/>
          <w:sz w:val="18"/>
          <w:szCs w:val="18"/>
        </w:rPr>
      </w:pPr>
    </w:p>
    <w:p w14:paraId="0BA28112" w14:textId="08BF308F" w:rsidR="00B33C77" w:rsidRPr="00DA552D" w:rsidRDefault="00B33C77" w:rsidP="00507705">
      <w:pPr>
        <w:pStyle w:val="ListParagraph"/>
        <w:spacing w:after="0" w:line="240" w:lineRule="auto"/>
        <w:ind w:left="1170"/>
        <w:rPr>
          <w:kern w:val="2"/>
          <w:sz w:val="18"/>
          <w:szCs w:val="18"/>
        </w:rPr>
      </w:pPr>
      <w:r w:rsidRPr="00184972">
        <w:rPr>
          <w:rFonts w:asciiTheme="minorHAnsi" w:hAnsiTheme="minorHAnsi"/>
          <w:i/>
          <w:kern w:val="2"/>
          <w:sz w:val="18"/>
          <w:szCs w:val="18"/>
        </w:rPr>
        <w:t>If either “improvement”</w:t>
      </w:r>
      <w:r w:rsidR="00F1435E">
        <w:rPr>
          <w:rFonts w:asciiTheme="minorHAnsi" w:hAnsiTheme="minorHAnsi"/>
          <w:i/>
          <w:kern w:val="2"/>
          <w:sz w:val="18"/>
          <w:szCs w:val="18"/>
        </w:rPr>
        <w:t xml:space="preserve"> </w:t>
      </w:r>
      <w:r w:rsidRPr="00184972">
        <w:rPr>
          <w:rFonts w:asciiTheme="minorHAnsi" w:hAnsiTheme="minorHAnsi"/>
          <w:i/>
          <w:kern w:val="2"/>
          <w:sz w:val="18"/>
          <w:szCs w:val="18"/>
        </w:rPr>
        <w:t xml:space="preserve">or “worsening” of industry-specific problems is selected </w:t>
      </w:r>
      <w:r w:rsidR="00F1435E">
        <w:rPr>
          <w:rFonts w:asciiTheme="minorHAnsi" w:hAnsiTheme="minorHAnsi"/>
          <w:i/>
          <w:kern w:val="2"/>
          <w:sz w:val="18"/>
          <w:szCs w:val="18"/>
        </w:rPr>
        <w:t xml:space="preserve">in question </w:t>
      </w:r>
      <w:r w:rsidR="0092473C">
        <w:rPr>
          <w:rFonts w:asciiTheme="minorHAnsi" w:hAnsiTheme="minorHAnsi"/>
          <w:i/>
          <w:kern w:val="2"/>
          <w:sz w:val="18"/>
          <w:szCs w:val="18"/>
        </w:rPr>
        <w:t>(</w:t>
      </w:r>
      <w:r w:rsidR="00213EBC">
        <w:rPr>
          <w:rFonts w:asciiTheme="minorHAnsi" w:hAnsiTheme="minorHAnsi"/>
          <w:i/>
          <w:kern w:val="2"/>
          <w:sz w:val="18"/>
          <w:szCs w:val="18"/>
        </w:rPr>
        <w:t>3</w:t>
      </w:r>
      <w:r w:rsidR="0092473C">
        <w:rPr>
          <w:rFonts w:asciiTheme="minorHAnsi" w:hAnsiTheme="minorHAnsi"/>
          <w:i/>
          <w:kern w:val="2"/>
          <w:sz w:val="18"/>
          <w:szCs w:val="18"/>
        </w:rPr>
        <w:t>)</w:t>
      </w:r>
      <w:r w:rsidR="00F1435E">
        <w:rPr>
          <w:rFonts w:asciiTheme="minorHAnsi" w:hAnsiTheme="minorHAnsi"/>
          <w:i/>
          <w:kern w:val="2"/>
          <w:sz w:val="18"/>
          <w:szCs w:val="18"/>
        </w:rPr>
        <w:t xml:space="preserve"> </w:t>
      </w:r>
      <w:r w:rsidR="00CB2642">
        <w:rPr>
          <w:rFonts w:asciiTheme="minorHAnsi" w:hAnsiTheme="minorHAnsi"/>
          <w:i/>
          <w:kern w:val="2"/>
          <w:sz w:val="18"/>
          <w:szCs w:val="18"/>
        </w:rPr>
        <w:t>as “somewhat important” or “very important” (i.e., option (c) in section A or B)</w:t>
      </w:r>
      <w:r w:rsidRPr="00184972">
        <w:rPr>
          <w:rFonts w:asciiTheme="minorHAnsi" w:hAnsiTheme="minorHAnsi"/>
          <w:i/>
          <w:kern w:val="2"/>
          <w:sz w:val="18"/>
          <w:szCs w:val="18"/>
        </w:rPr>
        <w:t xml:space="preserve">, please specify </w:t>
      </w:r>
      <w:r w:rsidR="00CB2642">
        <w:rPr>
          <w:rFonts w:asciiTheme="minorHAnsi" w:hAnsiTheme="minorHAnsi"/>
          <w:i/>
          <w:kern w:val="2"/>
          <w:sz w:val="18"/>
          <w:szCs w:val="18"/>
        </w:rPr>
        <w:t xml:space="preserve">the </w:t>
      </w:r>
      <w:r w:rsidRPr="00184972">
        <w:rPr>
          <w:rFonts w:asciiTheme="minorHAnsi" w:hAnsiTheme="minorHAnsi"/>
          <w:i/>
          <w:kern w:val="2"/>
          <w:sz w:val="18"/>
          <w:szCs w:val="18"/>
        </w:rPr>
        <w:t>industries and problems</w:t>
      </w:r>
      <w:r w:rsidR="00F479BD">
        <w:rPr>
          <w:rFonts w:asciiTheme="minorHAnsi" w:hAnsiTheme="minorHAnsi"/>
          <w:i/>
          <w:kern w:val="2"/>
          <w:sz w:val="18"/>
          <w:szCs w:val="18"/>
        </w:rPr>
        <w:t>.</w:t>
      </w:r>
    </w:p>
    <w:tbl>
      <w:tblPr>
        <w:tblStyle w:val="TableGrid"/>
        <w:tblW w:w="0" w:type="auto"/>
        <w:tblInd w:w="1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141"/>
      </w:tblGrid>
      <w:tr w:rsidR="00662E36" w:rsidRPr="00662E36" w14:paraId="128CAE6A" w14:textId="77777777" w:rsidTr="00E90F8C">
        <w:trPr>
          <w:trHeight w:val="720"/>
        </w:trPr>
        <w:tc>
          <w:tcPr>
            <w:tcW w:w="9141" w:type="dxa"/>
            <w:tcMar>
              <w:top w:w="72" w:type="dxa"/>
              <w:left w:w="115" w:type="dxa"/>
              <w:right w:w="115" w:type="dxa"/>
            </w:tcMar>
          </w:tcPr>
          <w:p w14:paraId="743E3BE5" w14:textId="77777777" w:rsidR="00662E36" w:rsidRPr="00662E36" w:rsidRDefault="00662E36" w:rsidP="00C66092">
            <w:pPr>
              <w:pStyle w:val="ListParagraph"/>
              <w:spacing w:after="200" w:line="160" w:lineRule="exact"/>
              <w:ind w:left="0"/>
              <w:rPr>
                <w:rFonts w:asciiTheme="minorHAnsi" w:hAnsiTheme="minorHAnsi"/>
                <w:i/>
                <w:kern w:val="2"/>
                <w:sz w:val="16"/>
                <w:szCs w:val="16"/>
              </w:rPr>
            </w:pPr>
          </w:p>
        </w:tc>
      </w:tr>
    </w:tbl>
    <w:p w14:paraId="3A0BD37A" w14:textId="77777777" w:rsidR="009D4E86" w:rsidRPr="00F836DF" w:rsidRDefault="009D4E86" w:rsidP="00F836DF">
      <w:pPr>
        <w:spacing w:line="240" w:lineRule="auto"/>
        <w:rPr>
          <w:kern w:val="2"/>
          <w:sz w:val="16"/>
        </w:rPr>
      </w:pPr>
    </w:p>
    <w:p w14:paraId="72BCC749" w14:textId="72996D5B" w:rsidR="007872A6" w:rsidRPr="00184972" w:rsidRDefault="007872A6" w:rsidP="00517937">
      <w:pPr>
        <w:pStyle w:val="ListParagraph"/>
        <w:numPr>
          <w:ilvl w:val="0"/>
          <w:numId w:val="1"/>
        </w:numPr>
        <w:spacing w:after="0" w:line="240" w:lineRule="auto"/>
        <w:ind w:left="893" w:hanging="259"/>
        <w:rPr>
          <w:b/>
          <w:kern w:val="2"/>
          <w:sz w:val="18"/>
          <w:szCs w:val="18"/>
        </w:rPr>
      </w:pPr>
      <w:commentRangeStart w:id="5"/>
      <w:r w:rsidRPr="00184972">
        <w:rPr>
          <w:b/>
          <w:kern w:val="2"/>
          <w:sz w:val="18"/>
          <w:szCs w:val="18"/>
        </w:rPr>
        <w:t xml:space="preserve">How has demand for loans </w:t>
      </w:r>
      <w:r w:rsidR="00B16333">
        <w:rPr>
          <w:b/>
          <w:kern w:val="2"/>
          <w:sz w:val="18"/>
          <w:szCs w:val="18"/>
        </w:rPr>
        <w:t xml:space="preserve">(or credit lines) </w:t>
      </w:r>
      <w:r w:rsidRPr="00184972">
        <w:rPr>
          <w:b/>
          <w:kern w:val="2"/>
          <w:sz w:val="18"/>
          <w:szCs w:val="18"/>
        </w:rPr>
        <w:t>that qualify as small business lending changed over t</w:t>
      </w:r>
      <w:r w:rsidR="009C711A">
        <w:rPr>
          <w:b/>
          <w:kern w:val="2"/>
          <w:sz w:val="18"/>
          <w:szCs w:val="18"/>
        </w:rPr>
        <w:t>he year</w:t>
      </w:r>
      <w:r w:rsidR="00CE167E">
        <w:rPr>
          <w:b/>
          <w:kern w:val="2"/>
          <w:sz w:val="18"/>
          <w:szCs w:val="18"/>
        </w:rPr>
        <w:t xml:space="preserve"> ended June 30, 2013</w:t>
      </w:r>
      <w:r w:rsidR="009C711A">
        <w:rPr>
          <w:b/>
          <w:kern w:val="2"/>
          <w:sz w:val="18"/>
          <w:szCs w:val="18"/>
        </w:rPr>
        <w:t>?  (Please consider inquiries</w:t>
      </w:r>
      <w:r w:rsidR="008A73F6">
        <w:rPr>
          <w:b/>
          <w:kern w:val="2"/>
          <w:sz w:val="18"/>
          <w:szCs w:val="18"/>
        </w:rPr>
        <w:t xml:space="preserve"> and </w:t>
      </w:r>
      <w:r w:rsidR="009C711A">
        <w:rPr>
          <w:b/>
          <w:kern w:val="2"/>
          <w:sz w:val="18"/>
          <w:szCs w:val="18"/>
        </w:rPr>
        <w:t>applications for new, renewal, increases in outstanding, or extensions of outstanding loans or credit lines</w:t>
      </w:r>
      <w:r w:rsidR="008F4B9B">
        <w:rPr>
          <w:b/>
          <w:kern w:val="2"/>
          <w:sz w:val="18"/>
          <w:szCs w:val="18"/>
        </w:rPr>
        <w:t>.)</w:t>
      </w:r>
      <w:commentRangeEnd w:id="5"/>
      <w:r w:rsidR="001155E6">
        <w:rPr>
          <w:rStyle w:val="CommentReference"/>
          <w:rFonts w:asciiTheme="minorHAnsi" w:eastAsiaTheme="minorEastAsia" w:hAnsiTheme="minorHAnsi" w:cstheme="minorBidi"/>
        </w:rPr>
        <w:commentReference w:id="5"/>
      </w:r>
    </w:p>
    <w:p w14:paraId="4F361ECD" w14:textId="77777777" w:rsidR="00460794" w:rsidRPr="00662E36" w:rsidRDefault="00460794" w:rsidP="006F79B4">
      <w:pPr>
        <w:spacing w:after="0" w:line="240" w:lineRule="auto"/>
        <w:ind w:left="540" w:hanging="270"/>
        <w:rPr>
          <w:rFonts w:ascii="Calibri" w:hAnsi="Calibri"/>
          <w:kern w:val="2"/>
          <w:sz w:val="16"/>
          <w:szCs w:val="16"/>
        </w:rPr>
      </w:pPr>
    </w:p>
    <w:tbl>
      <w:tblPr>
        <w:tblStyle w:val="TableGrid"/>
        <w:tblW w:w="10368" w:type="dxa"/>
        <w:tblInd w:w="720" w:type="dxa"/>
        <w:tblLayout w:type="fixed"/>
        <w:tblLook w:val="04A0" w:firstRow="1" w:lastRow="0" w:firstColumn="1" w:lastColumn="0" w:noHBand="0" w:noVBand="1"/>
      </w:tblPr>
      <w:tblGrid>
        <w:gridCol w:w="3971"/>
        <w:gridCol w:w="1007"/>
        <w:gridCol w:w="1078"/>
        <w:gridCol w:w="1078"/>
        <w:gridCol w:w="1078"/>
        <w:gridCol w:w="1078"/>
        <w:gridCol w:w="1078"/>
      </w:tblGrid>
      <w:tr w:rsidR="00481E2E" w:rsidRPr="00662E36" w14:paraId="417C51F9" w14:textId="77777777" w:rsidTr="00D45E34">
        <w:trPr>
          <w:trHeight w:hRule="exact" w:val="360"/>
        </w:trPr>
        <w:tc>
          <w:tcPr>
            <w:tcW w:w="3971" w:type="dxa"/>
            <w:tcBorders>
              <w:top w:val="nil"/>
              <w:left w:val="nil"/>
              <w:bottom w:val="single" w:sz="8" w:space="0" w:color="auto"/>
              <w:right w:val="single" w:sz="4" w:space="0" w:color="808080" w:themeColor="background1" w:themeShade="80"/>
            </w:tcBorders>
            <w:vAlign w:val="center"/>
          </w:tcPr>
          <w:p w14:paraId="6A486BDF" w14:textId="77777777" w:rsidR="00AD2124" w:rsidRPr="00662E36" w:rsidRDefault="00AD2124" w:rsidP="006E10C8">
            <w:pPr>
              <w:pStyle w:val="ListParagraph"/>
              <w:spacing w:line="160" w:lineRule="exact"/>
              <w:ind w:left="0"/>
              <w:rPr>
                <w:kern w:val="2"/>
                <w:sz w:val="14"/>
                <w:szCs w:val="14"/>
              </w:rPr>
            </w:pPr>
          </w:p>
        </w:tc>
        <w:tc>
          <w:tcPr>
            <w:tcW w:w="1007"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75F3C33" w14:textId="77777777" w:rsidR="00AD2124" w:rsidRPr="00662E36" w:rsidRDefault="00AD2124" w:rsidP="00D347E6">
            <w:pPr>
              <w:pStyle w:val="ListParagraph"/>
              <w:spacing w:line="140" w:lineRule="exact"/>
              <w:ind w:left="0"/>
              <w:jc w:val="center"/>
              <w:rPr>
                <w:kern w:val="2"/>
                <w:sz w:val="16"/>
                <w:szCs w:val="16"/>
              </w:rPr>
            </w:pPr>
            <w:r>
              <w:rPr>
                <w:kern w:val="2"/>
                <w:sz w:val="16"/>
                <w:szCs w:val="16"/>
              </w:rPr>
              <w:t>Not Applicable</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B9569D7"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Substantially stronger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E0A1394"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Moderately stronger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39DF0A0"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About the same</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D251E7E"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Moderately weaker</w:t>
            </w:r>
          </w:p>
        </w:tc>
        <w:tc>
          <w:tcPr>
            <w:tcW w:w="107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40F7EB2" w14:textId="77777777" w:rsidR="00AD2124" w:rsidRPr="00662E36" w:rsidRDefault="00AD2124" w:rsidP="00D347E6">
            <w:pPr>
              <w:pStyle w:val="ListParagraph"/>
              <w:spacing w:line="140" w:lineRule="exact"/>
              <w:ind w:left="0"/>
              <w:jc w:val="center"/>
              <w:rPr>
                <w:kern w:val="2"/>
                <w:sz w:val="16"/>
                <w:szCs w:val="16"/>
              </w:rPr>
            </w:pPr>
            <w:r w:rsidRPr="00662E36">
              <w:rPr>
                <w:kern w:val="2"/>
                <w:sz w:val="16"/>
                <w:szCs w:val="16"/>
              </w:rPr>
              <w:t>Substantially weaker</w:t>
            </w:r>
          </w:p>
        </w:tc>
      </w:tr>
      <w:tr w:rsidR="00481E2E" w:rsidRPr="00662E36" w14:paraId="281A40CC" w14:textId="77777777" w:rsidTr="00D45E34">
        <w:trPr>
          <w:trHeight w:hRule="exact" w:val="216"/>
        </w:trPr>
        <w:tc>
          <w:tcPr>
            <w:tcW w:w="3971"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9619918" w14:textId="2ECF1924" w:rsidR="00AD2124" w:rsidRPr="00662E36" w:rsidRDefault="00AD2124" w:rsidP="00476316">
            <w:pPr>
              <w:pStyle w:val="ListParagraph"/>
              <w:numPr>
                <w:ilvl w:val="0"/>
                <w:numId w:val="9"/>
              </w:numPr>
              <w:spacing w:after="200" w:line="160" w:lineRule="exact"/>
              <w:ind w:left="180" w:hanging="180"/>
              <w:rPr>
                <w:kern w:val="2"/>
                <w:sz w:val="16"/>
                <w:szCs w:val="16"/>
              </w:rPr>
            </w:pPr>
            <w:r w:rsidRPr="00662E36">
              <w:rPr>
                <w:kern w:val="2"/>
                <w:sz w:val="16"/>
                <w:szCs w:val="16"/>
              </w:rPr>
              <w:t xml:space="preserve">Commercial and </w:t>
            </w:r>
            <w:r w:rsidR="00476316">
              <w:rPr>
                <w:kern w:val="2"/>
                <w:sz w:val="16"/>
                <w:szCs w:val="16"/>
              </w:rPr>
              <w:t>i</w:t>
            </w:r>
            <w:r w:rsidRPr="00662E36">
              <w:rPr>
                <w:kern w:val="2"/>
                <w:sz w:val="16"/>
                <w:szCs w:val="16"/>
              </w:rPr>
              <w:t>ndustrial</w:t>
            </w:r>
          </w:p>
        </w:tc>
        <w:tc>
          <w:tcPr>
            <w:tcW w:w="100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03B0D2E"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47560EC"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61414F3"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B74989A"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30F1C1F"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8" w:space="0" w:color="auto"/>
              <w:left w:val="single" w:sz="4" w:space="0" w:color="808080" w:themeColor="background1" w:themeShade="80"/>
              <w:bottom w:val="single" w:sz="2" w:space="0" w:color="auto"/>
              <w:right w:val="single" w:sz="4" w:space="0" w:color="808080" w:themeColor="background1" w:themeShade="80"/>
            </w:tcBorders>
          </w:tcPr>
          <w:p w14:paraId="65B6925F" w14:textId="77777777" w:rsidR="00AD2124" w:rsidRPr="00662E36" w:rsidRDefault="00AD2124" w:rsidP="006E10C8">
            <w:pPr>
              <w:pStyle w:val="ListParagraph"/>
              <w:spacing w:line="160" w:lineRule="exact"/>
              <w:ind w:left="0"/>
              <w:jc w:val="center"/>
              <w:rPr>
                <w:kern w:val="2"/>
                <w:sz w:val="14"/>
                <w:szCs w:val="14"/>
              </w:rPr>
            </w:pPr>
          </w:p>
        </w:tc>
      </w:tr>
      <w:tr w:rsidR="00095A0C" w:rsidRPr="00662E36" w14:paraId="0C2FBB7D" w14:textId="77777777" w:rsidTr="00F836DF">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234965F" w14:textId="5A045916" w:rsidR="00095A0C" w:rsidRPr="00662E36" w:rsidRDefault="00095A0C" w:rsidP="00171C66">
            <w:pPr>
              <w:pStyle w:val="ListParagraph"/>
              <w:numPr>
                <w:ilvl w:val="0"/>
                <w:numId w:val="9"/>
              </w:numPr>
              <w:spacing w:after="200" w:line="160" w:lineRule="exact"/>
              <w:ind w:left="180" w:hanging="180"/>
              <w:rPr>
                <w:kern w:val="2"/>
                <w:sz w:val="16"/>
                <w:szCs w:val="16"/>
              </w:rPr>
            </w:pPr>
            <w:r w:rsidRPr="00662E36">
              <w:rPr>
                <w:kern w:val="2"/>
                <w:sz w:val="16"/>
                <w:szCs w:val="16"/>
              </w:rPr>
              <w:t xml:space="preserve">Owner-occupied nonfarm, </w:t>
            </w:r>
            <w:r w:rsidR="0092473C">
              <w:rPr>
                <w:kern w:val="2"/>
                <w:sz w:val="16"/>
                <w:szCs w:val="16"/>
              </w:rPr>
              <w:t>nonresidential real estate</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798033"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E37D527"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EF934F3"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9712AD0"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8453EB"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094167E" w14:textId="77777777" w:rsidR="00095A0C" w:rsidRPr="00662E36" w:rsidRDefault="00095A0C" w:rsidP="006E10C8">
            <w:pPr>
              <w:pStyle w:val="ListParagraph"/>
              <w:spacing w:line="160" w:lineRule="exact"/>
              <w:ind w:left="0"/>
              <w:jc w:val="center"/>
              <w:rPr>
                <w:kern w:val="2"/>
                <w:sz w:val="14"/>
                <w:szCs w:val="14"/>
              </w:rPr>
            </w:pPr>
          </w:p>
        </w:tc>
      </w:tr>
      <w:tr w:rsidR="00095A0C" w:rsidRPr="00662E36" w14:paraId="4EF3407A" w14:textId="77777777" w:rsidTr="00F836DF">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E386A7A" w14:textId="217E79D8" w:rsidR="00095A0C" w:rsidRPr="00662E36" w:rsidRDefault="0092473C" w:rsidP="00171C66">
            <w:pPr>
              <w:pStyle w:val="ListParagraph"/>
              <w:numPr>
                <w:ilvl w:val="0"/>
                <w:numId w:val="9"/>
              </w:numPr>
              <w:spacing w:after="200" w:line="160" w:lineRule="exact"/>
              <w:ind w:left="180" w:hanging="180"/>
              <w:rPr>
                <w:kern w:val="2"/>
                <w:sz w:val="16"/>
                <w:szCs w:val="16"/>
              </w:rPr>
            </w:pPr>
            <w:r>
              <w:rPr>
                <w:kern w:val="2"/>
                <w:sz w:val="16"/>
                <w:szCs w:val="16"/>
              </w:rPr>
              <w:t>A</w:t>
            </w:r>
            <w:r w:rsidR="00095A0C" w:rsidRPr="00662E36">
              <w:rPr>
                <w:kern w:val="2"/>
                <w:sz w:val="16"/>
                <w:szCs w:val="16"/>
              </w:rPr>
              <w:t>gricultural produ</w:t>
            </w:r>
            <w:r>
              <w:rPr>
                <w:kern w:val="2"/>
                <w:sz w:val="16"/>
                <w:szCs w:val="16"/>
              </w:rPr>
              <w:t>ction</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598968"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F958BD"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6CE0B2D"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8F7FE2"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29E655" w14:textId="77777777" w:rsidR="00095A0C" w:rsidRPr="00662E36" w:rsidRDefault="00095A0C"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760D90" w14:textId="77777777" w:rsidR="00095A0C" w:rsidRPr="00662E36" w:rsidRDefault="00095A0C" w:rsidP="006E10C8">
            <w:pPr>
              <w:pStyle w:val="ListParagraph"/>
              <w:spacing w:line="160" w:lineRule="exact"/>
              <w:ind w:left="0"/>
              <w:jc w:val="center"/>
              <w:rPr>
                <w:kern w:val="2"/>
                <w:sz w:val="14"/>
                <w:szCs w:val="14"/>
              </w:rPr>
            </w:pPr>
          </w:p>
        </w:tc>
      </w:tr>
      <w:tr w:rsidR="00481E2E" w:rsidRPr="00662E36" w14:paraId="3E35B39E" w14:textId="77777777" w:rsidTr="00D45E34">
        <w:trPr>
          <w:trHeight w:hRule="exact" w:val="216"/>
        </w:trPr>
        <w:tc>
          <w:tcPr>
            <w:tcW w:w="3971"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4FD6920" w14:textId="0C15152F" w:rsidR="00AD2124" w:rsidRPr="00662E36" w:rsidRDefault="002A2170" w:rsidP="00171C66">
            <w:pPr>
              <w:pStyle w:val="ListParagraph"/>
              <w:numPr>
                <w:ilvl w:val="0"/>
                <w:numId w:val="9"/>
              </w:numPr>
              <w:spacing w:line="160" w:lineRule="exact"/>
              <w:ind w:left="180" w:hanging="180"/>
              <w:rPr>
                <w:kern w:val="2"/>
                <w:sz w:val="16"/>
                <w:szCs w:val="16"/>
              </w:rPr>
            </w:pPr>
            <w:r>
              <w:rPr>
                <w:kern w:val="2"/>
                <w:sz w:val="16"/>
                <w:szCs w:val="16"/>
              </w:rPr>
              <w:t>Secured by farmland</w:t>
            </w:r>
          </w:p>
        </w:tc>
        <w:tc>
          <w:tcPr>
            <w:tcW w:w="100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8B6E489"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B6A5BE6"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A545142"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FBE2E7D"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0A3F42"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2" w:space="0" w:color="auto"/>
              <w:right w:val="single" w:sz="4" w:space="0" w:color="808080" w:themeColor="background1" w:themeShade="80"/>
            </w:tcBorders>
          </w:tcPr>
          <w:p w14:paraId="4A29BC9D" w14:textId="77777777" w:rsidR="00AD2124" w:rsidRPr="00662E36" w:rsidRDefault="00AD2124" w:rsidP="006E10C8">
            <w:pPr>
              <w:pStyle w:val="ListParagraph"/>
              <w:spacing w:line="160" w:lineRule="exact"/>
              <w:ind w:left="0"/>
              <w:jc w:val="center"/>
              <w:rPr>
                <w:kern w:val="2"/>
                <w:sz w:val="14"/>
                <w:szCs w:val="14"/>
              </w:rPr>
            </w:pPr>
          </w:p>
        </w:tc>
      </w:tr>
      <w:tr w:rsidR="00481E2E" w:rsidRPr="00662E36" w14:paraId="2232471B" w14:textId="77777777" w:rsidTr="00D45E34">
        <w:trPr>
          <w:trHeight w:hRule="exact" w:val="216"/>
        </w:trPr>
        <w:tc>
          <w:tcPr>
            <w:tcW w:w="3971"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D389369" w14:textId="77777777" w:rsidR="00AD2124" w:rsidRPr="00662E36" w:rsidRDefault="00AD2124" w:rsidP="00171C66">
            <w:pPr>
              <w:pStyle w:val="ListParagraph"/>
              <w:numPr>
                <w:ilvl w:val="0"/>
                <w:numId w:val="9"/>
              </w:numPr>
              <w:spacing w:after="200" w:line="160" w:lineRule="exact"/>
              <w:ind w:left="180" w:hanging="180"/>
              <w:rPr>
                <w:kern w:val="2"/>
                <w:sz w:val="16"/>
                <w:szCs w:val="16"/>
              </w:rPr>
            </w:pPr>
            <w:r w:rsidRPr="00662E36">
              <w:rPr>
                <w:kern w:val="2"/>
                <w:sz w:val="16"/>
                <w:szCs w:val="16"/>
              </w:rPr>
              <w:t>Overall small business lending</w:t>
            </w:r>
          </w:p>
        </w:tc>
        <w:tc>
          <w:tcPr>
            <w:tcW w:w="1007" w:type="dxa"/>
            <w:tcBorders>
              <w:top w:val="single" w:sz="2" w:space="0" w:color="auto"/>
              <w:left w:val="single" w:sz="4" w:space="0" w:color="808080" w:themeColor="background1" w:themeShade="80"/>
              <w:bottom w:val="single" w:sz="8" w:space="0" w:color="auto"/>
              <w:right w:val="single" w:sz="4" w:space="0" w:color="808080" w:themeColor="background1" w:themeShade="80"/>
            </w:tcBorders>
            <w:shd w:val="clear" w:color="auto" w:fill="808080" w:themeFill="background1" w:themeFillShade="80"/>
            <w:vAlign w:val="center"/>
          </w:tcPr>
          <w:p w14:paraId="6E7BE2E8"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1BCCE3A"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34048C8"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43505F6"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1327805" w14:textId="77777777" w:rsidR="00AD2124" w:rsidRPr="00662E36" w:rsidRDefault="00AD2124" w:rsidP="006E10C8">
            <w:pPr>
              <w:pStyle w:val="ListParagraph"/>
              <w:spacing w:line="160" w:lineRule="exact"/>
              <w:ind w:left="0"/>
              <w:jc w:val="center"/>
              <w:rPr>
                <w:kern w:val="2"/>
                <w:sz w:val="14"/>
                <w:szCs w:val="14"/>
              </w:rPr>
            </w:pPr>
          </w:p>
        </w:tc>
        <w:tc>
          <w:tcPr>
            <w:tcW w:w="1078" w:type="dxa"/>
            <w:tcBorders>
              <w:top w:val="single" w:sz="2" w:space="0" w:color="auto"/>
              <w:left w:val="single" w:sz="4" w:space="0" w:color="808080" w:themeColor="background1" w:themeShade="80"/>
              <w:bottom w:val="single" w:sz="8" w:space="0" w:color="auto"/>
              <w:right w:val="single" w:sz="4" w:space="0" w:color="808080" w:themeColor="background1" w:themeShade="80"/>
            </w:tcBorders>
          </w:tcPr>
          <w:p w14:paraId="383346DC" w14:textId="77777777" w:rsidR="00AD2124" w:rsidRPr="00662E36" w:rsidRDefault="00AD2124" w:rsidP="006E10C8">
            <w:pPr>
              <w:pStyle w:val="ListParagraph"/>
              <w:spacing w:line="160" w:lineRule="exact"/>
              <w:ind w:left="0"/>
              <w:jc w:val="center"/>
              <w:rPr>
                <w:kern w:val="2"/>
                <w:sz w:val="14"/>
                <w:szCs w:val="14"/>
              </w:rPr>
            </w:pPr>
          </w:p>
        </w:tc>
      </w:tr>
    </w:tbl>
    <w:p w14:paraId="7DDEA0D6" w14:textId="77777777" w:rsidR="002568B2" w:rsidRDefault="002568B2" w:rsidP="002568B2">
      <w:pPr>
        <w:pStyle w:val="ListParagraph"/>
        <w:spacing w:after="0" w:line="200" w:lineRule="exact"/>
        <w:ind w:left="900"/>
        <w:contextualSpacing w:val="0"/>
        <w:rPr>
          <w:kern w:val="2"/>
          <w:sz w:val="18"/>
          <w:szCs w:val="18"/>
        </w:rPr>
      </w:pPr>
    </w:p>
    <w:p w14:paraId="60CD1D43" w14:textId="77777777" w:rsidR="00694A52" w:rsidRDefault="00694A52" w:rsidP="002568B2">
      <w:pPr>
        <w:pStyle w:val="ListParagraph"/>
        <w:spacing w:after="0" w:line="200" w:lineRule="exact"/>
        <w:ind w:left="900"/>
        <w:contextualSpacing w:val="0"/>
        <w:rPr>
          <w:kern w:val="2"/>
          <w:sz w:val="18"/>
          <w:szCs w:val="18"/>
        </w:rPr>
      </w:pPr>
    </w:p>
    <w:p w14:paraId="37E8865B" w14:textId="030533A6" w:rsidR="007872A6" w:rsidRPr="00184972" w:rsidRDefault="007872A6" w:rsidP="00517937">
      <w:pPr>
        <w:pStyle w:val="ListParagraph"/>
        <w:numPr>
          <w:ilvl w:val="0"/>
          <w:numId w:val="1"/>
        </w:numPr>
        <w:spacing w:after="0" w:line="240" w:lineRule="auto"/>
        <w:ind w:left="900" w:hanging="266"/>
        <w:contextualSpacing w:val="0"/>
        <w:rPr>
          <w:b/>
          <w:kern w:val="2"/>
          <w:sz w:val="18"/>
          <w:szCs w:val="18"/>
        </w:rPr>
      </w:pPr>
      <w:r w:rsidRPr="00184972">
        <w:rPr>
          <w:b/>
          <w:kern w:val="2"/>
          <w:sz w:val="18"/>
          <w:szCs w:val="18"/>
        </w:rPr>
        <w:t>If demand for loans</w:t>
      </w:r>
      <w:r w:rsidR="009C711A">
        <w:rPr>
          <w:b/>
          <w:kern w:val="2"/>
          <w:sz w:val="18"/>
          <w:szCs w:val="18"/>
        </w:rPr>
        <w:t xml:space="preserve"> (or credit lines)</w:t>
      </w:r>
      <w:r w:rsidRPr="00184972">
        <w:rPr>
          <w:b/>
          <w:kern w:val="2"/>
          <w:sz w:val="18"/>
          <w:szCs w:val="18"/>
        </w:rPr>
        <w:t xml:space="preserve"> that qualify as small business lending has strengthened </w:t>
      </w:r>
      <w:r w:rsidR="002455E7">
        <w:rPr>
          <w:b/>
          <w:kern w:val="2"/>
          <w:sz w:val="18"/>
          <w:szCs w:val="18"/>
        </w:rPr>
        <w:t>or weakened over the year</w:t>
      </w:r>
      <w:r w:rsidR="00CE167E">
        <w:rPr>
          <w:b/>
          <w:kern w:val="2"/>
          <w:sz w:val="18"/>
          <w:szCs w:val="18"/>
        </w:rPr>
        <w:t xml:space="preserve"> ended June 30, 2013</w:t>
      </w:r>
      <w:r w:rsidR="00A14DC6">
        <w:rPr>
          <w:b/>
          <w:kern w:val="2"/>
          <w:sz w:val="18"/>
          <w:szCs w:val="18"/>
        </w:rPr>
        <w:t>,</w:t>
      </w:r>
      <w:r w:rsidR="002455E7">
        <w:rPr>
          <w:b/>
          <w:kern w:val="2"/>
          <w:sz w:val="18"/>
          <w:szCs w:val="18"/>
        </w:rPr>
        <w:t xml:space="preserve"> </w:t>
      </w:r>
      <w:r w:rsidRPr="00184972">
        <w:rPr>
          <w:b/>
          <w:kern w:val="2"/>
          <w:sz w:val="18"/>
          <w:szCs w:val="18"/>
        </w:rPr>
        <w:t>how important have been the following possible reasons for the change?</w:t>
      </w:r>
    </w:p>
    <w:p w14:paraId="6E7723ED" w14:textId="77777777" w:rsidR="00F3112D" w:rsidRPr="00662E36" w:rsidRDefault="00F3112D" w:rsidP="00517937">
      <w:pPr>
        <w:pStyle w:val="ListParagraph"/>
        <w:spacing w:after="0" w:line="240" w:lineRule="auto"/>
        <w:ind w:left="900"/>
        <w:contextualSpacing w:val="0"/>
        <w:rPr>
          <w:kern w:val="2"/>
          <w:sz w:val="18"/>
          <w:szCs w:val="18"/>
        </w:rPr>
      </w:pPr>
    </w:p>
    <w:p w14:paraId="6BAA3740" w14:textId="1FDA6B04" w:rsidR="00807BE9" w:rsidRPr="00C20DF9" w:rsidRDefault="002455E7" w:rsidP="00F836DF">
      <w:pPr>
        <w:pStyle w:val="ListParagraph"/>
        <w:numPr>
          <w:ilvl w:val="0"/>
          <w:numId w:val="3"/>
        </w:numPr>
        <w:spacing w:after="60" w:line="240" w:lineRule="auto"/>
        <w:ind w:left="1541" w:hanging="274"/>
        <w:contextualSpacing w:val="0"/>
        <w:rPr>
          <w:b/>
          <w:kern w:val="2"/>
          <w:sz w:val="18"/>
          <w:szCs w:val="18"/>
        </w:rPr>
      </w:pPr>
      <w:r w:rsidRPr="00F836DF">
        <w:rPr>
          <w:b/>
          <w:kern w:val="2"/>
          <w:sz w:val="18"/>
          <w:u w:val="single"/>
        </w:rPr>
        <w:t xml:space="preserve">If your institution’s answer 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4</w:t>
      </w:r>
      <w:r w:rsidR="00692166" w:rsidRPr="00F836DF">
        <w:rPr>
          <w:b/>
          <w:kern w:val="2"/>
          <w:sz w:val="18"/>
          <w:u w:val="single"/>
        </w:rPr>
        <w:t>)</w:t>
      </w:r>
      <w:r w:rsidRPr="00F836DF">
        <w:rPr>
          <w:b/>
          <w:kern w:val="2"/>
          <w:sz w:val="18"/>
          <w:u w:val="single"/>
        </w:rPr>
        <w:t xml:space="preserve"> is “substantially stronger” or “moderately stronger,”</w:t>
      </w:r>
      <w:r w:rsidRPr="00C20DF9">
        <w:rPr>
          <w:b/>
          <w:kern w:val="2"/>
          <w:sz w:val="18"/>
          <w:szCs w:val="18"/>
        </w:rPr>
        <w:t xml:space="preserve"> how important have been the following possible reasons for the change</w:t>
      </w:r>
      <w:r w:rsidR="008F4B9B" w:rsidRPr="00C20DF9">
        <w:rPr>
          <w:b/>
          <w:kern w:val="2"/>
          <w:sz w:val="18"/>
          <w:szCs w:val="18"/>
        </w:rPr>
        <w:t>?</w:t>
      </w:r>
    </w:p>
    <w:tbl>
      <w:tblPr>
        <w:tblStyle w:val="TableGrid"/>
        <w:tblW w:w="0" w:type="auto"/>
        <w:tblInd w:w="1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37"/>
        <w:gridCol w:w="1080"/>
        <w:gridCol w:w="1080"/>
        <w:gridCol w:w="1044"/>
      </w:tblGrid>
      <w:tr w:rsidR="007872A6" w:rsidRPr="00662E36" w14:paraId="1B78DBCF"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7C1691B3"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8E07F2F"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277BEAFE"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7F2DF99" w14:textId="77777777" w:rsidR="007872A6" w:rsidRPr="00662E36" w:rsidRDefault="00401250" w:rsidP="00B46940">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7872A6" w:rsidRPr="00662E36" w14:paraId="1EEB4D49"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069544E8"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inventory financing needs increased</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7812E4E"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1DA3EC1"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CA6327A"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33FB7E8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00B0A0"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accounts receivable financing needs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984D26C"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7897372"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1E99B4"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37CAA9B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2330A91"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investment in plant or equipment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B29359F"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6FAB92D"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9ED7D4"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047EA7D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DED408"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internally generated funds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793A55"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CBF9948"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684728"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7872A6" w:rsidRPr="00662E36" w14:paraId="281CA658"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FABD6D" w14:textId="77777777" w:rsidR="007872A6" w:rsidRPr="00662E36" w:rsidRDefault="00401250" w:rsidP="00171C66">
            <w:pPr>
              <w:pStyle w:val="ListParagraph"/>
              <w:numPr>
                <w:ilvl w:val="0"/>
                <w:numId w:val="10"/>
              </w:numPr>
              <w:spacing w:line="160" w:lineRule="exact"/>
              <w:ind w:left="187" w:hanging="187"/>
              <w:rPr>
                <w:kern w:val="2"/>
                <w:sz w:val="16"/>
                <w:szCs w:val="16"/>
              </w:rPr>
            </w:pPr>
            <w:r w:rsidRPr="00662E36">
              <w:rPr>
                <w:kern w:val="2"/>
                <w:sz w:val="16"/>
                <w:szCs w:val="16"/>
              </w:rPr>
              <w:t>Customer merger or acquisition financing needs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341C6E7"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78709F"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856265"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r w:rsidR="00CE167E" w:rsidRPr="00662E36" w14:paraId="3C9FA69D" w14:textId="77777777" w:rsidTr="0063318E">
        <w:trPr>
          <w:trHeight w:hRule="exact" w:val="35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8E02AF2" w14:textId="3693A74D" w:rsidR="00CE167E" w:rsidRPr="00662E36" w:rsidRDefault="00CE167E" w:rsidP="00171C66">
            <w:pPr>
              <w:pStyle w:val="ListParagraph"/>
              <w:numPr>
                <w:ilvl w:val="0"/>
                <w:numId w:val="10"/>
              </w:numPr>
              <w:spacing w:line="160" w:lineRule="exact"/>
              <w:ind w:left="187" w:hanging="187"/>
              <w:rPr>
                <w:kern w:val="2"/>
                <w:sz w:val="16"/>
                <w:szCs w:val="16"/>
              </w:rPr>
            </w:pPr>
            <w:r w:rsidRPr="00662E36">
              <w:rPr>
                <w:kern w:val="2"/>
                <w:sz w:val="16"/>
                <w:szCs w:val="16"/>
              </w:rPr>
              <w:t xml:space="preserve">Customer borrowing shifted to your </w:t>
            </w:r>
            <w:r>
              <w:rPr>
                <w:kern w:val="2"/>
                <w:sz w:val="16"/>
                <w:szCs w:val="16"/>
              </w:rPr>
              <w:t>institution</w:t>
            </w:r>
            <w:r w:rsidRPr="00662E36">
              <w:rPr>
                <w:kern w:val="2"/>
                <w:sz w:val="16"/>
                <w:szCs w:val="16"/>
              </w:rPr>
              <w:t xml:space="preserve"> from other bank or nonbank sources because these other sources became less attractive</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ADC84C4" w14:textId="77777777" w:rsidR="00CE167E" w:rsidRPr="00662E36" w:rsidRDefault="00CE167E"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8DE40E5" w14:textId="77777777" w:rsidR="00CE167E" w:rsidRPr="00662E36" w:rsidRDefault="00CE167E"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6C8E67" w14:textId="77777777" w:rsidR="00CE167E" w:rsidRPr="00662E36" w:rsidRDefault="00CE167E" w:rsidP="00B46940">
            <w:pPr>
              <w:pStyle w:val="ListParagraph"/>
              <w:spacing w:line="160" w:lineRule="exact"/>
              <w:ind w:left="0"/>
              <w:rPr>
                <w:rFonts w:asciiTheme="minorHAnsi" w:hAnsiTheme="minorHAnsi"/>
                <w:kern w:val="2"/>
                <w:sz w:val="14"/>
                <w:szCs w:val="14"/>
              </w:rPr>
            </w:pPr>
          </w:p>
        </w:tc>
      </w:tr>
      <w:tr w:rsidR="007872A6" w:rsidRPr="00662E36" w14:paraId="0318562D" w14:textId="77777777" w:rsidTr="0063318E">
        <w:trPr>
          <w:trHeight w:hRule="exact" w:val="216"/>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E2635CA" w14:textId="1200E713" w:rsidR="007872A6" w:rsidRPr="00662E36" w:rsidRDefault="00CE167E" w:rsidP="00572B41">
            <w:pPr>
              <w:pStyle w:val="ListParagraph"/>
              <w:numPr>
                <w:ilvl w:val="0"/>
                <w:numId w:val="10"/>
              </w:numPr>
              <w:spacing w:line="160" w:lineRule="exact"/>
              <w:ind w:left="187" w:hanging="187"/>
              <w:rPr>
                <w:kern w:val="2"/>
                <w:sz w:val="16"/>
                <w:szCs w:val="16"/>
              </w:rPr>
            </w:pPr>
            <w:r>
              <w:rPr>
                <w:kern w:val="2"/>
                <w:sz w:val="16"/>
                <w:szCs w:val="16"/>
              </w:rPr>
              <w:t>Other (specify):______________________________________________________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AEA6C96"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1E54870B" w14:textId="77777777" w:rsidR="007872A6" w:rsidRPr="00662E36" w:rsidRDefault="007872A6" w:rsidP="00B46940">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BCD6E97" w14:textId="77777777" w:rsidR="007872A6" w:rsidRPr="00662E36" w:rsidRDefault="007872A6" w:rsidP="00B46940">
            <w:pPr>
              <w:pStyle w:val="ListParagraph"/>
              <w:spacing w:line="160" w:lineRule="exact"/>
              <w:ind w:left="0"/>
              <w:rPr>
                <w:rFonts w:asciiTheme="minorHAnsi" w:hAnsiTheme="minorHAnsi"/>
                <w:kern w:val="2"/>
                <w:sz w:val="14"/>
                <w:szCs w:val="14"/>
              </w:rPr>
            </w:pPr>
          </w:p>
        </w:tc>
      </w:tr>
    </w:tbl>
    <w:p w14:paraId="57AE9C1E" w14:textId="77777777" w:rsidR="003907F2" w:rsidRPr="00662E36" w:rsidRDefault="003907F2" w:rsidP="00CD4BAF">
      <w:pPr>
        <w:spacing w:after="0" w:line="240" w:lineRule="auto"/>
        <w:ind w:left="1541" w:hanging="274"/>
        <w:rPr>
          <w:rFonts w:ascii="Calibri" w:hAnsi="Calibri"/>
          <w:kern w:val="2"/>
          <w:sz w:val="12"/>
          <w:szCs w:val="12"/>
        </w:rPr>
      </w:pPr>
    </w:p>
    <w:p w14:paraId="60A80556" w14:textId="1948421C" w:rsidR="00807BE9" w:rsidRPr="00C20DF9" w:rsidRDefault="002455E7" w:rsidP="00517937">
      <w:pPr>
        <w:pStyle w:val="ListParagraph"/>
        <w:numPr>
          <w:ilvl w:val="0"/>
          <w:numId w:val="3"/>
        </w:numPr>
        <w:spacing w:after="60" w:line="240" w:lineRule="auto"/>
        <w:ind w:left="1541" w:hanging="274"/>
        <w:contextualSpacing w:val="0"/>
        <w:rPr>
          <w:b/>
          <w:kern w:val="2"/>
          <w:sz w:val="18"/>
          <w:szCs w:val="18"/>
        </w:rPr>
      </w:pPr>
      <w:r w:rsidRPr="00F836DF">
        <w:rPr>
          <w:b/>
          <w:kern w:val="2"/>
          <w:sz w:val="18"/>
          <w:u w:val="single"/>
        </w:rPr>
        <w:t xml:space="preserve">If your institution’s answer to </w:t>
      </w:r>
      <w:r w:rsidR="00BB0861" w:rsidRPr="00C20DF9">
        <w:rPr>
          <w:b/>
          <w:kern w:val="2"/>
          <w:sz w:val="18"/>
          <w:szCs w:val="18"/>
          <w:u w:val="single"/>
        </w:rPr>
        <w:t xml:space="preserve">any part of </w:t>
      </w:r>
      <w:r w:rsidR="00BB0861" w:rsidRPr="00F836DF">
        <w:rPr>
          <w:b/>
          <w:kern w:val="2"/>
          <w:sz w:val="18"/>
          <w:u w:val="single"/>
        </w:rPr>
        <w:t xml:space="preserve">question </w:t>
      </w:r>
      <w:r w:rsidR="00692166" w:rsidRPr="00F836DF">
        <w:rPr>
          <w:b/>
          <w:kern w:val="2"/>
          <w:sz w:val="18"/>
          <w:u w:val="single"/>
        </w:rPr>
        <w:t>(</w:t>
      </w:r>
      <w:r w:rsidR="00BB0861" w:rsidRPr="00F836DF">
        <w:rPr>
          <w:b/>
          <w:kern w:val="2"/>
          <w:sz w:val="18"/>
          <w:u w:val="single"/>
        </w:rPr>
        <w:t>4</w:t>
      </w:r>
      <w:r w:rsidR="00692166" w:rsidRPr="00F836DF">
        <w:rPr>
          <w:b/>
          <w:kern w:val="2"/>
          <w:sz w:val="18"/>
          <w:u w:val="single"/>
        </w:rPr>
        <w:t>)</w:t>
      </w:r>
      <w:r w:rsidRPr="00F836DF">
        <w:rPr>
          <w:b/>
          <w:kern w:val="2"/>
          <w:sz w:val="18"/>
          <w:u w:val="single"/>
        </w:rPr>
        <w:t xml:space="preserve"> is “substantially weaker” or “moderately weaker,”</w:t>
      </w:r>
      <w:r w:rsidRPr="00C20DF9">
        <w:rPr>
          <w:b/>
          <w:kern w:val="2"/>
          <w:sz w:val="18"/>
          <w:szCs w:val="18"/>
        </w:rPr>
        <w:t xml:space="preserve"> how important have been the following possible reasons for the change</w:t>
      </w:r>
      <w:r w:rsidR="008F4B9B" w:rsidRPr="00C20DF9">
        <w:rPr>
          <w:b/>
          <w:kern w:val="2"/>
          <w:sz w:val="18"/>
          <w:szCs w:val="18"/>
        </w:rPr>
        <w:t>?</w:t>
      </w:r>
    </w:p>
    <w:tbl>
      <w:tblPr>
        <w:tblStyle w:val="TableGrid"/>
        <w:tblW w:w="0" w:type="auto"/>
        <w:tblInd w:w="1281" w:type="dxa"/>
        <w:tblLook w:val="04A0" w:firstRow="1" w:lastRow="0" w:firstColumn="1" w:lastColumn="0" w:noHBand="0" w:noVBand="1"/>
      </w:tblPr>
      <w:tblGrid>
        <w:gridCol w:w="5937"/>
        <w:gridCol w:w="1080"/>
        <w:gridCol w:w="1080"/>
        <w:gridCol w:w="1044"/>
      </w:tblGrid>
      <w:tr w:rsidR="003907F2" w:rsidRPr="00662E36" w14:paraId="27F06162" w14:textId="77777777" w:rsidTr="00D45E34">
        <w:trPr>
          <w:trHeight w:hRule="exact" w:val="360"/>
        </w:trPr>
        <w:tc>
          <w:tcPr>
            <w:tcW w:w="5937" w:type="dxa"/>
            <w:tcBorders>
              <w:top w:val="nil"/>
              <w:left w:val="nil"/>
              <w:bottom w:val="single" w:sz="8" w:space="0" w:color="auto"/>
              <w:right w:val="single" w:sz="4" w:space="0" w:color="808080" w:themeColor="background1" w:themeShade="80"/>
            </w:tcBorders>
            <w:vAlign w:val="center"/>
          </w:tcPr>
          <w:p w14:paraId="28E1AE4D" w14:textId="77777777" w:rsidR="003907F2" w:rsidRPr="00662E36" w:rsidRDefault="003907F2" w:rsidP="005067CA">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4E895B0"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Not important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9C3795A"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Somewhat important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7B132146" w14:textId="77777777" w:rsidR="003907F2" w:rsidRPr="00662E36" w:rsidRDefault="00401250" w:rsidP="005067CA">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Very important</w:t>
            </w:r>
          </w:p>
        </w:tc>
      </w:tr>
      <w:tr w:rsidR="00C72C35" w:rsidRPr="00662E36" w14:paraId="1E8A6183" w14:textId="77777777" w:rsidTr="00D45E34">
        <w:trPr>
          <w:trHeight w:hRule="exact" w:val="216"/>
        </w:trPr>
        <w:tc>
          <w:tcPr>
            <w:tcW w:w="5937"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BD4B61B"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inventory financing needs decreased</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3A5B0AEB"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51BE9C6E"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884179B"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06453237"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CBAE04"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accounts receivable financing needs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DF979C"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1C81271"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783991"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14FAAC4F"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7A426D9" w14:textId="77777777" w:rsidR="00C72C35" w:rsidRPr="00662E36" w:rsidRDefault="00401250" w:rsidP="00171C66">
            <w:pPr>
              <w:pStyle w:val="ListParagraph"/>
              <w:numPr>
                <w:ilvl w:val="0"/>
                <w:numId w:val="11"/>
              </w:numPr>
              <w:tabs>
                <w:tab w:val="center" w:pos="2410"/>
              </w:tabs>
              <w:spacing w:line="160" w:lineRule="exact"/>
              <w:ind w:left="187" w:hanging="187"/>
              <w:rPr>
                <w:kern w:val="2"/>
                <w:sz w:val="16"/>
                <w:szCs w:val="16"/>
              </w:rPr>
            </w:pPr>
            <w:r w:rsidRPr="00662E36">
              <w:rPr>
                <w:kern w:val="2"/>
                <w:sz w:val="16"/>
                <w:szCs w:val="16"/>
              </w:rPr>
              <w:t>Customer investment in plant or equipment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731584"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0D5C1E"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493CBB4"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051EE6D5"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FB10619"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internally generated funds increased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43DE25"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7AE3564"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143123A"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72C35" w:rsidRPr="00662E36" w14:paraId="1A72C86A" w14:textId="77777777" w:rsidTr="00D45E34">
        <w:trPr>
          <w:trHeight w:hRule="exact" w:val="216"/>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8A2FDB" w14:textId="77777777" w:rsidR="00C72C35" w:rsidRPr="00662E36" w:rsidRDefault="00401250" w:rsidP="00171C66">
            <w:pPr>
              <w:pStyle w:val="ListParagraph"/>
              <w:numPr>
                <w:ilvl w:val="0"/>
                <w:numId w:val="11"/>
              </w:numPr>
              <w:spacing w:line="160" w:lineRule="exact"/>
              <w:ind w:left="187" w:hanging="187"/>
              <w:rPr>
                <w:kern w:val="2"/>
                <w:sz w:val="16"/>
                <w:szCs w:val="16"/>
              </w:rPr>
            </w:pPr>
            <w:r w:rsidRPr="00662E36">
              <w:rPr>
                <w:kern w:val="2"/>
                <w:sz w:val="16"/>
                <w:szCs w:val="16"/>
              </w:rPr>
              <w:t>Customer merger or acquisition financing needs decreased</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5AA590"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8E3B98"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C913A34"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r w:rsidR="00CE167E" w:rsidRPr="00662E36" w14:paraId="100EA236" w14:textId="77777777" w:rsidTr="0063318E">
        <w:trPr>
          <w:trHeight w:hRule="exact" w:val="360"/>
        </w:trPr>
        <w:tc>
          <w:tcPr>
            <w:tcW w:w="5937"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3DA0BD9" w14:textId="6CE89766" w:rsidR="00CE167E" w:rsidRPr="00662E36" w:rsidRDefault="00CE167E" w:rsidP="00171C66">
            <w:pPr>
              <w:pStyle w:val="ListParagraph"/>
              <w:numPr>
                <w:ilvl w:val="0"/>
                <w:numId w:val="11"/>
              </w:numPr>
              <w:spacing w:line="160" w:lineRule="exact"/>
              <w:ind w:left="187" w:hanging="187"/>
              <w:rPr>
                <w:kern w:val="2"/>
                <w:sz w:val="16"/>
                <w:szCs w:val="16"/>
              </w:rPr>
            </w:pPr>
            <w:r w:rsidRPr="00662E36">
              <w:rPr>
                <w:kern w:val="2"/>
                <w:sz w:val="16"/>
                <w:szCs w:val="16"/>
              </w:rPr>
              <w:t xml:space="preserve">Customer borrowing shifted from your </w:t>
            </w:r>
            <w:r>
              <w:rPr>
                <w:kern w:val="2"/>
                <w:sz w:val="16"/>
                <w:szCs w:val="16"/>
              </w:rPr>
              <w:t>institution</w:t>
            </w:r>
            <w:r w:rsidRPr="00662E36">
              <w:rPr>
                <w:kern w:val="2"/>
                <w:sz w:val="16"/>
                <w:szCs w:val="16"/>
              </w:rPr>
              <w:t xml:space="preserve"> to other bank or nonbank credit sources because these other sources became more attractive</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F05646B" w14:textId="77777777" w:rsidR="00CE167E" w:rsidRPr="00662E36" w:rsidRDefault="00CE167E"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EA1585" w14:textId="77777777" w:rsidR="00CE167E" w:rsidRPr="00662E36" w:rsidRDefault="00CE167E"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B484F15" w14:textId="77777777" w:rsidR="00CE167E" w:rsidRPr="00662E36" w:rsidRDefault="00CE167E" w:rsidP="005067CA">
            <w:pPr>
              <w:pStyle w:val="ListParagraph"/>
              <w:spacing w:line="160" w:lineRule="exact"/>
              <w:ind w:left="0"/>
              <w:rPr>
                <w:rFonts w:asciiTheme="minorHAnsi" w:hAnsiTheme="minorHAnsi"/>
                <w:kern w:val="2"/>
                <w:sz w:val="14"/>
                <w:szCs w:val="14"/>
              </w:rPr>
            </w:pPr>
          </w:p>
        </w:tc>
      </w:tr>
      <w:tr w:rsidR="00C72C35" w:rsidRPr="00662E36" w14:paraId="0AC3D94A" w14:textId="77777777" w:rsidTr="0063318E">
        <w:trPr>
          <w:trHeight w:hRule="exact" w:val="216"/>
        </w:trPr>
        <w:tc>
          <w:tcPr>
            <w:tcW w:w="5937"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07F5729" w14:textId="32FEEF3C" w:rsidR="00C72C35" w:rsidRPr="00662E36" w:rsidRDefault="00CE167E" w:rsidP="0063318E">
            <w:pPr>
              <w:pStyle w:val="ListParagraph"/>
              <w:numPr>
                <w:ilvl w:val="0"/>
                <w:numId w:val="11"/>
              </w:numPr>
              <w:spacing w:line="160" w:lineRule="exact"/>
              <w:ind w:left="187" w:hanging="187"/>
              <w:rPr>
                <w:kern w:val="2"/>
                <w:sz w:val="16"/>
                <w:szCs w:val="16"/>
              </w:rPr>
            </w:pPr>
            <w:r>
              <w:rPr>
                <w:kern w:val="2"/>
                <w:sz w:val="16"/>
                <w:szCs w:val="16"/>
              </w:rPr>
              <w:t>Other (specify):______________________________________________________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03F92C3"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1EE3EFF" w14:textId="77777777" w:rsidR="00C72C35" w:rsidRPr="00662E36" w:rsidRDefault="00C72C35" w:rsidP="005067CA">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3BF395BA" w14:textId="77777777" w:rsidR="00C72C35" w:rsidRPr="00662E36" w:rsidRDefault="00C72C35" w:rsidP="005067CA">
            <w:pPr>
              <w:pStyle w:val="ListParagraph"/>
              <w:spacing w:line="160" w:lineRule="exact"/>
              <w:ind w:left="0"/>
              <w:rPr>
                <w:rFonts w:asciiTheme="minorHAnsi" w:hAnsiTheme="minorHAnsi"/>
                <w:kern w:val="2"/>
                <w:sz w:val="14"/>
                <w:szCs w:val="14"/>
              </w:rPr>
            </w:pPr>
          </w:p>
        </w:tc>
      </w:tr>
    </w:tbl>
    <w:p w14:paraId="1673A1C2" w14:textId="77777777" w:rsidR="00225775" w:rsidRPr="00662E36" w:rsidRDefault="00225775" w:rsidP="00820EBC">
      <w:pPr>
        <w:spacing w:after="0" w:line="200" w:lineRule="exact"/>
        <w:ind w:left="1541" w:hanging="274"/>
        <w:rPr>
          <w:rFonts w:ascii="Calibri" w:hAnsi="Calibri"/>
          <w:kern w:val="2"/>
          <w:sz w:val="18"/>
          <w:szCs w:val="18"/>
        </w:rPr>
      </w:pPr>
    </w:p>
    <w:p w14:paraId="4DB4D49C" w14:textId="41E5BD86" w:rsidR="00807BE9" w:rsidRDefault="00914EE6" w:rsidP="0063318E">
      <w:pPr>
        <w:rPr>
          <w:i/>
          <w:kern w:val="2"/>
          <w:sz w:val="18"/>
          <w:szCs w:val="18"/>
        </w:rPr>
      </w:pPr>
      <w:r>
        <w:rPr>
          <w:b/>
          <w:i/>
          <w:kern w:val="2"/>
          <w:sz w:val="18"/>
          <w:szCs w:val="18"/>
        </w:rPr>
        <w:br w:type="page"/>
      </w:r>
      <w:r w:rsidR="00D76C70" w:rsidRPr="00F836DF">
        <w:rPr>
          <w:b/>
          <w:i/>
          <w:kern w:val="2"/>
          <w:sz w:val="18"/>
        </w:rPr>
        <w:lastRenderedPageBreak/>
        <w:t xml:space="preserve">Questions </w:t>
      </w:r>
      <w:r w:rsidR="003545B4">
        <w:rPr>
          <w:b/>
          <w:i/>
          <w:kern w:val="2"/>
          <w:sz w:val="18"/>
          <w:szCs w:val="18"/>
        </w:rPr>
        <w:t>6-10</w:t>
      </w:r>
      <w:r w:rsidR="00D76C70" w:rsidRPr="00F836DF">
        <w:rPr>
          <w:i/>
          <w:kern w:val="2"/>
          <w:sz w:val="18"/>
        </w:rPr>
        <w:t xml:space="preserve"> ask about your institution’s practices regarding application</w:t>
      </w:r>
      <w:r w:rsidR="009C711A" w:rsidRPr="00F836DF">
        <w:rPr>
          <w:i/>
          <w:kern w:val="2"/>
          <w:sz w:val="18"/>
        </w:rPr>
        <w:t>s for and approvals of loans</w:t>
      </w:r>
      <w:r w:rsidR="00D76C70" w:rsidRPr="00F836DF">
        <w:rPr>
          <w:i/>
          <w:kern w:val="2"/>
          <w:sz w:val="18"/>
        </w:rPr>
        <w:t xml:space="preserve"> </w:t>
      </w:r>
      <w:r w:rsidR="009C711A">
        <w:rPr>
          <w:i/>
          <w:kern w:val="2"/>
          <w:sz w:val="18"/>
          <w:szCs w:val="18"/>
        </w:rPr>
        <w:t>(or credit lines)</w:t>
      </w:r>
      <w:r w:rsidR="00D76C70" w:rsidRPr="00A9331A">
        <w:rPr>
          <w:i/>
          <w:kern w:val="2"/>
          <w:sz w:val="18"/>
          <w:szCs w:val="18"/>
        </w:rPr>
        <w:t xml:space="preserve"> that qualify as small business lending over the year</w:t>
      </w:r>
      <w:r w:rsidR="00CE167E">
        <w:rPr>
          <w:i/>
          <w:kern w:val="2"/>
          <w:sz w:val="18"/>
          <w:szCs w:val="18"/>
        </w:rPr>
        <w:t xml:space="preserve"> ended June 30, 2013</w:t>
      </w:r>
      <w:r w:rsidR="00D76C70" w:rsidRPr="00A9331A">
        <w:rPr>
          <w:i/>
          <w:kern w:val="2"/>
          <w:sz w:val="18"/>
          <w:szCs w:val="18"/>
        </w:rPr>
        <w:t>.</w:t>
      </w:r>
    </w:p>
    <w:p w14:paraId="2D4D3EF6" w14:textId="25A49F03" w:rsidR="001E1C4F" w:rsidRPr="00184972" w:rsidRDefault="002A2170" w:rsidP="00F836DF">
      <w:pPr>
        <w:pStyle w:val="ListParagraph"/>
        <w:numPr>
          <w:ilvl w:val="0"/>
          <w:numId w:val="1"/>
        </w:numPr>
        <w:spacing w:after="120" w:line="240" w:lineRule="auto"/>
        <w:ind w:left="990" w:hanging="356"/>
        <w:contextualSpacing w:val="0"/>
        <w:rPr>
          <w:b/>
          <w:i/>
          <w:kern w:val="2"/>
          <w:sz w:val="18"/>
          <w:szCs w:val="18"/>
        </w:rPr>
      </w:pPr>
      <w:r>
        <w:rPr>
          <w:b/>
          <w:kern w:val="2"/>
          <w:sz w:val="18"/>
          <w:szCs w:val="18"/>
        </w:rPr>
        <w:t>For applications for loans (or</w:t>
      </w:r>
      <w:r w:rsidRPr="00F836DF">
        <w:rPr>
          <w:rFonts w:asciiTheme="minorHAnsi" w:eastAsiaTheme="minorEastAsia" w:hAnsiTheme="minorHAnsi" w:cstheme="minorBidi"/>
          <w:b/>
          <w:kern w:val="2"/>
          <w:sz w:val="18"/>
        </w:rPr>
        <w:t xml:space="preserve"> credit </w:t>
      </w:r>
      <w:r>
        <w:rPr>
          <w:b/>
          <w:kern w:val="2"/>
          <w:sz w:val="18"/>
          <w:szCs w:val="18"/>
        </w:rPr>
        <w:t xml:space="preserve">lines) </w:t>
      </w:r>
      <w:r w:rsidRPr="00F836DF">
        <w:rPr>
          <w:rFonts w:asciiTheme="minorHAnsi" w:eastAsiaTheme="minorEastAsia" w:hAnsiTheme="minorHAnsi" w:cstheme="minorBidi"/>
          <w:b/>
          <w:kern w:val="2"/>
          <w:sz w:val="18"/>
        </w:rPr>
        <w:t xml:space="preserve">that qualify as small business lending </w:t>
      </w:r>
      <w:r>
        <w:rPr>
          <w:b/>
          <w:kern w:val="2"/>
          <w:sz w:val="18"/>
          <w:szCs w:val="18"/>
        </w:rPr>
        <w:t xml:space="preserve">and that your institution </w:t>
      </w:r>
      <w:r w:rsidR="00CB2642">
        <w:rPr>
          <w:b/>
          <w:kern w:val="2"/>
          <w:sz w:val="18"/>
          <w:szCs w:val="18"/>
          <w:u w:val="single"/>
        </w:rPr>
        <w:t>did not</w:t>
      </w:r>
      <w:r>
        <w:rPr>
          <w:b/>
          <w:kern w:val="2"/>
          <w:sz w:val="18"/>
          <w:szCs w:val="18"/>
        </w:rPr>
        <w:t xml:space="preserve"> approve </w:t>
      </w:r>
      <w:r w:rsidRPr="00F836DF">
        <w:rPr>
          <w:rFonts w:asciiTheme="minorHAnsi" w:eastAsiaTheme="minorEastAsia" w:hAnsiTheme="minorHAnsi" w:cstheme="minorBidi"/>
          <w:b/>
          <w:kern w:val="2"/>
          <w:sz w:val="18"/>
        </w:rPr>
        <w:t>over the year</w:t>
      </w:r>
      <w:r w:rsidR="00CE167E">
        <w:rPr>
          <w:rFonts w:asciiTheme="minorHAnsi" w:eastAsiaTheme="minorEastAsia" w:hAnsiTheme="minorHAnsi" w:cstheme="minorBidi"/>
          <w:b/>
          <w:kern w:val="2"/>
          <w:sz w:val="18"/>
        </w:rPr>
        <w:t xml:space="preserve"> ended June 30, 2013</w:t>
      </w:r>
      <w:r>
        <w:rPr>
          <w:b/>
          <w:kern w:val="2"/>
          <w:sz w:val="18"/>
          <w:szCs w:val="18"/>
        </w:rPr>
        <w:t>, how significant were the</w:t>
      </w:r>
      <w:r w:rsidR="001E1C4F" w:rsidRPr="00184972">
        <w:rPr>
          <w:b/>
          <w:kern w:val="2"/>
          <w:sz w:val="18"/>
          <w:szCs w:val="18"/>
        </w:rPr>
        <w:t xml:space="preserve"> following po</w:t>
      </w:r>
      <w:r>
        <w:rPr>
          <w:b/>
          <w:kern w:val="2"/>
          <w:sz w:val="18"/>
          <w:szCs w:val="18"/>
        </w:rPr>
        <w:t>ssible obstacles</w:t>
      </w:r>
      <w:r w:rsidR="001E1C4F" w:rsidRPr="00184972">
        <w:rPr>
          <w:b/>
          <w:kern w:val="2"/>
          <w:sz w:val="18"/>
          <w:szCs w:val="18"/>
        </w:rPr>
        <w:t>?</w:t>
      </w:r>
    </w:p>
    <w:tbl>
      <w:tblPr>
        <w:tblStyle w:val="TableGrid"/>
        <w:tblW w:w="0" w:type="auto"/>
        <w:tblInd w:w="720" w:type="dxa"/>
        <w:tblLook w:val="04A0" w:firstRow="1" w:lastRow="0" w:firstColumn="1" w:lastColumn="0" w:noHBand="0" w:noVBand="1"/>
      </w:tblPr>
      <w:tblGrid>
        <w:gridCol w:w="6480"/>
        <w:gridCol w:w="1080"/>
        <w:gridCol w:w="1080"/>
        <w:gridCol w:w="1044"/>
      </w:tblGrid>
      <w:tr w:rsidR="001E1C4F" w:rsidRPr="00662E36" w14:paraId="7A3699B8" w14:textId="77777777" w:rsidTr="00D45E34">
        <w:trPr>
          <w:trHeight w:hRule="exact" w:val="360"/>
        </w:trPr>
        <w:tc>
          <w:tcPr>
            <w:tcW w:w="6480" w:type="dxa"/>
            <w:tcBorders>
              <w:top w:val="nil"/>
              <w:left w:val="nil"/>
              <w:bottom w:val="single" w:sz="8" w:space="0" w:color="auto"/>
              <w:right w:val="single" w:sz="4" w:space="0" w:color="808080" w:themeColor="background1" w:themeShade="80"/>
            </w:tcBorders>
            <w:vAlign w:val="center"/>
          </w:tcPr>
          <w:p w14:paraId="0775387D"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704D413"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Not significant</w:t>
            </w: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F48AD60"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Somewhat significant</w:t>
            </w:r>
          </w:p>
        </w:tc>
        <w:tc>
          <w:tcPr>
            <w:tcW w:w="1044"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323018DD" w14:textId="77777777" w:rsidR="001E1C4F" w:rsidRPr="00662E36" w:rsidRDefault="001E1C4F" w:rsidP="00BF68A4">
            <w:pPr>
              <w:pStyle w:val="ListParagraph"/>
              <w:spacing w:line="160" w:lineRule="exact"/>
              <w:ind w:left="0"/>
              <w:jc w:val="center"/>
              <w:rPr>
                <w:rFonts w:asciiTheme="minorHAnsi" w:hAnsiTheme="minorHAnsi"/>
                <w:kern w:val="2"/>
                <w:sz w:val="16"/>
                <w:szCs w:val="16"/>
              </w:rPr>
            </w:pPr>
            <w:r w:rsidRPr="00662E36">
              <w:rPr>
                <w:rFonts w:asciiTheme="minorHAnsi" w:hAnsiTheme="minorHAnsi"/>
                <w:kern w:val="2"/>
                <w:sz w:val="16"/>
                <w:szCs w:val="16"/>
              </w:rPr>
              <w:t xml:space="preserve">Very </w:t>
            </w:r>
            <w:r>
              <w:rPr>
                <w:rFonts w:asciiTheme="minorHAnsi" w:hAnsiTheme="minorHAnsi"/>
                <w:kern w:val="2"/>
                <w:sz w:val="16"/>
                <w:szCs w:val="16"/>
              </w:rPr>
              <w:t>significant</w:t>
            </w:r>
          </w:p>
        </w:tc>
      </w:tr>
      <w:tr w:rsidR="001E1C4F" w:rsidRPr="00662E36" w14:paraId="74F0ADCE" w14:textId="77777777" w:rsidTr="00D45E34">
        <w:trPr>
          <w:trHeight w:hRule="exact" w:val="216"/>
        </w:trPr>
        <w:tc>
          <w:tcPr>
            <w:tcW w:w="64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1BB413F8" w14:textId="29B683CA" w:rsidR="001E1C4F" w:rsidRPr="00662E36" w:rsidRDefault="001E1C4F" w:rsidP="00507705">
            <w:pPr>
              <w:pStyle w:val="ListParagraph"/>
              <w:numPr>
                <w:ilvl w:val="0"/>
                <w:numId w:val="38"/>
              </w:numPr>
              <w:spacing w:line="160" w:lineRule="exact"/>
              <w:ind w:hanging="159"/>
              <w:rPr>
                <w:kern w:val="2"/>
                <w:sz w:val="16"/>
                <w:szCs w:val="16"/>
              </w:rPr>
            </w:pPr>
            <w:r>
              <w:rPr>
                <w:kern w:val="2"/>
                <w:sz w:val="16"/>
                <w:szCs w:val="16"/>
              </w:rPr>
              <w:t>Collateral –</w:t>
            </w:r>
            <w:r w:rsidR="00BD51A6">
              <w:rPr>
                <w:kern w:val="2"/>
                <w:sz w:val="16"/>
                <w:szCs w:val="16"/>
              </w:rPr>
              <w:t xml:space="preserve"> applicants</w:t>
            </w:r>
            <w:r>
              <w:rPr>
                <w:kern w:val="2"/>
                <w:sz w:val="16"/>
                <w:szCs w:val="16"/>
              </w:rPr>
              <w:t xml:space="preserve"> lack</w:t>
            </w:r>
            <w:r w:rsidR="00BD51A6">
              <w:rPr>
                <w:kern w:val="2"/>
                <w:sz w:val="16"/>
                <w:szCs w:val="16"/>
              </w:rPr>
              <w:t>ed</w:t>
            </w:r>
            <w:r>
              <w:rPr>
                <w:kern w:val="2"/>
                <w:sz w:val="16"/>
                <w:szCs w:val="16"/>
              </w:rPr>
              <w:t xml:space="preserve"> the assets required for use as security</w:t>
            </w: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666EC8C3"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4318DF78"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8" w:space="0" w:color="auto"/>
              <w:left w:val="single" w:sz="4" w:space="0" w:color="808080" w:themeColor="background1" w:themeShade="80"/>
              <w:bottom w:val="single" w:sz="2" w:space="0" w:color="auto"/>
              <w:right w:val="single" w:sz="4" w:space="0" w:color="808080" w:themeColor="background1" w:themeShade="80"/>
            </w:tcBorders>
            <w:vAlign w:val="center"/>
          </w:tcPr>
          <w:p w14:paraId="2C41D763"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2BF02921" w14:textId="77777777" w:rsidTr="00D45E34">
        <w:trPr>
          <w:trHeight w:hRule="exact" w:val="622"/>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48A48E" w14:textId="125B6D83" w:rsidR="001E1C4F" w:rsidRPr="00662E36" w:rsidRDefault="001E1C4F" w:rsidP="00EA3A72">
            <w:pPr>
              <w:pStyle w:val="ListParagraph"/>
              <w:numPr>
                <w:ilvl w:val="0"/>
                <w:numId w:val="38"/>
              </w:numPr>
              <w:spacing w:line="160" w:lineRule="exact"/>
              <w:ind w:left="187" w:hanging="187"/>
              <w:rPr>
                <w:kern w:val="2"/>
                <w:sz w:val="16"/>
                <w:szCs w:val="16"/>
              </w:rPr>
            </w:pPr>
            <w:r>
              <w:rPr>
                <w:kern w:val="2"/>
                <w:sz w:val="16"/>
                <w:szCs w:val="16"/>
              </w:rPr>
              <w:t xml:space="preserve">Returns – </w:t>
            </w:r>
            <w:r w:rsidR="00BD51A6">
              <w:rPr>
                <w:kern w:val="2"/>
                <w:sz w:val="16"/>
                <w:szCs w:val="16"/>
              </w:rPr>
              <w:t>applicants did not</w:t>
            </w:r>
            <w:r w:rsidRPr="00662E36">
              <w:rPr>
                <w:kern w:val="2"/>
                <w:sz w:val="16"/>
                <w:szCs w:val="16"/>
              </w:rPr>
              <w:t xml:space="preserve"> generate high enough returns</w:t>
            </w:r>
            <w:r>
              <w:rPr>
                <w:kern w:val="2"/>
                <w:sz w:val="16"/>
                <w:szCs w:val="16"/>
              </w:rPr>
              <w:t xml:space="preserve"> to attract risk investors or ha</w:t>
            </w:r>
            <w:r w:rsidR="00BD51A6">
              <w:rPr>
                <w:kern w:val="2"/>
                <w:sz w:val="16"/>
                <w:szCs w:val="16"/>
              </w:rPr>
              <w:t>d</w:t>
            </w:r>
            <w:r>
              <w:rPr>
                <w:kern w:val="2"/>
                <w:sz w:val="16"/>
                <w:szCs w:val="16"/>
              </w:rPr>
              <w:t xml:space="preserve"> </w:t>
            </w:r>
            <w:r w:rsidRPr="00662E36">
              <w:rPr>
                <w:kern w:val="2"/>
                <w:sz w:val="16"/>
                <w:szCs w:val="16"/>
              </w:rPr>
              <w:t>insufficiently high levels of profitab</w:t>
            </w:r>
            <w:r>
              <w:rPr>
                <w:kern w:val="2"/>
                <w:sz w:val="16"/>
                <w:szCs w:val="16"/>
              </w:rPr>
              <w:t xml:space="preserve">ility, liquidity, </w:t>
            </w:r>
            <w:r w:rsidR="00EA3A72">
              <w:rPr>
                <w:kern w:val="2"/>
                <w:sz w:val="16"/>
                <w:szCs w:val="16"/>
              </w:rPr>
              <w:t xml:space="preserve">or </w:t>
            </w:r>
            <w:r>
              <w:rPr>
                <w:kern w:val="2"/>
                <w:sz w:val="16"/>
                <w:szCs w:val="16"/>
              </w:rPr>
              <w:t>stability</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DDCB02"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0C1C307"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6398F7"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65F83B9E" w14:textId="77777777" w:rsidTr="00D45E34">
        <w:trPr>
          <w:trHeight w:hRule="exact" w:val="216"/>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76691F5" w14:textId="1A8F11F2" w:rsidR="001E1C4F" w:rsidRPr="00662E36" w:rsidRDefault="001E1C4F" w:rsidP="00507705">
            <w:pPr>
              <w:pStyle w:val="ListParagraph"/>
              <w:numPr>
                <w:ilvl w:val="0"/>
                <w:numId w:val="38"/>
              </w:numPr>
              <w:spacing w:line="160" w:lineRule="exact"/>
              <w:ind w:left="187" w:hanging="187"/>
              <w:rPr>
                <w:kern w:val="2"/>
                <w:sz w:val="16"/>
                <w:szCs w:val="16"/>
              </w:rPr>
            </w:pPr>
            <w:r>
              <w:rPr>
                <w:kern w:val="2"/>
                <w:sz w:val="16"/>
                <w:szCs w:val="16"/>
              </w:rPr>
              <w:t xml:space="preserve">Risks – </w:t>
            </w:r>
            <w:r w:rsidR="00BD51A6">
              <w:rPr>
                <w:kern w:val="2"/>
                <w:sz w:val="16"/>
                <w:szCs w:val="16"/>
              </w:rPr>
              <w:t>applicants</w:t>
            </w:r>
            <w:r>
              <w:rPr>
                <w:kern w:val="2"/>
                <w:sz w:val="16"/>
                <w:szCs w:val="16"/>
              </w:rPr>
              <w:t xml:space="preserve"> l</w:t>
            </w:r>
            <w:r w:rsidRPr="00662E36">
              <w:rPr>
                <w:kern w:val="2"/>
                <w:sz w:val="16"/>
                <w:szCs w:val="16"/>
              </w:rPr>
              <w:t>ack</w:t>
            </w:r>
            <w:r w:rsidR="00BD51A6">
              <w:rPr>
                <w:kern w:val="2"/>
                <w:sz w:val="16"/>
                <w:szCs w:val="16"/>
              </w:rPr>
              <w:t>ed</w:t>
            </w:r>
            <w:r w:rsidRPr="00662E36">
              <w:rPr>
                <w:kern w:val="2"/>
                <w:sz w:val="16"/>
                <w:szCs w:val="16"/>
              </w:rPr>
              <w:t xml:space="preserve"> satisfactory business plans</w:t>
            </w:r>
            <w:r>
              <w:rPr>
                <w:kern w:val="2"/>
                <w:sz w:val="16"/>
                <w:szCs w:val="16"/>
              </w:rPr>
              <w:t xml:space="preserve"> or </w:t>
            </w:r>
            <w:r w:rsidR="00BD51A6">
              <w:rPr>
                <w:kern w:val="2"/>
                <w:sz w:val="16"/>
                <w:szCs w:val="16"/>
              </w:rPr>
              <w:t>were</w:t>
            </w:r>
            <w:r>
              <w:rPr>
                <w:kern w:val="2"/>
                <w:sz w:val="16"/>
                <w:szCs w:val="16"/>
              </w:rPr>
              <w:t xml:space="preserve"> risky for other reasons</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FA3BF8"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EDB7C60"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3F3C48"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r w:rsidR="001E1C4F" w:rsidRPr="00662E36" w14:paraId="65B4387A" w14:textId="77777777" w:rsidTr="00ED49C1">
        <w:trPr>
          <w:trHeight w:hRule="exact" w:val="216"/>
        </w:trPr>
        <w:tc>
          <w:tcPr>
            <w:tcW w:w="64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F1415B4" w14:textId="1AAA18B0" w:rsidR="001E1C4F" w:rsidRPr="00662E36" w:rsidRDefault="001E1C4F" w:rsidP="00E2068D">
            <w:pPr>
              <w:pStyle w:val="ListParagraph"/>
              <w:numPr>
                <w:ilvl w:val="0"/>
                <w:numId w:val="38"/>
              </w:numPr>
              <w:spacing w:line="160" w:lineRule="exact"/>
              <w:ind w:left="187" w:hanging="187"/>
              <w:rPr>
                <w:kern w:val="2"/>
                <w:sz w:val="16"/>
                <w:szCs w:val="16"/>
              </w:rPr>
            </w:pPr>
            <w:r w:rsidRPr="00662E36">
              <w:rPr>
                <w:kern w:val="2"/>
                <w:sz w:val="16"/>
                <w:szCs w:val="16"/>
              </w:rPr>
              <w:t>Other</w:t>
            </w:r>
            <w:r w:rsidR="0009418C">
              <w:rPr>
                <w:kern w:val="2"/>
                <w:sz w:val="16"/>
                <w:szCs w:val="16"/>
              </w:rPr>
              <w:t xml:space="preserve"> (specify):</w:t>
            </w:r>
            <w:r w:rsidR="0009418C" w:rsidRPr="00ED49C1">
              <w:rPr>
                <w:kern w:val="2"/>
                <w:sz w:val="16"/>
                <w:szCs w:val="16"/>
                <w:u w:val="single"/>
              </w:rPr>
              <w:t xml:space="preserve"> ____________________________________________________________</w:t>
            </w: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0919D84"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8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D54A5D9" w14:textId="77777777" w:rsidR="001E1C4F" w:rsidRPr="00662E36" w:rsidRDefault="001E1C4F" w:rsidP="00BF68A4">
            <w:pPr>
              <w:pStyle w:val="ListParagraph"/>
              <w:spacing w:line="160" w:lineRule="exact"/>
              <w:ind w:left="0"/>
              <w:rPr>
                <w:rFonts w:asciiTheme="minorHAnsi" w:hAnsiTheme="minorHAnsi"/>
                <w:kern w:val="2"/>
                <w:sz w:val="14"/>
                <w:szCs w:val="14"/>
              </w:rPr>
            </w:pPr>
          </w:p>
        </w:tc>
        <w:tc>
          <w:tcPr>
            <w:tcW w:w="1044"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236B47F5" w14:textId="77777777" w:rsidR="001E1C4F" w:rsidRPr="00662E36" w:rsidRDefault="001E1C4F" w:rsidP="00BF68A4">
            <w:pPr>
              <w:pStyle w:val="ListParagraph"/>
              <w:spacing w:line="160" w:lineRule="exact"/>
              <w:ind w:left="0"/>
              <w:rPr>
                <w:rFonts w:asciiTheme="minorHAnsi" w:hAnsiTheme="minorHAnsi"/>
                <w:kern w:val="2"/>
                <w:sz w:val="14"/>
                <w:szCs w:val="14"/>
              </w:rPr>
            </w:pPr>
          </w:p>
        </w:tc>
      </w:tr>
    </w:tbl>
    <w:p w14:paraId="4DE77C2F" w14:textId="77777777" w:rsidR="00B33C77" w:rsidRPr="00F836DF" w:rsidRDefault="00B33C77" w:rsidP="00F836DF">
      <w:pPr>
        <w:autoSpaceDE w:val="0"/>
        <w:autoSpaceDN w:val="0"/>
        <w:adjustRightInd w:val="0"/>
        <w:spacing w:after="0" w:line="240" w:lineRule="auto"/>
        <w:rPr>
          <w:rFonts w:ascii="Calibri" w:hAnsi="Calibri"/>
          <w:kern w:val="2"/>
          <w:sz w:val="16"/>
        </w:rPr>
      </w:pPr>
    </w:p>
    <w:p w14:paraId="4493E513" w14:textId="77777777" w:rsidR="00694A52" w:rsidRPr="00766F9D" w:rsidRDefault="00694A52" w:rsidP="00766F9D">
      <w:pPr>
        <w:autoSpaceDE w:val="0"/>
        <w:autoSpaceDN w:val="0"/>
        <w:adjustRightInd w:val="0"/>
        <w:spacing w:after="0" w:line="240" w:lineRule="auto"/>
        <w:rPr>
          <w:rFonts w:ascii="Calibri" w:hAnsi="Calibri"/>
          <w:kern w:val="2"/>
          <w:sz w:val="16"/>
          <w:szCs w:val="18"/>
        </w:rPr>
      </w:pPr>
    </w:p>
    <w:p w14:paraId="78C7E71C" w14:textId="37750E0E" w:rsidR="00807BE9" w:rsidRPr="00184972" w:rsidRDefault="00FC6DF2" w:rsidP="00517937">
      <w:pPr>
        <w:pStyle w:val="ListParagraph"/>
        <w:numPr>
          <w:ilvl w:val="0"/>
          <w:numId w:val="1"/>
        </w:numPr>
        <w:spacing w:after="0" w:line="240" w:lineRule="auto"/>
        <w:contextualSpacing w:val="0"/>
        <w:rPr>
          <w:b/>
          <w:kern w:val="2"/>
          <w:sz w:val="18"/>
          <w:szCs w:val="18"/>
        </w:rPr>
      </w:pPr>
      <w:commentRangeStart w:id="6"/>
      <w:r w:rsidRPr="00727E2A">
        <w:rPr>
          <w:rFonts w:asciiTheme="minorHAnsi" w:hAnsiTheme="minorHAnsi" w:cstheme="minorHAnsi"/>
          <w:b/>
          <w:sz w:val="18"/>
          <w:szCs w:val="18"/>
        </w:rPr>
        <w:t>This question asks for information on loans (or credit lines) that your institution considered</w:t>
      </w:r>
      <w:r w:rsidR="009C711A">
        <w:rPr>
          <w:rFonts w:asciiTheme="minorHAnsi" w:hAnsiTheme="minorHAnsi" w:cstheme="minorHAnsi"/>
          <w:b/>
          <w:sz w:val="18"/>
          <w:szCs w:val="18"/>
        </w:rPr>
        <w:t xml:space="preserve"> or </w:t>
      </w:r>
      <w:r w:rsidR="00DF0C88">
        <w:rPr>
          <w:rFonts w:asciiTheme="minorHAnsi" w:hAnsiTheme="minorHAnsi" w:cstheme="minorHAnsi"/>
          <w:b/>
          <w:sz w:val="18"/>
          <w:szCs w:val="18"/>
        </w:rPr>
        <w:t xml:space="preserve">approved and </w:t>
      </w:r>
      <w:r w:rsidR="009C711A">
        <w:rPr>
          <w:rFonts w:asciiTheme="minorHAnsi" w:hAnsiTheme="minorHAnsi" w:cstheme="minorHAnsi"/>
          <w:b/>
          <w:sz w:val="18"/>
          <w:szCs w:val="18"/>
        </w:rPr>
        <w:t>funded</w:t>
      </w:r>
      <w:r w:rsidRPr="00727E2A">
        <w:rPr>
          <w:rFonts w:asciiTheme="minorHAnsi" w:hAnsiTheme="minorHAnsi" w:cstheme="minorHAnsi"/>
          <w:b/>
          <w:sz w:val="18"/>
          <w:szCs w:val="18"/>
        </w:rPr>
        <w:t xml:space="preserve"> over the year</w:t>
      </w:r>
      <w:r w:rsidR="00CE167E">
        <w:rPr>
          <w:rFonts w:asciiTheme="minorHAnsi" w:hAnsiTheme="minorHAnsi" w:cstheme="minorHAnsi"/>
          <w:b/>
          <w:sz w:val="18"/>
          <w:szCs w:val="18"/>
        </w:rPr>
        <w:t xml:space="preserve"> ended June 30, 2013</w:t>
      </w:r>
      <w:r w:rsidRPr="00727E2A">
        <w:rPr>
          <w:rFonts w:asciiTheme="minorHAnsi" w:hAnsiTheme="minorHAnsi" w:cstheme="minorHAnsi"/>
          <w:b/>
          <w:sz w:val="18"/>
          <w:szCs w:val="18"/>
        </w:rPr>
        <w:t xml:space="preserve"> and</w:t>
      </w:r>
      <w:r w:rsidR="00DF0C88">
        <w:rPr>
          <w:rFonts w:asciiTheme="minorHAnsi" w:hAnsiTheme="minorHAnsi" w:cstheme="minorHAnsi"/>
          <w:b/>
          <w:sz w:val="18"/>
          <w:szCs w:val="18"/>
        </w:rPr>
        <w:t xml:space="preserve"> </w:t>
      </w:r>
      <w:r w:rsidR="00DF0C88" w:rsidRPr="00913599">
        <w:rPr>
          <w:rFonts w:asciiTheme="minorHAnsi" w:hAnsiTheme="minorHAnsi" w:cstheme="minorHAnsi"/>
          <w:b/>
          <w:sz w:val="18"/>
          <w:szCs w:val="18"/>
        </w:rPr>
        <w:t>that</w:t>
      </w:r>
      <w:r w:rsidRPr="00913599">
        <w:rPr>
          <w:rFonts w:asciiTheme="minorHAnsi" w:hAnsiTheme="minorHAnsi" w:cstheme="minorHAnsi"/>
          <w:b/>
          <w:sz w:val="18"/>
          <w:szCs w:val="18"/>
        </w:rPr>
        <w:t xml:space="preserve"> qualify as small business lending.  The</w:t>
      </w:r>
      <w:r w:rsidRPr="00727E2A">
        <w:rPr>
          <w:rFonts w:asciiTheme="minorHAnsi" w:hAnsiTheme="minorHAnsi" w:cstheme="minorHAnsi"/>
          <w:b/>
          <w:sz w:val="18"/>
          <w:szCs w:val="18"/>
        </w:rPr>
        <w:t xml:space="preserve"> information requested is from your institution’s lending data on the volume of loans (or credit lines) it considered or</w:t>
      </w:r>
      <w:r w:rsidR="00DF0C88">
        <w:rPr>
          <w:rFonts w:asciiTheme="minorHAnsi" w:hAnsiTheme="minorHAnsi" w:cstheme="minorHAnsi"/>
          <w:b/>
          <w:sz w:val="18"/>
          <w:szCs w:val="18"/>
        </w:rPr>
        <w:t xml:space="preserve"> approved and funded</w:t>
      </w:r>
      <w:r w:rsidRPr="00727E2A">
        <w:rPr>
          <w:rFonts w:asciiTheme="minorHAnsi" w:hAnsiTheme="minorHAnsi" w:cstheme="minorHAnsi"/>
          <w:b/>
          <w:sz w:val="18"/>
          <w:szCs w:val="18"/>
        </w:rPr>
        <w:t xml:space="preserve"> from July 1, 2012 to June 30, 2013.  Like other questions on this survey, the information requested</w:t>
      </w:r>
      <w:r w:rsidR="005C362C">
        <w:rPr>
          <w:rFonts w:asciiTheme="minorHAnsi" w:hAnsiTheme="minorHAnsi" w:cstheme="minorHAnsi"/>
          <w:b/>
          <w:sz w:val="18"/>
          <w:szCs w:val="18"/>
        </w:rPr>
        <w:t xml:space="preserve"> in this question</w:t>
      </w:r>
      <w:r w:rsidRPr="00727E2A">
        <w:rPr>
          <w:rFonts w:asciiTheme="minorHAnsi" w:hAnsiTheme="minorHAnsi" w:cstheme="minorHAnsi"/>
          <w:b/>
          <w:sz w:val="18"/>
          <w:szCs w:val="18"/>
        </w:rPr>
        <w:t xml:space="preserve"> is not reported on your institution’s call reports and cannot be calculated from information reported on those call reports.  The definition of small</w:t>
      </w:r>
      <w:r w:rsidR="000166A4">
        <w:rPr>
          <w:rFonts w:asciiTheme="minorHAnsi" w:hAnsiTheme="minorHAnsi" w:cstheme="minorHAnsi"/>
          <w:b/>
          <w:sz w:val="18"/>
          <w:szCs w:val="18"/>
        </w:rPr>
        <w:t xml:space="preserve"> business lending is included on</w:t>
      </w:r>
      <w:r w:rsidRPr="00727E2A">
        <w:rPr>
          <w:rFonts w:asciiTheme="minorHAnsi" w:hAnsiTheme="minorHAnsi" w:cstheme="minorHAnsi"/>
          <w:b/>
          <w:sz w:val="18"/>
          <w:szCs w:val="18"/>
        </w:rPr>
        <w:t xml:space="preserve"> the first page of th</w:t>
      </w:r>
      <w:r w:rsidR="00DF0C88">
        <w:rPr>
          <w:rFonts w:asciiTheme="minorHAnsi" w:hAnsiTheme="minorHAnsi" w:cstheme="minorHAnsi"/>
          <w:b/>
          <w:sz w:val="18"/>
          <w:szCs w:val="18"/>
        </w:rPr>
        <w:t>is</w:t>
      </w:r>
      <w:r w:rsidRPr="00727E2A">
        <w:rPr>
          <w:rFonts w:asciiTheme="minorHAnsi" w:hAnsiTheme="minorHAnsi" w:cstheme="minorHAnsi"/>
          <w:b/>
          <w:sz w:val="18"/>
          <w:szCs w:val="18"/>
        </w:rPr>
        <w:t xml:space="preserve"> survey</w:t>
      </w:r>
      <w:r w:rsidR="009C711A">
        <w:rPr>
          <w:rFonts w:asciiTheme="minorHAnsi" w:hAnsiTheme="minorHAnsi" w:cstheme="minorHAnsi"/>
          <w:b/>
          <w:sz w:val="18"/>
          <w:szCs w:val="18"/>
        </w:rPr>
        <w:t>.</w:t>
      </w:r>
      <w:r w:rsidRPr="00727E2A">
        <w:rPr>
          <w:rFonts w:asciiTheme="minorHAnsi" w:hAnsiTheme="minorHAnsi" w:cstheme="minorHAnsi"/>
          <w:b/>
          <w:sz w:val="18"/>
          <w:szCs w:val="18"/>
        </w:rPr>
        <w:t xml:space="preserve">  Among other things, this definition excludes any government guaranteed portion of loans (or credit lines).</w:t>
      </w:r>
      <w:r>
        <w:rPr>
          <w:rFonts w:asciiTheme="minorHAnsi" w:hAnsiTheme="minorHAnsi" w:cstheme="minorHAnsi"/>
          <w:b/>
          <w:sz w:val="18"/>
          <w:szCs w:val="18"/>
        </w:rPr>
        <w:t xml:space="preserve"> </w:t>
      </w:r>
      <w:commentRangeEnd w:id="6"/>
      <w:r w:rsidR="001155E6">
        <w:rPr>
          <w:rStyle w:val="CommentReference"/>
          <w:rFonts w:asciiTheme="minorHAnsi" w:eastAsiaTheme="minorEastAsia" w:hAnsiTheme="minorHAnsi" w:cstheme="minorBidi"/>
        </w:rPr>
        <w:commentReference w:id="6"/>
      </w:r>
    </w:p>
    <w:p w14:paraId="27FA1BE1" w14:textId="77777777" w:rsidR="00963000" w:rsidRPr="00662E36" w:rsidRDefault="00963000" w:rsidP="00963000">
      <w:pPr>
        <w:spacing w:after="0" w:line="240" w:lineRule="auto"/>
        <w:ind w:left="540" w:hanging="270"/>
        <w:rPr>
          <w:rFonts w:ascii="Calibri" w:hAnsi="Calibri"/>
          <w:kern w:val="2"/>
          <w:sz w:val="16"/>
          <w:szCs w:val="16"/>
        </w:rPr>
      </w:pPr>
    </w:p>
    <w:tbl>
      <w:tblPr>
        <w:tblStyle w:val="TableGrid"/>
        <w:tblW w:w="0" w:type="auto"/>
        <w:tblInd w:w="720" w:type="dxa"/>
        <w:tblLook w:val="04A0" w:firstRow="1" w:lastRow="0" w:firstColumn="1" w:lastColumn="0" w:noHBand="0" w:noVBand="1"/>
      </w:tblPr>
      <w:tblGrid>
        <w:gridCol w:w="3978"/>
        <w:gridCol w:w="1440"/>
        <w:gridCol w:w="1440"/>
        <w:gridCol w:w="1440"/>
        <w:gridCol w:w="1440"/>
      </w:tblGrid>
      <w:tr w:rsidR="00963000" w:rsidRPr="00662E36" w14:paraId="38C52670" w14:textId="77777777" w:rsidTr="00F836DF">
        <w:trPr>
          <w:trHeight w:hRule="exact" w:val="748"/>
        </w:trPr>
        <w:tc>
          <w:tcPr>
            <w:tcW w:w="3978" w:type="dxa"/>
            <w:tcBorders>
              <w:top w:val="nil"/>
              <w:left w:val="nil"/>
              <w:bottom w:val="single" w:sz="8" w:space="0" w:color="auto"/>
              <w:right w:val="single" w:sz="4" w:space="0" w:color="808080" w:themeColor="background1" w:themeShade="80"/>
            </w:tcBorders>
            <w:vAlign w:val="center"/>
          </w:tcPr>
          <w:p w14:paraId="410C4035" w14:textId="77777777" w:rsidR="00963000" w:rsidRPr="00662E36" w:rsidRDefault="00963000" w:rsidP="00F836DF">
            <w:pPr>
              <w:pStyle w:val="ListParagraph"/>
              <w:spacing w:line="160" w:lineRule="exact"/>
              <w:ind w:left="0"/>
              <w:rPr>
                <w:kern w:val="2"/>
                <w:sz w:val="14"/>
                <w:szCs w:val="14"/>
              </w:rPr>
            </w:pP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0E08174F" w14:textId="77777777" w:rsidR="00963000" w:rsidRPr="00662E36" w:rsidRDefault="009C711A" w:rsidP="0018065A">
            <w:pPr>
              <w:pStyle w:val="ListParagraph"/>
              <w:spacing w:line="140" w:lineRule="exact"/>
              <w:ind w:left="0"/>
              <w:jc w:val="center"/>
              <w:rPr>
                <w:kern w:val="2"/>
                <w:sz w:val="16"/>
                <w:szCs w:val="16"/>
              </w:rPr>
            </w:pPr>
            <w:r>
              <w:rPr>
                <w:kern w:val="2"/>
                <w:sz w:val="16"/>
                <w:szCs w:val="16"/>
              </w:rPr>
              <w:t>Commercial and industrial</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772F44F" w14:textId="77777777" w:rsidR="00963000" w:rsidRPr="00662E36" w:rsidRDefault="00963000" w:rsidP="0018065A">
            <w:pPr>
              <w:pStyle w:val="ListParagraph"/>
              <w:spacing w:line="140" w:lineRule="exact"/>
              <w:ind w:left="0"/>
              <w:jc w:val="center"/>
              <w:rPr>
                <w:kern w:val="2"/>
                <w:sz w:val="16"/>
                <w:szCs w:val="16"/>
              </w:rPr>
            </w:pPr>
            <w:r w:rsidRPr="00662E36">
              <w:rPr>
                <w:kern w:val="2"/>
                <w:sz w:val="16"/>
                <w:szCs w:val="16"/>
              </w:rPr>
              <w:t xml:space="preserve">Owner-occupied nonfarm, </w:t>
            </w:r>
            <w:r w:rsidR="009C711A">
              <w:rPr>
                <w:kern w:val="2"/>
                <w:sz w:val="16"/>
                <w:szCs w:val="16"/>
              </w:rPr>
              <w:t>nonresidential real estate</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01366E5" w14:textId="77777777" w:rsidR="00963000" w:rsidRPr="00662E36" w:rsidRDefault="009C711A" w:rsidP="009C711A">
            <w:pPr>
              <w:pStyle w:val="ListParagraph"/>
              <w:spacing w:line="140" w:lineRule="exact"/>
              <w:ind w:left="0"/>
              <w:jc w:val="center"/>
              <w:rPr>
                <w:kern w:val="2"/>
                <w:sz w:val="16"/>
                <w:szCs w:val="16"/>
              </w:rPr>
            </w:pPr>
            <w:r>
              <w:rPr>
                <w:kern w:val="2"/>
                <w:sz w:val="16"/>
                <w:szCs w:val="16"/>
              </w:rPr>
              <w:t>Agricultural production</w:t>
            </w:r>
          </w:p>
        </w:tc>
        <w:tc>
          <w:tcPr>
            <w:tcW w:w="144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435F441F" w14:textId="77777777" w:rsidR="00963000" w:rsidRPr="00662E36" w:rsidRDefault="002A2170" w:rsidP="0018065A">
            <w:pPr>
              <w:pStyle w:val="ListParagraph"/>
              <w:spacing w:line="140" w:lineRule="exact"/>
              <w:ind w:left="0"/>
              <w:jc w:val="center"/>
              <w:rPr>
                <w:kern w:val="2"/>
                <w:sz w:val="16"/>
                <w:szCs w:val="16"/>
              </w:rPr>
            </w:pPr>
            <w:r>
              <w:rPr>
                <w:kern w:val="2"/>
                <w:sz w:val="16"/>
                <w:szCs w:val="16"/>
              </w:rPr>
              <w:t>Secured by farmland</w:t>
            </w:r>
          </w:p>
        </w:tc>
      </w:tr>
      <w:tr w:rsidR="00963000" w:rsidRPr="00662E36" w14:paraId="554DF6C4" w14:textId="77777777" w:rsidTr="0018065A">
        <w:trPr>
          <w:trHeight w:hRule="exact" w:val="216"/>
        </w:trPr>
        <w:tc>
          <w:tcPr>
            <w:tcW w:w="9738" w:type="dxa"/>
            <w:gridSpan w:val="5"/>
            <w:tcBorders>
              <w:top w:val="single" w:sz="8"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7E6073F8" w14:textId="77777777" w:rsidR="00963000" w:rsidRPr="000149F4" w:rsidRDefault="00963000" w:rsidP="009C711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number</w:t>
            </w:r>
            <w:r w:rsidRPr="000149F4">
              <w:rPr>
                <w:rFonts w:asciiTheme="minorHAnsi" w:hAnsiTheme="minorHAnsi" w:cstheme="minorHAnsi"/>
                <w:kern w:val="2"/>
                <w:sz w:val="16"/>
                <w:szCs w:val="16"/>
              </w:rPr>
              <w:t xml:space="preserve"> of </w:t>
            </w:r>
            <w:r w:rsidR="009C711A">
              <w:rPr>
                <w:rFonts w:asciiTheme="minorHAnsi" w:hAnsiTheme="minorHAnsi" w:cstheme="minorHAnsi"/>
                <w:kern w:val="2"/>
                <w:sz w:val="16"/>
                <w:szCs w:val="16"/>
              </w:rPr>
              <w:t xml:space="preserve">applications for </w:t>
            </w:r>
            <w:r w:rsidRPr="000149F4">
              <w:rPr>
                <w:rFonts w:asciiTheme="minorHAnsi" w:hAnsiTheme="minorHAnsi" w:cstheme="minorHAnsi"/>
                <w:kern w:val="2"/>
                <w:sz w:val="16"/>
                <w:szCs w:val="16"/>
              </w:rPr>
              <w:t>loan</w:t>
            </w:r>
            <w:r w:rsidR="009C711A">
              <w:rPr>
                <w:rFonts w:asciiTheme="minorHAnsi" w:hAnsiTheme="minorHAnsi" w:cstheme="minorHAnsi"/>
                <w:kern w:val="2"/>
                <w:sz w:val="16"/>
                <w:szCs w:val="16"/>
              </w:rPr>
              <w:t>s</w:t>
            </w:r>
            <w:r w:rsidRPr="000149F4">
              <w:rPr>
                <w:rFonts w:asciiTheme="minorHAnsi" w:hAnsiTheme="minorHAnsi" w:cstheme="minorHAnsi"/>
                <w:kern w:val="2"/>
                <w:sz w:val="16"/>
                <w:szCs w:val="16"/>
              </w:rPr>
              <w:t xml:space="preserve"> </w:t>
            </w:r>
            <w:r w:rsidR="00BB763F">
              <w:rPr>
                <w:rFonts w:asciiTheme="minorHAnsi" w:hAnsiTheme="minorHAnsi" w:cstheme="minorHAnsi"/>
                <w:kern w:val="2"/>
                <w:sz w:val="16"/>
                <w:szCs w:val="16"/>
              </w:rPr>
              <w:t>or credit line</w:t>
            </w:r>
            <w:r w:rsidR="009C711A">
              <w:rPr>
                <w:rFonts w:asciiTheme="minorHAnsi" w:hAnsiTheme="minorHAnsi" w:cstheme="minorHAnsi"/>
                <w:kern w:val="2"/>
                <w:sz w:val="16"/>
                <w:szCs w:val="16"/>
              </w:rPr>
              <w:t>s</w:t>
            </w:r>
          </w:p>
        </w:tc>
      </w:tr>
      <w:tr w:rsidR="00963000" w:rsidRPr="00662E36" w14:paraId="59E42404"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B0098D8" w14:textId="77777777" w:rsidR="00963000" w:rsidRPr="009C711A" w:rsidRDefault="00963000" w:rsidP="009C711A">
            <w:pPr>
              <w:pStyle w:val="ListParagraph"/>
              <w:numPr>
                <w:ilvl w:val="0"/>
                <w:numId w:val="17"/>
              </w:numPr>
              <w:spacing w:line="160" w:lineRule="exact"/>
              <w:ind w:left="605" w:hanging="72"/>
              <w:rPr>
                <w:rFonts w:cstheme="minorHAnsi"/>
                <w:kern w:val="2"/>
                <w:sz w:val="16"/>
                <w:szCs w:val="16"/>
              </w:rPr>
            </w:pPr>
            <w:r w:rsidRPr="000149F4">
              <w:rPr>
                <w:rFonts w:cstheme="minorHAnsi"/>
                <w:kern w:val="2"/>
                <w:sz w:val="16"/>
                <w:szCs w:val="16"/>
              </w:rPr>
              <w:t xml:space="preserve">New </w:t>
            </w:r>
            <w:r>
              <w:rPr>
                <w:rFonts w:cstheme="minorHAnsi"/>
                <w:kern w:val="2"/>
                <w:sz w:val="16"/>
                <w:szCs w:val="16"/>
              </w:rPr>
              <w:t xml:space="preserve">or increases in </w:t>
            </w:r>
            <w:r w:rsidRPr="009C711A">
              <w:rPr>
                <w:rFonts w:cstheme="minorHAnsi"/>
                <w:kern w:val="2"/>
                <w:sz w:val="16"/>
                <w:szCs w:val="16"/>
              </w:rPr>
              <w:t xml:space="preserve">outstanding </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F44F90"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79D30E3"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694BAE"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893C8A"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4FD628B5"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0469BE6" w14:textId="77777777" w:rsidR="00963000" w:rsidRPr="009C711A" w:rsidRDefault="00963000" w:rsidP="009C711A">
            <w:pPr>
              <w:pStyle w:val="ListParagraph"/>
              <w:numPr>
                <w:ilvl w:val="0"/>
                <w:numId w:val="17"/>
              </w:numPr>
              <w:spacing w:line="160" w:lineRule="exact"/>
              <w:ind w:left="605" w:hanging="72"/>
              <w:rPr>
                <w:rFonts w:cstheme="minorHAnsi"/>
                <w:kern w:val="2"/>
                <w:sz w:val="16"/>
                <w:szCs w:val="16"/>
              </w:rPr>
            </w:pPr>
            <w:r w:rsidRPr="000149F4">
              <w:rPr>
                <w:rFonts w:cstheme="minorHAnsi"/>
                <w:kern w:val="2"/>
                <w:sz w:val="16"/>
                <w:szCs w:val="16"/>
              </w:rPr>
              <w:t xml:space="preserve">Renewals </w:t>
            </w:r>
            <w:r>
              <w:rPr>
                <w:rFonts w:cstheme="minorHAnsi"/>
                <w:kern w:val="2"/>
                <w:sz w:val="16"/>
                <w:szCs w:val="16"/>
              </w:rPr>
              <w:t>or</w:t>
            </w:r>
            <w:r w:rsidRPr="000149F4">
              <w:rPr>
                <w:rFonts w:cstheme="minorHAnsi"/>
                <w:kern w:val="2"/>
                <w:sz w:val="16"/>
                <w:szCs w:val="16"/>
              </w:rPr>
              <w:t xml:space="preserve"> extensions</w:t>
            </w:r>
            <w:r>
              <w:rPr>
                <w:rFonts w:cstheme="minorHAnsi"/>
                <w:kern w:val="2"/>
                <w:sz w:val="16"/>
                <w:szCs w:val="16"/>
              </w:rPr>
              <w:t xml:space="preserve"> of</w:t>
            </w:r>
            <w:r w:rsidR="009C711A">
              <w:rPr>
                <w:rFonts w:cstheme="minorHAnsi"/>
                <w:kern w:val="2"/>
                <w:sz w:val="16"/>
                <w:szCs w:val="16"/>
              </w:rPr>
              <w:t xml:space="preserve"> </w:t>
            </w:r>
            <w:r w:rsidR="009C711A" w:rsidRPr="009C711A">
              <w:rPr>
                <w:rFonts w:cstheme="minorHAnsi"/>
                <w:kern w:val="2"/>
                <w:sz w:val="16"/>
                <w:szCs w:val="16"/>
              </w:rPr>
              <w:t>outstanding</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D7965A"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CAFE5B2"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0B9FD4"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FFF4A68"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0DD02D6A"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65E4990B" w14:textId="77777777" w:rsidR="00963000" w:rsidRPr="000149F4"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number</w:t>
            </w:r>
            <w:r w:rsidRPr="000149F4">
              <w:rPr>
                <w:rFonts w:asciiTheme="minorHAnsi" w:hAnsiTheme="minorHAnsi" w:cstheme="minorHAnsi"/>
                <w:kern w:val="2"/>
                <w:sz w:val="16"/>
                <w:szCs w:val="16"/>
              </w:rPr>
              <w:t xml:space="preserve"> of loans </w:t>
            </w:r>
            <w:r w:rsidR="00B16333">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w:t>
            </w:r>
            <w:r w:rsidR="00B16333">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p>
        </w:tc>
      </w:tr>
      <w:tr w:rsidR="00963000" w:rsidRPr="00662E36" w14:paraId="23D723CF"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66AFD00" w14:textId="77777777" w:rsidR="00963000" w:rsidRPr="009C711A" w:rsidRDefault="009C711A" w:rsidP="009C711A">
            <w:pPr>
              <w:pStyle w:val="ListParagraph"/>
              <w:numPr>
                <w:ilvl w:val="0"/>
                <w:numId w:val="18"/>
              </w:numPr>
              <w:spacing w:line="160" w:lineRule="exact"/>
              <w:ind w:left="605" w:hanging="72"/>
              <w:rPr>
                <w:rFonts w:cstheme="minorHAnsi"/>
                <w:kern w:val="2"/>
                <w:sz w:val="16"/>
                <w:szCs w:val="16"/>
              </w:rPr>
            </w:pPr>
            <w:r>
              <w:rPr>
                <w:rFonts w:cstheme="minorHAnsi"/>
                <w:kern w:val="2"/>
                <w:sz w:val="16"/>
                <w:szCs w:val="16"/>
              </w:rPr>
              <w:t>New</w:t>
            </w:r>
            <w:r w:rsidR="00963000">
              <w:rPr>
                <w:rFonts w:cstheme="minorHAnsi"/>
                <w:kern w:val="2"/>
                <w:sz w:val="16"/>
                <w:szCs w:val="16"/>
              </w:rPr>
              <w:t xml:space="preserve"> or increases in </w:t>
            </w:r>
            <w:r w:rsidRPr="009C711A">
              <w:rPr>
                <w:rFonts w:cstheme="minorHAnsi"/>
                <w:kern w:val="2"/>
                <w:sz w:val="16"/>
                <w:szCs w:val="16"/>
              </w:rPr>
              <w:t>outstanding</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1789309"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9AD964A"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36B5C71"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8C6206F"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16CD781B"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F857BBE" w14:textId="77777777" w:rsidR="00963000" w:rsidRPr="008A6BBE" w:rsidRDefault="00963000" w:rsidP="008A6BBE">
            <w:pPr>
              <w:pStyle w:val="ListParagraph"/>
              <w:numPr>
                <w:ilvl w:val="0"/>
                <w:numId w:val="18"/>
              </w:numPr>
              <w:spacing w:line="160" w:lineRule="exact"/>
              <w:ind w:left="605" w:hanging="72"/>
              <w:rPr>
                <w:rFonts w:cstheme="minorHAnsi"/>
                <w:kern w:val="2"/>
                <w:sz w:val="16"/>
                <w:szCs w:val="16"/>
              </w:rPr>
            </w:pPr>
            <w:r w:rsidRPr="000149F4">
              <w:rPr>
                <w:rFonts w:cstheme="minorHAnsi"/>
                <w:kern w:val="2"/>
                <w:sz w:val="16"/>
                <w:szCs w:val="16"/>
              </w:rPr>
              <w:t xml:space="preserve">Renewals </w:t>
            </w:r>
            <w:r>
              <w:rPr>
                <w:rFonts w:cstheme="minorHAnsi"/>
                <w:kern w:val="2"/>
                <w:sz w:val="16"/>
                <w:szCs w:val="16"/>
              </w:rPr>
              <w:t>or</w:t>
            </w:r>
            <w:r w:rsidRPr="000149F4">
              <w:rPr>
                <w:rFonts w:cstheme="minorHAnsi"/>
                <w:kern w:val="2"/>
                <w:sz w:val="16"/>
                <w:szCs w:val="16"/>
              </w:rPr>
              <w:t xml:space="preserve"> extensions</w:t>
            </w:r>
            <w:r>
              <w:rPr>
                <w:rFonts w:cstheme="minorHAnsi"/>
                <w:kern w:val="2"/>
                <w:sz w:val="16"/>
                <w:szCs w:val="16"/>
              </w:rPr>
              <w:t xml:space="preserve"> of </w:t>
            </w:r>
            <w:r w:rsidR="008A6BBE" w:rsidRPr="008A6BBE">
              <w:rPr>
                <w:rFonts w:cstheme="minorHAnsi"/>
                <w:kern w:val="2"/>
                <w:sz w:val="16"/>
                <w:szCs w:val="16"/>
              </w:rPr>
              <w:t>outstanding</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EE8DCB4"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6678D1B"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9D02A0"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B7A8859"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0DB47A38"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63855901" w14:textId="77777777" w:rsidR="00963000" w:rsidRPr="000149F4" w:rsidRDefault="00963000" w:rsidP="00F479BD">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rPr>
              <w:t xml:space="preserve">Total </w:t>
            </w:r>
            <w:r w:rsidRPr="000149F4">
              <w:rPr>
                <w:rFonts w:asciiTheme="minorHAnsi" w:hAnsiTheme="minorHAnsi" w:cstheme="minorHAnsi"/>
                <w:kern w:val="2"/>
                <w:sz w:val="16"/>
                <w:szCs w:val="16"/>
                <w:u w:val="single"/>
              </w:rPr>
              <w:t>dollar value</w:t>
            </w:r>
            <w:r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 </w:t>
            </w:r>
            <w:r w:rsidR="008A6BBE">
              <w:rPr>
                <w:rFonts w:asciiTheme="minorHAnsi" w:hAnsiTheme="minorHAnsi" w:cstheme="minorHAnsi"/>
                <w:kern w:val="2"/>
                <w:sz w:val="16"/>
                <w:szCs w:val="16"/>
              </w:rPr>
              <w:t>funded</w:t>
            </w:r>
            <w:r>
              <w:rPr>
                <w:rFonts w:asciiTheme="minorHAnsi" w:hAnsiTheme="minorHAnsi" w:cstheme="minorHAnsi"/>
                <w:kern w:val="2"/>
                <w:sz w:val="16"/>
                <w:szCs w:val="16"/>
              </w:rPr>
              <w:t xml:space="preserve"> (in thousands)</w:t>
            </w:r>
          </w:p>
        </w:tc>
      </w:tr>
      <w:tr w:rsidR="00963000" w:rsidRPr="00662E36" w14:paraId="3DB866A0"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FC17DAD" w14:textId="77777777" w:rsidR="00963000" w:rsidRPr="008A6BBE" w:rsidRDefault="00963000" w:rsidP="008A6BBE">
            <w:pPr>
              <w:pStyle w:val="ListParagraph"/>
              <w:numPr>
                <w:ilvl w:val="0"/>
                <w:numId w:val="19"/>
              </w:numPr>
              <w:spacing w:line="160" w:lineRule="exact"/>
              <w:ind w:left="605" w:hanging="72"/>
              <w:rPr>
                <w:rFonts w:cstheme="minorHAnsi"/>
                <w:kern w:val="2"/>
                <w:sz w:val="16"/>
                <w:szCs w:val="16"/>
              </w:rPr>
            </w:pPr>
            <w:r w:rsidRPr="000149F4">
              <w:rPr>
                <w:rFonts w:cstheme="minorHAnsi"/>
                <w:kern w:val="2"/>
                <w:sz w:val="16"/>
                <w:szCs w:val="16"/>
              </w:rPr>
              <w:t xml:space="preserve">New </w:t>
            </w:r>
            <w:r>
              <w:rPr>
                <w:rFonts w:cstheme="minorHAnsi"/>
                <w:kern w:val="2"/>
                <w:sz w:val="16"/>
                <w:szCs w:val="16"/>
              </w:rPr>
              <w:t xml:space="preserve">or increases in </w:t>
            </w:r>
            <w:r w:rsidRPr="008A6BBE">
              <w:rPr>
                <w:rFonts w:cstheme="minorHAnsi"/>
                <w:kern w:val="2"/>
                <w:sz w:val="16"/>
                <w:szCs w:val="16"/>
              </w:rPr>
              <w:t>outstanding</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CFF2CB1" w14:textId="77777777" w:rsidR="00963000" w:rsidRPr="00EC6F1F"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46249C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B5626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E8E21E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7C0C01C6" w14:textId="77777777" w:rsidTr="00766F9D">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645E6AF" w14:textId="77777777" w:rsidR="00963000" w:rsidRPr="008A6BBE" w:rsidRDefault="00963000" w:rsidP="008A6BBE">
            <w:pPr>
              <w:pStyle w:val="ListParagraph"/>
              <w:numPr>
                <w:ilvl w:val="0"/>
                <w:numId w:val="19"/>
              </w:numPr>
              <w:spacing w:line="160" w:lineRule="exact"/>
              <w:ind w:left="605" w:hanging="72"/>
              <w:rPr>
                <w:rFonts w:cstheme="minorHAnsi"/>
                <w:kern w:val="2"/>
                <w:sz w:val="16"/>
                <w:szCs w:val="16"/>
              </w:rPr>
            </w:pPr>
            <w:r w:rsidRPr="000149F4">
              <w:rPr>
                <w:rFonts w:cstheme="minorHAnsi"/>
                <w:kern w:val="2"/>
                <w:sz w:val="16"/>
                <w:szCs w:val="16"/>
              </w:rPr>
              <w:t xml:space="preserve">Renewals </w:t>
            </w:r>
            <w:r>
              <w:rPr>
                <w:rFonts w:cstheme="minorHAnsi"/>
                <w:kern w:val="2"/>
                <w:sz w:val="16"/>
                <w:szCs w:val="16"/>
              </w:rPr>
              <w:t>or</w:t>
            </w:r>
            <w:r w:rsidRPr="000149F4">
              <w:rPr>
                <w:rFonts w:cstheme="minorHAnsi"/>
                <w:kern w:val="2"/>
                <w:sz w:val="16"/>
                <w:szCs w:val="16"/>
              </w:rPr>
              <w:t xml:space="preserve"> extensions</w:t>
            </w:r>
            <w:r>
              <w:rPr>
                <w:rFonts w:cstheme="minorHAnsi"/>
                <w:kern w:val="2"/>
                <w:sz w:val="16"/>
                <w:szCs w:val="16"/>
              </w:rPr>
              <w:t xml:space="preserve"> of </w:t>
            </w:r>
            <w:r w:rsidR="008A6BBE" w:rsidRPr="008A6BBE">
              <w:rPr>
                <w:rFonts w:cstheme="minorHAnsi"/>
                <w:kern w:val="2"/>
                <w:sz w:val="16"/>
                <w:szCs w:val="16"/>
              </w:rPr>
              <w:t xml:space="preserve">outstanding </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2AFAA4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82361E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0705A34"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1412A9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51C27DD3"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73AD1318" w14:textId="77777777" w:rsidR="00963000" w:rsidRPr="000149F4" w:rsidRDefault="005C362C" w:rsidP="00F479BD">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Pr>
                <w:rFonts w:asciiTheme="minorHAnsi" w:hAnsiTheme="minorHAnsi" w:cstheme="minorHAnsi"/>
                <w:kern w:val="2"/>
                <w:sz w:val="16"/>
                <w:szCs w:val="16"/>
                <w:u w:val="single"/>
              </w:rPr>
              <w:t>n</w:t>
            </w:r>
            <w:r w:rsidR="00963000" w:rsidRPr="000149F4">
              <w:rPr>
                <w:rFonts w:asciiTheme="minorHAnsi" w:hAnsiTheme="minorHAnsi" w:cstheme="minorHAnsi"/>
                <w:kern w:val="2"/>
                <w:sz w:val="16"/>
                <w:szCs w:val="16"/>
                <w:u w:val="single"/>
              </w:rPr>
              <w:t>umber</w:t>
            </w:r>
            <w:r w:rsidR="00963000"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00963000" w:rsidRPr="000149F4">
              <w:rPr>
                <w:rFonts w:asciiTheme="minorHAnsi" w:hAnsiTheme="minorHAnsi" w:cstheme="minorHAnsi"/>
                <w:kern w:val="2"/>
                <w:sz w:val="16"/>
                <w:szCs w:val="16"/>
              </w:rPr>
              <w:t xml:space="preserve"> by size</w:t>
            </w:r>
          </w:p>
        </w:tc>
      </w:tr>
      <w:tr w:rsidR="00963000" w:rsidRPr="00662E36" w14:paraId="077E84F4"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D61D61B"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$100,000 or less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5F841B"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5BBF6B"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ECB743D"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37387A"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09675C7F"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BF35F2"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$100,000 up to $250,000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1854C53"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1CDC399"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D5AE4F"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8CCB7D"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3388D37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D541EB2"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r w:rsidRPr="000149F4">
              <w:rPr>
                <w:rFonts w:cstheme="minorHAnsi"/>
                <w:kern w:val="2"/>
                <w:sz w:val="16"/>
                <w:szCs w:val="16"/>
              </w:rPr>
              <w:t>More than $250,000 up to $1,000,000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2A7318"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A8E5728"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1B26189"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354B3F7"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6746D749"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262433" w14:textId="77777777" w:rsidR="00963000" w:rsidRPr="000149F4" w:rsidRDefault="00963000" w:rsidP="0018065A">
            <w:pPr>
              <w:pStyle w:val="ListParagraph"/>
              <w:numPr>
                <w:ilvl w:val="0"/>
                <w:numId w:val="20"/>
              </w:numPr>
              <w:spacing w:line="160" w:lineRule="exact"/>
              <w:ind w:left="605" w:hanging="72"/>
              <w:rPr>
                <w:rFonts w:cstheme="minorHAnsi"/>
                <w:kern w:val="2"/>
                <w:sz w:val="16"/>
                <w:szCs w:val="16"/>
              </w:rPr>
            </w:pPr>
            <w:commentRangeStart w:id="7"/>
            <w:r w:rsidRPr="000149F4">
              <w:rPr>
                <w:rFonts w:cstheme="minorHAnsi"/>
                <w:kern w:val="2"/>
                <w:sz w:val="16"/>
                <w:szCs w:val="16"/>
              </w:rPr>
              <w:t>More than $1,000,000 up to $10,000,000</w:t>
            </w:r>
            <w:commentRangeEnd w:id="7"/>
            <w:r w:rsidR="001155E6">
              <w:rPr>
                <w:rStyle w:val="CommentReference"/>
                <w:rFonts w:asciiTheme="minorHAnsi" w:eastAsiaTheme="minorEastAsia" w:hAnsiTheme="minorHAnsi" w:cstheme="minorBidi"/>
              </w:rPr>
              <w:commentReference w:id="7"/>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9477E70"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6CA5439"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B0DD7C3"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D1B3181" w14:textId="77777777" w:rsidR="00963000" w:rsidRPr="00662E36" w:rsidRDefault="00963000" w:rsidP="0018065A">
            <w:pPr>
              <w:pStyle w:val="ListParagraph"/>
              <w:spacing w:line="160" w:lineRule="exact"/>
              <w:ind w:left="0"/>
              <w:jc w:val="center"/>
              <w:rPr>
                <w:rFonts w:asciiTheme="minorHAnsi" w:hAnsiTheme="minorHAnsi" w:cstheme="minorHAnsi"/>
                <w:kern w:val="2"/>
                <w:sz w:val="16"/>
                <w:szCs w:val="16"/>
              </w:rPr>
            </w:pPr>
          </w:p>
        </w:tc>
      </w:tr>
      <w:tr w:rsidR="00963000" w:rsidRPr="00662E36" w14:paraId="4A030A57"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23BDF8EB" w14:textId="7644EEDF" w:rsidR="00963000" w:rsidRPr="000149F4"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BA6867">
              <w:rPr>
                <w:rFonts w:asciiTheme="minorHAnsi" w:hAnsiTheme="minorHAnsi" w:cstheme="minorHAnsi"/>
                <w:kern w:val="2"/>
                <w:sz w:val="16"/>
                <w:szCs w:val="16"/>
              </w:rPr>
              <w:t>To</w:t>
            </w:r>
            <w:r>
              <w:rPr>
                <w:rFonts w:asciiTheme="minorHAnsi" w:hAnsiTheme="minorHAnsi" w:cstheme="minorHAnsi"/>
                <w:kern w:val="2"/>
                <w:sz w:val="16"/>
                <w:szCs w:val="16"/>
              </w:rPr>
              <w:t>t</w:t>
            </w:r>
            <w:r w:rsidRPr="00BA6867">
              <w:rPr>
                <w:rFonts w:asciiTheme="minorHAnsi" w:hAnsiTheme="minorHAnsi" w:cstheme="minorHAnsi"/>
                <w:kern w:val="2"/>
                <w:sz w:val="16"/>
                <w:szCs w:val="16"/>
              </w:rPr>
              <w:t xml:space="preserve">al </w:t>
            </w:r>
            <w:r>
              <w:rPr>
                <w:rFonts w:asciiTheme="minorHAnsi" w:hAnsiTheme="minorHAnsi" w:cstheme="minorHAnsi"/>
                <w:kern w:val="2"/>
                <w:sz w:val="16"/>
                <w:szCs w:val="16"/>
                <w:u w:val="single"/>
              </w:rPr>
              <w:t>d</w:t>
            </w:r>
            <w:r w:rsidRPr="000149F4">
              <w:rPr>
                <w:rFonts w:asciiTheme="minorHAnsi" w:hAnsiTheme="minorHAnsi" w:cstheme="minorHAnsi"/>
                <w:kern w:val="2"/>
                <w:sz w:val="16"/>
                <w:szCs w:val="16"/>
                <w:u w:val="single"/>
              </w:rPr>
              <w:t>ollar value</w:t>
            </w:r>
            <w:r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5C362C">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Pr="000149F4">
              <w:rPr>
                <w:rFonts w:asciiTheme="minorHAnsi" w:hAnsiTheme="minorHAnsi" w:cstheme="minorHAnsi"/>
                <w:kern w:val="2"/>
                <w:sz w:val="16"/>
                <w:szCs w:val="16"/>
              </w:rPr>
              <w:t xml:space="preserve"> by size</w:t>
            </w:r>
            <w:r>
              <w:rPr>
                <w:rFonts w:asciiTheme="minorHAnsi" w:hAnsiTheme="minorHAnsi" w:cstheme="minorHAnsi"/>
                <w:kern w:val="2"/>
                <w:sz w:val="16"/>
                <w:szCs w:val="16"/>
              </w:rPr>
              <w:t xml:space="preserve"> (in thousands)</w:t>
            </w:r>
          </w:p>
        </w:tc>
      </w:tr>
      <w:tr w:rsidR="00963000" w:rsidRPr="00662E36" w14:paraId="5692FF29"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B08392"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$100,000 or less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B45B52"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202630"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965F1A0"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6F3806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421FCE87"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053A3C1"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$100,000 up to $250,000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3BE177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E978088"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52AB9C0"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324B425"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0E8CBB18"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42D7C6"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$250,000 up to $1,000,000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5CB2C0"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3425834"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33E7E4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80781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0B57AC1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7F230EE" w14:textId="77777777" w:rsidR="00963000" w:rsidRPr="000149F4" w:rsidRDefault="00963000" w:rsidP="0018065A">
            <w:pPr>
              <w:pStyle w:val="ListParagraph"/>
              <w:numPr>
                <w:ilvl w:val="0"/>
                <w:numId w:val="21"/>
              </w:numPr>
              <w:spacing w:line="160" w:lineRule="exact"/>
              <w:ind w:left="605" w:hanging="72"/>
              <w:rPr>
                <w:rFonts w:cstheme="minorHAnsi"/>
                <w:kern w:val="2"/>
                <w:sz w:val="16"/>
                <w:szCs w:val="16"/>
              </w:rPr>
            </w:pPr>
            <w:r w:rsidRPr="000149F4">
              <w:rPr>
                <w:rFonts w:cstheme="minorHAnsi"/>
                <w:kern w:val="2"/>
                <w:sz w:val="16"/>
                <w:szCs w:val="16"/>
              </w:rPr>
              <w:t>More than $1,000,000 up to $10,000,000</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14BF08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958461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A8687C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6147EF6"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70B2CBE9"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3D729B0B" w14:textId="71044ACA" w:rsidR="00963000" w:rsidRPr="000149F4" w:rsidRDefault="005C362C" w:rsidP="00F479BD">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Pr>
                <w:rFonts w:asciiTheme="minorHAnsi" w:hAnsiTheme="minorHAnsi" w:cstheme="minorHAnsi"/>
                <w:kern w:val="2"/>
                <w:sz w:val="16"/>
                <w:szCs w:val="16"/>
                <w:u w:val="single"/>
              </w:rPr>
              <w:t>d</w:t>
            </w:r>
            <w:r w:rsidR="00963000">
              <w:rPr>
                <w:rFonts w:asciiTheme="minorHAnsi" w:hAnsiTheme="minorHAnsi" w:cstheme="minorHAnsi"/>
                <w:kern w:val="2"/>
                <w:sz w:val="16"/>
                <w:szCs w:val="16"/>
                <w:u w:val="single"/>
              </w:rPr>
              <w:t xml:space="preserve">ollar value </w:t>
            </w:r>
            <w:r w:rsidR="00963000" w:rsidRPr="000149F4">
              <w:rPr>
                <w:rFonts w:asciiTheme="minorHAnsi" w:hAnsiTheme="minorHAnsi" w:cstheme="minorHAnsi"/>
                <w:kern w:val="2"/>
                <w:sz w:val="16"/>
                <w:szCs w:val="16"/>
              </w:rPr>
              <w:t xml:space="preserve">of loans </w:t>
            </w:r>
            <w:r w:rsidR="00BB0861">
              <w:rPr>
                <w:rFonts w:asciiTheme="minorHAnsi" w:hAnsiTheme="minorHAnsi" w:cstheme="minorHAnsi"/>
                <w:kern w:val="2"/>
                <w:sz w:val="16"/>
                <w:szCs w:val="16"/>
              </w:rPr>
              <w:t>or credit lines</w:t>
            </w:r>
            <w:r>
              <w:rPr>
                <w:rFonts w:asciiTheme="minorHAnsi" w:hAnsiTheme="minorHAnsi" w:cstheme="minorHAnsi"/>
                <w:kern w:val="2"/>
                <w:sz w:val="16"/>
                <w:szCs w:val="16"/>
              </w:rPr>
              <w:t xml:space="preserve"> approved and</w:t>
            </w:r>
            <w:r w:rsidR="00BB0861">
              <w:rPr>
                <w:rFonts w:asciiTheme="minorHAnsi" w:hAnsiTheme="minorHAnsi" w:cstheme="minorHAnsi"/>
                <w:kern w:val="2"/>
                <w:sz w:val="16"/>
                <w:szCs w:val="16"/>
              </w:rPr>
              <w:t xml:space="preserve"> </w:t>
            </w:r>
            <w:r w:rsidR="008A6BBE">
              <w:rPr>
                <w:rFonts w:asciiTheme="minorHAnsi" w:hAnsiTheme="minorHAnsi" w:cstheme="minorHAnsi"/>
                <w:kern w:val="2"/>
                <w:sz w:val="16"/>
                <w:szCs w:val="16"/>
              </w:rPr>
              <w:t>funded</w:t>
            </w:r>
            <w:r w:rsidR="00963000">
              <w:rPr>
                <w:rFonts w:asciiTheme="minorHAnsi" w:hAnsiTheme="minorHAnsi" w:cstheme="minorHAnsi"/>
                <w:kern w:val="2"/>
                <w:sz w:val="16"/>
                <w:szCs w:val="16"/>
              </w:rPr>
              <w:t xml:space="preserve"> by length of term</w:t>
            </w:r>
            <w:r w:rsidR="00963000" w:rsidRPr="000149F4">
              <w:rPr>
                <w:rFonts w:asciiTheme="minorHAnsi" w:hAnsiTheme="minorHAnsi" w:cstheme="minorHAnsi"/>
                <w:kern w:val="2"/>
                <w:sz w:val="16"/>
                <w:szCs w:val="16"/>
              </w:rPr>
              <w:t xml:space="preserve"> </w:t>
            </w:r>
            <w:r w:rsidR="00963000">
              <w:rPr>
                <w:rFonts w:asciiTheme="minorHAnsi" w:hAnsiTheme="minorHAnsi" w:cstheme="minorHAnsi"/>
                <w:kern w:val="2"/>
                <w:sz w:val="16"/>
                <w:szCs w:val="16"/>
              </w:rPr>
              <w:t>(in thousands)</w:t>
            </w:r>
          </w:p>
        </w:tc>
      </w:tr>
      <w:tr w:rsidR="00963000" w:rsidRPr="00662E36" w14:paraId="38FCAC7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6459E76" w14:textId="77777777"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Less than one year</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7DCCF3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D071DB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50CDFE8"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9F6B7F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1B10FB7F"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07219DE" w14:textId="77777777"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One-to-two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457270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E81E98C"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8E9992B"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A5E361"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963000" w:rsidRPr="00662E36" w14:paraId="74999BFD"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58D0955" w14:textId="3D1CD043" w:rsidR="00963000" w:rsidRPr="000149F4" w:rsidRDefault="00963000" w:rsidP="0018065A">
            <w:pPr>
              <w:pStyle w:val="ListParagraph"/>
              <w:numPr>
                <w:ilvl w:val="0"/>
                <w:numId w:val="22"/>
              </w:numPr>
              <w:spacing w:line="160" w:lineRule="exact"/>
              <w:ind w:left="605" w:hanging="72"/>
              <w:rPr>
                <w:rFonts w:cstheme="minorHAnsi"/>
                <w:kern w:val="2"/>
                <w:sz w:val="16"/>
                <w:szCs w:val="16"/>
              </w:rPr>
            </w:pPr>
            <w:r w:rsidRPr="000149F4">
              <w:rPr>
                <w:rFonts w:cstheme="minorHAnsi"/>
                <w:kern w:val="2"/>
                <w:sz w:val="16"/>
                <w:szCs w:val="16"/>
              </w:rPr>
              <w:t>More than two years</w:t>
            </w:r>
            <w:r w:rsidR="007C66F2">
              <w:rPr>
                <w:rFonts w:cstheme="minorHAnsi"/>
                <w:kern w:val="2"/>
                <w:sz w:val="16"/>
                <w:szCs w:val="16"/>
              </w:rPr>
              <w:t>, but less than five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EABE5AF"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3974250"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CD7EBC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27DF12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p>
        </w:tc>
      </w:tr>
      <w:tr w:rsidR="007C66F2" w:rsidRPr="00662E36" w14:paraId="7C65E04B"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1A5AB84" w14:textId="156E7AED" w:rsidR="007C66F2" w:rsidRPr="000149F4" w:rsidRDefault="007C66F2" w:rsidP="0018065A">
            <w:pPr>
              <w:pStyle w:val="ListParagraph"/>
              <w:numPr>
                <w:ilvl w:val="0"/>
                <w:numId w:val="22"/>
              </w:numPr>
              <w:spacing w:line="160" w:lineRule="exact"/>
              <w:ind w:left="605" w:hanging="72"/>
              <w:rPr>
                <w:rFonts w:cstheme="minorHAnsi"/>
                <w:kern w:val="2"/>
                <w:sz w:val="16"/>
                <w:szCs w:val="16"/>
              </w:rPr>
            </w:pPr>
            <w:r>
              <w:rPr>
                <w:rFonts w:cstheme="minorHAnsi"/>
                <w:kern w:val="2"/>
                <w:sz w:val="16"/>
                <w:szCs w:val="16"/>
              </w:rPr>
              <w:t>More than five years</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BB1D206"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4FD31FAC"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172EE1C"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125A633" w14:textId="77777777" w:rsidR="007C66F2" w:rsidRPr="00662E36" w:rsidRDefault="007C66F2" w:rsidP="0018065A">
            <w:pPr>
              <w:pStyle w:val="ListParagraph"/>
              <w:spacing w:line="160" w:lineRule="exact"/>
              <w:ind w:left="0"/>
              <w:rPr>
                <w:rFonts w:asciiTheme="minorHAnsi" w:hAnsiTheme="minorHAnsi" w:cstheme="minorHAnsi"/>
                <w:kern w:val="2"/>
                <w:sz w:val="16"/>
                <w:szCs w:val="16"/>
              </w:rPr>
            </w:pPr>
          </w:p>
        </w:tc>
      </w:tr>
      <w:tr w:rsidR="00963000" w:rsidRPr="00662E36" w14:paraId="2580D1D5"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440240E8" w14:textId="7F56827C" w:rsidR="00963000" w:rsidRPr="000149F4" w:rsidRDefault="005C362C"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F479BD">
              <w:rPr>
                <w:rFonts w:asciiTheme="minorHAnsi" w:hAnsiTheme="minorHAnsi" w:cstheme="minorHAnsi"/>
                <w:kern w:val="2"/>
                <w:sz w:val="16"/>
                <w:szCs w:val="16"/>
              </w:rPr>
              <w:t xml:space="preserve">Total </w:t>
            </w:r>
            <w:r w:rsidR="0066453E">
              <w:rPr>
                <w:rFonts w:asciiTheme="minorHAnsi" w:hAnsiTheme="minorHAnsi" w:cstheme="minorHAnsi"/>
                <w:kern w:val="2"/>
                <w:sz w:val="16"/>
                <w:szCs w:val="16"/>
                <w:u w:val="single"/>
              </w:rPr>
              <w:t>do</w:t>
            </w:r>
            <w:r w:rsidR="00963000">
              <w:rPr>
                <w:rFonts w:asciiTheme="minorHAnsi" w:hAnsiTheme="minorHAnsi" w:cstheme="minorHAnsi"/>
                <w:kern w:val="2"/>
                <w:sz w:val="16"/>
                <w:szCs w:val="16"/>
                <w:u w:val="single"/>
              </w:rPr>
              <w:t>llar value</w:t>
            </w:r>
            <w:r w:rsidR="00963000" w:rsidRPr="000149F4">
              <w:rPr>
                <w:rFonts w:asciiTheme="minorHAnsi" w:hAnsiTheme="minorHAnsi" w:cstheme="minorHAnsi"/>
                <w:kern w:val="2"/>
                <w:sz w:val="16"/>
                <w:szCs w:val="16"/>
              </w:rPr>
              <w:t xml:space="preserve"> of loans </w:t>
            </w:r>
            <w:r w:rsidR="00BB0861">
              <w:rPr>
                <w:rFonts w:asciiTheme="minorHAnsi" w:hAnsiTheme="minorHAnsi" w:cstheme="minorHAnsi"/>
                <w:kern w:val="2"/>
                <w:sz w:val="16"/>
                <w:szCs w:val="16"/>
              </w:rPr>
              <w:t>or credit lines</w:t>
            </w:r>
            <w:r w:rsidR="0066453E">
              <w:rPr>
                <w:rFonts w:asciiTheme="minorHAnsi" w:hAnsiTheme="minorHAnsi" w:cstheme="minorHAnsi"/>
                <w:kern w:val="2"/>
                <w:sz w:val="16"/>
                <w:szCs w:val="16"/>
              </w:rPr>
              <w:t xml:space="preserve"> approved and </w:t>
            </w:r>
            <w:r w:rsidR="008A6BBE">
              <w:rPr>
                <w:rFonts w:asciiTheme="minorHAnsi" w:hAnsiTheme="minorHAnsi" w:cstheme="minorHAnsi"/>
                <w:kern w:val="2"/>
                <w:sz w:val="16"/>
                <w:szCs w:val="16"/>
              </w:rPr>
              <w:t>funded</w:t>
            </w:r>
            <w:r w:rsidR="00963000" w:rsidRPr="000149F4">
              <w:rPr>
                <w:rFonts w:asciiTheme="minorHAnsi" w:hAnsiTheme="minorHAnsi" w:cstheme="minorHAnsi"/>
                <w:kern w:val="2"/>
                <w:sz w:val="16"/>
                <w:szCs w:val="16"/>
              </w:rPr>
              <w:t xml:space="preserve"> by type of interest rate </w:t>
            </w:r>
            <w:r w:rsidR="00963000">
              <w:rPr>
                <w:rFonts w:asciiTheme="minorHAnsi" w:hAnsiTheme="minorHAnsi" w:cstheme="minorHAnsi"/>
                <w:kern w:val="2"/>
                <w:sz w:val="16"/>
                <w:szCs w:val="16"/>
              </w:rPr>
              <w:t>(in thousands)</w:t>
            </w:r>
          </w:p>
        </w:tc>
      </w:tr>
      <w:tr w:rsidR="00963000" w:rsidRPr="00662E36" w14:paraId="4AB1CFF1"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59FEB224" w14:textId="77777777" w:rsidR="00963000" w:rsidRPr="000149F4" w:rsidRDefault="00963000" w:rsidP="0018065A">
            <w:pPr>
              <w:pStyle w:val="ListParagraph"/>
              <w:numPr>
                <w:ilvl w:val="0"/>
                <w:numId w:val="23"/>
              </w:numPr>
              <w:spacing w:line="160" w:lineRule="exact"/>
              <w:ind w:left="605" w:hanging="72"/>
              <w:rPr>
                <w:rFonts w:cstheme="minorHAnsi"/>
                <w:kern w:val="2"/>
                <w:sz w:val="16"/>
                <w:szCs w:val="16"/>
              </w:rPr>
            </w:pPr>
            <w:r w:rsidRPr="000149F4">
              <w:rPr>
                <w:rFonts w:cstheme="minorHAnsi"/>
                <w:kern w:val="2"/>
                <w:sz w:val="16"/>
                <w:szCs w:val="16"/>
              </w:rPr>
              <w:t>Fixed</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B050026"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9E368F4"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43E267E"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F577F0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5B73AC20"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2832F90" w14:textId="77777777" w:rsidR="00963000" w:rsidRPr="000149F4" w:rsidRDefault="00963000" w:rsidP="0018065A">
            <w:pPr>
              <w:pStyle w:val="ListParagraph"/>
              <w:numPr>
                <w:ilvl w:val="0"/>
                <w:numId w:val="23"/>
              </w:numPr>
              <w:spacing w:line="160" w:lineRule="exact"/>
              <w:ind w:left="605" w:hanging="72"/>
              <w:rPr>
                <w:rFonts w:cstheme="minorHAnsi"/>
                <w:kern w:val="2"/>
                <w:sz w:val="16"/>
                <w:szCs w:val="16"/>
              </w:rPr>
            </w:pPr>
            <w:r>
              <w:rPr>
                <w:rFonts w:cstheme="minorHAnsi"/>
                <w:kern w:val="2"/>
                <w:sz w:val="16"/>
                <w:szCs w:val="16"/>
              </w:rPr>
              <w:t>Adjustable Rate (at time of origination)</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DC46714"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2B333D9"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FD8CD8A"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B5232CD" w14:textId="77777777" w:rsidR="00963000" w:rsidRPr="00662E36" w:rsidRDefault="00963000" w:rsidP="0018065A">
            <w:pPr>
              <w:pStyle w:val="ListParagraph"/>
              <w:spacing w:line="160" w:lineRule="exact"/>
              <w:ind w:left="0"/>
              <w:rPr>
                <w:rFonts w:asciiTheme="minorHAnsi" w:hAnsiTheme="minorHAnsi" w:cstheme="minorHAnsi"/>
                <w:kern w:val="2"/>
                <w:sz w:val="16"/>
                <w:szCs w:val="16"/>
              </w:rPr>
            </w:pPr>
            <w:r>
              <w:rPr>
                <w:rFonts w:asciiTheme="minorHAnsi" w:hAnsiTheme="minorHAnsi" w:cstheme="minorHAnsi"/>
                <w:kern w:val="2"/>
                <w:sz w:val="16"/>
                <w:szCs w:val="16"/>
              </w:rPr>
              <w:t>$</w:t>
            </w:r>
          </w:p>
        </w:tc>
      </w:tr>
      <w:tr w:rsidR="00963000" w:rsidRPr="00662E36" w14:paraId="1A011F4E" w14:textId="77777777" w:rsidTr="0018065A">
        <w:trPr>
          <w:trHeight w:hRule="exact" w:val="216"/>
        </w:trPr>
        <w:tc>
          <w:tcPr>
            <w:tcW w:w="9738" w:type="dxa"/>
            <w:gridSpan w:val="5"/>
            <w:tcBorders>
              <w:top w:val="single" w:sz="2" w:space="0" w:color="auto"/>
              <w:left w:val="single" w:sz="4" w:space="0" w:color="808080" w:themeColor="background1" w:themeShade="80"/>
              <w:bottom w:val="single" w:sz="2" w:space="0" w:color="auto"/>
              <w:right w:val="single" w:sz="4" w:space="0" w:color="808080" w:themeColor="background1" w:themeShade="80"/>
            </w:tcBorders>
            <w:shd w:val="clear" w:color="auto" w:fill="D9D9D9" w:themeFill="background1" w:themeFillShade="D9"/>
            <w:vAlign w:val="center"/>
          </w:tcPr>
          <w:p w14:paraId="7F9F36AA" w14:textId="34D8CE47" w:rsidR="00963000" w:rsidRPr="005C3E77" w:rsidRDefault="00963000" w:rsidP="0018065A">
            <w:pPr>
              <w:pStyle w:val="ListParagraph"/>
              <w:numPr>
                <w:ilvl w:val="0"/>
                <w:numId w:val="14"/>
              </w:numPr>
              <w:spacing w:line="160" w:lineRule="exact"/>
              <w:ind w:left="187" w:hanging="187"/>
              <w:rPr>
                <w:rFonts w:asciiTheme="minorHAnsi" w:hAnsiTheme="minorHAnsi" w:cstheme="minorHAnsi"/>
                <w:kern w:val="2"/>
                <w:sz w:val="16"/>
                <w:szCs w:val="16"/>
              </w:rPr>
            </w:pPr>
            <w:r w:rsidRPr="000149F4">
              <w:rPr>
                <w:rFonts w:asciiTheme="minorHAnsi" w:hAnsiTheme="minorHAnsi" w:cstheme="minorHAnsi"/>
                <w:kern w:val="2"/>
                <w:sz w:val="16"/>
                <w:szCs w:val="16"/>
                <w:u w:val="single"/>
              </w:rPr>
              <w:t>Average</w:t>
            </w:r>
            <w:r w:rsidRPr="000149F4">
              <w:rPr>
                <w:rFonts w:asciiTheme="minorHAnsi" w:hAnsiTheme="minorHAnsi" w:cstheme="minorHAnsi"/>
                <w:kern w:val="2"/>
                <w:sz w:val="16"/>
                <w:szCs w:val="16"/>
              </w:rPr>
              <w:t xml:space="preserve"> interest rate of loans </w:t>
            </w:r>
            <w:r w:rsidR="00BB0861">
              <w:rPr>
                <w:rFonts w:asciiTheme="minorHAnsi" w:hAnsiTheme="minorHAnsi" w:cstheme="minorHAnsi"/>
                <w:kern w:val="2"/>
                <w:sz w:val="16"/>
                <w:szCs w:val="16"/>
              </w:rPr>
              <w:t xml:space="preserve">or credit lines </w:t>
            </w:r>
            <w:r w:rsidR="008A6BBE">
              <w:rPr>
                <w:rFonts w:asciiTheme="minorHAnsi" w:hAnsiTheme="minorHAnsi" w:cstheme="minorHAnsi"/>
                <w:kern w:val="2"/>
                <w:sz w:val="16"/>
                <w:szCs w:val="16"/>
              </w:rPr>
              <w:t>funded</w:t>
            </w:r>
            <w:r w:rsidRPr="000149F4">
              <w:rPr>
                <w:rFonts w:asciiTheme="minorHAnsi" w:hAnsiTheme="minorHAnsi" w:cstheme="minorHAnsi"/>
                <w:kern w:val="2"/>
                <w:sz w:val="16"/>
                <w:szCs w:val="16"/>
              </w:rPr>
              <w:t xml:space="preserve"> by type</w:t>
            </w:r>
          </w:p>
        </w:tc>
      </w:tr>
      <w:tr w:rsidR="00963000" w:rsidRPr="00662E36" w14:paraId="68D27B33" w14:textId="77777777" w:rsidTr="0018065A">
        <w:trPr>
          <w:trHeight w:hRule="exact" w:val="216"/>
        </w:trPr>
        <w:tc>
          <w:tcPr>
            <w:tcW w:w="397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81ABD71" w14:textId="77777777" w:rsidR="00963000" w:rsidRPr="000149F4" w:rsidRDefault="00963000" w:rsidP="0018065A">
            <w:pPr>
              <w:pStyle w:val="ListParagraph"/>
              <w:numPr>
                <w:ilvl w:val="0"/>
                <w:numId w:val="24"/>
              </w:numPr>
              <w:spacing w:line="160" w:lineRule="exact"/>
              <w:ind w:left="605" w:hanging="72"/>
              <w:rPr>
                <w:rFonts w:cstheme="minorHAnsi"/>
                <w:kern w:val="2"/>
                <w:sz w:val="16"/>
                <w:szCs w:val="16"/>
              </w:rPr>
            </w:pPr>
            <w:r w:rsidRPr="000149F4">
              <w:rPr>
                <w:rFonts w:cstheme="minorHAnsi"/>
                <w:kern w:val="2"/>
                <w:sz w:val="16"/>
                <w:szCs w:val="16"/>
              </w:rPr>
              <w:t>Fixed</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E2642D"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C2A012B"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627B9AF9"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AF51FD1"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r>
      <w:tr w:rsidR="00963000" w:rsidRPr="00662E36" w14:paraId="5F3A6D1E" w14:textId="77777777" w:rsidTr="0018065A">
        <w:trPr>
          <w:trHeight w:hRule="exact" w:val="216"/>
        </w:trPr>
        <w:tc>
          <w:tcPr>
            <w:tcW w:w="3978"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DCD5168" w14:textId="77777777" w:rsidR="00963000" w:rsidRPr="000149F4" w:rsidRDefault="00963000" w:rsidP="0018065A">
            <w:pPr>
              <w:pStyle w:val="ListParagraph"/>
              <w:numPr>
                <w:ilvl w:val="0"/>
                <w:numId w:val="24"/>
              </w:numPr>
              <w:spacing w:line="160" w:lineRule="exact"/>
              <w:ind w:left="605" w:hanging="72"/>
              <w:rPr>
                <w:rFonts w:cstheme="minorHAnsi"/>
                <w:kern w:val="2"/>
                <w:sz w:val="16"/>
                <w:szCs w:val="16"/>
              </w:rPr>
            </w:pPr>
            <w:r>
              <w:rPr>
                <w:rFonts w:cstheme="minorHAnsi"/>
                <w:kern w:val="2"/>
                <w:sz w:val="16"/>
                <w:szCs w:val="16"/>
              </w:rPr>
              <w:t>Adjustable Rate (at time of origination)</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78B8E29D"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67DA8729"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45801FEA"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c>
          <w:tcPr>
            <w:tcW w:w="1440" w:type="dxa"/>
            <w:tcBorders>
              <w:top w:val="single" w:sz="2" w:space="0" w:color="auto"/>
              <w:left w:val="single" w:sz="4" w:space="0" w:color="808080" w:themeColor="background1" w:themeShade="80"/>
              <w:bottom w:val="single" w:sz="8" w:space="0" w:color="auto"/>
              <w:right w:val="single" w:sz="4" w:space="0" w:color="808080" w:themeColor="background1" w:themeShade="80"/>
            </w:tcBorders>
            <w:vAlign w:val="center"/>
          </w:tcPr>
          <w:p w14:paraId="5F551CB0" w14:textId="77777777" w:rsidR="00963000" w:rsidRPr="00662E36" w:rsidRDefault="00963000" w:rsidP="0018065A">
            <w:pPr>
              <w:pStyle w:val="ListParagraph"/>
              <w:spacing w:line="160" w:lineRule="exact"/>
              <w:ind w:left="0"/>
              <w:jc w:val="right"/>
              <w:rPr>
                <w:rFonts w:asciiTheme="minorHAnsi" w:hAnsiTheme="minorHAnsi" w:cstheme="minorHAnsi"/>
                <w:kern w:val="2"/>
                <w:sz w:val="16"/>
                <w:szCs w:val="16"/>
              </w:rPr>
            </w:pPr>
            <w:r>
              <w:rPr>
                <w:kern w:val="2"/>
                <w:sz w:val="14"/>
                <w:szCs w:val="14"/>
              </w:rPr>
              <w:t>%</w:t>
            </w:r>
          </w:p>
        </w:tc>
      </w:tr>
    </w:tbl>
    <w:p w14:paraId="5F79084A" w14:textId="77777777" w:rsidR="00963000" w:rsidRDefault="00963000" w:rsidP="00D76C70">
      <w:pPr>
        <w:spacing w:after="0" w:line="240" w:lineRule="auto"/>
        <w:ind w:left="540" w:hanging="270"/>
        <w:rPr>
          <w:rFonts w:ascii="Calibri" w:hAnsi="Calibri"/>
          <w:kern w:val="2"/>
          <w:sz w:val="20"/>
          <w:szCs w:val="20"/>
        </w:rPr>
      </w:pPr>
    </w:p>
    <w:p w14:paraId="413FEA68" w14:textId="77777777" w:rsidR="00766F9D" w:rsidRDefault="00766F9D" w:rsidP="00D76C70">
      <w:pPr>
        <w:spacing w:after="0" w:line="240" w:lineRule="auto"/>
        <w:ind w:left="540" w:hanging="270"/>
        <w:rPr>
          <w:rFonts w:ascii="Calibri" w:hAnsi="Calibri"/>
          <w:kern w:val="2"/>
          <w:sz w:val="20"/>
          <w:szCs w:val="20"/>
        </w:rPr>
      </w:pPr>
    </w:p>
    <w:p w14:paraId="4C10645C" w14:textId="77777777" w:rsidR="008B1A08" w:rsidRDefault="008B1A08">
      <w:pPr>
        <w:rPr>
          <w:rFonts w:eastAsia="Calibri" w:cstheme="minorHAnsi"/>
          <w:b/>
          <w:sz w:val="18"/>
          <w:szCs w:val="18"/>
        </w:rPr>
      </w:pPr>
      <w:r>
        <w:rPr>
          <w:rFonts w:cstheme="minorHAnsi"/>
          <w:b/>
          <w:sz w:val="18"/>
          <w:szCs w:val="18"/>
        </w:rPr>
        <w:br w:type="page"/>
      </w:r>
    </w:p>
    <w:p w14:paraId="2BE6E953" w14:textId="20A9125E" w:rsidR="001A2DAF" w:rsidRPr="00184972" w:rsidRDefault="001A2DAF" w:rsidP="001A2DAF">
      <w:pPr>
        <w:pStyle w:val="ListParagraph"/>
        <w:numPr>
          <w:ilvl w:val="0"/>
          <w:numId w:val="1"/>
        </w:numPr>
        <w:spacing w:after="120" w:line="240" w:lineRule="auto"/>
        <w:contextualSpacing w:val="0"/>
        <w:rPr>
          <w:b/>
          <w:i/>
          <w:kern w:val="2"/>
          <w:sz w:val="18"/>
          <w:szCs w:val="18"/>
        </w:rPr>
      </w:pPr>
      <w:commentRangeStart w:id="8"/>
      <w:r w:rsidRPr="00727E2A">
        <w:rPr>
          <w:rFonts w:asciiTheme="minorHAnsi" w:hAnsiTheme="minorHAnsi" w:cstheme="minorHAnsi"/>
          <w:b/>
          <w:sz w:val="18"/>
          <w:szCs w:val="18"/>
        </w:rPr>
        <w:lastRenderedPageBreak/>
        <w:t xml:space="preserve">Over the </w:t>
      </w:r>
      <w:r w:rsidR="00CE167E">
        <w:rPr>
          <w:rFonts w:asciiTheme="minorHAnsi" w:hAnsiTheme="minorHAnsi" w:cstheme="minorHAnsi"/>
          <w:b/>
          <w:sz w:val="18"/>
          <w:szCs w:val="18"/>
        </w:rPr>
        <w:t>year ended June 30, 2013</w:t>
      </w:r>
      <w:r w:rsidRPr="00727E2A">
        <w:rPr>
          <w:rFonts w:asciiTheme="minorHAnsi" w:hAnsiTheme="minorHAnsi" w:cstheme="minorHAnsi"/>
          <w:b/>
          <w:sz w:val="18"/>
          <w:szCs w:val="18"/>
        </w:rPr>
        <w:t>, estimate the percentage of the total dollar value of loans (or credit lines) that qualify as small business lending that</w:t>
      </w:r>
      <w:r w:rsidR="008A6BBE">
        <w:rPr>
          <w:rFonts w:asciiTheme="minorHAnsi" w:hAnsiTheme="minorHAnsi" w:cstheme="minorHAnsi"/>
          <w:b/>
          <w:sz w:val="18"/>
          <w:szCs w:val="18"/>
        </w:rPr>
        <w:t xml:space="preserve"> your institution has </w:t>
      </w:r>
      <w:r w:rsidR="002A2170">
        <w:rPr>
          <w:rFonts w:asciiTheme="minorHAnsi" w:hAnsiTheme="minorHAnsi" w:cstheme="minorHAnsi"/>
          <w:b/>
          <w:sz w:val="18"/>
          <w:szCs w:val="18"/>
        </w:rPr>
        <w:t xml:space="preserve">approved and </w:t>
      </w:r>
      <w:r w:rsidR="008A6BBE">
        <w:rPr>
          <w:rFonts w:asciiTheme="minorHAnsi" w:hAnsiTheme="minorHAnsi" w:cstheme="minorHAnsi"/>
          <w:b/>
          <w:sz w:val="18"/>
          <w:szCs w:val="18"/>
        </w:rPr>
        <w:t>funded</w:t>
      </w:r>
      <w:r w:rsidRPr="00727E2A">
        <w:rPr>
          <w:rFonts w:asciiTheme="minorHAnsi" w:hAnsiTheme="minorHAnsi" w:cstheme="minorHAnsi"/>
          <w:b/>
          <w:sz w:val="18"/>
          <w:szCs w:val="18"/>
        </w:rPr>
        <w:t xml:space="preserve"> in each of the following categories of businesses, as defined by the North American Industry Classification System (NAICS)</w:t>
      </w:r>
      <w:r>
        <w:rPr>
          <w:rFonts w:asciiTheme="minorHAnsi" w:hAnsiTheme="minorHAnsi" w:cstheme="minorHAnsi"/>
          <w:b/>
          <w:sz w:val="18"/>
          <w:szCs w:val="18"/>
        </w:rPr>
        <w:t>.</w:t>
      </w:r>
      <w:r w:rsidR="00247B6F">
        <w:rPr>
          <w:rFonts w:asciiTheme="minorHAnsi" w:hAnsiTheme="minorHAnsi" w:cstheme="minorHAnsi"/>
          <w:b/>
          <w:sz w:val="18"/>
          <w:szCs w:val="18"/>
        </w:rPr>
        <w:t xml:space="preserve">  </w:t>
      </w:r>
      <w:r>
        <w:rPr>
          <w:rFonts w:asciiTheme="minorHAnsi" w:hAnsiTheme="minorHAnsi" w:cstheme="minorHAnsi"/>
          <w:b/>
          <w:sz w:val="18"/>
          <w:szCs w:val="18"/>
        </w:rPr>
        <w:t>Please include owner-occupied nonfarm, nonresidential real estate loans</w:t>
      </w:r>
      <w:r w:rsidR="008A6BBE">
        <w:rPr>
          <w:rFonts w:asciiTheme="minorHAnsi" w:hAnsiTheme="minorHAnsi" w:cstheme="minorHAnsi"/>
          <w:b/>
          <w:sz w:val="18"/>
          <w:szCs w:val="18"/>
        </w:rPr>
        <w:t xml:space="preserve"> (or credit lines)</w:t>
      </w:r>
      <w:r>
        <w:rPr>
          <w:rFonts w:asciiTheme="minorHAnsi" w:hAnsiTheme="minorHAnsi" w:cstheme="minorHAnsi"/>
          <w:b/>
          <w:sz w:val="18"/>
          <w:szCs w:val="18"/>
        </w:rPr>
        <w:t xml:space="preserve"> that qualify as small business lending in the </w:t>
      </w:r>
      <w:r w:rsidR="00EA3A72">
        <w:rPr>
          <w:rFonts w:asciiTheme="minorHAnsi" w:hAnsiTheme="minorHAnsi" w:cstheme="minorHAnsi"/>
          <w:b/>
          <w:sz w:val="18"/>
          <w:szCs w:val="18"/>
        </w:rPr>
        <w:t xml:space="preserve">industry </w:t>
      </w:r>
      <w:r>
        <w:rPr>
          <w:rFonts w:asciiTheme="minorHAnsi" w:hAnsiTheme="minorHAnsi" w:cstheme="minorHAnsi"/>
          <w:b/>
          <w:sz w:val="18"/>
          <w:szCs w:val="18"/>
        </w:rPr>
        <w:t>category in which the</w:t>
      </w:r>
      <w:r w:rsidR="00EA3A72">
        <w:rPr>
          <w:rFonts w:asciiTheme="minorHAnsi" w:hAnsiTheme="minorHAnsi" w:cstheme="minorHAnsi"/>
          <w:b/>
          <w:sz w:val="18"/>
          <w:szCs w:val="18"/>
        </w:rPr>
        <w:t xml:space="preserve"> occupant participates</w:t>
      </w:r>
      <w:r w:rsidR="002A2170">
        <w:rPr>
          <w:rFonts w:asciiTheme="minorHAnsi" w:hAnsiTheme="minorHAnsi" w:cstheme="minorHAnsi"/>
          <w:b/>
          <w:sz w:val="18"/>
          <w:szCs w:val="18"/>
        </w:rPr>
        <w:t>.</w:t>
      </w:r>
      <w:r w:rsidR="00247B6F">
        <w:rPr>
          <w:rFonts w:asciiTheme="minorHAnsi" w:hAnsiTheme="minorHAnsi" w:cstheme="minorHAnsi"/>
          <w:b/>
          <w:sz w:val="18"/>
          <w:szCs w:val="18"/>
        </w:rPr>
        <w:t xml:space="preserve">  </w:t>
      </w:r>
      <w:r w:rsidR="00247B6F" w:rsidRPr="00727E2A">
        <w:rPr>
          <w:rFonts w:asciiTheme="minorHAnsi" w:hAnsiTheme="minorHAnsi" w:cstheme="minorHAnsi"/>
          <w:b/>
          <w:sz w:val="18"/>
          <w:szCs w:val="18"/>
        </w:rPr>
        <w:t>The sum of the percentages should total 100 percent</w:t>
      </w:r>
      <w:r w:rsidR="00247B6F">
        <w:rPr>
          <w:rFonts w:asciiTheme="minorHAnsi" w:hAnsiTheme="minorHAnsi" w:cstheme="minorHAnsi"/>
          <w:b/>
          <w:sz w:val="18"/>
          <w:szCs w:val="18"/>
        </w:rPr>
        <w:t xml:space="preserve">.  </w:t>
      </w:r>
      <w:commentRangeEnd w:id="8"/>
      <w:r w:rsidR="001155E6">
        <w:rPr>
          <w:rStyle w:val="CommentReference"/>
          <w:rFonts w:asciiTheme="minorHAnsi" w:eastAsiaTheme="minorEastAsia" w:hAnsiTheme="minorHAnsi" w:cstheme="minorBidi"/>
        </w:rPr>
        <w:commentReference w:id="8"/>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1A2DAF" w:rsidRPr="00662E36" w14:paraId="2DA32232" w14:textId="77777777" w:rsidTr="008E764F">
        <w:trPr>
          <w:trHeight w:hRule="exact" w:val="216"/>
        </w:trPr>
        <w:tc>
          <w:tcPr>
            <w:tcW w:w="8658" w:type="dxa"/>
            <w:vAlign w:val="center"/>
          </w:tcPr>
          <w:p w14:paraId="5491EF11" w14:textId="77777777" w:rsidR="001A2DAF" w:rsidRDefault="001A2DAF" w:rsidP="00F836DF">
            <w:pPr>
              <w:pStyle w:val="ListParagraph"/>
              <w:numPr>
                <w:ilvl w:val="0"/>
                <w:numId w:val="47"/>
              </w:numPr>
              <w:spacing w:line="160" w:lineRule="exact"/>
              <w:ind w:left="180" w:hanging="180"/>
              <w:rPr>
                <w:kern w:val="2"/>
                <w:sz w:val="16"/>
                <w:szCs w:val="16"/>
              </w:rPr>
            </w:pPr>
            <w:r>
              <w:rPr>
                <w:kern w:val="2"/>
                <w:sz w:val="16"/>
                <w:szCs w:val="16"/>
              </w:rPr>
              <w:t>Manufacturing</w:t>
            </w:r>
          </w:p>
        </w:tc>
        <w:tc>
          <w:tcPr>
            <w:tcW w:w="1080" w:type="dxa"/>
            <w:vAlign w:val="center"/>
          </w:tcPr>
          <w:p w14:paraId="7D8D37D0"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0B030110" w14:textId="77777777" w:rsidTr="008E764F">
        <w:trPr>
          <w:trHeight w:hRule="exact" w:val="216"/>
        </w:trPr>
        <w:tc>
          <w:tcPr>
            <w:tcW w:w="8658" w:type="dxa"/>
            <w:vAlign w:val="center"/>
          </w:tcPr>
          <w:p w14:paraId="6663A6C3"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Construction</w:t>
            </w:r>
          </w:p>
        </w:tc>
        <w:tc>
          <w:tcPr>
            <w:tcW w:w="1080" w:type="dxa"/>
            <w:vAlign w:val="center"/>
          </w:tcPr>
          <w:p w14:paraId="18017570"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02347F7" w14:textId="77777777" w:rsidTr="008E764F">
        <w:trPr>
          <w:trHeight w:hRule="exact" w:val="216"/>
        </w:trPr>
        <w:tc>
          <w:tcPr>
            <w:tcW w:w="8658" w:type="dxa"/>
            <w:vAlign w:val="center"/>
          </w:tcPr>
          <w:p w14:paraId="0D4C7F35"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Transportation </w:t>
            </w:r>
          </w:p>
        </w:tc>
        <w:tc>
          <w:tcPr>
            <w:tcW w:w="1080" w:type="dxa"/>
            <w:vAlign w:val="center"/>
          </w:tcPr>
          <w:p w14:paraId="4AB8D72A"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2BD8E961" w14:textId="77777777" w:rsidTr="008E764F">
        <w:trPr>
          <w:trHeight w:hRule="exact" w:val="216"/>
        </w:trPr>
        <w:tc>
          <w:tcPr>
            <w:tcW w:w="8658" w:type="dxa"/>
            <w:vAlign w:val="center"/>
          </w:tcPr>
          <w:p w14:paraId="548CA32C"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Communication </w:t>
            </w:r>
          </w:p>
        </w:tc>
        <w:tc>
          <w:tcPr>
            <w:tcW w:w="1080" w:type="dxa"/>
            <w:vAlign w:val="center"/>
          </w:tcPr>
          <w:p w14:paraId="325CC406"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7D86AE8" w14:textId="77777777" w:rsidTr="008E764F">
        <w:trPr>
          <w:trHeight w:hRule="exact" w:val="216"/>
        </w:trPr>
        <w:tc>
          <w:tcPr>
            <w:tcW w:w="8658" w:type="dxa"/>
            <w:vAlign w:val="center"/>
          </w:tcPr>
          <w:p w14:paraId="3B7E07DA"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Wholesale trade </w:t>
            </w:r>
          </w:p>
        </w:tc>
        <w:tc>
          <w:tcPr>
            <w:tcW w:w="1080" w:type="dxa"/>
            <w:vAlign w:val="center"/>
          </w:tcPr>
          <w:p w14:paraId="6D001953"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375D56CD" w14:textId="77777777" w:rsidTr="008E764F">
        <w:trPr>
          <w:trHeight w:hRule="exact" w:val="216"/>
        </w:trPr>
        <w:tc>
          <w:tcPr>
            <w:tcW w:w="8658" w:type="dxa"/>
            <w:vAlign w:val="center"/>
          </w:tcPr>
          <w:p w14:paraId="048A1363"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Retail trade </w:t>
            </w:r>
          </w:p>
        </w:tc>
        <w:tc>
          <w:tcPr>
            <w:tcW w:w="1080" w:type="dxa"/>
            <w:vAlign w:val="center"/>
          </w:tcPr>
          <w:p w14:paraId="40166CEB"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20FC079C" w14:textId="77777777" w:rsidTr="008E764F">
        <w:trPr>
          <w:trHeight w:hRule="exact" w:val="216"/>
        </w:trPr>
        <w:tc>
          <w:tcPr>
            <w:tcW w:w="8658" w:type="dxa"/>
            <w:vAlign w:val="center"/>
          </w:tcPr>
          <w:p w14:paraId="12D7D1BD"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Service </w:t>
            </w:r>
          </w:p>
        </w:tc>
        <w:tc>
          <w:tcPr>
            <w:tcW w:w="1080" w:type="dxa"/>
            <w:vAlign w:val="center"/>
          </w:tcPr>
          <w:p w14:paraId="7C95FC46"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1219864B" w14:textId="77777777" w:rsidTr="008E764F">
        <w:trPr>
          <w:trHeight w:hRule="exact" w:val="216"/>
        </w:trPr>
        <w:tc>
          <w:tcPr>
            <w:tcW w:w="8658" w:type="dxa"/>
            <w:vAlign w:val="center"/>
          </w:tcPr>
          <w:p w14:paraId="7FBCC103" w14:textId="77777777" w:rsidR="001A2DAF" w:rsidRDefault="001A2DAF" w:rsidP="00F836DF">
            <w:pPr>
              <w:pStyle w:val="ListParagraph"/>
              <w:numPr>
                <w:ilvl w:val="0"/>
                <w:numId w:val="47"/>
              </w:numPr>
              <w:spacing w:line="160" w:lineRule="exact"/>
              <w:ind w:left="187" w:hanging="187"/>
              <w:rPr>
                <w:kern w:val="2"/>
                <w:sz w:val="16"/>
                <w:szCs w:val="16"/>
              </w:rPr>
            </w:pPr>
            <w:r>
              <w:rPr>
                <w:kern w:val="2"/>
                <w:sz w:val="16"/>
                <w:szCs w:val="16"/>
              </w:rPr>
              <w:t xml:space="preserve">Agricultural </w:t>
            </w:r>
          </w:p>
        </w:tc>
        <w:tc>
          <w:tcPr>
            <w:tcW w:w="1080" w:type="dxa"/>
            <w:vAlign w:val="center"/>
          </w:tcPr>
          <w:p w14:paraId="07458C06" w14:textId="77777777" w:rsidR="001A2DAF" w:rsidRPr="00662E36" w:rsidRDefault="001A2DAF" w:rsidP="008E764F">
            <w:pPr>
              <w:pStyle w:val="ListParagraph"/>
              <w:spacing w:line="160" w:lineRule="exact"/>
              <w:ind w:left="0"/>
              <w:jc w:val="right"/>
              <w:rPr>
                <w:kern w:val="2"/>
                <w:sz w:val="14"/>
                <w:szCs w:val="14"/>
              </w:rPr>
            </w:pPr>
            <w:r>
              <w:rPr>
                <w:kern w:val="2"/>
                <w:sz w:val="14"/>
                <w:szCs w:val="14"/>
              </w:rPr>
              <w:t>%</w:t>
            </w:r>
          </w:p>
        </w:tc>
      </w:tr>
      <w:tr w:rsidR="001A2DAF" w:rsidRPr="00662E36" w14:paraId="4A3D54F8" w14:textId="77777777" w:rsidTr="008E764F">
        <w:trPr>
          <w:trHeight w:hRule="exact" w:val="216"/>
        </w:trPr>
        <w:tc>
          <w:tcPr>
            <w:tcW w:w="8658" w:type="dxa"/>
            <w:vAlign w:val="center"/>
          </w:tcPr>
          <w:p w14:paraId="7841A2FD" w14:textId="77777777" w:rsidR="001A2DAF" w:rsidRDefault="001A2DAF" w:rsidP="00A9331A">
            <w:pPr>
              <w:pStyle w:val="ListParagraph"/>
              <w:numPr>
                <w:ilvl w:val="0"/>
                <w:numId w:val="47"/>
              </w:numPr>
              <w:spacing w:line="160" w:lineRule="exact"/>
              <w:ind w:left="187" w:hanging="187"/>
              <w:rPr>
                <w:kern w:val="2"/>
                <w:sz w:val="16"/>
                <w:szCs w:val="16"/>
              </w:rPr>
            </w:pPr>
            <w:r>
              <w:rPr>
                <w:kern w:val="2"/>
                <w:sz w:val="16"/>
                <w:szCs w:val="16"/>
              </w:rPr>
              <w:t>Other (specify):</w:t>
            </w:r>
            <w:r w:rsidRPr="00ED49C1">
              <w:rPr>
                <w:kern w:val="2"/>
                <w:sz w:val="16"/>
                <w:szCs w:val="16"/>
                <w:u w:val="single"/>
              </w:rPr>
              <w:t xml:space="preserve"> ____________________________________________________________________________________</w:t>
            </w:r>
          </w:p>
        </w:tc>
        <w:tc>
          <w:tcPr>
            <w:tcW w:w="1080" w:type="dxa"/>
            <w:vAlign w:val="center"/>
          </w:tcPr>
          <w:p w14:paraId="0916C983" w14:textId="77777777" w:rsidR="001A2DAF" w:rsidRDefault="001A2DAF" w:rsidP="008E764F">
            <w:pPr>
              <w:pStyle w:val="ListParagraph"/>
              <w:spacing w:line="160" w:lineRule="exact"/>
              <w:ind w:left="0"/>
              <w:jc w:val="right"/>
              <w:rPr>
                <w:kern w:val="2"/>
                <w:sz w:val="14"/>
                <w:szCs w:val="14"/>
              </w:rPr>
            </w:pPr>
            <w:r>
              <w:rPr>
                <w:kern w:val="2"/>
                <w:sz w:val="14"/>
                <w:szCs w:val="14"/>
              </w:rPr>
              <w:t>%</w:t>
            </w:r>
          </w:p>
        </w:tc>
      </w:tr>
      <w:tr w:rsidR="001A2DAF" w:rsidRPr="003B3E2F" w14:paraId="5F7AF824" w14:textId="77777777" w:rsidTr="008E764F">
        <w:trPr>
          <w:trHeight w:hRule="exact" w:val="216"/>
        </w:trPr>
        <w:tc>
          <w:tcPr>
            <w:tcW w:w="8658" w:type="dxa"/>
            <w:vAlign w:val="center"/>
          </w:tcPr>
          <w:p w14:paraId="2DF198A5" w14:textId="77777777" w:rsidR="001A2DAF" w:rsidRPr="003B3E2F" w:rsidRDefault="001A2DAF" w:rsidP="008E764F">
            <w:pPr>
              <w:spacing w:line="160" w:lineRule="exact"/>
              <w:rPr>
                <w:b/>
                <w:kern w:val="2"/>
                <w:sz w:val="16"/>
                <w:szCs w:val="16"/>
              </w:rPr>
            </w:pPr>
            <w:r w:rsidRPr="003B3E2F">
              <w:rPr>
                <w:b/>
                <w:kern w:val="2"/>
                <w:sz w:val="16"/>
                <w:szCs w:val="16"/>
              </w:rPr>
              <w:t>Total</w:t>
            </w:r>
          </w:p>
        </w:tc>
        <w:tc>
          <w:tcPr>
            <w:tcW w:w="1080" w:type="dxa"/>
            <w:vAlign w:val="center"/>
          </w:tcPr>
          <w:p w14:paraId="2879B0A8" w14:textId="77777777" w:rsidR="001A2DAF" w:rsidRPr="003B3E2F" w:rsidRDefault="001A2DAF" w:rsidP="008E764F">
            <w:pPr>
              <w:pStyle w:val="ListParagraph"/>
              <w:spacing w:line="160" w:lineRule="exact"/>
              <w:ind w:left="0"/>
              <w:jc w:val="right"/>
              <w:rPr>
                <w:b/>
                <w:kern w:val="2"/>
                <w:sz w:val="14"/>
                <w:szCs w:val="14"/>
              </w:rPr>
            </w:pPr>
            <w:r w:rsidRPr="003B3E2F">
              <w:rPr>
                <w:b/>
                <w:kern w:val="2"/>
                <w:sz w:val="14"/>
                <w:szCs w:val="14"/>
              </w:rPr>
              <w:t>%</w:t>
            </w:r>
          </w:p>
        </w:tc>
      </w:tr>
    </w:tbl>
    <w:p w14:paraId="0B8E787D" w14:textId="77777777" w:rsidR="00694A52" w:rsidRPr="00766F9D" w:rsidRDefault="00694A52" w:rsidP="00D76C70">
      <w:pPr>
        <w:spacing w:after="0" w:line="240" w:lineRule="auto"/>
        <w:ind w:left="540" w:hanging="270"/>
        <w:rPr>
          <w:rFonts w:ascii="Calibri" w:hAnsi="Calibri"/>
          <w:kern w:val="2"/>
          <w:sz w:val="16"/>
          <w:szCs w:val="20"/>
        </w:rPr>
      </w:pPr>
    </w:p>
    <w:p w14:paraId="73B10D1A" w14:textId="11326D7A" w:rsidR="008A6BBE" w:rsidRPr="00184972" w:rsidRDefault="008A6BBE" w:rsidP="008A6BBE">
      <w:pPr>
        <w:pStyle w:val="ListParagraph"/>
        <w:numPr>
          <w:ilvl w:val="0"/>
          <w:numId w:val="1"/>
        </w:numPr>
        <w:spacing w:after="120" w:line="240" w:lineRule="auto"/>
        <w:contextualSpacing w:val="0"/>
        <w:rPr>
          <w:b/>
          <w:i/>
          <w:kern w:val="2"/>
          <w:sz w:val="18"/>
          <w:szCs w:val="18"/>
        </w:rPr>
      </w:pPr>
      <w:commentRangeStart w:id="9"/>
      <w:r w:rsidRPr="00727E2A">
        <w:rPr>
          <w:rFonts w:asciiTheme="minorHAnsi" w:hAnsiTheme="minorHAnsi" w:cstheme="minorHAnsi"/>
          <w:b/>
          <w:sz w:val="18"/>
          <w:szCs w:val="18"/>
        </w:rPr>
        <w:t xml:space="preserve">Over the </w:t>
      </w:r>
      <w:r w:rsidR="001E165E">
        <w:rPr>
          <w:rFonts w:asciiTheme="minorHAnsi" w:hAnsiTheme="minorHAnsi" w:cstheme="minorHAnsi"/>
          <w:b/>
          <w:sz w:val="18"/>
          <w:szCs w:val="18"/>
        </w:rPr>
        <w:t>year ended June 30, 2013</w:t>
      </w:r>
      <w:r w:rsidRPr="00727E2A">
        <w:rPr>
          <w:rFonts w:asciiTheme="minorHAnsi" w:hAnsiTheme="minorHAnsi" w:cstheme="minorHAnsi"/>
          <w:b/>
          <w:sz w:val="18"/>
          <w:szCs w:val="18"/>
        </w:rPr>
        <w:t>, estimate the percentage</w:t>
      </w:r>
      <w:r w:rsidR="006A431A">
        <w:rPr>
          <w:rFonts w:asciiTheme="minorHAnsi" w:hAnsiTheme="minorHAnsi" w:cstheme="minorHAnsi"/>
          <w:b/>
          <w:sz w:val="18"/>
          <w:szCs w:val="18"/>
        </w:rPr>
        <w:t>s</w:t>
      </w:r>
      <w:r w:rsidRPr="00727E2A">
        <w:rPr>
          <w:rFonts w:asciiTheme="minorHAnsi" w:hAnsiTheme="minorHAnsi" w:cstheme="minorHAnsi"/>
          <w:b/>
          <w:sz w:val="18"/>
          <w:szCs w:val="18"/>
        </w:rPr>
        <w:t xml:space="preserve"> of the total dollar value of loans (or credit lines) that qualif</w:t>
      </w:r>
      <w:r w:rsidR="00015D8B">
        <w:rPr>
          <w:rFonts w:asciiTheme="minorHAnsi" w:hAnsiTheme="minorHAnsi" w:cstheme="minorHAnsi"/>
          <w:b/>
          <w:sz w:val="18"/>
          <w:szCs w:val="18"/>
        </w:rPr>
        <w:t xml:space="preserve">y as small business lending and that your institution has approved and funded </w:t>
      </w:r>
      <w:r w:rsidR="006A431A">
        <w:rPr>
          <w:rFonts w:asciiTheme="minorHAnsi" w:hAnsiTheme="minorHAnsi" w:cstheme="minorHAnsi"/>
          <w:b/>
          <w:sz w:val="18"/>
          <w:szCs w:val="18"/>
        </w:rPr>
        <w:t>that are secured b</w:t>
      </w:r>
      <w:r w:rsidR="00E05A62">
        <w:rPr>
          <w:rFonts w:asciiTheme="minorHAnsi" w:hAnsiTheme="minorHAnsi" w:cstheme="minorHAnsi"/>
          <w:b/>
          <w:sz w:val="18"/>
          <w:szCs w:val="18"/>
        </w:rPr>
        <w:t xml:space="preserve">y collateral and those that are </w:t>
      </w:r>
      <w:r w:rsidR="00247B6F">
        <w:rPr>
          <w:rFonts w:asciiTheme="minorHAnsi" w:hAnsiTheme="minorHAnsi" w:cstheme="minorHAnsi"/>
          <w:b/>
          <w:sz w:val="18"/>
          <w:szCs w:val="18"/>
        </w:rPr>
        <w:t>not</w:t>
      </w:r>
      <w:r>
        <w:rPr>
          <w:rFonts w:asciiTheme="minorHAnsi" w:hAnsiTheme="minorHAnsi" w:cstheme="minorHAnsi"/>
          <w:b/>
          <w:sz w:val="18"/>
          <w:szCs w:val="18"/>
        </w:rPr>
        <w:t>.</w:t>
      </w:r>
      <w:r w:rsidRPr="00727E2A">
        <w:rPr>
          <w:rFonts w:asciiTheme="minorHAnsi" w:hAnsiTheme="minorHAnsi" w:cstheme="minorHAnsi"/>
          <w:b/>
          <w:sz w:val="18"/>
          <w:szCs w:val="18"/>
        </w:rPr>
        <w:t xml:space="preserve">  The sum of the percentages should total 100 percent</w:t>
      </w:r>
      <w:r>
        <w:rPr>
          <w:rFonts w:asciiTheme="minorHAnsi" w:hAnsiTheme="minorHAnsi" w:cstheme="minorHAnsi"/>
          <w:b/>
          <w:sz w:val="18"/>
          <w:szCs w:val="18"/>
        </w:rPr>
        <w:t>.</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8A6BBE" w:rsidRPr="00662E36" w14:paraId="48DD96BC" w14:textId="77777777" w:rsidTr="00DF0C88">
        <w:trPr>
          <w:trHeight w:hRule="exact" w:val="216"/>
        </w:trPr>
        <w:tc>
          <w:tcPr>
            <w:tcW w:w="8658" w:type="dxa"/>
            <w:vAlign w:val="center"/>
          </w:tcPr>
          <w:p w14:paraId="6A509966" w14:textId="77777777" w:rsidR="008A6BBE" w:rsidRDefault="006A431A" w:rsidP="008A6BBE">
            <w:pPr>
              <w:pStyle w:val="ListParagraph"/>
              <w:numPr>
                <w:ilvl w:val="0"/>
                <w:numId w:val="49"/>
              </w:numPr>
              <w:spacing w:line="160" w:lineRule="exact"/>
              <w:ind w:left="187" w:hanging="187"/>
              <w:rPr>
                <w:kern w:val="2"/>
                <w:sz w:val="16"/>
                <w:szCs w:val="16"/>
              </w:rPr>
            </w:pPr>
            <w:r>
              <w:rPr>
                <w:kern w:val="2"/>
                <w:sz w:val="16"/>
                <w:szCs w:val="16"/>
              </w:rPr>
              <w:t>Secured by collateral</w:t>
            </w:r>
          </w:p>
        </w:tc>
        <w:tc>
          <w:tcPr>
            <w:tcW w:w="1080" w:type="dxa"/>
            <w:vAlign w:val="center"/>
          </w:tcPr>
          <w:p w14:paraId="3119E11B" w14:textId="77777777" w:rsidR="008A6BBE" w:rsidRPr="00662E36" w:rsidRDefault="008A6BBE" w:rsidP="00DF0C88">
            <w:pPr>
              <w:pStyle w:val="ListParagraph"/>
              <w:spacing w:line="160" w:lineRule="exact"/>
              <w:ind w:left="0"/>
              <w:jc w:val="right"/>
              <w:rPr>
                <w:kern w:val="2"/>
                <w:sz w:val="14"/>
                <w:szCs w:val="14"/>
              </w:rPr>
            </w:pPr>
            <w:r>
              <w:rPr>
                <w:kern w:val="2"/>
                <w:sz w:val="14"/>
                <w:szCs w:val="14"/>
              </w:rPr>
              <w:t>%</w:t>
            </w:r>
          </w:p>
        </w:tc>
      </w:tr>
      <w:tr w:rsidR="00713F4F" w:rsidRPr="00662E36" w14:paraId="33FF489B" w14:textId="77777777" w:rsidTr="00DF0C88">
        <w:trPr>
          <w:trHeight w:hRule="exact" w:val="216"/>
        </w:trPr>
        <w:tc>
          <w:tcPr>
            <w:tcW w:w="8658" w:type="dxa"/>
            <w:vAlign w:val="center"/>
          </w:tcPr>
          <w:p w14:paraId="77EC8089" w14:textId="0CBF2BD0" w:rsidR="00713F4F" w:rsidRDefault="006A431A" w:rsidP="008A6BBE">
            <w:pPr>
              <w:pStyle w:val="ListParagraph"/>
              <w:numPr>
                <w:ilvl w:val="0"/>
                <w:numId w:val="49"/>
              </w:numPr>
              <w:spacing w:line="160" w:lineRule="exact"/>
              <w:ind w:left="187" w:hanging="187"/>
              <w:rPr>
                <w:kern w:val="2"/>
                <w:sz w:val="16"/>
                <w:szCs w:val="16"/>
              </w:rPr>
            </w:pPr>
            <w:r>
              <w:rPr>
                <w:kern w:val="2"/>
                <w:sz w:val="16"/>
                <w:szCs w:val="16"/>
              </w:rPr>
              <w:t>Unsecured</w:t>
            </w:r>
            <w:r w:rsidR="00EA3A72">
              <w:rPr>
                <w:kern w:val="2"/>
                <w:sz w:val="16"/>
                <w:szCs w:val="16"/>
              </w:rPr>
              <w:t xml:space="preserve"> by collateral</w:t>
            </w:r>
          </w:p>
        </w:tc>
        <w:tc>
          <w:tcPr>
            <w:tcW w:w="1080" w:type="dxa"/>
            <w:vAlign w:val="center"/>
          </w:tcPr>
          <w:p w14:paraId="470C0A98" w14:textId="77777777" w:rsidR="00713F4F" w:rsidRDefault="00713F4F" w:rsidP="00DF0C88">
            <w:pPr>
              <w:pStyle w:val="ListParagraph"/>
              <w:spacing w:line="160" w:lineRule="exact"/>
              <w:ind w:left="0"/>
              <w:jc w:val="right"/>
              <w:rPr>
                <w:kern w:val="2"/>
                <w:sz w:val="14"/>
                <w:szCs w:val="14"/>
              </w:rPr>
            </w:pPr>
            <w:r>
              <w:rPr>
                <w:kern w:val="2"/>
                <w:sz w:val="14"/>
                <w:szCs w:val="14"/>
              </w:rPr>
              <w:t>%</w:t>
            </w:r>
          </w:p>
        </w:tc>
      </w:tr>
      <w:tr w:rsidR="008A6BBE" w:rsidRPr="00015D8B" w14:paraId="33F971E6" w14:textId="77777777" w:rsidTr="00DF0C88">
        <w:trPr>
          <w:trHeight w:hRule="exact" w:val="216"/>
        </w:trPr>
        <w:tc>
          <w:tcPr>
            <w:tcW w:w="8658" w:type="dxa"/>
            <w:vAlign w:val="center"/>
          </w:tcPr>
          <w:p w14:paraId="63911E8D" w14:textId="77777777" w:rsidR="008A6BBE" w:rsidRPr="00015D8B" w:rsidRDefault="008A6BBE" w:rsidP="00DF0C88">
            <w:pPr>
              <w:spacing w:line="160" w:lineRule="exact"/>
              <w:rPr>
                <w:b/>
                <w:kern w:val="2"/>
                <w:sz w:val="16"/>
                <w:szCs w:val="16"/>
              </w:rPr>
            </w:pPr>
            <w:r w:rsidRPr="00015D8B">
              <w:rPr>
                <w:b/>
                <w:kern w:val="2"/>
                <w:sz w:val="16"/>
                <w:szCs w:val="16"/>
              </w:rPr>
              <w:t>Total</w:t>
            </w:r>
          </w:p>
        </w:tc>
        <w:tc>
          <w:tcPr>
            <w:tcW w:w="1080" w:type="dxa"/>
            <w:vAlign w:val="center"/>
          </w:tcPr>
          <w:p w14:paraId="514DE28F" w14:textId="77777777" w:rsidR="008A6BBE" w:rsidRPr="00015D8B" w:rsidRDefault="008A6BBE" w:rsidP="00DF0C88">
            <w:pPr>
              <w:pStyle w:val="ListParagraph"/>
              <w:spacing w:line="160" w:lineRule="exact"/>
              <w:ind w:left="0"/>
              <w:jc w:val="right"/>
              <w:rPr>
                <w:b/>
                <w:kern w:val="2"/>
                <w:sz w:val="14"/>
                <w:szCs w:val="14"/>
              </w:rPr>
            </w:pPr>
            <w:r w:rsidRPr="00015D8B">
              <w:rPr>
                <w:b/>
                <w:kern w:val="2"/>
                <w:sz w:val="14"/>
                <w:szCs w:val="14"/>
              </w:rPr>
              <w:t>%</w:t>
            </w:r>
          </w:p>
        </w:tc>
      </w:tr>
    </w:tbl>
    <w:p w14:paraId="03935841" w14:textId="77777777" w:rsidR="006A431A" w:rsidRPr="006A431A" w:rsidRDefault="006A431A" w:rsidP="00E05A62">
      <w:pPr>
        <w:pStyle w:val="ListParagraph"/>
        <w:spacing w:after="0" w:line="240" w:lineRule="auto"/>
        <w:ind w:left="994"/>
        <w:contextualSpacing w:val="0"/>
        <w:rPr>
          <w:b/>
          <w:i/>
          <w:kern w:val="2"/>
          <w:sz w:val="18"/>
          <w:szCs w:val="18"/>
        </w:rPr>
      </w:pPr>
    </w:p>
    <w:p w14:paraId="46AD64F8" w14:textId="569EA62E" w:rsidR="006A431A" w:rsidRPr="00015D8B" w:rsidRDefault="00CB2642" w:rsidP="00015D8B">
      <w:pPr>
        <w:pStyle w:val="ListParagraph"/>
        <w:spacing w:after="120" w:line="240" w:lineRule="auto"/>
        <w:ind w:left="994"/>
        <w:contextualSpacing w:val="0"/>
        <w:rPr>
          <w:rFonts w:asciiTheme="minorHAnsi" w:hAnsiTheme="minorHAnsi" w:cstheme="minorHAnsi"/>
          <w:b/>
          <w:sz w:val="18"/>
          <w:szCs w:val="18"/>
        </w:rPr>
      </w:pPr>
      <w:r>
        <w:rPr>
          <w:rFonts w:asciiTheme="minorHAnsi" w:hAnsiTheme="minorHAnsi" w:cstheme="minorHAnsi"/>
          <w:b/>
          <w:sz w:val="18"/>
          <w:szCs w:val="18"/>
        </w:rPr>
        <w:t>For those</w:t>
      </w:r>
      <w:r w:rsidR="00557C1E">
        <w:rPr>
          <w:rFonts w:asciiTheme="minorHAnsi" w:hAnsiTheme="minorHAnsi" w:cstheme="minorHAnsi"/>
          <w:b/>
          <w:sz w:val="18"/>
          <w:szCs w:val="18"/>
        </w:rPr>
        <w:t xml:space="preserve"> loans (or credit lines) </w:t>
      </w:r>
      <w:r>
        <w:rPr>
          <w:rFonts w:asciiTheme="minorHAnsi" w:hAnsiTheme="minorHAnsi" w:cstheme="minorHAnsi"/>
          <w:b/>
          <w:sz w:val="18"/>
          <w:szCs w:val="18"/>
        </w:rPr>
        <w:t>made by your institution over year</w:t>
      </w:r>
      <w:r w:rsidR="001E165E">
        <w:rPr>
          <w:rFonts w:asciiTheme="minorHAnsi" w:hAnsiTheme="minorHAnsi" w:cstheme="minorHAnsi"/>
          <w:b/>
          <w:sz w:val="18"/>
          <w:szCs w:val="18"/>
        </w:rPr>
        <w:t xml:space="preserve"> ended June 30, 2013</w:t>
      </w:r>
      <w:r>
        <w:rPr>
          <w:rFonts w:asciiTheme="minorHAnsi" w:hAnsiTheme="minorHAnsi" w:cstheme="minorHAnsi"/>
          <w:b/>
          <w:sz w:val="18"/>
          <w:szCs w:val="18"/>
        </w:rPr>
        <w:t xml:space="preserve"> that </w:t>
      </w:r>
      <w:r w:rsidR="00557C1E">
        <w:rPr>
          <w:rFonts w:asciiTheme="minorHAnsi" w:hAnsiTheme="minorHAnsi" w:cstheme="minorHAnsi"/>
          <w:b/>
          <w:sz w:val="18"/>
          <w:szCs w:val="18"/>
        </w:rPr>
        <w:t>are secured by collateral</w:t>
      </w:r>
      <w:r w:rsidR="006A431A">
        <w:rPr>
          <w:rFonts w:asciiTheme="minorHAnsi" w:hAnsiTheme="minorHAnsi" w:cstheme="minorHAnsi"/>
          <w:b/>
          <w:sz w:val="18"/>
          <w:szCs w:val="18"/>
        </w:rPr>
        <w:t>,</w:t>
      </w:r>
      <w:r w:rsidR="00247B6F">
        <w:rPr>
          <w:rFonts w:asciiTheme="minorHAnsi" w:hAnsiTheme="minorHAnsi" w:cstheme="minorHAnsi"/>
          <w:b/>
          <w:sz w:val="18"/>
          <w:szCs w:val="18"/>
        </w:rPr>
        <w:t xml:space="preserve"> estimate the percentages </w:t>
      </w:r>
      <w:r w:rsidR="00557C1E">
        <w:rPr>
          <w:rFonts w:asciiTheme="minorHAnsi" w:hAnsiTheme="minorHAnsi" w:cstheme="minorHAnsi"/>
          <w:b/>
          <w:sz w:val="18"/>
          <w:szCs w:val="18"/>
        </w:rPr>
        <w:t xml:space="preserve">of </w:t>
      </w:r>
      <w:r w:rsidR="00247B6F">
        <w:rPr>
          <w:rFonts w:asciiTheme="minorHAnsi" w:hAnsiTheme="minorHAnsi" w:cstheme="minorHAnsi"/>
          <w:b/>
          <w:sz w:val="18"/>
          <w:szCs w:val="18"/>
        </w:rPr>
        <w:t>thos</w:t>
      </w:r>
      <w:r w:rsidR="00557C1E">
        <w:rPr>
          <w:rFonts w:asciiTheme="minorHAnsi" w:hAnsiTheme="minorHAnsi" w:cstheme="minorHAnsi"/>
          <w:b/>
          <w:sz w:val="18"/>
          <w:szCs w:val="18"/>
        </w:rPr>
        <w:t>e loans in each of the following categories</w:t>
      </w:r>
      <w:r w:rsidR="00E05A62">
        <w:rPr>
          <w:rFonts w:asciiTheme="minorHAnsi" w:hAnsiTheme="minorHAnsi" w:cstheme="minorHAnsi"/>
          <w:b/>
          <w:sz w:val="18"/>
          <w:szCs w:val="18"/>
        </w:rPr>
        <w:t>.</w:t>
      </w:r>
      <w:r w:rsidR="00BD51A6">
        <w:rPr>
          <w:rFonts w:asciiTheme="minorHAnsi" w:hAnsiTheme="minorHAnsi" w:cstheme="minorHAnsi"/>
          <w:b/>
          <w:sz w:val="18"/>
          <w:szCs w:val="18"/>
        </w:rPr>
        <w:t xml:space="preserve">  For loans </w:t>
      </w:r>
      <w:r w:rsidR="00EA3A72">
        <w:rPr>
          <w:rFonts w:asciiTheme="minorHAnsi" w:hAnsiTheme="minorHAnsi" w:cstheme="minorHAnsi"/>
          <w:b/>
          <w:sz w:val="18"/>
          <w:szCs w:val="18"/>
        </w:rPr>
        <w:t xml:space="preserve">(or credit lines) </w:t>
      </w:r>
      <w:r w:rsidR="00BD51A6">
        <w:rPr>
          <w:rFonts w:asciiTheme="minorHAnsi" w:hAnsiTheme="minorHAnsi" w:cstheme="minorHAnsi"/>
          <w:b/>
          <w:sz w:val="18"/>
          <w:szCs w:val="18"/>
        </w:rPr>
        <w:t>that are secured by more than one type of collateral, please include these in all categories that apply.  The sum of the percentages may exceed 100 percent.</w:t>
      </w:r>
      <w:r w:rsidR="00E05A62">
        <w:rPr>
          <w:rFonts w:asciiTheme="minorHAnsi" w:hAnsiTheme="minorHAnsi" w:cstheme="minorHAnsi"/>
          <w:b/>
          <w:sz w:val="18"/>
          <w:szCs w:val="18"/>
        </w:rPr>
        <w:t xml:space="preserve">  </w:t>
      </w: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658"/>
        <w:gridCol w:w="1080"/>
      </w:tblGrid>
      <w:tr w:rsidR="00015D8B" w:rsidRPr="00662E36" w14:paraId="2E3A05E6" w14:textId="77777777" w:rsidTr="00213EBC">
        <w:trPr>
          <w:trHeight w:hRule="exact" w:val="216"/>
        </w:trPr>
        <w:tc>
          <w:tcPr>
            <w:tcW w:w="8658" w:type="dxa"/>
            <w:vAlign w:val="center"/>
          </w:tcPr>
          <w:p w14:paraId="05075025"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business-owned real estate collateral</w:t>
            </w:r>
          </w:p>
        </w:tc>
        <w:tc>
          <w:tcPr>
            <w:tcW w:w="1080" w:type="dxa"/>
            <w:vAlign w:val="center"/>
          </w:tcPr>
          <w:p w14:paraId="049A4AF3"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73A2B2FF" w14:textId="77777777" w:rsidTr="00213EBC">
        <w:trPr>
          <w:trHeight w:hRule="exact" w:val="216"/>
        </w:trPr>
        <w:tc>
          <w:tcPr>
            <w:tcW w:w="8658" w:type="dxa"/>
            <w:vAlign w:val="center"/>
          </w:tcPr>
          <w:p w14:paraId="0301162F"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business-owned non-real estate collateral</w:t>
            </w:r>
          </w:p>
        </w:tc>
        <w:tc>
          <w:tcPr>
            <w:tcW w:w="1080" w:type="dxa"/>
            <w:vAlign w:val="center"/>
          </w:tcPr>
          <w:p w14:paraId="5BBCC371"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25A55B32" w14:textId="77777777" w:rsidTr="00213EBC">
        <w:trPr>
          <w:trHeight w:hRule="exact" w:val="216"/>
        </w:trPr>
        <w:tc>
          <w:tcPr>
            <w:tcW w:w="8658" w:type="dxa"/>
            <w:vAlign w:val="center"/>
          </w:tcPr>
          <w:p w14:paraId="43B9D586"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Secured by personal collateral</w:t>
            </w:r>
          </w:p>
        </w:tc>
        <w:tc>
          <w:tcPr>
            <w:tcW w:w="1080" w:type="dxa"/>
            <w:vAlign w:val="center"/>
          </w:tcPr>
          <w:p w14:paraId="4B415D4E"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r w:rsidR="00015D8B" w:rsidRPr="00662E36" w14:paraId="465F892D" w14:textId="77777777" w:rsidTr="00213EBC">
        <w:trPr>
          <w:trHeight w:hRule="exact" w:val="216"/>
        </w:trPr>
        <w:tc>
          <w:tcPr>
            <w:tcW w:w="8658" w:type="dxa"/>
            <w:vAlign w:val="center"/>
          </w:tcPr>
          <w:p w14:paraId="53A8492E" w14:textId="77777777" w:rsidR="00015D8B" w:rsidRDefault="00015D8B" w:rsidP="00015D8B">
            <w:pPr>
              <w:pStyle w:val="ListParagraph"/>
              <w:numPr>
                <w:ilvl w:val="0"/>
                <w:numId w:val="56"/>
              </w:numPr>
              <w:spacing w:line="160" w:lineRule="exact"/>
              <w:ind w:left="187" w:hanging="187"/>
              <w:rPr>
                <w:kern w:val="2"/>
                <w:sz w:val="16"/>
                <w:szCs w:val="16"/>
              </w:rPr>
            </w:pPr>
            <w:r>
              <w:rPr>
                <w:kern w:val="2"/>
                <w:sz w:val="16"/>
                <w:szCs w:val="16"/>
              </w:rPr>
              <w:t>Other (specify): ______________________________________________________________________________________</w:t>
            </w:r>
          </w:p>
        </w:tc>
        <w:tc>
          <w:tcPr>
            <w:tcW w:w="1080" w:type="dxa"/>
            <w:vAlign w:val="center"/>
          </w:tcPr>
          <w:p w14:paraId="7A0C5681" w14:textId="77777777" w:rsidR="00015D8B" w:rsidRDefault="00015D8B" w:rsidP="00213EBC">
            <w:pPr>
              <w:pStyle w:val="ListParagraph"/>
              <w:spacing w:line="160" w:lineRule="exact"/>
              <w:ind w:left="0"/>
              <w:jc w:val="right"/>
              <w:rPr>
                <w:kern w:val="2"/>
                <w:sz w:val="14"/>
                <w:szCs w:val="14"/>
              </w:rPr>
            </w:pPr>
            <w:r>
              <w:rPr>
                <w:kern w:val="2"/>
                <w:sz w:val="14"/>
                <w:szCs w:val="14"/>
              </w:rPr>
              <w:t>%</w:t>
            </w:r>
          </w:p>
        </w:tc>
      </w:tr>
    </w:tbl>
    <w:commentRangeEnd w:id="9"/>
    <w:p w14:paraId="23847A13" w14:textId="77777777" w:rsidR="006A431A" w:rsidRDefault="001155E6" w:rsidP="00247B6F">
      <w:pPr>
        <w:spacing w:before="60" w:after="0" w:line="240" w:lineRule="auto"/>
        <w:rPr>
          <w:rFonts w:ascii="Calibri" w:hAnsi="Calibri"/>
          <w:kern w:val="2"/>
          <w:sz w:val="20"/>
          <w:szCs w:val="20"/>
        </w:rPr>
      </w:pPr>
      <w:r>
        <w:rPr>
          <w:rStyle w:val="CommentReference"/>
        </w:rPr>
        <w:commentReference w:id="9"/>
      </w:r>
    </w:p>
    <w:p w14:paraId="2C4BEF77" w14:textId="77777777" w:rsidR="00660E15" w:rsidRPr="00662E36" w:rsidRDefault="00401250" w:rsidP="002455E7">
      <w:pPr>
        <w:spacing w:after="0" w:line="240" w:lineRule="auto"/>
        <w:rPr>
          <w:rFonts w:ascii="Calibri" w:hAnsi="Calibri" w:cs="Arial"/>
          <w:kern w:val="2"/>
          <w:sz w:val="24"/>
          <w:szCs w:val="24"/>
        </w:rPr>
      </w:pPr>
      <w:r w:rsidRPr="00662E36">
        <w:rPr>
          <w:rFonts w:ascii="Calibri" w:hAnsi="Calibri" w:cs="Arial"/>
          <w:b/>
          <w:kern w:val="2"/>
          <w:sz w:val="24"/>
          <w:szCs w:val="24"/>
        </w:rPr>
        <w:t>Part II. Use of SBLF Funding</w:t>
      </w:r>
    </w:p>
    <w:p w14:paraId="782E636C" w14:textId="27E225A8" w:rsidR="00807BE9" w:rsidRPr="00F836DF" w:rsidRDefault="00DE44FD" w:rsidP="00F836DF">
      <w:pPr>
        <w:autoSpaceDE w:val="0"/>
        <w:autoSpaceDN w:val="0"/>
        <w:adjustRightInd w:val="0"/>
        <w:spacing w:line="240" w:lineRule="auto"/>
        <w:rPr>
          <w:i/>
          <w:kern w:val="2"/>
          <w:sz w:val="18"/>
        </w:rPr>
      </w:pPr>
      <w:r w:rsidRPr="00F836DF">
        <w:rPr>
          <w:i/>
          <w:kern w:val="2"/>
          <w:sz w:val="18"/>
        </w:rPr>
        <w:t>Treasury</w:t>
      </w:r>
      <w:r w:rsidR="00660E15" w:rsidRPr="00F836DF">
        <w:rPr>
          <w:i/>
          <w:kern w:val="2"/>
          <w:sz w:val="18"/>
        </w:rPr>
        <w:t xml:space="preserve"> understand</w:t>
      </w:r>
      <w:r w:rsidRPr="00F836DF">
        <w:rPr>
          <w:i/>
          <w:kern w:val="2"/>
          <w:sz w:val="18"/>
        </w:rPr>
        <w:t>s</w:t>
      </w:r>
      <w:r w:rsidR="00660E15" w:rsidRPr="00F836DF">
        <w:rPr>
          <w:i/>
          <w:kern w:val="2"/>
          <w:sz w:val="18"/>
        </w:rPr>
        <w:t xml:space="preserve"> that the cash associated with SBLF funding </w:t>
      </w:r>
      <w:r w:rsidRPr="00F836DF">
        <w:rPr>
          <w:i/>
          <w:kern w:val="2"/>
          <w:sz w:val="18"/>
        </w:rPr>
        <w:t>may not be readily distinguishable</w:t>
      </w:r>
      <w:r w:rsidR="00660E15" w:rsidRPr="00F836DF">
        <w:rPr>
          <w:i/>
          <w:kern w:val="2"/>
          <w:sz w:val="18"/>
        </w:rPr>
        <w:t xml:space="preserve"> from other cash sources and that </w:t>
      </w:r>
      <w:r w:rsidR="008B60A8" w:rsidRPr="00F836DF">
        <w:rPr>
          <w:i/>
          <w:kern w:val="2"/>
          <w:sz w:val="18"/>
        </w:rPr>
        <w:t xml:space="preserve">your institution may need to estimate </w:t>
      </w:r>
      <w:r w:rsidR="00660E15" w:rsidRPr="00F836DF">
        <w:rPr>
          <w:i/>
          <w:kern w:val="2"/>
          <w:sz w:val="18"/>
        </w:rPr>
        <w:t xml:space="preserve">how the SBLF funding was deployed or how many SBLF dollars were allocated to each use. </w:t>
      </w:r>
    </w:p>
    <w:p w14:paraId="26A9131B" w14:textId="1F5A09C8" w:rsidR="00CB5729" w:rsidRPr="00184972" w:rsidRDefault="00E05A62" w:rsidP="006A431A">
      <w:pPr>
        <w:pStyle w:val="ListParagraph"/>
        <w:numPr>
          <w:ilvl w:val="0"/>
          <w:numId w:val="1"/>
        </w:numPr>
        <w:spacing w:after="0" w:line="240" w:lineRule="auto"/>
        <w:contextualSpacing w:val="0"/>
        <w:rPr>
          <w:b/>
          <w:kern w:val="2"/>
          <w:sz w:val="18"/>
          <w:szCs w:val="18"/>
        </w:rPr>
      </w:pPr>
      <w:r>
        <w:rPr>
          <w:b/>
          <w:kern w:val="2"/>
          <w:sz w:val="18"/>
          <w:szCs w:val="18"/>
        </w:rPr>
        <w:t>Over the</w:t>
      </w:r>
      <w:r w:rsidR="001E165E">
        <w:rPr>
          <w:b/>
          <w:kern w:val="2"/>
          <w:sz w:val="18"/>
          <w:szCs w:val="18"/>
        </w:rPr>
        <w:t xml:space="preserve"> year ended June 30, 2013</w:t>
      </w:r>
      <w:r>
        <w:rPr>
          <w:b/>
          <w:kern w:val="2"/>
          <w:sz w:val="18"/>
          <w:szCs w:val="18"/>
        </w:rPr>
        <w:t xml:space="preserve">, what action(s) </w:t>
      </w:r>
      <w:r w:rsidR="00BB763F">
        <w:rPr>
          <w:b/>
          <w:kern w:val="2"/>
          <w:sz w:val="18"/>
          <w:szCs w:val="18"/>
        </w:rPr>
        <w:t xml:space="preserve">was your institution able to take </w:t>
      </w:r>
      <w:r>
        <w:rPr>
          <w:b/>
          <w:kern w:val="2"/>
          <w:sz w:val="18"/>
          <w:szCs w:val="18"/>
        </w:rPr>
        <w:t xml:space="preserve">that your institution may not have taken without the SBLF funding?  </w:t>
      </w:r>
      <w:r w:rsidR="00031587" w:rsidRPr="00184972">
        <w:rPr>
          <w:b/>
          <w:kern w:val="2"/>
          <w:sz w:val="18"/>
          <w:szCs w:val="18"/>
        </w:rPr>
        <w:t xml:space="preserve">Please select all responses </w:t>
      </w:r>
      <w:r w:rsidR="00B5024D" w:rsidRPr="00184972">
        <w:rPr>
          <w:b/>
          <w:kern w:val="2"/>
          <w:sz w:val="18"/>
          <w:szCs w:val="18"/>
        </w:rPr>
        <w:t xml:space="preserve">in the following chart </w:t>
      </w:r>
      <w:r w:rsidR="00031587" w:rsidRPr="00184972">
        <w:rPr>
          <w:b/>
          <w:kern w:val="2"/>
          <w:sz w:val="18"/>
          <w:szCs w:val="18"/>
        </w:rPr>
        <w:t>that apply to your institution</w:t>
      </w:r>
      <w:r w:rsidR="00B5024D" w:rsidRPr="00184972">
        <w:rPr>
          <w:b/>
          <w:kern w:val="2"/>
          <w:sz w:val="18"/>
          <w:szCs w:val="18"/>
        </w:rPr>
        <w:t xml:space="preserve">.  In the </w:t>
      </w:r>
      <w:r w:rsidR="0024786F">
        <w:rPr>
          <w:b/>
          <w:kern w:val="2"/>
          <w:sz w:val="18"/>
          <w:szCs w:val="18"/>
        </w:rPr>
        <w:t>space</w:t>
      </w:r>
      <w:r w:rsidR="0024786F" w:rsidRPr="00184972">
        <w:rPr>
          <w:b/>
          <w:kern w:val="2"/>
          <w:sz w:val="18"/>
          <w:szCs w:val="18"/>
        </w:rPr>
        <w:t xml:space="preserve"> </w:t>
      </w:r>
      <w:r w:rsidR="00B5024D" w:rsidRPr="00184972">
        <w:rPr>
          <w:b/>
          <w:kern w:val="2"/>
          <w:sz w:val="18"/>
          <w:szCs w:val="18"/>
        </w:rPr>
        <w:t>below the chart, e</w:t>
      </w:r>
      <w:r w:rsidR="00031587" w:rsidRPr="00184972">
        <w:rPr>
          <w:b/>
          <w:kern w:val="2"/>
          <w:sz w:val="18"/>
          <w:szCs w:val="18"/>
        </w:rPr>
        <w:t xml:space="preserve">laborate </w:t>
      </w:r>
      <w:r w:rsidR="00B5024D" w:rsidRPr="00184972">
        <w:rPr>
          <w:b/>
          <w:kern w:val="2"/>
          <w:sz w:val="18"/>
          <w:szCs w:val="18"/>
        </w:rPr>
        <w:t xml:space="preserve">on each action(s) </w:t>
      </w:r>
      <w:r w:rsidR="00031587" w:rsidRPr="00184972">
        <w:rPr>
          <w:b/>
          <w:kern w:val="2"/>
          <w:sz w:val="18"/>
          <w:szCs w:val="18"/>
        </w:rPr>
        <w:t xml:space="preserve">as </w:t>
      </w:r>
      <w:r>
        <w:rPr>
          <w:b/>
          <w:kern w:val="2"/>
          <w:sz w:val="18"/>
          <w:szCs w:val="18"/>
        </w:rPr>
        <w:t>appropriate.</w:t>
      </w:r>
    </w:p>
    <w:p w14:paraId="3F4EC9CD" w14:textId="77777777" w:rsidR="001F6717" w:rsidRPr="00662E36" w:rsidRDefault="001F6717" w:rsidP="00CB5729">
      <w:pPr>
        <w:pStyle w:val="ListParagraph"/>
        <w:spacing w:after="0" w:line="240" w:lineRule="auto"/>
        <w:ind w:left="994"/>
        <w:rPr>
          <w:kern w:val="2"/>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440"/>
      </w:tblGrid>
      <w:tr w:rsidR="00200CF5" w:rsidRPr="00662E36" w14:paraId="1A170324" w14:textId="77777777" w:rsidTr="00F836DF">
        <w:trPr>
          <w:trHeight w:hRule="exact" w:val="216"/>
        </w:trPr>
        <w:tc>
          <w:tcPr>
            <w:tcW w:w="8118" w:type="dxa"/>
            <w:vAlign w:val="center"/>
          </w:tcPr>
          <w:p w14:paraId="4CA092E4" w14:textId="77777777" w:rsidR="00200CF5" w:rsidRDefault="00200CF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525AA7">
              <w:rPr>
                <w:kern w:val="2"/>
                <w:sz w:val="16"/>
                <w:szCs w:val="16"/>
                <w:u w:val="single"/>
              </w:rPr>
              <w:t>small business lending</w:t>
            </w:r>
            <w:r>
              <w:rPr>
                <w:kern w:val="2"/>
                <w:sz w:val="16"/>
                <w:szCs w:val="16"/>
              </w:rPr>
              <w:t xml:space="preserve"> or reduce it by less than otherwise would have occurred</w:t>
            </w:r>
          </w:p>
        </w:tc>
        <w:tc>
          <w:tcPr>
            <w:tcW w:w="1440" w:type="dxa"/>
            <w:vAlign w:val="center"/>
          </w:tcPr>
          <w:p w14:paraId="4730115D" w14:textId="77777777" w:rsidR="00200CF5" w:rsidRPr="00662E36" w:rsidRDefault="00200CF5" w:rsidP="00BF68A4">
            <w:pPr>
              <w:pStyle w:val="ListParagraph"/>
              <w:spacing w:line="160" w:lineRule="exact"/>
              <w:ind w:left="0"/>
              <w:rPr>
                <w:kern w:val="2"/>
                <w:sz w:val="14"/>
                <w:szCs w:val="14"/>
              </w:rPr>
            </w:pPr>
          </w:p>
        </w:tc>
      </w:tr>
      <w:tr w:rsidR="00476F35" w:rsidRPr="00662E36" w14:paraId="35F55E97" w14:textId="77777777" w:rsidTr="00F836DF">
        <w:trPr>
          <w:trHeight w:hRule="exact" w:val="216"/>
        </w:trPr>
        <w:tc>
          <w:tcPr>
            <w:tcW w:w="8118" w:type="dxa"/>
            <w:vAlign w:val="center"/>
          </w:tcPr>
          <w:p w14:paraId="7FE03432"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3B3E2F">
              <w:rPr>
                <w:kern w:val="2"/>
                <w:sz w:val="16"/>
                <w:szCs w:val="16"/>
                <w:u w:val="single"/>
              </w:rPr>
              <w:t>other business lending</w:t>
            </w:r>
            <w:r>
              <w:rPr>
                <w:kern w:val="2"/>
                <w:sz w:val="16"/>
                <w:szCs w:val="16"/>
              </w:rPr>
              <w:t xml:space="preserve"> or reduce it by less than otherwise would have occurred</w:t>
            </w:r>
          </w:p>
        </w:tc>
        <w:tc>
          <w:tcPr>
            <w:tcW w:w="1440" w:type="dxa"/>
            <w:vAlign w:val="center"/>
          </w:tcPr>
          <w:p w14:paraId="573F643D" w14:textId="77777777" w:rsidR="00476F35" w:rsidRPr="00662E36" w:rsidRDefault="00476F35" w:rsidP="00BF68A4">
            <w:pPr>
              <w:pStyle w:val="ListParagraph"/>
              <w:spacing w:line="160" w:lineRule="exact"/>
              <w:ind w:left="0"/>
              <w:rPr>
                <w:kern w:val="2"/>
                <w:sz w:val="14"/>
                <w:szCs w:val="14"/>
              </w:rPr>
            </w:pPr>
          </w:p>
        </w:tc>
      </w:tr>
      <w:tr w:rsidR="00476F35" w:rsidRPr="00662E36" w14:paraId="4C1C77AA" w14:textId="77777777" w:rsidTr="00F836DF">
        <w:trPr>
          <w:trHeight w:hRule="exact" w:val="216"/>
        </w:trPr>
        <w:tc>
          <w:tcPr>
            <w:tcW w:w="8118" w:type="dxa"/>
            <w:vAlign w:val="center"/>
          </w:tcPr>
          <w:p w14:paraId="213A85F3"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 xml:space="preserve">Increase </w:t>
            </w:r>
            <w:r w:rsidRPr="003B3E2F">
              <w:rPr>
                <w:kern w:val="2"/>
                <w:sz w:val="16"/>
                <w:szCs w:val="16"/>
                <w:u w:val="single"/>
              </w:rPr>
              <w:t xml:space="preserve">other </w:t>
            </w:r>
            <w:r w:rsidR="00EC6F1F">
              <w:rPr>
                <w:kern w:val="2"/>
                <w:sz w:val="16"/>
                <w:szCs w:val="16"/>
                <w:u w:val="single"/>
              </w:rPr>
              <w:t xml:space="preserve">non-business </w:t>
            </w:r>
            <w:r w:rsidRPr="003B3E2F">
              <w:rPr>
                <w:kern w:val="2"/>
                <w:sz w:val="16"/>
                <w:szCs w:val="16"/>
                <w:u w:val="single"/>
              </w:rPr>
              <w:t>lending</w:t>
            </w:r>
            <w:r>
              <w:rPr>
                <w:kern w:val="2"/>
                <w:sz w:val="16"/>
                <w:szCs w:val="16"/>
              </w:rPr>
              <w:t xml:space="preserve"> or reduce it by less than otherwise would have occurred</w:t>
            </w:r>
          </w:p>
        </w:tc>
        <w:tc>
          <w:tcPr>
            <w:tcW w:w="1440" w:type="dxa"/>
            <w:vAlign w:val="center"/>
          </w:tcPr>
          <w:p w14:paraId="5D316C81" w14:textId="77777777" w:rsidR="00476F35" w:rsidRPr="00662E36" w:rsidRDefault="00476F35" w:rsidP="00BF68A4">
            <w:pPr>
              <w:pStyle w:val="ListParagraph"/>
              <w:spacing w:line="160" w:lineRule="exact"/>
              <w:ind w:left="0"/>
              <w:rPr>
                <w:kern w:val="2"/>
                <w:sz w:val="14"/>
                <w:szCs w:val="14"/>
              </w:rPr>
            </w:pPr>
          </w:p>
        </w:tc>
      </w:tr>
      <w:tr w:rsidR="00476F35" w:rsidRPr="00662E36" w14:paraId="23062432" w14:textId="77777777" w:rsidTr="00F836DF">
        <w:trPr>
          <w:trHeight w:hRule="exact" w:val="216"/>
        </w:trPr>
        <w:tc>
          <w:tcPr>
            <w:tcW w:w="8118" w:type="dxa"/>
            <w:vAlign w:val="center"/>
          </w:tcPr>
          <w:p w14:paraId="7B2796B0" w14:textId="77777777" w:rsidR="00476F35" w:rsidRDefault="00476F35" w:rsidP="00B95B51">
            <w:pPr>
              <w:pStyle w:val="ListParagraph"/>
              <w:numPr>
                <w:ilvl w:val="0"/>
                <w:numId w:val="26"/>
              </w:numPr>
              <w:spacing w:line="160" w:lineRule="exact"/>
              <w:ind w:left="187" w:hanging="187"/>
              <w:rPr>
                <w:kern w:val="2"/>
                <w:sz w:val="16"/>
                <w:szCs w:val="16"/>
              </w:rPr>
            </w:pPr>
            <w:r>
              <w:rPr>
                <w:kern w:val="2"/>
                <w:sz w:val="16"/>
                <w:szCs w:val="16"/>
              </w:rPr>
              <w:t>Increase securities purchased (</w:t>
            </w:r>
            <w:r w:rsidR="00B95B51">
              <w:rPr>
                <w:kern w:val="2"/>
                <w:sz w:val="16"/>
                <w:szCs w:val="16"/>
              </w:rPr>
              <w:t xml:space="preserve">e.g., </w:t>
            </w:r>
            <w:r>
              <w:rPr>
                <w:kern w:val="2"/>
                <w:sz w:val="16"/>
                <w:szCs w:val="16"/>
              </w:rPr>
              <w:t>ABS, MBS)</w:t>
            </w:r>
          </w:p>
        </w:tc>
        <w:tc>
          <w:tcPr>
            <w:tcW w:w="1440" w:type="dxa"/>
            <w:vAlign w:val="center"/>
          </w:tcPr>
          <w:p w14:paraId="38CCC74A" w14:textId="77777777" w:rsidR="00476F35" w:rsidRPr="00662E36" w:rsidRDefault="00476F35" w:rsidP="00BF68A4">
            <w:pPr>
              <w:pStyle w:val="ListParagraph"/>
              <w:spacing w:line="160" w:lineRule="exact"/>
              <w:ind w:left="0"/>
              <w:rPr>
                <w:kern w:val="2"/>
                <w:sz w:val="14"/>
                <w:szCs w:val="14"/>
              </w:rPr>
            </w:pPr>
          </w:p>
        </w:tc>
      </w:tr>
      <w:tr w:rsidR="00476F35" w:rsidRPr="00662E36" w14:paraId="3DD58E8C" w14:textId="77777777" w:rsidTr="00F836DF">
        <w:trPr>
          <w:trHeight w:hRule="exact" w:val="216"/>
        </w:trPr>
        <w:tc>
          <w:tcPr>
            <w:tcW w:w="8118" w:type="dxa"/>
            <w:vAlign w:val="center"/>
          </w:tcPr>
          <w:p w14:paraId="3DA7627D"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Make other investments</w:t>
            </w:r>
          </w:p>
        </w:tc>
        <w:tc>
          <w:tcPr>
            <w:tcW w:w="1440" w:type="dxa"/>
            <w:vAlign w:val="center"/>
          </w:tcPr>
          <w:p w14:paraId="597A2475" w14:textId="77777777" w:rsidR="00476F35" w:rsidRPr="00662E36" w:rsidRDefault="00476F35" w:rsidP="00BF68A4">
            <w:pPr>
              <w:pStyle w:val="ListParagraph"/>
              <w:spacing w:line="160" w:lineRule="exact"/>
              <w:ind w:left="0"/>
              <w:rPr>
                <w:kern w:val="2"/>
                <w:sz w:val="14"/>
                <w:szCs w:val="14"/>
              </w:rPr>
            </w:pPr>
          </w:p>
        </w:tc>
      </w:tr>
      <w:tr w:rsidR="00476F35" w:rsidRPr="00662E36" w14:paraId="239E7CD1" w14:textId="77777777" w:rsidTr="00F836DF">
        <w:trPr>
          <w:trHeight w:hRule="exact" w:val="216"/>
        </w:trPr>
        <w:tc>
          <w:tcPr>
            <w:tcW w:w="8118" w:type="dxa"/>
            <w:vAlign w:val="center"/>
          </w:tcPr>
          <w:p w14:paraId="44CA55DE"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Increase reserves for non-performing assets</w:t>
            </w:r>
          </w:p>
        </w:tc>
        <w:tc>
          <w:tcPr>
            <w:tcW w:w="1440" w:type="dxa"/>
            <w:vAlign w:val="center"/>
          </w:tcPr>
          <w:p w14:paraId="214D0AA7" w14:textId="77777777" w:rsidR="00476F35" w:rsidRPr="00662E36" w:rsidRDefault="00476F35" w:rsidP="00BF68A4">
            <w:pPr>
              <w:pStyle w:val="ListParagraph"/>
              <w:spacing w:line="160" w:lineRule="exact"/>
              <w:ind w:left="0"/>
              <w:rPr>
                <w:kern w:val="2"/>
                <w:sz w:val="14"/>
                <w:szCs w:val="14"/>
              </w:rPr>
            </w:pPr>
          </w:p>
        </w:tc>
      </w:tr>
      <w:tr w:rsidR="00476F35" w:rsidRPr="00662E36" w14:paraId="0CB988BB" w14:textId="77777777" w:rsidTr="00F836DF">
        <w:trPr>
          <w:trHeight w:hRule="exact" w:val="216"/>
        </w:trPr>
        <w:tc>
          <w:tcPr>
            <w:tcW w:w="8118" w:type="dxa"/>
            <w:vAlign w:val="center"/>
          </w:tcPr>
          <w:p w14:paraId="122710BB"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Reduce borrowings</w:t>
            </w:r>
          </w:p>
        </w:tc>
        <w:tc>
          <w:tcPr>
            <w:tcW w:w="1440" w:type="dxa"/>
            <w:vAlign w:val="center"/>
          </w:tcPr>
          <w:p w14:paraId="7FB98F40" w14:textId="77777777" w:rsidR="00476F35" w:rsidRPr="00662E36" w:rsidRDefault="00476F35" w:rsidP="00BF68A4">
            <w:pPr>
              <w:pStyle w:val="ListParagraph"/>
              <w:spacing w:line="160" w:lineRule="exact"/>
              <w:ind w:left="0"/>
              <w:rPr>
                <w:kern w:val="2"/>
                <w:sz w:val="14"/>
                <w:szCs w:val="14"/>
              </w:rPr>
            </w:pPr>
          </w:p>
        </w:tc>
      </w:tr>
      <w:tr w:rsidR="00476F35" w:rsidRPr="00662E36" w14:paraId="4BB85B34" w14:textId="77777777" w:rsidTr="00F836DF">
        <w:trPr>
          <w:trHeight w:hRule="exact" w:val="216"/>
        </w:trPr>
        <w:tc>
          <w:tcPr>
            <w:tcW w:w="8118" w:type="dxa"/>
            <w:vAlign w:val="center"/>
          </w:tcPr>
          <w:p w14:paraId="44BF38C9"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Increase charge-offs</w:t>
            </w:r>
          </w:p>
        </w:tc>
        <w:tc>
          <w:tcPr>
            <w:tcW w:w="1440" w:type="dxa"/>
            <w:vAlign w:val="center"/>
          </w:tcPr>
          <w:p w14:paraId="76F26277" w14:textId="77777777" w:rsidR="00476F35" w:rsidRPr="00662E36" w:rsidRDefault="00476F35" w:rsidP="00BF68A4">
            <w:pPr>
              <w:pStyle w:val="ListParagraph"/>
              <w:spacing w:line="160" w:lineRule="exact"/>
              <w:ind w:left="0"/>
              <w:rPr>
                <w:kern w:val="2"/>
                <w:sz w:val="14"/>
                <w:szCs w:val="14"/>
              </w:rPr>
            </w:pPr>
          </w:p>
        </w:tc>
      </w:tr>
      <w:tr w:rsidR="00476F35" w:rsidRPr="00662E36" w14:paraId="681CF3E9" w14:textId="77777777" w:rsidTr="00F836DF">
        <w:trPr>
          <w:trHeight w:hRule="exact" w:val="216"/>
        </w:trPr>
        <w:tc>
          <w:tcPr>
            <w:tcW w:w="8118" w:type="dxa"/>
            <w:vAlign w:val="center"/>
          </w:tcPr>
          <w:p w14:paraId="7A8FA9FC" w14:textId="7777777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Purchase another financial institution or purchase assets from another financial institution</w:t>
            </w:r>
          </w:p>
        </w:tc>
        <w:tc>
          <w:tcPr>
            <w:tcW w:w="1440" w:type="dxa"/>
            <w:vAlign w:val="center"/>
          </w:tcPr>
          <w:p w14:paraId="74792F6A" w14:textId="77777777" w:rsidR="00476F35" w:rsidRPr="00662E36" w:rsidRDefault="00476F35" w:rsidP="00BF68A4">
            <w:pPr>
              <w:pStyle w:val="ListParagraph"/>
              <w:spacing w:line="160" w:lineRule="exact"/>
              <w:ind w:left="0"/>
              <w:rPr>
                <w:kern w:val="2"/>
                <w:sz w:val="14"/>
                <w:szCs w:val="14"/>
              </w:rPr>
            </w:pPr>
          </w:p>
        </w:tc>
      </w:tr>
      <w:tr w:rsidR="00476F35" w:rsidRPr="00662E36" w14:paraId="2AD51D2E" w14:textId="77777777" w:rsidTr="00F836DF">
        <w:trPr>
          <w:trHeight w:hRule="exact" w:val="216"/>
        </w:trPr>
        <w:tc>
          <w:tcPr>
            <w:tcW w:w="8118" w:type="dxa"/>
            <w:vAlign w:val="center"/>
          </w:tcPr>
          <w:p w14:paraId="39C61BF8" w14:textId="1BF51507" w:rsidR="00476F35" w:rsidRDefault="00476F35" w:rsidP="00525AA7">
            <w:pPr>
              <w:pStyle w:val="ListParagraph"/>
              <w:numPr>
                <w:ilvl w:val="0"/>
                <w:numId w:val="26"/>
              </w:numPr>
              <w:spacing w:line="160" w:lineRule="exact"/>
              <w:ind w:left="187" w:hanging="187"/>
              <w:rPr>
                <w:kern w:val="2"/>
                <w:sz w:val="16"/>
                <w:szCs w:val="16"/>
              </w:rPr>
            </w:pPr>
            <w:r>
              <w:rPr>
                <w:kern w:val="2"/>
                <w:sz w:val="16"/>
                <w:szCs w:val="16"/>
              </w:rPr>
              <w:t>Held as non-leveraged increase in total capital</w:t>
            </w:r>
            <w:r w:rsidR="00BB0861">
              <w:rPr>
                <w:kern w:val="2"/>
                <w:sz w:val="16"/>
                <w:szCs w:val="16"/>
              </w:rPr>
              <w:t xml:space="preserve"> (</w:t>
            </w:r>
            <w:r w:rsidR="00692166">
              <w:rPr>
                <w:kern w:val="2"/>
                <w:sz w:val="16"/>
                <w:szCs w:val="16"/>
              </w:rPr>
              <w:t>i.e.</w:t>
            </w:r>
            <w:r w:rsidR="005A4B5E">
              <w:rPr>
                <w:kern w:val="2"/>
                <w:sz w:val="16"/>
                <w:szCs w:val="16"/>
              </w:rPr>
              <w:t>,</w:t>
            </w:r>
            <w:r w:rsidR="00692166">
              <w:rPr>
                <w:kern w:val="2"/>
                <w:sz w:val="16"/>
                <w:szCs w:val="16"/>
              </w:rPr>
              <w:t xml:space="preserve"> </w:t>
            </w:r>
            <w:r w:rsidR="00BB0861">
              <w:rPr>
                <w:kern w:val="2"/>
                <w:sz w:val="16"/>
                <w:szCs w:val="16"/>
              </w:rPr>
              <w:t>strengthen</w:t>
            </w:r>
            <w:r w:rsidR="000C2045">
              <w:rPr>
                <w:kern w:val="2"/>
                <w:sz w:val="16"/>
                <w:szCs w:val="16"/>
              </w:rPr>
              <w:t>ed</w:t>
            </w:r>
            <w:r w:rsidR="00BB0861">
              <w:rPr>
                <w:kern w:val="2"/>
                <w:sz w:val="16"/>
                <w:szCs w:val="16"/>
              </w:rPr>
              <w:t xml:space="preserve"> capital position)</w:t>
            </w:r>
          </w:p>
        </w:tc>
        <w:tc>
          <w:tcPr>
            <w:tcW w:w="1440" w:type="dxa"/>
            <w:vAlign w:val="center"/>
          </w:tcPr>
          <w:p w14:paraId="002BC945" w14:textId="77777777" w:rsidR="00476F35" w:rsidRPr="00662E36" w:rsidRDefault="00476F35" w:rsidP="00BF68A4">
            <w:pPr>
              <w:pStyle w:val="ListParagraph"/>
              <w:spacing w:line="160" w:lineRule="exact"/>
              <w:ind w:left="0"/>
              <w:rPr>
                <w:kern w:val="2"/>
                <w:sz w:val="14"/>
                <w:szCs w:val="14"/>
              </w:rPr>
            </w:pPr>
          </w:p>
        </w:tc>
      </w:tr>
      <w:tr w:rsidR="00B5024D" w:rsidRPr="00662E36" w14:paraId="4E750D63" w14:textId="77777777" w:rsidTr="00F836DF">
        <w:trPr>
          <w:trHeight w:hRule="exact" w:val="216"/>
        </w:trPr>
        <w:tc>
          <w:tcPr>
            <w:tcW w:w="8118" w:type="dxa"/>
            <w:vAlign w:val="center"/>
          </w:tcPr>
          <w:p w14:paraId="4CCD41A2" w14:textId="77777777" w:rsidR="00B5024D" w:rsidRDefault="00B5024D" w:rsidP="00525AA7">
            <w:pPr>
              <w:pStyle w:val="ListParagraph"/>
              <w:numPr>
                <w:ilvl w:val="0"/>
                <w:numId w:val="26"/>
              </w:numPr>
              <w:spacing w:line="160" w:lineRule="exact"/>
              <w:ind w:left="187" w:hanging="187"/>
              <w:rPr>
                <w:kern w:val="2"/>
                <w:sz w:val="16"/>
                <w:szCs w:val="16"/>
              </w:rPr>
            </w:pPr>
            <w:r>
              <w:rPr>
                <w:kern w:val="2"/>
                <w:sz w:val="16"/>
                <w:szCs w:val="16"/>
              </w:rPr>
              <w:t>Pay dividends or redeem outstanding equity or debt</w:t>
            </w:r>
          </w:p>
        </w:tc>
        <w:tc>
          <w:tcPr>
            <w:tcW w:w="1440" w:type="dxa"/>
            <w:vAlign w:val="center"/>
          </w:tcPr>
          <w:p w14:paraId="795BB67F" w14:textId="77777777" w:rsidR="00B5024D" w:rsidRPr="00662E36" w:rsidRDefault="00B5024D" w:rsidP="00BF68A4">
            <w:pPr>
              <w:pStyle w:val="ListParagraph"/>
              <w:spacing w:line="160" w:lineRule="exact"/>
              <w:ind w:left="0"/>
              <w:rPr>
                <w:kern w:val="2"/>
                <w:sz w:val="14"/>
                <w:szCs w:val="14"/>
              </w:rPr>
            </w:pPr>
          </w:p>
        </w:tc>
      </w:tr>
      <w:tr w:rsidR="00476F35" w:rsidRPr="00662E36" w14:paraId="47DB9FC7" w14:textId="77777777" w:rsidTr="00F836DF">
        <w:trPr>
          <w:trHeight w:hRule="exact" w:val="216"/>
        </w:trPr>
        <w:tc>
          <w:tcPr>
            <w:tcW w:w="8118" w:type="dxa"/>
            <w:vAlign w:val="center"/>
          </w:tcPr>
          <w:p w14:paraId="7B8F7457" w14:textId="26AE8702" w:rsidR="00476F35" w:rsidRDefault="00476F35" w:rsidP="00E2068D">
            <w:pPr>
              <w:pStyle w:val="ListParagraph"/>
              <w:numPr>
                <w:ilvl w:val="0"/>
                <w:numId w:val="26"/>
              </w:numPr>
              <w:spacing w:line="160" w:lineRule="exact"/>
              <w:ind w:left="187" w:hanging="187"/>
              <w:rPr>
                <w:kern w:val="2"/>
                <w:sz w:val="16"/>
                <w:szCs w:val="16"/>
              </w:rPr>
            </w:pPr>
            <w:r>
              <w:rPr>
                <w:kern w:val="2"/>
                <w:sz w:val="16"/>
                <w:szCs w:val="16"/>
              </w:rPr>
              <w:t>Other</w:t>
            </w:r>
            <w:r w:rsidR="009258C6">
              <w:rPr>
                <w:kern w:val="2"/>
                <w:sz w:val="16"/>
                <w:szCs w:val="16"/>
              </w:rPr>
              <w:t xml:space="preserve"> (specify):</w:t>
            </w:r>
            <w:r w:rsidR="009258C6" w:rsidRPr="00A9331A">
              <w:rPr>
                <w:kern w:val="2"/>
                <w:sz w:val="16"/>
                <w:szCs w:val="16"/>
                <w:u w:val="single"/>
              </w:rPr>
              <w:t xml:space="preserve"> _______________________________________________________________________________</w:t>
            </w:r>
          </w:p>
        </w:tc>
        <w:tc>
          <w:tcPr>
            <w:tcW w:w="1440" w:type="dxa"/>
            <w:vAlign w:val="center"/>
          </w:tcPr>
          <w:p w14:paraId="496F2497" w14:textId="77777777" w:rsidR="00476F35" w:rsidRPr="00662E36" w:rsidRDefault="00476F35" w:rsidP="00BF68A4">
            <w:pPr>
              <w:pStyle w:val="ListParagraph"/>
              <w:spacing w:line="160" w:lineRule="exact"/>
              <w:ind w:left="0"/>
              <w:rPr>
                <w:kern w:val="2"/>
                <w:sz w:val="14"/>
                <w:szCs w:val="14"/>
              </w:rPr>
            </w:pPr>
          </w:p>
        </w:tc>
      </w:tr>
    </w:tbl>
    <w:p w14:paraId="4F8D76D9" w14:textId="77777777" w:rsidR="00B33C77" w:rsidRPr="00204D59" w:rsidRDefault="00B33C77" w:rsidP="00F836DF">
      <w:pPr>
        <w:spacing w:after="0" w:line="240" w:lineRule="auto"/>
        <w:rPr>
          <w:kern w:val="2"/>
          <w:sz w:val="18"/>
          <w:szCs w:val="18"/>
        </w:rPr>
      </w:pPr>
    </w:p>
    <w:p w14:paraId="01154FB5" w14:textId="5C35F3AE" w:rsidR="00643209" w:rsidRPr="00DA552D" w:rsidRDefault="00B33C77" w:rsidP="002455E7">
      <w:pPr>
        <w:pStyle w:val="ListParagraph"/>
        <w:spacing w:after="0" w:line="240" w:lineRule="auto"/>
        <w:ind w:left="630"/>
        <w:rPr>
          <w:kern w:val="2"/>
          <w:sz w:val="18"/>
          <w:szCs w:val="18"/>
        </w:rPr>
      </w:pPr>
      <w:r w:rsidRPr="00184972">
        <w:rPr>
          <w:i/>
          <w:kern w:val="2"/>
          <w:sz w:val="18"/>
          <w:szCs w:val="18"/>
        </w:rPr>
        <w:t xml:space="preserve">For each action(s) your institution selected above, please estimate the magnitude </w:t>
      </w:r>
      <w:r w:rsidR="00784089" w:rsidRPr="00184972">
        <w:rPr>
          <w:i/>
          <w:kern w:val="2"/>
          <w:sz w:val="18"/>
          <w:szCs w:val="18"/>
        </w:rPr>
        <w:t>and elaborate</w:t>
      </w:r>
      <w:r w:rsidRPr="00184972">
        <w:rPr>
          <w:i/>
          <w:kern w:val="2"/>
          <w:sz w:val="18"/>
          <w:szCs w:val="18"/>
        </w:rPr>
        <w:t xml:space="preserve"> as appropriate, especially if the action(s) has changed over the year</w:t>
      </w:r>
      <w:r w:rsidR="001E165E">
        <w:rPr>
          <w:i/>
          <w:kern w:val="2"/>
          <w:sz w:val="18"/>
          <w:szCs w:val="18"/>
        </w:rPr>
        <w:t xml:space="preserve"> ended June 30, 2013</w:t>
      </w:r>
      <w:r w:rsidRPr="00184972">
        <w:rPr>
          <w:i/>
          <w:kern w:val="2"/>
          <w:sz w:val="18"/>
          <w:szCs w:val="18"/>
        </w:rPr>
        <w:t>.</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0"/>
      </w:tblGrid>
      <w:tr w:rsidR="005E5518" w:rsidRPr="00662E36" w14:paraId="677D3C26" w14:textId="77777777" w:rsidTr="00F836DF">
        <w:trPr>
          <w:trHeight w:val="692"/>
        </w:trPr>
        <w:tc>
          <w:tcPr>
            <w:tcW w:w="9670" w:type="dxa"/>
            <w:tcMar>
              <w:top w:w="72" w:type="dxa"/>
              <w:left w:w="115" w:type="dxa"/>
              <w:right w:w="115" w:type="dxa"/>
            </w:tcMar>
          </w:tcPr>
          <w:p w14:paraId="299F834F" w14:textId="77777777" w:rsidR="0032556B" w:rsidRPr="00662E36" w:rsidRDefault="0032556B" w:rsidP="00491CE5">
            <w:pPr>
              <w:pStyle w:val="ListParagraph"/>
              <w:spacing w:after="120"/>
              <w:ind w:left="0"/>
              <w:contextualSpacing w:val="0"/>
            </w:pPr>
          </w:p>
        </w:tc>
      </w:tr>
    </w:tbl>
    <w:p w14:paraId="4A7969F7" w14:textId="5296EC7D" w:rsidR="00766F9D" w:rsidRDefault="00766F9D" w:rsidP="00E65376">
      <w:pPr>
        <w:autoSpaceDE w:val="0"/>
        <w:autoSpaceDN w:val="0"/>
        <w:adjustRightInd w:val="0"/>
        <w:spacing w:after="120" w:line="240" w:lineRule="auto"/>
        <w:rPr>
          <w:kern w:val="2"/>
          <w:sz w:val="18"/>
          <w:szCs w:val="18"/>
        </w:rPr>
      </w:pPr>
    </w:p>
    <w:p w14:paraId="7DB672A3" w14:textId="77777777" w:rsidR="00DE4263" w:rsidRDefault="00DE4263" w:rsidP="00E65376">
      <w:pPr>
        <w:autoSpaceDE w:val="0"/>
        <w:autoSpaceDN w:val="0"/>
        <w:adjustRightInd w:val="0"/>
        <w:spacing w:after="120" w:line="240" w:lineRule="auto"/>
        <w:rPr>
          <w:kern w:val="2"/>
          <w:sz w:val="18"/>
          <w:szCs w:val="18"/>
        </w:rPr>
      </w:pPr>
    </w:p>
    <w:p w14:paraId="710C678A" w14:textId="1CD232A1" w:rsidR="003049C7" w:rsidRPr="009F13FD" w:rsidRDefault="0051732D" w:rsidP="00F836DF">
      <w:pPr>
        <w:pStyle w:val="ListParagraph"/>
        <w:numPr>
          <w:ilvl w:val="0"/>
          <w:numId w:val="1"/>
        </w:numPr>
        <w:spacing w:after="0" w:line="200" w:lineRule="exact"/>
        <w:rPr>
          <w:kern w:val="2"/>
          <w:sz w:val="18"/>
        </w:rPr>
      </w:pPr>
      <w:commentRangeStart w:id="10"/>
      <w:r w:rsidRPr="0066453E">
        <w:rPr>
          <w:b/>
          <w:kern w:val="2"/>
          <w:sz w:val="18"/>
          <w:szCs w:val="18"/>
        </w:rPr>
        <w:t xml:space="preserve">As of June 30, 2013, </w:t>
      </w:r>
      <w:r w:rsidR="003049C7">
        <w:rPr>
          <w:b/>
          <w:kern w:val="2"/>
          <w:sz w:val="18"/>
          <w:szCs w:val="18"/>
        </w:rPr>
        <w:t xml:space="preserve">for each of the following categories of loans (or credit lines), has your institution increased its small business lending by greater than, less than, or about the same amount as it expected at the time it </w:t>
      </w:r>
      <w:r w:rsidR="001E165E">
        <w:rPr>
          <w:b/>
          <w:kern w:val="2"/>
          <w:sz w:val="18"/>
          <w:szCs w:val="18"/>
        </w:rPr>
        <w:t>applied for</w:t>
      </w:r>
      <w:r w:rsidR="003049C7">
        <w:rPr>
          <w:b/>
          <w:kern w:val="2"/>
          <w:sz w:val="18"/>
          <w:szCs w:val="18"/>
        </w:rPr>
        <w:t xml:space="preserve"> the SBLF investment?</w:t>
      </w:r>
    </w:p>
    <w:p w14:paraId="557350B7" w14:textId="73E0DE4E" w:rsidR="00A973FC" w:rsidRPr="00015D8B" w:rsidRDefault="00A973FC" w:rsidP="00A973FC">
      <w:pPr>
        <w:pStyle w:val="ListParagraph"/>
        <w:spacing w:after="120" w:line="240" w:lineRule="auto"/>
        <w:ind w:left="994"/>
        <w:contextualSpacing w:val="0"/>
        <w:rPr>
          <w:rFonts w:asciiTheme="minorHAnsi" w:hAnsiTheme="minorHAnsi" w:cstheme="minorHAnsi"/>
          <w:b/>
          <w:sz w:val="18"/>
          <w:szCs w:val="18"/>
        </w:rPr>
      </w:pPr>
    </w:p>
    <w:tbl>
      <w:tblPr>
        <w:tblStyle w:val="TableGrid"/>
        <w:tblW w:w="0" w:type="auto"/>
        <w:tblInd w:w="720" w:type="dxa"/>
        <w:tblLayout w:type="fixed"/>
        <w:tblLook w:val="04A0" w:firstRow="1" w:lastRow="0" w:firstColumn="1" w:lastColumn="0" w:noHBand="0" w:noVBand="1"/>
      </w:tblPr>
      <w:tblGrid>
        <w:gridCol w:w="6480"/>
        <w:gridCol w:w="1080"/>
        <w:gridCol w:w="1008"/>
        <w:gridCol w:w="990"/>
      </w:tblGrid>
      <w:tr w:rsidR="0066453E" w:rsidRPr="00662E36" w14:paraId="078C7D99" w14:textId="77777777" w:rsidTr="009F13FD">
        <w:trPr>
          <w:trHeight w:hRule="exact" w:val="360"/>
        </w:trPr>
        <w:tc>
          <w:tcPr>
            <w:tcW w:w="6480" w:type="dxa"/>
            <w:tcBorders>
              <w:top w:val="nil"/>
              <w:left w:val="nil"/>
              <w:bottom w:val="single" w:sz="8" w:space="0" w:color="auto"/>
              <w:right w:val="single" w:sz="4" w:space="0" w:color="808080" w:themeColor="background1" w:themeShade="80"/>
            </w:tcBorders>
            <w:vAlign w:val="center"/>
          </w:tcPr>
          <w:p w14:paraId="43EC6B39" w14:textId="77777777" w:rsidR="0066453E" w:rsidRPr="00F836DF" w:rsidRDefault="0066453E" w:rsidP="002A2170">
            <w:pPr>
              <w:pStyle w:val="ListParagraph"/>
              <w:spacing w:after="200" w:line="160" w:lineRule="exact"/>
              <w:ind w:left="0"/>
              <w:rPr>
                <w:rFonts w:asciiTheme="minorHAnsi" w:hAnsiTheme="minorHAnsi"/>
                <w:kern w:val="2"/>
                <w:sz w:val="14"/>
              </w:rPr>
            </w:pPr>
          </w:p>
        </w:tc>
        <w:tc>
          <w:tcPr>
            <w:tcW w:w="108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5FDA5561" w14:textId="14BD5DCF" w:rsidR="0066453E" w:rsidRPr="00662E36" w:rsidRDefault="003049C7" w:rsidP="009F13FD">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Greater than expected</w:t>
            </w:r>
          </w:p>
        </w:tc>
        <w:tc>
          <w:tcPr>
            <w:tcW w:w="1008"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10BF0708" w14:textId="77777777" w:rsidR="008B156B" w:rsidRDefault="008B156B" w:rsidP="002A2170">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Less than</w:t>
            </w:r>
          </w:p>
          <w:p w14:paraId="560A44C0" w14:textId="3FC49143" w:rsidR="0066453E" w:rsidRPr="00662E36" w:rsidRDefault="008B156B" w:rsidP="002A2170">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expected</w:t>
            </w:r>
          </w:p>
        </w:tc>
        <w:tc>
          <w:tcPr>
            <w:tcW w:w="990" w:type="dxa"/>
            <w:tcBorders>
              <w:top w:val="single" w:sz="8" w:space="0" w:color="auto"/>
              <w:left w:val="single" w:sz="4" w:space="0" w:color="808080" w:themeColor="background1" w:themeShade="80"/>
              <w:bottom w:val="single" w:sz="8" w:space="0" w:color="auto"/>
              <w:right w:val="single" w:sz="4" w:space="0" w:color="808080" w:themeColor="background1" w:themeShade="80"/>
            </w:tcBorders>
            <w:vAlign w:val="center"/>
          </w:tcPr>
          <w:p w14:paraId="62FC63C6" w14:textId="35241FF7" w:rsidR="0066453E" w:rsidRPr="00662E36" w:rsidRDefault="008B156B" w:rsidP="002A2170">
            <w:pPr>
              <w:pStyle w:val="ListParagraph"/>
              <w:spacing w:line="160" w:lineRule="exact"/>
              <w:ind w:left="0"/>
              <w:jc w:val="center"/>
              <w:rPr>
                <w:rFonts w:asciiTheme="minorHAnsi" w:hAnsiTheme="minorHAnsi"/>
                <w:kern w:val="2"/>
                <w:sz w:val="16"/>
                <w:szCs w:val="16"/>
              </w:rPr>
            </w:pPr>
            <w:r>
              <w:rPr>
                <w:rFonts w:asciiTheme="minorHAnsi" w:hAnsiTheme="minorHAnsi"/>
                <w:kern w:val="2"/>
                <w:sz w:val="16"/>
                <w:szCs w:val="16"/>
              </w:rPr>
              <w:t>About the same</w:t>
            </w:r>
          </w:p>
        </w:tc>
      </w:tr>
      <w:tr w:rsidR="0066453E" w:rsidRPr="00662E36" w14:paraId="7557035A" w14:textId="77777777" w:rsidTr="009F13FD">
        <w:trPr>
          <w:trHeight w:hRule="exact" w:val="227"/>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33BB01D1" w14:textId="77777777" w:rsidR="0066453E" w:rsidRPr="00662E36" w:rsidRDefault="0066453E" w:rsidP="00F479BD">
            <w:pPr>
              <w:pStyle w:val="ListParagraph"/>
              <w:numPr>
                <w:ilvl w:val="0"/>
                <w:numId w:val="51"/>
              </w:numPr>
              <w:spacing w:line="160" w:lineRule="exact"/>
              <w:ind w:left="187" w:hanging="187"/>
              <w:rPr>
                <w:kern w:val="2"/>
                <w:sz w:val="16"/>
                <w:szCs w:val="16"/>
              </w:rPr>
            </w:pPr>
            <w:r>
              <w:rPr>
                <w:kern w:val="2"/>
                <w:sz w:val="16"/>
                <w:szCs w:val="16"/>
              </w:rPr>
              <w:t>Commercial and industrial</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8418159"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100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40C05AD"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9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0C42AF98" w14:textId="77777777" w:rsidR="0066453E" w:rsidRPr="00662E36" w:rsidRDefault="0066453E" w:rsidP="002A2170">
            <w:pPr>
              <w:pStyle w:val="ListParagraph"/>
              <w:spacing w:line="160" w:lineRule="exact"/>
              <w:ind w:left="0"/>
              <w:rPr>
                <w:rFonts w:asciiTheme="minorHAnsi" w:hAnsiTheme="minorHAnsi"/>
                <w:kern w:val="2"/>
                <w:sz w:val="14"/>
                <w:szCs w:val="14"/>
              </w:rPr>
            </w:pPr>
          </w:p>
        </w:tc>
      </w:tr>
      <w:tr w:rsidR="0066453E" w:rsidRPr="00662E36" w14:paraId="66DE49C7" w14:textId="77777777" w:rsidTr="009F13FD">
        <w:trPr>
          <w:trHeight w:hRule="exact" w:val="216"/>
        </w:trPr>
        <w:tc>
          <w:tcPr>
            <w:tcW w:w="64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2628892F" w14:textId="77777777" w:rsidR="0066453E" w:rsidRPr="00662E36" w:rsidRDefault="0066453E" w:rsidP="00F479BD">
            <w:pPr>
              <w:pStyle w:val="ListParagraph"/>
              <w:numPr>
                <w:ilvl w:val="0"/>
                <w:numId w:val="51"/>
              </w:numPr>
              <w:spacing w:line="160" w:lineRule="exact"/>
              <w:ind w:left="187" w:hanging="187"/>
              <w:rPr>
                <w:kern w:val="2"/>
                <w:sz w:val="16"/>
                <w:szCs w:val="16"/>
              </w:rPr>
            </w:pPr>
            <w:r>
              <w:rPr>
                <w:kern w:val="2"/>
                <w:sz w:val="16"/>
                <w:szCs w:val="16"/>
              </w:rPr>
              <w:t>Owner-occupied nonfarm, nonresidential real estate</w:t>
            </w:r>
          </w:p>
        </w:tc>
        <w:tc>
          <w:tcPr>
            <w:tcW w:w="108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C23A2B7"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1008"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7E265417"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990" w:type="dxa"/>
            <w:tcBorders>
              <w:top w:val="single" w:sz="2" w:space="0" w:color="auto"/>
              <w:left w:val="single" w:sz="4" w:space="0" w:color="808080" w:themeColor="background1" w:themeShade="80"/>
              <w:bottom w:val="single" w:sz="2" w:space="0" w:color="auto"/>
              <w:right w:val="single" w:sz="4" w:space="0" w:color="808080" w:themeColor="background1" w:themeShade="80"/>
            </w:tcBorders>
            <w:vAlign w:val="center"/>
          </w:tcPr>
          <w:p w14:paraId="1F750219" w14:textId="77777777" w:rsidR="0066453E" w:rsidRPr="00662E36" w:rsidRDefault="0066453E" w:rsidP="002A2170">
            <w:pPr>
              <w:pStyle w:val="ListParagraph"/>
              <w:spacing w:line="160" w:lineRule="exact"/>
              <w:ind w:left="0"/>
              <w:rPr>
                <w:rFonts w:asciiTheme="minorHAnsi" w:hAnsiTheme="minorHAnsi"/>
                <w:kern w:val="2"/>
                <w:sz w:val="14"/>
                <w:szCs w:val="14"/>
              </w:rPr>
            </w:pPr>
          </w:p>
        </w:tc>
      </w:tr>
      <w:tr w:rsidR="0066453E" w:rsidRPr="00662E36" w14:paraId="140690CC" w14:textId="77777777" w:rsidTr="0080151A">
        <w:trPr>
          <w:trHeight w:hRule="exact" w:val="216"/>
        </w:trPr>
        <w:tc>
          <w:tcPr>
            <w:tcW w:w="6480" w:type="dxa"/>
            <w:tcBorders>
              <w:top w:val="single" w:sz="2" w:space="0" w:color="auto"/>
              <w:left w:val="single" w:sz="4" w:space="0" w:color="808080" w:themeColor="background1" w:themeShade="80"/>
              <w:bottom w:val="single" w:sz="4" w:space="0" w:color="auto"/>
              <w:right w:val="single" w:sz="4" w:space="0" w:color="808080" w:themeColor="background1" w:themeShade="80"/>
            </w:tcBorders>
            <w:vAlign w:val="center"/>
          </w:tcPr>
          <w:p w14:paraId="78C1492E" w14:textId="77777777" w:rsidR="0066453E" w:rsidRPr="00662E36" w:rsidRDefault="0066453E" w:rsidP="00F479BD">
            <w:pPr>
              <w:pStyle w:val="ListParagraph"/>
              <w:numPr>
                <w:ilvl w:val="0"/>
                <w:numId w:val="51"/>
              </w:numPr>
              <w:spacing w:line="160" w:lineRule="exact"/>
              <w:ind w:left="187" w:hanging="187"/>
              <w:rPr>
                <w:kern w:val="2"/>
                <w:sz w:val="16"/>
                <w:szCs w:val="16"/>
              </w:rPr>
            </w:pPr>
            <w:r>
              <w:rPr>
                <w:kern w:val="2"/>
                <w:sz w:val="16"/>
                <w:szCs w:val="16"/>
              </w:rPr>
              <w:t>Agricultural production</w:t>
            </w:r>
          </w:p>
        </w:tc>
        <w:tc>
          <w:tcPr>
            <w:tcW w:w="1080" w:type="dxa"/>
            <w:tcBorders>
              <w:top w:val="single" w:sz="2" w:space="0" w:color="auto"/>
              <w:left w:val="single" w:sz="4" w:space="0" w:color="808080" w:themeColor="background1" w:themeShade="80"/>
              <w:bottom w:val="single" w:sz="4" w:space="0" w:color="auto"/>
              <w:right w:val="single" w:sz="4" w:space="0" w:color="808080" w:themeColor="background1" w:themeShade="80"/>
            </w:tcBorders>
            <w:vAlign w:val="center"/>
          </w:tcPr>
          <w:p w14:paraId="2A216D83"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1008" w:type="dxa"/>
            <w:tcBorders>
              <w:top w:val="single" w:sz="2" w:space="0" w:color="auto"/>
              <w:left w:val="single" w:sz="4" w:space="0" w:color="808080" w:themeColor="background1" w:themeShade="80"/>
              <w:bottom w:val="single" w:sz="4" w:space="0" w:color="auto"/>
              <w:right w:val="single" w:sz="4" w:space="0" w:color="808080" w:themeColor="background1" w:themeShade="80"/>
            </w:tcBorders>
            <w:vAlign w:val="center"/>
          </w:tcPr>
          <w:p w14:paraId="5F73018C"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990" w:type="dxa"/>
            <w:tcBorders>
              <w:top w:val="single" w:sz="2" w:space="0" w:color="auto"/>
              <w:left w:val="single" w:sz="4" w:space="0" w:color="808080" w:themeColor="background1" w:themeShade="80"/>
              <w:bottom w:val="single" w:sz="4" w:space="0" w:color="auto"/>
              <w:right w:val="single" w:sz="4" w:space="0" w:color="808080" w:themeColor="background1" w:themeShade="80"/>
            </w:tcBorders>
            <w:vAlign w:val="center"/>
          </w:tcPr>
          <w:p w14:paraId="5A0F3239" w14:textId="77777777" w:rsidR="0066453E" w:rsidRPr="00662E36" w:rsidRDefault="0066453E" w:rsidP="002A2170">
            <w:pPr>
              <w:pStyle w:val="ListParagraph"/>
              <w:spacing w:line="160" w:lineRule="exact"/>
              <w:ind w:left="0"/>
              <w:rPr>
                <w:rFonts w:asciiTheme="minorHAnsi" w:hAnsiTheme="minorHAnsi"/>
                <w:kern w:val="2"/>
                <w:sz w:val="14"/>
                <w:szCs w:val="14"/>
              </w:rPr>
            </w:pPr>
          </w:p>
        </w:tc>
      </w:tr>
      <w:tr w:rsidR="003049C7" w:rsidRPr="00662E36" w14:paraId="7F920DFD" w14:textId="77777777" w:rsidTr="0080151A">
        <w:trPr>
          <w:trHeight w:hRule="exact" w:val="216"/>
        </w:trPr>
        <w:tc>
          <w:tcPr>
            <w:tcW w:w="6480"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16DF54C0" w14:textId="212F9ADF" w:rsidR="003049C7" w:rsidRDefault="003049C7" w:rsidP="00F479BD">
            <w:pPr>
              <w:pStyle w:val="ListParagraph"/>
              <w:numPr>
                <w:ilvl w:val="0"/>
                <w:numId w:val="51"/>
              </w:numPr>
              <w:spacing w:line="160" w:lineRule="exact"/>
              <w:ind w:left="187" w:hanging="187"/>
              <w:rPr>
                <w:kern w:val="2"/>
                <w:sz w:val="16"/>
                <w:szCs w:val="16"/>
              </w:rPr>
            </w:pPr>
            <w:r>
              <w:rPr>
                <w:kern w:val="2"/>
                <w:sz w:val="16"/>
                <w:szCs w:val="16"/>
              </w:rPr>
              <w:t>Secured by farmland</w:t>
            </w:r>
          </w:p>
        </w:tc>
        <w:tc>
          <w:tcPr>
            <w:tcW w:w="1080"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10C30F10" w14:textId="77777777" w:rsidR="003049C7" w:rsidRPr="00662E36" w:rsidRDefault="003049C7" w:rsidP="002A2170">
            <w:pPr>
              <w:pStyle w:val="ListParagraph"/>
              <w:spacing w:line="160" w:lineRule="exact"/>
              <w:ind w:left="0"/>
              <w:rPr>
                <w:rFonts w:asciiTheme="minorHAnsi" w:hAnsiTheme="minorHAnsi"/>
                <w:kern w:val="2"/>
                <w:sz w:val="14"/>
                <w:szCs w:val="14"/>
              </w:rPr>
            </w:pPr>
          </w:p>
        </w:tc>
        <w:tc>
          <w:tcPr>
            <w:tcW w:w="1008"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26258CF7" w14:textId="77777777" w:rsidR="003049C7" w:rsidRPr="00662E36" w:rsidRDefault="003049C7" w:rsidP="002A2170">
            <w:pPr>
              <w:pStyle w:val="ListParagraph"/>
              <w:spacing w:line="160" w:lineRule="exact"/>
              <w:ind w:left="0"/>
              <w:rPr>
                <w:rFonts w:asciiTheme="minorHAnsi" w:hAnsiTheme="minorHAnsi"/>
                <w:kern w:val="2"/>
                <w:sz w:val="14"/>
                <w:szCs w:val="14"/>
              </w:rPr>
            </w:pPr>
          </w:p>
        </w:tc>
        <w:tc>
          <w:tcPr>
            <w:tcW w:w="990"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099DA365" w14:textId="77777777" w:rsidR="003049C7" w:rsidRPr="00662E36" w:rsidRDefault="003049C7" w:rsidP="002A2170">
            <w:pPr>
              <w:pStyle w:val="ListParagraph"/>
              <w:spacing w:line="160" w:lineRule="exact"/>
              <w:ind w:left="0"/>
              <w:rPr>
                <w:rFonts w:asciiTheme="minorHAnsi" w:hAnsiTheme="minorHAnsi"/>
                <w:kern w:val="2"/>
                <w:sz w:val="14"/>
                <w:szCs w:val="14"/>
              </w:rPr>
            </w:pPr>
          </w:p>
        </w:tc>
      </w:tr>
      <w:tr w:rsidR="0066453E" w:rsidRPr="00662E36" w14:paraId="234093CF" w14:textId="77777777" w:rsidTr="0080151A">
        <w:trPr>
          <w:trHeight w:hRule="exact" w:val="216"/>
        </w:trPr>
        <w:tc>
          <w:tcPr>
            <w:tcW w:w="6480" w:type="dxa"/>
            <w:tcBorders>
              <w:top w:val="single" w:sz="4" w:space="0" w:color="auto"/>
              <w:left w:val="single" w:sz="4" w:space="0" w:color="808080" w:themeColor="background1" w:themeShade="80"/>
              <w:bottom w:val="single" w:sz="8" w:space="0" w:color="auto"/>
              <w:right w:val="single" w:sz="4" w:space="0" w:color="808080" w:themeColor="background1" w:themeShade="80"/>
            </w:tcBorders>
            <w:vAlign w:val="center"/>
          </w:tcPr>
          <w:p w14:paraId="5AED9EA6" w14:textId="45EB163B" w:rsidR="0066453E" w:rsidRPr="00662E36" w:rsidRDefault="003049C7" w:rsidP="00F479BD">
            <w:pPr>
              <w:pStyle w:val="ListParagraph"/>
              <w:numPr>
                <w:ilvl w:val="0"/>
                <w:numId w:val="51"/>
              </w:numPr>
              <w:spacing w:line="160" w:lineRule="exact"/>
              <w:ind w:left="187" w:hanging="187"/>
              <w:rPr>
                <w:kern w:val="2"/>
                <w:sz w:val="16"/>
                <w:szCs w:val="16"/>
              </w:rPr>
            </w:pPr>
            <w:r>
              <w:rPr>
                <w:kern w:val="2"/>
                <w:sz w:val="16"/>
                <w:szCs w:val="16"/>
              </w:rPr>
              <w:t>Overall small business lending</w:t>
            </w:r>
          </w:p>
        </w:tc>
        <w:tc>
          <w:tcPr>
            <w:tcW w:w="1080" w:type="dxa"/>
            <w:tcBorders>
              <w:top w:val="single" w:sz="4" w:space="0" w:color="auto"/>
              <w:left w:val="single" w:sz="4" w:space="0" w:color="808080" w:themeColor="background1" w:themeShade="80"/>
              <w:bottom w:val="single" w:sz="8" w:space="0" w:color="auto"/>
              <w:right w:val="single" w:sz="4" w:space="0" w:color="808080" w:themeColor="background1" w:themeShade="80"/>
            </w:tcBorders>
            <w:vAlign w:val="center"/>
          </w:tcPr>
          <w:p w14:paraId="68EC3D83"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1008" w:type="dxa"/>
            <w:tcBorders>
              <w:top w:val="single" w:sz="4" w:space="0" w:color="auto"/>
              <w:left w:val="single" w:sz="4" w:space="0" w:color="808080" w:themeColor="background1" w:themeShade="80"/>
              <w:bottom w:val="single" w:sz="8" w:space="0" w:color="auto"/>
              <w:right w:val="single" w:sz="4" w:space="0" w:color="808080" w:themeColor="background1" w:themeShade="80"/>
            </w:tcBorders>
            <w:vAlign w:val="center"/>
          </w:tcPr>
          <w:p w14:paraId="4A00CA6B" w14:textId="77777777" w:rsidR="0066453E" w:rsidRPr="00662E36" w:rsidRDefault="0066453E" w:rsidP="002A2170">
            <w:pPr>
              <w:pStyle w:val="ListParagraph"/>
              <w:spacing w:line="160" w:lineRule="exact"/>
              <w:ind w:left="0"/>
              <w:rPr>
                <w:rFonts w:asciiTheme="minorHAnsi" w:hAnsiTheme="minorHAnsi"/>
                <w:kern w:val="2"/>
                <w:sz w:val="14"/>
                <w:szCs w:val="14"/>
              </w:rPr>
            </w:pPr>
          </w:p>
        </w:tc>
        <w:tc>
          <w:tcPr>
            <w:tcW w:w="990" w:type="dxa"/>
            <w:tcBorders>
              <w:top w:val="single" w:sz="4" w:space="0" w:color="auto"/>
              <w:left w:val="single" w:sz="4" w:space="0" w:color="808080" w:themeColor="background1" w:themeShade="80"/>
              <w:bottom w:val="single" w:sz="8" w:space="0" w:color="auto"/>
              <w:right w:val="single" w:sz="4" w:space="0" w:color="808080" w:themeColor="background1" w:themeShade="80"/>
            </w:tcBorders>
            <w:vAlign w:val="center"/>
          </w:tcPr>
          <w:p w14:paraId="1B624011" w14:textId="77777777" w:rsidR="0066453E" w:rsidRPr="00662E36" w:rsidRDefault="0066453E" w:rsidP="002A2170">
            <w:pPr>
              <w:pStyle w:val="ListParagraph"/>
              <w:spacing w:line="160" w:lineRule="exact"/>
              <w:ind w:left="0"/>
              <w:rPr>
                <w:rFonts w:asciiTheme="minorHAnsi" w:hAnsiTheme="minorHAnsi"/>
                <w:kern w:val="2"/>
                <w:sz w:val="14"/>
                <w:szCs w:val="14"/>
              </w:rPr>
            </w:pPr>
          </w:p>
        </w:tc>
      </w:tr>
    </w:tbl>
    <w:p w14:paraId="7F73388C" w14:textId="77777777" w:rsidR="0066453E" w:rsidRDefault="0066453E" w:rsidP="00F479BD">
      <w:pPr>
        <w:spacing w:after="0" w:line="200" w:lineRule="exact"/>
        <w:rPr>
          <w:kern w:val="2"/>
          <w:sz w:val="18"/>
          <w:szCs w:val="18"/>
        </w:rPr>
      </w:pPr>
    </w:p>
    <w:p w14:paraId="792BA278" w14:textId="36108CF7" w:rsidR="00EA3A72" w:rsidRPr="00DA552D" w:rsidRDefault="00EA3A72" w:rsidP="00EA3A72">
      <w:pPr>
        <w:pStyle w:val="ListParagraph"/>
        <w:spacing w:after="0" w:line="240" w:lineRule="auto"/>
        <w:ind w:left="630"/>
        <w:rPr>
          <w:kern w:val="2"/>
          <w:sz w:val="18"/>
          <w:szCs w:val="18"/>
        </w:rPr>
      </w:pPr>
      <w:r>
        <w:rPr>
          <w:i/>
          <w:kern w:val="2"/>
          <w:sz w:val="18"/>
          <w:szCs w:val="18"/>
        </w:rPr>
        <w:t>For those categories of loans (or credit lines) in which your institution’s lending was “greater than expected” or “less than expected,” please describe the reasons for this outcome</w:t>
      </w:r>
      <w:r w:rsidRPr="00184972">
        <w:rPr>
          <w:i/>
          <w:kern w:val="2"/>
          <w:sz w:val="18"/>
          <w:szCs w:val="18"/>
        </w:rPr>
        <w:t>.</w:t>
      </w:r>
      <w:commentRangeEnd w:id="10"/>
      <w:r w:rsidR="001155E6">
        <w:rPr>
          <w:rStyle w:val="CommentReference"/>
          <w:rFonts w:asciiTheme="minorHAnsi" w:eastAsiaTheme="minorEastAsia" w:hAnsiTheme="minorHAnsi" w:cstheme="minorBidi"/>
        </w:rPr>
        <w:commentReference w:id="10"/>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70"/>
      </w:tblGrid>
      <w:tr w:rsidR="00EA3A72" w:rsidRPr="00662E36" w14:paraId="42CAB00D" w14:textId="77777777" w:rsidTr="00CE167E">
        <w:trPr>
          <w:trHeight w:val="692"/>
        </w:trPr>
        <w:tc>
          <w:tcPr>
            <w:tcW w:w="9670" w:type="dxa"/>
            <w:tcMar>
              <w:top w:w="72" w:type="dxa"/>
              <w:left w:w="115" w:type="dxa"/>
              <w:right w:w="115" w:type="dxa"/>
            </w:tcMar>
          </w:tcPr>
          <w:p w14:paraId="1A04BCC6" w14:textId="77777777" w:rsidR="00EA3A72" w:rsidRPr="00662E36" w:rsidRDefault="00EA3A72" w:rsidP="00CE167E">
            <w:pPr>
              <w:pStyle w:val="ListParagraph"/>
              <w:spacing w:after="120"/>
              <w:ind w:left="0"/>
              <w:contextualSpacing w:val="0"/>
            </w:pPr>
          </w:p>
        </w:tc>
      </w:tr>
    </w:tbl>
    <w:p w14:paraId="74D0BE6F" w14:textId="77777777" w:rsidR="00EA3A72" w:rsidRDefault="00EA3A72" w:rsidP="00EA3A72">
      <w:pPr>
        <w:autoSpaceDE w:val="0"/>
        <w:autoSpaceDN w:val="0"/>
        <w:adjustRightInd w:val="0"/>
        <w:spacing w:after="120" w:line="240" w:lineRule="auto"/>
        <w:rPr>
          <w:kern w:val="2"/>
          <w:sz w:val="18"/>
          <w:szCs w:val="18"/>
        </w:rPr>
      </w:pPr>
    </w:p>
    <w:p w14:paraId="024D5696" w14:textId="77777777" w:rsidR="0066453E" w:rsidRPr="00F836DF" w:rsidRDefault="0066453E" w:rsidP="00F836DF">
      <w:pPr>
        <w:spacing w:after="0" w:line="200" w:lineRule="exact"/>
        <w:rPr>
          <w:kern w:val="2"/>
          <w:sz w:val="18"/>
        </w:rPr>
      </w:pPr>
    </w:p>
    <w:p w14:paraId="6BFF7867" w14:textId="77777777" w:rsidR="00807BE9" w:rsidRDefault="00401250" w:rsidP="002455E7">
      <w:pPr>
        <w:spacing w:after="0" w:line="240" w:lineRule="auto"/>
        <w:rPr>
          <w:rFonts w:ascii="Calibri" w:hAnsi="Calibri" w:cs="Arial"/>
          <w:b/>
          <w:kern w:val="2"/>
          <w:sz w:val="24"/>
          <w:szCs w:val="24"/>
        </w:rPr>
      </w:pPr>
      <w:r w:rsidRPr="00662E36">
        <w:rPr>
          <w:rFonts w:ascii="Calibri" w:hAnsi="Calibri" w:cs="Arial"/>
          <w:b/>
          <w:kern w:val="2"/>
          <w:sz w:val="24"/>
          <w:szCs w:val="24"/>
        </w:rPr>
        <w:t>Part III. Small Business Outreach Activities</w:t>
      </w:r>
    </w:p>
    <w:p w14:paraId="42BB054D" w14:textId="77777777" w:rsidR="00DE44FD" w:rsidRPr="00F836DF" w:rsidRDefault="00BA6C74" w:rsidP="00F836DF">
      <w:pPr>
        <w:spacing w:line="240" w:lineRule="auto"/>
        <w:rPr>
          <w:i/>
          <w:kern w:val="2"/>
          <w:sz w:val="18"/>
        </w:rPr>
      </w:pPr>
      <w:r w:rsidRPr="00F836DF">
        <w:rPr>
          <w:i/>
          <w:kern w:val="2"/>
          <w:sz w:val="18"/>
        </w:rPr>
        <w:t>Per</w:t>
      </w:r>
      <w:r w:rsidR="00A33E70" w:rsidRPr="00F836DF">
        <w:rPr>
          <w:i/>
          <w:kern w:val="2"/>
          <w:sz w:val="18"/>
        </w:rPr>
        <w:t xml:space="preserve"> </w:t>
      </w:r>
      <w:r w:rsidR="00DE44FD" w:rsidRPr="00F836DF">
        <w:rPr>
          <w:i/>
          <w:kern w:val="2"/>
          <w:sz w:val="18"/>
        </w:rPr>
        <w:t>Section</w:t>
      </w:r>
      <w:r w:rsidR="00A33E70" w:rsidRPr="00F836DF">
        <w:rPr>
          <w:i/>
          <w:kern w:val="2"/>
          <w:sz w:val="18"/>
        </w:rPr>
        <w:t xml:space="preserve"> 4103(d)(8) of the Small Business Jobs Act of 2010, SBLF participants are required to provide linguistically and culturally appropriate outreach and advertising describing the availability and application process of receiving loans through the use of print, radio, television, or electronic media outlets that target organizations, trade associations, and individuals that represent or work with or are (a) members of minority communities, (b) women, and/or (c) veterans.</w:t>
      </w:r>
    </w:p>
    <w:p w14:paraId="1BC72B60" w14:textId="46ED0ADA" w:rsidR="00F031EF" w:rsidRPr="00F836DF" w:rsidRDefault="000E6B94" w:rsidP="00F836DF">
      <w:pPr>
        <w:pStyle w:val="ListParagraph"/>
        <w:numPr>
          <w:ilvl w:val="0"/>
          <w:numId w:val="1"/>
        </w:numPr>
        <w:spacing w:line="240" w:lineRule="auto"/>
        <w:rPr>
          <w:b/>
          <w:sz w:val="18"/>
        </w:rPr>
      </w:pPr>
      <w:commentRangeStart w:id="11"/>
      <w:r w:rsidRPr="00F836DF">
        <w:rPr>
          <w:b/>
          <w:sz w:val="18"/>
        </w:rPr>
        <w:t xml:space="preserve">Over the </w:t>
      </w:r>
      <w:r w:rsidR="001E165E">
        <w:rPr>
          <w:b/>
          <w:sz w:val="18"/>
        </w:rPr>
        <w:t>year ended June 30, 2013</w:t>
      </w:r>
      <w:r w:rsidRPr="00F836DF">
        <w:rPr>
          <w:b/>
          <w:sz w:val="18"/>
        </w:rPr>
        <w:t xml:space="preserve">, </w:t>
      </w:r>
      <w:r>
        <w:rPr>
          <w:b/>
          <w:sz w:val="18"/>
          <w:szCs w:val="18"/>
        </w:rPr>
        <w:t>w</w:t>
      </w:r>
      <w:r w:rsidR="007436AC">
        <w:rPr>
          <w:b/>
          <w:sz w:val="18"/>
          <w:szCs w:val="18"/>
        </w:rPr>
        <w:t xml:space="preserve">hich of the following </w:t>
      </w:r>
      <w:r w:rsidR="00F031EF">
        <w:rPr>
          <w:b/>
          <w:sz w:val="18"/>
          <w:szCs w:val="18"/>
        </w:rPr>
        <w:t>outreach and advertising activities designed to target small business</w:t>
      </w:r>
      <w:r w:rsidR="007436AC">
        <w:rPr>
          <w:b/>
          <w:sz w:val="18"/>
          <w:szCs w:val="18"/>
        </w:rPr>
        <w:t xml:space="preserve">es owned by </w:t>
      </w:r>
      <w:r w:rsidR="00F031EF">
        <w:rPr>
          <w:b/>
          <w:sz w:val="18"/>
          <w:szCs w:val="18"/>
        </w:rPr>
        <w:t>members of minority communities, women, and/or veterans</w:t>
      </w:r>
      <w:r w:rsidR="007436AC" w:rsidRPr="00F836DF">
        <w:rPr>
          <w:b/>
          <w:sz w:val="18"/>
        </w:rPr>
        <w:t xml:space="preserve"> has your institution engaged in</w:t>
      </w:r>
      <w:r w:rsidR="00F031EF" w:rsidRPr="00184972">
        <w:rPr>
          <w:b/>
          <w:sz w:val="18"/>
          <w:szCs w:val="18"/>
        </w:rPr>
        <w:t xml:space="preserve">?  </w:t>
      </w:r>
      <w:r w:rsidR="00F031EF" w:rsidRPr="00F836DF">
        <w:rPr>
          <w:b/>
          <w:sz w:val="18"/>
        </w:rPr>
        <w:t xml:space="preserve">Please select </w:t>
      </w:r>
      <w:r w:rsidR="00F031EF" w:rsidRPr="00184972">
        <w:rPr>
          <w:b/>
          <w:sz w:val="18"/>
          <w:szCs w:val="18"/>
        </w:rPr>
        <w:t>all responses</w:t>
      </w:r>
      <w:r w:rsidR="00F031EF" w:rsidRPr="00F836DF">
        <w:rPr>
          <w:b/>
          <w:sz w:val="18"/>
        </w:rPr>
        <w:t xml:space="preserve"> in the </w:t>
      </w:r>
      <w:r w:rsidR="00F031EF" w:rsidRPr="00184972">
        <w:rPr>
          <w:b/>
          <w:sz w:val="18"/>
          <w:szCs w:val="18"/>
        </w:rPr>
        <w:t xml:space="preserve">following chart that apply to </w:t>
      </w:r>
      <w:r w:rsidR="00F031EF" w:rsidRPr="00F836DF">
        <w:rPr>
          <w:b/>
          <w:sz w:val="18"/>
        </w:rPr>
        <w:t>your institution</w:t>
      </w:r>
      <w:r w:rsidR="007436AC" w:rsidRPr="00F836DF">
        <w:rPr>
          <w:b/>
          <w:sz w:val="18"/>
        </w:rPr>
        <w:t xml:space="preserve"> </w:t>
      </w:r>
      <w:r w:rsidR="007436AC">
        <w:rPr>
          <w:b/>
          <w:sz w:val="18"/>
          <w:szCs w:val="18"/>
        </w:rPr>
        <w:t xml:space="preserve">or select </w:t>
      </w:r>
      <w:r>
        <w:rPr>
          <w:b/>
          <w:sz w:val="18"/>
          <w:szCs w:val="18"/>
        </w:rPr>
        <w:t>“</w:t>
      </w:r>
      <w:r w:rsidR="007436AC">
        <w:rPr>
          <w:b/>
          <w:sz w:val="18"/>
          <w:szCs w:val="18"/>
        </w:rPr>
        <w:t>(g)</w:t>
      </w:r>
      <w:r>
        <w:rPr>
          <w:b/>
          <w:sz w:val="18"/>
          <w:szCs w:val="18"/>
        </w:rPr>
        <w:t>”</w:t>
      </w:r>
      <w:r w:rsidR="007436AC">
        <w:rPr>
          <w:b/>
          <w:sz w:val="18"/>
          <w:szCs w:val="18"/>
        </w:rPr>
        <w:t xml:space="preserve"> for no</w:t>
      </w:r>
      <w:r w:rsidR="007436AC" w:rsidRPr="00F836DF">
        <w:rPr>
          <w:b/>
          <w:sz w:val="18"/>
        </w:rPr>
        <w:t xml:space="preserve"> activities.</w:t>
      </w:r>
    </w:p>
    <w:p w14:paraId="42D7B188" w14:textId="77777777" w:rsidR="00777962" w:rsidRPr="00F479BD" w:rsidRDefault="00777962" w:rsidP="00F479BD">
      <w:pPr>
        <w:pStyle w:val="ListParagraph"/>
        <w:spacing w:after="0" w:line="240" w:lineRule="auto"/>
        <w:ind w:left="994"/>
        <w:contextualSpacing w:val="0"/>
        <w:rPr>
          <w:b/>
          <w:kern w:val="2"/>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440"/>
      </w:tblGrid>
      <w:tr w:rsidR="00F836DF" w:rsidRPr="00662E36" w14:paraId="244476BD" w14:textId="77777777" w:rsidTr="00213EBC">
        <w:trPr>
          <w:trHeight w:hRule="exact" w:val="216"/>
        </w:trPr>
        <w:tc>
          <w:tcPr>
            <w:tcW w:w="8118" w:type="dxa"/>
            <w:vAlign w:val="center"/>
          </w:tcPr>
          <w:p w14:paraId="37C48F63" w14:textId="77777777" w:rsidR="00F836DF" w:rsidRPr="000149F4" w:rsidRDefault="00F836DF" w:rsidP="00F836DF">
            <w:pPr>
              <w:pStyle w:val="ListParagraph"/>
              <w:numPr>
                <w:ilvl w:val="0"/>
                <w:numId w:val="44"/>
              </w:numPr>
              <w:ind w:left="180" w:hanging="180"/>
              <w:rPr>
                <w:kern w:val="2"/>
                <w:sz w:val="16"/>
                <w:szCs w:val="16"/>
              </w:rPr>
            </w:pPr>
            <w:r w:rsidRPr="000149F4">
              <w:rPr>
                <w:kern w:val="2"/>
                <w:sz w:val="16"/>
                <w:szCs w:val="16"/>
              </w:rPr>
              <w:t xml:space="preserve">Paid </w:t>
            </w:r>
            <w:r>
              <w:rPr>
                <w:kern w:val="2"/>
                <w:sz w:val="16"/>
                <w:szCs w:val="16"/>
              </w:rPr>
              <w:t xml:space="preserve">advertisement or notices in </w:t>
            </w:r>
            <w:r w:rsidRPr="000149F4">
              <w:rPr>
                <w:kern w:val="2"/>
                <w:sz w:val="16"/>
                <w:szCs w:val="16"/>
              </w:rPr>
              <w:t>print, radio, TV, or electronic media communications</w:t>
            </w:r>
          </w:p>
        </w:tc>
        <w:tc>
          <w:tcPr>
            <w:tcW w:w="1440" w:type="dxa"/>
            <w:vAlign w:val="center"/>
          </w:tcPr>
          <w:p w14:paraId="0ABD892F" w14:textId="77777777" w:rsidR="00F836DF" w:rsidRPr="00F836DF" w:rsidRDefault="00F836DF" w:rsidP="00F836DF">
            <w:pPr>
              <w:pStyle w:val="ListParagraph"/>
              <w:spacing w:line="160" w:lineRule="exact"/>
              <w:ind w:left="0"/>
              <w:rPr>
                <w:kern w:val="2"/>
                <w:sz w:val="14"/>
              </w:rPr>
            </w:pPr>
          </w:p>
        </w:tc>
      </w:tr>
      <w:tr w:rsidR="00F836DF" w:rsidRPr="00662E36" w14:paraId="4B4896E1" w14:textId="77777777" w:rsidTr="00213EBC">
        <w:trPr>
          <w:trHeight w:hRule="exact" w:val="216"/>
        </w:trPr>
        <w:tc>
          <w:tcPr>
            <w:tcW w:w="8118" w:type="dxa"/>
            <w:vAlign w:val="center"/>
          </w:tcPr>
          <w:p w14:paraId="49AB16C3" w14:textId="77777777" w:rsidR="00F836DF" w:rsidRPr="000149F4" w:rsidRDefault="00F836DF" w:rsidP="00F836DF">
            <w:pPr>
              <w:pStyle w:val="ListParagraph"/>
              <w:numPr>
                <w:ilvl w:val="0"/>
                <w:numId w:val="44"/>
              </w:numPr>
              <w:ind w:left="187" w:hanging="187"/>
              <w:rPr>
                <w:kern w:val="2"/>
                <w:sz w:val="16"/>
                <w:szCs w:val="16"/>
              </w:rPr>
            </w:pPr>
            <w:r w:rsidRPr="000149F4">
              <w:rPr>
                <w:kern w:val="2"/>
                <w:sz w:val="16"/>
                <w:szCs w:val="16"/>
              </w:rPr>
              <w:t xml:space="preserve">Outreach to media outlets, press, or reporters </w:t>
            </w:r>
          </w:p>
        </w:tc>
        <w:tc>
          <w:tcPr>
            <w:tcW w:w="1440" w:type="dxa"/>
            <w:vAlign w:val="center"/>
          </w:tcPr>
          <w:p w14:paraId="43952210" w14:textId="77777777" w:rsidR="00F836DF" w:rsidRPr="00F836DF" w:rsidRDefault="00F836DF" w:rsidP="00F836DF">
            <w:pPr>
              <w:pStyle w:val="ListParagraph"/>
              <w:spacing w:line="160" w:lineRule="exact"/>
              <w:ind w:left="0"/>
              <w:rPr>
                <w:kern w:val="2"/>
                <w:sz w:val="14"/>
              </w:rPr>
            </w:pPr>
          </w:p>
        </w:tc>
      </w:tr>
      <w:tr w:rsidR="00F836DF" w:rsidRPr="00662E36" w14:paraId="228A44C1" w14:textId="77777777" w:rsidTr="00213EBC">
        <w:trPr>
          <w:trHeight w:hRule="exact" w:val="216"/>
        </w:trPr>
        <w:tc>
          <w:tcPr>
            <w:tcW w:w="8118" w:type="dxa"/>
            <w:vAlign w:val="center"/>
          </w:tcPr>
          <w:p w14:paraId="30B311D0" w14:textId="77777777" w:rsidR="00F836DF" w:rsidRPr="00662E36" w:rsidRDefault="00F836DF" w:rsidP="00F836DF">
            <w:pPr>
              <w:pStyle w:val="ListParagraph"/>
              <w:numPr>
                <w:ilvl w:val="0"/>
                <w:numId w:val="44"/>
              </w:numPr>
              <w:ind w:left="187" w:hanging="187"/>
              <w:rPr>
                <w:kern w:val="2"/>
                <w:sz w:val="16"/>
                <w:szCs w:val="16"/>
              </w:rPr>
            </w:pPr>
            <w:r w:rsidRPr="00662E36">
              <w:rPr>
                <w:kern w:val="2"/>
                <w:sz w:val="16"/>
                <w:szCs w:val="16"/>
              </w:rPr>
              <w:t>Membership or participation in community organizations and/or trade associations</w:t>
            </w:r>
          </w:p>
        </w:tc>
        <w:tc>
          <w:tcPr>
            <w:tcW w:w="1440" w:type="dxa"/>
            <w:vAlign w:val="center"/>
          </w:tcPr>
          <w:p w14:paraId="60BF3612" w14:textId="77777777" w:rsidR="00F836DF" w:rsidRPr="00F836DF" w:rsidRDefault="00F836DF" w:rsidP="00F836DF">
            <w:pPr>
              <w:pStyle w:val="ListParagraph"/>
              <w:spacing w:line="160" w:lineRule="exact"/>
              <w:ind w:left="0"/>
              <w:rPr>
                <w:kern w:val="2"/>
                <w:sz w:val="14"/>
              </w:rPr>
            </w:pPr>
          </w:p>
        </w:tc>
      </w:tr>
      <w:tr w:rsidR="00F836DF" w:rsidRPr="00662E36" w14:paraId="12C54B58" w14:textId="77777777" w:rsidTr="00213EBC">
        <w:trPr>
          <w:trHeight w:hRule="exact" w:val="216"/>
        </w:trPr>
        <w:tc>
          <w:tcPr>
            <w:tcW w:w="8118" w:type="dxa"/>
            <w:vAlign w:val="center"/>
          </w:tcPr>
          <w:p w14:paraId="294ADB1E" w14:textId="77777777" w:rsidR="00F836DF" w:rsidRPr="00662E36" w:rsidRDefault="00F836DF" w:rsidP="00F836DF">
            <w:pPr>
              <w:pStyle w:val="ListParagraph"/>
              <w:numPr>
                <w:ilvl w:val="0"/>
                <w:numId w:val="44"/>
              </w:numPr>
              <w:spacing w:after="200" w:line="276" w:lineRule="auto"/>
              <w:ind w:left="187" w:hanging="187"/>
              <w:rPr>
                <w:kern w:val="2"/>
                <w:sz w:val="16"/>
                <w:szCs w:val="16"/>
              </w:rPr>
            </w:pPr>
            <w:r w:rsidRPr="00662E36">
              <w:rPr>
                <w:kern w:val="2"/>
                <w:sz w:val="16"/>
                <w:szCs w:val="16"/>
              </w:rPr>
              <w:t>Distributing marketing materials targeted to these groups</w:t>
            </w:r>
          </w:p>
        </w:tc>
        <w:tc>
          <w:tcPr>
            <w:tcW w:w="1440" w:type="dxa"/>
            <w:vAlign w:val="center"/>
          </w:tcPr>
          <w:p w14:paraId="37C4C4F9" w14:textId="77777777" w:rsidR="00F836DF" w:rsidRPr="00F836DF" w:rsidRDefault="00F836DF" w:rsidP="00F836DF">
            <w:pPr>
              <w:pStyle w:val="ListParagraph"/>
              <w:spacing w:line="160" w:lineRule="exact"/>
              <w:ind w:left="0"/>
              <w:rPr>
                <w:kern w:val="2"/>
                <w:sz w:val="14"/>
              </w:rPr>
            </w:pPr>
          </w:p>
        </w:tc>
      </w:tr>
      <w:tr w:rsidR="00F836DF" w:rsidRPr="00662E36" w14:paraId="1969B385" w14:textId="77777777" w:rsidTr="00213EBC">
        <w:trPr>
          <w:trHeight w:hRule="exact" w:val="216"/>
        </w:trPr>
        <w:tc>
          <w:tcPr>
            <w:tcW w:w="8118" w:type="dxa"/>
            <w:vAlign w:val="center"/>
          </w:tcPr>
          <w:p w14:paraId="57618234" w14:textId="77777777" w:rsidR="00F836DF" w:rsidRPr="00662E36" w:rsidRDefault="00F836DF" w:rsidP="00F836DF">
            <w:pPr>
              <w:pStyle w:val="ListParagraph"/>
              <w:numPr>
                <w:ilvl w:val="0"/>
                <w:numId w:val="44"/>
              </w:numPr>
              <w:spacing w:after="200" w:line="276" w:lineRule="auto"/>
              <w:ind w:left="187" w:hanging="187"/>
              <w:rPr>
                <w:kern w:val="2"/>
                <w:sz w:val="16"/>
                <w:szCs w:val="16"/>
              </w:rPr>
            </w:pPr>
            <w:r w:rsidRPr="00662E36">
              <w:rPr>
                <w:kern w:val="2"/>
                <w:sz w:val="16"/>
                <w:szCs w:val="16"/>
              </w:rPr>
              <w:t>Hiring or training staff to conduct outreach to these groups</w:t>
            </w:r>
          </w:p>
        </w:tc>
        <w:tc>
          <w:tcPr>
            <w:tcW w:w="1440" w:type="dxa"/>
            <w:vAlign w:val="center"/>
          </w:tcPr>
          <w:p w14:paraId="52CCE493" w14:textId="77777777" w:rsidR="00F836DF" w:rsidRPr="00F836DF" w:rsidRDefault="00F836DF" w:rsidP="00F836DF">
            <w:pPr>
              <w:pStyle w:val="ListParagraph"/>
              <w:spacing w:line="160" w:lineRule="exact"/>
              <w:ind w:left="0"/>
              <w:rPr>
                <w:kern w:val="2"/>
                <w:sz w:val="14"/>
              </w:rPr>
            </w:pPr>
          </w:p>
        </w:tc>
      </w:tr>
      <w:tr w:rsidR="00F836DF" w:rsidRPr="00662E36" w14:paraId="0A77EA16" w14:textId="77777777" w:rsidTr="00213EBC">
        <w:trPr>
          <w:trHeight w:hRule="exact" w:val="216"/>
        </w:trPr>
        <w:tc>
          <w:tcPr>
            <w:tcW w:w="8118" w:type="dxa"/>
            <w:vAlign w:val="center"/>
          </w:tcPr>
          <w:p w14:paraId="2D3E31BC" w14:textId="77777777" w:rsidR="00F836DF" w:rsidRPr="00662E36" w:rsidRDefault="00F836DF" w:rsidP="00F836DF">
            <w:pPr>
              <w:pStyle w:val="ListParagraph"/>
              <w:numPr>
                <w:ilvl w:val="0"/>
                <w:numId w:val="44"/>
              </w:numPr>
              <w:spacing w:after="200" w:line="276" w:lineRule="auto"/>
              <w:ind w:left="187" w:hanging="187"/>
              <w:rPr>
                <w:kern w:val="2"/>
                <w:sz w:val="16"/>
                <w:szCs w:val="16"/>
              </w:rPr>
            </w:pPr>
            <w:r w:rsidRPr="00662E36">
              <w:rPr>
                <w:kern w:val="2"/>
                <w:sz w:val="16"/>
                <w:szCs w:val="16"/>
              </w:rPr>
              <w:t>Other</w:t>
            </w:r>
            <w:r>
              <w:rPr>
                <w:kern w:val="2"/>
                <w:sz w:val="16"/>
                <w:szCs w:val="16"/>
              </w:rPr>
              <w:t xml:space="preserve"> (specify): ______________________________________________________________________________</w:t>
            </w:r>
          </w:p>
        </w:tc>
        <w:tc>
          <w:tcPr>
            <w:tcW w:w="1440" w:type="dxa"/>
            <w:vAlign w:val="center"/>
          </w:tcPr>
          <w:p w14:paraId="4606B5C4" w14:textId="77777777" w:rsidR="00F836DF" w:rsidRPr="00F836DF" w:rsidRDefault="00F836DF" w:rsidP="00F836DF">
            <w:pPr>
              <w:pStyle w:val="ListParagraph"/>
              <w:spacing w:line="160" w:lineRule="exact"/>
              <w:ind w:left="0"/>
              <w:rPr>
                <w:kern w:val="2"/>
                <w:sz w:val="14"/>
              </w:rPr>
            </w:pPr>
          </w:p>
        </w:tc>
      </w:tr>
      <w:tr w:rsidR="00CE08E8" w:rsidRPr="00662E36" w14:paraId="717907F5" w14:textId="77777777" w:rsidTr="00F836DF">
        <w:trPr>
          <w:trHeight w:hRule="exact" w:val="216"/>
        </w:trPr>
        <w:tc>
          <w:tcPr>
            <w:tcW w:w="8118" w:type="dxa"/>
            <w:vAlign w:val="center"/>
          </w:tcPr>
          <w:p w14:paraId="402B6151" w14:textId="77777777" w:rsidR="00CE08E8" w:rsidRPr="00F836DF" w:rsidRDefault="00856117" w:rsidP="00F836DF">
            <w:pPr>
              <w:pStyle w:val="ListParagraph"/>
              <w:numPr>
                <w:ilvl w:val="0"/>
                <w:numId w:val="44"/>
              </w:numPr>
              <w:spacing w:line="160" w:lineRule="exact"/>
              <w:ind w:left="180" w:hanging="180"/>
              <w:rPr>
                <w:kern w:val="2"/>
                <w:sz w:val="16"/>
              </w:rPr>
            </w:pPr>
            <w:r>
              <w:rPr>
                <w:kern w:val="2"/>
                <w:sz w:val="16"/>
                <w:szCs w:val="16"/>
              </w:rPr>
              <w:t xml:space="preserve">No </w:t>
            </w:r>
            <w:r w:rsidR="007436AC">
              <w:rPr>
                <w:kern w:val="2"/>
                <w:sz w:val="16"/>
                <w:szCs w:val="16"/>
              </w:rPr>
              <w:t>a</w:t>
            </w:r>
            <w:r>
              <w:rPr>
                <w:kern w:val="2"/>
                <w:sz w:val="16"/>
                <w:szCs w:val="16"/>
              </w:rPr>
              <w:t>ctivities</w:t>
            </w:r>
          </w:p>
        </w:tc>
        <w:tc>
          <w:tcPr>
            <w:tcW w:w="1440" w:type="dxa"/>
            <w:vAlign w:val="center"/>
          </w:tcPr>
          <w:p w14:paraId="5B414175" w14:textId="77777777" w:rsidR="00CE08E8" w:rsidRPr="00662E36" w:rsidRDefault="00CE08E8" w:rsidP="001D2841">
            <w:pPr>
              <w:pStyle w:val="ListParagraph"/>
              <w:spacing w:line="160" w:lineRule="exact"/>
              <w:ind w:left="0"/>
              <w:rPr>
                <w:kern w:val="2"/>
                <w:sz w:val="14"/>
                <w:szCs w:val="14"/>
              </w:rPr>
            </w:pPr>
          </w:p>
        </w:tc>
      </w:tr>
    </w:tbl>
    <w:p w14:paraId="4B3335C5" w14:textId="77777777" w:rsidR="00F5281B" w:rsidRPr="009C143F" w:rsidRDefault="00F5281B" w:rsidP="00F836DF">
      <w:pPr>
        <w:pStyle w:val="ListParagraph"/>
        <w:spacing w:after="0" w:line="240" w:lineRule="auto"/>
        <w:ind w:left="994"/>
        <w:rPr>
          <w:kern w:val="2"/>
          <w:sz w:val="18"/>
        </w:rPr>
      </w:pPr>
    </w:p>
    <w:p w14:paraId="06A29279" w14:textId="77777777" w:rsidR="00694A52" w:rsidRPr="00662E36" w:rsidRDefault="00694A52" w:rsidP="002455E7">
      <w:pPr>
        <w:pStyle w:val="ListParagraph"/>
        <w:spacing w:after="0" w:line="240" w:lineRule="auto"/>
        <w:ind w:left="994"/>
        <w:rPr>
          <w:kern w:val="2"/>
          <w:sz w:val="18"/>
          <w:szCs w:val="18"/>
        </w:rPr>
      </w:pPr>
    </w:p>
    <w:p w14:paraId="25D9DF82" w14:textId="0EC62829" w:rsidR="000E6B94" w:rsidRPr="00F479BD" w:rsidRDefault="006313D8" w:rsidP="00A973FC">
      <w:pPr>
        <w:pStyle w:val="ListParagraph"/>
        <w:numPr>
          <w:ilvl w:val="0"/>
          <w:numId w:val="1"/>
        </w:numPr>
        <w:spacing w:after="60" w:line="240" w:lineRule="auto"/>
        <w:rPr>
          <w:b/>
          <w:kern w:val="2"/>
          <w:sz w:val="18"/>
          <w:szCs w:val="18"/>
        </w:rPr>
      </w:pPr>
      <w:r w:rsidRPr="000E6B94">
        <w:rPr>
          <w:rFonts w:asciiTheme="minorHAnsi" w:hAnsiTheme="minorHAnsi" w:cstheme="minorHAnsi"/>
          <w:b/>
          <w:sz w:val="18"/>
          <w:szCs w:val="18"/>
        </w:rPr>
        <w:t xml:space="preserve">Please estimate your institution’s total expenditures </w:t>
      </w:r>
      <w:r w:rsidR="00F479BD">
        <w:rPr>
          <w:rFonts w:asciiTheme="minorHAnsi" w:hAnsiTheme="minorHAnsi" w:cstheme="minorHAnsi"/>
          <w:b/>
          <w:sz w:val="18"/>
          <w:szCs w:val="18"/>
        </w:rPr>
        <w:t>over the</w:t>
      </w:r>
      <w:r w:rsidR="001E165E">
        <w:rPr>
          <w:rFonts w:asciiTheme="minorHAnsi" w:hAnsiTheme="minorHAnsi" w:cstheme="minorHAnsi"/>
          <w:b/>
          <w:sz w:val="18"/>
          <w:szCs w:val="18"/>
        </w:rPr>
        <w:t xml:space="preserve"> </w:t>
      </w:r>
      <w:r w:rsidR="00F479BD">
        <w:rPr>
          <w:rFonts w:asciiTheme="minorHAnsi" w:hAnsiTheme="minorHAnsi" w:cstheme="minorHAnsi"/>
          <w:b/>
          <w:sz w:val="18"/>
          <w:szCs w:val="18"/>
        </w:rPr>
        <w:t>year</w:t>
      </w:r>
      <w:r w:rsidR="001E165E">
        <w:rPr>
          <w:rFonts w:asciiTheme="minorHAnsi" w:hAnsiTheme="minorHAnsi" w:cstheme="minorHAnsi"/>
          <w:b/>
          <w:sz w:val="18"/>
          <w:szCs w:val="18"/>
        </w:rPr>
        <w:t xml:space="preserve"> ended June 30, 2013</w:t>
      </w:r>
      <w:r w:rsidR="00F479BD">
        <w:rPr>
          <w:rFonts w:asciiTheme="minorHAnsi" w:hAnsiTheme="minorHAnsi" w:cstheme="minorHAnsi"/>
          <w:b/>
          <w:sz w:val="18"/>
          <w:szCs w:val="18"/>
        </w:rPr>
        <w:t xml:space="preserve"> </w:t>
      </w:r>
      <w:r w:rsidRPr="000E6B94">
        <w:rPr>
          <w:rFonts w:asciiTheme="minorHAnsi" w:hAnsiTheme="minorHAnsi" w:cstheme="minorHAnsi"/>
          <w:b/>
          <w:sz w:val="18"/>
          <w:szCs w:val="18"/>
        </w:rPr>
        <w:t>associated with outreach and advertising activities to small business</w:t>
      </w:r>
      <w:r w:rsidR="000E6B94" w:rsidRPr="000E6B94">
        <w:rPr>
          <w:rFonts w:asciiTheme="minorHAnsi" w:hAnsiTheme="minorHAnsi" w:cstheme="minorHAnsi"/>
          <w:b/>
          <w:sz w:val="18"/>
          <w:szCs w:val="18"/>
        </w:rPr>
        <w:t>es</w:t>
      </w:r>
      <w:r w:rsidR="000E6B94">
        <w:rPr>
          <w:rFonts w:asciiTheme="minorHAnsi" w:hAnsiTheme="minorHAnsi" w:cstheme="minorHAnsi"/>
          <w:b/>
          <w:sz w:val="18"/>
          <w:szCs w:val="18"/>
        </w:rPr>
        <w:t xml:space="preserve">.  </w:t>
      </w:r>
      <w:r w:rsidR="000E6B94" w:rsidRPr="000E6B94">
        <w:rPr>
          <w:rFonts w:asciiTheme="minorHAnsi" w:hAnsiTheme="minorHAnsi" w:cstheme="minorHAnsi"/>
          <w:b/>
          <w:sz w:val="18"/>
          <w:szCs w:val="18"/>
        </w:rPr>
        <w:t>Your estimate should include expenditures on activities designed to target small businesses owned by members of minority communities, women, and/or veterans.</w:t>
      </w:r>
      <w:r w:rsidR="000E6B94">
        <w:rPr>
          <w:rFonts w:asciiTheme="minorHAnsi" w:hAnsiTheme="minorHAnsi" w:cstheme="minorHAnsi"/>
          <w:b/>
          <w:sz w:val="18"/>
          <w:szCs w:val="18"/>
        </w:rPr>
        <w:t xml:space="preserve">  Separately, estimate the dollar value </w:t>
      </w:r>
      <w:r w:rsidR="00B52281">
        <w:rPr>
          <w:rFonts w:asciiTheme="minorHAnsi" w:hAnsiTheme="minorHAnsi" w:cstheme="minorHAnsi"/>
          <w:b/>
          <w:sz w:val="18"/>
          <w:szCs w:val="18"/>
        </w:rPr>
        <w:t xml:space="preserve">of your institution’s total </w:t>
      </w:r>
      <w:r w:rsidR="000E6B94">
        <w:rPr>
          <w:rFonts w:asciiTheme="minorHAnsi" w:hAnsiTheme="minorHAnsi" w:cstheme="minorHAnsi"/>
          <w:b/>
          <w:sz w:val="18"/>
          <w:szCs w:val="18"/>
        </w:rPr>
        <w:t>expenditures that were designed to target small businesses owned by members of minority communitie</w:t>
      </w:r>
      <w:r w:rsidR="00B52281">
        <w:rPr>
          <w:rFonts w:asciiTheme="minorHAnsi" w:hAnsiTheme="minorHAnsi" w:cstheme="minorHAnsi"/>
          <w:b/>
          <w:sz w:val="18"/>
          <w:szCs w:val="18"/>
        </w:rPr>
        <w:t>s, women, and veterans, respectively.  For activities designed to target more than one of these groups, divide the expenditures between the groups as appropriate.</w:t>
      </w:r>
      <w:r w:rsidR="000E6B94">
        <w:rPr>
          <w:rFonts w:asciiTheme="minorHAnsi" w:hAnsiTheme="minorHAnsi" w:cstheme="minorHAnsi"/>
          <w:b/>
          <w:sz w:val="18"/>
          <w:szCs w:val="18"/>
        </w:rPr>
        <w:t xml:space="preserve">  </w:t>
      </w:r>
    </w:p>
    <w:p w14:paraId="326056DE" w14:textId="77777777" w:rsidR="0040127C" w:rsidRDefault="0040127C" w:rsidP="0040127C">
      <w:pPr>
        <w:pStyle w:val="ListParagraph"/>
        <w:spacing w:after="60" w:line="240" w:lineRule="auto"/>
        <w:ind w:left="994"/>
        <w:rPr>
          <w:kern w:val="2"/>
          <w:sz w:val="16"/>
          <w:szCs w:val="16"/>
        </w:rPr>
      </w:pPr>
    </w:p>
    <w:tbl>
      <w:tblPr>
        <w:tblStyle w:val="TableGrid"/>
        <w:tblpPr w:leftFromText="180" w:rightFromText="180" w:vertAnchor="text" w:horzAnchor="page" w:tblpX="1486" w:tblpY="14"/>
        <w:tblW w:w="0" w:type="auto"/>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7650"/>
        <w:gridCol w:w="1800"/>
      </w:tblGrid>
      <w:tr w:rsidR="0040127C" w14:paraId="441A38B0" w14:textId="77777777" w:rsidTr="00F836DF">
        <w:trPr>
          <w:trHeight w:val="161"/>
        </w:trPr>
        <w:tc>
          <w:tcPr>
            <w:tcW w:w="7650" w:type="dxa"/>
          </w:tcPr>
          <w:p w14:paraId="34F157EB" w14:textId="77777777" w:rsidR="0040127C" w:rsidRPr="00767FAC" w:rsidRDefault="00B52281" w:rsidP="00F836DF">
            <w:pPr>
              <w:pStyle w:val="ListParagraph"/>
              <w:numPr>
                <w:ilvl w:val="0"/>
                <w:numId w:val="42"/>
              </w:numPr>
              <w:ind w:left="180" w:hanging="180"/>
              <w:rPr>
                <w:kern w:val="2"/>
                <w:sz w:val="16"/>
                <w:szCs w:val="16"/>
              </w:rPr>
            </w:pPr>
            <w:r>
              <w:rPr>
                <w:rFonts w:cstheme="minorHAnsi"/>
                <w:sz w:val="16"/>
                <w:szCs w:val="16"/>
                <w:u w:val="single"/>
              </w:rPr>
              <w:t>D</w:t>
            </w:r>
            <w:r w:rsidRPr="00F479BD">
              <w:rPr>
                <w:rFonts w:cstheme="minorHAnsi"/>
                <w:sz w:val="16"/>
                <w:szCs w:val="16"/>
                <w:u w:val="single"/>
              </w:rPr>
              <w:t>ollar value</w:t>
            </w:r>
            <w:r>
              <w:rPr>
                <w:rFonts w:cstheme="minorHAnsi"/>
                <w:sz w:val="16"/>
                <w:szCs w:val="16"/>
              </w:rPr>
              <w:t xml:space="preserve"> of total </w:t>
            </w:r>
            <w:r w:rsidR="00F02487" w:rsidRPr="00326ECB">
              <w:rPr>
                <w:rFonts w:cstheme="minorHAnsi"/>
                <w:sz w:val="16"/>
                <w:szCs w:val="16"/>
              </w:rPr>
              <w:t xml:space="preserve">expenditures on outreach and advertising activities </w:t>
            </w:r>
            <w:r>
              <w:rPr>
                <w:rFonts w:cstheme="minorHAnsi"/>
                <w:sz w:val="16"/>
                <w:szCs w:val="16"/>
              </w:rPr>
              <w:t xml:space="preserve">that </w:t>
            </w:r>
            <w:r w:rsidR="00F02487" w:rsidRPr="00326ECB">
              <w:rPr>
                <w:rFonts w:cstheme="minorHAnsi"/>
                <w:sz w:val="16"/>
                <w:szCs w:val="16"/>
              </w:rPr>
              <w:t>target small businesses</w:t>
            </w:r>
          </w:p>
        </w:tc>
        <w:tc>
          <w:tcPr>
            <w:tcW w:w="1800" w:type="dxa"/>
          </w:tcPr>
          <w:p w14:paraId="29C6A0F9" w14:textId="77777777" w:rsidR="0040127C" w:rsidRDefault="0040127C" w:rsidP="0040127C">
            <w:pPr>
              <w:rPr>
                <w:rFonts w:ascii="Calibri" w:hAnsi="Calibri"/>
                <w:kern w:val="2"/>
                <w:sz w:val="16"/>
                <w:szCs w:val="16"/>
              </w:rPr>
            </w:pPr>
            <w:r>
              <w:rPr>
                <w:rFonts w:ascii="Calibri" w:hAnsi="Calibri"/>
                <w:kern w:val="2"/>
                <w:sz w:val="16"/>
                <w:szCs w:val="16"/>
              </w:rPr>
              <w:t>$</w:t>
            </w:r>
          </w:p>
        </w:tc>
      </w:tr>
      <w:tr w:rsidR="0040127C" w14:paraId="7A526F6E" w14:textId="77777777" w:rsidTr="00F479BD">
        <w:trPr>
          <w:trHeight w:val="149"/>
        </w:trPr>
        <w:tc>
          <w:tcPr>
            <w:tcW w:w="7650" w:type="dxa"/>
          </w:tcPr>
          <w:p w14:paraId="3CFD95AC" w14:textId="77777777" w:rsidR="0040127C" w:rsidRPr="00767FAC" w:rsidRDefault="00B52281" w:rsidP="00F479BD">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w:t>
            </w:r>
            <w:r w:rsidR="0040127C" w:rsidRPr="00767FAC">
              <w:rPr>
                <w:rFonts w:cstheme="minorHAnsi"/>
                <w:sz w:val="16"/>
                <w:szCs w:val="16"/>
              </w:rPr>
              <w:t xml:space="preserve">xpenditures </w:t>
            </w:r>
            <w:r>
              <w:rPr>
                <w:rFonts w:cstheme="minorHAnsi"/>
                <w:sz w:val="16"/>
                <w:szCs w:val="16"/>
              </w:rPr>
              <w:t>in (13a) that target small businesses owned by members of minority communities</w:t>
            </w:r>
          </w:p>
        </w:tc>
        <w:tc>
          <w:tcPr>
            <w:tcW w:w="1800" w:type="dxa"/>
          </w:tcPr>
          <w:p w14:paraId="6763CA3D" w14:textId="77777777" w:rsidR="0040127C" w:rsidRDefault="0040127C" w:rsidP="0040127C">
            <w:pPr>
              <w:rPr>
                <w:rFonts w:ascii="Calibri" w:hAnsi="Calibri"/>
                <w:kern w:val="2"/>
                <w:sz w:val="16"/>
                <w:szCs w:val="16"/>
              </w:rPr>
            </w:pPr>
            <w:r>
              <w:rPr>
                <w:rFonts w:ascii="Calibri" w:hAnsi="Calibri"/>
                <w:kern w:val="2"/>
                <w:sz w:val="16"/>
                <w:szCs w:val="16"/>
              </w:rPr>
              <w:t>$</w:t>
            </w:r>
          </w:p>
        </w:tc>
      </w:tr>
      <w:tr w:rsidR="0040127C" w14:paraId="5C31A55E" w14:textId="77777777" w:rsidTr="00F479BD">
        <w:trPr>
          <w:trHeight w:val="130"/>
        </w:trPr>
        <w:tc>
          <w:tcPr>
            <w:tcW w:w="7650" w:type="dxa"/>
          </w:tcPr>
          <w:p w14:paraId="4789D708" w14:textId="77777777" w:rsidR="0040127C" w:rsidRPr="00767FAC" w:rsidRDefault="00B52281" w:rsidP="00F479BD">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expenditures</w:t>
            </w:r>
            <w:r w:rsidR="00F02487" w:rsidRPr="00767FAC">
              <w:rPr>
                <w:rFonts w:cstheme="minorHAnsi"/>
                <w:sz w:val="16"/>
                <w:szCs w:val="16"/>
              </w:rPr>
              <w:t xml:space="preserve"> </w:t>
            </w:r>
            <w:r>
              <w:rPr>
                <w:rFonts w:cstheme="minorHAnsi"/>
                <w:sz w:val="16"/>
                <w:szCs w:val="16"/>
              </w:rPr>
              <w:t xml:space="preserve">in (13a) that </w:t>
            </w:r>
            <w:r w:rsidR="00F02487" w:rsidRPr="00767FAC">
              <w:rPr>
                <w:rFonts w:cstheme="minorHAnsi"/>
                <w:sz w:val="16"/>
                <w:szCs w:val="16"/>
              </w:rPr>
              <w:t xml:space="preserve">target </w:t>
            </w:r>
            <w:r>
              <w:rPr>
                <w:rFonts w:cstheme="minorHAnsi"/>
                <w:sz w:val="16"/>
                <w:szCs w:val="16"/>
              </w:rPr>
              <w:t>small businesses owned by women</w:t>
            </w:r>
          </w:p>
        </w:tc>
        <w:tc>
          <w:tcPr>
            <w:tcW w:w="1800" w:type="dxa"/>
          </w:tcPr>
          <w:p w14:paraId="0E0B225B" w14:textId="77777777" w:rsidR="0040127C" w:rsidRDefault="0040127C" w:rsidP="0040127C">
            <w:pPr>
              <w:rPr>
                <w:rFonts w:ascii="Calibri" w:hAnsi="Calibri"/>
                <w:kern w:val="2"/>
                <w:sz w:val="16"/>
                <w:szCs w:val="16"/>
              </w:rPr>
            </w:pPr>
            <w:r>
              <w:rPr>
                <w:rFonts w:ascii="Calibri" w:hAnsi="Calibri"/>
                <w:kern w:val="2"/>
                <w:sz w:val="16"/>
                <w:szCs w:val="16"/>
              </w:rPr>
              <w:t>$</w:t>
            </w:r>
          </w:p>
        </w:tc>
      </w:tr>
      <w:tr w:rsidR="0040127C" w14:paraId="76910810" w14:textId="77777777" w:rsidTr="00F479BD">
        <w:trPr>
          <w:trHeight w:val="103"/>
        </w:trPr>
        <w:tc>
          <w:tcPr>
            <w:tcW w:w="7650" w:type="dxa"/>
          </w:tcPr>
          <w:p w14:paraId="77A1FCB5" w14:textId="77777777" w:rsidR="0040127C" w:rsidRPr="00767FAC" w:rsidRDefault="00B52281" w:rsidP="00B52281">
            <w:pPr>
              <w:pStyle w:val="ListParagraph"/>
              <w:numPr>
                <w:ilvl w:val="0"/>
                <w:numId w:val="42"/>
              </w:numPr>
              <w:ind w:left="180" w:hanging="180"/>
              <w:rPr>
                <w:rFonts w:cstheme="minorHAnsi"/>
                <w:sz w:val="16"/>
                <w:szCs w:val="16"/>
              </w:rPr>
            </w:pPr>
            <w:r w:rsidRPr="00F479BD">
              <w:rPr>
                <w:rFonts w:cstheme="minorHAnsi"/>
                <w:sz w:val="16"/>
                <w:szCs w:val="16"/>
                <w:u w:val="single"/>
              </w:rPr>
              <w:t>Dollar value</w:t>
            </w:r>
            <w:r>
              <w:rPr>
                <w:rFonts w:cstheme="minorHAnsi"/>
                <w:sz w:val="16"/>
                <w:szCs w:val="16"/>
              </w:rPr>
              <w:t xml:space="preserve"> of expenditures in (13a) that</w:t>
            </w:r>
            <w:r w:rsidR="00F02487" w:rsidRPr="00767FAC">
              <w:rPr>
                <w:rFonts w:cstheme="minorHAnsi"/>
                <w:sz w:val="16"/>
                <w:szCs w:val="16"/>
              </w:rPr>
              <w:t xml:space="preserve"> target </w:t>
            </w:r>
            <w:r>
              <w:rPr>
                <w:rFonts w:cstheme="minorHAnsi"/>
                <w:sz w:val="16"/>
                <w:szCs w:val="16"/>
              </w:rPr>
              <w:t>small businesses owned by veterans</w:t>
            </w:r>
          </w:p>
        </w:tc>
        <w:tc>
          <w:tcPr>
            <w:tcW w:w="1800" w:type="dxa"/>
          </w:tcPr>
          <w:p w14:paraId="1C68ABBC" w14:textId="77777777" w:rsidR="0040127C" w:rsidRDefault="0040127C" w:rsidP="0040127C">
            <w:pPr>
              <w:rPr>
                <w:rFonts w:ascii="Calibri" w:hAnsi="Calibri"/>
                <w:kern w:val="2"/>
                <w:sz w:val="16"/>
                <w:szCs w:val="16"/>
              </w:rPr>
            </w:pPr>
            <w:r>
              <w:rPr>
                <w:rFonts w:ascii="Calibri" w:hAnsi="Calibri"/>
                <w:kern w:val="2"/>
                <w:sz w:val="16"/>
                <w:szCs w:val="16"/>
              </w:rPr>
              <w:t>$</w:t>
            </w:r>
          </w:p>
        </w:tc>
      </w:tr>
    </w:tbl>
    <w:p w14:paraId="34EF3391" w14:textId="77777777" w:rsidR="00236385" w:rsidRPr="00F836DF" w:rsidRDefault="00236385" w:rsidP="00F836DF">
      <w:pPr>
        <w:keepNext/>
        <w:autoSpaceDE w:val="0"/>
        <w:autoSpaceDN w:val="0"/>
        <w:adjustRightInd w:val="0"/>
        <w:spacing w:after="0" w:line="240" w:lineRule="auto"/>
        <w:ind w:left="634"/>
        <w:rPr>
          <w:sz w:val="18"/>
        </w:rPr>
      </w:pPr>
    </w:p>
    <w:p w14:paraId="579A0EC7" w14:textId="77777777" w:rsidR="00236385" w:rsidRDefault="00236385" w:rsidP="00236385">
      <w:pPr>
        <w:keepNext/>
        <w:autoSpaceDE w:val="0"/>
        <w:autoSpaceDN w:val="0"/>
        <w:adjustRightInd w:val="0"/>
        <w:spacing w:after="0" w:line="240" w:lineRule="auto"/>
        <w:ind w:left="634"/>
        <w:rPr>
          <w:rFonts w:cstheme="minorHAnsi"/>
          <w:sz w:val="18"/>
          <w:szCs w:val="18"/>
        </w:rPr>
      </w:pPr>
    </w:p>
    <w:p w14:paraId="4C35BE9C"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44DE4A1A"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1ECDA2B6" w14:textId="77777777" w:rsidR="005D0314" w:rsidRDefault="005D0314" w:rsidP="00236385">
      <w:pPr>
        <w:keepNext/>
        <w:autoSpaceDE w:val="0"/>
        <w:autoSpaceDN w:val="0"/>
        <w:adjustRightInd w:val="0"/>
        <w:spacing w:after="0" w:line="240" w:lineRule="auto"/>
        <w:ind w:left="634"/>
        <w:rPr>
          <w:rFonts w:cstheme="minorHAnsi"/>
          <w:i/>
          <w:sz w:val="18"/>
          <w:szCs w:val="18"/>
        </w:rPr>
      </w:pPr>
    </w:p>
    <w:p w14:paraId="51E7DCBC" w14:textId="34C7FAE7" w:rsidR="005D0314" w:rsidRDefault="00772598" w:rsidP="00F836DF">
      <w:pPr>
        <w:keepNext/>
        <w:autoSpaceDE w:val="0"/>
        <w:autoSpaceDN w:val="0"/>
        <w:adjustRightInd w:val="0"/>
        <w:spacing w:after="0" w:line="240" w:lineRule="auto"/>
        <w:ind w:left="634"/>
        <w:rPr>
          <w:i/>
          <w:kern w:val="2"/>
          <w:sz w:val="18"/>
        </w:rPr>
      </w:pPr>
      <w:r w:rsidRPr="00F836DF">
        <w:rPr>
          <w:i/>
          <w:kern w:val="2"/>
          <w:sz w:val="18"/>
        </w:rPr>
        <w:t xml:space="preserve">Please </w:t>
      </w:r>
      <w:r>
        <w:rPr>
          <w:i/>
          <w:kern w:val="2"/>
          <w:sz w:val="18"/>
          <w:szCs w:val="18"/>
        </w:rPr>
        <w:t>describe</w:t>
      </w:r>
      <w:r w:rsidRPr="00F836DF">
        <w:rPr>
          <w:i/>
          <w:kern w:val="2"/>
          <w:sz w:val="18"/>
        </w:rPr>
        <w:t xml:space="preserve"> the outreach </w:t>
      </w:r>
      <w:r w:rsidR="00F479BD" w:rsidRPr="00F836DF">
        <w:rPr>
          <w:i/>
          <w:kern w:val="2"/>
          <w:sz w:val="18"/>
        </w:rPr>
        <w:t xml:space="preserve">and advertising </w:t>
      </w:r>
      <w:r w:rsidRPr="00F836DF">
        <w:rPr>
          <w:i/>
          <w:kern w:val="2"/>
          <w:sz w:val="18"/>
        </w:rPr>
        <w:t>activities</w:t>
      </w:r>
      <w:r w:rsidR="00F479BD" w:rsidRPr="00F836DF">
        <w:rPr>
          <w:i/>
          <w:kern w:val="2"/>
          <w:sz w:val="18"/>
        </w:rPr>
        <w:t xml:space="preserve"> </w:t>
      </w:r>
      <w:r w:rsidR="007C5B94">
        <w:rPr>
          <w:i/>
          <w:kern w:val="2"/>
          <w:sz w:val="18"/>
          <w:szCs w:val="18"/>
        </w:rPr>
        <w:t xml:space="preserve">designed to target </w:t>
      </w:r>
      <w:r w:rsidR="00F479BD">
        <w:rPr>
          <w:i/>
          <w:kern w:val="2"/>
          <w:sz w:val="18"/>
          <w:szCs w:val="18"/>
        </w:rPr>
        <w:t xml:space="preserve">small businesses owned by members of </w:t>
      </w:r>
      <w:r w:rsidR="007C5B94">
        <w:rPr>
          <w:i/>
          <w:kern w:val="2"/>
          <w:sz w:val="18"/>
          <w:szCs w:val="18"/>
        </w:rPr>
        <w:t>minority</w:t>
      </w:r>
      <w:r w:rsidR="00F479BD">
        <w:rPr>
          <w:i/>
          <w:kern w:val="2"/>
          <w:sz w:val="18"/>
          <w:szCs w:val="18"/>
        </w:rPr>
        <w:t xml:space="preserve"> communities</w:t>
      </w:r>
      <w:r w:rsidR="007C5B94">
        <w:rPr>
          <w:i/>
          <w:kern w:val="2"/>
          <w:sz w:val="18"/>
          <w:szCs w:val="18"/>
        </w:rPr>
        <w:t>, women, and</w:t>
      </w:r>
      <w:r w:rsidR="00F479BD">
        <w:rPr>
          <w:i/>
          <w:kern w:val="2"/>
          <w:sz w:val="18"/>
          <w:szCs w:val="18"/>
        </w:rPr>
        <w:t>/or veterans that your institution engaged</w:t>
      </w:r>
      <w:r w:rsidR="00F479BD" w:rsidRPr="00F836DF">
        <w:rPr>
          <w:i/>
          <w:kern w:val="2"/>
          <w:sz w:val="18"/>
        </w:rPr>
        <w:t xml:space="preserve"> in.</w:t>
      </w:r>
    </w:p>
    <w:commentRangeEnd w:id="11"/>
    <w:p w14:paraId="038279D9" w14:textId="77777777" w:rsidR="00DE4263" w:rsidRPr="00F836DF" w:rsidRDefault="001155E6" w:rsidP="00F836DF">
      <w:pPr>
        <w:keepNext/>
        <w:autoSpaceDE w:val="0"/>
        <w:autoSpaceDN w:val="0"/>
        <w:adjustRightInd w:val="0"/>
        <w:spacing w:after="0" w:line="240" w:lineRule="auto"/>
        <w:ind w:left="634"/>
        <w:rPr>
          <w:kern w:val="2"/>
          <w:sz w:val="18"/>
        </w:rPr>
      </w:pPr>
      <w:r>
        <w:rPr>
          <w:rStyle w:val="CommentReference"/>
        </w:rPr>
        <w:commentReference w:id="11"/>
      </w:r>
    </w:p>
    <w:tbl>
      <w:tblPr>
        <w:tblStyle w:val="TableGrid"/>
        <w:tblpPr w:leftFromText="180" w:rightFromText="180" w:vertAnchor="text" w:horzAnchor="margin" w:tblpXSpec="center" w:tblpY="2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30"/>
      </w:tblGrid>
      <w:tr w:rsidR="00F836DF" w:rsidRPr="00662E36" w14:paraId="6B04B2A7" w14:textId="77777777" w:rsidTr="004D4DF9">
        <w:trPr>
          <w:trHeight w:val="756"/>
        </w:trPr>
        <w:tc>
          <w:tcPr>
            <w:tcW w:w="9530" w:type="dxa"/>
            <w:tcMar>
              <w:top w:w="72" w:type="dxa"/>
              <w:left w:w="115" w:type="dxa"/>
              <w:right w:w="115" w:type="dxa"/>
            </w:tcMar>
          </w:tcPr>
          <w:p w14:paraId="3C001A7B" w14:textId="77777777" w:rsidR="00F836DF" w:rsidRPr="00F836DF" w:rsidRDefault="00F836DF" w:rsidP="00DE4263">
            <w:pPr>
              <w:pStyle w:val="ListParagraph"/>
              <w:spacing w:line="160" w:lineRule="exact"/>
              <w:ind w:left="0"/>
              <w:rPr>
                <w:kern w:val="2"/>
                <w:sz w:val="14"/>
              </w:rPr>
            </w:pPr>
          </w:p>
        </w:tc>
      </w:tr>
    </w:tbl>
    <w:p w14:paraId="25A9564F" w14:textId="77777777" w:rsidR="005D0314" w:rsidRPr="00BD1CBD" w:rsidRDefault="005D0314" w:rsidP="00A9331A">
      <w:pPr>
        <w:keepNext/>
        <w:autoSpaceDE w:val="0"/>
        <w:autoSpaceDN w:val="0"/>
        <w:adjustRightInd w:val="0"/>
        <w:spacing w:after="0" w:line="240" w:lineRule="auto"/>
        <w:rPr>
          <w:rFonts w:cstheme="minorHAnsi"/>
          <w:i/>
          <w:sz w:val="20"/>
          <w:szCs w:val="20"/>
        </w:rPr>
      </w:pPr>
    </w:p>
    <w:p w14:paraId="6C60D8CF" w14:textId="77777777" w:rsidR="00914EE6" w:rsidRDefault="00914EE6">
      <w:pPr>
        <w:rPr>
          <w:rFonts w:ascii="Calibri" w:hAnsi="Calibri" w:cs="Arial"/>
          <w:b/>
          <w:kern w:val="2"/>
          <w:sz w:val="24"/>
          <w:szCs w:val="24"/>
        </w:rPr>
      </w:pPr>
      <w:r>
        <w:rPr>
          <w:rFonts w:ascii="Calibri" w:hAnsi="Calibri" w:cs="Arial"/>
          <w:b/>
          <w:kern w:val="2"/>
          <w:sz w:val="24"/>
          <w:szCs w:val="24"/>
        </w:rPr>
        <w:br w:type="page"/>
      </w:r>
    </w:p>
    <w:p w14:paraId="5A6A5B4F" w14:textId="0C28CC94" w:rsidR="001A2DAF" w:rsidRDefault="001A2DAF" w:rsidP="001A2DAF">
      <w:pPr>
        <w:spacing w:after="0" w:line="240" w:lineRule="auto"/>
        <w:rPr>
          <w:rFonts w:ascii="Calibri" w:hAnsi="Calibri" w:cs="Arial"/>
          <w:b/>
          <w:kern w:val="2"/>
          <w:sz w:val="24"/>
          <w:szCs w:val="24"/>
        </w:rPr>
      </w:pPr>
      <w:r w:rsidRPr="00662E36">
        <w:rPr>
          <w:rFonts w:ascii="Calibri" w:hAnsi="Calibri" w:cs="Arial"/>
          <w:b/>
          <w:kern w:val="2"/>
          <w:sz w:val="24"/>
          <w:szCs w:val="24"/>
        </w:rPr>
        <w:lastRenderedPageBreak/>
        <w:t xml:space="preserve">Part </w:t>
      </w:r>
      <w:r>
        <w:rPr>
          <w:rFonts w:ascii="Calibri" w:hAnsi="Calibri" w:cs="Arial"/>
          <w:b/>
          <w:kern w:val="2"/>
          <w:sz w:val="24"/>
          <w:szCs w:val="24"/>
        </w:rPr>
        <w:t>IV</w:t>
      </w:r>
      <w:r w:rsidRPr="00662E36">
        <w:rPr>
          <w:rFonts w:ascii="Calibri" w:hAnsi="Calibri" w:cs="Arial"/>
          <w:b/>
          <w:kern w:val="2"/>
          <w:sz w:val="24"/>
          <w:szCs w:val="24"/>
        </w:rPr>
        <w:t xml:space="preserve">. </w:t>
      </w:r>
      <w:r w:rsidR="00DA5D50">
        <w:rPr>
          <w:rFonts w:ascii="Calibri" w:hAnsi="Calibri" w:cs="Arial"/>
          <w:b/>
          <w:kern w:val="2"/>
          <w:sz w:val="24"/>
          <w:szCs w:val="24"/>
        </w:rPr>
        <w:t xml:space="preserve"> </w:t>
      </w:r>
      <w:commentRangeStart w:id="12"/>
      <w:r w:rsidR="00DA5D50">
        <w:rPr>
          <w:rFonts w:ascii="Calibri" w:hAnsi="Calibri" w:cs="Arial"/>
          <w:b/>
          <w:kern w:val="2"/>
          <w:sz w:val="24"/>
          <w:szCs w:val="24"/>
        </w:rPr>
        <w:t>Repayment</w:t>
      </w:r>
      <w:r w:rsidR="005A4B5E">
        <w:rPr>
          <w:rFonts w:ascii="Calibri" w:hAnsi="Calibri" w:cs="Arial"/>
          <w:b/>
          <w:kern w:val="2"/>
          <w:sz w:val="24"/>
          <w:szCs w:val="24"/>
        </w:rPr>
        <w:t xml:space="preserve"> of SBLF Funding</w:t>
      </w:r>
      <w:commentRangeEnd w:id="12"/>
      <w:r w:rsidR="001155E6">
        <w:rPr>
          <w:rStyle w:val="CommentReference"/>
        </w:rPr>
        <w:commentReference w:id="12"/>
      </w:r>
    </w:p>
    <w:p w14:paraId="3D3DC4EF" w14:textId="77777777" w:rsidR="001A2DAF" w:rsidRDefault="001A2DAF" w:rsidP="00A9331A">
      <w:pPr>
        <w:keepNext/>
        <w:autoSpaceDE w:val="0"/>
        <w:autoSpaceDN w:val="0"/>
        <w:adjustRightInd w:val="0"/>
        <w:spacing w:after="0" w:line="240" w:lineRule="auto"/>
        <w:rPr>
          <w:rFonts w:cstheme="minorHAnsi"/>
          <w:i/>
          <w:sz w:val="18"/>
          <w:szCs w:val="18"/>
        </w:rPr>
      </w:pPr>
    </w:p>
    <w:p w14:paraId="05B8D97F" w14:textId="77777777" w:rsidR="00401B23" w:rsidRPr="00184972" w:rsidRDefault="00401B23" w:rsidP="00A973FC">
      <w:pPr>
        <w:pStyle w:val="ListParagraph"/>
        <w:numPr>
          <w:ilvl w:val="0"/>
          <w:numId w:val="1"/>
        </w:numPr>
        <w:spacing w:after="0" w:line="240" w:lineRule="auto"/>
        <w:rPr>
          <w:b/>
          <w:kern w:val="2"/>
          <w:sz w:val="18"/>
          <w:szCs w:val="18"/>
        </w:rPr>
      </w:pPr>
      <w:r>
        <w:rPr>
          <w:rFonts w:cstheme="minorHAnsi"/>
          <w:b/>
          <w:sz w:val="18"/>
          <w:szCs w:val="18"/>
        </w:rPr>
        <w:t>If your institution has completed a partial redemption to date, please describe the reasons for doing so below.</w:t>
      </w:r>
    </w:p>
    <w:p w14:paraId="1F7C9A5B" w14:textId="77777777" w:rsidR="00401B23" w:rsidRPr="00A9331A" w:rsidRDefault="00401B23" w:rsidP="00401B23">
      <w:pPr>
        <w:pStyle w:val="ListParagraph"/>
        <w:spacing w:after="0" w:line="240" w:lineRule="auto"/>
        <w:ind w:left="900"/>
        <w:rPr>
          <w:kern w:val="2"/>
          <w:sz w:val="16"/>
          <w:szCs w:val="16"/>
        </w:rPr>
      </w:pPr>
    </w:p>
    <w:tbl>
      <w:tblPr>
        <w:tblStyle w:val="TableGrid"/>
        <w:tblW w:w="0" w:type="auto"/>
        <w:tblInd w:w="72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468"/>
      </w:tblGrid>
      <w:tr w:rsidR="00401B23" w:rsidRPr="00662E36" w14:paraId="7B4AC6ED" w14:textId="77777777" w:rsidTr="00A9331A">
        <w:trPr>
          <w:trHeight w:val="709"/>
        </w:trPr>
        <w:tc>
          <w:tcPr>
            <w:tcW w:w="9468" w:type="dxa"/>
            <w:shd w:val="clear" w:color="auto" w:fill="auto"/>
            <w:tcMar>
              <w:top w:w="72" w:type="dxa"/>
              <w:left w:w="115" w:type="dxa"/>
              <w:right w:w="115" w:type="dxa"/>
            </w:tcMar>
          </w:tcPr>
          <w:p w14:paraId="0A3A57E6" w14:textId="77777777" w:rsidR="00401B23" w:rsidRPr="002568B2" w:rsidRDefault="00401B23" w:rsidP="008E764F">
            <w:pPr>
              <w:pStyle w:val="ListParagraph"/>
              <w:spacing w:line="160" w:lineRule="exact"/>
              <w:ind w:left="0"/>
              <w:rPr>
                <w:kern w:val="2"/>
                <w:sz w:val="16"/>
                <w:szCs w:val="16"/>
              </w:rPr>
            </w:pPr>
          </w:p>
        </w:tc>
      </w:tr>
    </w:tbl>
    <w:p w14:paraId="7EBE7106" w14:textId="77777777" w:rsidR="00694A52" w:rsidRDefault="00694A52" w:rsidP="00401B23">
      <w:pPr>
        <w:spacing w:after="0" w:line="240" w:lineRule="auto"/>
        <w:rPr>
          <w:rFonts w:cstheme="minorHAnsi"/>
          <w:sz w:val="18"/>
          <w:szCs w:val="18"/>
        </w:rPr>
      </w:pPr>
    </w:p>
    <w:p w14:paraId="69851C43" w14:textId="5D5144D4" w:rsidR="00401B23" w:rsidRPr="0080151A" w:rsidRDefault="00997A3B" w:rsidP="0080151A">
      <w:pPr>
        <w:pStyle w:val="ListParagraph"/>
        <w:numPr>
          <w:ilvl w:val="0"/>
          <w:numId w:val="1"/>
        </w:numPr>
        <w:spacing w:after="0" w:line="240" w:lineRule="auto"/>
        <w:rPr>
          <w:b/>
          <w:kern w:val="2"/>
          <w:sz w:val="18"/>
          <w:szCs w:val="18"/>
        </w:rPr>
      </w:pPr>
      <w:r>
        <w:rPr>
          <w:rFonts w:cstheme="minorHAnsi"/>
          <w:b/>
          <w:sz w:val="18"/>
          <w:szCs w:val="18"/>
        </w:rPr>
        <w:t xml:space="preserve">Please estimate the calendar quarter </w:t>
      </w:r>
      <w:r w:rsidR="000D04B8">
        <w:rPr>
          <w:rFonts w:cstheme="minorHAnsi"/>
          <w:b/>
          <w:sz w:val="18"/>
          <w:szCs w:val="18"/>
        </w:rPr>
        <w:t xml:space="preserve">and year </w:t>
      </w:r>
      <w:r>
        <w:rPr>
          <w:rFonts w:cstheme="minorHAnsi"/>
          <w:b/>
          <w:sz w:val="18"/>
          <w:szCs w:val="18"/>
        </w:rPr>
        <w:t>in</w:t>
      </w:r>
      <w:r w:rsidR="00401B23">
        <w:rPr>
          <w:rFonts w:cstheme="minorHAnsi"/>
          <w:b/>
          <w:sz w:val="18"/>
          <w:szCs w:val="18"/>
        </w:rPr>
        <w:t xml:space="preserve"> which you</w:t>
      </w:r>
      <w:r w:rsidR="005A4B5E">
        <w:rPr>
          <w:rFonts w:cstheme="minorHAnsi"/>
          <w:b/>
          <w:sz w:val="18"/>
          <w:szCs w:val="18"/>
        </w:rPr>
        <w:t>r institution</w:t>
      </w:r>
      <w:r w:rsidR="00401B23">
        <w:rPr>
          <w:rFonts w:cstheme="minorHAnsi"/>
          <w:b/>
          <w:sz w:val="18"/>
          <w:szCs w:val="18"/>
        </w:rPr>
        <w:t xml:space="preserve"> </w:t>
      </w:r>
      <w:r w:rsidR="005A4B5E">
        <w:rPr>
          <w:rFonts w:cstheme="minorHAnsi"/>
          <w:b/>
          <w:sz w:val="18"/>
          <w:szCs w:val="18"/>
        </w:rPr>
        <w:t>anticipates</w:t>
      </w:r>
      <w:r w:rsidR="00401B23">
        <w:rPr>
          <w:rFonts w:cstheme="minorHAnsi"/>
          <w:b/>
          <w:sz w:val="18"/>
          <w:szCs w:val="18"/>
        </w:rPr>
        <w:t xml:space="preserve"> </w:t>
      </w:r>
      <w:r w:rsidR="00B20F5B">
        <w:rPr>
          <w:rFonts w:cstheme="minorHAnsi"/>
          <w:b/>
          <w:sz w:val="18"/>
          <w:szCs w:val="18"/>
        </w:rPr>
        <w:t xml:space="preserve">fully </w:t>
      </w:r>
      <w:r w:rsidR="00401B23">
        <w:rPr>
          <w:rFonts w:cstheme="minorHAnsi"/>
          <w:b/>
          <w:sz w:val="18"/>
          <w:szCs w:val="18"/>
        </w:rPr>
        <w:t>redeem</w:t>
      </w:r>
      <w:r w:rsidR="005A4B5E">
        <w:rPr>
          <w:rFonts w:cstheme="minorHAnsi"/>
          <w:b/>
          <w:sz w:val="18"/>
          <w:szCs w:val="18"/>
        </w:rPr>
        <w:t>ing</w:t>
      </w:r>
      <w:r w:rsidR="00401B23">
        <w:rPr>
          <w:rFonts w:cstheme="minorHAnsi"/>
          <w:b/>
          <w:sz w:val="18"/>
          <w:szCs w:val="18"/>
        </w:rPr>
        <w:t xml:space="preserve"> Treasury’s investment and exit</w:t>
      </w:r>
      <w:r w:rsidR="005A4B5E">
        <w:rPr>
          <w:rFonts w:cstheme="minorHAnsi"/>
          <w:b/>
          <w:sz w:val="18"/>
          <w:szCs w:val="18"/>
        </w:rPr>
        <w:t>ing</w:t>
      </w:r>
      <w:r w:rsidR="00401B23">
        <w:rPr>
          <w:rFonts w:cstheme="minorHAnsi"/>
          <w:b/>
          <w:sz w:val="18"/>
          <w:szCs w:val="18"/>
        </w:rPr>
        <w:t xml:space="preserve"> the SBLF program.</w:t>
      </w:r>
      <w:r>
        <w:rPr>
          <w:rFonts w:cstheme="minorHAnsi"/>
          <w:b/>
          <w:sz w:val="18"/>
          <w:szCs w:val="18"/>
        </w:rPr>
        <w:t xml:space="preserve">  If your institution </w:t>
      </w:r>
      <w:r w:rsidR="000D04B8">
        <w:rPr>
          <w:rFonts w:cstheme="minorHAnsi"/>
          <w:b/>
          <w:sz w:val="18"/>
          <w:szCs w:val="18"/>
        </w:rPr>
        <w:t xml:space="preserve">does not </w:t>
      </w:r>
      <w:r>
        <w:rPr>
          <w:rFonts w:cstheme="minorHAnsi"/>
          <w:b/>
          <w:sz w:val="18"/>
          <w:szCs w:val="18"/>
        </w:rPr>
        <w:t>anticipate</w:t>
      </w:r>
      <w:r w:rsidR="000D04B8">
        <w:rPr>
          <w:rFonts w:cstheme="minorHAnsi"/>
          <w:b/>
          <w:sz w:val="18"/>
          <w:szCs w:val="18"/>
        </w:rPr>
        <w:t xml:space="preserve"> redeeming</w:t>
      </w:r>
      <w:r>
        <w:rPr>
          <w:rFonts w:cstheme="minorHAnsi"/>
          <w:b/>
          <w:sz w:val="18"/>
          <w:szCs w:val="18"/>
        </w:rPr>
        <w:t xml:space="preserve"> Treasury’s investment</w:t>
      </w:r>
      <w:r w:rsidR="000D04B8">
        <w:rPr>
          <w:rFonts w:cstheme="minorHAnsi"/>
          <w:b/>
          <w:sz w:val="18"/>
          <w:szCs w:val="18"/>
        </w:rPr>
        <w:t>, please indicate this and leave blank questions (16) and</w:t>
      </w:r>
      <w:r>
        <w:rPr>
          <w:rFonts w:cstheme="minorHAnsi"/>
          <w:b/>
          <w:sz w:val="18"/>
          <w:szCs w:val="18"/>
        </w:rPr>
        <w:t xml:space="preserve"> (17). </w:t>
      </w:r>
    </w:p>
    <w:p w14:paraId="309C4AF7" w14:textId="77777777" w:rsidR="0080151A" w:rsidRDefault="0080151A" w:rsidP="00401B23">
      <w:pPr>
        <w:spacing w:after="0" w:line="240" w:lineRule="auto"/>
        <w:rPr>
          <w:rFonts w:cstheme="minorHAnsi"/>
          <w:sz w:val="18"/>
          <w:szCs w:val="18"/>
        </w:rPr>
      </w:pPr>
      <w:r>
        <w:rPr>
          <w:rFonts w:cstheme="minorHAnsi"/>
          <w:sz w:val="18"/>
          <w:szCs w:val="18"/>
        </w:rPr>
        <w:t xml:space="preserve"> </w:t>
      </w:r>
    </w:p>
    <w:tbl>
      <w:tblPr>
        <w:tblStyle w:val="TableGrid"/>
        <w:tblW w:w="0" w:type="auto"/>
        <w:tblInd w:w="738" w:type="dxa"/>
        <w:tblLook w:val="04A0" w:firstRow="1" w:lastRow="0" w:firstColumn="1" w:lastColumn="0" w:noHBand="0" w:noVBand="1"/>
      </w:tblPr>
      <w:tblGrid>
        <w:gridCol w:w="1620"/>
        <w:gridCol w:w="7830"/>
      </w:tblGrid>
      <w:tr w:rsidR="0080151A" w14:paraId="2073C364" w14:textId="77777777" w:rsidTr="004D4DF9">
        <w:tc>
          <w:tcPr>
            <w:tcW w:w="1620" w:type="dxa"/>
            <w:tcBorders>
              <w:top w:val="single" w:sz="8" w:space="0" w:color="auto"/>
            </w:tcBorders>
          </w:tcPr>
          <w:p w14:paraId="032968FA" w14:textId="2B71B937" w:rsidR="0080151A" w:rsidRPr="0080151A" w:rsidRDefault="0080151A" w:rsidP="0080151A">
            <w:pPr>
              <w:pStyle w:val="ListParagraph"/>
              <w:spacing w:line="160" w:lineRule="exact"/>
              <w:ind w:left="0"/>
              <w:rPr>
                <w:kern w:val="2"/>
                <w:sz w:val="16"/>
                <w:szCs w:val="14"/>
              </w:rPr>
            </w:pPr>
            <w:r w:rsidRPr="0080151A">
              <w:rPr>
                <w:kern w:val="2"/>
                <w:sz w:val="16"/>
                <w:szCs w:val="14"/>
              </w:rPr>
              <w:t>Calendar Quarter</w:t>
            </w:r>
          </w:p>
        </w:tc>
        <w:tc>
          <w:tcPr>
            <w:tcW w:w="7830" w:type="dxa"/>
            <w:tcBorders>
              <w:top w:val="single" w:sz="8" w:space="0" w:color="auto"/>
            </w:tcBorders>
          </w:tcPr>
          <w:p w14:paraId="12D56AED" w14:textId="77777777" w:rsidR="0080151A" w:rsidRPr="0080151A" w:rsidRDefault="0080151A" w:rsidP="0080151A">
            <w:pPr>
              <w:pStyle w:val="ListParagraph"/>
              <w:spacing w:line="160" w:lineRule="exact"/>
              <w:ind w:left="0"/>
              <w:rPr>
                <w:kern w:val="2"/>
                <w:sz w:val="16"/>
                <w:szCs w:val="14"/>
              </w:rPr>
            </w:pPr>
          </w:p>
        </w:tc>
      </w:tr>
      <w:tr w:rsidR="0080151A" w14:paraId="6BBC2203" w14:textId="77777777" w:rsidTr="004D4DF9">
        <w:tc>
          <w:tcPr>
            <w:tcW w:w="1620" w:type="dxa"/>
            <w:tcBorders>
              <w:bottom w:val="single" w:sz="8" w:space="0" w:color="auto"/>
            </w:tcBorders>
          </w:tcPr>
          <w:p w14:paraId="6A576421" w14:textId="7806E3E1" w:rsidR="0080151A" w:rsidRPr="0080151A" w:rsidRDefault="0080151A" w:rsidP="0080151A">
            <w:pPr>
              <w:pStyle w:val="ListParagraph"/>
              <w:spacing w:line="160" w:lineRule="exact"/>
              <w:ind w:left="0"/>
              <w:rPr>
                <w:kern w:val="2"/>
                <w:sz w:val="16"/>
                <w:szCs w:val="14"/>
              </w:rPr>
            </w:pPr>
            <w:r w:rsidRPr="0080151A">
              <w:rPr>
                <w:kern w:val="2"/>
                <w:sz w:val="16"/>
                <w:szCs w:val="14"/>
              </w:rPr>
              <w:t>Year</w:t>
            </w:r>
          </w:p>
        </w:tc>
        <w:tc>
          <w:tcPr>
            <w:tcW w:w="7830" w:type="dxa"/>
            <w:tcBorders>
              <w:bottom w:val="single" w:sz="8" w:space="0" w:color="auto"/>
            </w:tcBorders>
          </w:tcPr>
          <w:p w14:paraId="388F47A4" w14:textId="77777777" w:rsidR="0080151A" w:rsidRPr="0080151A" w:rsidRDefault="0080151A" w:rsidP="0080151A">
            <w:pPr>
              <w:pStyle w:val="ListParagraph"/>
              <w:spacing w:line="160" w:lineRule="exact"/>
              <w:ind w:left="0"/>
              <w:rPr>
                <w:kern w:val="2"/>
                <w:sz w:val="16"/>
                <w:szCs w:val="14"/>
              </w:rPr>
            </w:pPr>
          </w:p>
        </w:tc>
      </w:tr>
    </w:tbl>
    <w:p w14:paraId="6FBA9AF9" w14:textId="6BA83F96" w:rsidR="00401B23" w:rsidRDefault="00401B23" w:rsidP="00401B23">
      <w:pPr>
        <w:spacing w:after="0" w:line="240" w:lineRule="auto"/>
        <w:rPr>
          <w:rFonts w:cstheme="minorHAnsi"/>
          <w:sz w:val="18"/>
          <w:szCs w:val="18"/>
        </w:rPr>
      </w:pPr>
    </w:p>
    <w:p w14:paraId="64D826B6" w14:textId="1E3DDC34" w:rsidR="008573F4" w:rsidRPr="00A9331A" w:rsidRDefault="00C20DF9" w:rsidP="00A973FC">
      <w:pPr>
        <w:pStyle w:val="ListParagraph"/>
        <w:numPr>
          <w:ilvl w:val="0"/>
          <w:numId w:val="1"/>
        </w:numPr>
        <w:spacing w:after="0" w:line="240" w:lineRule="auto"/>
        <w:contextualSpacing w:val="0"/>
        <w:rPr>
          <w:kern w:val="2"/>
          <w:sz w:val="18"/>
          <w:szCs w:val="18"/>
        </w:rPr>
      </w:pPr>
      <w:r>
        <w:rPr>
          <w:rFonts w:cstheme="minorHAnsi"/>
          <w:b/>
          <w:sz w:val="18"/>
          <w:szCs w:val="18"/>
        </w:rPr>
        <w:t>What</w:t>
      </w:r>
      <w:r w:rsidR="00401B23" w:rsidRPr="00C528CA">
        <w:rPr>
          <w:rFonts w:cstheme="minorHAnsi"/>
          <w:b/>
          <w:sz w:val="18"/>
          <w:szCs w:val="18"/>
        </w:rPr>
        <w:t xml:space="preserve"> factor(s) most influence </w:t>
      </w:r>
      <w:r w:rsidR="005A4B5E">
        <w:rPr>
          <w:rFonts w:cstheme="minorHAnsi"/>
          <w:b/>
          <w:sz w:val="18"/>
          <w:szCs w:val="18"/>
        </w:rPr>
        <w:t>your institution’s</w:t>
      </w:r>
      <w:r w:rsidR="00B20F5B">
        <w:rPr>
          <w:rFonts w:cstheme="minorHAnsi"/>
          <w:b/>
          <w:sz w:val="18"/>
          <w:szCs w:val="18"/>
        </w:rPr>
        <w:t xml:space="preserve"> </w:t>
      </w:r>
      <w:r w:rsidR="005A4B5E">
        <w:rPr>
          <w:rFonts w:cstheme="minorHAnsi"/>
          <w:b/>
          <w:sz w:val="18"/>
          <w:szCs w:val="18"/>
        </w:rPr>
        <w:t xml:space="preserve">anticipated </w:t>
      </w:r>
      <w:r w:rsidR="00B20F5B">
        <w:rPr>
          <w:rFonts w:cstheme="minorHAnsi"/>
          <w:b/>
          <w:sz w:val="18"/>
          <w:szCs w:val="18"/>
        </w:rPr>
        <w:t xml:space="preserve">timing </w:t>
      </w:r>
      <w:r w:rsidR="005A4B5E">
        <w:rPr>
          <w:rFonts w:cstheme="minorHAnsi"/>
          <w:b/>
          <w:sz w:val="18"/>
          <w:szCs w:val="18"/>
        </w:rPr>
        <w:t>for</w:t>
      </w:r>
      <w:r>
        <w:rPr>
          <w:rFonts w:cstheme="minorHAnsi"/>
          <w:b/>
          <w:sz w:val="18"/>
          <w:szCs w:val="18"/>
        </w:rPr>
        <w:t xml:space="preserve"> exit</w:t>
      </w:r>
      <w:r w:rsidR="005A4B5E">
        <w:rPr>
          <w:rFonts w:cstheme="minorHAnsi"/>
          <w:b/>
          <w:sz w:val="18"/>
          <w:szCs w:val="18"/>
        </w:rPr>
        <w:t>ing</w:t>
      </w:r>
      <w:r>
        <w:rPr>
          <w:rFonts w:cstheme="minorHAnsi"/>
          <w:b/>
          <w:sz w:val="18"/>
          <w:szCs w:val="18"/>
        </w:rPr>
        <w:t xml:space="preserve"> the SBLF program?  </w:t>
      </w:r>
      <w:r w:rsidR="00401B23" w:rsidRPr="00C528CA">
        <w:rPr>
          <w:rFonts w:cstheme="minorHAnsi"/>
          <w:b/>
          <w:sz w:val="18"/>
          <w:szCs w:val="18"/>
        </w:rPr>
        <w:t>Please select all responses in the following chart that</w:t>
      </w:r>
      <w:r>
        <w:rPr>
          <w:rFonts w:cstheme="minorHAnsi"/>
          <w:b/>
          <w:sz w:val="18"/>
          <w:szCs w:val="18"/>
        </w:rPr>
        <w:t xml:space="preserve"> apply to your institution.</w:t>
      </w:r>
    </w:p>
    <w:p w14:paraId="5351EF4E" w14:textId="77777777" w:rsidR="008573F4" w:rsidRPr="00A9331A" w:rsidRDefault="008573F4" w:rsidP="00A9331A">
      <w:pPr>
        <w:spacing w:after="0" w:line="240" w:lineRule="auto"/>
        <w:ind w:left="634"/>
        <w:rPr>
          <w:kern w:val="2"/>
          <w:sz w:val="16"/>
          <w:szCs w:val="16"/>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350"/>
      </w:tblGrid>
      <w:tr w:rsidR="00401B23" w:rsidRPr="00662E36" w14:paraId="50FAED09" w14:textId="77777777" w:rsidTr="004D4DF9">
        <w:trPr>
          <w:trHeight w:hRule="exact" w:val="216"/>
        </w:trPr>
        <w:tc>
          <w:tcPr>
            <w:tcW w:w="8118" w:type="dxa"/>
            <w:vAlign w:val="center"/>
          </w:tcPr>
          <w:p w14:paraId="09565F5A" w14:textId="4E69B278" w:rsidR="00401B23" w:rsidRPr="00E925FE" w:rsidRDefault="00401B23" w:rsidP="003A6E0A">
            <w:pPr>
              <w:pStyle w:val="ListParagraph"/>
              <w:numPr>
                <w:ilvl w:val="0"/>
                <w:numId w:val="48"/>
              </w:numPr>
              <w:ind w:left="180" w:hanging="180"/>
              <w:rPr>
                <w:kern w:val="2"/>
                <w:sz w:val="16"/>
                <w:szCs w:val="16"/>
              </w:rPr>
            </w:pPr>
            <w:r w:rsidRPr="00E925FE">
              <w:rPr>
                <w:rFonts w:cstheme="minorHAnsi"/>
                <w:sz w:val="16"/>
                <w:szCs w:val="16"/>
              </w:rPr>
              <w:t xml:space="preserve">Dividend or interest rate rises to 9 percent after </w:t>
            </w:r>
            <w:r w:rsidR="00642139">
              <w:rPr>
                <w:rFonts w:cstheme="minorHAnsi"/>
                <w:sz w:val="16"/>
                <w:szCs w:val="16"/>
              </w:rPr>
              <w:t>the initial period</w:t>
            </w:r>
            <w:r w:rsidR="00B20F5B">
              <w:rPr>
                <w:rFonts w:cstheme="minorHAnsi"/>
                <w:sz w:val="16"/>
                <w:szCs w:val="16"/>
              </w:rPr>
              <w:t xml:space="preserve"> </w:t>
            </w:r>
            <w:r w:rsidR="00E462FC">
              <w:rPr>
                <w:rFonts w:cstheme="minorHAnsi"/>
                <w:sz w:val="16"/>
                <w:szCs w:val="16"/>
              </w:rPr>
              <w:t>(</w:t>
            </w:r>
            <w:r w:rsidR="00B20F5B">
              <w:rPr>
                <w:rFonts w:cstheme="minorHAnsi"/>
                <w:sz w:val="16"/>
                <w:szCs w:val="16"/>
              </w:rPr>
              <w:t>or 13.</w:t>
            </w:r>
            <w:r w:rsidR="00E462FC">
              <w:rPr>
                <w:rFonts w:cstheme="minorHAnsi"/>
                <w:sz w:val="16"/>
                <w:szCs w:val="16"/>
              </w:rPr>
              <w:t>8 percent for S corps and mutual</w:t>
            </w:r>
            <w:r w:rsidR="003A6E0A">
              <w:rPr>
                <w:rFonts w:cstheme="minorHAnsi"/>
                <w:sz w:val="16"/>
                <w:szCs w:val="16"/>
              </w:rPr>
              <w:t>s</w:t>
            </w:r>
            <w:r w:rsidR="00E462FC">
              <w:rPr>
                <w:rFonts w:cstheme="minorHAnsi"/>
                <w:sz w:val="16"/>
                <w:szCs w:val="16"/>
              </w:rPr>
              <w:t>)</w:t>
            </w:r>
          </w:p>
        </w:tc>
        <w:tc>
          <w:tcPr>
            <w:tcW w:w="1350" w:type="dxa"/>
            <w:vAlign w:val="center"/>
          </w:tcPr>
          <w:p w14:paraId="5194B545" w14:textId="77777777" w:rsidR="00401B23" w:rsidRPr="00662E36" w:rsidRDefault="00401B23" w:rsidP="008E764F">
            <w:pPr>
              <w:pStyle w:val="ListParagraph"/>
              <w:spacing w:line="160" w:lineRule="exact"/>
              <w:ind w:left="0"/>
              <w:rPr>
                <w:kern w:val="2"/>
                <w:sz w:val="14"/>
                <w:szCs w:val="14"/>
              </w:rPr>
            </w:pPr>
          </w:p>
        </w:tc>
      </w:tr>
      <w:tr w:rsidR="00401B23" w:rsidRPr="00662E36" w14:paraId="63E8D7F3" w14:textId="77777777" w:rsidTr="004D4DF9">
        <w:trPr>
          <w:trHeight w:hRule="exact" w:val="216"/>
        </w:trPr>
        <w:tc>
          <w:tcPr>
            <w:tcW w:w="8118" w:type="dxa"/>
            <w:vAlign w:val="center"/>
          </w:tcPr>
          <w:p w14:paraId="45644B5C" w14:textId="77777777" w:rsidR="00401B23" w:rsidRPr="000149F4" w:rsidRDefault="00401B23" w:rsidP="00A9331A">
            <w:pPr>
              <w:pStyle w:val="ListParagraph"/>
              <w:numPr>
                <w:ilvl w:val="0"/>
                <w:numId w:val="48"/>
              </w:numPr>
              <w:ind w:left="187" w:hanging="187"/>
              <w:rPr>
                <w:kern w:val="2"/>
                <w:sz w:val="16"/>
                <w:szCs w:val="16"/>
              </w:rPr>
            </w:pPr>
            <w:r w:rsidRPr="00E925FE">
              <w:rPr>
                <w:rFonts w:cstheme="minorHAnsi"/>
                <w:sz w:val="16"/>
                <w:szCs w:val="16"/>
              </w:rPr>
              <w:t>Current dividend or interest rate is unattractive</w:t>
            </w:r>
          </w:p>
        </w:tc>
        <w:tc>
          <w:tcPr>
            <w:tcW w:w="1350" w:type="dxa"/>
            <w:vAlign w:val="center"/>
          </w:tcPr>
          <w:p w14:paraId="33ABE123" w14:textId="77777777" w:rsidR="00401B23" w:rsidRPr="00662E36" w:rsidRDefault="00401B23" w:rsidP="008E764F">
            <w:pPr>
              <w:pStyle w:val="ListParagraph"/>
              <w:spacing w:line="160" w:lineRule="exact"/>
              <w:ind w:left="0"/>
              <w:rPr>
                <w:kern w:val="2"/>
                <w:sz w:val="14"/>
                <w:szCs w:val="14"/>
              </w:rPr>
            </w:pPr>
          </w:p>
        </w:tc>
      </w:tr>
      <w:tr w:rsidR="00401B23" w:rsidRPr="00662E36" w14:paraId="46245DF0" w14:textId="77777777" w:rsidTr="004D4DF9">
        <w:trPr>
          <w:trHeight w:hRule="exact" w:val="216"/>
        </w:trPr>
        <w:tc>
          <w:tcPr>
            <w:tcW w:w="8118" w:type="dxa"/>
            <w:vAlign w:val="center"/>
          </w:tcPr>
          <w:p w14:paraId="76B1761E" w14:textId="77777777" w:rsidR="00401B23" w:rsidRPr="00662E36" w:rsidRDefault="00DA5D50" w:rsidP="00A9331A">
            <w:pPr>
              <w:pStyle w:val="ListParagraph"/>
              <w:numPr>
                <w:ilvl w:val="0"/>
                <w:numId w:val="48"/>
              </w:numPr>
              <w:spacing w:after="200" w:line="276" w:lineRule="auto"/>
              <w:ind w:left="187" w:hanging="187"/>
              <w:rPr>
                <w:kern w:val="2"/>
                <w:sz w:val="16"/>
                <w:szCs w:val="16"/>
              </w:rPr>
            </w:pPr>
            <w:r>
              <w:rPr>
                <w:kern w:val="2"/>
                <w:sz w:val="16"/>
                <w:szCs w:val="16"/>
              </w:rPr>
              <w:t>Lack of opportunities to deploy capital due to small business loan demand</w:t>
            </w:r>
          </w:p>
        </w:tc>
        <w:tc>
          <w:tcPr>
            <w:tcW w:w="1350" w:type="dxa"/>
            <w:vAlign w:val="center"/>
          </w:tcPr>
          <w:p w14:paraId="110D4BDF" w14:textId="77777777" w:rsidR="00401B23" w:rsidRPr="00662E36" w:rsidRDefault="00401B23" w:rsidP="008E764F">
            <w:pPr>
              <w:pStyle w:val="ListParagraph"/>
              <w:spacing w:line="160" w:lineRule="exact"/>
              <w:ind w:left="0"/>
              <w:rPr>
                <w:kern w:val="2"/>
                <w:sz w:val="14"/>
                <w:szCs w:val="14"/>
              </w:rPr>
            </w:pPr>
          </w:p>
        </w:tc>
      </w:tr>
      <w:tr w:rsidR="00401B23" w:rsidRPr="00662E36" w14:paraId="1BBD9856" w14:textId="77777777" w:rsidTr="004D4DF9">
        <w:trPr>
          <w:trHeight w:hRule="exact" w:val="216"/>
        </w:trPr>
        <w:tc>
          <w:tcPr>
            <w:tcW w:w="8118" w:type="dxa"/>
            <w:vAlign w:val="center"/>
          </w:tcPr>
          <w:p w14:paraId="7C34954D" w14:textId="77777777" w:rsidR="00401B23" w:rsidRPr="00662E36" w:rsidRDefault="00401B23" w:rsidP="00A9331A">
            <w:pPr>
              <w:pStyle w:val="ListParagraph"/>
              <w:numPr>
                <w:ilvl w:val="0"/>
                <w:numId w:val="48"/>
              </w:numPr>
              <w:spacing w:after="200" w:line="276" w:lineRule="auto"/>
              <w:ind w:left="187" w:hanging="187"/>
              <w:rPr>
                <w:kern w:val="2"/>
                <w:sz w:val="16"/>
                <w:szCs w:val="16"/>
              </w:rPr>
            </w:pPr>
            <w:r w:rsidRPr="00662E36">
              <w:rPr>
                <w:kern w:val="2"/>
                <w:sz w:val="16"/>
                <w:szCs w:val="16"/>
              </w:rPr>
              <w:t>Other</w:t>
            </w:r>
            <w:r>
              <w:rPr>
                <w:kern w:val="2"/>
                <w:sz w:val="16"/>
                <w:szCs w:val="16"/>
              </w:rPr>
              <w:t xml:space="preserve"> (specify): ______________________________________________________________________________</w:t>
            </w:r>
          </w:p>
        </w:tc>
        <w:tc>
          <w:tcPr>
            <w:tcW w:w="1350" w:type="dxa"/>
            <w:vAlign w:val="center"/>
          </w:tcPr>
          <w:p w14:paraId="0850B85E" w14:textId="77777777" w:rsidR="00401B23" w:rsidRPr="00662E36" w:rsidRDefault="00401B23" w:rsidP="008E764F">
            <w:pPr>
              <w:pStyle w:val="ListParagraph"/>
              <w:spacing w:line="160" w:lineRule="exact"/>
              <w:ind w:left="0"/>
              <w:rPr>
                <w:kern w:val="2"/>
                <w:sz w:val="14"/>
                <w:szCs w:val="14"/>
              </w:rPr>
            </w:pPr>
          </w:p>
        </w:tc>
      </w:tr>
    </w:tbl>
    <w:p w14:paraId="5389D8D5" w14:textId="77777777" w:rsidR="00401B23" w:rsidRDefault="00401B23" w:rsidP="00401B23">
      <w:pPr>
        <w:spacing w:after="0" w:line="240" w:lineRule="auto"/>
        <w:rPr>
          <w:rFonts w:cstheme="minorHAnsi"/>
          <w:sz w:val="18"/>
          <w:szCs w:val="18"/>
        </w:rPr>
      </w:pPr>
    </w:p>
    <w:p w14:paraId="6A50490E" w14:textId="77777777" w:rsidR="00C20DF9" w:rsidRPr="00A9331A" w:rsidRDefault="00C20DF9" w:rsidP="00C20DF9">
      <w:pPr>
        <w:pStyle w:val="ListParagraph"/>
        <w:numPr>
          <w:ilvl w:val="0"/>
          <w:numId w:val="1"/>
        </w:numPr>
        <w:spacing w:after="0" w:line="240" w:lineRule="auto"/>
        <w:contextualSpacing w:val="0"/>
        <w:rPr>
          <w:kern w:val="2"/>
          <w:sz w:val="18"/>
          <w:szCs w:val="18"/>
        </w:rPr>
      </w:pPr>
      <w:r>
        <w:rPr>
          <w:rFonts w:cstheme="minorHAnsi"/>
          <w:b/>
          <w:sz w:val="18"/>
          <w:szCs w:val="18"/>
        </w:rPr>
        <w:t>When your institution e</w:t>
      </w:r>
      <w:r w:rsidR="00247B6F">
        <w:rPr>
          <w:rFonts w:cstheme="minorHAnsi"/>
          <w:b/>
          <w:sz w:val="18"/>
          <w:szCs w:val="18"/>
        </w:rPr>
        <w:t>xits the SBLF program, how does i</w:t>
      </w:r>
      <w:r>
        <w:rPr>
          <w:rFonts w:cstheme="minorHAnsi"/>
          <w:b/>
          <w:sz w:val="18"/>
          <w:szCs w:val="18"/>
        </w:rPr>
        <w:t>t</w:t>
      </w:r>
      <w:r w:rsidR="00247B6F">
        <w:rPr>
          <w:rFonts w:cstheme="minorHAnsi"/>
          <w:b/>
          <w:sz w:val="18"/>
          <w:szCs w:val="18"/>
        </w:rPr>
        <w:t xml:space="preserve"> plan to</w:t>
      </w:r>
      <w:r>
        <w:rPr>
          <w:rFonts w:cstheme="minorHAnsi"/>
          <w:b/>
          <w:sz w:val="18"/>
          <w:szCs w:val="18"/>
        </w:rPr>
        <w:t xml:space="preserve"> replace the SBLF capital?  Please select all responses in the following chart that apply to your institution.</w:t>
      </w:r>
    </w:p>
    <w:p w14:paraId="250F8A96" w14:textId="77777777" w:rsidR="00C20DF9" w:rsidRDefault="00C20DF9" w:rsidP="00401B23">
      <w:pPr>
        <w:spacing w:after="0" w:line="240" w:lineRule="auto"/>
        <w:rPr>
          <w:rFonts w:cstheme="minorHAnsi"/>
          <w:sz w:val="18"/>
          <w:szCs w:val="18"/>
        </w:rPr>
      </w:pPr>
    </w:p>
    <w:tbl>
      <w:tblPr>
        <w:tblStyle w:val="TableGrid"/>
        <w:tblW w:w="0" w:type="auto"/>
        <w:tblInd w:w="720" w:type="dxa"/>
        <w:tblBorders>
          <w:top w:val="single" w:sz="8" w:space="0" w:color="auto"/>
          <w:left w:val="single" w:sz="4" w:space="0" w:color="808080" w:themeColor="background1" w:themeShade="80"/>
          <w:bottom w:val="single" w:sz="8" w:space="0" w:color="auto"/>
          <w:right w:val="single" w:sz="4" w:space="0" w:color="808080" w:themeColor="background1" w:themeShade="80"/>
          <w:insideH w:val="single" w:sz="2" w:space="0" w:color="auto"/>
          <w:insideV w:val="single" w:sz="4" w:space="0" w:color="808080" w:themeColor="background1" w:themeShade="80"/>
        </w:tblBorders>
        <w:tblLook w:val="04A0" w:firstRow="1" w:lastRow="0" w:firstColumn="1" w:lastColumn="0" w:noHBand="0" w:noVBand="1"/>
      </w:tblPr>
      <w:tblGrid>
        <w:gridCol w:w="8118"/>
        <w:gridCol w:w="1350"/>
      </w:tblGrid>
      <w:tr w:rsidR="00C20DF9" w:rsidRPr="00662E36" w14:paraId="4EBCBDB8" w14:textId="77777777" w:rsidTr="004D4DF9">
        <w:trPr>
          <w:trHeight w:hRule="exact" w:val="216"/>
        </w:trPr>
        <w:tc>
          <w:tcPr>
            <w:tcW w:w="8118" w:type="dxa"/>
            <w:vAlign w:val="center"/>
          </w:tcPr>
          <w:p w14:paraId="60445091" w14:textId="77777777" w:rsidR="00C20DF9" w:rsidRPr="00E925FE" w:rsidRDefault="00C20DF9" w:rsidP="00C20DF9">
            <w:pPr>
              <w:pStyle w:val="ListParagraph"/>
              <w:numPr>
                <w:ilvl w:val="0"/>
                <w:numId w:val="58"/>
              </w:numPr>
              <w:ind w:left="187" w:hanging="187"/>
              <w:rPr>
                <w:rFonts w:cstheme="minorHAnsi"/>
                <w:sz w:val="16"/>
                <w:szCs w:val="16"/>
              </w:rPr>
            </w:pPr>
            <w:r>
              <w:rPr>
                <w:rFonts w:cstheme="minorHAnsi"/>
                <w:sz w:val="16"/>
                <w:szCs w:val="16"/>
              </w:rPr>
              <w:t>Plan to replace capital through an equity offering</w:t>
            </w:r>
          </w:p>
        </w:tc>
        <w:tc>
          <w:tcPr>
            <w:tcW w:w="1350" w:type="dxa"/>
            <w:vAlign w:val="center"/>
          </w:tcPr>
          <w:p w14:paraId="37D3ADBB" w14:textId="77777777" w:rsidR="00C20DF9" w:rsidRPr="00662E36" w:rsidRDefault="00C20DF9" w:rsidP="00213EBC">
            <w:pPr>
              <w:pStyle w:val="ListParagraph"/>
              <w:spacing w:line="160" w:lineRule="exact"/>
              <w:ind w:left="0"/>
              <w:rPr>
                <w:kern w:val="2"/>
                <w:sz w:val="14"/>
                <w:szCs w:val="14"/>
              </w:rPr>
            </w:pPr>
          </w:p>
        </w:tc>
      </w:tr>
      <w:tr w:rsidR="00C20DF9" w:rsidRPr="00662E36" w14:paraId="3D1634DA" w14:textId="77777777" w:rsidTr="004D4DF9">
        <w:trPr>
          <w:trHeight w:hRule="exact" w:val="216"/>
        </w:trPr>
        <w:tc>
          <w:tcPr>
            <w:tcW w:w="8118" w:type="dxa"/>
            <w:vAlign w:val="center"/>
          </w:tcPr>
          <w:p w14:paraId="39C70D11" w14:textId="77777777" w:rsidR="00C20DF9" w:rsidRPr="00662E36" w:rsidRDefault="00C20DF9" w:rsidP="00C20DF9">
            <w:pPr>
              <w:pStyle w:val="ListParagraph"/>
              <w:numPr>
                <w:ilvl w:val="0"/>
                <w:numId w:val="58"/>
              </w:numPr>
              <w:spacing w:after="200" w:line="276" w:lineRule="auto"/>
              <w:ind w:left="187" w:hanging="187"/>
              <w:rPr>
                <w:kern w:val="2"/>
                <w:sz w:val="16"/>
                <w:szCs w:val="16"/>
              </w:rPr>
            </w:pPr>
            <w:r w:rsidRPr="00E925FE">
              <w:rPr>
                <w:rFonts w:cstheme="minorHAnsi"/>
                <w:sz w:val="16"/>
                <w:szCs w:val="16"/>
              </w:rPr>
              <w:t>Plan to replace capital with retained earnings</w:t>
            </w:r>
          </w:p>
        </w:tc>
        <w:tc>
          <w:tcPr>
            <w:tcW w:w="1350" w:type="dxa"/>
            <w:vAlign w:val="center"/>
          </w:tcPr>
          <w:p w14:paraId="244D1B1F" w14:textId="77777777" w:rsidR="00C20DF9" w:rsidRPr="00662E36" w:rsidRDefault="00C20DF9" w:rsidP="00213EBC">
            <w:pPr>
              <w:pStyle w:val="ListParagraph"/>
              <w:spacing w:line="160" w:lineRule="exact"/>
              <w:ind w:left="0"/>
              <w:rPr>
                <w:kern w:val="2"/>
                <w:sz w:val="14"/>
                <w:szCs w:val="14"/>
              </w:rPr>
            </w:pPr>
          </w:p>
        </w:tc>
      </w:tr>
      <w:tr w:rsidR="00C20DF9" w:rsidRPr="00662E36" w14:paraId="34997DC7" w14:textId="77777777" w:rsidTr="004D4DF9">
        <w:trPr>
          <w:trHeight w:hRule="exact" w:val="216"/>
        </w:trPr>
        <w:tc>
          <w:tcPr>
            <w:tcW w:w="8118" w:type="dxa"/>
            <w:vAlign w:val="center"/>
          </w:tcPr>
          <w:p w14:paraId="17F658B4" w14:textId="7D72BA85" w:rsidR="00C20DF9" w:rsidRPr="00E925FE" w:rsidRDefault="00EA3A72" w:rsidP="00EA3A72">
            <w:pPr>
              <w:pStyle w:val="ListParagraph"/>
              <w:numPr>
                <w:ilvl w:val="0"/>
                <w:numId w:val="58"/>
              </w:numPr>
              <w:ind w:left="187" w:hanging="187"/>
              <w:rPr>
                <w:rFonts w:cstheme="minorHAnsi"/>
                <w:sz w:val="16"/>
                <w:szCs w:val="16"/>
              </w:rPr>
            </w:pPr>
            <w:r>
              <w:rPr>
                <w:rFonts w:cstheme="minorHAnsi"/>
                <w:sz w:val="16"/>
                <w:szCs w:val="16"/>
              </w:rPr>
              <w:t xml:space="preserve">Will not </w:t>
            </w:r>
            <w:r w:rsidR="008B156B">
              <w:rPr>
                <w:rFonts w:cstheme="minorHAnsi"/>
                <w:sz w:val="16"/>
                <w:szCs w:val="16"/>
              </w:rPr>
              <w:t>need to replace SBLF capital as we presently hold surplus</w:t>
            </w:r>
            <w:r>
              <w:rPr>
                <w:rFonts w:cstheme="minorHAnsi"/>
                <w:sz w:val="16"/>
                <w:szCs w:val="16"/>
              </w:rPr>
              <w:t xml:space="preserve"> capital</w:t>
            </w:r>
          </w:p>
        </w:tc>
        <w:tc>
          <w:tcPr>
            <w:tcW w:w="1350" w:type="dxa"/>
            <w:vAlign w:val="center"/>
          </w:tcPr>
          <w:p w14:paraId="60B5AC22" w14:textId="77777777" w:rsidR="00C20DF9" w:rsidRPr="00662E36" w:rsidRDefault="00C20DF9" w:rsidP="00213EBC">
            <w:pPr>
              <w:pStyle w:val="ListParagraph"/>
              <w:spacing w:line="160" w:lineRule="exact"/>
              <w:ind w:left="0"/>
              <w:rPr>
                <w:kern w:val="2"/>
                <w:sz w:val="14"/>
                <w:szCs w:val="14"/>
              </w:rPr>
            </w:pPr>
          </w:p>
        </w:tc>
      </w:tr>
      <w:tr w:rsidR="00C20DF9" w:rsidRPr="00662E36" w14:paraId="07A6D4D0" w14:textId="77777777" w:rsidTr="004D4DF9">
        <w:trPr>
          <w:trHeight w:hRule="exact" w:val="216"/>
        </w:trPr>
        <w:tc>
          <w:tcPr>
            <w:tcW w:w="8118" w:type="dxa"/>
            <w:vAlign w:val="center"/>
          </w:tcPr>
          <w:p w14:paraId="7F7B0492" w14:textId="77777777" w:rsidR="00C20DF9" w:rsidRDefault="00C20DF9" w:rsidP="00C20DF9">
            <w:pPr>
              <w:pStyle w:val="ListParagraph"/>
              <w:numPr>
                <w:ilvl w:val="0"/>
                <w:numId w:val="58"/>
              </w:numPr>
              <w:ind w:left="187" w:hanging="187"/>
              <w:rPr>
                <w:rFonts w:cstheme="minorHAnsi"/>
                <w:sz w:val="16"/>
                <w:szCs w:val="16"/>
              </w:rPr>
            </w:pPr>
            <w:r w:rsidRPr="00662E36">
              <w:rPr>
                <w:kern w:val="2"/>
                <w:sz w:val="16"/>
                <w:szCs w:val="16"/>
              </w:rPr>
              <w:t>Other</w:t>
            </w:r>
            <w:r>
              <w:rPr>
                <w:kern w:val="2"/>
                <w:sz w:val="16"/>
                <w:szCs w:val="16"/>
              </w:rPr>
              <w:t xml:space="preserve"> (specify): ______________________________________________________________________________</w:t>
            </w:r>
          </w:p>
        </w:tc>
        <w:tc>
          <w:tcPr>
            <w:tcW w:w="1350" w:type="dxa"/>
            <w:vAlign w:val="center"/>
          </w:tcPr>
          <w:p w14:paraId="2D6B479B" w14:textId="77777777" w:rsidR="00C20DF9" w:rsidRPr="00662E36" w:rsidRDefault="00C20DF9" w:rsidP="00213EBC">
            <w:pPr>
              <w:pStyle w:val="ListParagraph"/>
              <w:spacing w:line="160" w:lineRule="exact"/>
              <w:ind w:left="0"/>
              <w:rPr>
                <w:kern w:val="2"/>
                <w:sz w:val="14"/>
                <w:szCs w:val="14"/>
              </w:rPr>
            </w:pPr>
          </w:p>
        </w:tc>
      </w:tr>
    </w:tbl>
    <w:p w14:paraId="263ED853" w14:textId="77777777" w:rsidR="00C20DF9" w:rsidRDefault="00C20DF9" w:rsidP="00401B23">
      <w:pPr>
        <w:spacing w:after="0" w:line="240" w:lineRule="auto"/>
        <w:rPr>
          <w:rFonts w:cstheme="minorHAnsi"/>
          <w:sz w:val="18"/>
          <w:szCs w:val="18"/>
        </w:rPr>
      </w:pPr>
    </w:p>
    <w:p w14:paraId="53FDBACC" w14:textId="77777777" w:rsidR="00C20DF9" w:rsidRDefault="00C20DF9" w:rsidP="00401B23">
      <w:pPr>
        <w:spacing w:after="0" w:line="240" w:lineRule="auto"/>
        <w:rPr>
          <w:rFonts w:cstheme="minorHAnsi"/>
          <w:sz w:val="18"/>
          <w:szCs w:val="18"/>
        </w:rPr>
      </w:pPr>
    </w:p>
    <w:p w14:paraId="47F40B5C" w14:textId="77777777" w:rsidR="00B24971" w:rsidRPr="00A9331A" w:rsidRDefault="00B24971" w:rsidP="00B24971">
      <w:pPr>
        <w:autoSpaceDE w:val="0"/>
        <w:autoSpaceDN w:val="0"/>
        <w:adjustRightInd w:val="0"/>
        <w:spacing w:after="120" w:line="200" w:lineRule="exact"/>
        <w:rPr>
          <w:rFonts w:cs="Arial"/>
          <w:b/>
          <w:bCs/>
          <w:i/>
          <w:color w:val="000000"/>
          <w:kern w:val="2"/>
          <w:sz w:val="18"/>
          <w:szCs w:val="18"/>
        </w:rPr>
      </w:pPr>
      <w:commentRangeStart w:id="13"/>
      <w:r w:rsidRPr="00A9331A">
        <w:rPr>
          <w:rFonts w:cs="Arial"/>
          <w:b/>
          <w:bCs/>
          <w:i/>
          <w:color w:val="000000"/>
          <w:kern w:val="2"/>
          <w:sz w:val="18"/>
          <w:szCs w:val="18"/>
        </w:rPr>
        <w:t>General comments:</w:t>
      </w:r>
      <w:commentRangeEnd w:id="13"/>
      <w:r w:rsidR="001155E6">
        <w:rPr>
          <w:rStyle w:val="CommentReference"/>
        </w:rPr>
        <w:commentReference w:id="13"/>
      </w:r>
    </w:p>
    <w:tbl>
      <w:tblPr>
        <w:tblStyle w:val="TableGrid"/>
        <w:tblW w:w="10968" w:type="dxa"/>
        <w:tblLook w:val="04A0" w:firstRow="1" w:lastRow="0" w:firstColumn="1" w:lastColumn="0" w:noHBand="0" w:noVBand="1"/>
      </w:tblPr>
      <w:tblGrid>
        <w:gridCol w:w="10968"/>
      </w:tblGrid>
      <w:tr w:rsidR="00B24971" w14:paraId="496C6218" w14:textId="77777777" w:rsidTr="00A9331A">
        <w:trPr>
          <w:trHeight w:val="1646"/>
        </w:trPr>
        <w:tc>
          <w:tcPr>
            <w:tcW w:w="10968" w:type="dxa"/>
          </w:tcPr>
          <w:p w14:paraId="7864ADCC" w14:textId="77777777" w:rsidR="00B24971" w:rsidRDefault="00B24971" w:rsidP="00B24971">
            <w:pPr>
              <w:autoSpaceDE w:val="0"/>
              <w:autoSpaceDN w:val="0"/>
              <w:adjustRightInd w:val="0"/>
              <w:spacing w:after="120" w:line="200" w:lineRule="exact"/>
              <w:rPr>
                <w:rFonts w:cs="Arial"/>
                <w:b/>
                <w:bCs/>
                <w:color w:val="000000"/>
                <w:kern w:val="2"/>
                <w:sz w:val="18"/>
                <w:szCs w:val="18"/>
              </w:rPr>
            </w:pPr>
          </w:p>
        </w:tc>
      </w:tr>
    </w:tbl>
    <w:p w14:paraId="5DFC1DA4" w14:textId="77777777" w:rsidR="00B24971" w:rsidRDefault="00B24971" w:rsidP="00B24971">
      <w:pPr>
        <w:autoSpaceDE w:val="0"/>
        <w:autoSpaceDN w:val="0"/>
        <w:adjustRightInd w:val="0"/>
        <w:spacing w:after="120" w:line="200" w:lineRule="exact"/>
        <w:rPr>
          <w:rFonts w:cs="Arial"/>
          <w:b/>
          <w:bCs/>
          <w:color w:val="000000"/>
          <w:kern w:val="2"/>
          <w:sz w:val="18"/>
          <w:szCs w:val="18"/>
        </w:rPr>
      </w:pPr>
    </w:p>
    <w:p w14:paraId="2C09FE23" w14:textId="77777777" w:rsidR="00247B6F" w:rsidRDefault="00247B6F" w:rsidP="00B24971">
      <w:pPr>
        <w:autoSpaceDE w:val="0"/>
        <w:autoSpaceDN w:val="0"/>
        <w:adjustRightInd w:val="0"/>
        <w:spacing w:after="120" w:line="200" w:lineRule="exact"/>
        <w:rPr>
          <w:rFonts w:cs="Arial"/>
          <w:b/>
          <w:bCs/>
          <w:color w:val="000000"/>
          <w:kern w:val="2"/>
          <w:sz w:val="18"/>
          <w:szCs w:val="18"/>
        </w:rPr>
      </w:pPr>
    </w:p>
    <w:p w14:paraId="16674B3A" w14:textId="77777777" w:rsidR="00B24971" w:rsidRPr="00662E36" w:rsidRDefault="00B24971" w:rsidP="00B24971">
      <w:pPr>
        <w:autoSpaceDE w:val="0"/>
        <w:autoSpaceDN w:val="0"/>
        <w:adjustRightInd w:val="0"/>
        <w:spacing w:after="120" w:line="200" w:lineRule="exact"/>
        <w:rPr>
          <w:rFonts w:cs="Arial"/>
          <w:b/>
          <w:bCs/>
          <w:color w:val="000000"/>
          <w:kern w:val="2"/>
          <w:sz w:val="18"/>
          <w:szCs w:val="18"/>
        </w:rPr>
      </w:pPr>
      <w:r w:rsidRPr="00662E36">
        <w:rPr>
          <w:rFonts w:cs="Arial"/>
          <w:b/>
          <w:bCs/>
          <w:color w:val="000000"/>
          <w:kern w:val="2"/>
          <w:sz w:val="18"/>
          <w:szCs w:val="18"/>
        </w:rPr>
        <w:t xml:space="preserve">SIGNATURE </w:t>
      </w:r>
      <w:r>
        <w:rPr>
          <w:rFonts w:cs="Arial"/>
          <w:b/>
          <w:bCs/>
          <w:color w:val="000000"/>
          <w:kern w:val="2"/>
          <w:sz w:val="18"/>
          <w:szCs w:val="18"/>
        </w:rPr>
        <w:br/>
      </w:r>
      <w:r w:rsidRPr="00662E36">
        <w:rPr>
          <w:rFonts w:ascii="Calibri" w:hAnsi="Calibri" w:cs="Arial"/>
          <w:kern w:val="2"/>
          <w:sz w:val="18"/>
          <w:szCs w:val="18"/>
        </w:rPr>
        <w:t xml:space="preserve">I attest that </w:t>
      </w:r>
      <w:r>
        <w:rPr>
          <w:rFonts w:ascii="Calibri" w:hAnsi="Calibri" w:cs="Arial"/>
          <w:kern w:val="2"/>
          <w:sz w:val="18"/>
          <w:szCs w:val="18"/>
        </w:rPr>
        <w:t>this</w:t>
      </w:r>
      <w:r w:rsidRPr="00662E36">
        <w:rPr>
          <w:rFonts w:ascii="Calibri" w:hAnsi="Calibri" w:cs="Arial"/>
          <w:kern w:val="2"/>
          <w:sz w:val="18"/>
          <w:szCs w:val="18"/>
        </w:rPr>
        <w:t xml:space="preserve"> </w:t>
      </w:r>
      <w:r w:rsidRPr="00D45E34">
        <w:rPr>
          <w:rFonts w:ascii="Calibri" w:hAnsi="Calibri"/>
          <w:kern w:val="2"/>
          <w:sz w:val="18"/>
          <w:szCs w:val="18"/>
        </w:rPr>
        <w:t>Lending Survey</w:t>
      </w:r>
      <w:r w:rsidRPr="00EC6F1F">
        <w:rPr>
          <w:rFonts w:ascii="Calibri" w:hAnsi="Calibri" w:cs="Arial"/>
          <w:kern w:val="2"/>
          <w:sz w:val="18"/>
          <w:szCs w:val="18"/>
        </w:rPr>
        <w:t xml:space="preserve"> </w:t>
      </w:r>
      <w:r>
        <w:rPr>
          <w:rFonts w:ascii="Calibri" w:hAnsi="Calibri" w:cs="Arial"/>
          <w:kern w:val="2"/>
          <w:sz w:val="18"/>
          <w:szCs w:val="18"/>
        </w:rPr>
        <w:t>is</w:t>
      </w:r>
      <w:r w:rsidRPr="00662E36">
        <w:rPr>
          <w:rFonts w:ascii="Calibri" w:hAnsi="Calibri" w:cs="Arial"/>
          <w:kern w:val="2"/>
          <w:sz w:val="18"/>
          <w:szCs w:val="18"/>
        </w:rPr>
        <w:t xml:space="preserve"> prepared in conformance with the instructions issued by the Treasury</w:t>
      </w:r>
      <w:r>
        <w:rPr>
          <w:rFonts w:ascii="Calibri" w:hAnsi="Calibri" w:cs="Arial"/>
          <w:kern w:val="2"/>
          <w:sz w:val="18"/>
          <w:szCs w:val="18"/>
        </w:rPr>
        <w:t xml:space="preserve">, </w:t>
      </w:r>
      <w:r w:rsidRPr="00662E36">
        <w:rPr>
          <w:rFonts w:ascii="Calibri" w:hAnsi="Calibri" w:cs="Arial"/>
          <w:kern w:val="2"/>
          <w:sz w:val="18"/>
          <w:szCs w:val="18"/>
        </w:rPr>
        <w:t>fully completed, and is true and correct to the best of my knowledge and belief.</w:t>
      </w:r>
      <w:r w:rsidRPr="00662E36">
        <w:rPr>
          <w:rFonts w:ascii="Calibri" w:hAnsi="Calibri"/>
          <w:kern w:val="2"/>
          <w:sz w:val="18"/>
          <w:szCs w:val="18"/>
        </w:rPr>
        <w:t xml:space="preserve"> </w:t>
      </w:r>
    </w:p>
    <w:p w14:paraId="13BDA0A0" w14:textId="77777777" w:rsidR="00B24971" w:rsidRPr="00662E36" w:rsidRDefault="00B24971" w:rsidP="00B24971">
      <w:pPr>
        <w:autoSpaceDE w:val="0"/>
        <w:autoSpaceDN w:val="0"/>
        <w:adjustRightInd w:val="0"/>
        <w:spacing w:before="120" w:after="0" w:line="200" w:lineRule="exact"/>
        <w:rPr>
          <w:rFonts w:cs="Arial"/>
          <w:color w:val="000000"/>
          <w:kern w:val="2"/>
          <w:sz w:val="18"/>
          <w:szCs w:val="18"/>
        </w:rPr>
      </w:pPr>
      <w:r w:rsidRPr="00662E36">
        <w:rPr>
          <w:rFonts w:cs="Arial"/>
          <w:color w:val="000000"/>
          <w:kern w:val="2"/>
          <w:sz w:val="18"/>
          <w:szCs w:val="18"/>
        </w:rPr>
        <w:t>______________________________________________________</w:t>
      </w:r>
      <w:r>
        <w:rPr>
          <w:rFonts w:cs="Arial"/>
          <w:color w:val="000000"/>
          <w:kern w:val="2"/>
          <w:sz w:val="18"/>
          <w:szCs w:val="18"/>
        </w:rPr>
        <w:t xml:space="preserve"> </w:t>
      </w:r>
      <w:r>
        <w:rPr>
          <w:rFonts w:cs="Arial"/>
          <w:color w:val="000000"/>
          <w:kern w:val="2"/>
          <w:sz w:val="18"/>
          <w:szCs w:val="18"/>
        </w:rPr>
        <w:tab/>
      </w:r>
      <w:r w:rsidRPr="00662E36">
        <w:rPr>
          <w:rFonts w:cs="Arial"/>
          <w:color w:val="000000"/>
          <w:kern w:val="2"/>
          <w:sz w:val="18"/>
          <w:szCs w:val="18"/>
        </w:rPr>
        <w:t>______________________________________________________________</w:t>
      </w:r>
    </w:p>
    <w:p w14:paraId="6CC7E893" w14:textId="77777777" w:rsidR="00B24971" w:rsidRPr="00662E36" w:rsidRDefault="00B24971" w:rsidP="00B24971">
      <w:pPr>
        <w:tabs>
          <w:tab w:val="left" w:pos="3960"/>
          <w:tab w:val="left" w:pos="5040"/>
          <w:tab w:val="left" w:pos="8640"/>
        </w:tabs>
        <w:autoSpaceDE w:val="0"/>
        <w:autoSpaceDN w:val="0"/>
        <w:adjustRightInd w:val="0"/>
        <w:spacing w:after="0" w:line="200" w:lineRule="exact"/>
        <w:rPr>
          <w:rFonts w:cs="Arial"/>
          <w:color w:val="000000"/>
          <w:kern w:val="2"/>
          <w:sz w:val="18"/>
          <w:szCs w:val="18"/>
        </w:rPr>
      </w:pPr>
      <w:r w:rsidRPr="00662E36">
        <w:rPr>
          <w:rFonts w:cs="Arial"/>
          <w:color w:val="000000"/>
          <w:kern w:val="2"/>
          <w:sz w:val="18"/>
          <w:szCs w:val="18"/>
        </w:rPr>
        <w:t>Signature</w:t>
      </w:r>
      <w:r>
        <w:rPr>
          <w:rFonts w:cs="Arial"/>
          <w:color w:val="000000"/>
          <w:kern w:val="2"/>
          <w:sz w:val="18"/>
          <w:szCs w:val="18"/>
        </w:rPr>
        <w:t xml:space="preserve"> of Authorized Official</w:t>
      </w:r>
      <w:r>
        <w:rPr>
          <w:rFonts w:cs="Arial"/>
          <w:color w:val="000000"/>
          <w:kern w:val="2"/>
          <w:sz w:val="18"/>
          <w:szCs w:val="18"/>
        </w:rPr>
        <w:tab/>
      </w:r>
      <w:r w:rsidRPr="00662E36">
        <w:rPr>
          <w:rFonts w:cs="Arial"/>
          <w:color w:val="000000"/>
          <w:kern w:val="2"/>
          <w:sz w:val="18"/>
          <w:szCs w:val="18"/>
        </w:rPr>
        <w:t>Date</w:t>
      </w:r>
      <w:r>
        <w:rPr>
          <w:rFonts w:cs="Arial"/>
          <w:color w:val="000000"/>
          <w:kern w:val="2"/>
          <w:sz w:val="18"/>
          <w:szCs w:val="18"/>
        </w:rPr>
        <w:tab/>
      </w:r>
      <w:r w:rsidRPr="00662E36">
        <w:rPr>
          <w:rFonts w:cs="Arial"/>
          <w:color w:val="000000"/>
          <w:kern w:val="2"/>
          <w:sz w:val="18"/>
          <w:szCs w:val="18"/>
        </w:rPr>
        <w:t>Name</w:t>
      </w:r>
      <w:r>
        <w:rPr>
          <w:rFonts w:cs="Arial"/>
          <w:color w:val="000000"/>
          <w:kern w:val="2"/>
          <w:sz w:val="18"/>
          <w:szCs w:val="18"/>
        </w:rPr>
        <w:t xml:space="preserve"> / Title of Authorized Official</w:t>
      </w:r>
      <w:r>
        <w:rPr>
          <w:rFonts w:cs="Arial"/>
          <w:color w:val="000000"/>
          <w:kern w:val="2"/>
          <w:sz w:val="18"/>
          <w:szCs w:val="18"/>
        </w:rPr>
        <w:tab/>
      </w:r>
    </w:p>
    <w:p w14:paraId="4C32300F" w14:textId="77777777" w:rsidR="00B24971" w:rsidRPr="00662E36" w:rsidRDefault="00B24971" w:rsidP="00B24971">
      <w:pPr>
        <w:autoSpaceDE w:val="0"/>
        <w:autoSpaceDN w:val="0"/>
        <w:adjustRightInd w:val="0"/>
        <w:spacing w:after="0" w:line="200" w:lineRule="exact"/>
        <w:rPr>
          <w:rFonts w:cs="Arial"/>
          <w:color w:val="000000"/>
          <w:kern w:val="2"/>
          <w:sz w:val="18"/>
          <w:szCs w:val="18"/>
        </w:rPr>
      </w:pPr>
      <w:r w:rsidRPr="00662E36">
        <w:rPr>
          <w:rFonts w:cs="Arial"/>
          <w:color w:val="000000"/>
          <w:kern w:val="2"/>
          <w:sz w:val="18"/>
          <w:szCs w:val="18"/>
        </w:rPr>
        <w:t>______________________________________________________</w:t>
      </w:r>
      <w:r>
        <w:rPr>
          <w:rFonts w:cs="Arial"/>
          <w:color w:val="000000"/>
          <w:kern w:val="2"/>
          <w:sz w:val="18"/>
          <w:szCs w:val="18"/>
        </w:rPr>
        <w:tab/>
      </w:r>
      <w:r w:rsidRPr="00662E36">
        <w:rPr>
          <w:rFonts w:cs="Arial"/>
          <w:color w:val="000000"/>
          <w:kern w:val="2"/>
          <w:sz w:val="18"/>
          <w:szCs w:val="18"/>
        </w:rPr>
        <w:t>______________________________________________________________</w:t>
      </w:r>
    </w:p>
    <w:p w14:paraId="3C6A956D" w14:textId="77777777" w:rsidR="00B24971" w:rsidRPr="00662E36" w:rsidRDefault="00B24971" w:rsidP="00B24971">
      <w:pPr>
        <w:tabs>
          <w:tab w:val="left" w:pos="5040"/>
          <w:tab w:val="left" w:pos="8640"/>
          <w:tab w:val="left" w:pos="9540"/>
        </w:tabs>
        <w:autoSpaceDE w:val="0"/>
        <w:autoSpaceDN w:val="0"/>
        <w:adjustRightInd w:val="0"/>
        <w:spacing w:after="0" w:line="200" w:lineRule="exact"/>
        <w:rPr>
          <w:rFonts w:cs="Arial"/>
          <w:color w:val="000000"/>
          <w:kern w:val="2"/>
          <w:sz w:val="18"/>
          <w:szCs w:val="18"/>
        </w:rPr>
      </w:pPr>
      <w:r>
        <w:rPr>
          <w:rFonts w:cs="Arial"/>
          <w:color w:val="000000"/>
          <w:kern w:val="2"/>
          <w:sz w:val="18"/>
          <w:szCs w:val="18"/>
        </w:rPr>
        <w:t>Name of Institution</w:t>
      </w:r>
      <w:r>
        <w:rPr>
          <w:rFonts w:cs="Arial"/>
          <w:color w:val="000000"/>
          <w:kern w:val="2"/>
          <w:sz w:val="18"/>
          <w:szCs w:val="18"/>
        </w:rPr>
        <w:tab/>
      </w:r>
      <w:r w:rsidRPr="00662E36">
        <w:rPr>
          <w:rFonts w:cs="Arial"/>
          <w:color w:val="000000"/>
          <w:kern w:val="2"/>
          <w:sz w:val="18"/>
          <w:szCs w:val="18"/>
        </w:rPr>
        <w:t>City</w:t>
      </w:r>
      <w:r>
        <w:rPr>
          <w:rFonts w:cs="Arial"/>
          <w:color w:val="000000"/>
          <w:kern w:val="2"/>
          <w:sz w:val="18"/>
          <w:szCs w:val="18"/>
        </w:rPr>
        <w:tab/>
      </w:r>
      <w:r w:rsidRPr="00662E36">
        <w:rPr>
          <w:rFonts w:cs="Arial"/>
          <w:color w:val="000000"/>
          <w:kern w:val="2"/>
          <w:sz w:val="18"/>
          <w:szCs w:val="18"/>
        </w:rPr>
        <w:t>State</w:t>
      </w:r>
      <w:r>
        <w:rPr>
          <w:rFonts w:cs="Arial"/>
          <w:color w:val="000000"/>
          <w:kern w:val="2"/>
          <w:sz w:val="18"/>
          <w:szCs w:val="18"/>
        </w:rPr>
        <w:t xml:space="preserve"> </w:t>
      </w:r>
      <w:r>
        <w:rPr>
          <w:rFonts w:cs="Arial"/>
          <w:color w:val="000000"/>
          <w:kern w:val="2"/>
          <w:sz w:val="18"/>
          <w:szCs w:val="18"/>
        </w:rPr>
        <w:tab/>
        <w:t>Z</w:t>
      </w:r>
      <w:r w:rsidRPr="00662E36">
        <w:rPr>
          <w:rFonts w:cs="Arial"/>
          <w:color w:val="000000"/>
          <w:kern w:val="2"/>
          <w:sz w:val="18"/>
          <w:szCs w:val="18"/>
        </w:rPr>
        <w:t>ip</w:t>
      </w:r>
    </w:p>
    <w:p w14:paraId="5FF3589A" w14:textId="77777777" w:rsidR="00B24971" w:rsidRPr="00662E36" w:rsidRDefault="00B24971" w:rsidP="00B24971">
      <w:pPr>
        <w:autoSpaceDE w:val="0"/>
        <w:autoSpaceDN w:val="0"/>
        <w:adjustRightInd w:val="0"/>
        <w:spacing w:after="0" w:line="200" w:lineRule="exact"/>
        <w:rPr>
          <w:rFonts w:cs="Arial"/>
          <w:color w:val="000000"/>
          <w:kern w:val="2"/>
          <w:sz w:val="18"/>
          <w:szCs w:val="18"/>
        </w:rPr>
      </w:pPr>
    </w:p>
    <w:tbl>
      <w:tblPr>
        <w:tblStyle w:val="TableGrid"/>
        <w:tblW w:w="0" w:type="auto"/>
        <w:tblInd w:w="108" w:type="dxa"/>
        <w:tblLayout w:type="fixed"/>
        <w:tblLook w:val="04A0" w:firstRow="1" w:lastRow="0" w:firstColumn="1" w:lastColumn="0" w:noHBand="0" w:noVBand="1"/>
      </w:tblPr>
      <w:tblGrid>
        <w:gridCol w:w="720"/>
        <w:gridCol w:w="432"/>
        <w:gridCol w:w="432"/>
        <w:gridCol w:w="432"/>
        <w:gridCol w:w="432"/>
      </w:tblGrid>
      <w:tr w:rsidR="00B24971" w:rsidRPr="00662E36" w14:paraId="1C3D1DE9" w14:textId="77777777" w:rsidTr="009D4E86">
        <w:tc>
          <w:tcPr>
            <w:tcW w:w="720" w:type="dxa"/>
          </w:tcPr>
          <w:p w14:paraId="159AFC44" w14:textId="77777777" w:rsidR="00B24971" w:rsidRDefault="00B24971" w:rsidP="009D4E86">
            <w:pPr>
              <w:pStyle w:val="Default"/>
              <w:tabs>
                <w:tab w:val="left" w:pos="2700"/>
                <w:tab w:val="left" w:pos="3240"/>
              </w:tabs>
              <w:rPr>
                <w:rFonts w:ascii="Calibri" w:hAnsi="Calibri"/>
                <w:color w:val="211D1E"/>
                <w:sz w:val="18"/>
                <w:szCs w:val="18"/>
              </w:rPr>
            </w:pPr>
            <w:r>
              <w:rPr>
                <w:rFonts w:ascii="Calibri" w:hAnsi="Calibri"/>
                <w:color w:val="211D1E"/>
                <w:sz w:val="18"/>
                <w:szCs w:val="18"/>
              </w:rPr>
              <w:t>SBLF#</w:t>
            </w:r>
          </w:p>
        </w:tc>
        <w:tc>
          <w:tcPr>
            <w:tcW w:w="432" w:type="dxa"/>
          </w:tcPr>
          <w:p w14:paraId="75CC7AE4"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409373E4"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73D1BD6E" w14:textId="77777777" w:rsidR="00B24971" w:rsidRDefault="00B24971" w:rsidP="009D4E86">
            <w:pPr>
              <w:pStyle w:val="Default"/>
              <w:tabs>
                <w:tab w:val="left" w:pos="2700"/>
                <w:tab w:val="left" w:pos="3240"/>
              </w:tabs>
              <w:rPr>
                <w:rFonts w:ascii="Calibri" w:hAnsi="Calibri"/>
                <w:color w:val="211D1E"/>
                <w:sz w:val="18"/>
                <w:szCs w:val="18"/>
              </w:rPr>
            </w:pPr>
          </w:p>
        </w:tc>
        <w:tc>
          <w:tcPr>
            <w:tcW w:w="432" w:type="dxa"/>
          </w:tcPr>
          <w:p w14:paraId="505D095D" w14:textId="77777777" w:rsidR="00B24971" w:rsidRDefault="00B24971" w:rsidP="009D4E86">
            <w:pPr>
              <w:pStyle w:val="Default"/>
              <w:tabs>
                <w:tab w:val="left" w:pos="2700"/>
                <w:tab w:val="left" w:pos="3240"/>
              </w:tabs>
              <w:rPr>
                <w:rFonts w:ascii="Calibri" w:hAnsi="Calibri"/>
                <w:color w:val="211D1E"/>
                <w:sz w:val="18"/>
                <w:szCs w:val="18"/>
              </w:rPr>
            </w:pPr>
          </w:p>
        </w:tc>
      </w:tr>
    </w:tbl>
    <w:p w14:paraId="6FB14769" w14:textId="77777777" w:rsidR="00B24971" w:rsidRPr="00F836DF" w:rsidRDefault="00B24971" w:rsidP="00F836DF">
      <w:pPr>
        <w:tabs>
          <w:tab w:val="left" w:pos="936"/>
        </w:tabs>
      </w:pPr>
    </w:p>
    <w:sectPr w:rsidR="00B24971" w:rsidRPr="00F836DF" w:rsidSect="00FF5FE8">
      <w:headerReference w:type="default" r:id="rId19"/>
      <w:footerReference w:type="default" r:id="rId20"/>
      <w:footerReference w:type="first" r:id="rId21"/>
      <w:type w:val="continuous"/>
      <w:pgSz w:w="12240" w:h="15840" w:code="1"/>
      <w:pgMar w:top="720" w:right="720" w:bottom="720" w:left="720" w:header="432" w:footer="36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2FE522DE" w14:textId="23F599E8" w:rsidR="001155E6" w:rsidRDefault="001155E6">
      <w:pPr>
        <w:pStyle w:val="CommentText"/>
      </w:pPr>
      <w:r>
        <w:rPr>
          <w:rStyle w:val="CommentReference"/>
        </w:rPr>
        <w:annotationRef/>
      </w:r>
      <w:r>
        <w:rPr>
          <w:rStyle w:val="CommentReference"/>
        </w:rPr>
        <w:annotationRef/>
      </w:r>
      <w:r>
        <w:t>These definitions were added to the survey based on feedback from last year’s respondents to clarify these terms.  Throughout the survey, we have made conforming changes to align the language with these definitions.</w:t>
      </w:r>
    </w:p>
  </w:comment>
  <w:comment w:id="3" w:author="Author" w:initials="A">
    <w:p w14:paraId="3D5A8EF3" w14:textId="4346B65B" w:rsidR="001155E6" w:rsidRDefault="001155E6">
      <w:pPr>
        <w:pStyle w:val="CommentText"/>
      </w:pPr>
      <w:r>
        <w:rPr>
          <w:rStyle w:val="CommentReference"/>
        </w:rPr>
        <w:annotationRef/>
      </w:r>
      <w:r>
        <w:t>For clarity, the phrase “loans (or credit lines)” is used consistently throughout the survey to remind respondents to consider both loans and credit lines in their responses.</w:t>
      </w:r>
    </w:p>
  </w:comment>
  <w:comment w:id="4" w:author="Author" w:initials="A">
    <w:p w14:paraId="63B1BBBB" w14:textId="1169DD8C" w:rsidR="001155E6" w:rsidRDefault="001155E6">
      <w:pPr>
        <w:pStyle w:val="CommentText"/>
      </w:pPr>
      <w:r>
        <w:rPr>
          <w:rStyle w:val="CommentReference"/>
        </w:rPr>
        <w:annotationRef/>
      </w:r>
      <w:r>
        <w:t>Last year’s survey restricted responses to only those respondents that indicated a tightening of “overall small business lending” in its response to question (1)(e).  Based on feedback from the Fed and Econ Policy staff, we have broadened this question to include all respondents that indicated tightened standards in response to any part of question (1) or (2).  This is consistent with the Fed’s Senior Loan Officer Opinion Survey (SLOOS).  We have made conforming changes to question (3)(B) and (5).</w:t>
      </w:r>
    </w:p>
  </w:comment>
  <w:comment w:id="5" w:author="Author" w:initials="A">
    <w:p w14:paraId="3A18609E" w14:textId="0562462F" w:rsidR="001155E6" w:rsidRDefault="001155E6" w:rsidP="001155E6">
      <w:pPr>
        <w:pStyle w:val="CommentText"/>
      </w:pPr>
      <w:r>
        <w:rPr>
          <w:rStyle w:val="CommentReference"/>
        </w:rPr>
        <w:annotationRef/>
      </w:r>
      <w:r>
        <w:t>Based on feedback from Fed staff and program participants that tested this version of the survey, we have combined questions (4) and (6) from last year’s survey into this one question.  Here are last year’s survey questions that were combined:</w:t>
      </w:r>
    </w:p>
    <w:p w14:paraId="543F4EA9" w14:textId="77777777" w:rsidR="001155E6" w:rsidRPr="004A70C6" w:rsidRDefault="001155E6" w:rsidP="001155E6">
      <w:pPr>
        <w:pStyle w:val="ListParagraph"/>
        <w:spacing w:after="0" w:line="240" w:lineRule="auto"/>
        <w:ind w:left="0"/>
        <w:rPr>
          <w:rFonts w:asciiTheme="minorHAnsi" w:eastAsiaTheme="minorEastAsia" w:hAnsiTheme="minorHAnsi" w:cstheme="minorBidi"/>
          <w:sz w:val="20"/>
          <w:szCs w:val="20"/>
        </w:rPr>
      </w:pPr>
    </w:p>
    <w:p w14:paraId="1BB98B41" w14:textId="77777777" w:rsidR="001155E6" w:rsidRPr="004A70C6" w:rsidRDefault="001155E6" w:rsidP="001155E6">
      <w:pPr>
        <w:pStyle w:val="ListParagraph"/>
        <w:spacing w:after="0" w:line="240" w:lineRule="auto"/>
        <w:ind w:left="0"/>
        <w:rPr>
          <w:kern w:val="2"/>
          <w:sz w:val="18"/>
          <w:szCs w:val="18"/>
        </w:rPr>
      </w:pPr>
      <w:r>
        <w:rPr>
          <w:kern w:val="2"/>
          <w:sz w:val="18"/>
          <w:szCs w:val="18"/>
        </w:rPr>
        <w:t xml:space="preserve">Question (4). </w:t>
      </w:r>
      <w:r w:rsidRPr="004A70C6">
        <w:rPr>
          <w:kern w:val="2"/>
          <w:sz w:val="18"/>
          <w:szCs w:val="18"/>
        </w:rPr>
        <w:t>How has demand for loans that qualify as small business lending changed over the past year?  (Please consider only funds actually disbursed as opposed to requests for new or increased lines of credit.)</w:t>
      </w:r>
    </w:p>
    <w:p w14:paraId="381FF8A2" w14:textId="77777777" w:rsidR="001155E6" w:rsidRPr="004A70C6" w:rsidRDefault="001155E6" w:rsidP="001155E6">
      <w:pPr>
        <w:pStyle w:val="ListParagraph"/>
        <w:spacing w:after="120" w:line="240" w:lineRule="auto"/>
        <w:ind w:left="0"/>
        <w:contextualSpacing w:val="0"/>
        <w:rPr>
          <w:rFonts w:asciiTheme="minorHAnsi" w:eastAsiaTheme="minorEastAsia" w:hAnsiTheme="minorHAnsi" w:cstheme="minorBidi"/>
          <w:sz w:val="20"/>
          <w:szCs w:val="20"/>
        </w:rPr>
      </w:pPr>
    </w:p>
    <w:p w14:paraId="0AE41672" w14:textId="3D922549" w:rsidR="001155E6" w:rsidRDefault="001155E6" w:rsidP="001155E6">
      <w:pPr>
        <w:pStyle w:val="CommentText"/>
      </w:pPr>
      <w:r>
        <w:rPr>
          <w:kern w:val="2"/>
          <w:sz w:val="18"/>
          <w:szCs w:val="18"/>
        </w:rPr>
        <w:t xml:space="preserve">Question (6). </w:t>
      </w:r>
      <w:r w:rsidRPr="004A70C6">
        <w:rPr>
          <w:kern w:val="2"/>
          <w:sz w:val="18"/>
          <w:szCs w:val="18"/>
        </w:rPr>
        <w:t>At your institution, how has the number of inquiries from potential small business borrowers regarding the availability and terms of new credit lines or increases in existing lines that qualify as small business lending changed over the past year?</w:t>
      </w:r>
    </w:p>
  </w:comment>
  <w:comment w:id="6" w:author="Author" w:initials="A">
    <w:p w14:paraId="1C7B62F7" w14:textId="6EC88260" w:rsidR="001155E6" w:rsidRDefault="001155E6">
      <w:pPr>
        <w:pStyle w:val="CommentText"/>
      </w:pPr>
      <w:r>
        <w:rPr>
          <w:rStyle w:val="CommentReference"/>
        </w:rPr>
        <w:annotationRef/>
      </w:r>
      <w:r>
        <w:t>After sending out last year’s survey, we followed-up with additional guidance/instructions on this question.  We have now included that additional guidance/instruction in the question.</w:t>
      </w:r>
    </w:p>
  </w:comment>
  <w:comment w:id="7" w:author="Author" w:initials="A">
    <w:p w14:paraId="7007AE15" w14:textId="77777777" w:rsidR="001155E6" w:rsidRDefault="001155E6" w:rsidP="001155E6">
      <w:pPr>
        <w:pStyle w:val="CommentText"/>
      </w:pPr>
      <w:r>
        <w:rPr>
          <w:rStyle w:val="CommentReference"/>
        </w:rPr>
        <w:annotationRef/>
      </w:r>
      <w:r>
        <w:t>Last year’s survey included two additional loan categories for (d) and (e) that went beyond the program’s definition of small business lending.  These categories included:</w:t>
      </w:r>
    </w:p>
    <w:p w14:paraId="71AE44AD" w14:textId="77777777" w:rsidR="001155E6" w:rsidRDefault="001155E6" w:rsidP="001155E6">
      <w:pPr>
        <w:pStyle w:val="CommentText"/>
      </w:pPr>
    </w:p>
    <w:p w14:paraId="458D9403" w14:textId="77777777" w:rsidR="001155E6" w:rsidRDefault="001155E6" w:rsidP="001155E6">
      <w:pPr>
        <w:pStyle w:val="CommentText"/>
      </w:pPr>
      <w:r>
        <w:t>(v) More than $10,000,000 up to $20,000,000</w:t>
      </w:r>
    </w:p>
    <w:p w14:paraId="637417F8" w14:textId="77777777" w:rsidR="001155E6" w:rsidRDefault="001155E6" w:rsidP="001155E6">
      <w:pPr>
        <w:pStyle w:val="CommentText"/>
      </w:pPr>
      <w:r>
        <w:t>(vi) More than $20,000,000 up to $50,000,000</w:t>
      </w:r>
    </w:p>
    <w:p w14:paraId="77C87FF9" w14:textId="77777777" w:rsidR="001155E6" w:rsidRDefault="001155E6" w:rsidP="001155E6">
      <w:pPr>
        <w:pStyle w:val="CommentText"/>
      </w:pPr>
    </w:p>
    <w:p w14:paraId="32616166" w14:textId="61E26F76" w:rsidR="001155E6" w:rsidRDefault="001155E6" w:rsidP="001155E6">
      <w:pPr>
        <w:pStyle w:val="CommentText"/>
      </w:pPr>
      <w:r>
        <w:t>We have removed these categories based on feedback from last year’s respondents and to avoid confusion.</w:t>
      </w:r>
    </w:p>
  </w:comment>
  <w:comment w:id="8" w:author="Author" w:initials="A">
    <w:p w14:paraId="3132B305" w14:textId="78119044" w:rsidR="001155E6" w:rsidRDefault="001155E6">
      <w:pPr>
        <w:pStyle w:val="CommentText"/>
      </w:pPr>
      <w:r>
        <w:rPr>
          <w:rStyle w:val="CommentReference"/>
        </w:rPr>
        <w:annotationRef/>
      </w:r>
      <w:r>
        <w:t>After sending out last year’s survey, we followed-up with additional guidance/instructions on this question.  We have now included that additional guidance/instruction in the question.</w:t>
      </w:r>
    </w:p>
  </w:comment>
  <w:comment w:id="9" w:author="Author" w:initials="A">
    <w:p w14:paraId="3CF01D32" w14:textId="3784D421" w:rsidR="001155E6" w:rsidRDefault="001155E6">
      <w:pPr>
        <w:pStyle w:val="CommentText"/>
      </w:pPr>
      <w:r>
        <w:rPr>
          <w:rStyle w:val="CommentReference"/>
        </w:rPr>
        <w:annotationRef/>
      </w:r>
      <w:r>
        <w:t>Question (9) is new on this year’s survey.  It was based on a recommendation from Econ Policy staff and language tested by current program participants.</w:t>
      </w:r>
    </w:p>
  </w:comment>
  <w:comment w:id="10" w:author="Author" w:initials="A">
    <w:p w14:paraId="15A3B672" w14:textId="77777777" w:rsidR="001155E6" w:rsidRDefault="001155E6" w:rsidP="001155E6">
      <w:pPr>
        <w:pStyle w:val="CommentText"/>
      </w:pPr>
      <w:r>
        <w:rPr>
          <w:rStyle w:val="CommentReference"/>
        </w:rPr>
        <w:annotationRef/>
      </w:r>
      <w:r>
        <w:t>Question (11) is new on this year’s survey.  It replaces last year’s question (11) that asked participants to update their estimated increase in small business lending.  Here is last year’s question:</w:t>
      </w:r>
    </w:p>
    <w:p w14:paraId="449B01A4" w14:textId="77777777" w:rsidR="001155E6" w:rsidRDefault="001155E6" w:rsidP="001155E6">
      <w:pPr>
        <w:pStyle w:val="ListParagraph"/>
        <w:spacing w:after="0" w:line="240" w:lineRule="auto"/>
        <w:ind w:left="0"/>
        <w:contextualSpacing w:val="0"/>
        <w:rPr>
          <w:rFonts w:asciiTheme="minorHAnsi" w:eastAsiaTheme="minorEastAsia" w:hAnsiTheme="minorHAnsi" w:cstheme="minorBidi"/>
          <w:sz w:val="20"/>
          <w:szCs w:val="20"/>
        </w:rPr>
      </w:pPr>
    </w:p>
    <w:p w14:paraId="41527C51" w14:textId="099ABC56" w:rsidR="001155E6" w:rsidRDefault="001155E6" w:rsidP="001155E6">
      <w:pPr>
        <w:pStyle w:val="CommentText"/>
      </w:pPr>
      <w:r w:rsidRPr="00F61984">
        <w:t xml:space="preserve">Question (11). </w:t>
      </w:r>
      <w:r w:rsidRPr="00F61984">
        <w:rPr>
          <w:kern w:val="2"/>
          <w:sz w:val="18"/>
          <w:szCs w:val="18"/>
        </w:rPr>
        <w:t xml:space="preserve">Given your experience with the SBLF program to date, provide an updated estimate of the dollar amount of the increase in small business lending that your institution projects achieving two years following Treasury’s investment (your institution provided its initial estimate on its small business lending plan that was submitted to your federal banking agency with its application).  </w:t>
      </w:r>
    </w:p>
  </w:comment>
  <w:comment w:id="11" w:author="Author" w:initials="A">
    <w:p w14:paraId="556CE36C" w14:textId="77777777" w:rsidR="001155E6" w:rsidRDefault="001155E6" w:rsidP="001155E6">
      <w:pPr>
        <w:pStyle w:val="CommentText"/>
      </w:pPr>
      <w:r>
        <w:rPr>
          <w:rStyle w:val="CommentReference"/>
        </w:rPr>
        <w:annotationRef/>
      </w:r>
      <w:r>
        <w:t>Based on feedback from respondents to last year’s survey and tests by current participants, questions (12) and (13) were revised for clarity.  Here are last year’s questions:</w:t>
      </w:r>
    </w:p>
    <w:p w14:paraId="4D5D7AD4" w14:textId="77777777" w:rsidR="001155E6" w:rsidRDefault="001155E6" w:rsidP="001155E6">
      <w:pPr>
        <w:pStyle w:val="CommentText"/>
      </w:pPr>
    </w:p>
    <w:p w14:paraId="163DF3A1" w14:textId="77777777" w:rsidR="001155E6" w:rsidRDefault="001155E6" w:rsidP="001155E6">
      <w:r w:rsidRPr="00D54C56">
        <w:t>Question (12). Over the past year, how has your institution engaged in outreach and advertising designed to target [members of minority communities, women, and veterans].</w:t>
      </w:r>
    </w:p>
    <w:p w14:paraId="61B82E72" w14:textId="77777777" w:rsidR="001155E6" w:rsidRDefault="001155E6" w:rsidP="001155E6"/>
    <w:p w14:paraId="71DAA5C6" w14:textId="77777777" w:rsidR="001155E6" w:rsidRDefault="001155E6" w:rsidP="001155E6">
      <w:r>
        <w:t>Question (13).  Please describe the outreach activities noted in question 12, if any, and their results.</w:t>
      </w:r>
    </w:p>
    <w:p w14:paraId="6C169F61" w14:textId="77777777" w:rsidR="001155E6" w:rsidRDefault="001155E6" w:rsidP="001155E6"/>
    <w:p w14:paraId="4AC401D7" w14:textId="3AED2F38" w:rsidR="001155E6" w:rsidRDefault="001155E6" w:rsidP="001155E6">
      <w:pPr>
        <w:pStyle w:val="CommentText"/>
      </w:pPr>
      <w:r>
        <w:t>Question (14).  Please estimate the expenditures over the past year associated with the outreach and advertising activities for the groups detailed in question 12, above.</w:t>
      </w:r>
    </w:p>
  </w:comment>
  <w:comment w:id="12" w:author="Author" w:initials="A">
    <w:p w14:paraId="15AF3C9F" w14:textId="0FD39F7A" w:rsidR="001155E6" w:rsidRDefault="001155E6">
      <w:pPr>
        <w:pStyle w:val="CommentText"/>
      </w:pPr>
      <w:r>
        <w:rPr>
          <w:rStyle w:val="CommentReference"/>
        </w:rPr>
        <w:annotationRef/>
      </w:r>
      <w:r>
        <w:t>Questions (14), (15), (16), and (17) are new to this year’s survey.  The language used in these questions was tested by current participants.</w:t>
      </w:r>
    </w:p>
  </w:comment>
  <w:comment w:id="13" w:author="Author" w:initials="A">
    <w:p w14:paraId="13E03127" w14:textId="63E1F3A2" w:rsidR="001155E6" w:rsidRDefault="001155E6">
      <w:pPr>
        <w:pStyle w:val="CommentText"/>
      </w:pPr>
      <w:r>
        <w:rPr>
          <w:rStyle w:val="CommentReference"/>
        </w:rPr>
        <w:annotationRef/>
      </w:r>
      <w:r>
        <w:t>We added this “General comments” box to solicit additional feedback on the survey.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6AB78" w14:textId="77777777" w:rsidR="008431B3" w:rsidRDefault="008431B3" w:rsidP="00BF78DC">
      <w:pPr>
        <w:spacing w:after="0" w:line="240" w:lineRule="auto"/>
      </w:pPr>
      <w:r>
        <w:separator/>
      </w:r>
    </w:p>
  </w:endnote>
  <w:endnote w:type="continuationSeparator" w:id="0">
    <w:p w14:paraId="5AF5D7CB" w14:textId="77777777" w:rsidR="008431B3" w:rsidRDefault="008431B3" w:rsidP="00BF78DC">
      <w:pPr>
        <w:spacing w:after="0" w:line="240" w:lineRule="auto"/>
      </w:pPr>
      <w:r>
        <w:continuationSeparator/>
      </w:r>
    </w:p>
  </w:endnote>
  <w:endnote w:type="continuationNotice" w:id="1">
    <w:p w14:paraId="3B3E9C21" w14:textId="77777777" w:rsidR="008431B3" w:rsidRDefault="00843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58939"/>
      <w:docPartObj>
        <w:docPartGallery w:val="Page Numbers (Bottom of Page)"/>
        <w:docPartUnique/>
      </w:docPartObj>
    </w:sdtPr>
    <w:sdtEndPr/>
    <w:sdtContent>
      <w:p w14:paraId="28E74F7A" w14:textId="77777777" w:rsidR="00CE167E" w:rsidRDefault="00CE167E" w:rsidP="00807BE9">
        <w:pPr>
          <w:spacing w:before="180" w:after="0" w:line="240" w:lineRule="auto"/>
          <w:jc w:val="right"/>
        </w:pPr>
        <w:r w:rsidRPr="00933ADD">
          <w:rPr>
            <w:noProof/>
            <w:sz w:val="18"/>
            <w:szCs w:val="18"/>
          </w:rPr>
          <w:drawing>
            <wp:anchor distT="0" distB="0" distL="114300" distR="114300" simplePos="0" relativeHeight="251661312" behindDoc="1" locked="0" layoutInCell="1" allowOverlap="1" wp14:anchorId="481851F9" wp14:editId="680D98F1">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2"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Pr>
            <w:sz w:val="18"/>
            <w:szCs w:val="18"/>
          </w:rPr>
          <w:t>Lending Survey</w:t>
        </w:r>
        <w:r>
          <w:t xml:space="preserve">    </w:t>
        </w:r>
        <w:r>
          <w:fldChar w:fldCharType="begin"/>
        </w:r>
        <w:r>
          <w:instrText xml:space="preserve"> PAGE   \* MERGEFORMAT </w:instrText>
        </w:r>
        <w:r>
          <w:fldChar w:fldCharType="separate"/>
        </w:r>
        <w:r w:rsidR="00774F2B">
          <w:rPr>
            <w:noProof/>
          </w:rPr>
          <w:t>4</w:t>
        </w:r>
        <w:r>
          <w:rPr>
            <w:noProof/>
          </w:rPr>
          <w:fldChar w:fldCharType="end"/>
        </w:r>
      </w:p>
      <w:p w14:paraId="4CE0B46A" w14:textId="77777777" w:rsidR="00CE167E" w:rsidRPr="00807BE9" w:rsidRDefault="00CE167E" w:rsidP="00933ADD">
        <w:pPr>
          <w:pStyle w:val="Footer"/>
          <w:tabs>
            <w:tab w:val="clear" w:pos="4680"/>
            <w:tab w:val="clear" w:pos="9360"/>
            <w:tab w:val="right" w:pos="10800"/>
          </w:tabs>
          <w:rPr>
            <w:sz w:val="12"/>
            <w:szCs w:val="12"/>
          </w:rPr>
        </w:pPr>
      </w:p>
      <w:p w14:paraId="63763014" w14:textId="5336E2C9" w:rsidR="00CE167E" w:rsidRPr="00933ADD" w:rsidRDefault="00774F2B" w:rsidP="00933ADD">
        <w:pPr>
          <w:pStyle w:val="Footer"/>
          <w:tabs>
            <w:tab w:val="clear" w:pos="4680"/>
            <w:tab w:val="clear" w:pos="9360"/>
            <w:tab w:val="right" w:pos="10800"/>
          </w:tabs>
        </w:pPr>
        <w:r>
          <w:rPr>
            <w:sz w:val="16"/>
            <w:szCs w:val="16"/>
          </w:rPr>
          <w:t>Treasury Department Form: TDF 102.6</w:t>
        </w:r>
        <w:r>
          <w:rPr>
            <w:sz w:val="16"/>
            <w:szCs w:val="16"/>
          </w:rPr>
          <w:t xml:space="preserve">  </w:t>
        </w:r>
        <w:r>
          <w:rPr>
            <w:sz w:val="16"/>
            <w:szCs w:val="16"/>
          </w:rPr>
          <w:tab/>
          <w:t>OMB Number: 1505-0246</w:t>
        </w:r>
        <w:r w:rsidR="00CE167E">
          <w:rPr>
            <w:sz w:val="16"/>
            <w:szCs w:val="16"/>
          </w:rPr>
          <w:tab/>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862265"/>
      <w:docPartObj>
        <w:docPartGallery w:val="Page Numbers (Bottom of Page)"/>
        <w:docPartUnique/>
      </w:docPartObj>
    </w:sdtPr>
    <w:sdtEndPr/>
    <w:sdtContent>
      <w:p w14:paraId="789F84CA" w14:textId="77777777" w:rsidR="00CE167E" w:rsidRDefault="00CE167E" w:rsidP="00807BE9">
        <w:pPr>
          <w:spacing w:before="180" w:after="0" w:line="240" w:lineRule="auto"/>
          <w:jc w:val="right"/>
        </w:pPr>
        <w:r w:rsidRPr="00933ADD">
          <w:rPr>
            <w:noProof/>
            <w:sz w:val="18"/>
            <w:szCs w:val="18"/>
          </w:rPr>
          <w:drawing>
            <wp:anchor distT="0" distB="0" distL="114300" distR="114300" simplePos="0" relativeHeight="251663360" behindDoc="1" locked="0" layoutInCell="1" allowOverlap="1" wp14:anchorId="4CA1C9BC" wp14:editId="75C50032">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3"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Pr>
            <w:sz w:val="18"/>
            <w:szCs w:val="18"/>
          </w:rPr>
          <w:t>Lending Survey</w:t>
        </w:r>
        <w:r>
          <w:t xml:space="preserve">    </w:t>
        </w:r>
        <w:r>
          <w:fldChar w:fldCharType="begin"/>
        </w:r>
        <w:r>
          <w:instrText xml:space="preserve"> PAGE   \* MERGEFORMAT </w:instrText>
        </w:r>
        <w:r>
          <w:fldChar w:fldCharType="separate"/>
        </w:r>
        <w:r w:rsidR="00774F2B">
          <w:rPr>
            <w:noProof/>
          </w:rPr>
          <w:t>1</w:t>
        </w:r>
        <w:r>
          <w:rPr>
            <w:noProof/>
          </w:rPr>
          <w:fldChar w:fldCharType="end"/>
        </w:r>
      </w:p>
      <w:p w14:paraId="1AB62FEC" w14:textId="77777777" w:rsidR="00CE167E" w:rsidRPr="00807BE9" w:rsidRDefault="00CE167E" w:rsidP="00807BE9">
        <w:pPr>
          <w:pStyle w:val="Footer"/>
          <w:tabs>
            <w:tab w:val="clear" w:pos="4680"/>
            <w:tab w:val="clear" w:pos="9360"/>
            <w:tab w:val="right" w:pos="10800"/>
          </w:tabs>
          <w:rPr>
            <w:sz w:val="12"/>
            <w:szCs w:val="12"/>
          </w:rPr>
        </w:pPr>
      </w:p>
      <w:p w14:paraId="5A5931D9" w14:textId="03CB965B" w:rsidR="00CE167E" w:rsidRDefault="00774F2B" w:rsidP="00807BE9">
        <w:pPr>
          <w:pStyle w:val="Footer"/>
          <w:tabs>
            <w:tab w:val="clear" w:pos="4680"/>
            <w:tab w:val="clear" w:pos="9360"/>
            <w:tab w:val="right" w:pos="10800"/>
          </w:tabs>
        </w:pPr>
        <w:r>
          <w:rPr>
            <w:sz w:val="16"/>
            <w:szCs w:val="16"/>
          </w:rPr>
          <w:t>Treasury Department Form: TDF 102.6</w:t>
        </w:r>
        <w:r w:rsidRPr="00774F2B">
          <w:rPr>
            <w:sz w:val="16"/>
            <w:szCs w:val="16"/>
          </w:rPr>
          <w:t xml:space="preserve"> </w:t>
        </w:r>
        <w:r>
          <w:rPr>
            <w:sz w:val="16"/>
            <w:szCs w:val="16"/>
          </w:rPr>
          <w:tab/>
        </w:r>
        <w:r>
          <w:rPr>
            <w:sz w:val="16"/>
            <w:szCs w:val="16"/>
          </w:rPr>
          <w:t>OMB Number 1505-0246</w:t>
        </w:r>
        <w:r w:rsidR="00CE167E">
          <w:rPr>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07B91" w14:textId="77777777" w:rsidR="008431B3" w:rsidRDefault="008431B3" w:rsidP="00BF78DC">
      <w:pPr>
        <w:spacing w:after="0" w:line="240" w:lineRule="auto"/>
      </w:pPr>
      <w:r>
        <w:separator/>
      </w:r>
    </w:p>
  </w:footnote>
  <w:footnote w:type="continuationSeparator" w:id="0">
    <w:p w14:paraId="1E17382F" w14:textId="77777777" w:rsidR="008431B3" w:rsidRDefault="008431B3" w:rsidP="00BF78DC">
      <w:pPr>
        <w:spacing w:after="0" w:line="240" w:lineRule="auto"/>
      </w:pPr>
      <w:r>
        <w:continuationSeparator/>
      </w:r>
    </w:p>
  </w:footnote>
  <w:footnote w:type="continuationNotice" w:id="1">
    <w:p w14:paraId="7005E380" w14:textId="77777777" w:rsidR="008431B3" w:rsidRDefault="008431B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8A31" w14:textId="77777777" w:rsidR="00CE167E" w:rsidRPr="00662E36" w:rsidRDefault="00CE167E" w:rsidP="008D6C5C">
    <w:pPr>
      <w:pStyle w:val="Header"/>
      <w:pBdr>
        <w:bottom w:val="single" w:sz="4" w:space="1" w:color="auto"/>
      </w:pBdr>
      <w:rPr>
        <w:kern w:val="2"/>
        <w:sz w:val="28"/>
        <w:szCs w:val="28"/>
      </w:rPr>
    </w:pPr>
    <w:r w:rsidRPr="00662E36">
      <w:rPr>
        <w:b/>
        <w:kern w:val="2"/>
        <w:sz w:val="28"/>
        <w:szCs w:val="28"/>
      </w:rPr>
      <w:t>Small Business Lending Fund</w:t>
    </w:r>
    <w:r w:rsidRPr="00662E36">
      <w:rPr>
        <w:kern w:val="2"/>
        <w:sz w:val="28"/>
        <w:szCs w:val="28"/>
      </w:rPr>
      <w:t xml:space="preserve"> –</w:t>
    </w:r>
    <w:r>
      <w:rPr>
        <w:kern w:val="2"/>
        <w:sz w:val="28"/>
        <w:szCs w:val="28"/>
      </w:rPr>
      <w:t xml:space="preserve"> </w:t>
    </w:r>
    <w:r w:rsidRPr="00662E36">
      <w:rPr>
        <w:kern w:val="2"/>
        <w:sz w:val="28"/>
        <w:szCs w:val="28"/>
      </w:rPr>
      <w:t>Lending Survey</w:t>
    </w:r>
  </w:p>
  <w:p w14:paraId="457B6E2A" w14:textId="77777777" w:rsidR="00CE167E" w:rsidRPr="00662E36" w:rsidRDefault="00CE167E" w:rsidP="00441EF6">
    <w:pPr>
      <w:pStyle w:val="Header"/>
      <w:rPr>
        <w:kern w:val="2"/>
        <w:sz w:val="8"/>
        <w:szCs w:val="8"/>
      </w:rPr>
    </w:pPr>
  </w:p>
  <w:p w14:paraId="2B3E1E8C" w14:textId="77777777" w:rsidR="00CE167E" w:rsidRPr="00662E36" w:rsidRDefault="00CE167E" w:rsidP="00441EF6">
    <w:pPr>
      <w:pStyle w:val="Header"/>
      <w:rPr>
        <w:kern w:val="2"/>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6A6"/>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5098C"/>
    <w:multiLevelType w:val="hybridMultilevel"/>
    <w:tmpl w:val="F3384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CE0094"/>
    <w:multiLevelType w:val="hybridMultilevel"/>
    <w:tmpl w:val="2FC85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23822"/>
    <w:multiLevelType w:val="hybridMultilevel"/>
    <w:tmpl w:val="49129752"/>
    <w:lvl w:ilvl="0" w:tplc="AFF0027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02D26"/>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A2743"/>
    <w:multiLevelType w:val="hybridMultilevel"/>
    <w:tmpl w:val="F42A9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62B00"/>
    <w:multiLevelType w:val="hybridMultilevel"/>
    <w:tmpl w:val="A8C40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31788"/>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DD0C1B"/>
    <w:multiLevelType w:val="hybridMultilevel"/>
    <w:tmpl w:val="6516999C"/>
    <w:lvl w:ilvl="0" w:tplc="0B38C642">
      <w:start w:val="1"/>
      <w:numFmt w:val="lowerLetter"/>
      <w:lvlText w:val="%1)"/>
      <w:lvlJc w:val="left"/>
      <w:pPr>
        <w:ind w:left="720" w:hanging="360"/>
      </w:pPr>
      <w:rPr>
        <w:rFonts w:eastAsia="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A6AE4"/>
    <w:multiLevelType w:val="hybridMultilevel"/>
    <w:tmpl w:val="E5AED0B2"/>
    <w:lvl w:ilvl="0" w:tplc="7F3A338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7505E"/>
    <w:multiLevelType w:val="hybridMultilevel"/>
    <w:tmpl w:val="C17E8AF8"/>
    <w:lvl w:ilvl="0" w:tplc="0E1464E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A3058"/>
    <w:multiLevelType w:val="hybridMultilevel"/>
    <w:tmpl w:val="86701672"/>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2">
    <w:nsid w:val="23D67DDC"/>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211A91"/>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7B0081"/>
    <w:multiLevelType w:val="hybridMultilevel"/>
    <w:tmpl w:val="63121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82FA4"/>
    <w:multiLevelType w:val="hybridMultilevel"/>
    <w:tmpl w:val="76504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7F297B"/>
    <w:multiLevelType w:val="hybridMultilevel"/>
    <w:tmpl w:val="5176A8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F20FB"/>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8">
    <w:nsid w:val="3108369A"/>
    <w:multiLevelType w:val="multilevel"/>
    <w:tmpl w:val="F7786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CC16BF4"/>
    <w:multiLevelType w:val="hybridMultilevel"/>
    <w:tmpl w:val="23A003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D1775"/>
    <w:multiLevelType w:val="hybridMultilevel"/>
    <w:tmpl w:val="34AE594E"/>
    <w:lvl w:ilvl="0" w:tplc="0F3CF11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A41541"/>
    <w:multiLevelType w:val="hybridMultilevel"/>
    <w:tmpl w:val="F35EE6E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2">
    <w:nsid w:val="411162FD"/>
    <w:multiLevelType w:val="hybridMultilevel"/>
    <w:tmpl w:val="834EBF4E"/>
    <w:lvl w:ilvl="0" w:tplc="EDF803CE">
      <w:start w:val="1"/>
      <w:numFmt w:val="upp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41506C39"/>
    <w:multiLevelType w:val="hybridMultilevel"/>
    <w:tmpl w:val="46DCDAA4"/>
    <w:lvl w:ilvl="0" w:tplc="4CB6348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9C0C86"/>
    <w:multiLevelType w:val="hybridMultilevel"/>
    <w:tmpl w:val="2ED64F3A"/>
    <w:lvl w:ilvl="0" w:tplc="EA04562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BE60DE"/>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B45878"/>
    <w:multiLevelType w:val="hybridMultilevel"/>
    <w:tmpl w:val="F35EE6E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7">
    <w:nsid w:val="47457113"/>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D213217"/>
    <w:multiLevelType w:val="hybridMultilevel"/>
    <w:tmpl w:val="97148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A60E1"/>
    <w:multiLevelType w:val="hybridMultilevel"/>
    <w:tmpl w:val="FED829D4"/>
    <w:lvl w:ilvl="0" w:tplc="2C8ED38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48251DA"/>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A86659"/>
    <w:multiLevelType w:val="hybridMultilevel"/>
    <w:tmpl w:val="40288B98"/>
    <w:lvl w:ilvl="0" w:tplc="379810C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430D7F"/>
    <w:multiLevelType w:val="hybridMultilevel"/>
    <w:tmpl w:val="F42A93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F8825A4"/>
    <w:multiLevelType w:val="hybridMultilevel"/>
    <w:tmpl w:val="E1A06F2E"/>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4">
    <w:nsid w:val="60D0460E"/>
    <w:multiLevelType w:val="hybridMultilevel"/>
    <w:tmpl w:val="76005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2E360C"/>
    <w:multiLevelType w:val="hybridMultilevel"/>
    <w:tmpl w:val="C00E5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E63362"/>
    <w:multiLevelType w:val="hybridMultilevel"/>
    <w:tmpl w:val="D3C23C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460C83"/>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38">
    <w:nsid w:val="65552DCB"/>
    <w:multiLevelType w:val="hybridMultilevel"/>
    <w:tmpl w:val="5EDEEC7C"/>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9">
    <w:nsid w:val="65B9260C"/>
    <w:multiLevelType w:val="hybridMultilevel"/>
    <w:tmpl w:val="837C969E"/>
    <w:lvl w:ilvl="0" w:tplc="04090017">
      <w:start w:val="1"/>
      <w:numFmt w:val="lowerLetter"/>
      <w:lvlText w:val="%1)"/>
      <w:lvlJc w:val="left"/>
      <w:pPr>
        <w:ind w:left="159" w:hanging="360"/>
      </w:p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40">
    <w:nsid w:val="67531D7B"/>
    <w:multiLevelType w:val="hybridMultilevel"/>
    <w:tmpl w:val="76504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F675D0"/>
    <w:multiLevelType w:val="hybridMultilevel"/>
    <w:tmpl w:val="65FE53B6"/>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2">
    <w:nsid w:val="6DAD5CDA"/>
    <w:multiLevelType w:val="hybridMultilevel"/>
    <w:tmpl w:val="C00E5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3A0014"/>
    <w:multiLevelType w:val="hybridMultilevel"/>
    <w:tmpl w:val="4D82EB0C"/>
    <w:lvl w:ilvl="0" w:tplc="EDF803CE">
      <w:start w:val="1"/>
      <w:numFmt w:val="upperLetter"/>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4">
    <w:nsid w:val="6F5F69BE"/>
    <w:multiLevelType w:val="hybridMultilevel"/>
    <w:tmpl w:val="C97AD81A"/>
    <w:lvl w:ilvl="0" w:tplc="2F041FE4">
      <w:start w:val="1"/>
      <w:numFmt w:val="lowerLetter"/>
      <w:lvlText w:val="%1)"/>
      <w:lvlJc w:val="left"/>
      <w:pPr>
        <w:ind w:left="720" w:hanging="360"/>
      </w:pPr>
      <w:rPr>
        <w:rFonts w:cstheme="min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4B7671"/>
    <w:multiLevelType w:val="hybridMultilevel"/>
    <w:tmpl w:val="3E628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F51FDD"/>
    <w:multiLevelType w:val="hybridMultilevel"/>
    <w:tmpl w:val="18A27E5C"/>
    <w:lvl w:ilvl="0" w:tplc="33AA74DA">
      <w:start w:val="1"/>
      <w:numFmt w:val="decimal"/>
      <w:lvlText w:val="%1)"/>
      <w:lvlJc w:val="left"/>
      <w:pPr>
        <w:ind w:left="994" w:hanging="360"/>
      </w:pPr>
      <w:rPr>
        <w:b/>
        <w:i w:val="0"/>
        <w:color w:val="auto"/>
        <w:sz w:val="18"/>
        <w:szCs w:val="18"/>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47">
    <w:nsid w:val="79E2328F"/>
    <w:multiLevelType w:val="hybridMultilevel"/>
    <w:tmpl w:val="CA4A29DE"/>
    <w:lvl w:ilvl="0" w:tplc="2CC626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320347"/>
    <w:multiLevelType w:val="hybridMultilevel"/>
    <w:tmpl w:val="4CFA9DF6"/>
    <w:lvl w:ilvl="0" w:tplc="5B40153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9"/>
  </w:num>
  <w:num w:numId="3">
    <w:abstractNumId w:val="22"/>
  </w:num>
  <w:num w:numId="4">
    <w:abstractNumId w:val="2"/>
  </w:num>
  <w:num w:numId="5">
    <w:abstractNumId w:val="40"/>
  </w:num>
  <w:num w:numId="6">
    <w:abstractNumId w:val="36"/>
  </w:num>
  <w:num w:numId="7">
    <w:abstractNumId w:val="16"/>
  </w:num>
  <w:num w:numId="8">
    <w:abstractNumId w:val="19"/>
  </w:num>
  <w:num w:numId="9">
    <w:abstractNumId w:val="6"/>
  </w:num>
  <w:num w:numId="10">
    <w:abstractNumId w:val="37"/>
  </w:num>
  <w:num w:numId="11">
    <w:abstractNumId w:val="45"/>
  </w:num>
  <w:num w:numId="12">
    <w:abstractNumId w:val="1"/>
  </w:num>
  <w:num w:numId="13">
    <w:abstractNumId w:val="28"/>
  </w:num>
  <w:num w:numId="14">
    <w:abstractNumId w:val="48"/>
  </w:num>
  <w:num w:numId="15">
    <w:abstractNumId w:val="5"/>
  </w:num>
  <w:num w:numId="16">
    <w:abstractNumId w:val="35"/>
  </w:num>
  <w:num w:numId="17">
    <w:abstractNumId w:val="24"/>
  </w:num>
  <w:num w:numId="18">
    <w:abstractNumId w:val="3"/>
  </w:num>
  <w:num w:numId="19">
    <w:abstractNumId w:val="10"/>
  </w:num>
  <w:num w:numId="20">
    <w:abstractNumId w:val="9"/>
  </w:num>
  <w:num w:numId="21">
    <w:abstractNumId w:val="23"/>
  </w:num>
  <w:num w:numId="22">
    <w:abstractNumId w:val="20"/>
  </w:num>
  <w:num w:numId="23">
    <w:abstractNumId w:val="47"/>
  </w:num>
  <w:num w:numId="24">
    <w:abstractNumId w:val="31"/>
  </w:num>
  <w:num w:numId="25">
    <w:abstractNumId w:val="12"/>
  </w:num>
  <w:num w:numId="26">
    <w:abstractNumId w:val="30"/>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42"/>
  </w:num>
  <w:num w:numId="40">
    <w:abstractNumId w:val="14"/>
  </w:num>
  <w:num w:numId="41">
    <w:abstractNumId w:val="44"/>
  </w:num>
  <w:num w:numId="42">
    <w:abstractNumId w:val="8"/>
  </w:num>
  <w:num w:numId="43">
    <w:abstractNumId w:val="7"/>
  </w:num>
  <w:num w:numId="44">
    <w:abstractNumId w:val="25"/>
  </w:num>
  <w:num w:numId="45">
    <w:abstractNumId w:val="46"/>
  </w:num>
  <w:num w:numId="46">
    <w:abstractNumId w:val="32"/>
  </w:num>
  <w:num w:numId="47">
    <w:abstractNumId w:val="0"/>
  </w:num>
  <w:num w:numId="48">
    <w:abstractNumId w:val="4"/>
  </w:num>
  <w:num w:numId="49">
    <w:abstractNumId w:val="13"/>
  </w:num>
  <w:num w:numId="50">
    <w:abstractNumId w:val="15"/>
  </w:num>
  <w:num w:numId="51">
    <w:abstractNumId w:val="39"/>
  </w:num>
  <w:num w:numId="52">
    <w:abstractNumId w:val="21"/>
  </w:num>
  <w:num w:numId="53">
    <w:abstractNumId w:val="26"/>
  </w:num>
  <w:num w:numId="54">
    <w:abstractNumId w:val="43"/>
  </w:num>
  <w:num w:numId="55">
    <w:abstractNumId w:val="41"/>
  </w:num>
  <w:num w:numId="56">
    <w:abstractNumId w:val="27"/>
  </w:num>
  <w:num w:numId="57">
    <w:abstractNumId w:val="11"/>
  </w:num>
  <w:num w:numId="58">
    <w:abstractNumId w:val="34"/>
  </w:num>
  <w:num w:numId="59">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FE"/>
    <w:rsid w:val="00000D7C"/>
    <w:rsid w:val="00004CB6"/>
    <w:rsid w:val="000063DD"/>
    <w:rsid w:val="00012CCC"/>
    <w:rsid w:val="000145EB"/>
    <w:rsid w:val="000149F4"/>
    <w:rsid w:val="00015D8B"/>
    <w:rsid w:val="000166A4"/>
    <w:rsid w:val="00020B7B"/>
    <w:rsid w:val="00020E2C"/>
    <w:rsid w:val="000210CF"/>
    <w:rsid w:val="0002162E"/>
    <w:rsid w:val="0002257F"/>
    <w:rsid w:val="00022C18"/>
    <w:rsid w:val="00022C55"/>
    <w:rsid w:val="00022DE3"/>
    <w:rsid w:val="0003130A"/>
    <w:rsid w:val="00031587"/>
    <w:rsid w:val="00032338"/>
    <w:rsid w:val="00032A98"/>
    <w:rsid w:val="000335A5"/>
    <w:rsid w:val="0003438F"/>
    <w:rsid w:val="000354D0"/>
    <w:rsid w:val="00041AF2"/>
    <w:rsid w:val="000426E5"/>
    <w:rsid w:val="0004708E"/>
    <w:rsid w:val="00051207"/>
    <w:rsid w:val="00051DFC"/>
    <w:rsid w:val="0005514B"/>
    <w:rsid w:val="000554BC"/>
    <w:rsid w:val="00056760"/>
    <w:rsid w:val="00056A26"/>
    <w:rsid w:val="000578B6"/>
    <w:rsid w:val="00060A2F"/>
    <w:rsid w:val="00062A96"/>
    <w:rsid w:val="00062D15"/>
    <w:rsid w:val="000635EB"/>
    <w:rsid w:val="000648CC"/>
    <w:rsid w:val="00065DF1"/>
    <w:rsid w:val="00066157"/>
    <w:rsid w:val="000672C0"/>
    <w:rsid w:val="00067596"/>
    <w:rsid w:val="00067B30"/>
    <w:rsid w:val="00072B02"/>
    <w:rsid w:val="00072EA2"/>
    <w:rsid w:val="00074A21"/>
    <w:rsid w:val="000750FD"/>
    <w:rsid w:val="0007685F"/>
    <w:rsid w:val="00090632"/>
    <w:rsid w:val="0009161D"/>
    <w:rsid w:val="00091C4A"/>
    <w:rsid w:val="000926BD"/>
    <w:rsid w:val="00093782"/>
    <w:rsid w:val="0009418C"/>
    <w:rsid w:val="000946B0"/>
    <w:rsid w:val="000949FE"/>
    <w:rsid w:val="00095A0C"/>
    <w:rsid w:val="000A084E"/>
    <w:rsid w:val="000A221D"/>
    <w:rsid w:val="000A3103"/>
    <w:rsid w:val="000A32BF"/>
    <w:rsid w:val="000A3380"/>
    <w:rsid w:val="000A39EB"/>
    <w:rsid w:val="000A6E91"/>
    <w:rsid w:val="000A7237"/>
    <w:rsid w:val="000B3425"/>
    <w:rsid w:val="000B41C1"/>
    <w:rsid w:val="000C03C2"/>
    <w:rsid w:val="000C0CD1"/>
    <w:rsid w:val="000C0F11"/>
    <w:rsid w:val="000C2045"/>
    <w:rsid w:val="000C59F3"/>
    <w:rsid w:val="000C6BAB"/>
    <w:rsid w:val="000C740F"/>
    <w:rsid w:val="000D04B8"/>
    <w:rsid w:val="000D1649"/>
    <w:rsid w:val="000D1D36"/>
    <w:rsid w:val="000D22BB"/>
    <w:rsid w:val="000D5235"/>
    <w:rsid w:val="000D700E"/>
    <w:rsid w:val="000E0894"/>
    <w:rsid w:val="000E1A45"/>
    <w:rsid w:val="000E6B94"/>
    <w:rsid w:val="000E6FC4"/>
    <w:rsid w:val="000F0888"/>
    <w:rsid w:val="000F4B22"/>
    <w:rsid w:val="000F60D6"/>
    <w:rsid w:val="000F6E36"/>
    <w:rsid w:val="000F7481"/>
    <w:rsid w:val="000F7B36"/>
    <w:rsid w:val="000F7F37"/>
    <w:rsid w:val="00103612"/>
    <w:rsid w:val="00106AC6"/>
    <w:rsid w:val="0011081C"/>
    <w:rsid w:val="00115184"/>
    <w:rsid w:val="001155E6"/>
    <w:rsid w:val="00116868"/>
    <w:rsid w:val="00121853"/>
    <w:rsid w:val="00122FF9"/>
    <w:rsid w:val="00124866"/>
    <w:rsid w:val="00124B0E"/>
    <w:rsid w:val="00127926"/>
    <w:rsid w:val="0013048E"/>
    <w:rsid w:val="00130BB1"/>
    <w:rsid w:val="00131C66"/>
    <w:rsid w:val="00132DA4"/>
    <w:rsid w:val="0013485A"/>
    <w:rsid w:val="0013712E"/>
    <w:rsid w:val="0014015C"/>
    <w:rsid w:val="00140A6B"/>
    <w:rsid w:val="0014274E"/>
    <w:rsid w:val="0014312D"/>
    <w:rsid w:val="00144AF9"/>
    <w:rsid w:val="00144F65"/>
    <w:rsid w:val="0014588B"/>
    <w:rsid w:val="00146593"/>
    <w:rsid w:val="001466C8"/>
    <w:rsid w:val="00147543"/>
    <w:rsid w:val="00153D92"/>
    <w:rsid w:val="00154DCB"/>
    <w:rsid w:val="001558E5"/>
    <w:rsid w:val="00155D6B"/>
    <w:rsid w:val="0016618A"/>
    <w:rsid w:val="00166486"/>
    <w:rsid w:val="00166540"/>
    <w:rsid w:val="00170306"/>
    <w:rsid w:val="00170AA8"/>
    <w:rsid w:val="0017129B"/>
    <w:rsid w:val="0017155D"/>
    <w:rsid w:val="00171C66"/>
    <w:rsid w:val="0017202C"/>
    <w:rsid w:val="00173D21"/>
    <w:rsid w:val="00175A3D"/>
    <w:rsid w:val="001761C1"/>
    <w:rsid w:val="001762C3"/>
    <w:rsid w:val="00177047"/>
    <w:rsid w:val="00177C52"/>
    <w:rsid w:val="0018065A"/>
    <w:rsid w:val="00182611"/>
    <w:rsid w:val="0018292B"/>
    <w:rsid w:val="00183946"/>
    <w:rsid w:val="001844BB"/>
    <w:rsid w:val="00184972"/>
    <w:rsid w:val="00187ADC"/>
    <w:rsid w:val="0019151C"/>
    <w:rsid w:val="00191E7E"/>
    <w:rsid w:val="00192205"/>
    <w:rsid w:val="00193382"/>
    <w:rsid w:val="00193B91"/>
    <w:rsid w:val="00194189"/>
    <w:rsid w:val="00197C68"/>
    <w:rsid w:val="001A2DAF"/>
    <w:rsid w:val="001A38B8"/>
    <w:rsid w:val="001A41D8"/>
    <w:rsid w:val="001A5253"/>
    <w:rsid w:val="001A5283"/>
    <w:rsid w:val="001A65EE"/>
    <w:rsid w:val="001A6C14"/>
    <w:rsid w:val="001A7295"/>
    <w:rsid w:val="001A7CB1"/>
    <w:rsid w:val="001B010E"/>
    <w:rsid w:val="001B4E62"/>
    <w:rsid w:val="001B50D7"/>
    <w:rsid w:val="001B68B1"/>
    <w:rsid w:val="001B6A33"/>
    <w:rsid w:val="001C0F0F"/>
    <w:rsid w:val="001D1745"/>
    <w:rsid w:val="001D1C18"/>
    <w:rsid w:val="001D2841"/>
    <w:rsid w:val="001D2EC9"/>
    <w:rsid w:val="001D4E43"/>
    <w:rsid w:val="001D5250"/>
    <w:rsid w:val="001D689E"/>
    <w:rsid w:val="001E165E"/>
    <w:rsid w:val="001E1C4F"/>
    <w:rsid w:val="001E25B5"/>
    <w:rsid w:val="001E2B61"/>
    <w:rsid w:val="001E3B88"/>
    <w:rsid w:val="001E4BE8"/>
    <w:rsid w:val="001E553E"/>
    <w:rsid w:val="001E7FCD"/>
    <w:rsid w:val="001F0402"/>
    <w:rsid w:val="001F1066"/>
    <w:rsid w:val="001F5289"/>
    <w:rsid w:val="001F62A8"/>
    <w:rsid w:val="001F63B5"/>
    <w:rsid w:val="001F6717"/>
    <w:rsid w:val="001F6FB4"/>
    <w:rsid w:val="001F7374"/>
    <w:rsid w:val="00200CF5"/>
    <w:rsid w:val="00204D59"/>
    <w:rsid w:val="00205D70"/>
    <w:rsid w:val="00206E40"/>
    <w:rsid w:val="00213D2B"/>
    <w:rsid w:val="00213EBC"/>
    <w:rsid w:val="00213F2A"/>
    <w:rsid w:val="0021405B"/>
    <w:rsid w:val="002142B8"/>
    <w:rsid w:val="00214B3D"/>
    <w:rsid w:val="00214B97"/>
    <w:rsid w:val="002158DA"/>
    <w:rsid w:val="00216B60"/>
    <w:rsid w:val="00216F6D"/>
    <w:rsid w:val="00220B38"/>
    <w:rsid w:val="002218B2"/>
    <w:rsid w:val="00222292"/>
    <w:rsid w:val="002232A4"/>
    <w:rsid w:val="00225775"/>
    <w:rsid w:val="00225D1E"/>
    <w:rsid w:val="00227C45"/>
    <w:rsid w:val="00231883"/>
    <w:rsid w:val="00232087"/>
    <w:rsid w:val="00236385"/>
    <w:rsid w:val="00237F5F"/>
    <w:rsid w:val="002409BC"/>
    <w:rsid w:val="00240BB8"/>
    <w:rsid w:val="00243205"/>
    <w:rsid w:val="002455E7"/>
    <w:rsid w:val="002458F2"/>
    <w:rsid w:val="0024651C"/>
    <w:rsid w:val="0024786F"/>
    <w:rsid w:val="00247B6F"/>
    <w:rsid w:val="00247CC9"/>
    <w:rsid w:val="00247EA5"/>
    <w:rsid w:val="00250FC5"/>
    <w:rsid w:val="00251654"/>
    <w:rsid w:val="0025231E"/>
    <w:rsid w:val="0025285F"/>
    <w:rsid w:val="00253191"/>
    <w:rsid w:val="002544DF"/>
    <w:rsid w:val="00254A69"/>
    <w:rsid w:val="00254B32"/>
    <w:rsid w:val="002568B2"/>
    <w:rsid w:val="00261E73"/>
    <w:rsid w:val="002627E8"/>
    <w:rsid w:val="0026340B"/>
    <w:rsid w:val="002651BB"/>
    <w:rsid w:val="0026612B"/>
    <w:rsid w:val="00271A28"/>
    <w:rsid w:val="00275A1F"/>
    <w:rsid w:val="0027667D"/>
    <w:rsid w:val="00277273"/>
    <w:rsid w:val="0028703B"/>
    <w:rsid w:val="00287209"/>
    <w:rsid w:val="00291EA8"/>
    <w:rsid w:val="0029209A"/>
    <w:rsid w:val="00297640"/>
    <w:rsid w:val="002A03DB"/>
    <w:rsid w:val="002A2170"/>
    <w:rsid w:val="002A2BCA"/>
    <w:rsid w:val="002A3F56"/>
    <w:rsid w:val="002A4483"/>
    <w:rsid w:val="002A45F2"/>
    <w:rsid w:val="002A4952"/>
    <w:rsid w:val="002A7A65"/>
    <w:rsid w:val="002B0FF1"/>
    <w:rsid w:val="002B1B24"/>
    <w:rsid w:val="002B1FEF"/>
    <w:rsid w:val="002B299A"/>
    <w:rsid w:val="002B5D56"/>
    <w:rsid w:val="002C0D40"/>
    <w:rsid w:val="002C204B"/>
    <w:rsid w:val="002C2E0A"/>
    <w:rsid w:val="002C5AA0"/>
    <w:rsid w:val="002C6CBC"/>
    <w:rsid w:val="002C76A8"/>
    <w:rsid w:val="002D1F0F"/>
    <w:rsid w:val="002D208A"/>
    <w:rsid w:val="002D5584"/>
    <w:rsid w:val="002E05A9"/>
    <w:rsid w:val="002E1638"/>
    <w:rsid w:val="002E3554"/>
    <w:rsid w:val="002E4246"/>
    <w:rsid w:val="002E5F32"/>
    <w:rsid w:val="002E6909"/>
    <w:rsid w:val="002F0F3B"/>
    <w:rsid w:val="002F1D6E"/>
    <w:rsid w:val="002F48F3"/>
    <w:rsid w:val="002F5636"/>
    <w:rsid w:val="002F679E"/>
    <w:rsid w:val="002F766B"/>
    <w:rsid w:val="002F779F"/>
    <w:rsid w:val="002F7C32"/>
    <w:rsid w:val="002F7F4C"/>
    <w:rsid w:val="003019C7"/>
    <w:rsid w:val="00301C07"/>
    <w:rsid w:val="003049C7"/>
    <w:rsid w:val="0030612D"/>
    <w:rsid w:val="003114BF"/>
    <w:rsid w:val="00313753"/>
    <w:rsid w:val="00313EB4"/>
    <w:rsid w:val="0032066D"/>
    <w:rsid w:val="00320A3B"/>
    <w:rsid w:val="00320DC0"/>
    <w:rsid w:val="00321E77"/>
    <w:rsid w:val="00323532"/>
    <w:rsid w:val="0032556B"/>
    <w:rsid w:val="00326F14"/>
    <w:rsid w:val="00331E66"/>
    <w:rsid w:val="003321AC"/>
    <w:rsid w:val="003367F7"/>
    <w:rsid w:val="00340FC1"/>
    <w:rsid w:val="00341998"/>
    <w:rsid w:val="003426AD"/>
    <w:rsid w:val="003467DF"/>
    <w:rsid w:val="00346D78"/>
    <w:rsid w:val="00350BAD"/>
    <w:rsid w:val="003526E0"/>
    <w:rsid w:val="00352FF2"/>
    <w:rsid w:val="003535F8"/>
    <w:rsid w:val="003545B4"/>
    <w:rsid w:val="00355C05"/>
    <w:rsid w:val="003568DD"/>
    <w:rsid w:val="00357AC2"/>
    <w:rsid w:val="00360B6D"/>
    <w:rsid w:val="003618E1"/>
    <w:rsid w:val="00362436"/>
    <w:rsid w:val="00362630"/>
    <w:rsid w:val="003635B6"/>
    <w:rsid w:val="003638C0"/>
    <w:rsid w:val="00365BF1"/>
    <w:rsid w:val="00367531"/>
    <w:rsid w:val="00370130"/>
    <w:rsid w:val="00370E67"/>
    <w:rsid w:val="00371570"/>
    <w:rsid w:val="00371737"/>
    <w:rsid w:val="00373CE7"/>
    <w:rsid w:val="003740A3"/>
    <w:rsid w:val="0037532E"/>
    <w:rsid w:val="003763E5"/>
    <w:rsid w:val="00377E96"/>
    <w:rsid w:val="0038031C"/>
    <w:rsid w:val="0038203F"/>
    <w:rsid w:val="003874DD"/>
    <w:rsid w:val="003905A9"/>
    <w:rsid w:val="003907F2"/>
    <w:rsid w:val="00390D34"/>
    <w:rsid w:val="00391C7B"/>
    <w:rsid w:val="0039302B"/>
    <w:rsid w:val="0039348D"/>
    <w:rsid w:val="00397312"/>
    <w:rsid w:val="003A4F3E"/>
    <w:rsid w:val="003A66F6"/>
    <w:rsid w:val="003A6E0A"/>
    <w:rsid w:val="003B0280"/>
    <w:rsid w:val="003B3741"/>
    <w:rsid w:val="003B39C7"/>
    <w:rsid w:val="003B3E2F"/>
    <w:rsid w:val="003B6A9F"/>
    <w:rsid w:val="003B6E9C"/>
    <w:rsid w:val="003B74C6"/>
    <w:rsid w:val="003B774F"/>
    <w:rsid w:val="003C10E2"/>
    <w:rsid w:val="003C14C3"/>
    <w:rsid w:val="003C2337"/>
    <w:rsid w:val="003C3FC6"/>
    <w:rsid w:val="003C7000"/>
    <w:rsid w:val="003D4F91"/>
    <w:rsid w:val="003D526D"/>
    <w:rsid w:val="003D777C"/>
    <w:rsid w:val="003E143B"/>
    <w:rsid w:val="003E2C97"/>
    <w:rsid w:val="003E5274"/>
    <w:rsid w:val="003F20D0"/>
    <w:rsid w:val="003F3594"/>
    <w:rsid w:val="003F3FF0"/>
    <w:rsid w:val="003F6AE6"/>
    <w:rsid w:val="00400280"/>
    <w:rsid w:val="00400C7E"/>
    <w:rsid w:val="00400F1A"/>
    <w:rsid w:val="00401250"/>
    <w:rsid w:val="0040127C"/>
    <w:rsid w:val="00401B23"/>
    <w:rsid w:val="0040361A"/>
    <w:rsid w:val="00404291"/>
    <w:rsid w:val="0040508E"/>
    <w:rsid w:val="00407A47"/>
    <w:rsid w:val="00411AB7"/>
    <w:rsid w:val="00411EA5"/>
    <w:rsid w:val="004129BA"/>
    <w:rsid w:val="00412F9B"/>
    <w:rsid w:val="004144E6"/>
    <w:rsid w:val="00415D46"/>
    <w:rsid w:val="0041603F"/>
    <w:rsid w:val="00416B15"/>
    <w:rsid w:val="00416DAA"/>
    <w:rsid w:val="00420B98"/>
    <w:rsid w:val="004222CA"/>
    <w:rsid w:val="0042477E"/>
    <w:rsid w:val="0042497B"/>
    <w:rsid w:val="0042694B"/>
    <w:rsid w:val="004301FA"/>
    <w:rsid w:val="0043295B"/>
    <w:rsid w:val="00434F19"/>
    <w:rsid w:val="0043528B"/>
    <w:rsid w:val="00435821"/>
    <w:rsid w:val="00440508"/>
    <w:rsid w:val="004407B2"/>
    <w:rsid w:val="00441283"/>
    <w:rsid w:val="00441EF6"/>
    <w:rsid w:val="004420BC"/>
    <w:rsid w:val="00444CE1"/>
    <w:rsid w:val="00450961"/>
    <w:rsid w:val="004517FB"/>
    <w:rsid w:val="00452EC9"/>
    <w:rsid w:val="00454B7D"/>
    <w:rsid w:val="00455A7A"/>
    <w:rsid w:val="0045644C"/>
    <w:rsid w:val="00457E8A"/>
    <w:rsid w:val="00460794"/>
    <w:rsid w:val="00463C2E"/>
    <w:rsid w:val="00472786"/>
    <w:rsid w:val="00474D4C"/>
    <w:rsid w:val="00476316"/>
    <w:rsid w:val="00476F35"/>
    <w:rsid w:val="00477FCA"/>
    <w:rsid w:val="00481E2E"/>
    <w:rsid w:val="004837E9"/>
    <w:rsid w:val="004857C4"/>
    <w:rsid w:val="004869A1"/>
    <w:rsid w:val="00486AEE"/>
    <w:rsid w:val="00490370"/>
    <w:rsid w:val="00491CE5"/>
    <w:rsid w:val="00493262"/>
    <w:rsid w:val="00493DA0"/>
    <w:rsid w:val="00493EEF"/>
    <w:rsid w:val="00495263"/>
    <w:rsid w:val="00496406"/>
    <w:rsid w:val="004A093F"/>
    <w:rsid w:val="004A3C36"/>
    <w:rsid w:val="004A3E53"/>
    <w:rsid w:val="004A5E47"/>
    <w:rsid w:val="004A6A04"/>
    <w:rsid w:val="004A6A44"/>
    <w:rsid w:val="004B1B57"/>
    <w:rsid w:val="004B2F35"/>
    <w:rsid w:val="004B3D7F"/>
    <w:rsid w:val="004C018C"/>
    <w:rsid w:val="004C03E9"/>
    <w:rsid w:val="004C0B2E"/>
    <w:rsid w:val="004D00FD"/>
    <w:rsid w:val="004D188F"/>
    <w:rsid w:val="004D32C4"/>
    <w:rsid w:val="004D33ED"/>
    <w:rsid w:val="004D4DF9"/>
    <w:rsid w:val="004D5258"/>
    <w:rsid w:val="004D7462"/>
    <w:rsid w:val="004D7509"/>
    <w:rsid w:val="004E522A"/>
    <w:rsid w:val="004E544B"/>
    <w:rsid w:val="004E55DB"/>
    <w:rsid w:val="004E68AE"/>
    <w:rsid w:val="004E7CC6"/>
    <w:rsid w:val="004F044C"/>
    <w:rsid w:val="004F2CD3"/>
    <w:rsid w:val="004F308C"/>
    <w:rsid w:val="004F41BC"/>
    <w:rsid w:val="004F440A"/>
    <w:rsid w:val="004F4AA2"/>
    <w:rsid w:val="004F4DD9"/>
    <w:rsid w:val="004F691A"/>
    <w:rsid w:val="005067CA"/>
    <w:rsid w:val="00506860"/>
    <w:rsid w:val="00507705"/>
    <w:rsid w:val="00512CE4"/>
    <w:rsid w:val="005130CE"/>
    <w:rsid w:val="00514621"/>
    <w:rsid w:val="00515826"/>
    <w:rsid w:val="0051608D"/>
    <w:rsid w:val="00516342"/>
    <w:rsid w:val="00517308"/>
    <w:rsid w:val="0051732D"/>
    <w:rsid w:val="00517642"/>
    <w:rsid w:val="00517937"/>
    <w:rsid w:val="00517ED8"/>
    <w:rsid w:val="00524C1E"/>
    <w:rsid w:val="00525AA7"/>
    <w:rsid w:val="00526C48"/>
    <w:rsid w:val="00526E37"/>
    <w:rsid w:val="00534ADC"/>
    <w:rsid w:val="00536352"/>
    <w:rsid w:val="00537F35"/>
    <w:rsid w:val="00540096"/>
    <w:rsid w:val="00540FCD"/>
    <w:rsid w:val="00541768"/>
    <w:rsid w:val="005422C7"/>
    <w:rsid w:val="005471F7"/>
    <w:rsid w:val="005474A9"/>
    <w:rsid w:val="005479F1"/>
    <w:rsid w:val="00551E12"/>
    <w:rsid w:val="00552E5A"/>
    <w:rsid w:val="00553043"/>
    <w:rsid w:val="005545FC"/>
    <w:rsid w:val="005546CC"/>
    <w:rsid w:val="005572FE"/>
    <w:rsid w:val="00557C1E"/>
    <w:rsid w:val="00562097"/>
    <w:rsid w:val="00562136"/>
    <w:rsid w:val="0056239E"/>
    <w:rsid w:val="00563547"/>
    <w:rsid w:val="0056371B"/>
    <w:rsid w:val="00571DE0"/>
    <w:rsid w:val="00572B41"/>
    <w:rsid w:val="005731C0"/>
    <w:rsid w:val="0057364E"/>
    <w:rsid w:val="00573F7F"/>
    <w:rsid w:val="00574670"/>
    <w:rsid w:val="00574D91"/>
    <w:rsid w:val="005759B5"/>
    <w:rsid w:val="005814BA"/>
    <w:rsid w:val="00583118"/>
    <w:rsid w:val="00584A71"/>
    <w:rsid w:val="00587090"/>
    <w:rsid w:val="005950B7"/>
    <w:rsid w:val="00595A1A"/>
    <w:rsid w:val="005A04F4"/>
    <w:rsid w:val="005A1393"/>
    <w:rsid w:val="005A2AA2"/>
    <w:rsid w:val="005A4B5E"/>
    <w:rsid w:val="005B062C"/>
    <w:rsid w:val="005B3025"/>
    <w:rsid w:val="005B62B6"/>
    <w:rsid w:val="005B70B6"/>
    <w:rsid w:val="005C1640"/>
    <w:rsid w:val="005C362C"/>
    <w:rsid w:val="005C3991"/>
    <w:rsid w:val="005C3E77"/>
    <w:rsid w:val="005C3ED5"/>
    <w:rsid w:val="005C48A8"/>
    <w:rsid w:val="005C6945"/>
    <w:rsid w:val="005C7028"/>
    <w:rsid w:val="005C72DA"/>
    <w:rsid w:val="005D0314"/>
    <w:rsid w:val="005D0881"/>
    <w:rsid w:val="005D0D32"/>
    <w:rsid w:val="005D1F5D"/>
    <w:rsid w:val="005D26EE"/>
    <w:rsid w:val="005D2D90"/>
    <w:rsid w:val="005D496B"/>
    <w:rsid w:val="005D5FB2"/>
    <w:rsid w:val="005D7535"/>
    <w:rsid w:val="005D7724"/>
    <w:rsid w:val="005E1BC5"/>
    <w:rsid w:val="005E2AE8"/>
    <w:rsid w:val="005E2B1E"/>
    <w:rsid w:val="005E4EB5"/>
    <w:rsid w:val="005E5518"/>
    <w:rsid w:val="005E70AA"/>
    <w:rsid w:val="005E71A0"/>
    <w:rsid w:val="005F0677"/>
    <w:rsid w:val="005F1E87"/>
    <w:rsid w:val="005F40FF"/>
    <w:rsid w:val="005F511F"/>
    <w:rsid w:val="005F542D"/>
    <w:rsid w:val="005F65DB"/>
    <w:rsid w:val="00605350"/>
    <w:rsid w:val="00606797"/>
    <w:rsid w:val="006073AD"/>
    <w:rsid w:val="006104A6"/>
    <w:rsid w:val="006117E4"/>
    <w:rsid w:val="00615762"/>
    <w:rsid w:val="00620090"/>
    <w:rsid w:val="00620414"/>
    <w:rsid w:val="0062378A"/>
    <w:rsid w:val="00623E66"/>
    <w:rsid w:val="00625A0D"/>
    <w:rsid w:val="006313D8"/>
    <w:rsid w:val="006328A3"/>
    <w:rsid w:val="0063318E"/>
    <w:rsid w:val="006339A9"/>
    <w:rsid w:val="00634EA5"/>
    <w:rsid w:val="00636684"/>
    <w:rsid w:val="00642139"/>
    <w:rsid w:val="00642AF7"/>
    <w:rsid w:val="00642D9B"/>
    <w:rsid w:val="00643209"/>
    <w:rsid w:val="00646740"/>
    <w:rsid w:val="0065027D"/>
    <w:rsid w:val="006507E3"/>
    <w:rsid w:val="00654944"/>
    <w:rsid w:val="00660E15"/>
    <w:rsid w:val="00661DFF"/>
    <w:rsid w:val="0066254D"/>
    <w:rsid w:val="00662E36"/>
    <w:rsid w:val="0066453E"/>
    <w:rsid w:val="00664B03"/>
    <w:rsid w:val="006657D8"/>
    <w:rsid w:val="006667B5"/>
    <w:rsid w:val="006678FE"/>
    <w:rsid w:val="00667E4D"/>
    <w:rsid w:val="006717C8"/>
    <w:rsid w:val="00674402"/>
    <w:rsid w:val="00674FF8"/>
    <w:rsid w:val="00675034"/>
    <w:rsid w:val="00676B15"/>
    <w:rsid w:val="00680B88"/>
    <w:rsid w:val="00685130"/>
    <w:rsid w:val="00686464"/>
    <w:rsid w:val="00692166"/>
    <w:rsid w:val="00694A52"/>
    <w:rsid w:val="00697937"/>
    <w:rsid w:val="006A0B1F"/>
    <w:rsid w:val="006A0CE5"/>
    <w:rsid w:val="006A1111"/>
    <w:rsid w:val="006A1725"/>
    <w:rsid w:val="006A431A"/>
    <w:rsid w:val="006A5472"/>
    <w:rsid w:val="006A570E"/>
    <w:rsid w:val="006A6994"/>
    <w:rsid w:val="006B0D53"/>
    <w:rsid w:val="006B13F1"/>
    <w:rsid w:val="006B2EDD"/>
    <w:rsid w:val="006B5984"/>
    <w:rsid w:val="006B5DBC"/>
    <w:rsid w:val="006B71C8"/>
    <w:rsid w:val="006C4C48"/>
    <w:rsid w:val="006C4E8D"/>
    <w:rsid w:val="006C5B62"/>
    <w:rsid w:val="006D25A2"/>
    <w:rsid w:val="006D2D20"/>
    <w:rsid w:val="006D2D90"/>
    <w:rsid w:val="006D4D3C"/>
    <w:rsid w:val="006D749E"/>
    <w:rsid w:val="006E10C8"/>
    <w:rsid w:val="006E1F58"/>
    <w:rsid w:val="006E46CF"/>
    <w:rsid w:val="006E4A33"/>
    <w:rsid w:val="006E67FF"/>
    <w:rsid w:val="006E6A8C"/>
    <w:rsid w:val="006E7F65"/>
    <w:rsid w:val="006F12C7"/>
    <w:rsid w:val="006F159C"/>
    <w:rsid w:val="006F682F"/>
    <w:rsid w:val="006F79B4"/>
    <w:rsid w:val="0070127A"/>
    <w:rsid w:val="0070144C"/>
    <w:rsid w:val="00702944"/>
    <w:rsid w:val="00703BF7"/>
    <w:rsid w:val="00703DDC"/>
    <w:rsid w:val="007064A4"/>
    <w:rsid w:val="00706995"/>
    <w:rsid w:val="007115C5"/>
    <w:rsid w:val="00713F4F"/>
    <w:rsid w:val="007144BB"/>
    <w:rsid w:val="00716D53"/>
    <w:rsid w:val="007179C3"/>
    <w:rsid w:val="00721336"/>
    <w:rsid w:val="007231C0"/>
    <w:rsid w:val="00723948"/>
    <w:rsid w:val="00724B79"/>
    <w:rsid w:val="007251F9"/>
    <w:rsid w:val="007254DE"/>
    <w:rsid w:val="007256DC"/>
    <w:rsid w:val="00726161"/>
    <w:rsid w:val="007354C1"/>
    <w:rsid w:val="00736851"/>
    <w:rsid w:val="00736A03"/>
    <w:rsid w:val="00736FCB"/>
    <w:rsid w:val="0073749E"/>
    <w:rsid w:val="0074098F"/>
    <w:rsid w:val="00741F03"/>
    <w:rsid w:val="007423B1"/>
    <w:rsid w:val="00742B80"/>
    <w:rsid w:val="007436AC"/>
    <w:rsid w:val="007458D6"/>
    <w:rsid w:val="00746E2E"/>
    <w:rsid w:val="00746EED"/>
    <w:rsid w:val="00751FCB"/>
    <w:rsid w:val="00753281"/>
    <w:rsid w:val="00753D12"/>
    <w:rsid w:val="00754939"/>
    <w:rsid w:val="00754D57"/>
    <w:rsid w:val="0076081B"/>
    <w:rsid w:val="00760BD6"/>
    <w:rsid w:val="00763531"/>
    <w:rsid w:val="007641E2"/>
    <w:rsid w:val="00764EBE"/>
    <w:rsid w:val="007650C5"/>
    <w:rsid w:val="00765966"/>
    <w:rsid w:val="00766F9D"/>
    <w:rsid w:val="00767024"/>
    <w:rsid w:val="00770D30"/>
    <w:rsid w:val="00771531"/>
    <w:rsid w:val="00771F08"/>
    <w:rsid w:val="00772598"/>
    <w:rsid w:val="00774D3E"/>
    <w:rsid w:val="00774F2B"/>
    <w:rsid w:val="00775D67"/>
    <w:rsid w:val="0077603A"/>
    <w:rsid w:val="00776AFE"/>
    <w:rsid w:val="007776FD"/>
    <w:rsid w:val="00777962"/>
    <w:rsid w:val="00777A8D"/>
    <w:rsid w:val="0078058F"/>
    <w:rsid w:val="00781068"/>
    <w:rsid w:val="00781790"/>
    <w:rsid w:val="00782739"/>
    <w:rsid w:val="007832CD"/>
    <w:rsid w:val="00784089"/>
    <w:rsid w:val="00784E5A"/>
    <w:rsid w:val="00786AD6"/>
    <w:rsid w:val="007872A6"/>
    <w:rsid w:val="007904AE"/>
    <w:rsid w:val="0079194C"/>
    <w:rsid w:val="007A3830"/>
    <w:rsid w:val="007A3C34"/>
    <w:rsid w:val="007A425C"/>
    <w:rsid w:val="007A5220"/>
    <w:rsid w:val="007A53FA"/>
    <w:rsid w:val="007B1CA6"/>
    <w:rsid w:val="007B2EC8"/>
    <w:rsid w:val="007C39B5"/>
    <w:rsid w:val="007C56D3"/>
    <w:rsid w:val="007C5B94"/>
    <w:rsid w:val="007C5E19"/>
    <w:rsid w:val="007C66F2"/>
    <w:rsid w:val="007C7DF1"/>
    <w:rsid w:val="007D3C82"/>
    <w:rsid w:val="007D45AD"/>
    <w:rsid w:val="007D4CE8"/>
    <w:rsid w:val="007E2359"/>
    <w:rsid w:val="007E3279"/>
    <w:rsid w:val="007E42C7"/>
    <w:rsid w:val="007E6ED8"/>
    <w:rsid w:val="007F03F0"/>
    <w:rsid w:val="007F2883"/>
    <w:rsid w:val="007F62B7"/>
    <w:rsid w:val="007F653D"/>
    <w:rsid w:val="0080151A"/>
    <w:rsid w:val="00802FB6"/>
    <w:rsid w:val="00803FD6"/>
    <w:rsid w:val="00805BBA"/>
    <w:rsid w:val="008067EF"/>
    <w:rsid w:val="00807BE9"/>
    <w:rsid w:val="00812386"/>
    <w:rsid w:val="00815904"/>
    <w:rsid w:val="00815A76"/>
    <w:rsid w:val="008170B8"/>
    <w:rsid w:val="00820632"/>
    <w:rsid w:val="00820EBC"/>
    <w:rsid w:val="00822889"/>
    <w:rsid w:val="00825ADD"/>
    <w:rsid w:val="008268FC"/>
    <w:rsid w:val="00827C3F"/>
    <w:rsid w:val="008304B5"/>
    <w:rsid w:val="00832C18"/>
    <w:rsid w:val="008359B3"/>
    <w:rsid w:val="00836368"/>
    <w:rsid w:val="008366B9"/>
    <w:rsid w:val="008431B3"/>
    <w:rsid w:val="00843FE4"/>
    <w:rsid w:val="008451BF"/>
    <w:rsid w:val="0084553A"/>
    <w:rsid w:val="008459F3"/>
    <w:rsid w:val="00847A61"/>
    <w:rsid w:val="00851373"/>
    <w:rsid w:val="0085266C"/>
    <w:rsid w:val="00855AD4"/>
    <w:rsid w:val="00856117"/>
    <w:rsid w:val="0085627C"/>
    <w:rsid w:val="00857392"/>
    <w:rsid w:val="008573F4"/>
    <w:rsid w:val="0085761D"/>
    <w:rsid w:val="00861D67"/>
    <w:rsid w:val="008632DA"/>
    <w:rsid w:val="00863D03"/>
    <w:rsid w:val="00864096"/>
    <w:rsid w:val="00867F27"/>
    <w:rsid w:val="00871289"/>
    <w:rsid w:val="008723CB"/>
    <w:rsid w:val="008738EF"/>
    <w:rsid w:val="008754AE"/>
    <w:rsid w:val="00876E00"/>
    <w:rsid w:val="008803B7"/>
    <w:rsid w:val="00881004"/>
    <w:rsid w:val="00883BCA"/>
    <w:rsid w:val="00886CD5"/>
    <w:rsid w:val="00886CFD"/>
    <w:rsid w:val="0089149A"/>
    <w:rsid w:val="008916FE"/>
    <w:rsid w:val="00892A59"/>
    <w:rsid w:val="00894BED"/>
    <w:rsid w:val="00895D44"/>
    <w:rsid w:val="00896AAA"/>
    <w:rsid w:val="00896C0F"/>
    <w:rsid w:val="008A220E"/>
    <w:rsid w:val="008A51E1"/>
    <w:rsid w:val="008A54C0"/>
    <w:rsid w:val="008A6BBE"/>
    <w:rsid w:val="008A73F6"/>
    <w:rsid w:val="008B141E"/>
    <w:rsid w:val="008B156B"/>
    <w:rsid w:val="008B1A08"/>
    <w:rsid w:val="008B32DE"/>
    <w:rsid w:val="008B4082"/>
    <w:rsid w:val="008B60A8"/>
    <w:rsid w:val="008B6AB0"/>
    <w:rsid w:val="008C081F"/>
    <w:rsid w:val="008C1443"/>
    <w:rsid w:val="008C30F1"/>
    <w:rsid w:val="008C7968"/>
    <w:rsid w:val="008D0F0A"/>
    <w:rsid w:val="008D1BF0"/>
    <w:rsid w:val="008D6C5C"/>
    <w:rsid w:val="008E0ED5"/>
    <w:rsid w:val="008E14E2"/>
    <w:rsid w:val="008E56C5"/>
    <w:rsid w:val="008E71D0"/>
    <w:rsid w:val="008E764F"/>
    <w:rsid w:val="008F0A1A"/>
    <w:rsid w:val="008F2FA3"/>
    <w:rsid w:val="008F3459"/>
    <w:rsid w:val="008F35C1"/>
    <w:rsid w:val="008F3A6A"/>
    <w:rsid w:val="008F400D"/>
    <w:rsid w:val="008F4B9B"/>
    <w:rsid w:val="008F5BBB"/>
    <w:rsid w:val="008F6297"/>
    <w:rsid w:val="009066C6"/>
    <w:rsid w:val="00911C61"/>
    <w:rsid w:val="00913599"/>
    <w:rsid w:val="009137A4"/>
    <w:rsid w:val="00914759"/>
    <w:rsid w:val="00914EE6"/>
    <w:rsid w:val="00915799"/>
    <w:rsid w:val="0092025E"/>
    <w:rsid w:val="009227D8"/>
    <w:rsid w:val="00923FB7"/>
    <w:rsid w:val="0092473C"/>
    <w:rsid w:val="009258C6"/>
    <w:rsid w:val="00925E4C"/>
    <w:rsid w:val="009279AB"/>
    <w:rsid w:val="00933ADD"/>
    <w:rsid w:val="00933C32"/>
    <w:rsid w:val="00935159"/>
    <w:rsid w:val="009366A1"/>
    <w:rsid w:val="00937F9C"/>
    <w:rsid w:val="00941765"/>
    <w:rsid w:val="009417BB"/>
    <w:rsid w:val="00942C56"/>
    <w:rsid w:val="00943345"/>
    <w:rsid w:val="00943B66"/>
    <w:rsid w:val="00946719"/>
    <w:rsid w:val="00947DC7"/>
    <w:rsid w:val="00953C12"/>
    <w:rsid w:val="0095428F"/>
    <w:rsid w:val="00955E34"/>
    <w:rsid w:val="00956EA1"/>
    <w:rsid w:val="00957FCD"/>
    <w:rsid w:val="0096228D"/>
    <w:rsid w:val="00963000"/>
    <w:rsid w:val="0096304B"/>
    <w:rsid w:val="00964FBF"/>
    <w:rsid w:val="0097026F"/>
    <w:rsid w:val="009725BA"/>
    <w:rsid w:val="0097279C"/>
    <w:rsid w:val="00972AA5"/>
    <w:rsid w:val="00972D31"/>
    <w:rsid w:val="0097350E"/>
    <w:rsid w:val="00973B0E"/>
    <w:rsid w:val="00973DF2"/>
    <w:rsid w:val="009742A3"/>
    <w:rsid w:val="0097718E"/>
    <w:rsid w:val="00983FFD"/>
    <w:rsid w:val="0098713E"/>
    <w:rsid w:val="00987288"/>
    <w:rsid w:val="009916F0"/>
    <w:rsid w:val="00994B43"/>
    <w:rsid w:val="0099682C"/>
    <w:rsid w:val="00996C5F"/>
    <w:rsid w:val="00997A3B"/>
    <w:rsid w:val="00997A91"/>
    <w:rsid w:val="009A37F3"/>
    <w:rsid w:val="009A5502"/>
    <w:rsid w:val="009A5522"/>
    <w:rsid w:val="009A74FA"/>
    <w:rsid w:val="009A7886"/>
    <w:rsid w:val="009B25A1"/>
    <w:rsid w:val="009C143F"/>
    <w:rsid w:val="009C2A14"/>
    <w:rsid w:val="009C2B33"/>
    <w:rsid w:val="009C4ADC"/>
    <w:rsid w:val="009C5602"/>
    <w:rsid w:val="009C643E"/>
    <w:rsid w:val="009C711A"/>
    <w:rsid w:val="009D2157"/>
    <w:rsid w:val="009D3692"/>
    <w:rsid w:val="009D39BA"/>
    <w:rsid w:val="009D4E86"/>
    <w:rsid w:val="009D69B4"/>
    <w:rsid w:val="009E0834"/>
    <w:rsid w:val="009E28BB"/>
    <w:rsid w:val="009E3C2F"/>
    <w:rsid w:val="009E3C5E"/>
    <w:rsid w:val="009E4448"/>
    <w:rsid w:val="009E6EE7"/>
    <w:rsid w:val="009F13FD"/>
    <w:rsid w:val="009F14F0"/>
    <w:rsid w:val="009F3684"/>
    <w:rsid w:val="009F39F5"/>
    <w:rsid w:val="009F7A23"/>
    <w:rsid w:val="00A05FDA"/>
    <w:rsid w:val="00A1097F"/>
    <w:rsid w:val="00A10C7A"/>
    <w:rsid w:val="00A1146E"/>
    <w:rsid w:val="00A11A7D"/>
    <w:rsid w:val="00A12A30"/>
    <w:rsid w:val="00A13437"/>
    <w:rsid w:val="00A14DC6"/>
    <w:rsid w:val="00A151FA"/>
    <w:rsid w:val="00A16122"/>
    <w:rsid w:val="00A17272"/>
    <w:rsid w:val="00A2205C"/>
    <w:rsid w:val="00A223FA"/>
    <w:rsid w:val="00A23D73"/>
    <w:rsid w:val="00A24D7F"/>
    <w:rsid w:val="00A2505A"/>
    <w:rsid w:val="00A31704"/>
    <w:rsid w:val="00A328F1"/>
    <w:rsid w:val="00A33AE7"/>
    <w:rsid w:val="00A33E70"/>
    <w:rsid w:val="00A37652"/>
    <w:rsid w:val="00A378D3"/>
    <w:rsid w:val="00A42701"/>
    <w:rsid w:val="00A430AD"/>
    <w:rsid w:val="00A440CB"/>
    <w:rsid w:val="00A47C35"/>
    <w:rsid w:val="00A513E7"/>
    <w:rsid w:val="00A55376"/>
    <w:rsid w:val="00A574AC"/>
    <w:rsid w:val="00A577E1"/>
    <w:rsid w:val="00A617B5"/>
    <w:rsid w:val="00A61F79"/>
    <w:rsid w:val="00A64D3D"/>
    <w:rsid w:val="00A65C79"/>
    <w:rsid w:val="00A66FAB"/>
    <w:rsid w:val="00A67D33"/>
    <w:rsid w:val="00A705A7"/>
    <w:rsid w:val="00A73CFF"/>
    <w:rsid w:val="00A76A09"/>
    <w:rsid w:val="00A76C10"/>
    <w:rsid w:val="00A812B4"/>
    <w:rsid w:val="00A81778"/>
    <w:rsid w:val="00A81F02"/>
    <w:rsid w:val="00A86E54"/>
    <w:rsid w:val="00A90C1F"/>
    <w:rsid w:val="00A91120"/>
    <w:rsid w:val="00A9331A"/>
    <w:rsid w:val="00A95BCA"/>
    <w:rsid w:val="00A973FC"/>
    <w:rsid w:val="00AA0830"/>
    <w:rsid w:val="00AA4254"/>
    <w:rsid w:val="00AA5A92"/>
    <w:rsid w:val="00AA6B67"/>
    <w:rsid w:val="00AB0B75"/>
    <w:rsid w:val="00AB177B"/>
    <w:rsid w:val="00AB7591"/>
    <w:rsid w:val="00AC05F4"/>
    <w:rsid w:val="00AC07FC"/>
    <w:rsid w:val="00AC1522"/>
    <w:rsid w:val="00AC19E2"/>
    <w:rsid w:val="00AC1A32"/>
    <w:rsid w:val="00AC3626"/>
    <w:rsid w:val="00AC4E4D"/>
    <w:rsid w:val="00AC5F28"/>
    <w:rsid w:val="00AC6ECC"/>
    <w:rsid w:val="00AC7D1E"/>
    <w:rsid w:val="00AD0868"/>
    <w:rsid w:val="00AD1DF1"/>
    <w:rsid w:val="00AD2124"/>
    <w:rsid w:val="00AD23CB"/>
    <w:rsid w:val="00AD2503"/>
    <w:rsid w:val="00AD3FCE"/>
    <w:rsid w:val="00AE161C"/>
    <w:rsid w:val="00AE7A2A"/>
    <w:rsid w:val="00AF00ED"/>
    <w:rsid w:val="00AF1CEB"/>
    <w:rsid w:val="00AF38F7"/>
    <w:rsid w:val="00AF69CD"/>
    <w:rsid w:val="00B0013C"/>
    <w:rsid w:val="00B002C5"/>
    <w:rsid w:val="00B00541"/>
    <w:rsid w:val="00B008B7"/>
    <w:rsid w:val="00B010C2"/>
    <w:rsid w:val="00B01536"/>
    <w:rsid w:val="00B01BFD"/>
    <w:rsid w:val="00B04C38"/>
    <w:rsid w:val="00B0510E"/>
    <w:rsid w:val="00B059FA"/>
    <w:rsid w:val="00B16333"/>
    <w:rsid w:val="00B164A7"/>
    <w:rsid w:val="00B16913"/>
    <w:rsid w:val="00B16BE7"/>
    <w:rsid w:val="00B20F5B"/>
    <w:rsid w:val="00B211D7"/>
    <w:rsid w:val="00B2124E"/>
    <w:rsid w:val="00B24971"/>
    <w:rsid w:val="00B249E0"/>
    <w:rsid w:val="00B25109"/>
    <w:rsid w:val="00B25249"/>
    <w:rsid w:val="00B25852"/>
    <w:rsid w:val="00B26282"/>
    <w:rsid w:val="00B26FB3"/>
    <w:rsid w:val="00B27EA9"/>
    <w:rsid w:val="00B3381B"/>
    <w:rsid w:val="00B33C77"/>
    <w:rsid w:val="00B371AE"/>
    <w:rsid w:val="00B40163"/>
    <w:rsid w:val="00B417B8"/>
    <w:rsid w:val="00B41D1D"/>
    <w:rsid w:val="00B43578"/>
    <w:rsid w:val="00B43BFB"/>
    <w:rsid w:val="00B461D5"/>
    <w:rsid w:val="00B46940"/>
    <w:rsid w:val="00B46DA0"/>
    <w:rsid w:val="00B47212"/>
    <w:rsid w:val="00B5024D"/>
    <w:rsid w:val="00B50A0A"/>
    <w:rsid w:val="00B52281"/>
    <w:rsid w:val="00B53383"/>
    <w:rsid w:val="00B54777"/>
    <w:rsid w:val="00B573C5"/>
    <w:rsid w:val="00B57E07"/>
    <w:rsid w:val="00B57ED7"/>
    <w:rsid w:val="00B6024E"/>
    <w:rsid w:val="00B61D4D"/>
    <w:rsid w:val="00B61E9C"/>
    <w:rsid w:val="00B65DD4"/>
    <w:rsid w:val="00B71C43"/>
    <w:rsid w:val="00B72239"/>
    <w:rsid w:val="00B728A2"/>
    <w:rsid w:val="00B72E0B"/>
    <w:rsid w:val="00B72F69"/>
    <w:rsid w:val="00B82947"/>
    <w:rsid w:val="00B83D3D"/>
    <w:rsid w:val="00B85257"/>
    <w:rsid w:val="00B87877"/>
    <w:rsid w:val="00B9267E"/>
    <w:rsid w:val="00B926DC"/>
    <w:rsid w:val="00B92A68"/>
    <w:rsid w:val="00B92DB8"/>
    <w:rsid w:val="00B95B51"/>
    <w:rsid w:val="00BA0808"/>
    <w:rsid w:val="00BA12C3"/>
    <w:rsid w:val="00BA23D7"/>
    <w:rsid w:val="00BA2D9A"/>
    <w:rsid w:val="00BA4629"/>
    <w:rsid w:val="00BA47CF"/>
    <w:rsid w:val="00BA6867"/>
    <w:rsid w:val="00BA69D3"/>
    <w:rsid w:val="00BA6C74"/>
    <w:rsid w:val="00BB0861"/>
    <w:rsid w:val="00BB1C6B"/>
    <w:rsid w:val="00BB53BF"/>
    <w:rsid w:val="00BB5B15"/>
    <w:rsid w:val="00BB5F4E"/>
    <w:rsid w:val="00BB763F"/>
    <w:rsid w:val="00BC0587"/>
    <w:rsid w:val="00BC13FC"/>
    <w:rsid w:val="00BC2959"/>
    <w:rsid w:val="00BC5786"/>
    <w:rsid w:val="00BC63B6"/>
    <w:rsid w:val="00BC6E2B"/>
    <w:rsid w:val="00BD0DC3"/>
    <w:rsid w:val="00BD0E7E"/>
    <w:rsid w:val="00BD1CBD"/>
    <w:rsid w:val="00BD51A6"/>
    <w:rsid w:val="00BE610E"/>
    <w:rsid w:val="00BE7E42"/>
    <w:rsid w:val="00BF15D1"/>
    <w:rsid w:val="00BF185C"/>
    <w:rsid w:val="00BF1F89"/>
    <w:rsid w:val="00BF2DC5"/>
    <w:rsid w:val="00BF49B3"/>
    <w:rsid w:val="00BF68A4"/>
    <w:rsid w:val="00BF78DC"/>
    <w:rsid w:val="00C00226"/>
    <w:rsid w:val="00C01047"/>
    <w:rsid w:val="00C01932"/>
    <w:rsid w:val="00C01D37"/>
    <w:rsid w:val="00C048AA"/>
    <w:rsid w:val="00C067E5"/>
    <w:rsid w:val="00C07487"/>
    <w:rsid w:val="00C07B2E"/>
    <w:rsid w:val="00C10774"/>
    <w:rsid w:val="00C11718"/>
    <w:rsid w:val="00C11AAD"/>
    <w:rsid w:val="00C144B1"/>
    <w:rsid w:val="00C144B7"/>
    <w:rsid w:val="00C1596F"/>
    <w:rsid w:val="00C179AD"/>
    <w:rsid w:val="00C20DF9"/>
    <w:rsid w:val="00C2359C"/>
    <w:rsid w:val="00C258B1"/>
    <w:rsid w:val="00C31A80"/>
    <w:rsid w:val="00C32CF0"/>
    <w:rsid w:val="00C33C92"/>
    <w:rsid w:val="00C359D6"/>
    <w:rsid w:val="00C35E9B"/>
    <w:rsid w:val="00C3674C"/>
    <w:rsid w:val="00C36921"/>
    <w:rsid w:val="00C36E5D"/>
    <w:rsid w:val="00C37E45"/>
    <w:rsid w:val="00C423C4"/>
    <w:rsid w:val="00C42D09"/>
    <w:rsid w:val="00C451D7"/>
    <w:rsid w:val="00C46294"/>
    <w:rsid w:val="00C47725"/>
    <w:rsid w:val="00C515A5"/>
    <w:rsid w:val="00C5226B"/>
    <w:rsid w:val="00C523FD"/>
    <w:rsid w:val="00C54EDC"/>
    <w:rsid w:val="00C55AD4"/>
    <w:rsid w:val="00C55BE7"/>
    <w:rsid w:val="00C566C7"/>
    <w:rsid w:val="00C57763"/>
    <w:rsid w:val="00C600B5"/>
    <w:rsid w:val="00C60FA1"/>
    <w:rsid w:val="00C614F2"/>
    <w:rsid w:val="00C61A0A"/>
    <w:rsid w:val="00C63C3F"/>
    <w:rsid w:val="00C6463E"/>
    <w:rsid w:val="00C65748"/>
    <w:rsid w:val="00C66092"/>
    <w:rsid w:val="00C665B1"/>
    <w:rsid w:val="00C7077D"/>
    <w:rsid w:val="00C728AD"/>
    <w:rsid w:val="00C72BB2"/>
    <w:rsid w:val="00C72C35"/>
    <w:rsid w:val="00C76623"/>
    <w:rsid w:val="00C7720F"/>
    <w:rsid w:val="00C80C41"/>
    <w:rsid w:val="00C81106"/>
    <w:rsid w:val="00C812D6"/>
    <w:rsid w:val="00C82617"/>
    <w:rsid w:val="00C82B5A"/>
    <w:rsid w:val="00C82C36"/>
    <w:rsid w:val="00C83F7E"/>
    <w:rsid w:val="00C85675"/>
    <w:rsid w:val="00C85985"/>
    <w:rsid w:val="00C85D0B"/>
    <w:rsid w:val="00C8680B"/>
    <w:rsid w:val="00C87500"/>
    <w:rsid w:val="00C9001E"/>
    <w:rsid w:val="00C90D74"/>
    <w:rsid w:val="00C9373C"/>
    <w:rsid w:val="00C94008"/>
    <w:rsid w:val="00C95F5B"/>
    <w:rsid w:val="00C97B38"/>
    <w:rsid w:val="00CA1931"/>
    <w:rsid w:val="00CA1A57"/>
    <w:rsid w:val="00CA46D3"/>
    <w:rsid w:val="00CA4AFA"/>
    <w:rsid w:val="00CA50CC"/>
    <w:rsid w:val="00CA77B4"/>
    <w:rsid w:val="00CB1BF2"/>
    <w:rsid w:val="00CB1BFC"/>
    <w:rsid w:val="00CB2642"/>
    <w:rsid w:val="00CB2DA7"/>
    <w:rsid w:val="00CB4587"/>
    <w:rsid w:val="00CB4E0B"/>
    <w:rsid w:val="00CB50B1"/>
    <w:rsid w:val="00CB52E6"/>
    <w:rsid w:val="00CB5729"/>
    <w:rsid w:val="00CB74AC"/>
    <w:rsid w:val="00CB79DC"/>
    <w:rsid w:val="00CC1322"/>
    <w:rsid w:val="00CC2B92"/>
    <w:rsid w:val="00CC2FE8"/>
    <w:rsid w:val="00CC6B09"/>
    <w:rsid w:val="00CC7294"/>
    <w:rsid w:val="00CC7F1D"/>
    <w:rsid w:val="00CD062D"/>
    <w:rsid w:val="00CD07D0"/>
    <w:rsid w:val="00CD0ABF"/>
    <w:rsid w:val="00CD10CB"/>
    <w:rsid w:val="00CD1AFA"/>
    <w:rsid w:val="00CD273B"/>
    <w:rsid w:val="00CD330F"/>
    <w:rsid w:val="00CD38C1"/>
    <w:rsid w:val="00CD49D9"/>
    <w:rsid w:val="00CD4BAF"/>
    <w:rsid w:val="00CD5FFD"/>
    <w:rsid w:val="00CD7DC1"/>
    <w:rsid w:val="00CE08E8"/>
    <w:rsid w:val="00CE0A5D"/>
    <w:rsid w:val="00CE167E"/>
    <w:rsid w:val="00CE2657"/>
    <w:rsid w:val="00CE426B"/>
    <w:rsid w:val="00CE7B88"/>
    <w:rsid w:val="00CF08F3"/>
    <w:rsid w:val="00CF0DB3"/>
    <w:rsid w:val="00CF2D59"/>
    <w:rsid w:val="00CF43F8"/>
    <w:rsid w:val="00CF5606"/>
    <w:rsid w:val="00CF61D5"/>
    <w:rsid w:val="00D004FD"/>
    <w:rsid w:val="00D045DA"/>
    <w:rsid w:val="00D1772D"/>
    <w:rsid w:val="00D17AC0"/>
    <w:rsid w:val="00D215EF"/>
    <w:rsid w:val="00D217F7"/>
    <w:rsid w:val="00D220A5"/>
    <w:rsid w:val="00D23F3A"/>
    <w:rsid w:val="00D24113"/>
    <w:rsid w:val="00D24A53"/>
    <w:rsid w:val="00D25B31"/>
    <w:rsid w:val="00D25FE9"/>
    <w:rsid w:val="00D26EC9"/>
    <w:rsid w:val="00D275FE"/>
    <w:rsid w:val="00D27961"/>
    <w:rsid w:val="00D342E7"/>
    <w:rsid w:val="00D347E6"/>
    <w:rsid w:val="00D36C82"/>
    <w:rsid w:val="00D37518"/>
    <w:rsid w:val="00D3787A"/>
    <w:rsid w:val="00D40073"/>
    <w:rsid w:val="00D43635"/>
    <w:rsid w:val="00D449AA"/>
    <w:rsid w:val="00D44A0A"/>
    <w:rsid w:val="00D45A57"/>
    <w:rsid w:val="00D45E34"/>
    <w:rsid w:val="00D50088"/>
    <w:rsid w:val="00D521D0"/>
    <w:rsid w:val="00D5430F"/>
    <w:rsid w:val="00D54F25"/>
    <w:rsid w:val="00D558DA"/>
    <w:rsid w:val="00D5757A"/>
    <w:rsid w:val="00D66CE1"/>
    <w:rsid w:val="00D76C70"/>
    <w:rsid w:val="00D80A20"/>
    <w:rsid w:val="00D847E5"/>
    <w:rsid w:val="00D8541D"/>
    <w:rsid w:val="00D872FC"/>
    <w:rsid w:val="00D87983"/>
    <w:rsid w:val="00D94698"/>
    <w:rsid w:val="00D95B29"/>
    <w:rsid w:val="00D9647F"/>
    <w:rsid w:val="00D96677"/>
    <w:rsid w:val="00DA2B79"/>
    <w:rsid w:val="00DA33CD"/>
    <w:rsid w:val="00DA464B"/>
    <w:rsid w:val="00DA552D"/>
    <w:rsid w:val="00DA5D50"/>
    <w:rsid w:val="00DB0301"/>
    <w:rsid w:val="00DB07EB"/>
    <w:rsid w:val="00DB0DEF"/>
    <w:rsid w:val="00DB2EBB"/>
    <w:rsid w:val="00DB39B4"/>
    <w:rsid w:val="00DB4A8A"/>
    <w:rsid w:val="00DB6088"/>
    <w:rsid w:val="00DC2348"/>
    <w:rsid w:val="00DC3910"/>
    <w:rsid w:val="00DC4F59"/>
    <w:rsid w:val="00DC5E4F"/>
    <w:rsid w:val="00DC6743"/>
    <w:rsid w:val="00DC6789"/>
    <w:rsid w:val="00DC6A07"/>
    <w:rsid w:val="00DD2295"/>
    <w:rsid w:val="00DD3BA9"/>
    <w:rsid w:val="00DD4AA4"/>
    <w:rsid w:val="00DD59B1"/>
    <w:rsid w:val="00DD6390"/>
    <w:rsid w:val="00DD6569"/>
    <w:rsid w:val="00DD6BF5"/>
    <w:rsid w:val="00DD6CAF"/>
    <w:rsid w:val="00DD7A1D"/>
    <w:rsid w:val="00DE0502"/>
    <w:rsid w:val="00DE36DE"/>
    <w:rsid w:val="00DE3C93"/>
    <w:rsid w:val="00DE4263"/>
    <w:rsid w:val="00DE44FD"/>
    <w:rsid w:val="00DE524E"/>
    <w:rsid w:val="00DE69A1"/>
    <w:rsid w:val="00DF01A6"/>
    <w:rsid w:val="00DF0C88"/>
    <w:rsid w:val="00DF2D1F"/>
    <w:rsid w:val="00DF6DAF"/>
    <w:rsid w:val="00DF7A92"/>
    <w:rsid w:val="00DF7C57"/>
    <w:rsid w:val="00DF7D0C"/>
    <w:rsid w:val="00E00614"/>
    <w:rsid w:val="00E01276"/>
    <w:rsid w:val="00E019CD"/>
    <w:rsid w:val="00E05339"/>
    <w:rsid w:val="00E05A62"/>
    <w:rsid w:val="00E06B8F"/>
    <w:rsid w:val="00E07077"/>
    <w:rsid w:val="00E114E8"/>
    <w:rsid w:val="00E137CB"/>
    <w:rsid w:val="00E1571A"/>
    <w:rsid w:val="00E159C1"/>
    <w:rsid w:val="00E2068D"/>
    <w:rsid w:val="00E214EA"/>
    <w:rsid w:val="00E21D6F"/>
    <w:rsid w:val="00E21E7D"/>
    <w:rsid w:val="00E239FA"/>
    <w:rsid w:val="00E276AF"/>
    <w:rsid w:val="00E330D2"/>
    <w:rsid w:val="00E3311B"/>
    <w:rsid w:val="00E341F1"/>
    <w:rsid w:val="00E3583B"/>
    <w:rsid w:val="00E35EFB"/>
    <w:rsid w:val="00E40B84"/>
    <w:rsid w:val="00E4601A"/>
    <w:rsid w:val="00E462FC"/>
    <w:rsid w:val="00E51C04"/>
    <w:rsid w:val="00E5430F"/>
    <w:rsid w:val="00E5620B"/>
    <w:rsid w:val="00E57FDC"/>
    <w:rsid w:val="00E61818"/>
    <w:rsid w:val="00E6385E"/>
    <w:rsid w:val="00E65376"/>
    <w:rsid w:val="00E65FE4"/>
    <w:rsid w:val="00E7040D"/>
    <w:rsid w:val="00E7285F"/>
    <w:rsid w:val="00E73942"/>
    <w:rsid w:val="00E74B86"/>
    <w:rsid w:val="00E7548D"/>
    <w:rsid w:val="00E7692F"/>
    <w:rsid w:val="00E81207"/>
    <w:rsid w:val="00E82345"/>
    <w:rsid w:val="00E833DB"/>
    <w:rsid w:val="00E90F8C"/>
    <w:rsid w:val="00E91377"/>
    <w:rsid w:val="00E92ACD"/>
    <w:rsid w:val="00E94B3F"/>
    <w:rsid w:val="00E9551D"/>
    <w:rsid w:val="00E96097"/>
    <w:rsid w:val="00EA04CA"/>
    <w:rsid w:val="00EA101C"/>
    <w:rsid w:val="00EA1F4C"/>
    <w:rsid w:val="00EA27CA"/>
    <w:rsid w:val="00EA289A"/>
    <w:rsid w:val="00EA2D5C"/>
    <w:rsid w:val="00EA3A72"/>
    <w:rsid w:val="00EA4CDE"/>
    <w:rsid w:val="00EA523E"/>
    <w:rsid w:val="00EA5A2B"/>
    <w:rsid w:val="00EA5B82"/>
    <w:rsid w:val="00EA69B0"/>
    <w:rsid w:val="00EB2947"/>
    <w:rsid w:val="00EB2BEC"/>
    <w:rsid w:val="00EB405C"/>
    <w:rsid w:val="00EB4303"/>
    <w:rsid w:val="00EB552A"/>
    <w:rsid w:val="00EB5A58"/>
    <w:rsid w:val="00EC57B1"/>
    <w:rsid w:val="00EC644A"/>
    <w:rsid w:val="00EC6F1F"/>
    <w:rsid w:val="00EC727C"/>
    <w:rsid w:val="00ED2415"/>
    <w:rsid w:val="00ED481C"/>
    <w:rsid w:val="00ED49C1"/>
    <w:rsid w:val="00ED6C6F"/>
    <w:rsid w:val="00ED75C8"/>
    <w:rsid w:val="00EE0E1F"/>
    <w:rsid w:val="00EE3703"/>
    <w:rsid w:val="00EE4D61"/>
    <w:rsid w:val="00EE6CF2"/>
    <w:rsid w:val="00EF1D6D"/>
    <w:rsid w:val="00EF5C25"/>
    <w:rsid w:val="00EF6621"/>
    <w:rsid w:val="00EF71CC"/>
    <w:rsid w:val="00F02487"/>
    <w:rsid w:val="00F03065"/>
    <w:rsid w:val="00F031EF"/>
    <w:rsid w:val="00F03649"/>
    <w:rsid w:val="00F050B6"/>
    <w:rsid w:val="00F05CB5"/>
    <w:rsid w:val="00F11600"/>
    <w:rsid w:val="00F136EF"/>
    <w:rsid w:val="00F1435E"/>
    <w:rsid w:val="00F14725"/>
    <w:rsid w:val="00F15E1F"/>
    <w:rsid w:val="00F16C8E"/>
    <w:rsid w:val="00F22360"/>
    <w:rsid w:val="00F22BAC"/>
    <w:rsid w:val="00F22BE3"/>
    <w:rsid w:val="00F254CE"/>
    <w:rsid w:val="00F266F0"/>
    <w:rsid w:val="00F27FD3"/>
    <w:rsid w:val="00F30437"/>
    <w:rsid w:val="00F30BAB"/>
    <w:rsid w:val="00F3112D"/>
    <w:rsid w:val="00F312BF"/>
    <w:rsid w:val="00F3146F"/>
    <w:rsid w:val="00F3232A"/>
    <w:rsid w:val="00F3308A"/>
    <w:rsid w:val="00F33C59"/>
    <w:rsid w:val="00F365C6"/>
    <w:rsid w:val="00F3693D"/>
    <w:rsid w:val="00F3778E"/>
    <w:rsid w:val="00F40B79"/>
    <w:rsid w:val="00F46947"/>
    <w:rsid w:val="00F472CD"/>
    <w:rsid w:val="00F477E7"/>
    <w:rsid w:val="00F479BD"/>
    <w:rsid w:val="00F5281B"/>
    <w:rsid w:val="00F5372C"/>
    <w:rsid w:val="00F55516"/>
    <w:rsid w:val="00F55F4C"/>
    <w:rsid w:val="00F61625"/>
    <w:rsid w:val="00F62651"/>
    <w:rsid w:val="00F6311A"/>
    <w:rsid w:val="00F63A34"/>
    <w:rsid w:val="00F64801"/>
    <w:rsid w:val="00F671E7"/>
    <w:rsid w:val="00F726C8"/>
    <w:rsid w:val="00F74FA6"/>
    <w:rsid w:val="00F810F8"/>
    <w:rsid w:val="00F8247E"/>
    <w:rsid w:val="00F82CBC"/>
    <w:rsid w:val="00F836DF"/>
    <w:rsid w:val="00F842E7"/>
    <w:rsid w:val="00F85E0C"/>
    <w:rsid w:val="00F871EF"/>
    <w:rsid w:val="00F875EE"/>
    <w:rsid w:val="00F9184E"/>
    <w:rsid w:val="00F92C52"/>
    <w:rsid w:val="00F92F7A"/>
    <w:rsid w:val="00FA0ABC"/>
    <w:rsid w:val="00FA1ACF"/>
    <w:rsid w:val="00FA4BA9"/>
    <w:rsid w:val="00FA5732"/>
    <w:rsid w:val="00FA5ECC"/>
    <w:rsid w:val="00FA64F2"/>
    <w:rsid w:val="00FA6676"/>
    <w:rsid w:val="00FB2361"/>
    <w:rsid w:val="00FB470D"/>
    <w:rsid w:val="00FB4D65"/>
    <w:rsid w:val="00FC156A"/>
    <w:rsid w:val="00FC316D"/>
    <w:rsid w:val="00FC4323"/>
    <w:rsid w:val="00FC4868"/>
    <w:rsid w:val="00FC6DF2"/>
    <w:rsid w:val="00FD4885"/>
    <w:rsid w:val="00FD4BB8"/>
    <w:rsid w:val="00FD7A30"/>
    <w:rsid w:val="00FE4D42"/>
    <w:rsid w:val="00FE532D"/>
    <w:rsid w:val="00FE60D3"/>
    <w:rsid w:val="00FF3B12"/>
    <w:rsid w:val="00FF4233"/>
    <w:rsid w:val="00FF565B"/>
    <w:rsid w:val="00FF5FE8"/>
    <w:rsid w:val="00FF6313"/>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 w:type="paragraph" w:styleId="FootnoteText">
    <w:name w:val="footnote text"/>
    <w:basedOn w:val="Normal"/>
    <w:link w:val="FootnoteTextChar"/>
    <w:uiPriority w:val="99"/>
    <w:semiHidden/>
    <w:unhideWhenUsed/>
    <w:rsid w:val="00CD4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BAF"/>
    <w:rPr>
      <w:sz w:val="20"/>
      <w:szCs w:val="20"/>
    </w:rPr>
  </w:style>
  <w:style w:type="character" w:styleId="FootnoteReference">
    <w:name w:val="footnote reference"/>
    <w:basedOn w:val="DefaultParagraphFont"/>
    <w:uiPriority w:val="99"/>
    <w:semiHidden/>
    <w:unhideWhenUsed/>
    <w:rsid w:val="00CD4BAF"/>
    <w:rPr>
      <w:vertAlign w:val="superscript"/>
    </w:rPr>
  </w:style>
  <w:style w:type="paragraph" w:styleId="Revision">
    <w:name w:val="Revision"/>
    <w:hidden/>
    <w:uiPriority w:val="99"/>
    <w:semiHidden/>
    <w:rsid w:val="00275A1F"/>
    <w:pPr>
      <w:spacing w:after="0" w:line="240" w:lineRule="auto"/>
    </w:pPr>
  </w:style>
  <w:style w:type="character" w:customStyle="1" w:styleId="st1">
    <w:name w:val="st1"/>
    <w:basedOn w:val="DefaultParagraphFont"/>
    <w:rsid w:val="00702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 w:type="paragraph" w:styleId="FootnoteText">
    <w:name w:val="footnote text"/>
    <w:basedOn w:val="Normal"/>
    <w:link w:val="FootnoteTextChar"/>
    <w:uiPriority w:val="99"/>
    <w:semiHidden/>
    <w:unhideWhenUsed/>
    <w:rsid w:val="00CD4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BAF"/>
    <w:rPr>
      <w:sz w:val="20"/>
      <w:szCs w:val="20"/>
    </w:rPr>
  </w:style>
  <w:style w:type="character" w:styleId="FootnoteReference">
    <w:name w:val="footnote reference"/>
    <w:basedOn w:val="DefaultParagraphFont"/>
    <w:uiPriority w:val="99"/>
    <w:semiHidden/>
    <w:unhideWhenUsed/>
    <w:rsid w:val="00CD4BAF"/>
    <w:rPr>
      <w:vertAlign w:val="superscript"/>
    </w:rPr>
  </w:style>
  <w:style w:type="paragraph" w:styleId="Revision">
    <w:name w:val="Revision"/>
    <w:hidden/>
    <w:uiPriority w:val="99"/>
    <w:semiHidden/>
    <w:rsid w:val="00275A1F"/>
    <w:pPr>
      <w:spacing w:after="0" w:line="240" w:lineRule="auto"/>
    </w:pPr>
  </w:style>
  <w:style w:type="character" w:customStyle="1" w:styleId="st1">
    <w:name w:val="st1"/>
    <w:basedOn w:val="DefaultParagraphFont"/>
    <w:rsid w:val="00702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2004">
      <w:bodyDiv w:val="1"/>
      <w:marLeft w:val="0"/>
      <w:marRight w:val="0"/>
      <w:marTop w:val="0"/>
      <w:marBottom w:val="0"/>
      <w:divBdr>
        <w:top w:val="none" w:sz="0" w:space="0" w:color="auto"/>
        <w:left w:val="none" w:sz="0" w:space="0" w:color="auto"/>
        <w:bottom w:val="none" w:sz="0" w:space="0" w:color="auto"/>
        <w:right w:val="none" w:sz="0" w:space="0" w:color="auto"/>
      </w:divBdr>
    </w:div>
    <w:div w:id="69347853">
      <w:bodyDiv w:val="1"/>
      <w:marLeft w:val="0"/>
      <w:marRight w:val="0"/>
      <w:marTop w:val="0"/>
      <w:marBottom w:val="0"/>
      <w:divBdr>
        <w:top w:val="none" w:sz="0" w:space="0" w:color="auto"/>
        <w:left w:val="none" w:sz="0" w:space="0" w:color="auto"/>
        <w:bottom w:val="none" w:sz="0" w:space="0" w:color="auto"/>
        <w:right w:val="none" w:sz="0" w:space="0" w:color="auto"/>
      </w:divBdr>
    </w:div>
    <w:div w:id="99758933">
      <w:bodyDiv w:val="1"/>
      <w:marLeft w:val="0"/>
      <w:marRight w:val="0"/>
      <w:marTop w:val="0"/>
      <w:marBottom w:val="0"/>
      <w:divBdr>
        <w:top w:val="none" w:sz="0" w:space="0" w:color="auto"/>
        <w:left w:val="none" w:sz="0" w:space="0" w:color="auto"/>
        <w:bottom w:val="none" w:sz="0" w:space="0" w:color="auto"/>
        <w:right w:val="none" w:sz="0" w:space="0" w:color="auto"/>
      </w:divBdr>
    </w:div>
    <w:div w:id="133791083">
      <w:bodyDiv w:val="1"/>
      <w:marLeft w:val="0"/>
      <w:marRight w:val="0"/>
      <w:marTop w:val="0"/>
      <w:marBottom w:val="0"/>
      <w:divBdr>
        <w:top w:val="none" w:sz="0" w:space="0" w:color="auto"/>
        <w:left w:val="none" w:sz="0" w:space="0" w:color="auto"/>
        <w:bottom w:val="none" w:sz="0" w:space="0" w:color="auto"/>
        <w:right w:val="none" w:sz="0" w:space="0" w:color="auto"/>
      </w:divBdr>
    </w:div>
    <w:div w:id="139930908">
      <w:bodyDiv w:val="1"/>
      <w:marLeft w:val="0"/>
      <w:marRight w:val="0"/>
      <w:marTop w:val="0"/>
      <w:marBottom w:val="0"/>
      <w:divBdr>
        <w:top w:val="none" w:sz="0" w:space="0" w:color="auto"/>
        <w:left w:val="none" w:sz="0" w:space="0" w:color="auto"/>
        <w:bottom w:val="none" w:sz="0" w:space="0" w:color="auto"/>
        <w:right w:val="none" w:sz="0" w:space="0" w:color="auto"/>
      </w:divBdr>
    </w:div>
    <w:div w:id="150755555">
      <w:bodyDiv w:val="1"/>
      <w:marLeft w:val="0"/>
      <w:marRight w:val="0"/>
      <w:marTop w:val="0"/>
      <w:marBottom w:val="0"/>
      <w:divBdr>
        <w:top w:val="none" w:sz="0" w:space="0" w:color="auto"/>
        <w:left w:val="none" w:sz="0" w:space="0" w:color="auto"/>
        <w:bottom w:val="none" w:sz="0" w:space="0" w:color="auto"/>
        <w:right w:val="none" w:sz="0" w:space="0" w:color="auto"/>
      </w:divBdr>
    </w:div>
    <w:div w:id="175924374">
      <w:bodyDiv w:val="1"/>
      <w:marLeft w:val="0"/>
      <w:marRight w:val="0"/>
      <w:marTop w:val="0"/>
      <w:marBottom w:val="0"/>
      <w:divBdr>
        <w:top w:val="none" w:sz="0" w:space="0" w:color="auto"/>
        <w:left w:val="none" w:sz="0" w:space="0" w:color="auto"/>
        <w:bottom w:val="none" w:sz="0" w:space="0" w:color="auto"/>
        <w:right w:val="none" w:sz="0" w:space="0" w:color="auto"/>
      </w:divBdr>
    </w:div>
    <w:div w:id="185565078">
      <w:bodyDiv w:val="1"/>
      <w:marLeft w:val="0"/>
      <w:marRight w:val="0"/>
      <w:marTop w:val="0"/>
      <w:marBottom w:val="0"/>
      <w:divBdr>
        <w:top w:val="none" w:sz="0" w:space="0" w:color="auto"/>
        <w:left w:val="none" w:sz="0" w:space="0" w:color="auto"/>
        <w:bottom w:val="none" w:sz="0" w:space="0" w:color="auto"/>
        <w:right w:val="none" w:sz="0" w:space="0" w:color="auto"/>
      </w:divBdr>
    </w:div>
    <w:div w:id="366638508">
      <w:bodyDiv w:val="1"/>
      <w:marLeft w:val="0"/>
      <w:marRight w:val="0"/>
      <w:marTop w:val="0"/>
      <w:marBottom w:val="0"/>
      <w:divBdr>
        <w:top w:val="none" w:sz="0" w:space="0" w:color="auto"/>
        <w:left w:val="none" w:sz="0" w:space="0" w:color="auto"/>
        <w:bottom w:val="none" w:sz="0" w:space="0" w:color="auto"/>
        <w:right w:val="none" w:sz="0" w:space="0" w:color="auto"/>
      </w:divBdr>
    </w:div>
    <w:div w:id="566574646">
      <w:bodyDiv w:val="1"/>
      <w:marLeft w:val="0"/>
      <w:marRight w:val="0"/>
      <w:marTop w:val="0"/>
      <w:marBottom w:val="0"/>
      <w:divBdr>
        <w:top w:val="none" w:sz="0" w:space="0" w:color="auto"/>
        <w:left w:val="none" w:sz="0" w:space="0" w:color="auto"/>
        <w:bottom w:val="none" w:sz="0" w:space="0" w:color="auto"/>
        <w:right w:val="none" w:sz="0" w:space="0" w:color="auto"/>
      </w:divBdr>
    </w:div>
    <w:div w:id="584536682">
      <w:bodyDiv w:val="1"/>
      <w:marLeft w:val="0"/>
      <w:marRight w:val="0"/>
      <w:marTop w:val="0"/>
      <w:marBottom w:val="0"/>
      <w:divBdr>
        <w:top w:val="none" w:sz="0" w:space="0" w:color="auto"/>
        <w:left w:val="none" w:sz="0" w:space="0" w:color="auto"/>
        <w:bottom w:val="none" w:sz="0" w:space="0" w:color="auto"/>
        <w:right w:val="none" w:sz="0" w:space="0" w:color="auto"/>
      </w:divBdr>
    </w:div>
    <w:div w:id="782502797">
      <w:bodyDiv w:val="1"/>
      <w:marLeft w:val="0"/>
      <w:marRight w:val="0"/>
      <w:marTop w:val="0"/>
      <w:marBottom w:val="0"/>
      <w:divBdr>
        <w:top w:val="none" w:sz="0" w:space="0" w:color="auto"/>
        <w:left w:val="none" w:sz="0" w:space="0" w:color="auto"/>
        <w:bottom w:val="none" w:sz="0" w:space="0" w:color="auto"/>
        <w:right w:val="none" w:sz="0" w:space="0" w:color="auto"/>
      </w:divBdr>
    </w:div>
    <w:div w:id="798302085">
      <w:bodyDiv w:val="1"/>
      <w:marLeft w:val="0"/>
      <w:marRight w:val="0"/>
      <w:marTop w:val="0"/>
      <w:marBottom w:val="0"/>
      <w:divBdr>
        <w:top w:val="none" w:sz="0" w:space="0" w:color="auto"/>
        <w:left w:val="none" w:sz="0" w:space="0" w:color="auto"/>
        <w:bottom w:val="none" w:sz="0" w:space="0" w:color="auto"/>
        <w:right w:val="none" w:sz="0" w:space="0" w:color="auto"/>
      </w:divBdr>
    </w:div>
    <w:div w:id="936059107">
      <w:bodyDiv w:val="1"/>
      <w:marLeft w:val="0"/>
      <w:marRight w:val="0"/>
      <w:marTop w:val="0"/>
      <w:marBottom w:val="0"/>
      <w:divBdr>
        <w:top w:val="none" w:sz="0" w:space="0" w:color="auto"/>
        <w:left w:val="none" w:sz="0" w:space="0" w:color="auto"/>
        <w:bottom w:val="none" w:sz="0" w:space="0" w:color="auto"/>
        <w:right w:val="none" w:sz="0" w:space="0" w:color="auto"/>
      </w:divBdr>
    </w:div>
    <w:div w:id="945190979">
      <w:bodyDiv w:val="1"/>
      <w:marLeft w:val="0"/>
      <w:marRight w:val="0"/>
      <w:marTop w:val="0"/>
      <w:marBottom w:val="0"/>
      <w:divBdr>
        <w:top w:val="none" w:sz="0" w:space="0" w:color="auto"/>
        <w:left w:val="none" w:sz="0" w:space="0" w:color="auto"/>
        <w:bottom w:val="none" w:sz="0" w:space="0" w:color="auto"/>
        <w:right w:val="none" w:sz="0" w:space="0" w:color="auto"/>
      </w:divBdr>
    </w:div>
    <w:div w:id="961574336">
      <w:bodyDiv w:val="1"/>
      <w:marLeft w:val="0"/>
      <w:marRight w:val="0"/>
      <w:marTop w:val="0"/>
      <w:marBottom w:val="0"/>
      <w:divBdr>
        <w:top w:val="none" w:sz="0" w:space="0" w:color="auto"/>
        <w:left w:val="none" w:sz="0" w:space="0" w:color="auto"/>
        <w:bottom w:val="none" w:sz="0" w:space="0" w:color="auto"/>
        <w:right w:val="none" w:sz="0" w:space="0" w:color="auto"/>
      </w:divBdr>
    </w:div>
    <w:div w:id="1012729253">
      <w:bodyDiv w:val="1"/>
      <w:marLeft w:val="0"/>
      <w:marRight w:val="0"/>
      <w:marTop w:val="0"/>
      <w:marBottom w:val="0"/>
      <w:divBdr>
        <w:top w:val="none" w:sz="0" w:space="0" w:color="auto"/>
        <w:left w:val="none" w:sz="0" w:space="0" w:color="auto"/>
        <w:bottom w:val="none" w:sz="0" w:space="0" w:color="auto"/>
        <w:right w:val="none" w:sz="0" w:space="0" w:color="auto"/>
      </w:divBdr>
    </w:div>
    <w:div w:id="1048722787">
      <w:bodyDiv w:val="1"/>
      <w:marLeft w:val="0"/>
      <w:marRight w:val="0"/>
      <w:marTop w:val="0"/>
      <w:marBottom w:val="0"/>
      <w:divBdr>
        <w:top w:val="none" w:sz="0" w:space="0" w:color="auto"/>
        <w:left w:val="none" w:sz="0" w:space="0" w:color="auto"/>
        <w:bottom w:val="none" w:sz="0" w:space="0" w:color="auto"/>
        <w:right w:val="none" w:sz="0" w:space="0" w:color="auto"/>
      </w:divBdr>
    </w:div>
    <w:div w:id="1094470202">
      <w:bodyDiv w:val="1"/>
      <w:marLeft w:val="0"/>
      <w:marRight w:val="0"/>
      <w:marTop w:val="0"/>
      <w:marBottom w:val="0"/>
      <w:divBdr>
        <w:top w:val="none" w:sz="0" w:space="0" w:color="auto"/>
        <w:left w:val="none" w:sz="0" w:space="0" w:color="auto"/>
        <w:bottom w:val="none" w:sz="0" w:space="0" w:color="auto"/>
        <w:right w:val="none" w:sz="0" w:space="0" w:color="auto"/>
      </w:divBdr>
    </w:div>
    <w:div w:id="1172258277">
      <w:bodyDiv w:val="1"/>
      <w:marLeft w:val="0"/>
      <w:marRight w:val="0"/>
      <w:marTop w:val="0"/>
      <w:marBottom w:val="0"/>
      <w:divBdr>
        <w:top w:val="none" w:sz="0" w:space="0" w:color="auto"/>
        <w:left w:val="none" w:sz="0" w:space="0" w:color="auto"/>
        <w:bottom w:val="none" w:sz="0" w:space="0" w:color="auto"/>
        <w:right w:val="none" w:sz="0" w:space="0" w:color="auto"/>
      </w:divBdr>
    </w:div>
    <w:div w:id="1322849957">
      <w:bodyDiv w:val="1"/>
      <w:marLeft w:val="0"/>
      <w:marRight w:val="0"/>
      <w:marTop w:val="0"/>
      <w:marBottom w:val="0"/>
      <w:divBdr>
        <w:top w:val="none" w:sz="0" w:space="0" w:color="auto"/>
        <w:left w:val="none" w:sz="0" w:space="0" w:color="auto"/>
        <w:bottom w:val="none" w:sz="0" w:space="0" w:color="auto"/>
        <w:right w:val="none" w:sz="0" w:space="0" w:color="auto"/>
      </w:divBdr>
    </w:div>
    <w:div w:id="1388452818">
      <w:bodyDiv w:val="1"/>
      <w:marLeft w:val="0"/>
      <w:marRight w:val="0"/>
      <w:marTop w:val="0"/>
      <w:marBottom w:val="0"/>
      <w:divBdr>
        <w:top w:val="none" w:sz="0" w:space="0" w:color="auto"/>
        <w:left w:val="none" w:sz="0" w:space="0" w:color="auto"/>
        <w:bottom w:val="none" w:sz="0" w:space="0" w:color="auto"/>
        <w:right w:val="none" w:sz="0" w:space="0" w:color="auto"/>
      </w:divBdr>
    </w:div>
    <w:div w:id="1401638731">
      <w:bodyDiv w:val="1"/>
      <w:marLeft w:val="0"/>
      <w:marRight w:val="0"/>
      <w:marTop w:val="0"/>
      <w:marBottom w:val="0"/>
      <w:divBdr>
        <w:top w:val="none" w:sz="0" w:space="0" w:color="auto"/>
        <w:left w:val="none" w:sz="0" w:space="0" w:color="auto"/>
        <w:bottom w:val="none" w:sz="0" w:space="0" w:color="auto"/>
        <w:right w:val="none" w:sz="0" w:space="0" w:color="auto"/>
      </w:divBdr>
    </w:div>
    <w:div w:id="1499224809">
      <w:bodyDiv w:val="1"/>
      <w:marLeft w:val="0"/>
      <w:marRight w:val="0"/>
      <w:marTop w:val="0"/>
      <w:marBottom w:val="0"/>
      <w:divBdr>
        <w:top w:val="none" w:sz="0" w:space="0" w:color="auto"/>
        <w:left w:val="none" w:sz="0" w:space="0" w:color="auto"/>
        <w:bottom w:val="none" w:sz="0" w:space="0" w:color="auto"/>
        <w:right w:val="none" w:sz="0" w:space="0" w:color="auto"/>
      </w:divBdr>
    </w:div>
    <w:div w:id="1505514684">
      <w:bodyDiv w:val="1"/>
      <w:marLeft w:val="0"/>
      <w:marRight w:val="0"/>
      <w:marTop w:val="0"/>
      <w:marBottom w:val="0"/>
      <w:divBdr>
        <w:top w:val="none" w:sz="0" w:space="0" w:color="auto"/>
        <w:left w:val="none" w:sz="0" w:space="0" w:color="auto"/>
        <w:bottom w:val="none" w:sz="0" w:space="0" w:color="auto"/>
        <w:right w:val="none" w:sz="0" w:space="0" w:color="auto"/>
      </w:divBdr>
    </w:div>
    <w:div w:id="1663897501">
      <w:bodyDiv w:val="1"/>
      <w:marLeft w:val="0"/>
      <w:marRight w:val="0"/>
      <w:marTop w:val="0"/>
      <w:marBottom w:val="0"/>
      <w:divBdr>
        <w:top w:val="none" w:sz="0" w:space="0" w:color="auto"/>
        <w:left w:val="none" w:sz="0" w:space="0" w:color="auto"/>
        <w:bottom w:val="none" w:sz="0" w:space="0" w:color="auto"/>
        <w:right w:val="none" w:sz="0" w:space="0" w:color="auto"/>
      </w:divBdr>
    </w:div>
    <w:div w:id="1746104803">
      <w:bodyDiv w:val="1"/>
      <w:marLeft w:val="0"/>
      <w:marRight w:val="0"/>
      <w:marTop w:val="0"/>
      <w:marBottom w:val="0"/>
      <w:divBdr>
        <w:top w:val="none" w:sz="0" w:space="0" w:color="auto"/>
        <w:left w:val="none" w:sz="0" w:space="0" w:color="auto"/>
        <w:bottom w:val="none" w:sz="0" w:space="0" w:color="auto"/>
        <w:right w:val="none" w:sz="0" w:space="0" w:color="auto"/>
      </w:divBdr>
    </w:div>
    <w:div w:id="1795753427">
      <w:bodyDiv w:val="1"/>
      <w:marLeft w:val="0"/>
      <w:marRight w:val="0"/>
      <w:marTop w:val="0"/>
      <w:marBottom w:val="0"/>
      <w:divBdr>
        <w:top w:val="none" w:sz="0" w:space="0" w:color="auto"/>
        <w:left w:val="none" w:sz="0" w:space="0" w:color="auto"/>
        <w:bottom w:val="none" w:sz="0" w:space="0" w:color="auto"/>
        <w:right w:val="none" w:sz="0" w:space="0" w:color="auto"/>
      </w:divBdr>
    </w:div>
    <w:div w:id="1846938297">
      <w:bodyDiv w:val="1"/>
      <w:marLeft w:val="0"/>
      <w:marRight w:val="0"/>
      <w:marTop w:val="0"/>
      <w:marBottom w:val="0"/>
      <w:divBdr>
        <w:top w:val="none" w:sz="0" w:space="0" w:color="auto"/>
        <w:left w:val="none" w:sz="0" w:space="0" w:color="auto"/>
        <w:bottom w:val="none" w:sz="0" w:space="0" w:color="auto"/>
        <w:right w:val="none" w:sz="0" w:space="0" w:color="auto"/>
      </w:divBdr>
    </w:div>
    <w:div w:id="1931505998">
      <w:bodyDiv w:val="1"/>
      <w:marLeft w:val="0"/>
      <w:marRight w:val="0"/>
      <w:marTop w:val="0"/>
      <w:marBottom w:val="0"/>
      <w:divBdr>
        <w:top w:val="none" w:sz="0" w:space="0" w:color="auto"/>
        <w:left w:val="none" w:sz="0" w:space="0" w:color="auto"/>
        <w:bottom w:val="none" w:sz="0" w:space="0" w:color="auto"/>
        <w:right w:val="none" w:sz="0" w:space="0" w:color="auto"/>
      </w:divBdr>
    </w:div>
    <w:div w:id="1963611509">
      <w:bodyDiv w:val="1"/>
      <w:marLeft w:val="0"/>
      <w:marRight w:val="0"/>
      <w:marTop w:val="0"/>
      <w:marBottom w:val="0"/>
      <w:divBdr>
        <w:top w:val="none" w:sz="0" w:space="0" w:color="auto"/>
        <w:left w:val="none" w:sz="0" w:space="0" w:color="auto"/>
        <w:bottom w:val="none" w:sz="0" w:space="0" w:color="auto"/>
        <w:right w:val="none" w:sz="0" w:space="0" w:color="auto"/>
      </w:divBdr>
    </w:div>
    <w:div w:id="1974864155">
      <w:bodyDiv w:val="1"/>
      <w:marLeft w:val="0"/>
      <w:marRight w:val="0"/>
      <w:marTop w:val="0"/>
      <w:marBottom w:val="0"/>
      <w:divBdr>
        <w:top w:val="none" w:sz="0" w:space="0" w:color="auto"/>
        <w:left w:val="none" w:sz="0" w:space="0" w:color="auto"/>
        <w:bottom w:val="none" w:sz="0" w:space="0" w:color="auto"/>
        <w:right w:val="none" w:sz="0" w:space="0" w:color="auto"/>
      </w:divBdr>
    </w:div>
    <w:div w:id="1994678437">
      <w:bodyDiv w:val="1"/>
      <w:marLeft w:val="0"/>
      <w:marRight w:val="0"/>
      <w:marTop w:val="0"/>
      <w:marBottom w:val="0"/>
      <w:divBdr>
        <w:top w:val="none" w:sz="0" w:space="0" w:color="auto"/>
        <w:left w:val="none" w:sz="0" w:space="0" w:color="auto"/>
        <w:bottom w:val="none" w:sz="0" w:space="0" w:color="auto"/>
        <w:right w:val="none" w:sz="0" w:space="0" w:color="auto"/>
      </w:divBdr>
    </w:div>
    <w:div w:id="2034332191">
      <w:bodyDiv w:val="1"/>
      <w:marLeft w:val="0"/>
      <w:marRight w:val="0"/>
      <w:marTop w:val="0"/>
      <w:marBottom w:val="0"/>
      <w:divBdr>
        <w:top w:val="none" w:sz="0" w:space="0" w:color="auto"/>
        <w:left w:val="none" w:sz="0" w:space="0" w:color="auto"/>
        <w:bottom w:val="none" w:sz="0" w:space="0" w:color="auto"/>
        <w:right w:val="none" w:sz="0" w:space="0" w:color="auto"/>
      </w:divBdr>
    </w:div>
    <w:div w:id="21135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SBLFInstitutions@treasury.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BLFComplSubmissions@treasury.gov"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6DC84FB24D249BBA57CE98B40D790" ma:contentTypeVersion="14" ma:contentTypeDescription="Create a new document." ma:contentTypeScope="" ma:versionID="5ed89f0f1212239e5e01ed0fb4299f64">
  <xsd:schema xmlns:xsd="http://www.w3.org/2001/XMLSchema" xmlns:xs="http://www.w3.org/2001/XMLSchema" xmlns:p="http://schemas.microsoft.com/office/2006/metadata/properties" xmlns:ns2="52222ef0-b167-44f5-92f7-438fda0857cd" targetNamespace="http://schemas.microsoft.com/office/2006/metadata/properties" ma:root="true" ma:fieldsID="2a68b544a9f26df5ab933fda72a528d8" ns2:_="">
    <xsd:import namespace="52222ef0-b167-44f5-92f7-438fda085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DOSBLF-8-38</_dlc_DocId>
    <_dlc_DocIdUrl xmlns="52222ef0-b167-44f5-92f7-438fda0857cd">
      <Url>http://thegreen.treasuryecm.gov/do/SBLF/_layouts/DocIdRedir.aspx?ID=DOSBLF-8-38</Url>
      <Description>DOSBLF-8-38</Description>
    </_dlc_DocIdUrl>
  </documentManagement>
</p:properties>
</file>

<file path=customXml/item3.xml><?xml version="1.0" encoding="utf-8"?>
<?mso-contentType ?>
<SharedContentType xmlns="Microsoft.SharePoint.Taxonomy.ContentTypeSync" SourceId="358c94b6-0c1f-4fd9-98f4-f8d13a80f1e0"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4FEF8-04A5-486E-BF20-3857EAF0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2458F-B82C-4A15-8AE2-C506F5D232E4}">
  <ds:schemaRefs>
    <ds:schemaRef ds:uri="http://schemas.microsoft.com/office/2006/metadata/properties"/>
    <ds:schemaRef ds:uri="http://schemas.microsoft.com/office/infopath/2007/PartnerControls"/>
    <ds:schemaRef ds:uri="52222ef0-b167-44f5-92f7-438fda0857cd"/>
  </ds:schemaRefs>
</ds:datastoreItem>
</file>

<file path=customXml/itemProps3.xml><?xml version="1.0" encoding="utf-8"?>
<ds:datastoreItem xmlns:ds="http://schemas.openxmlformats.org/officeDocument/2006/customXml" ds:itemID="{C8ACF04E-850E-4586-ADB6-EC7C21CF6761}">
  <ds:schemaRefs>
    <ds:schemaRef ds:uri="Microsoft.SharePoint.Taxonomy.ContentTypeSync"/>
  </ds:schemaRefs>
</ds:datastoreItem>
</file>

<file path=customXml/itemProps4.xml><?xml version="1.0" encoding="utf-8"?>
<ds:datastoreItem xmlns:ds="http://schemas.openxmlformats.org/officeDocument/2006/customXml" ds:itemID="{FF83A8A4-C449-4B82-9A42-E3E87B8BBA31}">
  <ds:schemaRefs>
    <ds:schemaRef ds:uri="http://schemas.microsoft.com/sharepoint/events"/>
  </ds:schemaRefs>
</ds:datastoreItem>
</file>

<file path=customXml/itemProps5.xml><?xml version="1.0" encoding="utf-8"?>
<ds:datastoreItem xmlns:ds="http://schemas.openxmlformats.org/officeDocument/2006/customXml" ds:itemID="{A8FAAE66-7775-4A9E-8BD9-62F02D2525CF}">
  <ds:schemaRefs>
    <ds:schemaRef ds:uri="http://schemas.microsoft.com/sharepoint/v3/contenttype/forms"/>
  </ds:schemaRefs>
</ds:datastoreItem>
</file>

<file path=customXml/itemProps6.xml><?xml version="1.0" encoding="utf-8"?>
<ds:datastoreItem xmlns:ds="http://schemas.openxmlformats.org/officeDocument/2006/customXml" ds:itemID="{F91BD4A1-A028-4D52-937D-E96C3954354C}">
  <ds:schemaRefs>
    <ds:schemaRef ds:uri="http://schemas.openxmlformats.org/officeDocument/2006/bibliography"/>
  </ds:schemaRefs>
</ds:datastoreItem>
</file>

<file path=customXml/itemProps7.xml><?xml version="1.0" encoding="utf-8"?>
<ds:datastoreItem xmlns:ds="http://schemas.openxmlformats.org/officeDocument/2006/customXml" ds:itemID="{C53B9015-BA7F-4CF9-8137-D2BF1BB6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2013-11-19T18:10:00Z</dcterms:created>
  <dcterms:modified xsi:type="dcterms:W3CDTF">2013-11-19T18:10:00Z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0x010100C6A6DC84FB24D249BBA57CE98B40D790</vt:lpwstr>
  </property>
  <property fmtid="{D5CDD505-2E9C-101B-9397-08002B2CF9AE}" pid="3" name="_dlc_DocIdItemGuid">
    <vt:lpwstr>c142126c-a2a9-4250-b45f-c4eaef4470d8</vt:lpwstr>
  </property>
</Properties>
</file>