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7020"/>
        <w:gridCol w:w="720"/>
        <w:gridCol w:w="630"/>
        <w:gridCol w:w="630"/>
        <w:gridCol w:w="630"/>
        <w:gridCol w:w="810"/>
      </w:tblGrid>
      <w:tr w:rsidR="001E443E" w:rsidRPr="00674990" w:rsidTr="003673C7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43E" w:rsidRPr="005F07C7" w:rsidRDefault="001E443E" w:rsidP="00B513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F07C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Schedule </w:t>
            </w:r>
            <w:r w:rsidR="0031289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A</w:t>
            </w:r>
            <w:r w:rsidR="00F8474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—</w:t>
            </w:r>
            <w:r w:rsidR="00B5131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Advanced Risk-Based Capital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43E" w:rsidRPr="00674990" w:rsidRDefault="001E443E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43E" w:rsidRPr="00674990" w:rsidRDefault="001E443E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43E" w:rsidRPr="00674990" w:rsidRDefault="001E443E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43E" w:rsidRPr="00674990" w:rsidRDefault="001E443E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43E" w:rsidRPr="00674990" w:rsidRDefault="001E443E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1E443E" w:rsidRPr="00674990" w:rsidTr="003673C7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43E" w:rsidRPr="00674990" w:rsidRDefault="001E443E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This schedule is to be submitted on a consolidated basis</w:t>
            </w:r>
            <w:r w:rsidR="008C01FC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43E" w:rsidRPr="00674990" w:rsidRDefault="001E443E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43E" w:rsidRPr="00674990" w:rsidRDefault="001E443E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43E" w:rsidRPr="00674990" w:rsidRDefault="001E443E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43E" w:rsidRPr="00674990" w:rsidRDefault="001E443E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43E" w:rsidRPr="00674990" w:rsidRDefault="001E443E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74990" w:rsidRPr="00674990" w:rsidTr="003673C7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990" w:rsidRPr="00674990" w:rsidRDefault="00674990" w:rsidP="006749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Dollar Amounts in Thousands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90" w:rsidRPr="00674990" w:rsidRDefault="00E034B4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AAAB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Bil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Mil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Thou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990" w:rsidRPr="00674990" w:rsidRDefault="00674990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74990" w:rsidRPr="00674990" w:rsidTr="003673C7">
        <w:trPr>
          <w:cantSplit/>
        </w:trPr>
        <w:tc>
          <w:tcPr>
            <w:tcW w:w="76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990" w:rsidRPr="00674990" w:rsidRDefault="00674990" w:rsidP="006749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Common equity tier 1 capital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4990" w:rsidRPr="00674990" w:rsidRDefault="00674990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990" w:rsidRPr="00674990" w:rsidRDefault="00674990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74990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990" w:rsidRPr="00CF00F7" w:rsidRDefault="00674990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1" w:name="_Ref331676123"/>
          </w:p>
        </w:tc>
        <w:bookmarkEnd w:id="1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990" w:rsidRPr="00674990" w:rsidRDefault="00674990" w:rsidP="00790E8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Common stock plus related surplus, net of treasury stoc</w:t>
            </w:r>
            <w:r w:rsidR="00790E81">
              <w:rPr>
                <w:rFonts w:eastAsia="Times New Roman" w:cstheme="minorHAnsi"/>
                <w:color w:val="000000"/>
                <w:sz w:val="20"/>
                <w:szCs w:val="20"/>
              </w:rPr>
              <w:t>k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990" w:rsidRPr="00674990" w:rsidRDefault="00674990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74990" w:rsidRPr="00674990" w:rsidRDefault="00674990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1.</w:t>
            </w:r>
          </w:p>
        </w:tc>
      </w:tr>
      <w:tr w:rsidR="00674990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990" w:rsidRPr="00674990" w:rsidRDefault="00674990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990" w:rsidRPr="00674990" w:rsidRDefault="00674990" w:rsidP="00790E8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Retained earnings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990" w:rsidRPr="00674990" w:rsidRDefault="00674990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74990" w:rsidRPr="00674990" w:rsidRDefault="00674990" w:rsidP="003B54E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sz w:val="20"/>
                <w:szCs w:val="20"/>
              </w:rPr>
              <w:t> </w:t>
            </w:r>
            <w:r w:rsidR="00A83386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</w:tr>
      <w:tr w:rsidR="00674990" w:rsidRPr="00674990" w:rsidTr="008426F6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990" w:rsidRPr="00674990" w:rsidRDefault="00674990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990" w:rsidRPr="00312890" w:rsidRDefault="00674990" w:rsidP="00790E8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12890">
              <w:rPr>
                <w:rFonts w:eastAsia="Times New Roman" w:cstheme="minorHAnsi"/>
                <w:color w:val="000000"/>
                <w:sz w:val="20"/>
                <w:szCs w:val="20"/>
              </w:rPr>
              <w:t>Accumulated other comprehensive income (AOCI)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990" w:rsidRPr="00674990" w:rsidRDefault="00674990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74990" w:rsidRPr="00674990" w:rsidRDefault="00674990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0F37B8">
              <w:rPr>
                <w:rFonts w:eastAsia="Times New Roman" w:cstheme="minorHAnsi"/>
                <w:color w:val="000000"/>
                <w:sz w:val="20"/>
                <w:szCs w:val="20"/>
              </w:rPr>
              <w:t>3.</w:t>
            </w:r>
          </w:p>
        </w:tc>
      </w:tr>
      <w:tr w:rsidR="00674990" w:rsidRPr="00674990" w:rsidTr="00312890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990" w:rsidRPr="00674990" w:rsidRDefault="00674990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4990" w:rsidRPr="00312890" w:rsidRDefault="00674990" w:rsidP="00790E8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12890">
              <w:rPr>
                <w:rFonts w:eastAsia="Times New Roman" w:cstheme="minorHAnsi"/>
                <w:color w:val="000000"/>
                <w:sz w:val="20"/>
                <w:szCs w:val="20"/>
              </w:rPr>
              <w:t>Directly issued capital subject to phase out from common equity tier 1 capital (not applicable)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74990" w:rsidRPr="00674990" w:rsidRDefault="00674990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74990" w:rsidRPr="00674990" w:rsidRDefault="00674990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0F37B8">
              <w:rPr>
                <w:rFonts w:eastAsia="Times New Roman" w:cstheme="minorHAnsi"/>
                <w:color w:val="000000"/>
                <w:sz w:val="20"/>
                <w:szCs w:val="20"/>
              </w:rPr>
              <w:t>4.</w:t>
            </w:r>
          </w:p>
        </w:tc>
      </w:tr>
      <w:tr w:rsidR="00674990" w:rsidRPr="00674990" w:rsidTr="008426F6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990" w:rsidRPr="00674990" w:rsidRDefault="00674990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2" w:name="_Ref331676130"/>
          </w:p>
        </w:tc>
        <w:bookmarkEnd w:id="2"/>
        <w:tc>
          <w:tcPr>
            <w:tcW w:w="70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74990" w:rsidRPr="00312890" w:rsidRDefault="00674990" w:rsidP="003128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12890">
              <w:rPr>
                <w:rFonts w:eastAsia="Times New Roman" w:cstheme="minorHAnsi"/>
                <w:color w:val="000000"/>
                <w:sz w:val="20"/>
                <w:szCs w:val="20"/>
              </w:rPr>
              <w:t>Common equity tier 1 minority interest includable in common equity tier 1 capital</w:t>
            </w:r>
            <w:r w:rsidR="00C6183F" w:rsidRPr="003128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4990" w:rsidRPr="00674990" w:rsidRDefault="00674990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74990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5.</w:t>
            </w:r>
          </w:p>
        </w:tc>
      </w:tr>
      <w:tr w:rsidR="00674990" w:rsidRPr="00674990" w:rsidTr="00D7192E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990" w:rsidRPr="00674990" w:rsidRDefault="00674990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3" w:name="_Ref331676167"/>
          </w:p>
        </w:tc>
        <w:bookmarkEnd w:id="3"/>
        <w:tc>
          <w:tcPr>
            <w:tcW w:w="70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74990" w:rsidRPr="00312890" w:rsidRDefault="00674990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128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Common equity tier 1 capital before regulatory </w:t>
            </w:r>
            <w:r w:rsidR="00F26A65" w:rsidRPr="00312890">
              <w:rPr>
                <w:rFonts w:eastAsia="Times New Roman" w:cstheme="minorHAnsi"/>
                <w:color w:val="000000"/>
                <w:sz w:val="20"/>
                <w:szCs w:val="20"/>
              </w:rPr>
              <w:t>deductions and adjustments</w:t>
            </w:r>
            <w:r w:rsidRPr="003128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(sum of items 1, 2, 3, and 5)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4990" w:rsidRPr="00674990" w:rsidRDefault="00674990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4990" w:rsidRPr="00674990" w:rsidRDefault="00674990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674990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6.</w:t>
            </w:r>
          </w:p>
        </w:tc>
      </w:tr>
      <w:tr w:rsidR="00D7192E" w:rsidRPr="00674990" w:rsidTr="00476C09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7192E" w:rsidRPr="00312890" w:rsidRDefault="00D7192E" w:rsidP="00E62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192E" w:rsidRPr="00674990" w:rsidRDefault="00D7192E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7192E" w:rsidRPr="00674990" w:rsidRDefault="00D7192E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D7192E" w:rsidRPr="00674990" w:rsidTr="00476C09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192E" w:rsidRPr="00312890" w:rsidRDefault="00D7192E" w:rsidP="00FC50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1289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Common equity tier 1 capital: adjustments</w:t>
            </w:r>
            <w:r w:rsidR="00FC50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and deductions</w:t>
            </w:r>
          </w:p>
        </w:tc>
        <w:tc>
          <w:tcPr>
            <w:tcW w:w="26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2E" w:rsidRPr="00674990" w:rsidRDefault="00D7192E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7192E" w:rsidRPr="00674990" w:rsidRDefault="00D7192E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D7192E" w:rsidRPr="00674990" w:rsidTr="00476C09">
        <w:trPr>
          <w:cantSplit/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192E" w:rsidRPr="00674990" w:rsidRDefault="00D7192E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4" w:name="_Ref331676151"/>
          </w:p>
        </w:tc>
        <w:bookmarkEnd w:id="4"/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192E" w:rsidRPr="00312890" w:rsidRDefault="00D7192E" w:rsidP="003128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12890">
              <w:rPr>
                <w:rFonts w:eastAsia="Times New Roman" w:cstheme="minorHAnsi"/>
                <w:color w:val="000000"/>
                <w:sz w:val="20"/>
                <w:szCs w:val="20"/>
              </w:rPr>
              <w:t>Prudential valuation adjustments (not applicable)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7192E" w:rsidRPr="00674990" w:rsidRDefault="00D7192E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7192E" w:rsidRPr="00674990" w:rsidRDefault="00D7192E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7.</w:t>
            </w:r>
          </w:p>
        </w:tc>
      </w:tr>
      <w:tr w:rsidR="00917A4B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17A4B" w:rsidRPr="00674990" w:rsidRDefault="00917A4B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4B" w:rsidRPr="00674990" w:rsidRDefault="00917A4B" w:rsidP="003128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Goodwill net of associated def</w:t>
            </w:r>
            <w:r w:rsidR="006C0C2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erred tax liabilities (DTLs)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A4B" w:rsidRPr="00917A4B" w:rsidRDefault="00917A4B" w:rsidP="0067499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17A4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4B" w:rsidRPr="00917A4B" w:rsidRDefault="00917A4B" w:rsidP="0067499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17A4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4B" w:rsidRPr="00917A4B" w:rsidRDefault="00917A4B" w:rsidP="0067499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17A4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4B" w:rsidRPr="00917A4B" w:rsidRDefault="00917A4B" w:rsidP="0067499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17A4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917A4B" w:rsidRPr="00674990" w:rsidRDefault="008D10EB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8.</w:t>
            </w:r>
          </w:p>
        </w:tc>
      </w:tr>
      <w:tr w:rsidR="000F37B8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7B8" w:rsidRPr="00674990" w:rsidRDefault="00312890" w:rsidP="00FC50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Other i</w:t>
            </w:r>
            <w:r w:rsidR="000F37B8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ntangible assets net of associated DTLs, other than </w:t>
            </w:r>
            <w:r w:rsidR="006C0C2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goodwill and </w:t>
            </w:r>
            <w:r w:rsidR="00FC5061">
              <w:rPr>
                <w:rFonts w:eastAsia="Times New Roman" w:cstheme="minorHAnsi"/>
                <w:color w:val="000000"/>
                <w:sz w:val="20"/>
                <w:szCs w:val="20"/>
              </w:rPr>
              <w:t>mortgage s</w:t>
            </w:r>
            <w:r w:rsidR="000F37B8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ervicing </w:t>
            </w:r>
            <w:r w:rsidR="00FC5061">
              <w:rPr>
                <w:rFonts w:eastAsia="Times New Roman" w:cstheme="minorHAnsi"/>
                <w:color w:val="000000"/>
                <w:sz w:val="20"/>
                <w:szCs w:val="20"/>
              </w:rPr>
              <w:t>a</w:t>
            </w:r>
            <w:r w:rsidR="000F37B8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ssets (MSAs)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F37B8" w:rsidRPr="00674990" w:rsidRDefault="008D10EB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9.</w:t>
            </w:r>
          </w:p>
        </w:tc>
      </w:tr>
      <w:tr w:rsidR="008D10EB" w:rsidRPr="00674990" w:rsidTr="003B54E4">
        <w:trPr>
          <w:cantSplit/>
          <w:trHeight w:val="498"/>
        </w:trPr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D10EB" w:rsidRPr="00674990" w:rsidRDefault="008D10EB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10EB" w:rsidRPr="00674990" w:rsidRDefault="008D10EB" w:rsidP="00C020F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Deferred tax assets (DTAs) that arise from </w:t>
            </w:r>
            <w:r w:rsidR="006C073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net 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operating loss and tax credit carryforwards, net of </w:t>
            </w:r>
            <w:r w:rsidR="00C020F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any related 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valuation allowances and net of DTLs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EB" w:rsidRPr="00674990" w:rsidRDefault="008D10EB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EB" w:rsidRPr="00674990" w:rsidRDefault="008D10EB" w:rsidP="00A833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EB" w:rsidRPr="00674990" w:rsidRDefault="008D10EB" w:rsidP="00A833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EB" w:rsidRPr="00674990" w:rsidRDefault="008D10EB" w:rsidP="00A833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8D10EB" w:rsidRPr="00674990" w:rsidRDefault="008D10EB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10.</w:t>
            </w:r>
          </w:p>
        </w:tc>
      </w:tr>
      <w:tr w:rsidR="00CE7582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CE7582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101C03" w:rsidP="00C020F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Accumulated net </w:t>
            </w:r>
            <w:r w:rsidR="00CE7582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gain or loss on cash-flow hedges included in AOCI, net of </w:t>
            </w:r>
            <w:r w:rsidR="00C020F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applicable income </w:t>
            </w:r>
            <w:r w:rsidR="00CE7582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tax</w:t>
            </w:r>
            <w:r w:rsidR="00C020F3">
              <w:rPr>
                <w:rFonts w:eastAsia="Times New Roman" w:cstheme="minorHAnsi"/>
                <w:color w:val="000000"/>
                <w:sz w:val="20"/>
                <w:szCs w:val="20"/>
              </w:rPr>
              <w:t>es</w:t>
            </w:r>
            <w:r w:rsidR="00CE7582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, that relate to the hedging of items that are n</w:t>
            </w:r>
            <w:r w:rsidR="006C0C25">
              <w:rPr>
                <w:rFonts w:eastAsia="Times New Roman" w:cstheme="minorHAnsi"/>
                <w:color w:val="000000"/>
                <w:sz w:val="20"/>
                <w:szCs w:val="20"/>
              </w:rPr>
              <w:t>ot recognized at fair value</w:t>
            </w:r>
            <w:r w:rsidR="00CE7582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on the balance sheet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7582" w:rsidRPr="00674990" w:rsidRDefault="00CE7582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8D10EB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11.</w:t>
            </w:r>
          </w:p>
        </w:tc>
      </w:tr>
      <w:tr w:rsidR="00CE7582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CE7582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3128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Expected credit loss that exceeds eligible credit reserves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582" w:rsidRPr="00674990" w:rsidRDefault="00CE7582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8D10EB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12.</w:t>
            </w:r>
          </w:p>
        </w:tc>
      </w:tr>
      <w:tr w:rsidR="00CE7582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CE7582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Gain-on-sale associated with a securitization exposure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582" w:rsidRPr="00674990" w:rsidRDefault="00CE7582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8D10EB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13.</w:t>
            </w:r>
          </w:p>
        </w:tc>
      </w:tr>
      <w:tr w:rsidR="00CE7582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CE7582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917A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Unrealized gain or loss related to changes in the fair value of liabilities that are due to changes in own credit risk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582" w:rsidRPr="00674990" w:rsidRDefault="00CE7582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8D10EB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14.</w:t>
            </w:r>
          </w:p>
        </w:tc>
      </w:tr>
      <w:tr w:rsidR="00CE7582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CE7582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D910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Defined-benefit pension fund assets, net of </w:t>
            </w:r>
            <w:r w:rsidR="00B215A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associated 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DTLs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582" w:rsidRPr="00674990" w:rsidRDefault="00CE7582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8D10EB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15.</w:t>
            </w:r>
          </w:p>
        </w:tc>
      </w:tr>
      <w:tr w:rsidR="00CE7582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CE7582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Investments in own shares to the extent not excluded above as part of treasury stock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582" w:rsidRPr="00674990" w:rsidRDefault="00CE7582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8D10EB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16.</w:t>
            </w:r>
          </w:p>
        </w:tc>
      </w:tr>
      <w:tr w:rsidR="00CE7582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CE7582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917A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Reciprocal cross-holdings in the common </w:t>
            </w:r>
            <w:r w:rsidR="00917A4B">
              <w:rPr>
                <w:rFonts w:eastAsia="Times New Roman" w:cstheme="minorHAnsi"/>
                <w:color w:val="000000"/>
                <w:sz w:val="20"/>
                <w:szCs w:val="20"/>
              </w:rPr>
              <w:t>equity of financial institutions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582" w:rsidRPr="00674990" w:rsidRDefault="00CE7582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8D10EB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17.</w:t>
            </w:r>
          </w:p>
        </w:tc>
      </w:tr>
      <w:tr w:rsidR="00CE7582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CE7582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101C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Non-significant investments in the capital of unconsolidated financial institutions in the form of common stock </w:t>
            </w:r>
            <w:r w:rsidR="00101C0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that 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exceed the 10 percent threshold</w:t>
            </w:r>
            <w:r w:rsidR="00917A4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for non-significant investments</w:t>
            </w:r>
            <w:r w:rsidR="003128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582" w:rsidRPr="00674990" w:rsidRDefault="00CE7582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8D10EB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18.</w:t>
            </w:r>
          </w:p>
        </w:tc>
      </w:tr>
      <w:tr w:rsidR="00CE7582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CE7582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5B01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Significant investments in the capital of unconsolidated financial institutions in the form of common stock</w:t>
            </w:r>
            <w:r w:rsidR="00C020F3">
              <w:rPr>
                <w:rFonts w:eastAsia="Times New Roman" w:cstheme="minorHAnsi"/>
                <w:color w:val="000000"/>
                <w:sz w:val="20"/>
                <w:szCs w:val="20"/>
              </w:rPr>
              <w:t>, net of associated DTLs,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5B01F6">
              <w:rPr>
                <w:rFonts w:eastAsia="Times New Roman" w:cstheme="minorHAnsi"/>
                <w:color w:val="000000"/>
                <w:sz w:val="20"/>
                <w:szCs w:val="20"/>
              </w:rPr>
              <w:t>that exceed</w:t>
            </w:r>
            <w:r w:rsidR="005B01F6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the 10 percent common equity ti</w:t>
            </w:r>
            <w:r w:rsidR="00917A4B">
              <w:rPr>
                <w:rFonts w:eastAsia="Times New Roman" w:cstheme="minorHAnsi"/>
                <w:color w:val="000000"/>
                <w:sz w:val="20"/>
                <w:szCs w:val="20"/>
              </w:rPr>
              <w:t>er 1 capital deduction threshold</w:t>
            </w:r>
            <w:r w:rsidR="00C618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582" w:rsidRPr="00674990" w:rsidRDefault="00CE7582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8D10EB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19.</w:t>
            </w:r>
          </w:p>
        </w:tc>
      </w:tr>
      <w:tr w:rsidR="00CE7582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582" w:rsidRPr="00674990" w:rsidRDefault="00CE7582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5B01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MSAs</w:t>
            </w:r>
            <w:r w:rsidR="00C020F3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net of associated DTLs</w:t>
            </w:r>
            <w:r w:rsidR="00C020F3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5B01F6">
              <w:rPr>
                <w:rFonts w:eastAsia="Times New Roman" w:cstheme="minorHAnsi"/>
                <w:color w:val="000000"/>
                <w:sz w:val="20"/>
                <w:szCs w:val="20"/>
              </w:rPr>
              <w:t>that exceed</w:t>
            </w:r>
            <w:r w:rsidR="005B01F6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the 10 percent common equity tier 1 capital deduction threshold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582" w:rsidRPr="00674990" w:rsidRDefault="00CE7582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7582" w:rsidRPr="00674990" w:rsidRDefault="00CE7582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20.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E7582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CE7582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5B01F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DTAs arising from temporary differences that could not be realized through net operating loss carrybacks, net of related valuation allowances and net of DTLs, </w:t>
            </w:r>
            <w:r w:rsidR="005B01F6">
              <w:rPr>
                <w:rFonts w:eastAsia="Times New Roman" w:cstheme="minorHAnsi"/>
                <w:color w:val="000000"/>
                <w:sz w:val="20"/>
                <w:szCs w:val="20"/>
              </w:rPr>
              <w:t>that exceed</w:t>
            </w:r>
            <w:r w:rsidR="005B01F6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the 10 percent common equity tier 1 capital deduction threshold</w:t>
            </w:r>
            <w:r w:rsidR="00C618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582" w:rsidRPr="00674990" w:rsidRDefault="00CE7582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7582" w:rsidRPr="00674990" w:rsidRDefault="00CE7582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21.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E7582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CE7582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64628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Amount of significant investments in the capital of unconsolidated financial institutions in the form of common stock</w:t>
            </w:r>
            <w:r w:rsidR="00026A8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net </w:t>
            </w:r>
            <w:r w:rsidR="00646282">
              <w:rPr>
                <w:rFonts w:eastAsia="Times New Roman" w:cstheme="minorHAnsi"/>
                <w:color w:val="000000"/>
                <w:sz w:val="20"/>
                <w:szCs w:val="20"/>
              </w:rPr>
              <w:t>of</w:t>
            </w:r>
            <w:r w:rsidR="00026A8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215A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associated </w:t>
            </w:r>
            <w:r w:rsidR="00026A83">
              <w:rPr>
                <w:rFonts w:eastAsia="Times New Roman" w:cstheme="minorHAnsi"/>
                <w:color w:val="000000"/>
                <w:sz w:val="20"/>
                <w:szCs w:val="20"/>
              </w:rPr>
              <w:t>DTLs</w:t>
            </w:r>
            <w:r w:rsidR="00D91012">
              <w:rPr>
                <w:rFonts w:eastAsia="Times New Roman" w:cstheme="minorHAnsi"/>
                <w:color w:val="000000"/>
                <w:sz w:val="20"/>
                <w:szCs w:val="20"/>
              </w:rPr>
              <w:t>;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MSAs</w:t>
            </w:r>
            <w:r w:rsidR="005B01F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net of associated DTLs</w:t>
            </w:r>
            <w:r w:rsidR="00D91012">
              <w:rPr>
                <w:rFonts w:eastAsia="Times New Roman" w:cstheme="minorHAnsi"/>
                <w:color w:val="000000"/>
                <w:sz w:val="20"/>
                <w:szCs w:val="20"/>
              </w:rPr>
              <w:t>;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DTAs arising from temporary differences that could not be realized through net operating loss carrybacks, </w:t>
            </w:r>
            <w:r w:rsidR="00B3094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net of related valuation allowances and net of </w:t>
            </w:r>
            <w:r w:rsidR="00B215A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associated </w:t>
            </w:r>
            <w:r w:rsidR="00B3094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DTLs, </w:t>
            </w:r>
            <w:r w:rsidR="005B01F6">
              <w:rPr>
                <w:rFonts w:eastAsia="Times New Roman" w:cstheme="minorHAnsi"/>
                <w:color w:val="000000"/>
                <w:sz w:val="20"/>
                <w:szCs w:val="20"/>
              </w:rPr>
              <w:t>that exceeds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the 15 percent common equity tier 1 capital deduction threshold</w:t>
            </w:r>
            <w:r w:rsidR="00C618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582" w:rsidRPr="00674990" w:rsidRDefault="00CE7582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7582" w:rsidRPr="00674990" w:rsidRDefault="00CE7582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22.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E7582" w:rsidRPr="00674990" w:rsidTr="00F84745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CE7582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FC5061">
            <w:pPr>
              <w:spacing w:after="0" w:line="240" w:lineRule="auto"/>
              <w:ind w:left="25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of which: </w:t>
            </w:r>
            <w:r w:rsidR="00312890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ignificant investments in the capital of unconsolidated financial institutions in the form of common stock</w:t>
            </w:r>
            <w:r w:rsidR="008F7C4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net of </w:t>
            </w:r>
            <w:r w:rsidR="00B215A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associated </w:t>
            </w:r>
            <w:r w:rsidR="008F7C48">
              <w:rPr>
                <w:rFonts w:eastAsia="Times New Roman" w:cstheme="minorHAnsi"/>
                <w:color w:val="000000"/>
                <w:sz w:val="20"/>
                <w:szCs w:val="20"/>
              </w:rPr>
              <w:t>DTLs</w:t>
            </w:r>
            <w:r w:rsidR="00C618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582" w:rsidRPr="00674990" w:rsidRDefault="00CE7582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7582" w:rsidRPr="00674990" w:rsidRDefault="00CE7582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23.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E7582" w:rsidRPr="00674990" w:rsidTr="00F84745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CE7582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8F7C48">
            <w:pPr>
              <w:spacing w:after="0" w:line="240" w:lineRule="auto"/>
              <w:ind w:left="25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of which: MSAs</w:t>
            </w:r>
            <w:r w:rsidR="008F7C48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net of associated DTLs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582" w:rsidRPr="00674990" w:rsidRDefault="00CE7582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7582" w:rsidRPr="00674990" w:rsidRDefault="00CE7582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24.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E7582" w:rsidRPr="00674990" w:rsidTr="00F84745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CE7582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FC5061">
            <w:pPr>
              <w:spacing w:after="0" w:line="240" w:lineRule="auto"/>
              <w:ind w:left="25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of which: DTAs arising from temporary differences that could not be realized through net operating loss carrybacks, net of related valuation allowances and net of DTLs</w:t>
            </w:r>
            <w:r w:rsidR="00C618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582" w:rsidRPr="00674990" w:rsidRDefault="00CE7582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7582" w:rsidRPr="00674990" w:rsidRDefault="00CE7582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25.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7192E" w:rsidRPr="00674990" w:rsidTr="00476C09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192E" w:rsidRPr="00674990" w:rsidRDefault="00D7192E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D7192E" w:rsidRPr="00674990" w:rsidRDefault="00FC5061" w:rsidP="00917A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National specific regulatory adjustments</w:t>
            </w:r>
            <w:r w:rsidR="00D7192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(not applicable)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7192E" w:rsidRPr="00D7192E" w:rsidRDefault="00D7192E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7192E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7192E" w:rsidRPr="00674990" w:rsidRDefault="00D7192E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26.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E7582" w:rsidRPr="00674990" w:rsidTr="00427F9B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CE7582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5" w:name="_Ref331676158"/>
          </w:p>
        </w:tc>
        <w:bookmarkEnd w:id="5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FC5061" w:rsidP="00FC50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Deductions</w:t>
            </w:r>
            <w:r w:rsidR="00CE7582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applied to common equity tier 1 capital due to insufficient </w:t>
            </w:r>
            <w:r w:rsidR="002C73B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amount of </w:t>
            </w:r>
            <w:r w:rsidR="00CE7582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additional tier 1 capital and tier 2 capital to cover deductions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582" w:rsidRPr="00674990" w:rsidRDefault="00CE7582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7582" w:rsidRPr="00674990" w:rsidRDefault="00CE7582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27.</w:t>
            </w:r>
          </w:p>
        </w:tc>
      </w:tr>
      <w:tr w:rsidR="00CE7582" w:rsidRPr="00674990" w:rsidTr="00427F9B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E7582" w:rsidRPr="00674990" w:rsidRDefault="00CE7582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6" w:name="_Ref331676173"/>
          </w:p>
        </w:tc>
        <w:bookmarkEnd w:id="6"/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582" w:rsidRPr="00674990" w:rsidRDefault="00CE7582" w:rsidP="0018242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Total </w:t>
            </w:r>
            <w:r w:rsidR="00FC5061" w:rsidRPr="00476C09">
              <w:rPr>
                <w:rFonts w:eastAsia="Times New Roman" w:cstheme="minorHAnsi"/>
                <w:color w:val="000000"/>
                <w:sz w:val="20"/>
                <w:szCs w:val="20"/>
              </w:rPr>
              <w:t>a</w:t>
            </w:r>
            <w:r w:rsidRPr="00476C09">
              <w:rPr>
                <w:rFonts w:eastAsia="Times New Roman" w:cstheme="minorHAnsi"/>
                <w:color w:val="000000"/>
                <w:sz w:val="20"/>
                <w:szCs w:val="20"/>
              </w:rPr>
              <w:t>djustments</w:t>
            </w:r>
            <w:r w:rsidR="00FC5061" w:rsidRPr="00476C0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deductions</w:t>
            </w:r>
            <w:r w:rsidRPr="00476C0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476C09">
              <w:rPr>
                <w:rFonts w:eastAsia="Times New Roman" w:cstheme="minorHAnsi"/>
                <w:color w:val="000000"/>
                <w:sz w:val="20"/>
                <w:szCs w:val="20"/>
              </w:rPr>
              <w:t>for</w:t>
            </w:r>
            <w:r w:rsidRPr="00476C0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common equity tier 1 capital</w:t>
            </w:r>
            <w:r w:rsidR="00C6183F" w:rsidRPr="00476C0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(sum of items </w:t>
            </w:r>
            <w:r w:rsidR="0018242B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="00D7192E" w:rsidRPr="00476C0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through </w:t>
            </w:r>
            <w:r w:rsidR="00C6183F" w:rsidRPr="00476C09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D7192E" w:rsidRPr="00476C09">
              <w:rPr>
                <w:rFonts w:eastAsia="Times New Roman" w:cstheme="minorHAnsi"/>
                <w:color w:val="000000"/>
                <w:sz w:val="20"/>
                <w:szCs w:val="20"/>
              </w:rPr>
              <w:t>2, plus item 27)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582" w:rsidRPr="00674990" w:rsidRDefault="00CE7582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7582" w:rsidRPr="00674990" w:rsidRDefault="00CE7582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28.</w:t>
            </w:r>
          </w:p>
        </w:tc>
      </w:tr>
      <w:tr w:rsidR="00CE7582" w:rsidRPr="00674990" w:rsidTr="00427F9B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CE7582" w:rsidRPr="00674990" w:rsidRDefault="00CE7582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7" w:name="_Ref331676247"/>
          </w:p>
        </w:tc>
        <w:bookmarkEnd w:id="7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E7582" w:rsidRPr="00674990" w:rsidRDefault="00CE7582" w:rsidP="000666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Common equity tier 1 capital</w:t>
            </w:r>
            <w:r w:rsidR="00D7192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 w:rsidR="00066631">
              <w:rPr>
                <w:rFonts w:eastAsia="Times New Roman" w:cstheme="minorHAnsi"/>
                <w:color w:val="000000"/>
                <w:sz w:val="20"/>
                <w:szCs w:val="20"/>
              </w:rPr>
              <w:t>i</w:t>
            </w:r>
            <w:r w:rsidR="00D7192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tem 6 less </w:t>
            </w:r>
            <w:r w:rsidR="00C6183F">
              <w:rPr>
                <w:rFonts w:eastAsia="Times New Roman" w:cstheme="minorHAnsi"/>
                <w:color w:val="000000"/>
                <w:sz w:val="20"/>
                <w:szCs w:val="20"/>
              </w:rPr>
              <w:t>item 28)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7582" w:rsidRPr="00674990" w:rsidRDefault="00CE7582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7582" w:rsidRPr="00674990" w:rsidRDefault="00CE7582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29.</w:t>
            </w:r>
          </w:p>
        </w:tc>
      </w:tr>
      <w:tr w:rsidR="003673C7" w:rsidRPr="00674990" w:rsidTr="003B54E4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673C7" w:rsidRPr="00CE7582" w:rsidRDefault="003673C7" w:rsidP="00E620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000000" w:fill="D9D9D9"/>
            <w:noWrap/>
            <w:vAlign w:val="center"/>
          </w:tcPr>
          <w:p w:rsidR="003673C7" w:rsidRPr="00674990" w:rsidRDefault="003673C7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</w:tcPr>
          <w:p w:rsidR="003673C7" w:rsidRPr="00674990" w:rsidRDefault="003673C7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:rsidR="003673C7" w:rsidRPr="00674990" w:rsidRDefault="003673C7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673C7" w:rsidRPr="00674990" w:rsidRDefault="003673C7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673C7" w:rsidRPr="00674990" w:rsidRDefault="003673C7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CE7582" w:rsidRPr="00674990" w:rsidTr="003B54E4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7582" w:rsidRPr="00CE7582" w:rsidRDefault="006C0C25" w:rsidP="00ED7EA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Additional tier 1 capital</w:t>
            </w:r>
            <w:r w:rsidR="00CE7582" w:rsidRPr="00CE7582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E7582" w:rsidRPr="00674990" w:rsidRDefault="00CE7582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7582" w:rsidRPr="00674990" w:rsidRDefault="00CE7582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F37B8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8" w:name="_Ref331676190"/>
          </w:p>
        </w:tc>
        <w:bookmarkEnd w:id="8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917A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Additional tier 1 capital instruments plus related surplus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CF00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CF00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CF00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CF00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CE7582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30.</w:t>
            </w:r>
          </w:p>
        </w:tc>
      </w:tr>
      <w:tr w:rsidR="000F37B8" w:rsidRPr="00674990" w:rsidTr="00D7192E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37B8" w:rsidRPr="00D7192E" w:rsidRDefault="000F37B8" w:rsidP="00476C09">
            <w:pPr>
              <w:spacing w:after="0" w:line="240" w:lineRule="auto"/>
              <w:ind w:firstLine="25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7192E">
              <w:rPr>
                <w:rFonts w:eastAsia="Times New Roman" w:cstheme="minorHAnsi"/>
                <w:color w:val="000000"/>
                <w:sz w:val="20"/>
                <w:szCs w:val="20"/>
              </w:rPr>
              <w:t>of which: classified as equity under GAAP (not applicable)</w:t>
            </w:r>
            <w:r w:rsidR="00F64FC5" w:rsidRPr="00D7192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F37B8" w:rsidRPr="00674990" w:rsidRDefault="000F37B8" w:rsidP="00CF00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F37B8" w:rsidRPr="00674990" w:rsidRDefault="000F37B8" w:rsidP="00CF00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37B8" w:rsidRPr="00674990" w:rsidRDefault="000F37B8" w:rsidP="00CF00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F37B8" w:rsidRPr="00674990" w:rsidRDefault="000F37B8" w:rsidP="00CF00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CE7582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31.</w:t>
            </w:r>
          </w:p>
        </w:tc>
      </w:tr>
      <w:tr w:rsidR="000F37B8" w:rsidRPr="00674990" w:rsidTr="00D7192E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37B8" w:rsidRPr="00D7192E" w:rsidRDefault="000F37B8" w:rsidP="00476C09">
            <w:pPr>
              <w:spacing w:after="0" w:line="240" w:lineRule="auto"/>
              <w:ind w:firstLine="25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7192E">
              <w:rPr>
                <w:rFonts w:eastAsia="Times New Roman" w:cstheme="minorHAnsi"/>
                <w:color w:val="000000"/>
                <w:sz w:val="20"/>
                <w:szCs w:val="20"/>
              </w:rPr>
              <w:t>of which: classified as liabilities under GAAP (not applicable)</w:t>
            </w:r>
            <w:r w:rsidR="00F64FC5" w:rsidRPr="00D7192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CE7582">
              <w:rPr>
                <w:rFonts w:eastAsia="Times New Roman" w:cstheme="minorHAnsi"/>
                <w:color w:val="000000"/>
                <w:sz w:val="20"/>
                <w:szCs w:val="20"/>
              </w:rPr>
              <w:t>32.</w:t>
            </w:r>
          </w:p>
        </w:tc>
      </w:tr>
      <w:tr w:rsidR="000F37B8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9" w:name="_Ref331676194"/>
          </w:p>
        </w:tc>
        <w:bookmarkEnd w:id="9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Non-qualifying capital instruments subject to phase out from additional tier 1 capital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CE7582">
              <w:rPr>
                <w:rFonts w:eastAsia="Times New Roman" w:cstheme="minorHAnsi"/>
                <w:color w:val="000000"/>
                <w:sz w:val="20"/>
                <w:szCs w:val="20"/>
              </w:rPr>
              <w:t>33.</w:t>
            </w:r>
          </w:p>
        </w:tc>
      </w:tr>
      <w:tr w:rsidR="000F37B8" w:rsidRPr="00674990" w:rsidTr="00476C09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10" w:name="_Ref331676199"/>
          </w:p>
        </w:tc>
        <w:bookmarkEnd w:id="10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D7192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Tier 1 minority interest not included in common equity tier 1 capital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CE7582">
              <w:rPr>
                <w:rFonts w:eastAsia="Times New Roman" w:cstheme="minorHAnsi"/>
                <w:color w:val="000000"/>
                <w:sz w:val="20"/>
                <w:szCs w:val="20"/>
              </w:rPr>
              <w:t>34.</w:t>
            </w:r>
          </w:p>
        </w:tc>
      </w:tr>
      <w:tr w:rsidR="000F37B8" w:rsidRPr="00674990" w:rsidTr="00476C09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7B8" w:rsidRPr="00674990" w:rsidRDefault="000F37B8" w:rsidP="0034738E">
            <w:pPr>
              <w:spacing w:after="0" w:line="240" w:lineRule="auto"/>
              <w:ind w:left="25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7192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of which: </w:t>
            </w:r>
            <w:r w:rsidR="0034738E">
              <w:rPr>
                <w:rFonts w:eastAsia="Times New Roman" w:cstheme="minorHAnsi"/>
                <w:color w:val="000000"/>
                <w:sz w:val="20"/>
                <w:szCs w:val="20"/>
              </w:rPr>
              <w:t>amount</w:t>
            </w:r>
            <w:r w:rsidR="0034738E" w:rsidRPr="00D7192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D7192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subject to phase out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CE7582">
              <w:rPr>
                <w:rFonts w:eastAsia="Times New Roman" w:cstheme="minorHAnsi"/>
                <w:color w:val="000000"/>
                <w:sz w:val="20"/>
                <w:szCs w:val="20"/>
              </w:rPr>
              <w:t>35.</w:t>
            </w:r>
          </w:p>
        </w:tc>
      </w:tr>
      <w:tr w:rsidR="000F37B8" w:rsidRPr="00674990" w:rsidTr="006C0C25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11" w:name="_Ref331676230"/>
          </w:p>
        </w:tc>
        <w:bookmarkEnd w:id="11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ED7EA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Additional tier 1 capital before </w:t>
            </w:r>
            <w:r w:rsidR="00ED7EAF">
              <w:rPr>
                <w:rFonts w:eastAsia="Times New Roman" w:cstheme="minorHAnsi"/>
                <w:color w:val="000000"/>
                <w:sz w:val="20"/>
                <w:szCs w:val="20"/>
              </w:rPr>
              <w:t>deductions</w:t>
            </w:r>
            <w:r w:rsidR="00C618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(sum of items 30, 33</w:t>
            </w:r>
            <w:r w:rsidR="00352B7B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="00C618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34)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CE7582">
              <w:rPr>
                <w:rFonts w:eastAsia="Times New Roman" w:cstheme="minorHAnsi"/>
                <w:color w:val="000000"/>
                <w:sz w:val="20"/>
                <w:szCs w:val="20"/>
              </w:rPr>
              <w:t>36.</w:t>
            </w:r>
          </w:p>
        </w:tc>
      </w:tr>
      <w:tr w:rsidR="008D10EB" w:rsidRPr="00674990" w:rsidTr="003673C7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0EB" w:rsidRPr="00CF00F7" w:rsidRDefault="008D10EB" w:rsidP="0067499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D10EB" w:rsidRPr="00674990" w:rsidRDefault="008D10EB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vAlign w:val="center"/>
          </w:tcPr>
          <w:p w:rsidR="008D10EB" w:rsidRPr="00674990" w:rsidRDefault="008D10EB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8D10EB" w:rsidRPr="00674990" w:rsidRDefault="008D10EB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D10EB" w:rsidRPr="00674990" w:rsidRDefault="008D10EB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10EB" w:rsidRPr="00674990" w:rsidRDefault="008D10EB" w:rsidP="006D0B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CF00F7" w:rsidRPr="00674990" w:rsidTr="003673C7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0F7" w:rsidRPr="00CF00F7" w:rsidRDefault="00CF00F7" w:rsidP="00ED7EA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CF0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Additional tier 1 capital</w:t>
            </w:r>
            <w:r w:rsidR="00ED7EAF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deductions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00F7" w:rsidRPr="00674990" w:rsidRDefault="00CF00F7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00F7" w:rsidRPr="00674990" w:rsidRDefault="00CF00F7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00F7" w:rsidRPr="00674990" w:rsidRDefault="00CF00F7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F00F7" w:rsidRPr="00674990" w:rsidRDefault="00CF00F7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00F7" w:rsidRPr="00674990" w:rsidRDefault="00CF00F7" w:rsidP="006D0B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F37B8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12" w:name="_Ref331676220"/>
          </w:p>
        </w:tc>
        <w:bookmarkEnd w:id="12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917A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Investments in own additional tier 1 capital instruments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8D10EB" w:rsidP="003B54E4">
            <w:pPr>
              <w:spacing w:after="0" w:line="240" w:lineRule="auto"/>
              <w:ind w:right="-108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37.</w:t>
            </w:r>
            <w:r w:rsidR="000F37B8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F37B8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Reciprocal cross-holdings in the additional tier 1 capital of financial institutions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8D10EB" w:rsidP="003B54E4">
            <w:pPr>
              <w:spacing w:after="0" w:line="240" w:lineRule="auto"/>
              <w:ind w:right="-108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38.</w:t>
            </w:r>
            <w:r w:rsidR="000F37B8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F37B8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5666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Non-significant investments in additional tier 1 capital of unconsolidated financial institutions </w:t>
            </w:r>
            <w:r w:rsidR="0056666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that 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exceed the 10 percent threshold for non-significant investments</w:t>
            </w:r>
            <w:r w:rsidR="00C618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8D10EB" w:rsidP="003B54E4">
            <w:pPr>
              <w:spacing w:after="0" w:line="240" w:lineRule="auto"/>
              <w:ind w:right="-108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39.</w:t>
            </w:r>
            <w:r w:rsidR="000F37B8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F37B8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D7192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Significant investments in financial institutions not in the form of common stock to be deducted from additional </w:t>
            </w:r>
            <w:r w:rsidR="00D7192E">
              <w:rPr>
                <w:rFonts w:eastAsia="Times New Roman" w:cstheme="minorHAnsi"/>
                <w:color w:val="000000"/>
                <w:sz w:val="20"/>
                <w:szCs w:val="20"/>
              </w:rPr>
              <w:t>t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ier 1 capital</w:t>
            </w:r>
            <w:r w:rsidR="00C618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8D10EB" w:rsidP="003B54E4">
            <w:pPr>
              <w:spacing w:after="0" w:line="240" w:lineRule="auto"/>
              <w:ind w:right="-108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40.</w:t>
            </w:r>
            <w:r w:rsidR="000F37B8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F37B8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427F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Other </w:t>
            </w:r>
            <w:r w:rsidR="00427F9B">
              <w:rPr>
                <w:rFonts w:eastAsia="Times New Roman" w:cstheme="minorHAnsi"/>
                <w:color w:val="000000"/>
                <w:sz w:val="20"/>
                <w:szCs w:val="20"/>
              </w:rPr>
              <w:t>deductions from additional tier 1 capital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8D10EB" w:rsidP="003B54E4">
            <w:pPr>
              <w:spacing w:after="0" w:line="240" w:lineRule="auto"/>
              <w:ind w:right="-108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41.</w:t>
            </w:r>
            <w:r w:rsidR="000F37B8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F37B8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13" w:name="_Ref331676225"/>
          </w:p>
        </w:tc>
        <w:bookmarkEnd w:id="13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427F9B" w:rsidP="00427F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</w:t>
            </w:r>
            <w:r w:rsidR="00F26A6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eductions </w:t>
            </w:r>
            <w:r w:rsidR="000F37B8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applied to additional tier 1 capital due to insufficient tier 2 capital to cover deductions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8D10EB" w:rsidP="003B54E4">
            <w:pPr>
              <w:spacing w:after="0" w:line="240" w:lineRule="auto"/>
              <w:ind w:right="-108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42.</w:t>
            </w:r>
            <w:r w:rsidR="000F37B8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F37B8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14" w:name="_Ref331676234"/>
          </w:p>
        </w:tc>
        <w:bookmarkEnd w:id="14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427F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Total additional tier 1 capital</w:t>
            </w:r>
            <w:r w:rsidR="00C618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427F9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deductions </w:t>
            </w:r>
            <w:r w:rsidR="00C6183F">
              <w:rPr>
                <w:rFonts w:eastAsia="Times New Roman" w:cstheme="minorHAnsi"/>
                <w:color w:val="000000"/>
                <w:sz w:val="20"/>
                <w:szCs w:val="20"/>
              </w:rPr>
              <w:t>(sum of items 37</w:t>
            </w:r>
            <w:r w:rsidR="00D7192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through </w:t>
            </w:r>
            <w:r w:rsidR="00C6183F">
              <w:rPr>
                <w:rFonts w:eastAsia="Times New Roman" w:cstheme="minorHAnsi"/>
                <w:color w:val="000000"/>
                <w:sz w:val="20"/>
                <w:szCs w:val="20"/>
              </w:rPr>
              <w:t>42)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8D10EB">
              <w:rPr>
                <w:rFonts w:eastAsia="Times New Roman" w:cstheme="minorHAnsi"/>
                <w:color w:val="000000"/>
                <w:sz w:val="20"/>
                <w:szCs w:val="20"/>
              </w:rPr>
              <w:t>43.</w:t>
            </w:r>
          </w:p>
        </w:tc>
      </w:tr>
      <w:tr w:rsidR="000F37B8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15" w:name="_Ref331676255"/>
          </w:p>
        </w:tc>
        <w:bookmarkEnd w:id="15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37B8" w:rsidRPr="00674990" w:rsidRDefault="000F37B8" w:rsidP="004F3F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Additional tier 1 capital</w:t>
            </w:r>
            <w:r w:rsidR="00C618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 w:rsidR="004F3F2D">
              <w:rPr>
                <w:rFonts w:eastAsia="Times New Roman" w:cstheme="minorHAnsi"/>
                <w:color w:val="000000"/>
                <w:sz w:val="20"/>
                <w:szCs w:val="20"/>
              </w:rPr>
              <w:t>greater of</w:t>
            </w:r>
            <w:r w:rsidR="00CE4B4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867DE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item 36 </w:t>
            </w:r>
            <w:r w:rsidR="00964221">
              <w:rPr>
                <w:rFonts w:eastAsia="Times New Roman" w:cstheme="minorHAnsi"/>
                <w:color w:val="000000"/>
                <w:sz w:val="20"/>
                <w:szCs w:val="20"/>
              </w:rPr>
              <w:t>less</w:t>
            </w:r>
            <w:r w:rsidR="00867DE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item 43</w:t>
            </w:r>
            <w:r w:rsidR="004F3F2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or zero</w:t>
            </w:r>
            <w:r w:rsidR="00867DE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  <w:r w:rsidR="00C618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8D10EB">
              <w:rPr>
                <w:rFonts w:eastAsia="Times New Roman" w:cstheme="minorHAnsi"/>
                <w:color w:val="000000"/>
                <w:sz w:val="20"/>
                <w:szCs w:val="20"/>
              </w:rPr>
              <w:t>44.</w:t>
            </w:r>
          </w:p>
        </w:tc>
      </w:tr>
      <w:tr w:rsidR="00F433F5" w:rsidRPr="00674990" w:rsidTr="007F45ED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F5" w:rsidRPr="00CF00F7" w:rsidRDefault="00F433F5" w:rsidP="007F45E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433F5" w:rsidRPr="00674990" w:rsidRDefault="00F433F5" w:rsidP="007F45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vAlign w:val="center"/>
          </w:tcPr>
          <w:p w:rsidR="00F433F5" w:rsidRPr="00674990" w:rsidRDefault="00F433F5" w:rsidP="007F45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F433F5" w:rsidRPr="00674990" w:rsidRDefault="00F433F5" w:rsidP="007F45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433F5" w:rsidRPr="00674990" w:rsidRDefault="00F433F5" w:rsidP="007F45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33F5" w:rsidRPr="00674990" w:rsidRDefault="00F433F5" w:rsidP="007F45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433F5" w:rsidRPr="00674990" w:rsidTr="007F45ED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3F5" w:rsidRPr="00CF00F7" w:rsidRDefault="00F433F5" w:rsidP="00F433F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T</w:t>
            </w:r>
            <w:r w:rsidRPr="00CF0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ier 1 capital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433F5" w:rsidRPr="00674990" w:rsidRDefault="00F433F5" w:rsidP="007F45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433F5" w:rsidRPr="00674990" w:rsidRDefault="00F433F5" w:rsidP="007F45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33F5" w:rsidRPr="00674990" w:rsidRDefault="00F433F5" w:rsidP="007F45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33F5" w:rsidRPr="00674990" w:rsidRDefault="00F433F5" w:rsidP="007F45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33F5" w:rsidRPr="00674990" w:rsidRDefault="00F433F5" w:rsidP="007F45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F37B8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16" w:name="_Ref331676353"/>
          </w:p>
        </w:tc>
        <w:bookmarkEnd w:id="16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37B8" w:rsidRPr="00674990" w:rsidRDefault="000F37B8" w:rsidP="00917A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Tier 1 capital</w:t>
            </w:r>
            <w:r w:rsidR="00867DE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(sum of items 29 and 44)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8D10EB">
              <w:rPr>
                <w:rFonts w:eastAsia="Times New Roman" w:cstheme="minorHAnsi"/>
                <w:color w:val="000000"/>
                <w:sz w:val="20"/>
                <w:szCs w:val="20"/>
              </w:rPr>
              <w:t>45.</w:t>
            </w:r>
            <w:r w:rsidR="003673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</w:t>
            </w:r>
          </w:p>
        </w:tc>
      </w:tr>
      <w:tr w:rsidR="008D10EB" w:rsidRPr="00674990" w:rsidTr="003B54E4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0EB" w:rsidRPr="00CE7582" w:rsidRDefault="008D10EB" w:rsidP="00674990">
            <w:pPr>
              <w:spacing w:after="0" w:line="240" w:lineRule="auto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D10EB" w:rsidRPr="00674990" w:rsidRDefault="008D10EB" w:rsidP="00D7192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vAlign w:val="center"/>
          </w:tcPr>
          <w:p w:rsidR="008D10EB" w:rsidRPr="00674990" w:rsidRDefault="008D10EB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8D10EB" w:rsidRPr="00674990" w:rsidRDefault="008D10EB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D10EB" w:rsidRPr="00674990" w:rsidRDefault="008D10EB" w:rsidP="00CE75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D10EB" w:rsidRPr="00674990" w:rsidRDefault="008D10EB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CE7582" w:rsidRPr="00674990" w:rsidTr="003B54E4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582" w:rsidRPr="00CE7582" w:rsidRDefault="006C0C25" w:rsidP="00427F9B">
            <w:pPr>
              <w:spacing w:after="0" w:line="240" w:lineRule="auto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</w:rPr>
              <w:t xml:space="preserve">Tier 2 capital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E7582" w:rsidRPr="00674990" w:rsidRDefault="00CE7582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E7582" w:rsidRPr="00674990" w:rsidRDefault="00CE7582" w:rsidP="00CE75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E7582" w:rsidRPr="00674990" w:rsidRDefault="00CE7582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F37B8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17" w:name="_Ref331676294"/>
          </w:p>
        </w:tc>
        <w:bookmarkEnd w:id="17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917A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Tier 2 capital instruments plus related surplus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8D10EB">
              <w:rPr>
                <w:rFonts w:eastAsia="Times New Roman" w:cstheme="minorHAnsi"/>
                <w:color w:val="000000"/>
                <w:sz w:val="20"/>
                <w:szCs w:val="20"/>
              </w:rPr>
              <w:t>46.</w:t>
            </w:r>
          </w:p>
        </w:tc>
      </w:tr>
      <w:tr w:rsidR="000F37B8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18" w:name="_Ref331676299"/>
          </w:p>
        </w:tc>
        <w:bookmarkEnd w:id="18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411D4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Non-qualifying capital instruments subject to phase out from tier 2 capital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8D10EB">
              <w:rPr>
                <w:rFonts w:eastAsia="Times New Roman" w:cstheme="minorHAnsi"/>
                <w:color w:val="000000"/>
                <w:sz w:val="20"/>
                <w:szCs w:val="20"/>
              </w:rPr>
              <w:t>47.</w:t>
            </w:r>
          </w:p>
        </w:tc>
      </w:tr>
      <w:tr w:rsidR="000F37B8" w:rsidRPr="00674990" w:rsidTr="00427F9B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19" w:name="_Ref331676305"/>
          </w:p>
        </w:tc>
        <w:bookmarkEnd w:id="19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9642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Total capital minority interest that is not included in tier 1 capital</w:t>
            </w:r>
            <w:r w:rsidR="00867DE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8D10EB">
              <w:rPr>
                <w:rFonts w:eastAsia="Times New Roman" w:cstheme="minorHAnsi"/>
                <w:color w:val="000000"/>
                <w:sz w:val="20"/>
                <w:szCs w:val="20"/>
              </w:rPr>
              <w:t>48.</w:t>
            </w:r>
          </w:p>
        </w:tc>
      </w:tr>
      <w:tr w:rsidR="000F37B8" w:rsidRPr="00674990" w:rsidTr="00427F9B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7B8" w:rsidRPr="00F26A65" w:rsidRDefault="000F37B8" w:rsidP="00F12990">
            <w:pPr>
              <w:spacing w:after="0" w:line="240" w:lineRule="auto"/>
              <w:ind w:firstLine="252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 w:rsidRPr="00964221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 xml:space="preserve">of which: </w:t>
            </w:r>
            <w:r w:rsidR="00411D44" w:rsidRPr="00964221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instruments subject to phase out</w:t>
            </w:r>
            <w:r w:rsidR="00F26A65" w:rsidRPr="00964221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8D10EB">
              <w:rPr>
                <w:rFonts w:eastAsia="Times New Roman" w:cstheme="minorHAnsi"/>
                <w:color w:val="000000"/>
                <w:sz w:val="20"/>
                <w:szCs w:val="20"/>
              </w:rPr>
              <w:t>49.</w:t>
            </w:r>
          </w:p>
        </w:tc>
      </w:tr>
      <w:tr w:rsidR="000F37B8" w:rsidRPr="00674990" w:rsidTr="00F26A65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20" w:name="_Ref331676310"/>
          </w:p>
        </w:tc>
        <w:bookmarkEnd w:id="20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427F9B" w:rsidP="00427F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0E1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Eligible credit reserves includable in tier 2 </w:t>
            </w:r>
            <w:r w:rsidR="000F37B8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capital</w:t>
            </w:r>
            <w:r w:rsidR="00867DE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8D10EB">
              <w:rPr>
                <w:rFonts w:eastAsia="Times New Roman" w:cstheme="minorHAnsi"/>
                <w:color w:val="000000"/>
                <w:sz w:val="20"/>
                <w:szCs w:val="20"/>
              </w:rPr>
              <w:t>50.</w:t>
            </w:r>
          </w:p>
        </w:tc>
      </w:tr>
      <w:tr w:rsidR="000F37B8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21" w:name="_Ref331676338"/>
          </w:p>
        </w:tc>
        <w:bookmarkEnd w:id="21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427F9B" w:rsidP="00427F9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Tier 2 capital before </w:t>
            </w:r>
            <w:r w:rsidR="00F26A6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deductions </w:t>
            </w:r>
            <w:r w:rsidR="00867DE1">
              <w:rPr>
                <w:rFonts w:eastAsia="Times New Roman" w:cstheme="minorHAnsi"/>
                <w:color w:val="000000"/>
                <w:sz w:val="20"/>
                <w:szCs w:val="20"/>
              </w:rPr>
              <w:t>(sum of items 46, 47, 48</w:t>
            </w:r>
            <w:r w:rsidR="00352B7B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="00867DE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50)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8D10EB">
              <w:rPr>
                <w:rFonts w:eastAsia="Times New Roman" w:cstheme="minorHAnsi"/>
                <w:color w:val="000000"/>
                <w:sz w:val="20"/>
                <w:szCs w:val="20"/>
              </w:rPr>
              <w:t>51.</w:t>
            </w:r>
          </w:p>
        </w:tc>
      </w:tr>
      <w:tr w:rsidR="00367228" w:rsidRPr="00674990" w:rsidTr="003B54E4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67228" w:rsidRPr="00F64FC5" w:rsidRDefault="00367228" w:rsidP="00E6208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67228" w:rsidRPr="00674990" w:rsidRDefault="0036722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67228" w:rsidRPr="00674990" w:rsidRDefault="0036722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7228" w:rsidRPr="00674990" w:rsidRDefault="0036722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67228" w:rsidRPr="00674990" w:rsidRDefault="0036722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67228" w:rsidRPr="00674990" w:rsidRDefault="0036722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64FC5" w:rsidRPr="00674990" w:rsidTr="003B54E4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4FC5" w:rsidRPr="00F64FC5" w:rsidRDefault="00F64FC5" w:rsidP="00427F9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64FC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Tier 2 capital </w:t>
            </w:r>
            <w:r w:rsidR="00F26A6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deductions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64FC5" w:rsidRPr="00674990" w:rsidRDefault="00F64FC5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64FC5" w:rsidRPr="00674990" w:rsidRDefault="00F64FC5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64FC5" w:rsidRPr="00674990" w:rsidRDefault="00F64FC5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64FC5" w:rsidRPr="00674990" w:rsidRDefault="00F64FC5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64FC5" w:rsidRPr="00674990" w:rsidRDefault="00F64FC5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F37B8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22" w:name="_Ref331676326"/>
          </w:p>
        </w:tc>
        <w:bookmarkEnd w:id="22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411D4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Investments in own tier 2 capital instruments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8D10EB">
              <w:rPr>
                <w:rFonts w:eastAsia="Times New Roman" w:cstheme="minorHAnsi"/>
                <w:color w:val="000000"/>
                <w:sz w:val="20"/>
                <w:szCs w:val="20"/>
              </w:rPr>
              <w:t>52.</w:t>
            </w:r>
          </w:p>
        </w:tc>
      </w:tr>
      <w:tr w:rsidR="000F37B8" w:rsidRPr="00674990" w:rsidTr="00F84745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Reciprocal cross-holdings in the tier 2 capital of unconsolidated financial institutions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8D10EB">
              <w:rPr>
                <w:rFonts w:eastAsia="Times New Roman" w:cstheme="minorHAnsi"/>
                <w:color w:val="000000"/>
                <w:sz w:val="20"/>
                <w:szCs w:val="20"/>
              </w:rPr>
              <w:t>53.</w:t>
            </w:r>
          </w:p>
        </w:tc>
      </w:tr>
      <w:tr w:rsidR="000F37B8" w:rsidRPr="00674990" w:rsidTr="00F84745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7B8" w:rsidRPr="00674990" w:rsidRDefault="000F37B8" w:rsidP="005666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Non-significant investments in the tier 2 capital of unconsolidated financial institutions </w:t>
            </w:r>
            <w:r w:rsidR="0056666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that 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exceed the 10 percent threshold for non-significant investments</w:t>
            </w:r>
            <w:r w:rsidR="00867DE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8D10EB">
              <w:rPr>
                <w:rFonts w:eastAsia="Times New Roman" w:cstheme="minorHAnsi"/>
                <w:color w:val="000000"/>
                <w:sz w:val="20"/>
                <w:szCs w:val="20"/>
              </w:rPr>
              <w:t>54.</w:t>
            </w:r>
          </w:p>
        </w:tc>
      </w:tr>
      <w:tr w:rsidR="000F37B8" w:rsidRPr="00674990" w:rsidTr="00F84745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7B8" w:rsidRPr="00674990" w:rsidRDefault="00F26A65" w:rsidP="00964221">
            <w:pPr>
              <w:tabs>
                <w:tab w:val="left" w:leader="dot" w:pos="6912"/>
              </w:tabs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  <w:r w:rsidR="000F37B8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ignificant investments 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 financial institutions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not in the form of common stock </w:t>
            </w:r>
            <w:r w:rsidR="000F37B8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to be deducted from </w:t>
            </w:r>
            <w:r w:rsidR="00964221">
              <w:rPr>
                <w:rFonts w:eastAsia="Times New Roman" w:cstheme="minorHAnsi"/>
                <w:color w:val="000000"/>
                <w:sz w:val="20"/>
                <w:szCs w:val="20"/>
              </w:rPr>
              <w:t>t</w:t>
            </w:r>
            <w:r w:rsidR="000F37B8"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ier 2 capital</w:t>
            </w:r>
            <w:r w:rsidR="00867DE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8D10EB">
              <w:rPr>
                <w:rFonts w:eastAsia="Times New Roman" w:cstheme="minorHAnsi"/>
                <w:color w:val="000000"/>
                <w:sz w:val="20"/>
                <w:szCs w:val="20"/>
              </w:rPr>
              <w:t>55.</w:t>
            </w:r>
          </w:p>
        </w:tc>
      </w:tr>
      <w:tr w:rsidR="000F37B8" w:rsidRPr="00674990" w:rsidTr="00F84745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23" w:name="_Ref331676333"/>
          </w:p>
        </w:tc>
        <w:bookmarkEnd w:id="23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724307">
            <w:pPr>
              <w:tabs>
                <w:tab w:val="left" w:leader="dot" w:pos="6807"/>
              </w:tabs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Other </w:t>
            </w:r>
            <w:r w:rsidR="00724307">
              <w:rPr>
                <w:rFonts w:eastAsia="Times New Roman" w:cstheme="minorHAnsi"/>
                <w:color w:val="000000"/>
                <w:sz w:val="20"/>
                <w:szCs w:val="20"/>
              </w:rPr>
              <w:t>deductions from tier 2 capital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8D10EB">
              <w:rPr>
                <w:rFonts w:eastAsia="Times New Roman" w:cstheme="minorHAnsi"/>
                <w:color w:val="000000"/>
                <w:sz w:val="20"/>
                <w:szCs w:val="20"/>
              </w:rPr>
              <w:t>56.</w:t>
            </w:r>
          </w:p>
        </w:tc>
      </w:tr>
      <w:tr w:rsidR="000F37B8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24" w:name="_Ref331676344"/>
          </w:p>
        </w:tc>
        <w:bookmarkEnd w:id="24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7243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Total </w:t>
            </w:r>
            <w:r w:rsidR="0072430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tier 2 capital </w:t>
            </w:r>
            <w:r w:rsidR="00F26A6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deductions </w:t>
            </w:r>
            <w:r w:rsidR="00867DE1">
              <w:rPr>
                <w:rFonts w:eastAsia="Times New Roman" w:cstheme="minorHAnsi"/>
                <w:color w:val="000000"/>
                <w:sz w:val="20"/>
                <w:szCs w:val="20"/>
              </w:rPr>
              <w:t>(sum of items 52</w:t>
            </w:r>
            <w:r w:rsidR="00DF619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through </w:t>
            </w:r>
            <w:r w:rsidR="00867DE1">
              <w:rPr>
                <w:rFonts w:eastAsia="Times New Roman" w:cstheme="minorHAnsi"/>
                <w:color w:val="000000"/>
                <w:sz w:val="20"/>
                <w:szCs w:val="20"/>
              </w:rPr>
              <w:t>56)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8D10EB">
              <w:rPr>
                <w:rFonts w:eastAsia="Times New Roman" w:cstheme="minorHAnsi"/>
                <w:color w:val="000000"/>
                <w:sz w:val="20"/>
                <w:szCs w:val="20"/>
              </w:rPr>
              <w:t>57.</w:t>
            </w:r>
          </w:p>
        </w:tc>
      </w:tr>
      <w:tr w:rsidR="00E83C93" w:rsidRPr="00674990" w:rsidTr="00E83C93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83C93" w:rsidRPr="00E83C93" w:rsidRDefault="00E83C93" w:rsidP="00E83C93">
            <w:pPr>
              <w:spacing w:after="0" w:line="240" w:lineRule="auto"/>
              <w:ind w:left="27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3C93" w:rsidRPr="00674990" w:rsidRDefault="00E83C93" w:rsidP="007243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83C93" w:rsidRPr="00674990" w:rsidRDefault="00E83C93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83C93" w:rsidRPr="00674990" w:rsidRDefault="00E83C93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0F37B8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25" w:name="_Ref331676362"/>
          </w:p>
        </w:tc>
        <w:bookmarkEnd w:id="25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4F3F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Tier 2 capital</w:t>
            </w:r>
            <w:r w:rsidR="009D0D2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 w:rsidR="004F3F2D">
              <w:rPr>
                <w:rFonts w:eastAsia="Times New Roman" w:cstheme="minorHAnsi"/>
                <w:color w:val="000000"/>
                <w:sz w:val="20"/>
                <w:szCs w:val="20"/>
              </w:rPr>
              <w:t>greater</w:t>
            </w:r>
            <w:r w:rsidR="00CE4B4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of </w:t>
            </w:r>
            <w:r w:rsidR="00964221">
              <w:rPr>
                <w:rFonts w:eastAsia="Times New Roman" w:cstheme="minorHAnsi"/>
                <w:color w:val="000000"/>
                <w:sz w:val="20"/>
                <w:szCs w:val="20"/>
              </w:rPr>
              <w:t>i</w:t>
            </w:r>
            <w:r w:rsidR="009D0D2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tem 51 </w:t>
            </w:r>
            <w:r w:rsidR="00964221">
              <w:rPr>
                <w:rFonts w:eastAsia="Times New Roman" w:cstheme="minorHAnsi"/>
                <w:color w:val="000000"/>
                <w:sz w:val="20"/>
                <w:szCs w:val="20"/>
              </w:rPr>
              <w:t>less</w:t>
            </w:r>
            <w:r w:rsidR="009D0D2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867DE1">
              <w:rPr>
                <w:rFonts w:eastAsia="Times New Roman" w:cstheme="minorHAnsi"/>
                <w:color w:val="000000"/>
                <w:sz w:val="20"/>
                <w:szCs w:val="20"/>
              </w:rPr>
              <w:t>item 57</w:t>
            </w:r>
            <w:r w:rsidR="004F3F2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or zero</w:t>
            </w:r>
            <w:r w:rsidR="00867DE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8D10EB">
              <w:rPr>
                <w:rFonts w:eastAsia="Times New Roman" w:cstheme="minorHAnsi"/>
                <w:color w:val="000000"/>
                <w:sz w:val="20"/>
                <w:szCs w:val="20"/>
              </w:rPr>
              <w:t>58.</w:t>
            </w:r>
          </w:p>
        </w:tc>
      </w:tr>
      <w:tr w:rsidR="00F433F5" w:rsidRPr="00674990" w:rsidTr="007F45ED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3F5" w:rsidRPr="00CF00F7" w:rsidRDefault="00F433F5" w:rsidP="007F45E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433F5" w:rsidRPr="00674990" w:rsidRDefault="00F433F5" w:rsidP="007F45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noWrap/>
            <w:vAlign w:val="center"/>
          </w:tcPr>
          <w:p w:rsidR="00F433F5" w:rsidRPr="00674990" w:rsidRDefault="00F433F5" w:rsidP="007F45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F433F5" w:rsidRPr="00674990" w:rsidRDefault="00F433F5" w:rsidP="007F45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433F5" w:rsidRPr="00674990" w:rsidRDefault="00F433F5" w:rsidP="007F45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33F5" w:rsidRPr="00674990" w:rsidRDefault="00F433F5" w:rsidP="007F45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433F5" w:rsidRPr="00674990" w:rsidTr="00625335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3F5" w:rsidRPr="00CF00F7" w:rsidRDefault="00F433F5" w:rsidP="00F433F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Total </w:t>
            </w:r>
            <w:r w:rsidRPr="00CF0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capital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433F5" w:rsidRPr="00674990" w:rsidRDefault="00F433F5" w:rsidP="007F45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433F5" w:rsidRPr="00674990" w:rsidRDefault="00F433F5" w:rsidP="007F45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33F5" w:rsidRPr="00674990" w:rsidRDefault="00F433F5" w:rsidP="007F45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33F5" w:rsidRPr="00674990" w:rsidRDefault="00F433F5" w:rsidP="007F45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33F5" w:rsidRPr="00674990" w:rsidRDefault="00F433F5" w:rsidP="007F45E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F37B8" w:rsidRPr="00674990" w:rsidTr="00625335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26" w:name="_Ref331676413"/>
          </w:p>
        </w:tc>
        <w:bookmarkEnd w:id="26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DF61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Total capital </w:t>
            </w:r>
            <w:r w:rsidR="00867DE1">
              <w:rPr>
                <w:rFonts w:eastAsia="Times New Roman" w:cstheme="minorHAnsi"/>
                <w:color w:val="000000"/>
                <w:sz w:val="20"/>
                <w:szCs w:val="20"/>
              </w:rPr>
              <w:t>(sum</w:t>
            </w:r>
            <w:r w:rsidR="009D0D2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of</w:t>
            </w:r>
            <w:r w:rsidR="00867DE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item</w:t>
            </w:r>
            <w:r w:rsidR="009D0D23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  <w:r w:rsidR="00867DE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45 </w:t>
            </w:r>
            <w:r w:rsidR="00DF6191">
              <w:rPr>
                <w:rFonts w:eastAsia="Times New Roman" w:cstheme="minorHAnsi"/>
                <w:color w:val="000000"/>
                <w:sz w:val="20"/>
                <w:szCs w:val="20"/>
              </w:rPr>
              <w:t>and</w:t>
            </w:r>
            <w:r w:rsidR="00867DE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58)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7B8" w:rsidRPr="00674990" w:rsidRDefault="000F37B8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37B8" w:rsidRPr="00674990" w:rsidRDefault="000F37B8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0F37B8" w:rsidRPr="00674990" w:rsidRDefault="000F37B8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="008D10EB">
              <w:rPr>
                <w:rFonts w:eastAsia="Times New Roman" w:cstheme="minorHAnsi"/>
                <w:color w:val="000000"/>
                <w:sz w:val="20"/>
                <w:szCs w:val="20"/>
              </w:rPr>
              <w:t>59.</w:t>
            </w:r>
          </w:p>
        </w:tc>
      </w:tr>
      <w:tr w:rsidR="0017139F" w:rsidRPr="00674990" w:rsidTr="00625335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7139F" w:rsidRPr="00674990" w:rsidRDefault="0017139F" w:rsidP="00DF61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lastRenderedPageBreak/>
              <w:t>Total risk-weighted assets</w:t>
            </w:r>
          </w:p>
        </w:tc>
        <w:tc>
          <w:tcPr>
            <w:tcW w:w="2610" w:type="dxa"/>
            <w:gridSpan w:val="4"/>
            <w:shd w:val="clear" w:color="auto" w:fill="auto"/>
            <w:noWrap/>
            <w:vAlign w:val="center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right w:val="nil"/>
            </w:tcBorders>
            <w:shd w:val="clear" w:color="auto" w:fill="auto"/>
            <w:noWrap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17139F" w:rsidRPr="00674990" w:rsidTr="00625335">
        <w:trPr>
          <w:cantSplit/>
        </w:trPr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27" w:name="_Ref331676374"/>
          </w:p>
        </w:tc>
        <w:bookmarkEnd w:id="27"/>
        <w:tc>
          <w:tcPr>
            <w:tcW w:w="7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139F" w:rsidRPr="00674990" w:rsidRDefault="0017139F" w:rsidP="002C73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Total risk-weighted assets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(RWAs)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9F" w:rsidRPr="00674990" w:rsidRDefault="0017139F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9F" w:rsidRPr="00674990" w:rsidRDefault="0017139F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139F" w:rsidRPr="00674990" w:rsidRDefault="0017139F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60.</w:t>
            </w:r>
          </w:p>
        </w:tc>
      </w:tr>
      <w:tr w:rsidR="0017139F" w:rsidRPr="00674990" w:rsidTr="003B54E4">
        <w:trPr>
          <w:cantSplit/>
        </w:trPr>
        <w:tc>
          <w:tcPr>
            <w:tcW w:w="765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7139F" w:rsidRPr="00CE7582" w:rsidRDefault="0017139F" w:rsidP="0067499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nil"/>
            </w:tcBorders>
            <w:shd w:val="clear" w:color="auto" w:fill="auto"/>
            <w:noWrap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17139F" w:rsidRPr="00674990" w:rsidTr="003B54E4">
        <w:trPr>
          <w:cantSplit/>
        </w:trPr>
        <w:tc>
          <w:tcPr>
            <w:tcW w:w="765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139F" w:rsidRPr="00CE7582" w:rsidRDefault="0017139F" w:rsidP="0067499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9F" w:rsidRPr="00674990" w:rsidRDefault="007F45ED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AAAB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9F" w:rsidRPr="00674990" w:rsidRDefault="0017139F" w:rsidP="008D10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Percentage</w:t>
            </w:r>
          </w:p>
        </w:tc>
        <w:tc>
          <w:tcPr>
            <w:tcW w:w="81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17139F" w:rsidRPr="00674990" w:rsidTr="0016364F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9F" w:rsidRPr="00625335" w:rsidRDefault="0017139F" w:rsidP="002C73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E7582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Capital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</w:t>
            </w:r>
            <w:r w:rsidRPr="00CE7582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atios and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b</w:t>
            </w:r>
            <w:r w:rsidRPr="00CE7582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uffers</w:t>
            </w:r>
            <w:r w:rsidR="0062533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625335" w:rsidRPr="0062533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(items 64 through 68 are effective January 1, 2016)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7139F" w:rsidRPr="00674990" w:rsidTr="006E0395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28" w:name="_Ref331762186"/>
          </w:p>
        </w:tc>
        <w:bookmarkEnd w:id="28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6E03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Com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mon equity tier 1 capital ratio (item 29 divided by item 60)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9F" w:rsidRPr="00674990" w:rsidRDefault="0017139F" w:rsidP="00D945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--.--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61.</w:t>
            </w:r>
          </w:p>
        </w:tc>
      </w:tr>
      <w:tr w:rsidR="0017139F" w:rsidRPr="00674990" w:rsidTr="00D945C1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29" w:name="_Ref331762192"/>
          </w:p>
        </w:tc>
        <w:bookmarkEnd w:id="29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6E03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Tier 1 capital ratio (item 45 divided by item 60)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9F" w:rsidRPr="00674990" w:rsidRDefault="0017139F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39F" w:rsidRPr="00674990" w:rsidRDefault="0017139F" w:rsidP="00D945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363F">
              <w:rPr>
                <w:rFonts w:eastAsia="Times New Roman" w:cstheme="minorHAnsi"/>
                <w:color w:val="000000"/>
                <w:sz w:val="20"/>
                <w:szCs w:val="20"/>
              </w:rPr>
              <w:t>--.--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62.</w:t>
            </w:r>
          </w:p>
        </w:tc>
      </w:tr>
      <w:tr w:rsidR="0017139F" w:rsidRPr="00674990" w:rsidTr="006E0395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30" w:name="_Ref331762197"/>
          </w:p>
        </w:tc>
        <w:bookmarkEnd w:id="30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6E03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Total capital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ratio (item 59 divided by item 60)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39F" w:rsidRPr="00674990" w:rsidRDefault="0017139F" w:rsidP="006E03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39F" w:rsidRPr="00674990" w:rsidRDefault="0017139F" w:rsidP="00D945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363F">
              <w:rPr>
                <w:rFonts w:eastAsia="Times New Roman" w:cstheme="minorHAnsi"/>
                <w:color w:val="000000"/>
                <w:sz w:val="20"/>
                <w:szCs w:val="20"/>
              </w:rPr>
              <w:t>--.--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63.</w:t>
            </w:r>
          </w:p>
        </w:tc>
      </w:tr>
      <w:tr w:rsidR="0017139F" w:rsidRPr="00674990" w:rsidTr="00B1154A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62533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Institution-specific 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buffer 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as a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percent of RWA)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necessary 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to avoid limitations on capital distributions and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discretionary 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bonus payments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7139F" w:rsidRPr="00674990" w:rsidRDefault="0017139F" w:rsidP="006E03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7139F" w:rsidRPr="00674990" w:rsidRDefault="0017139F" w:rsidP="00D945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363F">
              <w:rPr>
                <w:rFonts w:eastAsia="Times New Roman" w:cstheme="minorHAnsi"/>
                <w:color w:val="000000"/>
                <w:sz w:val="20"/>
                <w:szCs w:val="20"/>
              </w:rPr>
              <w:t>--.--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64.</w:t>
            </w:r>
          </w:p>
        </w:tc>
      </w:tr>
      <w:tr w:rsidR="0017139F" w:rsidRPr="00674990" w:rsidTr="00B1154A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625335">
            <w:pPr>
              <w:spacing w:after="0" w:line="240" w:lineRule="auto"/>
              <w:ind w:firstLine="25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of which: capital conservation buffer</w:t>
            </w:r>
            <w:r w:rsidR="00026A8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139F" w:rsidRPr="00674990" w:rsidRDefault="0017139F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7139F" w:rsidRPr="00674990" w:rsidRDefault="0017139F" w:rsidP="00D945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363F">
              <w:rPr>
                <w:rFonts w:eastAsia="Times New Roman" w:cstheme="minorHAnsi"/>
                <w:color w:val="000000"/>
                <w:sz w:val="20"/>
                <w:szCs w:val="20"/>
              </w:rPr>
              <w:t>--.--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65.</w:t>
            </w:r>
          </w:p>
        </w:tc>
      </w:tr>
      <w:tr w:rsidR="0017139F" w:rsidRPr="00674990" w:rsidTr="00B1154A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625335">
            <w:pPr>
              <w:spacing w:after="0" w:line="240" w:lineRule="auto"/>
              <w:ind w:firstLine="25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of which: countercyclical capital buffer (if applicable)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139F" w:rsidRPr="00674990" w:rsidRDefault="0017139F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7139F" w:rsidRPr="00674990" w:rsidRDefault="0017139F" w:rsidP="00D945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363F">
              <w:rPr>
                <w:rFonts w:eastAsia="Times New Roman" w:cstheme="minorHAnsi"/>
                <w:color w:val="000000"/>
                <w:sz w:val="20"/>
                <w:szCs w:val="20"/>
              </w:rPr>
              <w:t>--.--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66.</w:t>
            </w:r>
          </w:p>
        </w:tc>
      </w:tr>
      <w:tr w:rsidR="0017139F" w:rsidRPr="00674990" w:rsidTr="00B1154A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6E0395">
            <w:pPr>
              <w:spacing w:after="0" w:line="240" w:lineRule="auto"/>
              <w:ind w:firstLine="252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of which: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G-SIB buffer requirement (if applicable)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139F" w:rsidRPr="00674990" w:rsidRDefault="0017139F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7139F" w:rsidRPr="00674990" w:rsidRDefault="0017139F" w:rsidP="00D945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363F">
              <w:rPr>
                <w:rFonts w:eastAsia="Times New Roman" w:cstheme="minorHAnsi"/>
                <w:color w:val="000000"/>
                <w:sz w:val="20"/>
                <w:szCs w:val="20"/>
              </w:rPr>
              <w:t>--.--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67.</w:t>
            </w:r>
          </w:p>
        </w:tc>
      </w:tr>
      <w:tr w:rsidR="0017139F" w:rsidRPr="00674990" w:rsidTr="00B1154A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139F" w:rsidRPr="00674990" w:rsidRDefault="0017139F" w:rsidP="00D9101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Common equity tier 1 capital available to meet the buffer in item 64 (as a percentage of RWA)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139F" w:rsidRPr="00674990" w:rsidRDefault="0017139F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7139F" w:rsidRPr="00674990" w:rsidRDefault="0017139F" w:rsidP="004E42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</w:t>
            </w:r>
            <w:r w:rsidRPr="0016363F">
              <w:rPr>
                <w:rFonts w:eastAsia="Times New Roman" w:cstheme="minorHAnsi"/>
                <w:color w:val="000000"/>
                <w:sz w:val="20"/>
                <w:szCs w:val="20"/>
              </w:rPr>
              <w:t>--.--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68.</w:t>
            </w:r>
          </w:p>
        </w:tc>
      </w:tr>
      <w:tr w:rsidR="0017139F" w:rsidRPr="00674990" w:rsidTr="003B54E4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139F" w:rsidRPr="00CF00F7" w:rsidRDefault="0017139F" w:rsidP="0067499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139F" w:rsidRPr="00674990" w:rsidRDefault="0017139F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17139F" w:rsidRPr="00674990" w:rsidTr="003B54E4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9F" w:rsidRPr="00422FB7" w:rsidRDefault="0017139F" w:rsidP="002C73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F0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Regulatory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m</w:t>
            </w:r>
            <w:r w:rsidRPr="00CF0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inimums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if different from Basel III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(not applicable)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139F" w:rsidRPr="00674990" w:rsidRDefault="0017139F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7139F" w:rsidRPr="00674990" w:rsidTr="00CA4236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139F" w:rsidRPr="00DF6191" w:rsidRDefault="0017139F" w:rsidP="007243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F6191">
              <w:rPr>
                <w:rFonts w:eastAsia="Times New Roman" w:cstheme="minorHAnsi"/>
                <w:color w:val="000000"/>
                <w:sz w:val="20"/>
                <w:szCs w:val="20"/>
              </w:rPr>
              <w:t>Minimum common equity tier 1 capital ratio: 4.5%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139F" w:rsidRPr="00DF6191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F6191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69.</w:t>
            </w:r>
          </w:p>
        </w:tc>
      </w:tr>
      <w:tr w:rsidR="0017139F" w:rsidRPr="00674990" w:rsidTr="00CA4236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139F" w:rsidRPr="00DF6191" w:rsidRDefault="0017139F" w:rsidP="00917A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F6191">
              <w:rPr>
                <w:rFonts w:eastAsia="Times New Roman" w:cstheme="minorHAnsi"/>
                <w:color w:val="000000"/>
                <w:sz w:val="20"/>
                <w:szCs w:val="20"/>
              </w:rPr>
              <w:t>Minimum tier 1 capital ratio: 6.0%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139F" w:rsidRPr="00DF6191" w:rsidRDefault="0017139F" w:rsidP="007243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F6191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70.</w:t>
            </w:r>
          </w:p>
        </w:tc>
      </w:tr>
      <w:tr w:rsidR="0017139F" w:rsidRPr="00674990" w:rsidTr="00CA4236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139F" w:rsidRPr="00DF6191" w:rsidRDefault="0017139F" w:rsidP="00917A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F6191">
              <w:rPr>
                <w:rFonts w:eastAsia="Times New Roman" w:cstheme="minorHAnsi"/>
                <w:color w:val="000000"/>
                <w:sz w:val="20"/>
                <w:szCs w:val="20"/>
              </w:rPr>
              <w:t>Minimum total capital ratio: 8.0%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139F" w:rsidRPr="00DF6191" w:rsidRDefault="0017139F" w:rsidP="0072430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F6191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71.</w:t>
            </w:r>
          </w:p>
        </w:tc>
      </w:tr>
      <w:tr w:rsidR="0017139F" w:rsidRPr="00674990" w:rsidTr="003B54E4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139F" w:rsidRPr="00CF00F7" w:rsidRDefault="0017139F" w:rsidP="0067499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17139F" w:rsidRPr="00674990" w:rsidTr="003B54E4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9F" w:rsidRPr="00CF00F7" w:rsidRDefault="0017139F" w:rsidP="0067499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CF0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Amounts not deducted as a result of applicable thresholds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(before risk-weighting)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7139F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139F" w:rsidRPr="00674990" w:rsidRDefault="0017139F" w:rsidP="00DF61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Non-significant investments in the capital of uncons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olidated financial institutions that are not deducted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72.</w:t>
            </w:r>
          </w:p>
        </w:tc>
      </w:tr>
      <w:tr w:rsidR="0017139F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139F" w:rsidRPr="00674990" w:rsidRDefault="0017139F" w:rsidP="00DF61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Significant investments in the capital of unconsolidated financial institutions in the form of common stock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that are 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not deducted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39F" w:rsidRPr="00674990" w:rsidRDefault="0017139F" w:rsidP="00CF00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73.</w:t>
            </w:r>
          </w:p>
        </w:tc>
      </w:tr>
      <w:tr w:rsidR="0017139F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139F" w:rsidRPr="00674990" w:rsidRDefault="0017139F" w:rsidP="00DF61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MSAs net of associated DTLs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that are 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not deducted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74.</w:t>
            </w:r>
          </w:p>
        </w:tc>
      </w:tr>
      <w:tr w:rsidR="0017139F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139F" w:rsidRPr="00674990" w:rsidRDefault="0017139F" w:rsidP="00DF61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DTAs arising from temporary differences that could not be realized through net operating loss carrybacks, net of related valuation allowances and net of DTLs,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that are 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not deducted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75.</w:t>
            </w:r>
          </w:p>
        </w:tc>
      </w:tr>
      <w:tr w:rsidR="0017139F" w:rsidRPr="00674990" w:rsidTr="003B54E4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139F" w:rsidRPr="00F64FC5" w:rsidRDefault="0017139F" w:rsidP="0067499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17139F" w:rsidRPr="00674990" w:rsidTr="003B54E4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9F" w:rsidRPr="00F64FC5" w:rsidRDefault="0017139F" w:rsidP="00422FB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64FC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Limitations on the amount of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provisions</w:t>
            </w:r>
            <w:r w:rsidRPr="00F64FC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included in tier 2 capital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17139F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9F" w:rsidRPr="00674990" w:rsidRDefault="0017139F" w:rsidP="00D71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Total allowance for loan and lease losses (ALLL) under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the standar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dized approach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76.</w:t>
            </w:r>
          </w:p>
        </w:tc>
      </w:tr>
      <w:tr w:rsidR="0017139F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31" w:name="_Ref331676286"/>
          </w:p>
        </w:tc>
        <w:bookmarkEnd w:id="31"/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139F" w:rsidRPr="00674990" w:rsidRDefault="0017139F" w:rsidP="00DC325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Amount of ALLL includable in tier 2 capital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under the 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standardized approach 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RWA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multiplied by 1.25 percent)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77.</w:t>
            </w:r>
          </w:p>
        </w:tc>
      </w:tr>
      <w:tr w:rsidR="0017139F" w:rsidRPr="00674990" w:rsidTr="003B54E4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139F" w:rsidRPr="00674990" w:rsidRDefault="0017139F" w:rsidP="00E034B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Total eligible credit reserves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calculated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using 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adv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anced approaches)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78.</w:t>
            </w:r>
          </w:p>
        </w:tc>
      </w:tr>
      <w:tr w:rsidR="0017139F" w:rsidRPr="00674990" w:rsidTr="0056666C">
        <w:trPr>
          <w:cantSplit/>
          <w:trHeight w:val="377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139F" w:rsidRPr="00674990" w:rsidRDefault="0017139F" w:rsidP="00055DB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Amount of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eligible credit reserves includable in tier 2 capital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advanced approaches credit RWA 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multiplied by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.6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percent)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79.</w:t>
            </w:r>
          </w:p>
        </w:tc>
      </w:tr>
      <w:tr w:rsidR="0017139F" w:rsidRPr="00674990" w:rsidTr="003B54E4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139F" w:rsidRPr="00CF00F7" w:rsidRDefault="0017139F" w:rsidP="00674990">
            <w:pPr>
              <w:spacing w:after="0" w:line="240" w:lineRule="auto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17139F" w:rsidRPr="00674990" w:rsidTr="003B54E4">
        <w:trPr>
          <w:cantSplit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9F" w:rsidRPr="00CF00F7" w:rsidRDefault="0017139F" w:rsidP="00674990">
            <w:pPr>
              <w:spacing w:after="0" w:line="240" w:lineRule="auto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</w:rPr>
            </w:pPr>
            <w:r w:rsidRPr="00CF00F7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</w:rPr>
              <w:t>Non-qualifying capital instruments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E7AB1" w:rsidRPr="00674990" w:rsidTr="003E7AB1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AB1" w:rsidRPr="00674990" w:rsidRDefault="003E7AB1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B1" w:rsidRPr="00674990" w:rsidRDefault="003E7AB1" w:rsidP="00917A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Cap on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common equity tier 1 non-qualifying capital instruments subject to phase-out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AB1" w:rsidRPr="00674990" w:rsidRDefault="003E7AB1" w:rsidP="003E7AB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AB1" w:rsidRPr="00674990" w:rsidRDefault="003E7AB1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B1" w:rsidRPr="00674990" w:rsidRDefault="003E7AB1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B1" w:rsidRPr="00674990" w:rsidRDefault="003E7AB1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E7AB1" w:rsidRPr="00674990" w:rsidRDefault="003E7AB1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80.</w:t>
            </w:r>
          </w:p>
        </w:tc>
      </w:tr>
      <w:tr w:rsidR="0017139F" w:rsidRPr="00674990" w:rsidTr="003E7AB1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139F" w:rsidRPr="00674990" w:rsidRDefault="0017139F" w:rsidP="00917A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Amount of common equity tier 1 non-qualifying capital instruments excluded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9F" w:rsidRPr="00674990" w:rsidRDefault="0017139F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9F" w:rsidRPr="00674990" w:rsidRDefault="0017139F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39F" w:rsidRPr="00674990" w:rsidRDefault="0017139F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39F" w:rsidRPr="00674990" w:rsidRDefault="0017139F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81.</w:t>
            </w:r>
          </w:p>
        </w:tc>
      </w:tr>
      <w:tr w:rsidR="003E7AB1" w:rsidRPr="00674990" w:rsidTr="003E7AB1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AB1" w:rsidRPr="00674990" w:rsidRDefault="003E7AB1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AB1" w:rsidRPr="00674990" w:rsidRDefault="003E7AB1" w:rsidP="00917A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Cap on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additional tier 1 non-qualifying capital instruments subject to phase-out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B1" w:rsidRPr="00674990" w:rsidRDefault="003E7AB1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AB1" w:rsidRPr="00674990" w:rsidRDefault="003E7AB1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B1" w:rsidRPr="00674990" w:rsidRDefault="003E7AB1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B1" w:rsidRPr="00674990" w:rsidRDefault="003E7AB1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E7AB1" w:rsidRPr="00674990" w:rsidRDefault="003E7AB1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82.</w:t>
            </w:r>
          </w:p>
        </w:tc>
      </w:tr>
      <w:tr w:rsidR="0017139F" w:rsidRPr="00674990" w:rsidTr="003E7AB1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139F" w:rsidRPr="00674990" w:rsidRDefault="0017139F" w:rsidP="00917A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Amount of additional tier 1 non-qualifying capital instruments excluded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9F" w:rsidRPr="00674990" w:rsidRDefault="0017139F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9F" w:rsidRPr="00674990" w:rsidRDefault="0017139F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39F" w:rsidRPr="00674990" w:rsidRDefault="0017139F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39F" w:rsidRPr="00674990" w:rsidRDefault="0017139F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83.</w:t>
            </w:r>
          </w:p>
        </w:tc>
      </w:tr>
      <w:tr w:rsidR="003E7AB1" w:rsidRPr="00674990" w:rsidTr="003E7AB1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AB1" w:rsidRPr="00674990" w:rsidRDefault="003E7AB1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E7AB1" w:rsidRPr="00674990" w:rsidRDefault="003E7AB1" w:rsidP="00917A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Cap on</w:t>
            </w: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tier 2 non-qualifying capital instruments subject to phase-out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B1" w:rsidRPr="00674990" w:rsidRDefault="003E7AB1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AB1" w:rsidRPr="00674990" w:rsidRDefault="003E7AB1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B1" w:rsidRPr="00674990" w:rsidRDefault="003E7AB1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B1" w:rsidRPr="00674990" w:rsidRDefault="003E7AB1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E7AB1" w:rsidRPr="00674990" w:rsidRDefault="003E7AB1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84.</w:t>
            </w:r>
          </w:p>
        </w:tc>
      </w:tr>
      <w:tr w:rsidR="0017139F" w:rsidRPr="00674990" w:rsidTr="003E7AB1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39F" w:rsidRPr="00674990" w:rsidRDefault="0017139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9F" w:rsidRPr="00674990" w:rsidRDefault="0017139F" w:rsidP="00917A4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Amount of tier 2 non-qualifying capital instruments excluded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39F" w:rsidRPr="00674990" w:rsidRDefault="0017139F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39F" w:rsidRPr="00674990" w:rsidRDefault="0017139F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139F" w:rsidRPr="00674990" w:rsidRDefault="0017139F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39F" w:rsidRPr="00674990" w:rsidRDefault="0017139F" w:rsidP="003E7A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139F" w:rsidRPr="00674990" w:rsidRDefault="0017139F" w:rsidP="003B54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85.</w:t>
            </w:r>
          </w:p>
        </w:tc>
      </w:tr>
      <w:tr w:rsidR="0017139F" w:rsidRPr="00674990" w:rsidTr="003673C7">
        <w:trPr>
          <w:cantSplit/>
        </w:trPr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139F" w:rsidRPr="00674990" w:rsidRDefault="0017139F" w:rsidP="006749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7139F" w:rsidRPr="00674990" w:rsidRDefault="0017139F" w:rsidP="0067499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422FB7" w:rsidRPr="00422FB7" w:rsidRDefault="00422FB7">
      <w:pPr>
        <w:rPr>
          <w:sz w:val="20"/>
          <w:szCs w:val="20"/>
        </w:rPr>
      </w:pPr>
      <w:r w:rsidRPr="00422FB7">
        <w:rPr>
          <w:b/>
          <w:sz w:val="20"/>
          <w:szCs w:val="20"/>
        </w:rPr>
        <w:t>Memoranda</w:t>
      </w:r>
      <w:r w:rsidRPr="00422FB7">
        <w:rPr>
          <w:sz w:val="20"/>
          <w:szCs w:val="20"/>
        </w:rPr>
        <w:t xml:space="preserve"> (</w:t>
      </w:r>
      <w:r w:rsidR="00996A5E">
        <w:rPr>
          <w:sz w:val="20"/>
          <w:szCs w:val="20"/>
        </w:rPr>
        <w:t xml:space="preserve">these </w:t>
      </w:r>
      <w:r w:rsidRPr="00422FB7">
        <w:rPr>
          <w:sz w:val="20"/>
          <w:szCs w:val="20"/>
        </w:rPr>
        <w:t xml:space="preserve">items are kept confidential </w:t>
      </w:r>
      <w:r w:rsidR="00066416">
        <w:rPr>
          <w:sz w:val="20"/>
          <w:szCs w:val="20"/>
        </w:rPr>
        <w:t>on reports filed during</w:t>
      </w:r>
      <w:r w:rsidRPr="00422FB7">
        <w:rPr>
          <w:sz w:val="20"/>
          <w:szCs w:val="20"/>
        </w:rPr>
        <w:t xml:space="preserve"> an institution</w:t>
      </w:r>
      <w:r w:rsidR="00066416">
        <w:rPr>
          <w:sz w:val="20"/>
          <w:szCs w:val="20"/>
        </w:rPr>
        <w:t>’s</w:t>
      </w:r>
      <w:r w:rsidRPr="00422FB7">
        <w:rPr>
          <w:sz w:val="20"/>
          <w:szCs w:val="20"/>
        </w:rPr>
        <w:t xml:space="preserve"> parallel run </w:t>
      </w:r>
      <w:r w:rsidR="00DC325C">
        <w:rPr>
          <w:sz w:val="20"/>
          <w:szCs w:val="20"/>
        </w:rPr>
        <w:t>process</w:t>
      </w:r>
      <w:r w:rsidRPr="00422FB7">
        <w:rPr>
          <w:sz w:val="20"/>
          <w:szCs w:val="20"/>
        </w:rPr>
        <w:t>)</w:t>
      </w:r>
    </w:p>
    <w:tbl>
      <w:tblPr>
        <w:tblW w:w="1116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20"/>
        <w:gridCol w:w="7020"/>
        <w:gridCol w:w="720"/>
        <w:gridCol w:w="630"/>
        <w:gridCol w:w="630"/>
        <w:gridCol w:w="630"/>
        <w:gridCol w:w="810"/>
      </w:tblGrid>
      <w:tr w:rsidR="00A2391A" w:rsidRPr="00674990" w:rsidTr="00A2391A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91A" w:rsidRPr="00422FB7" w:rsidRDefault="00A2391A" w:rsidP="00422F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391A" w:rsidRPr="00674990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Expected credit loss </w:t>
            </w:r>
            <w:r w:rsidRPr="003C0E16">
              <w:rPr>
                <w:rFonts w:eastAsia="Times New Roman" w:cstheme="minorHAnsi"/>
                <w:color w:val="000000"/>
                <w:sz w:val="20"/>
                <w:szCs w:val="20"/>
              </w:rPr>
              <w:t>that exceeds eligible credit reserves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1A" w:rsidRPr="00674990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91A" w:rsidRPr="00674990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391A" w:rsidRPr="00674990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91A" w:rsidRPr="00674990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2391A" w:rsidRPr="00674990" w:rsidRDefault="00A2391A" w:rsidP="009D50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7499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="009D505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A2391A" w:rsidRPr="00674990" w:rsidTr="00A2391A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391A" w:rsidRPr="00422FB7" w:rsidRDefault="00A2391A" w:rsidP="00422F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391A" w:rsidRPr="00674990" w:rsidRDefault="00A2391A" w:rsidP="004B2A5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Advanced approaches RWA</w:t>
            </w:r>
            <w:r w:rsidR="009755D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 w:rsidR="0040458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from </w:t>
            </w:r>
            <w:r w:rsidR="009755D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FFIEC 101, Schedule B, </w:t>
            </w:r>
            <w:r w:rsidR="004B2A5E">
              <w:rPr>
                <w:rFonts w:eastAsia="Times New Roman" w:cstheme="minorHAnsi"/>
                <w:color w:val="000000"/>
                <w:sz w:val="20"/>
                <w:szCs w:val="20"/>
              </w:rPr>
              <w:t>i</w:t>
            </w:r>
            <w:r w:rsidR="009755D3">
              <w:rPr>
                <w:rFonts w:eastAsia="Times New Roman" w:cstheme="minorHAnsi"/>
                <w:color w:val="000000"/>
                <w:sz w:val="20"/>
                <w:szCs w:val="20"/>
              </w:rPr>
              <w:t>tem 33)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1A" w:rsidRPr="00674990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91A" w:rsidRPr="00674990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391A" w:rsidRPr="00674990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391A" w:rsidRPr="00674990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2391A" w:rsidRPr="00674990" w:rsidRDefault="00A2391A" w:rsidP="004E0D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="004E0D81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A2391A" w:rsidRPr="00674990" w:rsidTr="00A2391A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391A" w:rsidRPr="00422FB7" w:rsidRDefault="00A2391A" w:rsidP="00422F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391A" w:rsidRPr="00674990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Common equity tier 1 capital</w:t>
            </w:r>
            <w:r w:rsidR="009755D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ratio </w:t>
            </w:r>
            <w:r w:rsidR="00E034B4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9755D3">
              <w:rPr>
                <w:rFonts w:eastAsia="Times New Roman" w:cstheme="minorHAnsi"/>
                <w:color w:val="000000"/>
                <w:sz w:val="20"/>
                <w:szCs w:val="20"/>
              </w:rPr>
              <w:t>calculated using advanced approaches</w:t>
            </w:r>
            <w:r w:rsidR="00E034B4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1A" w:rsidRPr="00674990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91A" w:rsidRPr="00674990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391A" w:rsidRPr="00674990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391A" w:rsidRPr="00674990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2391A" w:rsidRPr="00674990" w:rsidRDefault="009D5058" w:rsidP="004E0D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="004E0D81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="00A2391A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A2391A" w:rsidRPr="00674990" w:rsidTr="00A2391A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391A" w:rsidRPr="00422FB7" w:rsidRDefault="00A2391A" w:rsidP="00422F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391A" w:rsidRDefault="0040458E" w:rsidP="0040458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</w:t>
            </w:r>
            <w:r w:rsidR="00A2391A">
              <w:rPr>
                <w:rFonts w:eastAsia="Times New Roman" w:cstheme="minorHAnsi"/>
                <w:color w:val="000000"/>
                <w:sz w:val="20"/>
                <w:szCs w:val="20"/>
              </w:rPr>
              <w:t>ier 1 capital ratio</w:t>
            </w:r>
            <w:r w:rsidR="009755D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34B4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9755D3">
              <w:rPr>
                <w:rFonts w:eastAsia="Times New Roman" w:cstheme="minorHAnsi"/>
                <w:color w:val="000000"/>
                <w:sz w:val="20"/>
                <w:szCs w:val="20"/>
              </w:rPr>
              <w:t>calculated using advanced approaches</w:t>
            </w:r>
            <w:r w:rsidR="00E034B4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1A" w:rsidRPr="00674990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91A" w:rsidRPr="00674990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391A" w:rsidRPr="00674990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391A" w:rsidRPr="00674990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2391A" w:rsidRPr="00674990" w:rsidRDefault="004E0D81" w:rsidP="009D50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89</w:t>
            </w:r>
            <w:r w:rsidR="00A2391A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A2391A" w:rsidRPr="00674990" w:rsidTr="00A2391A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391A" w:rsidRPr="00422FB7" w:rsidRDefault="00A2391A" w:rsidP="00422F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391A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Total capital ratio </w:t>
            </w:r>
            <w:r w:rsidR="00E034B4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9755D3">
              <w:rPr>
                <w:rFonts w:eastAsia="Times New Roman" w:cstheme="minorHAnsi"/>
                <w:color w:val="000000"/>
                <w:sz w:val="20"/>
                <w:szCs w:val="20"/>
              </w:rPr>
              <w:t>calculated using advanced approaches</w:t>
            </w:r>
            <w:r w:rsidR="00E034B4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1A" w:rsidRPr="00674990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91A" w:rsidRPr="00674990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391A" w:rsidRPr="00674990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391A" w:rsidRPr="00674990" w:rsidRDefault="00A2391A" w:rsidP="00CA423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2391A" w:rsidRPr="00674990" w:rsidRDefault="00A2391A" w:rsidP="004E0D8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  <w:r w:rsidR="004E0D8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</w:tbl>
    <w:p w:rsidR="00DF6191" w:rsidRPr="004A3506" w:rsidRDefault="007276B0" w:rsidP="00DF6191">
      <w:pPr>
        <w:rPr>
          <w:rFonts w:cstheme="minorHAnsi"/>
          <w:b/>
          <w:sz w:val="20"/>
          <w:szCs w:val="20"/>
        </w:rPr>
      </w:pPr>
      <w:r w:rsidRPr="004A3506">
        <w:rPr>
          <w:rFonts w:cstheme="minorHAnsi"/>
          <w:b/>
          <w:sz w:val="20"/>
          <w:szCs w:val="20"/>
        </w:rPr>
        <w:lastRenderedPageBreak/>
        <w:t>S</w:t>
      </w:r>
      <w:r w:rsidR="00DF6191" w:rsidRPr="004A3506">
        <w:rPr>
          <w:rFonts w:cstheme="minorHAnsi"/>
          <w:b/>
          <w:sz w:val="20"/>
          <w:szCs w:val="20"/>
        </w:rPr>
        <w:t>upplementar</w:t>
      </w:r>
      <w:r w:rsidRPr="004A3506">
        <w:rPr>
          <w:rFonts w:cstheme="minorHAnsi"/>
          <w:b/>
          <w:sz w:val="20"/>
          <w:szCs w:val="20"/>
        </w:rPr>
        <w:t>y l</w:t>
      </w:r>
      <w:r w:rsidR="00DF6191" w:rsidRPr="004A3506">
        <w:rPr>
          <w:rFonts w:cstheme="minorHAnsi"/>
          <w:b/>
          <w:sz w:val="20"/>
          <w:szCs w:val="20"/>
        </w:rPr>
        <w:t xml:space="preserve">everage </w:t>
      </w:r>
      <w:r w:rsidRPr="004A3506">
        <w:rPr>
          <w:rFonts w:cstheme="minorHAnsi"/>
          <w:b/>
          <w:sz w:val="20"/>
          <w:szCs w:val="20"/>
        </w:rPr>
        <w:t>r</w:t>
      </w:r>
      <w:r w:rsidR="00DF6191" w:rsidRPr="004A3506">
        <w:rPr>
          <w:rFonts w:cstheme="minorHAnsi"/>
          <w:b/>
          <w:sz w:val="20"/>
          <w:szCs w:val="20"/>
        </w:rPr>
        <w:t>atio</w:t>
      </w:r>
      <w:r w:rsidR="00932495">
        <w:rPr>
          <w:rFonts w:cstheme="minorHAnsi"/>
          <w:b/>
          <w:sz w:val="20"/>
          <w:szCs w:val="20"/>
        </w:rPr>
        <w:t xml:space="preserve"> (</w:t>
      </w:r>
      <w:r w:rsidR="00625335">
        <w:rPr>
          <w:rFonts w:cstheme="minorHAnsi"/>
          <w:b/>
          <w:sz w:val="20"/>
          <w:szCs w:val="20"/>
        </w:rPr>
        <w:t xml:space="preserve">items 91 through 98 are </w:t>
      </w:r>
      <w:r w:rsidR="00026A83">
        <w:rPr>
          <w:rFonts w:cstheme="minorHAnsi"/>
          <w:b/>
          <w:sz w:val="20"/>
          <w:szCs w:val="20"/>
        </w:rPr>
        <w:t>effective</w:t>
      </w:r>
      <w:r w:rsidR="00932495">
        <w:rPr>
          <w:rFonts w:cstheme="minorHAnsi"/>
          <w:b/>
          <w:sz w:val="20"/>
          <w:szCs w:val="20"/>
        </w:rPr>
        <w:t xml:space="preserve"> January 1, 2015):</w:t>
      </w:r>
    </w:p>
    <w:tbl>
      <w:tblPr>
        <w:tblStyle w:val="TableGrid1"/>
        <w:tblW w:w="20088" w:type="dxa"/>
        <w:tblLayout w:type="fixed"/>
        <w:tblLook w:val="01E0" w:firstRow="1" w:lastRow="1" w:firstColumn="1" w:lastColumn="1" w:noHBand="0" w:noVBand="0"/>
      </w:tblPr>
      <w:tblGrid>
        <w:gridCol w:w="532"/>
        <w:gridCol w:w="3176"/>
        <w:gridCol w:w="630"/>
        <w:gridCol w:w="360"/>
        <w:gridCol w:w="450"/>
        <w:gridCol w:w="450"/>
        <w:gridCol w:w="630"/>
        <w:gridCol w:w="360"/>
        <w:gridCol w:w="450"/>
        <w:gridCol w:w="450"/>
        <w:gridCol w:w="630"/>
        <w:gridCol w:w="360"/>
        <w:gridCol w:w="450"/>
        <w:gridCol w:w="450"/>
        <w:gridCol w:w="6390"/>
        <w:gridCol w:w="4320"/>
      </w:tblGrid>
      <w:tr w:rsidR="00835117" w:rsidRPr="004A3506" w:rsidTr="00B1154A">
        <w:trPr>
          <w:gridAfter w:val="1"/>
          <w:wAfter w:w="4320" w:type="dxa"/>
          <w:trHeight w:val="521"/>
        </w:trPr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117" w:rsidRPr="004A3506" w:rsidRDefault="00835117" w:rsidP="0047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76" w:type="dxa"/>
            <w:tcBorders>
              <w:top w:val="nil"/>
              <w:left w:val="nil"/>
            </w:tcBorders>
            <w:vAlign w:val="bottom"/>
          </w:tcPr>
          <w:p w:rsidR="00835117" w:rsidRPr="004A3506" w:rsidRDefault="00835117" w:rsidP="00B0787D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:rsidR="00835117" w:rsidRPr="004A3506" w:rsidRDefault="00835117" w:rsidP="00B0787D">
            <w:pPr>
              <w:jc w:val="righ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Dollar Amounts in Thousands</w:t>
            </w:r>
          </w:p>
        </w:tc>
        <w:tc>
          <w:tcPr>
            <w:tcW w:w="1890" w:type="dxa"/>
            <w:gridSpan w:val="4"/>
          </w:tcPr>
          <w:p w:rsidR="00835117" w:rsidRPr="004A3506" w:rsidRDefault="00835117" w:rsidP="00B1154A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4A3506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Column </w:t>
            </w:r>
            <w:r w:rsidRPr="004A3506">
              <w:rPr>
                <w:rFonts w:asciiTheme="minorHAnsi" w:hAnsiTheme="minorHAnsi" w:cstheme="minorHAnsi"/>
              </w:rPr>
              <w:t>A) The 1</w:t>
            </w:r>
            <w:r w:rsidRPr="004A3506">
              <w:rPr>
                <w:rFonts w:asciiTheme="minorHAnsi" w:hAnsiTheme="minorHAnsi" w:cstheme="minorHAnsi"/>
                <w:vertAlign w:val="superscript"/>
              </w:rPr>
              <w:t>st</w:t>
            </w:r>
            <w:r w:rsidRPr="004A3506">
              <w:rPr>
                <w:rFonts w:asciiTheme="minorHAnsi" w:hAnsiTheme="minorHAnsi" w:cstheme="minorHAnsi"/>
              </w:rPr>
              <w:t xml:space="preserve"> month of the quarter</w:t>
            </w:r>
          </w:p>
        </w:tc>
        <w:tc>
          <w:tcPr>
            <w:tcW w:w="1890" w:type="dxa"/>
            <w:gridSpan w:val="4"/>
          </w:tcPr>
          <w:p w:rsidR="00835117" w:rsidRPr="004A3506" w:rsidRDefault="00835117" w:rsidP="00B1154A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4A3506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Column </w:t>
            </w:r>
            <w:r w:rsidRPr="004A3506">
              <w:rPr>
                <w:rFonts w:asciiTheme="minorHAnsi" w:hAnsiTheme="minorHAnsi" w:cstheme="minorHAnsi"/>
              </w:rPr>
              <w:t>B)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A3506">
              <w:rPr>
                <w:rFonts w:asciiTheme="minorHAnsi" w:hAnsiTheme="minorHAnsi" w:cstheme="minorHAnsi"/>
              </w:rPr>
              <w:t>The 2</w:t>
            </w:r>
            <w:r w:rsidRPr="004A3506">
              <w:rPr>
                <w:rFonts w:asciiTheme="minorHAnsi" w:hAnsiTheme="minorHAnsi" w:cstheme="minorHAnsi"/>
                <w:vertAlign w:val="superscript"/>
              </w:rPr>
              <w:t>nd</w:t>
            </w:r>
            <w:r w:rsidRPr="004A3506">
              <w:rPr>
                <w:rFonts w:asciiTheme="minorHAnsi" w:hAnsiTheme="minorHAnsi" w:cstheme="minorHAnsi"/>
              </w:rPr>
              <w:t xml:space="preserve"> month of the quarter</w:t>
            </w:r>
          </w:p>
        </w:tc>
        <w:tc>
          <w:tcPr>
            <w:tcW w:w="1890" w:type="dxa"/>
            <w:gridSpan w:val="4"/>
            <w:tcBorders>
              <w:right w:val="single" w:sz="4" w:space="0" w:color="auto"/>
            </w:tcBorders>
          </w:tcPr>
          <w:p w:rsidR="00835117" w:rsidRPr="004A3506" w:rsidRDefault="00835117" w:rsidP="00B1154A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4A3506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Column </w:t>
            </w:r>
            <w:r w:rsidRPr="004A3506">
              <w:rPr>
                <w:rFonts w:asciiTheme="minorHAnsi" w:hAnsiTheme="minorHAnsi" w:cstheme="minorHAnsi"/>
              </w:rPr>
              <w:t>C)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A3506">
              <w:rPr>
                <w:rFonts w:asciiTheme="minorHAnsi" w:hAnsiTheme="minorHAnsi" w:cstheme="minorHAnsi"/>
              </w:rPr>
              <w:t>The 3</w:t>
            </w:r>
            <w:r w:rsidRPr="004A3506">
              <w:rPr>
                <w:rFonts w:asciiTheme="minorHAnsi" w:hAnsiTheme="minorHAnsi" w:cstheme="minorHAnsi"/>
                <w:vertAlign w:val="superscript"/>
              </w:rPr>
              <w:t>rd</w:t>
            </w:r>
            <w:r w:rsidRPr="004A3506">
              <w:rPr>
                <w:rFonts w:asciiTheme="minorHAnsi" w:hAnsiTheme="minorHAnsi" w:cstheme="minorHAnsi"/>
              </w:rPr>
              <w:t xml:space="preserve"> month of the quarter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117" w:rsidRPr="004A3506" w:rsidRDefault="00835117" w:rsidP="004A350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A3506">
              <w:rPr>
                <w:rFonts w:asciiTheme="minorHAnsi" w:hAnsiTheme="minorHAnsi" w:cstheme="minorHAnsi"/>
                <w:color w:val="000000"/>
              </w:rPr>
              <w:t> .</w:t>
            </w:r>
          </w:p>
        </w:tc>
      </w:tr>
      <w:tr w:rsidR="0009304E" w:rsidRPr="004A3506" w:rsidTr="00B1154A">
        <w:trPr>
          <w:gridAfter w:val="1"/>
          <w:wAfter w:w="4320" w:type="dxa"/>
          <w:trHeight w:val="449"/>
        </w:trPr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:rsidR="00835117" w:rsidRPr="004A3506" w:rsidRDefault="00835117" w:rsidP="00055DB8">
            <w:pPr>
              <w:rPr>
                <w:rFonts w:cstheme="minorHAnsi"/>
              </w:rPr>
            </w:pPr>
          </w:p>
        </w:tc>
        <w:tc>
          <w:tcPr>
            <w:tcW w:w="3176" w:type="dxa"/>
            <w:tcBorders>
              <w:left w:val="nil"/>
              <w:bottom w:val="nil"/>
            </w:tcBorders>
          </w:tcPr>
          <w:p w:rsidR="00835117" w:rsidRPr="004A3506" w:rsidRDefault="00835117" w:rsidP="000E3598">
            <w:pPr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auto"/>
          </w:tcPr>
          <w:p w:rsidR="00835117" w:rsidRPr="00B0787D" w:rsidRDefault="00835117" w:rsidP="00476C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787D">
              <w:rPr>
                <w:rFonts w:asciiTheme="minorHAnsi" w:hAnsiTheme="minorHAnsi" w:cstheme="minorHAnsi"/>
                <w:sz w:val="18"/>
                <w:szCs w:val="18"/>
              </w:rPr>
              <w:t>AAAx</w:t>
            </w:r>
          </w:p>
        </w:tc>
        <w:tc>
          <w:tcPr>
            <w:tcW w:w="360" w:type="dxa"/>
            <w:shd w:val="clear" w:color="auto" w:fill="auto"/>
          </w:tcPr>
          <w:p w:rsidR="00835117" w:rsidRPr="00042B51" w:rsidRDefault="00835117" w:rsidP="00476C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42B51">
              <w:rPr>
                <w:rFonts w:asciiTheme="minorHAnsi" w:hAnsiTheme="minorHAnsi" w:cstheme="minorHAnsi"/>
                <w:sz w:val="18"/>
                <w:szCs w:val="18"/>
              </w:rPr>
              <w:t>Bil</w:t>
            </w:r>
          </w:p>
        </w:tc>
        <w:tc>
          <w:tcPr>
            <w:tcW w:w="450" w:type="dxa"/>
            <w:shd w:val="clear" w:color="auto" w:fill="auto"/>
          </w:tcPr>
          <w:p w:rsidR="00835117" w:rsidRPr="00042B51" w:rsidRDefault="00835117" w:rsidP="00C020F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042B51">
              <w:rPr>
                <w:rFonts w:asciiTheme="minorHAnsi" w:hAnsiTheme="minorHAnsi" w:cstheme="minorHAnsi"/>
                <w:sz w:val="18"/>
                <w:szCs w:val="18"/>
              </w:rPr>
              <w:t>il</w:t>
            </w:r>
          </w:p>
        </w:tc>
        <w:tc>
          <w:tcPr>
            <w:tcW w:w="450" w:type="dxa"/>
            <w:shd w:val="clear" w:color="auto" w:fill="auto"/>
          </w:tcPr>
          <w:p w:rsidR="00835117" w:rsidRPr="004A3506" w:rsidRDefault="00835117" w:rsidP="00042B51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Thou</w:t>
            </w:r>
          </w:p>
        </w:tc>
        <w:tc>
          <w:tcPr>
            <w:tcW w:w="630" w:type="dxa"/>
            <w:shd w:val="clear" w:color="auto" w:fill="auto"/>
          </w:tcPr>
          <w:p w:rsidR="00835117" w:rsidRPr="004A3506" w:rsidRDefault="00835117" w:rsidP="00476C09">
            <w:pPr>
              <w:rPr>
                <w:rFonts w:cstheme="minorHAnsi"/>
              </w:rPr>
            </w:pPr>
            <w:r w:rsidRPr="00B0787D">
              <w:rPr>
                <w:rFonts w:asciiTheme="minorHAnsi" w:hAnsiTheme="minorHAnsi" w:cstheme="minorHAnsi"/>
                <w:sz w:val="18"/>
                <w:szCs w:val="18"/>
              </w:rPr>
              <w:t>AAAx</w:t>
            </w:r>
          </w:p>
        </w:tc>
        <w:tc>
          <w:tcPr>
            <w:tcW w:w="360" w:type="dxa"/>
            <w:shd w:val="clear" w:color="auto" w:fill="auto"/>
          </w:tcPr>
          <w:p w:rsidR="00835117" w:rsidRPr="004A3506" w:rsidRDefault="00835117" w:rsidP="00476C09">
            <w:pPr>
              <w:rPr>
                <w:rFonts w:cstheme="minorHAnsi"/>
              </w:rPr>
            </w:pPr>
            <w:r w:rsidRPr="00042B51">
              <w:rPr>
                <w:rFonts w:asciiTheme="minorHAnsi" w:hAnsiTheme="minorHAnsi" w:cstheme="minorHAnsi"/>
                <w:sz w:val="18"/>
                <w:szCs w:val="18"/>
              </w:rPr>
              <w:t>Bil</w:t>
            </w:r>
          </w:p>
        </w:tc>
        <w:tc>
          <w:tcPr>
            <w:tcW w:w="450" w:type="dxa"/>
            <w:shd w:val="clear" w:color="auto" w:fill="auto"/>
          </w:tcPr>
          <w:p w:rsidR="00835117" w:rsidRPr="004A3506" w:rsidRDefault="00835117" w:rsidP="00476C09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042B51">
              <w:rPr>
                <w:rFonts w:asciiTheme="minorHAnsi" w:hAnsiTheme="minorHAnsi" w:cstheme="minorHAnsi"/>
                <w:sz w:val="18"/>
                <w:szCs w:val="18"/>
              </w:rPr>
              <w:t>il</w:t>
            </w:r>
          </w:p>
        </w:tc>
        <w:tc>
          <w:tcPr>
            <w:tcW w:w="450" w:type="dxa"/>
            <w:shd w:val="clear" w:color="auto" w:fill="auto"/>
          </w:tcPr>
          <w:p w:rsidR="00835117" w:rsidRPr="004A3506" w:rsidRDefault="00835117" w:rsidP="00476C09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Thou</w:t>
            </w:r>
          </w:p>
        </w:tc>
        <w:tc>
          <w:tcPr>
            <w:tcW w:w="630" w:type="dxa"/>
            <w:shd w:val="clear" w:color="auto" w:fill="auto"/>
          </w:tcPr>
          <w:p w:rsidR="00835117" w:rsidRPr="004A3506" w:rsidRDefault="00835117" w:rsidP="00476C09">
            <w:pPr>
              <w:rPr>
                <w:rFonts w:cstheme="minorHAnsi"/>
              </w:rPr>
            </w:pPr>
            <w:r w:rsidRPr="00B0787D">
              <w:rPr>
                <w:rFonts w:asciiTheme="minorHAnsi" w:hAnsiTheme="minorHAnsi" w:cstheme="minorHAnsi"/>
                <w:sz w:val="18"/>
                <w:szCs w:val="18"/>
              </w:rPr>
              <w:t>AAAx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</w:tcPr>
          <w:p w:rsidR="00835117" w:rsidRPr="004A3506" w:rsidRDefault="00835117" w:rsidP="00476C09">
            <w:pPr>
              <w:rPr>
                <w:rFonts w:cstheme="minorHAnsi"/>
              </w:rPr>
            </w:pPr>
            <w:r w:rsidRPr="00042B51">
              <w:rPr>
                <w:rFonts w:asciiTheme="minorHAnsi" w:hAnsiTheme="minorHAnsi" w:cstheme="minorHAnsi"/>
                <w:sz w:val="18"/>
                <w:szCs w:val="18"/>
              </w:rPr>
              <w:t>Bil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:rsidR="00835117" w:rsidRPr="004A3506" w:rsidRDefault="00835117" w:rsidP="00476C09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042B51">
              <w:rPr>
                <w:rFonts w:asciiTheme="minorHAnsi" w:hAnsiTheme="minorHAnsi" w:cstheme="minorHAnsi"/>
                <w:sz w:val="18"/>
                <w:szCs w:val="18"/>
              </w:rPr>
              <w:t>il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</w:tcPr>
          <w:p w:rsidR="00835117" w:rsidRPr="004A3506" w:rsidRDefault="00835117" w:rsidP="00476C09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Thou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117" w:rsidRPr="004A3506" w:rsidRDefault="00835117" w:rsidP="00E73BD2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835117" w:rsidRPr="004A3506" w:rsidTr="00B1154A">
        <w:trPr>
          <w:gridAfter w:val="1"/>
          <w:wAfter w:w="4320" w:type="dxa"/>
          <w:trHeight w:val="449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835117" w:rsidRPr="004A3506" w:rsidRDefault="00835117" w:rsidP="00055DB8">
            <w:pPr>
              <w:rPr>
                <w:rFonts w:asciiTheme="minorHAnsi" w:hAnsiTheme="minorHAnsi" w:cstheme="minorHAnsi"/>
              </w:rPr>
            </w:pPr>
            <w:r w:rsidRPr="004A3506">
              <w:rPr>
                <w:rFonts w:asciiTheme="minorHAnsi" w:hAnsiTheme="minorHAnsi" w:cstheme="minorHAnsi"/>
              </w:rPr>
              <w:t>91.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</w:tcBorders>
          </w:tcPr>
          <w:p w:rsidR="00835117" w:rsidRPr="004A3506" w:rsidRDefault="00835117" w:rsidP="000E3598">
            <w:pPr>
              <w:rPr>
                <w:rFonts w:asciiTheme="minorHAnsi" w:hAnsiTheme="minorHAnsi" w:cstheme="minorHAnsi"/>
              </w:rPr>
            </w:pPr>
            <w:r w:rsidRPr="004A3506">
              <w:rPr>
                <w:rFonts w:asciiTheme="minorHAnsi" w:hAnsiTheme="minorHAnsi" w:cstheme="minorHAnsi"/>
              </w:rPr>
              <w:t>Carrying value of all on-balance sheet assets minus amounts deducted from tier 1 capital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117" w:rsidRPr="004A3506" w:rsidRDefault="00835117" w:rsidP="00E73BD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A3506">
              <w:rPr>
                <w:rFonts w:asciiTheme="minorHAnsi" w:hAnsiTheme="minorHAnsi" w:cstheme="minorHAnsi"/>
                <w:color w:val="000000"/>
              </w:rPr>
              <w:t>91.</w:t>
            </w:r>
          </w:p>
        </w:tc>
      </w:tr>
      <w:tr w:rsidR="00835117" w:rsidRPr="004A3506" w:rsidTr="00B1154A">
        <w:trPr>
          <w:gridAfter w:val="1"/>
          <w:wAfter w:w="4320" w:type="dxa"/>
          <w:trHeight w:val="481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835117" w:rsidRPr="004A3506" w:rsidRDefault="00835117" w:rsidP="00055DB8">
            <w:pPr>
              <w:rPr>
                <w:rFonts w:asciiTheme="minorHAnsi" w:hAnsiTheme="minorHAnsi" w:cstheme="minorHAnsi"/>
              </w:rPr>
            </w:pPr>
            <w:r w:rsidRPr="004A3506">
              <w:rPr>
                <w:rFonts w:asciiTheme="minorHAnsi" w:hAnsiTheme="minorHAnsi" w:cstheme="minorHAnsi"/>
              </w:rPr>
              <w:t>92.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</w:tcBorders>
          </w:tcPr>
          <w:p w:rsidR="00835117" w:rsidRPr="004A3506" w:rsidRDefault="00835117" w:rsidP="003E0FBA">
            <w:pPr>
              <w:rPr>
                <w:rFonts w:asciiTheme="minorHAnsi" w:hAnsiTheme="minorHAnsi" w:cstheme="minorHAnsi"/>
              </w:rPr>
            </w:pPr>
            <w:r w:rsidRPr="004A3506">
              <w:rPr>
                <w:rFonts w:asciiTheme="minorHAnsi" w:hAnsiTheme="minorHAnsi" w:cstheme="minorHAnsi"/>
              </w:rPr>
              <w:t>Total potential future exposure amount for each derivative contract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117" w:rsidRPr="004A3506" w:rsidRDefault="00835117" w:rsidP="00E73BD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A3506">
              <w:rPr>
                <w:rFonts w:asciiTheme="minorHAnsi" w:hAnsiTheme="minorHAnsi" w:cstheme="minorHAnsi"/>
                <w:color w:val="000000"/>
              </w:rPr>
              <w:t>92.</w:t>
            </w:r>
          </w:p>
        </w:tc>
      </w:tr>
      <w:tr w:rsidR="00835117" w:rsidRPr="004A3506" w:rsidTr="00B1154A">
        <w:trPr>
          <w:gridAfter w:val="1"/>
          <w:wAfter w:w="4320" w:type="dxa"/>
          <w:trHeight w:val="49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835117" w:rsidRPr="004A3506" w:rsidRDefault="00835117" w:rsidP="00055DB8">
            <w:pPr>
              <w:rPr>
                <w:rFonts w:asciiTheme="minorHAnsi" w:hAnsiTheme="minorHAnsi" w:cstheme="minorHAnsi"/>
              </w:rPr>
            </w:pPr>
            <w:r w:rsidRPr="004A3506">
              <w:rPr>
                <w:rFonts w:asciiTheme="minorHAnsi" w:hAnsiTheme="minorHAnsi" w:cstheme="minorHAnsi"/>
              </w:rPr>
              <w:t>93.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</w:tcBorders>
          </w:tcPr>
          <w:p w:rsidR="00835117" w:rsidRPr="004A3506" w:rsidRDefault="00835117" w:rsidP="00476C09">
            <w:pPr>
              <w:rPr>
                <w:rFonts w:asciiTheme="minorHAnsi" w:hAnsiTheme="minorHAnsi" w:cstheme="minorHAnsi"/>
              </w:rPr>
            </w:pPr>
            <w:r w:rsidRPr="004A3506">
              <w:rPr>
                <w:rFonts w:asciiTheme="minorHAnsi" w:hAnsiTheme="minorHAnsi" w:cstheme="minorHAnsi"/>
              </w:rPr>
              <w:t>10 percent of the notional amount of unconditionally cancellable commitments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117" w:rsidRPr="004A3506" w:rsidRDefault="00835117" w:rsidP="00E73BD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A3506">
              <w:rPr>
                <w:rFonts w:asciiTheme="minorHAnsi" w:hAnsiTheme="minorHAnsi" w:cstheme="minorHAnsi"/>
                <w:color w:val="000000"/>
              </w:rPr>
              <w:t>93.</w:t>
            </w:r>
          </w:p>
        </w:tc>
      </w:tr>
      <w:tr w:rsidR="00835117" w:rsidRPr="004A3506" w:rsidTr="00B1154A">
        <w:trPr>
          <w:gridAfter w:val="1"/>
          <w:wAfter w:w="4320" w:type="dxa"/>
          <w:trHeight w:val="481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835117" w:rsidRPr="004A3506" w:rsidRDefault="00835117" w:rsidP="00055DB8">
            <w:pPr>
              <w:rPr>
                <w:rFonts w:asciiTheme="minorHAnsi" w:hAnsiTheme="minorHAnsi" w:cstheme="minorHAnsi"/>
              </w:rPr>
            </w:pPr>
            <w:r w:rsidRPr="004A3506">
              <w:rPr>
                <w:rFonts w:asciiTheme="minorHAnsi" w:hAnsiTheme="minorHAnsi" w:cstheme="minorHAnsi"/>
              </w:rPr>
              <w:t>94.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</w:tcBorders>
          </w:tcPr>
          <w:p w:rsidR="00835117" w:rsidRPr="004A3506" w:rsidRDefault="00835117" w:rsidP="003E0FBA">
            <w:pPr>
              <w:rPr>
                <w:rFonts w:asciiTheme="minorHAnsi" w:hAnsiTheme="minorHAnsi" w:cstheme="minorHAnsi"/>
              </w:rPr>
            </w:pPr>
            <w:r w:rsidRPr="004A3506">
              <w:rPr>
                <w:rFonts w:asciiTheme="minorHAnsi" w:hAnsiTheme="minorHAnsi" w:cstheme="minorHAnsi"/>
              </w:rPr>
              <w:t>Total notional amounts of all other off-balance sheet exposures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117" w:rsidRPr="004A3506" w:rsidRDefault="00835117" w:rsidP="004A350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4A3506">
              <w:rPr>
                <w:rFonts w:asciiTheme="minorHAnsi" w:hAnsiTheme="minorHAnsi" w:cstheme="minorHAnsi"/>
                <w:color w:val="000000"/>
              </w:rPr>
              <w:t>94.</w:t>
            </w:r>
          </w:p>
        </w:tc>
      </w:tr>
      <w:tr w:rsidR="00835117" w:rsidRPr="004A3506" w:rsidTr="00B1154A">
        <w:trPr>
          <w:gridAfter w:val="1"/>
          <w:wAfter w:w="4320" w:type="dxa"/>
          <w:trHeight w:val="341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835117" w:rsidRPr="004A3506" w:rsidRDefault="00835117" w:rsidP="00055DB8">
            <w:pPr>
              <w:rPr>
                <w:rFonts w:asciiTheme="minorHAnsi" w:hAnsiTheme="minorHAnsi" w:cstheme="minorHAnsi"/>
              </w:rPr>
            </w:pPr>
            <w:r w:rsidRPr="004A3506">
              <w:rPr>
                <w:rFonts w:asciiTheme="minorHAnsi" w:hAnsiTheme="minorHAnsi" w:cstheme="minorHAnsi"/>
              </w:rPr>
              <w:t>95.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</w:tcBorders>
          </w:tcPr>
          <w:p w:rsidR="00835117" w:rsidRPr="004A3506" w:rsidRDefault="00835117" w:rsidP="00055DB8">
            <w:pPr>
              <w:rPr>
                <w:rFonts w:asciiTheme="minorHAnsi" w:hAnsiTheme="minorHAnsi" w:cstheme="minorHAnsi"/>
              </w:rPr>
            </w:pPr>
            <w:r w:rsidRPr="004A3506">
              <w:rPr>
                <w:rFonts w:asciiTheme="minorHAnsi" w:hAnsiTheme="minorHAnsi" w:cstheme="minorHAnsi"/>
              </w:rPr>
              <w:t>Month-end total leverage exposure for the supplementary leverage ratio (sum of items 91 through 94)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117" w:rsidRPr="004A3506" w:rsidRDefault="00835117" w:rsidP="00B0787D">
            <w:pPr>
              <w:rPr>
                <w:rFonts w:asciiTheme="minorHAnsi" w:hAnsiTheme="minorHAnsi" w:cstheme="minorHAnsi"/>
              </w:rPr>
            </w:pPr>
            <w:r w:rsidRPr="004A3506">
              <w:rPr>
                <w:rFonts w:asciiTheme="minorHAnsi" w:hAnsiTheme="minorHAnsi" w:cstheme="minorHAnsi"/>
              </w:rPr>
              <w:t xml:space="preserve">   95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835117" w:rsidRPr="004A3506" w:rsidTr="00B1154A">
        <w:trPr>
          <w:gridAfter w:val="1"/>
          <w:wAfter w:w="4320" w:type="dxa"/>
          <w:trHeight w:val="49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835117" w:rsidRPr="004A3506" w:rsidRDefault="00835117" w:rsidP="00055DB8">
            <w:pPr>
              <w:rPr>
                <w:rFonts w:asciiTheme="minorHAnsi" w:hAnsiTheme="minorHAnsi" w:cstheme="minorHAnsi"/>
              </w:rPr>
            </w:pPr>
            <w:r w:rsidRPr="004A3506">
              <w:rPr>
                <w:rFonts w:asciiTheme="minorHAnsi" w:hAnsiTheme="minorHAnsi" w:cstheme="minorHAnsi"/>
              </w:rPr>
              <w:t>96.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</w:tcBorders>
          </w:tcPr>
          <w:p w:rsidR="00835117" w:rsidRPr="004A3506" w:rsidRDefault="00835117" w:rsidP="00476C09">
            <w:pPr>
              <w:rPr>
                <w:rFonts w:asciiTheme="minorHAnsi" w:hAnsiTheme="minorHAnsi" w:cstheme="minorHAnsi"/>
              </w:rPr>
            </w:pPr>
            <w:r w:rsidRPr="004A3506">
              <w:rPr>
                <w:rFonts w:asciiTheme="minorHAnsi" w:hAnsiTheme="minorHAnsi" w:cstheme="minorHAnsi"/>
              </w:rPr>
              <w:t>Month-end tier 1 capital  for the supplementary leverage ratio calculation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117" w:rsidRPr="004A3506" w:rsidRDefault="00835117" w:rsidP="00B0787D">
            <w:pPr>
              <w:rPr>
                <w:rFonts w:asciiTheme="minorHAnsi" w:hAnsiTheme="minorHAnsi" w:cstheme="minorHAnsi"/>
              </w:rPr>
            </w:pPr>
            <w:r w:rsidRPr="004A3506">
              <w:rPr>
                <w:rFonts w:asciiTheme="minorHAnsi" w:hAnsiTheme="minorHAnsi" w:cstheme="minorHAnsi"/>
              </w:rPr>
              <w:t xml:space="preserve">   96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09304E" w:rsidRPr="004A3506" w:rsidTr="00B1154A">
        <w:trPr>
          <w:gridAfter w:val="1"/>
          <w:wAfter w:w="4320" w:type="dxa"/>
          <w:trHeight w:val="25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835117" w:rsidRPr="004A3506" w:rsidRDefault="00835117" w:rsidP="00055DB8">
            <w:pPr>
              <w:rPr>
                <w:rFonts w:cstheme="minorHAnsi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835117" w:rsidRPr="004A3506" w:rsidRDefault="00835117" w:rsidP="00055DB8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</w:tr>
      <w:tr w:rsidR="00835117" w:rsidRPr="004A3506" w:rsidTr="00B1154A">
        <w:trPr>
          <w:gridAfter w:val="1"/>
          <w:wAfter w:w="4320" w:type="dxa"/>
          <w:trHeight w:val="25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835117" w:rsidRPr="004A3506" w:rsidRDefault="00835117" w:rsidP="00055DB8">
            <w:pPr>
              <w:rPr>
                <w:rFonts w:cstheme="minorHAnsi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</w:tcBorders>
          </w:tcPr>
          <w:p w:rsidR="00835117" w:rsidRPr="004A3506" w:rsidRDefault="00835117" w:rsidP="00055DB8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5117" w:rsidRPr="004A3506" w:rsidRDefault="00835117" w:rsidP="00B1154A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t>Percentage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5117" w:rsidRPr="004A3506" w:rsidRDefault="0009304E" w:rsidP="00B1154A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t>Percentage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5117" w:rsidRPr="004A3506" w:rsidRDefault="0009304E" w:rsidP="00B1154A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t>Percentage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</w:tr>
      <w:tr w:rsidR="00835117" w:rsidRPr="004A3506" w:rsidTr="00B1154A">
        <w:trPr>
          <w:gridAfter w:val="1"/>
          <w:wAfter w:w="4320" w:type="dxa"/>
          <w:trHeight w:val="25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835117" w:rsidRPr="004A3506" w:rsidRDefault="00835117" w:rsidP="00055DB8">
            <w:pPr>
              <w:rPr>
                <w:rFonts w:asciiTheme="minorHAnsi" w:hAnsiTheme="minorHAnsi" w:cstheme="minorHAnsi"/>
              </w:rPr>
            </w:pPr>
            <w:r w:rsidRPr="004A3506">
              <w:rPr>
                <w:rFonts w:asciiTheme="minorHAnsi" w:hAnsiTheme="minorHAnsi" w:cstheme="minorHAnsi"/>
              </w:rPr>
              <w:t>97.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</w:tcBorders>
          </w:tcPr>
          <w:p w:rsidR="00835117" w:rsidRPr="004A3506" w:rsidRDefault="00835117" w:rsidP="00055DB8">
            <w:pPr>
              <w:rPr>
                <w:rFonts w:asciiTheme="minorHAnsi" w:hAnsiTheme="minorHAnsi" w:cstheme="minorHAnsi"/>
              </w:rPr>
            </w:pPr>
            <w:r w:rsidRPr="004A3506">
              <w:rPr>
                <w:rFonts w:asciiTheme="minorHAnsi" w:hAnsiTheme="minorHAnsi" w:cstheme="minorHAnsi"/>
              </w:rPr>
              <w:t>Monthly supplementary leverage ratio (item 96 divided by item 95)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5117" w:rsidRPr="004A3506" w:rsidRDefault="00835117" w:rsidP="008351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--.--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5117" w:rsidRPr="004A3506" w:rsidRDefault="00835117" w:rsidP="008351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--.--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5117" w:rsidRPr="004A3506" w:rsidRDefault="00835117" w:rsidP="008351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--.--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5117" w:rsidRPr="004A3506" w:rsidRDefault="00835117" w:rsidP="00B078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4A3506">
              <w:rPr>
                <w:rFonts w:asciiTheme="minorHAnsi" w:hAnsiTheme="minorHAnsi" w:cstheme="minorHAnsi"/>
              </w:rPr>
              <w:t xml:space="preserve"> 97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09304E" w:rsidRPr="004A3506" w:rsidTr="0009304E">
        <w:trPr>
          <w:trHeight w:val="25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835117" w:rsidRPr="009A60A3" w:rsidRDefault="00835117" w:rsidP="00055DB8">
            <w:pPr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35117" w:rsidRPr="009A60A3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35117" w:rsidRPr="009A60A3" w:rsidRDefault="00835117" w:rsidP="00476C09">
            <w:pPr>
              <w:rPr>
                <w:rFonts w:cstheme="minorHAnsi"/>
              </w:rPr>
            </w:pPr>
          </w:p>
        </w:tc>
        <w:tc>
          <w:tcPr>
            <w:tcW w:w="2520" w:type="dxa"/>
            <w:gridSpan w:val="5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35117" w:rsidRPr="009A60A3" w:rsidRDefault="00835117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835117" w:rsidRPr="009A60A3" w:rsidRDefault="00835117" w:rsidP="00476C09">
            <w:pPr>
              <w:rPr>
                <w:rFonts w:cstheme="minorHAnsi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35117" w:rsidRPr="004A3506" w:rsidRDefault="00835117" w:rsidP="00476C09">
            <w:pPr>
              <w:rPr>
                <w:rFonts w:cstheme="minorHAnsi"/>
              </w:rPr>
            </w:pPr>
          </w:p>
        </w:tc>
      </w:tr>
      <w:tr w:rsidR="00A937F5" w:rsidRPr="004A3506" w:rsidTr="00B1154A">
        <w:trPr>
          <w:trHeight w:val="25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A937F5" w:rsidRPr="004A3506" w:rsidRDefault="00A937F5" w:rsidP="00476C09">
            <w:pPr>
              <w:rPr>
                <w:rFonts w:cstheme="minorHAnsi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A937F5" w:rsidRPr="009A60A3" w:rsidRDefault="00A937F5" w:rsidP="00055DB8">
            <w:pPr>
              <w:rPr>
                <w:rFonts w:cstheme="minorHAnsi"/>
              </w:rPr>
            </w:pPr>
          </w:p>
        </w:tc>
        <w:tc>
          <w:tcPr>
            <w:tcW w:w="441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937F5" w:rsidRPr="009A60A3" w:rsidRDefault="00A937F5" w:rsidP="00476C09">
            <w:pPr>
              <w:rPr>
                <w:rFonts w:cstheme="minorHAnsi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37F5" w:rsidRPr="009A60A3" w:rsidRDefault="00A937F5" w:rsidP="00B1154A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t>Percentage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7F5" w:rsidRPr="004A3506" w:rsidRDefault="00A937F5" w:rsidP="00476C09">
            <w:pPr>
              <w:rPr>
                <w:rFonts w:cstheme="minorHAnsi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937F5" w:rsidRPr="004A3506" w:rsidRDefault="00A937F5" w:rsidP="00476C09">
            <w:pPr>
              <w:rPr>
                <w:rFonts w:cstheme="minorHAnsi"/>
              </w:rPr>
            </w:pPr>
          </w:p>
        </w:tc>
      </w:tr>
      <w:tr w:rsidR="00A937F5" w:rsidRPr="004A3506" w:rsidTr="00B1154A">
        <w:trPr>
          <w:trHeight w:val="25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A937F5" w:rsidRPr="004A3506" w:rsidRDefault="00A937F5" w:rsidP="00476C09">
            <w:pPr>
              <w:rPr>
                <w:rFonts w:asciiTheme="minorHAnsi" w:hAnsiTheme="minorHAnsi" w:cstheme="minorHAnsi"/>
              </w:rPr>
            </w:pPr>
            <w:r w:rsidRPr="004A3506">
              <w:rPr>
                <w:rFonts w:asciiTheme="minorHAnsi" w:hAnsiTheme="minorHAnsi" w:cstheme="minorHAnsi"/>
              </w:rPr>
              <w:t>98.</w:t>
            </w:r>
          </w:p>
        </w:tc>
        <w:tc>
          <w:tcPr>
            <w:tcW w:w="758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37F5" w:rsidRPr="009A60A3" w:rsidRDefault="00A937F5" w:rsidP="00476C09">
            <w:pPr>
              <w:rPr>
                <w:rFonts w:cstheme="minorHAnsi"/>
              </w:rPr>
            </w:pPr>
            <w:r w:rsidRPr="009A60A3">
              <w:rPr>
                <w:rFonts w:asciiTheme="minorHAnsi" w:hAnsiTheme="minorHAnsi" w:cstheme="minorHAnsi"/>
              </w:rPr>
              <w:t>Supplementary leverage ratio: mean of the 3 monthly ratios reported in item 97 columns A, B, and C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37F5" w:rsidRPr="009A60A3" w:rsidRDefault="00A937F5" w:rsidP="00B1154A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--.--</w:t>
            </w:r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7F5" w:rsidRPr="004A3506" w:rsidRDefault="00A937F5" w:rsidP="00B0787D">
            <w:pPr>
              <w:rPr>
                <w:rFonts w:asciiTheme="minorHAnsi" w:hAnsiTheme="minorHAnsi" w:cstheme="minorHAnsi"/>
              </w:rPr>
            </w:pPr>
            <w:r w:rsidRPr="004A3506">
              <w:rPr>
                <w:rFonts w:asciiTheme="minorHAnsi" w:hAnsiTheme="minorHAnsi" w:cstheme="minorHAnsi"/>
              </w:rPr>
              <w:t xml:space="preserve">  98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937F5" w:rsidRPr="004A3506" w:rsidRDefault="00A937F5" w:rsidP="00476C09">
            <w:pPr>
              <w:rPr>
                <w:rFonts w:cstheme="minorHAnsi"/>
              </w:rPr>
            </w:pPr>
          </w:p>
        </w:tc>
      </w:tr>
    </w:tbl>
    <w:p w:rsidR="00DF6191" w:rsidRPr="003C0E16" w:rsidRDefault="00DF6191" w:rsidP="00DF6191">
      <w:pPr>
        <w:rPr>
          <w:rFonts w:cstheme="minorHAnsi"/>
          <w:sz w:val="20"/>
          <w:szCs w:val="20"/>
        </w:rPr>
      </w:pPr>
    </w:p>
    <w:sectPr w:rsidR="00DF6191" w:rsidRPr="003C0E16" w:rsidSect="00B1154A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75" w:rsidRDefault="00471475" w:rsidP="007A536C">
      <w:pPr>
        <w:spacing w:after="0" w:line="240" w:lineRule="auto"/>
      </w:pPr>
      <w:r>
        <w:separator/>
      </w:r>
    </w:p>
  </w:endnote>
  <w:endnote w:type="continuationSeparator" w:id="0">
    <w:p w:rsidR="00471475" w:rsidRDefault="00471475" w:rsidP="007A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20267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1475" w:rsidRDefault="004714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B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1475" w:rsidRDefault="00471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75" w:rsidRDefault="00471475" w:rsidP="007A536C">
      <w:pPr>
        <w:spacing w:after="0" w:line="240" w:lineRule="auto"/>
      </w:pPr>
      <w:r>
        <w:separator/>
      </w:r>
    </w:p>
  </w:footnote>
  <w:footnote w:type="continuationSeparator" w:id="0">
    <w:p w:rsidR="00471475" w:rsidRDefault="00471475" w:rsidP="007A5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4DFA"/>
    <w:multiLevelType w:val="hybridMultilevel"/>
    <w:tmpl w:val="185CC244"/>
    <w:lvl w:ilvl="0" w:tplc="52ACF4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63ADB"/>
    <w:multiLevelType w:val="hybridMultilevel"/>
    <w:tmpl w:val="C580554E"/>
    <w:lvl w:ilvl="0" w:tplc="8BB65B40">
      <w:start w:val="1"/>
      <w:numFmt w:val="decimal"/>
      <w:lvlText w:val="%1."/>
      <w:lvlJc w:val="center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82FAE"/>
    <w:multiLevelType w:val="hybridMultilevel"/>
    <w:tmpl w:val="46FCBAC8"/>
    <w:lvl w:ilvl="0" w:tplc="8BB65B40">
      <w:start w:val="1"/>
      <w:numFmt w:val="decimal"/>
      <w:lvlText w:val="%1."/>
      <w:lvlJc w:val="center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90"/>
    <w:rsid w:val="00026A83"/>
    <w:rsid w:val="0003079A"/>
    <w:rsid w:val="00042B51"/>
    <w:rsid w:val="000435E3"/>
    <w:rsid w:val="00055DB8"/>
    <w:rsid w:val="00066416"/>
    <w:rsid w:val="00066631"/>
    <w:rsid w:val="0009304E"/>
    <w:rsid w:val="000D0D7B"/>
    <w:rsid w:val="000D6088"/>
    <w:rsid w:val="000E2AC9"/>
    <w:rsid w:val="000E3598"/>
    <w:rsid w:val="000F37B8"/>
    <w:rsid w:val="00101C03"/>
    <w:rsid w:val="0012421F"/>
    <w:rsid w:val="0016364F"/>
    <w:rsid w:val="0017139F"/>
    <w:rsid w:val="0018242B"/>
    <w:rsid w:val="001862B3"/>
    <w:rsid w:val="001A0185"/>
    <w:rsid w:val="001C5305"/>
    <w:rsid w:val="001D75F3"/>
    <w:rsid w:val="001E1A86"/>
    <w:rsid w:val="001E443E"/>
    <w:rsid w:val="002446CD"/>
    <w:rsid w:val="002617A5"/>
    <w:rsid w:val="002C73B2"/>
    <w:rsid w:val="00312890"/>
    <w:rsid w:val="0034738E"/>
    <w:rsid w:val="00352B7B"/>
    <w:rsid w:val="00367228"/>
    <w:rsid w:val="003673C7"/>
    <w:rsid w:val="003B54E4"/>
    <w:rsid w:val="003E0FBA"/>
    <w:rsid w:val="003E7AB1"/>
    <w:rsid w:val="003F5F16"/>
    <w:rsid w:val="0040458E"/>
    <w:rsid w:val="00407095"/>
    <w:rsid w:val="00411D44"/>
    <w:rsid w:val="00422FB7"/>
    <w:rsid w:val="00427F9B"/>
    <w:rsid w:val="00451153"/>
    <w:rsid w:val="00465A16"/>
    <w:rsid w:val="00471475"/>
    <w:rsid w:val="00476C09"/>
    <w:rsid w:val="004A3506"/>
    <w:rsid w:val="004A7DF4"/>
    <w:rsid w:val="004B2A5E"/>
    <w:rsid w:val="004D0641"/>
    <w:rsid w:val="004E0D81"/>
    <w:rsid w:val="004E42F1"/>
    <w:rsid w:val="004F3F2D"/>
    <w:rsid w:val="00542B7F"/>
    <w:rsid w:val="0056666C"/>
    <w:rsid w:val="005673F7"/>
    <w:rsid w:val="005820A3"/>
    <w:rsid w:val="00595543"/>
    <w:rsid w:val="005B01F6"/>
    <w:rsid w:val="005F07C7"/>
    <w:rsid w:val="005F7C3A"/>
    <w:rsid w:val="00625335"/>
    <w:rsid w:val="00625922"/>
    <w:rsid w:val="00646282"/>
    <w:rsid w:val="00667004"/>
    <w:rsid w:val="00674990"/>
    <w:rsid w:val="00682F53"/>
    <w:rsid w:val="00687A5F"/>
    <w:rsid w:val="006C0738"/>
    <w:rsid w:val="006C0C25"/>
    <w:rsid w:val="006D0BFF"/>
    <w:rsid w:val="006E0395"/>
    <w:rsid w:val="006E3A3A"/>
    <w:rsid w:val="00724307"/>
    <w:rsid w:val="007276B0"/>
    <w:rsid w:val="007466B2"/>
    <w:rsid w:val="00756EED"/>
    <w:rsid w:val="00766E29"/>
    <w:rsid w:val="00790E81"/>
    <w:rsid w:val="007A536C"/>
    <w:rsid w:val="007C2969"/>
    <w:rsid w:val="007E4FB5"/>
    <w:rsid w:val="007E79A3"/>
    <w:rsid w:val="007F45ED"/>
    <w:rsid w:val="007F6156"/>
    <w:rsid w:val="00807A53"/>
    <w:rsid w:val="00835117"/>
    <w:rsid w:val="008426F6"/>
    <w:rsid w:val="00867DE1"/>
    <w:rsid w:val="00871121"/>
    <w:rsid w:val="00872CF8"/>
    <w:rsid w:val="00875C8F"/>
    <w:rsid w:val="008A13CE"/>
    <w:rsid w:val="008A3112"/>
    <w:rsid w:val="008C01FC"/>
    <w:rsid w:val="008D10EB"/>
    <w:rsid w:val="008D371E"/>
    <w:rsid w:val="008E165A"/>
    <w:rsid w:val="008F7C48"/>
    <w:rsid w:val="00917A4B"/>
    <w:rsid w:val="00920D4D"/>
    <w:rsid w:val="009241FE"/>
    <w:rsid w:val="00932495"/>
    <w:rsid w:val="00960F8F"/>
    <w:rsid w:val="00964221"/>
    <w:rsid w:val="009755D3"/>
    <w:rsid w:val="00996A5E"/>
    <w:rsid w:val="009A60A3"/>
    <w:rsid w:val="009B37B5"/>
    <w:rsid w:val="009C0A88"/>
    <w:rsid w:val="009D0D23"/>
    <w:rsid w:val="009D5058"/>
    <w:rsid w:val="00A2391A"/>
    <w:rsid w:val="00A34412"/>
    <w:rsid w:val="00A51319"/>
    <w:rsid w:val="00A83386"/>
    <w:rsid w:val="00A937F5"/>
    <w:rsid w:val="00AE78FD"/>
    <w:rsid w:val="00B0787D"/>
    <w:rsid w:val="00B07A63"/>
    <w:rsid w:val="00B110B4"/>
    <w:rsid w:val="00B1154A"/>
    <w:rsid w:val="00B123D1"/>
    <w:rsid w:val="00B17D85"/>
    <w:rsid w:val="00B215AB"/>
    <w:rsid w:val="00B30948"/>
    <w:rsid w:val="00B51318"/>
    <w:rsid w:val="00B70B21"/>
    <w:rsid w:val="00BE5545"/>
    <w:rsid w:val="00BF675E"/>
    <w:rsid w:val="00C020F3"/>
    <w:rsid w:val="00C078A3"/>
    <w:rsid w:val="00C6183F"/>
    <w:rsid w:val="00C63321"/>
    <w:rsid w:val="00C772FE"/>
    <w:rsid w:val="00C83BD4"/>
    <w:rsid w:val="00CA4236"/>
    <w:rsid w:val="00CA614C"/>
    <w:rsid w:val="00CE4B40"/>
    <w:rsid w:val="00CE7582"/>
    <w:rsid w:val="00CF00F7"/>
    <w:rsid w:val="00CF0CE0"/>
    <w:rsid w:val="00CF45A8"/>
    <w:rsid w:val="00D7192E"/>
    <w:rsid w:val="00D71A0C"/>
    <w:rsid w:val="00D91012"/>
    <w:rsid w:val="00D945C1"/>
    <w:rsid w:val="00DA1E54"/>
    <w:rsid w:val="00DB7E04"/>
    <w:rsid w:val="00DC08D1"/>
    <w:rsid w:val="00DC325C"/>
    <w:rsid w:val="00DC4321"/>
    <w:rsid w:val="00DC58E7"/>
    <w:rsid w:val="00DD21D8"/>
    <w:rsid w:val="00DE6BEB"/>
    <w:rsid w:val="00DF6191"/>
    <w:rsid w:val="00E034B4"/>
    <w:rsid w:val="00E17109"/>
    <w:rsid w:val="00E179E1"/>
    <w:rsid w:val="00E51806"/>
    <w:rsid w:val="00E62085"/>
    <w:rsid w:val="00E73BD2"/>
    <w:rsid w:val="00E743B1"/>
    <w:rsid w:val="00E83C93"/>
    <w:rsid w:val="00E97D74"/>
    <w:rsid w:val="00ED7EAF"/>
    <w:rsid w:val="00EE6E1D"/>
    <w:rsid w:val="00F12990"/>
    <w:rsid w:val="00F26A65"/>
    <w:rsid w:val="00F30CBD"/>
    <w:rsid w:val="00F433F5"/>
    <w:rsid w:val="00F64FC5"/>
    <w:rsid w:val="00F84745"/>
    <w:rsid w:val="00FA1B70"/>
    <w:rsid w:val="00FC5061"/>
    <w:rsid w:val="00FD2DB1"/>
    <w:rsid w:val="00FD6E60"/>
    <w:rsid w:val="00FE20CE"/>
    <w:rsid w:val="00FE37EE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9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37B8"/>
    <w:pPr>
      <w:ind w:left="720"/>
      <w:contextualSpacing/>
    </w:pPr>
  </w:style>
  <w:style w:type="table" w:styleId="TableGrid">
    <w:name w:val="Table Grid"/>
    <w:basedOn w:val="TableNormal"/>
    <w:uiPriority w:val="59"/>
    <w:rsid w:val="000D6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71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9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9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92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DF6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5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36C"/>
  </w:style>
  <w:style w:type="paragraph" w:styleId="Footer">
    <w:name w:val="footer"/>
    <w:basedOn w:val="Normal"/>
    <w:link w:val="FooterChar"/>
    <w:uiPriority w:val="99"/>
    <w:unhideWhenUsed/>
    <w:rsid w:val="007A5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9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37B8"/>
    <w:pPr>
      <w:ind w:left="720"/>
      <w:contextualSpacing/>
    </w:pPr>
  </w:style>
  <w:style w:type="table" w:styleId="TableGrid">
    <w:name w:val="Table Grid"/>
    <w:basedOn w:val="TableNormal"/>
    <w:uiPriority w:val="59"/>
    <w:rsid w:val="000D6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71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9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9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92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DF6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5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36C"/>
  </w:style>
  <w:style w:type="paragraph" w:styleId="Footer">
    <w:name w:val="footer"/>
    <w:basedOn w:val="Normal"/>
    <w:link w:val="FooterChar"/>
    <w:uiPriority w:val="99"/>
    <w:unhideWhenUsed/>
    <w:rsid w:val="007A5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0FDA9-8052-44D3-9238-DAEB27D5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1681</Words>
  <Characters>9588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Reserve Board</Company>
  <LinksUpToDate>false</LinksUpToDate>
  <CharactersWithSpaces>11247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MacDonald</dc:creator>
  <cp:lastModifiedBy>mary.gottlieb</cp:lastModifiedBy>
  <cp:revision>2</cp:revision>
  <cp:lastPrinted>2013-06-12T14:50:00Z</cp:lastPrinted>
  <dcterms:created xsi:type="dcterms:W3CDTF">2013-12-30T20:58:00Z</dcterms:created>
  <dcterms:modified xsi:type="dcterms:W3CDTF">2013-12-30T20:58:00Z</dcterms:modified>
</cp:coreProperties>
</file>