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8388"/>
      </w:tblGrid>
      <w:tr w:rsidR="0065418F" w:rsidRPr="002316C5" w:rsidTr="006746AA">
        <w:trPr>
          <w:trHeight w:val="1340"/>
        </w:trPr>
        <w:tc>
          <w:tcPr>
            <w:tcW w:w="2628" w:type="dxa"/>
            <w:vAlign w:val="center"/>
          </w:tcPr>
          <w:p w:rsidR="0065418F" w:rsidRPr="002316C5" w:rsidRDefault="0065418F" w:rsidP="001D0F62">
            <w:pPr>
              <w:spacing w:before="40" w:after="40" w:line="240" w:lineRule="auto"/>
              <w:jc w:val="center"/>
              <w:rPr>
                <w:rFonts w:ascii="Arial" w:hAnsi="Arial" w:cs="Arial"/>
              </w:rPr>
            </w:pPr>
            <w:r w:rsidRPr="002316C5">
              <w:rPr>
                <w:rFonts w:ascii="Arial" w:hAnsi="Arial" w:cs="Arial"/>
                <w:b/>
              </w:rPr>
              <w:t>PURPOSE</w:t>
            </w:r>
          </w:p>
        </w:tc>
        <w:tc>
          <w:tcPr>
            <w:tcW w:w="8388" w:type="dxa"/>
            <w:vAlign w:val="center"/>
          </w:tcPr>
          <w:p w:rsidR="0065418F" w:rsidRPr="002316C5" w:rsidRDefault="0065418F" w:rsidP="001D0F62">
            <w:pPr>
              <w:spacing w:before="40" w:after="40" w:line="240" w:lineRule="auto"/>
              <w:rPr>
                <w:rFonts w:ascii="Arial" w:hAnsi="Arial" w:cs="Arial"/>
                <w:sz w:val="20"/>
                <w:szCs w:val="20"/>
              </w:rPr>
            </w:pPr>
            <w:r w:rsidRPr="002316C5">
              <w:rPr>
                <w:rFonts w:ascii="Arial" w:hAnsi="Arial" w:cs="Arial"/>
                <w:sz w:val="20"/>
                <w:szCs w:val="20"/>
              </w:rPr>
              <w:t>Form</w:t>
            </w:r>
            <w:r w:rsidR="001D0F62" w:rsidRPr="002316C5">
              <w:rPr>
                <w:rFonts w:ascii="Arial" w:hAnsi="Arial" w:cs="Arial"/>
                <w:sz w:val="20"/>
                <w:szCs w:val="20"/>
              </w:rPr>
              <w:t xml:space="preserve"> </w:t>
            </w:r>
            <w:r w:rsidRPr="002316C5">
              <w:rPr>
                <w:rFonts w:ascii="Arial" w:hAnsi="Arial" w:cs="Arial"/>
                <w:sz w:val="20"/>
                <w:szCs w:val="20"/>
              </w:rPr>
              <w:t>EIA</w:t>
            </w:r>
            <w:r w:rsidRPr="002316C5">
              <w:rPr>
                <w:rFonts w:ascii="Arial" w:hAnsi="Arial" w:cs="Arial"/>
                <w:sz w:val="20"/>
                <w:szCs w:val="20"/>
              </w:rPr>
              <w:noBreakHyphen/>
            </w:r>
            <w:r w:rsidR="00570463" w:rsidRPr="002316C5">
              <w:rPr>
                <w:rFonts w:ascii="Arial" w:hAnsi="Arial" w:cs="Arial"/>
                <w:sz w:val="20"/>
                <w:szCs w:val="20"/>
              </w:rPr>
              <w:t>930</w:t>
            </w:r>
            <w:r w:rsidRPr="002316C5">
              <w:rPr>
                <w:rFonts w:ascii="Arial" w:hAnsi="Arial" w:cs="Arial"/>
                <w:sz w:val="20"/>
                <w:szCs w:val="20"/>
              </w:rPr>
              <w:t xml:space="preserve"> </w:t>
            </w:r>
            <w:r w:rsidR="00B53F6F" w:rsidRPr="002316C5">
              <w:rPr>
                <w:rFonts w:ascii="Arial" w:hAnsi="Arial" w:cs="Arial"/>
                <w:sz w:val="20"/>
                <w:szCs w:val="20"/>
              </w:rPr>
              <w:t>requires I</w:t>
            </w:r>
            <w:r w:rsidR="00570463" w:rsidRPr="002316C5">
              <w:rPr>
                <w:rFonts w:ascii="Arial" w:hAnsi="Arial" w:cs="Arial"/>
                <w:sz w:val="20"/>
                <w:szCs w:val="20"/>
              </w:rPr>
              <w:t>nternet posting of</w:t>
            </w:r>
            <w:r w:rsidRPr="002316C5">
              <w:rPr>
                <w:rFonts w:ascii="Arial" w:hAnsi="Arial" w:cs="Arial"/>
                <w:sz w:val="20"/>
                <w:szCs w:val="20"/>
              </w:rPr>
              <w:t xml:space="preserve"> </w:t>
            </w:r>
            <w:r w:rsidR="00570463" w:rsidRPr="002316C5">
              <w:rPr>
                <w:rFonts w:ascii="Arial" w:hAnsi="Arial" w:cs="Arial"/>
                <w:sz w:val="20"/>
                <w:szCs w:val="20"/>
              </w:rPr>
              <w:t xml:space="preserve">hourly </w:t>
            </w:r>
            <w:r w:rsidR="00674010" w:rsidRPr="002316C5">
              <w:rPr>
                <w:rFonts w:ascii="Arial" w:hAnsi="Arial" w:cs="Arial"/>
                <w:sz w:val="20"/>
                <w:szCs w:val="20"/>
              </w:rPr>
              <w:t>balancing authority operating data</w:t>
            </w:r>
            <w:r w:rsidRPr="002316C5">
              <w:rPr>
                <w:rFonts w:ascii="Arial" w:hAnsi="Arial" w:cs="Arial"/>
                <w:sz w:val="20"/>
                <w:szCs w:val="20"/>
              </w:rPr>
              <w:t xml:space="preserve">. </w:t>
            </w:r>
            <w:r w:rsidR="001D0F62" w:rsidRPr="002316C5">
              <w:rPr>
                <w:rFonts w:ascii="Arial" w:hAnsi="Arial" w:cs="Arial"/>
                <w:sz w:val="20"/>
                <w:szCs w:val="20"/>
              </w:rPr>
              <w:t xml:space="preserve"> </w:t>
            </w:r>
            <w:r w:rsidRPr="002316C5">
              <w:rPr>
                <w:rFonts w:ascii="Arial" w:hAnsi="Arial" w:cs="Arial"/>
                <w:sz w:val="20"/>
                <w:szCs w:val="20"/>
              </w:rPr>
              <w:t xml:space="preserve">The </w:t>
            </w:r>
            <w:r w:rsidR="00674010" w:rsidRPr="002316C5">
              <w:rPr>
                <w:rFonts w:ascii="Arial" w:hAnsi="Arial" w:cs="Arial"/>
                <w:sz w:val="20"/>
                <w:szCs w:val="20"/>
              </w:rPr>
              <w:t xml:space="preserve">posted </w:t>
            </w:r>
            <w:r w:rsidRPr="002316C5">
              <w:rPr>
                <w:rFonts w:ascii="Arial" w:hAnsi="Arial" w:cs="Arial"/>
                <w:sz w:val="20"/>
                <w:szCs w:val="20"/>
              </w:rPr>
              <w:t xml:space="preserve">data </w:t>
            </w:r>
            <w:r w:rsidR="00674010" w:rsidRPr="002316C5">
              <w:rPr>
                <w:rFonts w:ascii="Arial" w:hAnsi="Arial" w:cs="Arial"/>
                <w:sz w:val="20"/>
                <w:szCs w:val="20"/>
              </w:rPr>
              <w:t xml:space="preserve">are </w:t>
            </w:r>
            <w:r w:rsidRPr="002316C5">
              <w:rPr>
                <w:rFonts w:ascii="Arial" w:hAnsi="Arial" w:cs="Arial"/>
                <w:sz w:val="20"/>
                <w:szCs w:val="20"/>
              </w:rPr>
              <w:t>used to monitor the current status and trends of the electric power industry</w:t>
            </w:r>
            <w:r w:rsidR="008821EB" w:rsidRPr="002316C5">
              <w:rPr>
                <w:rFonts w:ascii="Arial" w:hAnsi="Arial" w:cs="Arial"/>
                <w:sz w:val="20"/>
                <w:szCs w:val="20"/>
              </w:rPr>
              <w:t>,</w:t>
            </w:r>
            <w:r w:rsidRPr="002316C5">
              <w:rPr>
                <w:rFonts w:ascii="Arial" w:hAnsi="Arial" w:cs="Arial"/>
                <w:sz w:val="20"/>
                <w:szCs w:val="20"/>
              </w:rPr>
              <w:t xml:space="preserve"> and to </w:t>
            </w:r>
            <w:r w:rsidR="002E518A" w:rsidRPr="002316C5">
              <w:rPr>
                <w:rFonts w:ascii="Arial" w:hAnsi="Arial" w:cs="Arial"/>
                <w:sz w:val="20"/>
                <w:szCs w:val="20"/>
              </w:rPr>
              <w:t xml:space="preserve">support </w:t>
            </w:r>
            <w:r w:rsidR="008821EB" w:rsidRPr="002316C5">
              <w:rPr>
                <w:rFonts w:ascii="Arial" w:hAnsi="Arial" w:cs="Arial"/>
                <w:sz w:val="20"/>
                <w:szCs w:val="20"/>
              </w:rPr>
              <w:t>enhancement of electric system operations</w:t>
            </w:r>
            <w:r w:rsidR="007E63A7" w:rsidRPr="002316C5">
              <w:rPr>
                <w:rFonts w:ascii="Arial" w:hAnsi="Arial" w:cs="Arial"/>
                <w:sz w:val="20"/>
                <w:szCs w:val="20"/>
              </w:rPr>
              <w:t>.</w:t>
            </w:r>
          </w:p>
        </w:tc>
      </w:tr>
      <w:tr w:rsidR="0065418F" w:rsidRPr="002316C5" w:rsidTr="00A8681C">
        <w:trPr>
          <w:trHeight w:val="1115"/>
        </w:trPr>
        <w:tc>
          <w:tcPr>
            <w:tcW w:w="2628" w:type="dxa"/>
            <w:vAlign w:val="center"/>
          </w:tcPr>
          <w:p w:rsidR="0065418F" w:rsidRPr="002316C5" w:rsidRDefault="0065418F" w:rsidP="001D0F62">
            <w:pPr>
              <w:spacing w:before="40" w:after="40" w:line="240" w:lineRule="auto"/>
              <w:jc w:val="center"/>
              <w:rPr>
                <w:rFonts w:ascii="Arial" w:hAnsi="Arial" w:cs="Arial"/>
              </w:rPr>
            </w:pPr>
            <w:r w:rsidRPr="002316C5">
              <w:rPr>
                <w:rFonts w:ascii="Arial" w:hAnsi="Arial" w:cs="Arial"/>
                <w:b/>
              </w:rPr>
              <w:t>REQUIRED RESPONDENTS</w:t>
            </w:r>
          </w:p>
        </w:tc>
        <w:tc>
          <w:tcPr>
            <w:tcW w:w="8388" w:type="dxa"/>
            <w:vAlign w:val="center"/>
          </w:tcPr>
          <w:p w:rsidR="002901E0" w:rsidRPr="002316C5" w:rsidRDefault="00C44A34" w:rsidP="002901E0">
            <w:pPr>
              <w:rPr>
                <w:rFonts w:ascii="Arial" w:hAnsi="Arial" w:cs="Arial"/>
                <w:sz w:val="20"/>
                <w:szCs w:val="20"/>
              </w:rPr>
            </w:pPr>
            <w:r w:rsidRPr="002316C5">
              <w:rPr>
                <w:rFonts w:ascii="Arial" w:hAnsi="Arial" w:cs="Arial"/>
                <w:sz w:val="20"/>
                <w:szCs w:val="20"/>
              </w:rPr>
              <w:t>A</w:t>
            </w:r>
            <w:r w:rsidR="00674010" w:rsidRPr="002316C5">
              <w:rPr>
                <w:rFonts w:ascii="Arial" w:hAnsi="Arial" w:cs="Arial"/>
                <w:sz w:val="20"/>
                <w:szCs w:val="20"/>
              </w:rPr>
              <w:t xml:space="preserve">ll entities </w:t>
            </w:r>
            <w:r w:rsidR="005249D3">
              <w:rPr>
                <w:rFonts w:ascii="Arial" w:hAnsi="Arial" w:cs="Arial"/>
                <w:sz w:val="20"/>
                <w:szCs w:val="20"/>
              </w:rPr>
              <w:t>in</w:t>
            </w:r>
            <w:r w:rsidRPr="002316C5">
              <w:rPr>
                <w:rFonts w:ascii="Arial" w:hAnsi="Arial" w:cs="Arial"/>
                <w:sz w:val="20"/>
                <w:szCs w:val="20"/>
              </w:rPr>
              <w:t xml:space="preserve"> the contiguous United States </w:t>
            </w:r>
            <w:r w:rsidR="00674010" w:rsidRPr="002316C5">
              <w:rPr>
                <w:rFonts w:ascii="Arial" w:hAnsi="Arial" w:cs="Arial"/>
                <w:sz w:val="20"/>
                <w:szCs w:val="20"/>
              </w:rPr>
              <w:t>that are listed in NERC’s Compliance Registry as a balancing authority must post balancing authority operating information</w:t>
            </w:r>
            <w:r w:rsidR="008910BB">
              <w:rPr>
                <w:rFonts w:ascii="Arial" w:hAnsi="Arial" w:cs="Arial"/>
                <w:sz w:val="20"/>
                <w:szCs w:val="20"/>
              </w:rPr>
              <w:t xml:space="preserve"> as</w:t>
            </w:r>
            <w:r w:rsidR="00674010" w:rsidRPr="002316C5">
              <w:rPr>
                <w:rFonts w:ascii="Arial" w:hAnsi="Arial" w:cs="Arial"/>
                <w:sz w:val="20"/>
                <w:szCs w:val="20"/>
              </w:rPr>
              <w:t xml:space="preserve"> required by this survey.</w:t>
            </w:r>
            <w:r w:rsidR="002901E0">
              <w:rPr>
                <w:rFonts w:ascii="Arial" w:hAnsi="Arial" w:cs="Arial"/>
                <w:sz w:val="20"/>
                <w:szCs w:val="20"/>
              </w:rPr>
              <w:t xml:space="preserve"> O</w:t>
            </w:r>
            <w:r w:rsidR="002901E0" w:rsidRPr="00A73C98">
              <w:rPr>
                <w:rFonts w:ascii="Arial" w:hAnsi="Arial" w:cs="Arial"/>
                <w:sz w:val="20"/>
                <w:szCs w:val="20"/>
              </w:rPr>
              <w:t>ther than the Midwest ISO (MISO), registered balancing authorities that are parties to the coordinated functional registration agreement JRO00001</w:t>
            </w:r>
            <w:r w:rsidR="002901E0">
              <w:rPr>
                <w:rFonts w:ascii="Arial" w:hAnsi="Arial" w:cs="Arial"/>
                <w:sz w:val="20"/>
                <w:szCs w:val="20"/>
              </w:rPr>
              <w:t xml:space="preserve"> are exempt</w:t>
            </w:r>
            <w:r w:rsidR="002901E0" w:rsidRPr="00A73C98">
              <w:rPr>
                <w:rFonts w:ascii="Arial" w:hAnsi="Arial" w:cs="Arial"/>
                <w:sz w:val="20"/>
                <w:szCs w:val="20"/>
              </w:rPr>
              <w:t>.</w:t>
            </w:r>
          </w:p>
        </w:tc>
      </w:tr>
      <w:tr w:rsidR="0065418F" w:rsidRPr="002316C5" w:rsidTr="00CA2B80">
        <w:trPr>
          <w:trHeight w:val="710"/>
        </w:trPr>
        <w:tc>
          <w:tcPr>
            <w:tcW w:w="2628" w:type="dxa"/>
            <w:vAlign w:val="center"/>
          </w:tcPr>
          <w:p w:rsidR="0065418F" w:rsidRPr="002316C5" w:rsidRDefault="00FC4A34" w:rsidP="001D0F62">
            <w:pPr>
              <w:spacing w:before="40" w:after="40" w:line="240" w:lineRule="auto"/>
              <w:jc w:val="center"/>
              <w:rPr>
                <w:rFonts w:ascii="Arial" w:hAnsi="Arial" w:cs="Arial"/>
              </w:rPr>
            </w:pPr>
            <w:r w:rsidRPr="002316C5">
              <w:rPr>
                <w:rFonts w:ascii="Arial" w:hAnsi="Arial" w:cs="Arial"/>
                <w:b/>
              </w:rPr>
              <w:t>RESPONSE DUE DATE</w:t>
            </w:r>
          </w:p>
        </w:tc>
        <w:tc>
          <w:tcPr>
            <w:tcW w:w="8388" w:type="dxa"/>
            <w:vAlign w:val="center"/>
          </w:tcPr>
          <w:p w:rsidR="0065418F" w:rsidRPr="00ED243D" w:rsidRDefault="00FC4A34" w:rsidP="00D43244">
            <w:pPr>
              <w:spacing w:before="40" w:after="0" w:line="240" w:lineRule="auto"/>
              <w:rPr>
                <w:rFonts w:ascii="Arial" w:hAnsi="Arial" w:cs="Arial"/>
                <w:sz w:val="20"/>
                <w:szCs w:val="20"/>
              </w:rPr>
            </w:pPr>
            <w:r w:rsidRPr="00ED243D">
              <w:rPr>
                <w:rFonts w:ascii="Arial" w:hAnsi="Arial" w:cs="Arial"/>
                <w:sz w:val="20"/>
                <w:szCs w:val="20"/>
              </w:rPr>
              <w:t xml:space="preserve">Submit the </w:t>
            </w:r>
            <w:r w:rsidR="00243530" w:rsidRPr="00ED243D">
              <w:rPr>
                <w:rFonts w:ascii="Arial" w:hAnsi="Arial" w:cs="Arial"/>
                <w:sz w:val="20"/>
                <w:szCs w:val="20"/>
              </w:rPr>
              <w:t>identification</w:t>
            </w:r>
            <w:r w:rsidRPr="00ED243D">
              <w:rPr>
                <w:rFonts w:ascii="Arial" w:hAnsi="Arial" w:cs="Arial"/>
                <w:sz w:val="20"/>
                <w:szCs w:val="20"/>
              </w:rPr>
              <w:t xml:space="preserve"> </w:t>
            </w:r>
            <w:r w:rsidR="00FA7BEE" w:rsidRPr="00ED243D">
              <w:rPr>
                <w:rFonts w:ascii="Arial" w:hAnsi="Arial" w:cs="Arial"/>
                <w:sz w:val="20"/>
                <w:szCs w:val="20"/>
              </w:rPr>
              <w:t xml:space="preserve">schedule </w:t>
            </w:r>
            <w:r w:rsidR="00243530" w:rsidRPr="00ED243D">
              <w:rPr>
                <w:rFonts w:ascii="Arial" w:hAnsi="Arial" w:cs="Arial"/>
                <w:sz w:val="20"/>
                <w:szCs w:val="20"/>
              </w:rPr>
              <w:t xml:space="preserve">for </w:t>
            </w:r>
            <w:r w:rsidR="00FA7BEE" w:rsidRPr="00ED243D">
              <w:rPr>
                <w:rFonts w:ascii="Arial" w:hAnsi="Arial" w:cs="Arial"/>
                <w:sz w:val="20"/>
                <w:szCs w:val="20"/>
              </w:rPr>
              <w:t xml:space="preserve">Form </w:t>
            </w:r>
            <w:r w:rsidRPr="00ED243D">
              <w:rPr>
                <w:rFonts w:ascii="Arial" w:hAnsi="Arial" w:cs="Arial"/>
                <w:sz w:val="20"/>
                <w:szCs w:val="20"/>
              </w:rPr>
              <w:t>EIA-</w:t>
            </w:r>
            <w:r w:rsidR="00674010" w:rsidRPr="00ED243D">
              <w:rPr>
                <w:rFonts w:ascii="Arial" w:hAnsi="Arial" w:cs="Arial"/>
                <w:sz w:val="20"/>
                <w:szCs w:val="20"/>
              </w:rPr>
              <w:t>930</w:t>
            </w:r>
            <w:r w:rsidR="00944DC0" w:rsidRPr="00ED243D">
              <w:rPr>
                <w:rFonts w:ascii="Arial" w:hAnsi="Arial" w:cs="Arial"/>
                <w:sz w:val="20"/>
                <w:szCs w:val="20"/>
              </w:rPr>
              <w:t xml:space="preserve"> </w:t>
            </w:r>
            <w:r w:rsidRPr="00ED243D">
              <w:rPr>
                <w:rFonts w:ascii="Arial" w:hAnsi="Arial" w:cs="Arial"/>
                <w:sz w:val="20"/>
                <w:szCs w:val="20"/>
              </w:rPr>
              <w:t>to EIA</w:t>
            </w:r>
            <w:r w:rsidR="00284869" w:rsidRPr="00ED243D">
              <w:rPr>
                <w:rFonts w:ascii="Arial" w:hAnsi="Arial" w:cs="Arial"/>
                <w:sz w:val="20"/>
                <w:szCs w:val="20"/>
              </w:rPr>
              <w:t>,</w:t>
            </w:r>
            <w:r w:rsidRPr="00ED243D">
              <w:rPr>
                <w:rFonts w:ascii="Arial" w:hAnsi="Arial" w:cs="Arial"/>
                <w:sz w:val="20"/>
                <w:szCs w:val="20"/>
              </w:rPr>
              <w:t xml:space="preserve"> </w:t>
            </w:r>
            <w:r w:rsidR="00243530" w:rsidRPr="00ED243D">
              <w:rPr>
                <w:rFonts w:ascii="Arial" w:hAnsi="Arial" w:cs="Arial"/>
                <w:sz w:val="20"/>
                <w:szCs w:val="20"/>
              </w:rPr>
              <w:t>annually</w:t>
            </w:r>
            <w:bookmarkStart w:id="0" w:name="_GoBack"/>
            <w:bookmarkEnd w:id="0"/>
            <w:r w:rsidR="00243530" w:rsidRPr="00ED243D">
              <w:rPr>
                <w:rFonts w:ascii="Arial" w:hAnsi="Arial" w:cs="Arial"/>
                <w:sz w:val="20"/>
                <w:szCs w:val="20"/>
              </w:rPr>
              <w:t xml:space="preserve"> </w:t>
            </w:r>
            <w:r w:rsidR="002160CF">
              <w:rPr>
                <w:rFonts w:ascii="Arial" w:hAnsi="Arial" w:cs="Arial"/>
                <w:sz w:val="20"/>
                <w:szCs w:val="20"/>
              </w:rPr>
              <w:t>at least by the first</w:t>
            </w:r>
            <w:r w:rsidRPr="00ED243D">
              <w:rPr>
                <w:rFonts w:ascii="Arial" w:hAnsi="Arial" w:cs="Arial"/>
                <w:sz w:val="20"/>
                <w:szCs w:val="20"/>
              </w:rPr>
              <w:t xml:space="preserve"> </w:t>
            </w:r>
            <w:r w:rsidR="002160CF">
              <w:rPr>
                <w:rFonts w:ascii="Arial" w:hAnsi="Arial" w:cs="Arial"/>
                <w:sz w:val="20"/>
                <w:szCs w:val="20"/>
              </w:rPr>
              <w:t xml:space="preserve">business day after </w:t>
            </w:r>
            <w:r w:rsidR="00243530" w:rsidRPr="00ED243D">
              <w:rPr>
                <w:rFonts w:ascii="Arial" w:hAnsi="Arial" w:cs="Arial"/>
                <w:sz w:val="20"/>
                <w:szCs w:val="20"/>
              </w:rPr>
              <w:t>January</w:t>
            </w:r>
            <w:r w:rsidRPr="00ED243D">
              <w:rPr>
                <w:rFonts w:ascii="Arial" w:hAnsi="Arial" w:cs="Arial"/>
                <w:sz w:val="20"/>
                <w:szCs w:val="20"/>
              </w:rPr>
              <w:t xml:space="preserve"> </w:t>
            </w:r>
            <w:r w:rsidR="008910BB" w:rsidRPr="00ED243D">
              <w:rPr>
                <w:rFonts w:ascii="Arial" w:hAnsi="Arial" w:cs="Arial"/>
                <w:sz w:val="20"/>
                <w:szCs w:val="20"/>
              </w:rPr>
              <w:t>1</w:t>
            </w:r>
            <w:r w:rsidR="008910BB" w:rsidRPr="00ED243D">
              <w:rPr>
                <w:rFonts w:ascii="Arial" w:hAnsi="Arial" w:cs="Arial"/>
                <w:sz w:val="20"/>
                <w:szCs w:val="20"/>
                <w:vertAlign w:val="superscript"/>
              </w:rPr>
              <w:t>st</w:t>
            </w:r>
            <w:r w:rsidR="0038044B" w:rsidRPr="00ED243D">
              <w:rPr>
                <w:rFonts w:ascii="Arial" w:hAnsi="Arial" w:cs="Arial"/>
                <w:sz w:val="20"/>
                <w:szCs w:val="20"/>
              </w:rPr>
              <w:t>,</w:t>
            </w:r>
            <w:r w:rsidR="00243335" w:rsidRPr="00ED243D">
              <w:rPr>
                <w:rFonts w:ascii="Arial" w:hAnsi="Arial" w:cs="Arial"/>
                <w:sz w:val="20"/>
                <w:szCs w:val="20"/>
              </w:rPr>
              <w:t xml:space="preserve"> and </w:t>
            </w:r>
            <w:r w:rsidR="002160CF">
              <w:rPr>
                <w:rFonts w:ascii="Arial" w:hAnsi="Arial" w:cs="Arial"/>
                <w:sz w:val="20"/>
                <w:szCs w:val="20"/>
              </w:rPr>
              <w:t xml:space="preserve">at least </w:t>
            </w:r>
            <w:r w:rsidR="00243335" w:rsidRPr="00ED243D">
              <w:rPr>
                <w:rFonts w:ascii="Arial" w:hAnsi="Arial" w:cs="Arial"/>
                <w:sz w:val="20"/>
                <w:szCs w:val="20"/>
              </w:rPr>
              <w:t>seven business days prior to the effective date of any change in identification information or posting URL</w:t>
            </w:r>
            <w:r w:rsidR="007B3B15" w:rsidRPr="00ED243D">
              <w:rPr>
                <w:rFonts w:ascii="Arial" w:hAnsi="Arial" w:cs="Arial"/>
                <w:sz w:val="20"/>
                <w:szCs w:val="20"/>
              </w:rPr>
              <w:t xml:space="preserve"> </w:t>
            </w:r>
            <w:r w:rsidR="00284869" w:rsidRPr="00ED243D">
              <w:rPr>
                <w:rFonts w:ascii="Arial" w:hAnsi="Arial" w:cs="Arial"/>
                <w:sz w:val="20"/>
                <w:szCs w:val="20"/>
              </w:rPr>
              <w:t>(</w:t>
            </w:r>
            <w:r w:rsidR="007B3B15" w:rsidRPr="00ED243D">
              <w:rPr>
                <w:rFonts w:ascii="Arial" w:hAnsi="Arial" w:cs="Arial"/>
                <w:sz w:val="20"/>
                <w:szCs w:val="20"/>
              </w:rPr>
              <w:t>including access instructions and the list of directly interconnected balancing authorities</w:t>
            </w:r>
            <w:r w:rsidR="00284869" w:rsidRPr="00ED243D">
              <w:rPr>
                <w:rFonts w:ascii="Arial" w:hAnsi="Arial" w:cs="Arial"/>
                <w:sz w:val="20"/>
                <w:szCs w:val="20"/>
              </w:rPr>
              <w:t>)</w:t>
            </w:r>
            <w:r w:rsidRPr="00ED243D">
              <w:rPr>
                <w:rFonts w:ascii="Arial" w:hAnsi="Arial" w:cs="Arial"/>
                <w:sz w:val="20"/>
                <w:szCs w:val="20"/>
              </w:rPr>
              <w:t>.</w:t>
            </w:r>
          </w:p>
          <w:p w:rsidR="00136EFB" w:rsidRPr="00ED243D" w:rsidRDefault="00243530" w:rsidP="00C44A34">
            <w:pPr>
              <w:spacing w:before="200" w:after="0" w:line="240" w:lineRule="auto"/>
              <w:rPr>
                <w:rFonts w:ascii="Arial" w:hAnsi="Arial" w:cs="Arial"/>
                <w:sz w:val="20"/>
                <w:szCs w:val="20"/>
              </w:rPr>
            </w:pPr>
            <w:r w:rsidRPr="00ED243D">
              <w:rPr>
                <w:rFonts w:ascii="Arial" w:hAnsi="Arial" w:cs="Arial"/>
                <w:sz w:val="20"/>
                <w:szCs w:val="20"/>
              </w:rPr>
              <w:t>Internet posting of data is to be made</w:t>
            </w:r>
            <w:r w:rsidR="00136EFB" w:rsidRPr="00ED243D">
              <w:rPr>
                <w:rFonts w:ascii="Arial" w:hAnsi="Arial" w:cs="Arial"/>
                <w:sz w:val="20"/>
                <w:szCs w:val="20"/>
              </w:rPr>
              <w:t>:</w:t>
            </w:r>
          </w:p>
          <w:p w:rsidR="00B52A05" w:rsidRPr="00ED243D" w:rsidRDefault="00136EFB" w:rsidP="00C44A34">
            <w:pPr>
              <w:pStyle w:val="ListParagraph"/>
              <w:numPr>
                <w:ilvl w:val="0"/>
                <w:numId w:val="31"/>
              </w:numPr>
              <w:spacing w:before="120" w:after="0" w:line="240" w:lineRule="auto"/>
              <w:contextualSpacing w:val="0"/>
              <w:rPr>
                <w:rFonts w:ascii="Arial" w:hAnsi="Arial" w:cs="Arial"/>
                <w:sz w:val="20"/>
                <w:szCs w:val="20"/>
              </w:rPr>
            </w:pPr>
            <w:r w:rsidRPr="00ED243D">
              <w:rPr>
                <w:rFonts w:ascii="Arial" w:hAnsi="Arial" w:cs="Arial"/>
                <w:sz w:val="20"/>
                <w:szCs w:val="20"/>
              </w:rPr>
              <w:t>Same</w:t>
            </w:r>
            <w:r w:rsidR="00864D99" w:rsidRPr="00ED243D">
              <w:rPr>
                <w:rFonts w:ascii="Arial" w:hAnsi="Arial" w:cs="Arial"/>
                <w:sz w:val="20"/>
                <w:szCs w:val="20"/>
              </w:rPr>
              <w:t>-</w:t>
            </w:r>
            <w:r w:rsidRPr="00ED243D">
              <w:rPr>
                <w:rFonts w:ascii="Arial" w:hAnsi="Arial" w:cs="Arial"/>
                <w:sz w:val="20"/>
                <w:szCs w:val="20"/>
              </w:rPr>
              <w:t>day: H</w:t>
            </w:r>
            <w:r w:rsidR="004E5BEC" w:rsidRPr="00ED243D">
              <w:rPr>
                <w:rFonts w:ascii="Arial" w:hAnsi="Arial" w:cs="Arial"/>
                <w:sz w:val="20"/>
                <w:szCs w:val="20"/>
              </w:rPr>
              <w:t>ourly</w:t>
            </w:r>
            <w:r w:rsidR="00864D99" w:rsidRPr="00ED243D">
              <w:rPr>
                <w:rFonts w:ascii="Arial" w:hAnsi="Arial" w:cs="Arial"/>
                <w:sz w:val="20"/>
                <w:szCs w:val="20"/>
              </w:rPr>
              <w:t xml:space="preserve"> demand</w:t>
            </w:r>
            <w:r w:rsidRPr="00ED243D">
              <w:rPr>
                <w:rFonts w:ascii="Arial" w:hAnsi="Arial" w:cs="Arial"/>
                <w:sz w:val="20"/>
                <w:szCs w:val="20"/>
              </w:rPr>
              <w:t>,</w:t>
            </w:r>
            <w:r w:rsidR="004E5BEC" w:rsidRPr="00ED243D">
              <w:rPr>
                <w:rFonts w:ascii="Arial" w:hAnsi="Arial" w:cs="Arial"/>
                <w:sz w:val="20"/>
                <w:szCs w:val="20"/>
              </w:rPr>
              <w:t xml:space="preserve"> </w:t>
            </w:r>
            <w:r w:rsidR="00864D99" w:rsidRPr="00ED243D">
              <w:rPr>
                <w:rFonts w:ascii="Arial" w:hAnsi="Arial" w:cs="Arial"/>
                <w:sz w:val="20"/>
                <w:szCs w:val="20"/>
              </w:rPr>
              <w:t>as so</w:t>
            </w:r>
            <w:r w:rsidR="002160CF">
              <w:rPr>
                <w:rFonts w:ascii="Arial" w:hAnsi="Arial" w:cs="Arial"/>
                <w:sz w:val="20"/>
                <w:szCs w:val="20"/>
              </w:rPr>
              <w:t>on as it is available within an</w:t>
            </w:r>
            <w:r w:rsidR="00864D99" w:rsidRPr="00ED243D">
              <w:rPr>
                <w:rFonts w:ascii="Arial" w:hAnsi="Arial" w:cs="Arial"/>
                <w:sz w:val="20"/>
                <w:szCs w:val="20"/>
              </w:rPr>
              <w:t xml:space="preserve"> hour</w:t>
            </w:r>
            <w:r w:rsidR="007B3B15" w:rsidRPr="00ED243D">
              <w:rPr>
                <w:rFonts w:ascii="Arial" w:hAnsi="Arial" w:cs="Arial"/>
                <w:sz w:val="20"/>
                <w:szCs w:val="20"/>
              </w:rPr>
              <w:t xml:space="preserve"> after the operating hour</w:t>
            </w:r>
            <w:r w:rsidRPr="00ED243D">
              <w:rPr>
                <w:rFonts w:ascii="Arial" w:hAnsi="Arial" w:cs="Arial"/>
                <w:sz w:val="20"/>
                <w:szCs w:val="20"/>
              </w:rPr>
              <w:t>.</w:t>
            </w:r>
          </w:p>
          <w:p w:rsidR="00864D99" w:rsidRPr="00ED243D" w:rsidRDefault="00864D99" w:rsidP="00C44A34">
            <w:pPr>
              <w:pStyle w:val="ListParagraph"/>
              <w:numPr>
                <w:ilvl w:val="0"/>
                <w:numId w:val="31"/>
              </w:numPr>
              <w:spacing w:before="120" w:after="0" w:line="240" w:lineRule="auto"/>
              <w:contextualSpacing w:val="0"/>
              <w:rPr>
                <w:rFonts w:ascii="Arial" w:hAnsi="Arial" w:cs="Arial"/>
                <w:sz w:val="20"/>
                <w:szCs w:val="20"/>
              </w:rPr>
            </w:pPr>
            <w:r w:rsidRPr="00ED243D">
              <w:rPr>
                <w:rFonts w:ascii="Arial" w:hAnsi="Arial" w:cs="Arial"/>
                <w:sz w:val="20"/>
                <w:szCs w:val="20"/>
              </w:rPr>
              <w:t>Next day (</w:t>
            </w:r>
            <w:r w:rsidR="007B3B15" w:rsidRPr="00ED243D">
              <w:rPr>
                <w:rFonts w:ascii="Arial" w:hAnsi="Arial" w:cs="Arial"/>
                <w:sz w:val="20"/>
                <w:szCs w:val="20"/>
              </w:rPr>
              <w:t>b</w:t>
            </w:r>
            <w:r w:rsidRPr="00ED243D">
              <w:rPr>
                <w:rFonts w:ascii="Arial" w:hAnsi="Arial" w:cs="Arial"/>
                <w:sz w:val="20"/>
                <w:szCs w:val="20"/>
              </w:rPr>
              <w:t>y 7</w:t>
            </w:r>
            <w:r w:rsidR="00ED6EA6" w:rsidRPr="00ED243D">
              <w:rPr>
                <w:rFonts w:ascii="Arial" w:hAnsi="Arial" w:cs="Arial"/>
                <w:sz w:val="20"/>
                <w:szCs w:val="20"/>
              </w:rPr>
              <w:t>:00</w:t>
            </w:r>
            <w:r w:rsidRPr="00ED243D">
              <w:rPr>
                <w:rFonts w:ascii="Arial" w:hAnsi="Arial" w:cs="Arial"/>
                <w:sz w:val="20"/>
                <w:szCs w:val="20"/>
              </w:rPr>
              <w:t xml:space="preserve"> a.m. </w:t>
            </w:r>
            <w:r w:rsidR="00ED6EA6" w:rsidRPr="00ED243D">
              <w:rPr>
                <w:rFonts w:ascii="Arial" w:hAnsi="Arial" w:cs="Arial"/>
                <w:sz w:val="20"/>
                <w:szCs w:val="20"/>
              </w:rPr>
              <w:t>E</w:t>
            </w:r>
            <w:r w:rsidRPr="00ED243D">
              <w:rPr>
                <w:rFonts w:ascii="Arial" w:hAnsi="Arial" w:cs="Arial"/>
                <w:sz w:val="20"/>
                <w:szCs w:val="20"/>
              </w:rPr>
              <w:t xml:space="preserve">astern </w:t>
            </w:r>
            <w:r w:rsidR="00ED6EA6" w:rsidRPr="00ED243D">
              <w:rPr>
                <w:rFonts w:ascii="Arial" w:hAnsi="Arial" w:cs="Arial"/>
                <w:sz w:val="20"/>
                <w:szCs w:val="20"/>
              </w:rPr>
              <w:t>S</w:t>
            </w:r>
            <w:r w:rsidR="007B3B15" w:rsidRPr="00ED243D">
              <w:rPr>
                <w:rFonts w:ascii="Arial" w:hAnsi="Arial" w:cs="Arial"/>
                <w:sz w:val="20"/>
                <w:szCs w:val="20"/>
              </w:rPr>
              <w:t xml:space="preserve">tandard or </w:t>
            </w:r>
            <w:r w:rsidR="00ED6EA6" w:rsidRPr="00ED243D">
              <w:rPr>
                <w:rFonts w:ascii="Arial" w:hAnsi="Arial" w:cs="Arial"/>
                <w:sz w:val="20"/>
                <w:szCs w:val="20"/>
              </w:rPr>
              <w:t>D</w:t>
            </w:r>
            <w:r w:rsidR="007B3B15" w:rsidRPr="00ED243D">
              <w:rPr>
                <w:rFonts w:ascii="Arial" w:hAnsi="Arial" w:cs="Arial"/>
                <w:sz w:val="20"/>
                <w:szCs w:val="20"/>
              </w:rPr>
              <w:t xml:space="preserve">aylight </w:t>
            </w:r>
            <w:r w:rsidR="00ED6EA6" w:rsidRPr="00ED243D">
              <w:rPr>
                <w:rFonts w:ascii="Arial" w:hAnsi="Arial" w:cs="Arial"/>
                <w:sz w:val="20"/>
                <w:szCs w:val="20"/>
              </w:rPr>
              <w:t>S</w:t>
            </w:r>
            <w:r w:rsidR="007B3B15" w:rsidRPr="00ED243D">
              <w:rPr>
                <w:rFonts w:ascii="Arial" w:hAnsi="Arial" w:cs="Arial"/>
                <w:sz w:val="20"/>
                <w:szCs w:val="20"/>
              </w:rPr>
              <w:t xml:space="preserve">aving </w:t>
            </w:r>
            <w:r w:rsidR="00D41FB2" w:rsidRPr="00ED243D">
              <w:rPr>
                <w:rFonts w:ascii="Arial" w:hAnsi="Arial" w:cs="Arial"/>
                <w:sz w:val="20"/>
                <w:szCs w:val="20"/>
              </w:rPr>
              <w:t>T</w:t>
            </w:r>
            <w:r w:rsidRPr="00ED243D">
              <w:rPr>
                <w:rFonts w:ascii="Arial" w:hAnsi="Arial" w:cs="Arial"/>
                <w:sz w:val="20"/>
                <w:szCs w:val="20"/>
              </w:rPr>
              <w:t>ime):</w:t>
            </w:r>
          </w:p>
          <w:p w:rsidR="003D7661" w:rsidRPr="00ED243D" w:rsidRDefault="00136EFB" w:rsidP="00C44A34">
            <w:pPr>
              <w:pStyle w:val="ListParagraph"/>
              <w:numPr>
                <w:ilvl w:val="1"/>
                <w:numId w:val="31"/>
              </w:numPr>
              <w:spacing w:before="60" w:after="0" w:line="240" w:lineRule="auto"/>
              <w:contextualSpacing w:val="0"/>
              <w:rPr>
                <w:rFonts w:ascii="Arial" w:hAnsi="Arial" w:cs="Arial"/>
                <w:sz w:val="20"/>
                <w:szCs w:val="20"/>
              </w:rPr>
            </w:pPr>
            <w:r w:rsidRPr="00ED243D">
              <w:rPr>
                <w:rFonts w:ascii="Arial" w:hAnsi="Arial" w:cs="Arial"/>
                <w:sz w:val="20"/>
                <w:szCs w:val="20"/>
              </w:rPr>
              <w:t>Prior day</w:t>
            </w:r>
            <w:r w:rsidR="007B3B15" w:rsidRPr="00ED243D">
              <w:rPr>
                <w:rFonts w:ascii="Arial" w:hAnsi="Arial" w:cs="Arial"/>
                <w:sz w:val="20"/>
                <w:szCs w:val="20"/>
              </w:rPr>
              <w:t>’s</w:t>
            </w:r>
            <w:r w:rsidRPr="00ED243D">
              <w:rPr>
                <w:rFonts w:ascii="Arial" w:hAnsi="Arial" w:cs="Arial"/>
                <w:sz w:val="20"/>
                <w:szCs w:val="20"/>
              </w:rPr>
              <w:t xml:space="preserve"> </w:t>
            </w:r>
            <w:r w:rsidR="00864D99" w:rsidRPr="00ED243D">
              <w:rPr>
                <w:rFonts w:ascii="Arial" w:hAnsi="Arial" w:cs="Arial"/>
                <w:sz w:val="20"/>
                <w:szCs w:val="20"/>
              </w:rPr>
              <w:t xml:space="preserve">hourly </w:t>
            </w:r>
            <w:r w:rsidRPr="00ED243D">
              <w:rPr>
                <w:rFonts w:ascii="Arial" w:hAnsi="Arial" w:cs="Arial"/>
                <w:sz w:val="20"/>
                <w:szCs w:val="20"/>
              </w:rPr>
              <w:t>demand, net generati</w:t>
            </w:r>
            <w:r w:rsidR="00660A93" w:rsidRPr="00ED243D">
              <w:rPr>
                <w:rFonts w:ascii="Arial" w:hAnsi="Arial" w:cs="Arial"/>
                <w:sz w:val="20"/>
                <w:szCs w:val="20"/>
              </w:rPr>
              <w:t xml:space="preserve">on, and </w:t>
            </w:r>
            <w:r w:rsidR="00864D99" w:rsidRPr="00ED243D">
              <w:rPr>
                <w:rFonts w:ascii="Arial" w:hAnsi="Arial" w:cs="Arial"/>
                <w:sz w:val="20"/>
                <w:szCs w:val="20"/>
              </w:rPr>
              <w:t xml:space="preserve">total net </w:t>
            </w:r>
            <w:r w:rsidR="00660A93" w:rsidRPr="00ED243D">
              <w:rPr>
                <w:rFonts w:ascii="Arial" w:hAnsi="Arial" w:cs="Arial"/>
                <w:sz w:val="20"/>
                <w:szCs w:val="20"/>
              </w:rPr>
              <w:t>actual interchange</w:t>
            </w:r>
          </w:p>
          <w:p w:rsidR="003D7661" w:rsidRPr="00ED243D" w:rsidRDefault="00136EFB" w:rsidP="00C44A34">
            <w:pPr>
              <w:pStyle w:val="ListParagraph"/>
              <w:numPr>
                <w:ilvl w:val="1"/>
                <w:numId w:val="31"/>
              </w:numPr>
              <w:spacing w:before="60" w:after="0" w:line="240" w:lineRule="auto"/>
              <w:contextualSpacing w:val="0"/>
              <w:rPr>
                <w:rFonts w:ascii="Arial" w:hAnsi="Arial" w:cs="Arial"/>
                <w:sz w:val="20"/>
                <w:szCs w:val="20"/>
              </w:rPr>
            </w:pPr>
            <w:r w:rsidRPr="00ED243D">
              <w:rPr>
                <w:rFonts w:ascii="Arial" w:hAnsi="Arial" w:cs="Arial"/>
                <w:sz w:val="20"/>
                <w:szCs w:val="20"/>
              </w:rPr>
              <w:t xml:space="preserve">Prior day’s </w:t>
            </w:r>
            <w:r w:rsidR="00864D99" w:rsidRPr="00ED243D">
              <w:rPr>
                <w:rFonts w:ascii="Arial" w:hAnsi="Arial" w:cs="Arial"/>
                <w:sz w:val="20"/>
                <w:szCs w:val="20"/>
              </w:rPr>
              <w:t xml:space="preserve">hourly </w:t>
            </w:r>
            <w:r w:rsidRPr="00ED243D">
              <w:rPr>
                <w:rFonts w:ascii="Arial" w:hAnsi="Arial" w:cs="Arial"/>
                <w:sz w:val="20"/>
                <w:szCs w:val="20"/>
              </w:rPr>
              <w:t>day-ahead demand forecast</w:t>
            </w:r>
            <w:r w:rsidR="007B3B15" w:rsidRPr="00ED243D">
              <w:rPr>
                <w:rFonts w:ascii="Arial" w:hAnsi="Arial" w:cs="Arial"/>
                <w:sz w:val="20"/>
                <w:szCs w:val="20"/>
              </w:rPr>
              <w:t xml:space="preserve"> for today</w:t>
            </w:r>
          </w:p>
          <w:p w:rsidR="003D7661" w:rsidRPr="00ED243D" w:rsidRDefault="00864D99" w:rsidP="00C44A34">
            <w:pPr>
              <w:pStyle w:val="ListParagraph"/>
              <w:numPr>
                <w:ilvl w:val="1"/>
                <w:numId w:val="31"/>
              </w:numPr>
              <w:spacing w:before="60" w:after="40" w:line="240" w:lineRule="auto"/>
              <w:ind w:left="1483"/>
              <w:contextualSpacing w:val="0"/>
              <w:rPr>
                <w:rFonts w:ascii="Arial" w:hAnsi="Arial" w:cs="Arial"/>
                <w:sz w:val="20"/>
                <w:szCs w:val="20"/>
              </w:rPr>
            </w:pPr>
            <w:r w:rsidRPr="00ED243D">
              <w:rPr>
                <w:rFonts w:ascii="Arial" w:hAnsi="Arial" w:cs="Arial"/>
                <w:sz w:val="20"/>
                <w:szCs w:val="20"/>
              </w:rPr>
              <w:t xml:space="preserve">Day before the prior day’s hourly net interchange with each directly connected balancing authority. </w:t>
            </w:r>
            <w:r w:rsidR="00ED6EA6" w:rsidRPr="00ED243D">
              <w:rPr>
                <w:rFonts w:ascii="Arial" w:hAnsi="Arial" w:cs="Arial"/>
                <w:sz w:val="20"/>
                <w:szCs w:val="20"/>
              </w:rPr>
              <w:t xml:space="preserve"> </w:t>
            </w:r>
            <w:r w:rsidRPr="00ED243D">
              <w:rPr>
                <w:rFonts w:ascii="Arial" w:hAnsi="Arial" w:cs="Arial"/>
                <w:sz w:val="20"/>
                <w:szCs w:val="20"/>
              </w:rPr>
              <w:t xml:space="preserve">Posted values for non-business days will be updated </w:t>
            </w:r>
            <w:r w:rsidR="002160CF">
              <w:rPr>
                <w:rFonts w:ascii="Arial" w:hAnsi="Arial" w:cs="Arial"/>
                <w:sz w:val="20"/>
                <w:szCs w:val="20"/>
              </w:rPr>
              <w:t>with verified values on the next business day</w:t>
            </w:r>
            <w:r w:rsidRPr="00ED243D">
              <w:rPr>
                <w:rFonts w:ascii="Arial" w:hAnsi="Arial" w:cs="Arial"/>
                <w:sz w:val="20"/>
                <w:szCs w:val="20"/>
              </w:rPr>
              <w:t>, as needed</w:t>
            </w:r>
            <w:r w:rsidR="0038044B" w:rsidRPr="00ED243D">
              <w:rPr>
                <w:rFonts w:ascii="Arial" w:hAnsi="Arial" w:cs="Arial"/>
                <w:sz w:val="20"/>
                <w:szCs w:val="20"/>
              </w:rPr>
              <w:t>.</w:t>
            </w:r>
          </w:p>
        </w:tc>
      </w:tr>
      <w:tr w:rsidR="0065418F" w:rsidRPr="002316C5" w:rsidTr="007B2AA7">
        <w:trPr>
          <w:trHeight w:val="2996"/>
        </w:trPr>
        <w:tc>
          <w:tcPr>
            <w:tcW w:w="2628" w:type="dxa"/>
            <w:vAlign w:val="center"/>
          </w:tcPr>
          <w:p w:rsidR="00FC4A34" w:rsidRPr="002316C5" w:rsidRDefault="00FC4A34" w:rsidP="001D0F62">
            <w:pPr>
              <w:widowControl w:val="0"/>
              <w:spacing w:before="40" w:after="40" w:line="240" w:lineRule="auto"/>
              <w:jc w:val="center"/>
              <w:rPr>
                <w:rFonts w:ascii="Arial" w:hAnsi="Arial" w:cs="Arial"/>
              </w:rPr>
            </w:pPr>
            <w:r w:rsidRPr="002316C5">
              <w:rPr>
                <w:rFonts w:ascii="Arial" w:hAnsi="Arial" w:cs="Arial"/>
                <w:b/>
              </w:rPr>
              <w:t>METHODS OF FILING RESPONSE</w:t>
            </w:r>
          </w:p>
          <w:p w:rsidR="0065418F" w:rsidRPr="002316C5" w:rsidRDefault="0065418F" w:rsidP="001D0F62">
            <w:pPr>
              <w:spacing w:before="40" w:after="40" w:line="240" w:lineRule="auto"/>
              <w:jc w:val="center"/>
              <w:rPr>
                <w:rFonts w:ascii="Arial" w:hAnsi="Arial" w:cs="Arial"/>
              </w:rPr>
            </w:pPr>
          </w:p>
        </w:tc>
        <w:tc>
          <w:tcPr>
            <w:tcW w:w="8388" w:type="dxa"/>
            <w:vAlign w:val="center"/>
          </w:tcPr>
          <w:p w:rsidR="00D43244" w:rsidRPr="00ED243D" w:rsidRDefault="00D43244" w:rsidP="00D43244">
            <w:pPr>
              <w:tabs>
                <w:tab w:val="left" w:pos="232"/>
                <w:tab w:val="left" w:pos="2240"/>
                <w:tab w:val="left" w:pos="7560"/>
                <w:tab w:val="left" w:pos="8983"/>
                <w:tab w:val="left" w:pos="11318"/>
              </w:tabs>
              <w:spacing w:before="40" w:after="0" w:line="240" w:lineRule="auto"/>
              <w:rPr>
                <w:rFonts w:ascii="Arial" w:hAnsi="Arial" w:cs="Arial"/>
                <w:sz w:val="20"/>
                <w:szCs w:val="20"/>
              </w:rPr>
            </w:pPr>
            <w:r w:rsidRPr="00ED243D">
              <w:rPr>
                <w:rFonts w:ascii="Arial" w:hAnsi="Arial" w:cs="Arial"/>
                <w:sz w:val="20"/>
                <w:szCs w:val="20"/>
              </w:rPr>
              <w:t xml:space="preserve">Same-day and daily postings are to be made </w:t>
            </w:r>
            <w:r w:rsidR="007B2AA7">
              <w:rPr>
                <w:rFonts w:ascii="Arial" w:hAnsi="Arial" w:cs="Arial"/>
                <w:sz w:val="20"/>
                <w:szCs w:val="20"/>
              </w:rPr>
              <w:t xml:space="preserve">in EIA’s XML or CSV format </w:t>
            </w:r>
            <w:r w:rsidRPr="00ED243D">
              <w:rPr>
                <w:rFonts w:ascii="Arial" w:hAnsi="Arial" w:cs="Arial"/>
                <w:sz w:val="20"/>
                <w:szCs w:val="20"/>
              </w:rPr>
              <w:t>to the Internet website specified in your informational filing.</w:t>
            </w:r>
            <w:r w:rsidR="00B20C55">
              <w:rPr>
                <w:rFonts w:ascii="Arial" w:hAnsi="Arial" w:cs="Arial"/>
                <w:sz w:val="20"/>
                <w:szCs w:val="20"/>
              </w:rPr>
              <w:t xml:space="preserve"> As an alternative, respondents may arrange with EIA to set up an automated file retrieval using business-to-business data transfer or web services technology. Contact the survey manager to discuss.</w:t>
            </w:r>
          </w:p>
          <w:p w:rsidR="007B2AA7" w:rsidRDefault="00FC4A34" w:rsidP="007B2AA7">
            <w:pPr>
              <w:tabs>
                <w:tab w:val="left" w:pos="232"/>
                <w:tab w:val="left" w:pos="2240"/>
                <w:tab w:val="left" w:pos="7560"/>
                <w:tab w:val="left" w:pos="8983"/>
                <w:tab w:val="left" w:pos="11318"/>
              </w:tabs>
              <w:spacing w:before="200" w:after="0" w:line="240" w:lineRule="auto"/>
              <w:rPr>
                <w:rFonts w:ascii="Arial" w:hAnsi="Arial" w:cs="Arial"/>
                <w:sz w:val="20"/>
                <w:szCs w:val="20"/>
              </w:rPr>
            </w:pPr>
            <w:r w:rsidRPr="00ED243D">
              <w:rPr>
                <w:rFonts w:ascii="Arial" w:hAnsi="Arial" w:cs="Arial"/>
                <w:sz w:val="20"/>
                <w:szCs w:val="20"/>
              </w:rPr>
              <w:t xml:space="preserve">Submit your </w:t>
            </w:r>
            <w:r w:rsidR="00243530" w:rsidRPr="00ED243D">
              <w:rPr>
                <w:rFonts w:ascii="Arial" w:hAnsi="Arial" w:cs="Arial"/>
                <w:sz w:val="20"/>
                <w:szCs w:val="20"/>
              </w:rPr>
              <w:t>annual information submission</w:t>
            </w:r>
            <w:r w:rsidRPr="00ED243D">
              <w:rPr>
                <w:rFonts w:ascii="Arial" w:hAnsi="Arial" w:cs="Arial"/>
                <w:sz w:val="20"/>
                <w:szCs w:val="20"/>
              </w:rPr>
              <w:t xml:space="preserve"> electronically using EIA’s </w:t>
            </w:r>
            <w:r w:rsidR="007B2AA7">
              <w:rPr>
                <w:rFonts w:ascii="Arial" w:hAnsi="Arial" w:cs="Arial"/>
                <w:sz w:val="20"/>
                <w:szCs w:val="20"/>
              </w:rPr>
              <w:t>Web Portal. Respondents will receive instructions on how to sign up for access to the Web Portal and training in how to use the Web Portal.</w:t>
            </w:r>
          </w:p>
          <w:p w:rsidR="00FF7763" w:rsidRPr="002316C5" w:rsidRDefault="00FC4A34" w:rsidP="007B2AA7">
            <w:pPr>
              <w:tabs>
                <w:tab w:val="left" w:pos="232"/>
                <w:tab w:val="left" w:pos="2240"/>
                <w:tab w:val="left" w:pos="7560"/>
                <w:tab w:val="left" w:pos="8983"/>
                <w:tab w:val="left" w:pos="11318"/>
              </w:tabs>
              <w:spacing w:before="200" w:after="0" w:line="240" w:lineRule="auto"/>
              <w:rPr>
                <w:rFonts w:ascii="Arial" w:hAnsi="Arial" w:cs="Arial"/>
                <w:b/>
                <w:sz w:val="20"/>
                <w:szCs w:val="20"/>
              </w:rPr>
            </w:pPr>
            <w:r w:rsidRPr="00ED243D">
              <w:rPr>
                <w:rFonts w:ascii="Arial" w:hAnsi="Arial" w:cs="Arial"/>
                <w:b/>
                <w:sz w:val="20"/>
                <w:szCs w:val="20"/>
              </w:rPr>
              <w:t>Please retain a completed copy of this form for your files.</w:t>
            </w:r>
          </w:p>
        </w:tc>
      </w:tr>
      <w:tr w:rsidR="0065418F" w:rsidRPr="002316C5" w:rsidTr="00EA662F">
        <w:trPr>
          <w:trHeight w:val="2330"/>
        </w:trPr>
        <w:tc>
          <w:tcPr>
            <w:tcW w:w="2628" w:type="dxa"/>
            <w:vAlign w:val="center"/>
          </w:tcPr>
          <w:p w:rsidR="0065418F" w:rsidRPr="002316C5" w:rsidRDefault="00FC4A34" w:rsidP="001D0F62">
            <w:pPr>
              <w:spacing w:before="40" w:after="40" w:line="240" w:lineRule="auto"/>
              <w:jc w:val="center"/>
              <w:rPr>
                <w:rFonts w:ascii="Arial" w:hAnsi="Arial" w:cs="Arial"/>
              </w:rPr>
            </w:pPr>
            <w:r w:rsidRPr="002316C5">
              <w:rPr>
                <w:rFonts w:ascii="Arial" w:hAnsi="Arial" w:cs="Arial"/>
                <w:b/>
              </w:rPr>
              <w:t>CONTACT</w:t>
            </w:r>
          </w:p>
        </w:tc>
        <w:tc>
          <w:tcPr>
            <w:tcW w:w="8388" w:type="dxa"/>
          </w:tcPr>
          <w:p w:rsidR="00FC4A34" w:rsidRPr="002316C5" w:rsidRDefault="007B2AA7" w:rsidP="001D0F62">
            <w:pPr>
              <w:widowControl w:val="0"/>
              <w:spacing w:before="40" w:after="40" w:line="240" w:lineRule="auto"/>
              <w:jc w:val="both"/>
              <w:rPr>
                <w:rFonts w:ascii="Arial" w:hAnsi="Arial" w:cs="Arial"/>
                <w:sz w:val="20"/>
                <w:szCs w:val="20"/>
              </w:rPr>
            </w:pPr>
            <w:r>
              <w:rPr>
                <w:rFonts w:ascii="Arial" w:hAnsi="Arial" w:cs="Arial"/>
                <w:b/>
                <w:bCs/>
                <w:i/>
                <w:iCs/>
                <w:sz w:val="20"/>
                <w:szCs w:val="20"/>
              </w:rPr>
              <w:t>Web Portal</w:t>
            </w:r>
            <w:r w:rsidR="00FC4A34" w:rsidRPr="002316C5">
              <w:rPr>
                <w:rFonts w:ascii="Arial" w:hAnsi="Arial" w:cs="Arial"/>
                <w:b/>
                <w:bCs/>
                <w:i/>
                <w:iCs/>
                <w:sz w:val="20"/>
                <w:szCs w:val="20"/>
              </w:rPr>
              <w:t xml:space="preserve"> Questions</w:t>
            </w:r>
            <w:r w:rsidR="00FC4A34" w:rsidRPr="002316C5">
              <w:rPr>
                <w:rFonts w:ascii="Arial" w:hAnsi="Arial" w:cs="Arial"/>
                <w:sz w:val="20"/>
                <w:szCs w:val="20"/>
              </w:rPr>
              <w:t xml:space="preserve">: For questions related to </w:t>
            </w:r>
            <w:r>
              <w:rPr>
                <w:rFonts w:ascii="Arial" w:hAnsi="Arial" w:cs="Arial"/>
                <w:sz w:val="20"/>
                <w:szCs w:val="20"/>
              </w:rPr>
              <w:t>using the Web Portal,</w:t>
            </w:r>
            <w:r w:rsidR="00FC4A34" w:rsidRPr="002316C5">
              <w:rPr>
                <w:rFonts w:ascii="Arial" w:hAnsi="Arial" w:cs="Arial"/>
                <w:sz w:val="20"/>
                <w:szCs w:val="20"/>
              </w:rPr>
              <w:t xml:space="preserve"> contact information </w:t>
            </w:r>
            <w:r>
              <w:rPr>
                <w:rFonts w:ascii="Arial" w:hAnsi="Arial" w:cs="Arial"/>
                <w:sz w:val="20"/>
                <w:szCs w:val="20"/>
              </w:rPr>
              <w:t>will be provided</w:t>
            </w:r>
            <w:r w:rsidR="00FC4A34" w:rsidRPr="002316C5">
              <w:rPr>
                <w:rFonts w:ascii="Arial" w:hAnsi="Arial" w:cs="Arial"/>
                <w:sz w:val="20"/>
                <w:szCs w:val="20"/>
              </w:rPr>
              <w:t>.</w:t>
            </w:r>
          </w:p>
          <w:p w:rsidR="00FC4A34" w:rsidRDefault="00FC4A34" w:rsidP="001D0F62">
            <w:pPr>
              <w:widowControl w:val="0"/>
              <w:spacing w:before="40" w:after="40" w:line="240" w:lineRule="auto"/>
              <w:jc w:val="both"/>
              <w:rPr>
                <w:rFonts w:ascii="Arial" w:hAnsi="Arial" w:cs="Arial"/>
                <w:sz w:val="20"/>
                <w:szCs w:val="20"/>
              </w:rPr>
            </w:pPr>
            <w:r w:rsidRPr="002316C5">
              <w:rPr>
                <w:rFonts w:ascii="Arial" w:hAnsi="Arial" w:cs="Arial"/>
                <w:b/>
                <w:bCs/>
                <w:i/>
                <w:iCs/>
                <w:sz w:val="20"/>
                <w:szCs w:val="20"/>
              </w:rPr>
              <w:t>Data Questions:</w:t>
            </w:r>
            <w:r w:rsidRPr="002316C5">
              <w:rPr>
                <w:rFonts w:ascii="Arial" w:hAnsi="Arial" w:cs="Arial"/>
                <w:sz w:val="20"/>
                <w:szCs w:val="20"/>
              </w:rPr>
              <w:t xml:space="preserve"> For questions about the data requested on Form EIA-</w:t>
            </w:r>
            <w:r w:rsidR="00243530" w:rsidRPr="002316C5">
              <w:rPr>
                <w:rFonts w:ascii="Arial" w:hAnsi="Arial" w:cs="Arial"/>
                <w:sz w:val="20"/>
                <w:szCs w:val="20"/>
              </w:rPr>
              <w:t>930</w:t>
            </w:r>
            <w:r w:rsidRPr="002316C5">
              <w:rPr>
                <w:rFonts w:ascii="Arial" w:hAnsi="Arial" w:cs="Arial"/>
                <w:sz w:val="20"/>
                <w:szCs w:val="20"/>
              </w:rPr>
              <w:t>, contact the Survey Manager</w:t>
            </w:r>
            <w:r w:rsidR="007C15EE" w:rsidRPr="002316C5">
              <w:rPr>
                <w:rFonts w:ascii="Arial" w:hAnsi="Arial" w:cs="Arial"/>
                <w:sz w:val="20"/>
                <w:szCs w:val="20"/>
              </w:rPr>
              <w:t>, preferably by email</w:t>
            </w:r>
            <w:r w:rsidR="00D1406D" w:rsidRPr="002316C5">
              <w:rPr>
                <w:rFonts w:ascii="Arial" w:hAnsi="Arial" w:cs="Arial"/>
                <w:sz w:val="20"/>
                <w:szCs w:val="20"/>
              </w:rPr>
              <w:t xml:space="preserve"> at </w:t>
            </w:r>
            <w:hyperlink r:id="rId9" w:history="1">
              <w:r w:rsidR="007B2AA7" w:rsidRPr="00CF0179">
                <w:rPr>
                  <w:rStyle w:val="Hyperlink"/>
                  <w:rFonts w:ascii="Arial" w:hAnsi="Arial" w:cs="Arial"/>
                  <w:sz w:val="20"/>
                  <w:szCs w:val="20"/>
                </w:rPr>
                <w:t>EIA-930@eia.gov</w:t>
              </w:r>
            </w:hyperlink>
            <w:r w:rsidR="00D1406D" w:rsidRPr="002316C5">
              <w:rPr>
                <w:rFonts w:ascii="Arial" w:hAnsi="Arial" w:cs="Arial"/>
                <w:sz w:val="20"/>
                <w:szCs w:val="20"/>
              </w:rPr>
              <w:t>.</w:t>
            </w:r>
          </w:p>
          <w:p w:rsidR="007B2AA7" w:rsidRPr="002316C5" w:rsidRDefault="007B2AA7" w:rsidP="001D0F62">
            <w:pPr>
              <w:widowControl w:val="0"/>
              <w:spacing w:before="40" w:after="40" w:line="240" w:lineRule="auto"/>
              <w:jc w:val="both"/>
              <w:rPr>
                <w:rFonts w:ascii="Arial" w:hAnsi="Arial" w:cs="Arial"/>
                <w:sz w:val="20"/>
                <w:szCs w:val="20"/>
              </w:rPr>
            </w:pPr>
          </w:p>
          <w:p w:rsidR="00FC4A34" w:rsidRPr="002316C5" w:rsidRDefault="007B2AA7" w:rsidP="001D0F62">
            <w:pPr>
              <w:widowControl w:val="0"/>
              <w:spacing w:before="40" w:after="40" w:line="240" w:lineRule="auto"/>
              <w:jc w:val="both"/>
              <w:rPr>
                <w:rFonts w:ascii="Arial" w:hAnsi="Arial" w:cs="Arial"/>
                <w:sz w:val="20"/>
                <w:szCs w:val="20"/>
              </w:rPr>
            </w:pPr>
            <w:r>
              <w:rPr>
                <w:rFonts w:ascii="Arial" w:hAnsi="Arial" w:cs="Arial"/>
                <w:sz w:val="20"/>
                <w:szCs w:val="20"/>
              </w:rPr>
              <w:t>William Booth</w:t>
            </w:r>
          </w:p>
          <w:p w:rsidR="00FC4A34" w:rsidRPr="002316C5" w:rsidRDefault="00FC4A34" w:rsidP="001D0F62">
            <w:pPr>
              <w:spacing w:before="40" w:after="40" w:line="240" w:lineRule="auto"/>
              <w:rPr>
                <w:rFonts w:ascii="Arial" w:hAnsi="Arial" w:cs="Arial"/>
                <w:sz w:val="20"/>
                <w:szCs w:val="20"/>
              </w:rPr>
            </w:pPr>
            <w:r w:rsidRPr="002316C5">
              <w:rPr>
                <w:rFonts w:ascii="Arial" w:hAnsi="Arial" w:cs="Arial"/>
                <w:sz w:val="20"/>
                <w:szCs w:val="20"/>
              </w:rPr>
              <w:t>202-586-</w:t>
            </w:r>
            <w:r w:rsidR="007B2AA7">
              <w:rPr>
                <w:rFonts w:ascii="Arial" w:hAnsi="Arial" w:cs="Arial"/>
                <w:sz w:val="20"/>
                <w:szCs w:val="20"/>
              </w:rPr>
              <w:t>5611</w:t>
            </w:r>
          </w:p>
          <w:p w:rsidR="00A13FBC" w:rsidRPr="002316C5" w:rsidRDefault="00FC4A34" w:rsidP="001D0F62">
            <w:pPr>
              <w:spacing w:before="40" w:after="40" w:line="240" w:lineRule="auto"/>
              <w:rPr>
                <w:rFonts w:ascii="Arial" w:hAnsi="Arial" w:cs="Arial"/>
                <w:sz w:val="20"/>
                <w:szCs w:val="20"/>
              </w:rPr>
            </w:pPr>
            <w:r w:rsidRPr="002316C5">
              <w:rPr>
                <w:rFonts w:ascii="Arial" w:hAnsi="Arial" w:cs="Arial"/>
                <w:sz w:val="20"/>
                <w:szCs w:val="20"/>
              </w:rPr>
              <w:t>202-287-1938</w:t>
            </w:r>
            <w:r w:rsidR="00243530" w:rsidRPr="002316C5">
              <w:rPr>
                <w:rFonts w:ascii="Arial" w:hAnsi="Arial" w:cs="Arial"/>
                <w:sz w:val="20"/>
                <w:szCs w:val="20"/>
              </w:rPr>
              <w:t xml:space="preserve"> (Fax)</w:t>
            </w:r>
          </w:p>
        </w:tc>
      </w:tr>
    </w:tbl>
    <w:p w:rsidR="00BC4077" w:rsidRPr="002316C5" w:rsidRDefault="00BC4077" w:rsidP="00FC4A34">
      <w:pPr>
        <w:jc w:val="center"/>
        <w:rPr>
          <w:rFonts w:ascii="Arial" w:hAnsi="Arial" w:cs="Arial"/>
          <w:b/>
        </w:rPr>
      </w:pPr>
    </w:p>
    <w:p w:rsidR="00F65DAB" w:rsidRPr="00ED243D" w:rsidRDefault="00FC4A34" w:rsidP="00AC2A3F">
      <w:pPr>
        <w:jc w:val="center"/>
        <w:rPr>
          <w:rFonts w:ascii="Arial" w:hAnsi="Arial" w:cs="Arial"/>
          <w:b/>
          <w:sz w:val="20"/>
          <w:szCs w:val="20"/>
        </w:rPr>
      </w:pPr>
      <w:r w:rsidRPr="00ED243D">
        <w:rPr>
          <w:rFonts w:ascii="Arial" w:hAnsi="Arial" w:cs="Arial"/>
          <w:b/>
          <w:sz w:val="20"/>
          <w:szCs w:val="20"/>
        </w:rPr>
        <w:lastRenderedPageBreak/>
        <w:t>GENERAL INSTRUCTIONS</w:t>
      </w:r>
    </w:p>
    <w:p w:rsidR="00752049" w:rsidRPr="00ED243D" w:rsidRDefault="00FC4A34" w:rsidP="00752049">
      <w:pPr>
        <w:spacing w:before="120" w:after="0" w:line="240" w:lineRule="auto"/>
        <w:rPr>
          <w:rFonts w:ascii="Arial" w:hAnsi="Arial" w:cs="Arial"/>
          <w:bCs/>
          <w:sz w:val="20"/>
          <w:szCs w:val="20"/>
        </w:rPr>
      </w:pPr>
      <w:proofErr w:type="gramStart"/>
      <w:r w:rsidRPr="00ED243D">
        <w:rPr>
          <w:rFonts w:ascii="Arial" w:hAnsi="Arial" w:cs="Arial"/>
          <w:sz w:val="20"/>
          <w:szCs w:val="20"/>
        </w:rPr>
        <w:t xml:space="preserve">Report </w:t>
      </w:r>
      <w:r w:rsidR="00166A8B" w:rsidRPr="00ED243D">
        <w:rPr>
          <w:rFonts w:ascii="Arial" w:hAnsi="Arial" w:cs="Arial"/>
          <w:sz w:val="20"/>
          <w:szCs w:val="20"/>
        </w:rPr>
        <w:t>hourly integrated</w:t>
      </w:r>
      <w:r w:rsidRPr="00ED243D">
        <w:rPr>
          <w:rFonts w:ascii="Arial" w:hAnsi="Arial" w:cs="Arial"/>
          <w:sz w:val="20"/>
          <w:szCs w:val="20"/>
        </w:rPr>
        <w:t xml:space="preserve"> val</w:t>
      </w:r>
      <w:r w:rsidR="00F47855" w:rsidRPr="00ED243D">
        <w:rPr>
          <w:rFonts w:ascii="Arial" w:hAnsi="Arial" w:cs="Arial"/>
          <w:sz w:val="20"/>
          <w:szCs w:val="20"/>
        </w:rPr>
        <w:t>ues in megawatt</w:t>
      </w:r>
      <w:r w:rsidR="00166A8B" w:rsidRPr="00ED243D">
        <w:rPr>
          <w:rFonts w:ascii="Arial" w:hAnsi="Arial" w:cs="Arial"/>
          <w:sz w:val="20"/>
          <w:szCs w:val="20"/>
        </w:rPr>
        <w:t>s</w:t>
      </w:r>
      <w:r w:rsidR="00F47855" w:rsidRPr="00ED243D">
        <w:rPr>
          <w:rFonts w:ascii="Arial" w:hAnsi="Arial" w:cs="Arial"/>
          <w:sz w:val="20"/>
          <w:szCs w:val="20"/>
        </w:rPr>
        <w:t>.</w:t>
      </w:r>
      <w:proofErr w:type="gramEnd"/>
      <w:r w:rsidR="00752049">
        <w:rPr>
          <w:rFonts w:ascii="Arial" w:hAnsi="Arial" w:cs="Arial"/>
          <w:sz w:val="20"/>
          <w:szCs w:val="20"/>
        </w:rPr>
        <w:t xml:space="preserve"> </w:t>
      </w:r>
      <w:r w:rsidR="00752049" w:rsidRPr="00ED243D">
        <w:rPr>
          <w:rFonts w:ascii="Arial" w:hAnsi="Arial" w:cs="Arial"/>
          <w:bCs/>
          <w:sz w:val="20"/>
          <w:szCs w:val="20"/>
        </w:rPr>
        <w:t>Dynamically scheduled generation is not to be included in the posted hourly value for balancing authority net generation.  Receipts from dynamically scheduled units are included in actual interchange.</w:t>
      </w:r>
    </w:p>
    <w:p w:rsidR="003D7661" w:rsidRPr="00ED243D" w:rsidRDefault="003D7661" w:rsidP="008D6152">
      <w:pPr>
        <w:tabs>
          <w:tab w:val="left" w:pos="372"/>
          <w:tab w:val="left" w:pos="1800"/>
        </w:tabs>
        <w:spacing w:after="0" w:line="240" w:lineRule="auto"/>
        <w:ind w:left="1800"/>
        <w:rPr>
          <w:rFonts w:ascii="Arial" w:hAnsi="Arial" w:cs="Arial"/>
          <w:sz w:val="20"/>
          <w:szCs w:val="20"/>
        </w:rPr>
      </w:pPr>
    </w:p>
    <w:p w:rsidR="00FC4A34" w:rsidRPr="00ED243D" w:rsidRDefault="00FC4A34" w:rsidP="008D6152">
      <w:pPr>
        <w:pStyle w:val="ListParagraph"/>
        <w:tabs>
          <w:tab w:val="left" w:pos="417"/>
          <w:tab w:val="left" w:pos="763"/>
          <w:tab w:val="left" w:pos="7905"/>
          <w:tab w:val="left" w:pos="8251"/>
        </w:tabs>
        <w:spacing w:before="60" w:after="0"/>
        <w:ind w:left="0"/>
        <w:jc w:val="center"/>
        <w:rPr>
          <w:rFonts w:ascii="Arial" w:hAnsi="Arial" w:cs="Arial"/>
          <w:b/>
          <w:sz w:val="20"/>
          <w:szCs w:val="20"/>
        </w:rPr>
      </w:pPr>
      <w:r w:rsidRPr="00ED243D">
        <w:rPr>
          <w:rFonts w:ascii="Arial" w:hAnsi="Arial" w:cs="Arial"/>
          <w:b/>
          <w:sz w:val="20"/>
          <w:szCs w:val="20"/>
        </w:rPr>
        <w:t>IDENTIFICATION</w:t>
      </w:r>
      <w:r w:rsidR="007125BA" w:rsidRPr="00ED243D">
        <w:rPr>
          <w:rFonts w:ascii="Arial" w:hAnsi="Arial" w:cs="Arial"/>
          <w:b/>
          <w:sz w:val="20"/>
          <w:szCs w:val="20"/>
        </w:rPr>
        <w:t xml:space="preserve"> </w:t>
      </w:r>
      <w:r w:rsidR="008910BB" w:rsidRPr="00ED243D">
        <w:rPr>
          <w:rFonts w:ascii="Arial" w:hAnsi="Arial" w:cs="Arial"/>
          <w:b/>
          <w:sz w:val="20"/>
          <w:szCs w:val="20"/>
        </w:rPr>
        <w:t>DATA</w:t>
      </w:r>
    </w:p>
    <w:p w:rsidR="008D6152" w:rsidRPr="00ED243D" w:rsidRDefault="008D6152" w:rsidP="008D6152">
      <w:pPr>
        <w:pStyle w:val="ListParagraph"/>
        <w:tabs>
          <w:tab w:val="left" w:pos="417"/>
          <w:tab w:val="left" w:pos="763"/>
          <w:tab w:val="left" w:pos="7905"/>
          <w:tab w:val="left" w:pos="8251"/>
        </w:tabs>
        <w:spacing w:after="0" w:line="240" w:lineRule="auto"/>
        <w:ind w:left="0"/>
        <w:contextualSpacing w:val="0"/>
        <w:jc w:val="center"/>
        <w:rPr>
          <w:rFonts w:ascii="Arial" w:hAnsi="Arial" w:cs="Arial"/>
          <w:b/>
          <w:sz w:val="20"/>
          <w:szCs w:val="20"/>
        </w:rPr>
      </w:pPr>
    </w:p>
    <w:p w:rsidR="008D6152" w:rsidRPr="00ED243D" w:rsidRDefault="008D6152" w:rsidP="00CA2BCE">
      <w:pPr>
        <w:widowControl w:val="0"/>
        <w:tabs>
          <w:tab w:val="num" w:pos="792"/>
        </w:tabs>
        <w:spacing w:before="60" w:after="0" w:line="240" w:lineRule="auto"/>
        <w:jc w:val="center"/>
        <w:rPr>
          <w:rFonts w:ascii="Arial" w:hAnsi="Arial" w:cs="Arial"/>
          <w:b/>
          <w:sz w:val="20"/>
          <w:szCs w:val="20"/>
        </w:rPr>
      </w:pPr>
      <w:r w:rsidRPr="00ED243D">
        <w:rPr>
          <w:rFonts w:ascii="Arial" w:hAnsi="Arial" w:cs="Arial"/>
          <w:b/>
          <w:sz w:val="20"/>
          <w:szCs w:val="20"/>
        </w:rPr>
        <w:t>Contact Information</w:t>
      </w:r>
    </w:p>
    <w:p w:rsidR="00166A8B" w:rsidRPr="00ED243D" w:rsidRDefault="002E2FA6" w:rsidP="002E2FA6">
      <w:pPr>
        <w:numPr>
          <w:ilvl w:val="0"/>
          <w:numId w:val="36"/>
        </w:numPr>
        <w:tabs>
          <w:tab w:val="clear" w:pos="720"/>
          <w:tab w:val="num" w:pos="360"/>
        </w:tabs>
        <w:spacing w:before="120" w:after="0" w:line="240" w:lineRule="auto"/>
        <w:rPr>
          <w:rFonts w:ascii="Arial" w:hAnsi="Arial" w:cs="Arial"/>
          <w:sz w:val="20"/>
          <w:szCs w:val="20"/>
        </w:rPr>
      </w:pPr>
      <w:r w:rsidRPr="00ED243D">
        <w:rPr>
          <w:rFonts w:ascii="Arial" w:hAnsi="Arial" w:cs="Arial"/>
          <w:b/>
          <w:sz w:val="20"/>
          <w:szCs w:val="20"/>
        </w:rPr>
        <w:t>Entity Name and Entity ID:</w:t>
      </w:r>
      <w:r w:rsidRPr="00ED243D">
        <w:rPr>
          <w:rFonts w:ascii="Arial" w:hAnsi="Arial" w:cs="Arial"/>
          <w:sz w:val="20"/>
          <w:szCs w:val="20"/>
        </w:rPr>
        <w:t xml:space="preserve"> Verify the </w:t>
      </w:r>
      <w:r w:rsidR="00594F2E" w:rsidRPr="00ED243D">
        <w:rPr>
          <w:rFonts w:ascii="Arial" w:hAnsi="Arial" w:cs="Arial"/>
          <w:sz w:val="20"/>
          <w:szCs w:val="20"/>
        </w:rPr>
        <w:t>entity name and ID assigned by EIA</w:t>
      </w:r>
      <w:r w:rsidRPr="00ED243D">
        <w:rPr>
          <w:rFonts w:ascii="Arial" w:hAnsi="Arial" w:cs="Arial"/>
          <w:sz w:val="20"/>
          <w:szCs w:val="20"/>
        </w:rPr>
        <w:t>.</w:t>
      </w:r>
      <w:r w:rsidR="007125BA" w:rsidRPr="00ED243D">
        <w:rPr>
          <w:rFonts w:ascii="Arial" w:hAnsi="Arial" w:cs="Arial"/>
          <w:sz w:val="20"/>
          <w:szCs w:val="20"/>
        </w:rPr>
        <w:t xml:space="preserve"> </w:t>
      </w:r>
      <w:r w:rsidR="008D6152" w:rsidRPr="00ED243D">
        <w:rPr>
          <w:rFonts w:ascii="Arial" w:hAnsi="Arial" w:cs="Arial"/>
          <w:sz w:val="20"/>
          <w:szCs w:val="20"/>
        </w:rPr>
        <w:t xml:space="preserve"> </w:t>
      </w:r>
      <w:r w:rsidR="00166A8B" w:rsidRPr="00ED243D">
        <w:rPr>
          <w:rFonts w:ascii="Arial" w:hAnsi="Arial" w:cs="Arial"/>
          <w:sz w:val="20"/>
          <w:szCs w:val="20"/>
        </w:rPr>
        <w:t>These f</w:t>
      </w:r>
      <w:r w:rsidR="007125BA" w:rsidRPr="00ED243D">
        <w:rPr>
          <w:rFonts w:ascii="Arial" w:hAnsi="Arial" w:cs="Arial"/>
          <w:sz w:val="20"/>
          <w:szCs w:val="20"/>
        </w:rPr>
        <w:t xml:space="preserve">ields cannot be revised online. </w:t>
      </w:r>
      <w:r w:rsidR="008D6152" w:rsidRPr="00ED243D">
        <w:rPr>
          <w:rFonts w:ascii="Arial" w:hAnsi="Arial" w:cs="Arial"/>
          <w:sz w:val="20"/>
          <w:szCs w:val="20"/>
        </w:rPr>
        <w:t xml:space="preserve"> </w:t>
      </w:r>
      <w:r w:rsidR="00166A8B" w:rsidRPr="00ED243D">
        <w:rPr>
          <w:rFonts w:ascii="Arial" w:hAnsi="Arial" w:cs="Arial"/>
          <w:sz w:val="20"/>
          <w:szCs w:val="20"/>
        </w:rPr>
        <w:t>Contact EIA if corrections are needed.</w:t>
      </w:r>
    </w:p>
    <w:p w:rsidR="0038044B" w:rsidRPr="00ED243D" w:rsidRDefault="0038044B" w:rsidP="002E2FA6">
      <w:pPr>
        <w:numPr>
          <w:ilvl w:val="0"/>
          <w:numId w:val="36"/>
        </w:numPr>
        <w:tabs>
          <w:tab w:val="clear" w:pos="720"/>
          <w:tab w:val="num" w:pos="360"/>
        </w:tabs>
        <w:spacing w:before="120" w:after="0" w:line="240" w:lineRule="auto"/>
        <w:rPr>
          <w:rFonts w:ascii="Arial" w:hAnsi="Arial" w:cs="Arial"/>
          <w:sz w:val="20"/>
          <w:szCs w:val="20"/>
        </w:rPr>
      </w:pPr>
      <w:r w:rsidRPr="00ED243D">
        <w:rPr>
          <w:rFonts w:ascii="Arial" w:hAnsi="Arial" w:cs="Arial"/>
          <w:b/>
          <w:sz w:val="20"/>
          <w:szCs w:val="20"/>
        </w:rPr>
        <w:t xml:space="preserve">Submission Type: </w:t>
      </w:r>
      <w:r w:rsidR="00653296" w:rsidRPr="00ED243D">
        <w:rPr>
          <w:rFonts w:ascii="Arial" w:hAnsi="Arial" w:cs="Arial"/>
          <w:sz w:val="20"/>
          <w:szCs w:val="20"/>
        </w:rPr>
        <w:t xml:space="preserve">Check the </w:t>
      </w:r>
      <w:r w:rsidRPr="00ED243D">
        <w:rPr>
          <w:rFonts w:ascii="Arial" w:hAnsi="Arial" w:cs="Arial"/>
          <w:sz w:val="20"/>
          <w:szCs w:val="20"/>
        </w:rPr>
        <w:t xml:space="preserve">appropriate </w:t>
      </w:r>
      <w:r w:rsidR="00653296" w:rsidRPr="00ED243D">
        <w:rPr>
          <w:rFonts w:ascii="Arial" w:hAnsi="Arial" w:cs="Arial"/>
          <w:sz w:val="20"/>
          <w:szCs w:val="20"/>
        </w:rPr>
        <w:t>box as to whether th</w:t>
      </w:r>
      <w:r w:rsidRPr="00ED243D">
        <w:rPr>
          <w:rFonts w:ascii="Arial" w:hAnsi="Arial" w:cs="Arial"/>
          <w:sz w:val="20"/>
          <w:szCs w:val="20"/>
        </w:rPr>
        <w:t>is is an annual or as</w:t>
      </w:r>
      <w:r w:rsidR="008910BB" w:rsidRPr="00ED243D">
        <w:rPr>
          <w:rFonts w:ascii="Arial" w:hAnsi="Arial" w:cs="Arial"/>
          <w:sz w:val="20"/>
          <w:szCs w:val="20"/>
        </w:rPr>
        <w:t>-</w:t>
      </w:r>
      <w:r w:rsidRPr="00ED243D">
        <w:rPr>
          <w:rFonts w:ascii="Arial" w:hAnsi="Arial" w:cs="Arial"/>
          <w:sz w:val="20"/>
          <w:szCs w:val="20"/>
        </w:rPr>
        <w:t>needed submission.</w:t>
      </w:r>
    </w:p>
    <w:p w:rsidR="00653296" w:rsidRPr="00ED243D" w:rsidRDefault="00166A8B" w:rsidP="00653296">
      <w:pPr>
        <w:numPr>
          <w:ilvl w:val="1"/>
          <w:numId w:val="36"/>
        </w:numPr>
        <w:spacing w:before="120" w:after="0" w:line="240" w:lineRule="auto"/>
        <w:rPr>
          <w:rFonts w:ascii="Arial" w:hAnsi="Arial" w:cs="Arial"/>
          <w:sz w:val="20"/>
          <w:szCs w:val="20"/>
        </w:rPr>
      </w:pPr>
      <w:r w:rsidRPr="00ED243D">
        <w:rPr>
          <w:rFonts w:ascii="Arial" w:hAnsi="Arial" w:cs="Arial"/>
          <w:b/>
          <w:sz w:val="20"/>
          <w:szCs w:val="20"/>
        </w:rPr>
        <w:t>Reporting Year:</w:t>
      </w:r>
      <w:r w:rsidRPr="00ED243D">
        <w:rPr>
          <w:rFonts w:ascii="Arial" w:hAnsi="Arial" w:cs="Arial"/>
          <w:sz w:val="20"/>
          <w:szCs w:val="20"/>
        </w:rPr>
        <w:t xml:space="preserve"> </w:t>
      </w:r>
      <w:r w:rsidR="0038044B" w:rsidRPr="00ED243D">
        <w:rPr>
          <w:rFonts w:ascii="Arial" w:hAnsi="Arial" w:cs="Arial"/>
          <w:sz w:val="20"/>
          <w:szCs w:val="20"/>
        </w:rPr>
        <w:t>For annual submissions, v</w:t>
      </w:r>
      <w:r w:rsidR="00A84D5F" w:rsidRPr="00ED243D">
        <w:rPr>
          <w:rFonts w:ascii="Arial" w:hAnsi="Arial" w:cs="Arial"/>
          <w:sz w:val="20"/>
          <w:szCs w:val="20"/>
        </w:rPr>
        <w:t>erify the year for reporting the identification and posting location information.  This field cannot be revised online.  Contact EIA if corrections are needed.</w:t>
      </w:r>
    </w:p>
    <w:p w:rsidR="00653296" w:rsidRPr="00ED243D" w:rsidRDefault="00A84D5F" w:rsidP="00653296">
      <w:pPr>
        <w:numPr>
          <w:ilvl w:val="1"/>
          <w:numId w:val="36"/>
        </w:numPr>
        <w:spacing w:before="120" w:after="0" w:line="240" w:lineRule="auto"/>
        <w:rPr>
          <w:rFonts w:ascii="Arial" w:hAnsi="Arial" w:cs="Arial"/>
          <w:sz w:val="20"/>
          <w:szCs w:val="20"/>
        </w:rPr>
      </w:pPr>
      <w:r w:rsidRPr="00ED243D">
        <w:rPr>
          <w:rFonts w:ascii="Arial" w:hAnsi="Arial" w:cs="Arial"/>
          <w:b/>
          <w:sz w:val="20"/>
          <w:szCs w:val="20"/>
        </w:rPr>
        <w:t>Effective Date:</w:t>
      </w:r>
      <w:r w:rsidRPr="00ED243D">
        <w:rPr>
          <w:rFonts w:ascii="Arial" w:hAnsi="Arial" w:cs="Arial"/>
          <w:sz w:val="20"/>
          <w:szCs w:val="20"/>
        </w:rPr>
        <w:t xml:space="preserve"> </w:t>
      </w:r>
      <w:r w:rsidR="0038044B" w:rsidRPr="00ED243D">
        <w:rPr>
          <w:rFonts w:ascii="Arial" w:hAnsi="Arial" w:cs="Arial"/>
          <w:sz w:val="20"/>
          <w:szCs w:val="20"/>
        </w:rPr>
        <w:t>For all submissions except the annual submission, e</w:t>
      </w:r>
      <w:r w:rsidRPr="00ED243D">
        <w:rPr>
          <w:rFonts w:ascii="Arial" w:hAnsi="Arial" w:cs="Arial"/>
          <w:sz w:val="20"/>
          <w:szCs w:val="20"/>
        </w:rPr>
        <w:t>nter the effective date of change</w:t>
      </w:r>
      <w:r w:rsidR="0038044B" w:rsidRPr="00ED243D">
        <w:rPr>
          <w:rFonts w:ascii="Arial" w:hAnsi="Arial" w:cs="Arial"/>
          <w:sz w:val="20"/>
          <w:szCs w:val="20"/>
        </w:rPr>
        <w:t>s</w:t>
      </w:r>
      <w:r w:rsidRPr="00ED243D">
        <w:rPr>
          <w:rFonts w:ascii="Arial" w:hAnsi="Arial" w:cs="Arial"/>
          <w:sz w:val="20"/>
          <w:szCs w:val="20"/>
        </w:rPr>
        <w:t xml:space="preserve"> to identification</w:t>
      </w:r>
      <w:r w:rsidR="0038044B" w:rsidRPr="00ED243D">
        <w:rPr>
          <w:rFonts w:ascii="Arial" w:hAnsi="Arial" w:cs="Arial"/>
          <w:sz w:val="20"/>
          <w:szCs w:val="20"/>
        </w:rPr>
        <w:t xml:space="preserve"> information,</w:t>
      </w:r>
      <w:r w:rsidRPr="00ED243D">
        <w:rPr>
          <w:rFonts w:ascii="Arial" w:hAnsi="Arial" w:cs="Arial"/>
          <w:sz w:val="20"/>
          <w:szCs w:val="20"/>
        </w:rPr>
        <w:t xml:space="preserve"> posting location</w:t>
      </w:r>
      <w:r w:rsidR="0038044B" w:rsidRPr="00ED243D">
        <w:rPr>
          <w:rFonts w:ascii="Arial" w:hAnsi="Arial" w:cs="Arial"/>
          <w:sz w:val="20"/>
          <w:szCs w:val="20"/>
        </w:rPr>
        <w:t xml:space="preserve"> and access</w:t>
      </w:r>
      <w:r w:rsidRPr="00ED243D">
        <w:rPr>
          <w:rFonts w:ascii="Arial" w:hAnsi="Arial" w:cs="Arial"/>
          <w:sz w:val="20"/>
          <w:szCs w:val="20"/>
        </w:rPr>
        <w:t xml:space="preserve"> information</w:t>
      </w:r>
      <w:r w:rsidR="0038044B" w:rsidRPr="00ED243D">
        <w:rPr>
          <w:rFonts w:ascii="Arial" w:hAnsi="Arial" w:cs="Arial"/>
          <w:sz w:val="20"/>
          <w:szCs w:val="20"/>
        </w:rPr>
        <w:t>, or the list of interconnected balancing authorities</w:t>
      </w:r>
      <w:r w:rsidRPr="00ED243D">
        <w:rPr>
          <w:rFonts w:ascii="Arial" w:hAnsi="Arial" w:cs="Arial"/>
          <w:sz w:val="20"/>
          <w:szCs w:val="20"/>
        </w:rPr>
        <w:t xml:space="preserve">. </w:t>
      </w:r>
      <w:r w:rsidR="008D6152" w:rsidRPr="00ED243D">
        <w:rPr>
          <w:rFonts w:ascii="Arial" w:hAnsi="Arial" w:cs="Arial"/>
          <w:sz w:val="20"/>
          <w:szCs w:val="20"/>
        </w:rPr>
        <w:t xml:space="preserve"> </w:t>
      </w:r>
      <w:r w:rsidRPr="00ED243D">
        <w:rPr>
          <w:rFonts w:ascii="Arial" w:hAnsi="Arial" w:cs="Arial"/>
          <w:sz w:val="20"/>
          <w:szCs w:val="20"/>
        </w:rPr>
        <w:t>Leave blank for the annual submission.</w:t>
      </w:r>
      <w:r w:rsidR="008D6152" w:rsidRPr="00ED243D">
        <w:rPr>
          <w:rFonts w:ascii="Arial" w:hAnsi="Arial" w:cs="Arial"/>
          <w:sz w:val="20"/>
          <w:szCs w:val="20"/>
        </w:rPr>
        <w:t xml:space="preserve"> </w:t>
      </w:r>
      <w:r w:rsidRPr="00ED243D">
        <w:rPr>
          <w:rFonts w:ascii="Arial" w:hAnsi="Arial" w:cs="Arial"/>
          <w:sz w:val="20"/>
          <w:szCs w:val="20"/>
        </w:rPr>
        <w:t xml:space="preserve"> </w:t>
      </w:r>
      <w:r w:rsidR="00594F2E" w:rsidRPr="00ED243D">
        <w:rPr>
          <w:rFonts w:ascii="Arial" w:hAnsi="Arial" w:cs="Arial"/>
          <w:sz w:val="20"/>
          <w:szCs w:val="20"/>
        </w:rPr>
        <w:t xml:space="preserve">Submission of this form </w:t>
      </w:r>
      <w:r w:rsidRPr="00ED243D">
        <w:rPr>
          <w:rFonts w:ascii="Arial" w:hAnsi="Arial" w:cs="Arial"/>
          <w:sz w:val="20"/>
          <w:szCs w:val="20"/>
        </w:rPr>
        <w:t>must be made</w:t>
      </w:r>
      <w:r w:rsidR="00CA2BCE" w:rsidRPr="00ED243D">
        <w:rPr>
          <w:rFonts w:ascii="Arial" w:hAnsi="Arial" w:cs="Arial"/>
          <w:sz w:val="20"/>
          <w:szCs w:val="20"/>
        </w:rPr>
        <w:t xml:space="preserve"> to EIA</w:t>
      </w:r>
      <w:r w:rsidRPr="00ED243D">
        <w:rPr>
          <w:rFonts w:ascii="Arial" w:hAnsi="Arial" w:cs="Arial"/>
          <w:sz w:val="20"/>
          <w:szCs w:val="20"/>
        </w:rPr>
        <w:t xml:space="preserve"> at least seven business days prior to the effective date</w:t>
      </w:r>
      <w:r w:rsidR="00594F2E" w:rsidRPr="00ED243D">
        <w:rPr>
          <w:rFonts w:ascii="Arial" w:hAnsi="Arial" w:cs="Arial"/>
          <w:sz w:val="20"/>
          <w:szCs w:val="20"/>
        </w:rPr>
        <w:t xml:space="preserve"> of any changes</w:t>
      </w:r>
      <w:r w:rsidRPr="00ED243D">
        <w:rPr>
          <w:rFonts w:ascii="Arial" w:hAnsi="Arial" w:cs="Arial"/>
          <w:sz w:val="20"/>
          <w:szCs w:val="20"/>
        </w:rPr>
        <w:t>.</w:t>
      </w:r>
    </w:p>
    <w:p w:rsidR="00FC4A34" w:rsidRPr="00ED243D" w:rsidRDefault="00FC4A34" w:rsidP="002E2FA6">
      <w:pPr>
        <w:numPr>
          <w:ilvl w:val="0"/>
          <w:numId w:val="36"/>
        </w:numPr>
        <w:tabs>
          <w:tab w:val="clear" w:pos="720"/>
          <w:tab w:val="num" w:pos="360"/>
        </w:tabs>
        <w:spacing w:before="120" w:after="0" w:line="240" w:lineRule="auto"/>
        <w:rPr>
          <w:rFonts w:ascii="Arial" w:hAnsi="Arial" w:cs="Arial"/>
          <w:sz w:val="20"/>
          <w:szCs w:val="20"/>
        </w:rPr>
      </w:pPr>
      <w:r w:rsidRPr="00ED243D">
        <w:rPr>
          <w:rFonts w:ascii="Arial" w:hAnsi="Arial" w:cs="Arial"/>
          <w:b/>
          <w:sz w:val="20"/>
          <w:szCs w:val="20"/>
        </w:rPr>
        <w:t>Contact</w:t>
      </w:r>
      <w:r w:rsidR="00166A8B" w:rsidRPr="00ED243D">
        <w:rPr>
          <w:rFonts w:ascii="Arial" w:hAnsi="Arial" w:cs="Arial"/>
          <w:b/>
          <w:sz w:val="20"/>
          <w:szCs w:val="20"/>
        </w:rPr>
        <w:t xml:space="preserve"> Information</w:t>
      </w:r>
      <w:r w:rsidRPr="00ED243D">
        <w:rPr>
          <w:rFonts w:ascii="Arial" w:hAnsi="Arial" w:cs="Arial"/>
          <w:b/>
          <w:sz w:val="20"/>
          <w:szCs w:val="20"/>
        </w:rPr>
        <w:t>:</w:t>
      </w:r>
      <w:r w:rsidRPr="00ED243D">
        <w:rPr>
          <w:rFonts w:ascii="Arial" w:hAnsi="Arial" w:cs="Arial"/>
          <w:sz w:val="20"/>
          <w:szCs w:val="20"/>
        </w:rPr>
        <w:t xml:space="preserve"> Verify </w:t>
      </w:r>
      <w:r w:rsidR="00B167E5" w:rsidRPr="00ED243D">
        <w:rPr>
          <w:rFonts w:ascii="Arial" w:hAnsi="Arial" w:cs="Arial"/>
          <w:sz w:val="20"/>
          <w:szCs w:val="20"/>
        </w:rPr>
        <w:t xml:space="preserve">or revise </w:t>
      </w:r>
      <w:r w:rsidRPr="00ED243D">
        <w:rPr>
          <w:rFonts w:ascii="Arial" w:hAnsi="Arial" w:cs="Arial"/>
          <w:sz w:val="20"/>
          <w:szCs w:val="20"/>
        </w:rPr>
        <w:t>contact name, title, email address, telephone number, fax number.</w:t>
      </w:r>
      <w:r w:rsidR="00B167E5" w:rsidRPr="00ED243D">
        <w:rPr>
          <w:rFonts w:ascii="Arial" w:hAnsi="Arial" w:cs="Arial"/>
          <w:sz w:val="20"/>
          <w:szCs w:val="20"/>
        </w:rPr>
        <w:t xml:space="preserve"> </w:t>
      </w:r>
      <w:r w:rsidR="008D6152" w:rsidRPr="00ED243D">
        <w:rPr>
          <w:rFonts w:ascii="Arial" w:hAnsi="Arial" w:cs="Arial"/>
          <w:sz w:val="20"/>
          <w:szCs w:val="20"/>
        </w:rPr>
        <w:t xml:space="preserve"> </w:t>
      </w:r>
      <w:r w:rsidR="00B167E5" w:rsidRPr="00ED243D">
        <w:rPr>
          <w:rFonts w:ascii="Arial" w:hAnsi="Arial" w:cs="Arial"/>
          <w:sz w:val="20"/>
          <w:szCs w:val="20"/>
        </w:rPr>
        <w:t xml:space="preserve">Provide any missing </w:t>
      </w:r>
      <w:r w:rsidR="008D6152" w:rsidRPr="00ED243D">
        <w:rPr>
          <w:rFonts w:ascii="Arial" w:hAnsi="Arial" w:cs="Arial"/>
          <w:sz w:val="20"/>
          <w:szCs w:val="20"/>
        </w:rPr>
        <w:t xml:space="preserve">or corrected </w:t>
      </w:r>
      <w:r w:rsidR="00B167E5" w:rsidRPr="00ED243D">
        <w:rPr>
          <w:rFonts w:ascii="Arial" w:hAnsi="Arial" w:cs="Arial"/>
          <w:sz w:val="20"/>
          <w:szCs w:val="20"/>
        </w:rPr>
        <w:t>information.</w:t>
      </w:r>
    </w:p>
    <w:p w:rsidR="00FC4A34" w:rsidRPr="00ED243D" w:rsidRDefault="00FC4A34" w:rsidP="002E2FA6">
      <w:pPr>
        <w:numPr>
          <w:ilvl w:val="0"/>
          <w:numId w:val="36"/>
        </w:numPr>
        <w:tabs>
          <w:tab w:val="clear" w:pos="720"/>
          <w:tab w:val="num" w:pos="360"/>
        </w:tabs>
        <w:spacing w:before="120" w:after="0" w:line="240" w:lineRule="auto"/>
        <w:rPr>
          <w:rFonts w:ascii="Arial" w:hAnsi="Arial" w:cs="Arial"/>
          <w:sz w:val="20"/>
          <w:szCs w:val="20"/>
        </w:rPr>
      </w:pPr>
      <w:r w:rsidRPr="00ED243D">
        <w:rPr>
          <w:rFonts w:ascii="Arial" w:hAnsi="Arial" w:cs="Arial"/>
          <w:b/>
          <w:sz w:val="20"/>
          <w:szCs w:val="20"/>
        </w:rPr>
        <w:t xml:space="preserve">Supervisor </w:t>
      </w:r>
      <w:r w:rsidR="00166A8B" w:rsidRPr="00ED243D">
        <w:rPr>
          <w:rFonts w:ascii="Arial" w:hAnsi="Arial" w:cs="Arial"/>
          <w:b/>
          <w:sz w:val="20"/>
          <w:szCs w:val="20"/>
        </w:rPr>
        <w:t>Information</w:t>
      </w:r>
      <w:r w:rsidRPr="00ED243D">
        <w:rPr>
          <w:rFonts w:ascii="Arial" w:hAnsi="Arial" w:cs="Arial"/>
          <w:b/>
          <w:sz w:val="20"/>
          <w:szCs w:val="20"/>
        </w:rPr>
        <w:t>:</w:t>
      </w:r>
      <w:r w:rsidRPr="00ED243D">
        <w:rPr>
          <w:rFonts w:ascii="Arial" w:hAnsi="Arial" w:cs="Arial"/>
          <w:sz w:val="20"/>
          <w:szCs w:val="20"/>
        </w:rPr>
        <w:t xml:space="preserve"> Verify </w:t>
      </w:r>
      <w:r w:rsidR="00B167E5" w:rsidRPr="00ED243D">
        <w:rPr>
          <w:rFonts w:ascii="Arial" w:hAnsi="Arial" w:cs="Arial"/>
          <w:sz w:val="20"/>
          <w:szCs w:val="20"/>
        </w:rPr>
        <w:t xml:space="preserve">or revise </w:t>
      </w:r>
      <w:r w:rsidRPr="00ED243D">
        <w:rPr>
          <w:rFonts w:ascii="Arial" w:hAnsi="Arial" w:cs="Arial"/>
          <w:sz w:val="20"/>
          <w:szCs w:val="20"/>
        </w:rPr>
        <w:t xml:space="preserve">the contact’s supervisor’s name, title, address, telephone number, fax number and email address.  </w:t>
      </w:r>
      <w:r w:rsidR="00B167E5" w:rsidRPr="00ED243D">
        <w:rPr>
          <w:rFonts w:ascii="Arial" w:hAnsi="Arial" w:cs="Arial"/>
          <w:sz w:val="20"/>
          <w:szCs w:val="20"/>
        </w:rPr>
        <w:t>Provide any missing information.</w:t>
      </w:r>
      <w:r w:rsidR="008D6152" w:rsidRPr="00ED243D">
        <w:rPr>
          <w:rFonts w:ascii="Arial" w:hAnsi="Arial" w:cs="Arial"/>
          <w:sz w:val="20"/>
          <w:szCs w:val="20"/>
        </w:rPr>
        <w:t xml:space="preserve"> </w:t>
      </w:r>
      <w:r w:rsidR="00B167E5" w:rsidRPr="00ED243D">
        <w:rPr>
          <w:rFonts w:ascii="Arial" w:hAnsi="Arial" w:cs="Arial"/>
          <w:sz w:val="20"/>
          <w:szCs w:val="20"/>
        </w:rPr>
        <w:t xml:space="preserve"> </w:t>
      </w:r>
      <w:r w:rsidR="008D6152" w:rsidRPr="00ED243D">
        <w:rPr>
          <w:rFonts w:ascii="Arial" w:hAnsi="Arial" w:cs="Arial"/>
          <w:sz w:val="20"/>
          <w:szCs w:val="20"/>
        </w:rPr>
        <w:t>The s</w:t>
      </w:r>
      <w:r w:rsidRPr="00ED243D">
        <w:rPr>
          <w:rFonts w:ascii="Arial" w:hAnsi="Arial" w:cs="Arial"/>
          <w:sz w:val="20"/>
          <w:szCs w:val="20"/>
        </w:rPr>
        <w:t>upervisor contact must be different than the survey contact.</w:t>
      </w:r>
    </w:p>
    <w:p w:rsidR="00FC4A34" w:rsidRPr="00ED243D" w:rsidRDefault="00FC4A34" w:rsidP="00CA2BCE">
      <w:pPr>
        <w:widowControl w:val="0"/>
        <w:tabs>
          <w:tab w:val="left" w:pos="2160"/>
          <w:tab w:val="left" w:pos="2880"/>
          <w:tab w:val="left" w:pos="3600"/>
          <w:tab w:val="left" w:pos="4320"/>
          <w:tab w:val="left" w:pos="5040"/>
          <w:tab w:val="left" w:pos="5760"/>
          <w:tab w:val="left" w:pos="6480"/>
        </w:tabs>
        <w:spacing w:before="240" w:after="0" w:line="240" w:lineRule="auto"/>
        <w:jc w:val="center"/>
        <w:rPr>
          <w:rFonts w:ascii="Arial" w:hAnsi="Arial" w:cs="Arial"/>
          <w:sz w:val="20"/>
          <w:szCs w:val="20"/>
        </w:rPr>
      </w:pPr>
      <w:r w:rsidRPr="00ED243D">
        <w:rPr>
          <w:rFonts w:ascii="Arial" w:hAnsi="Arial" w:cs="Arial"/>
          <w:b/>
          <w:sz w:val="20"/>
          <w:szCs w:val="20"/>
        </w:rPr>
        <w:t>Entity and Preparer Information</w:t>
      </w:r>
    </w:p>
    <w:p w:rsidR="00FC4A34" w:rsidRPr="00ED243D" w:rsidRDefault="00FC4A34" w:rsidP="00594F2E">
      <w:pPr>
        <w:numPr>
          <w:ilvl w:val="0"/>
          <w:numId w:val="38"/>
        </w:numPr>
        <w:spacing w:before="120" w:after="0" w:line="240" w:lineRule="auto"/>
        <w:rPr>
          <w:rFonts w:ascii="Arial" w:hAnsi="Arial" w:cs="Arial"/>
          <w:sz w:val="20"/>
          <w:szCs w:val="20"/>
        </w:rPr>
      </w:pPr>
      <w:r w:rsidRPr="00ED243D">
        <w:rPr>
          <w:rFonts w:ascii="Arial" w:hAnsi="Arial" w:cs="Arial"/>
          <w:b/>
          <w:sz w:val="20"/>
          <w:szCs w:val="20"/>
        </w:rPr>
        <w:t>Legal Name of Entity:</w:t>
      </w:r>
      <w:r w:rsidRPr="00ED243D">
        <w:rPr>
          <w:rFonts w:ascii="Arial" w:hAnsi="Arial" w:cs="Arial"/>
          <w:sz w:val="20"/>
          <w:szCs w:val="20"/>
        </w:rPr>
        <w:t xml:space="preserve"> Enter the legal name of the entity for </w:t>
      </w:r>
      <w:r w:rsidR="008910BB" w:rsidRPr="00ED243D">
        <w:rPr>
          <w:rFonts w:ascii="Arial" w:hAnsi="Arial" w:cs="Arial"/>
          <w:sz w:val="20"/>
          <w:szCs w:val="20"/>
        </w:rPr>
        <w:t>which</w:t>
      </w:r>
      <w:r w:rsidRPr="00ED243D">
        <w:rPr>
          <w:rFonts w:ascii="Arial" w:hAnsi="Arial" w:cs="Arial"/>
          <w:sz w:val="20"/>
          <w:szCs w:val="20"/>
        </w:rPr>
        <w:t xml:space="preserve"> this form is being prepared.</w:t>
      </w:r>
    </w:p>
    <w:p w:rsidR="00FC4A34" w:rsidRPr="00ED243D" w:rsidRDefault="00FC4A34" w:rsidP="00594F2E">
      <w:pPr>
        <w:numPr>
          <w:ilvl w:val="0"/>
          <w:numId w:val="38"/>
        </w:numPr>
        <w:spacing w:before="200" w:after="0" w:line="240" w:lineRule="auto"/>
        <w:rPr>
          <w:rFonts w:ascii="Arial" w:hAnsi="Arial" w:cs="Arial"/>
          <w:sz w:val="20"/>
          <w:szCs w:val="20"/>
        </w:rPr>
      </w:pPr>
      <w:r w:rsidRPr="00ED243D">
        <w:rPr>
          <w:rFonts w:ascii="Arial" w:hAnsi="Arial" w:cs="Arial"/>
          <w:b/>
          <w:sz w:val="20"/>
          <w:szCs w:val="20"/>
        </w:rPr>
        <w:t>Current Address of Entity’s Principal Business Office:</w:t>
      </w:r>
      <w:r w:rsidRPr="00ED243D">
        <w:rPr>
          <w:rFonts w:ascii="Arial" w:hAnsi="Arial" w:cs="Arial"/>
          <w:sz w:val="20"/>
          <w:szCs w:val="20"/>
        </w:rPr>
        <w:t xml:space="preserve"> Enter the complete address, excluding the legal name, of the entity’s principal business office (i.e., headquarters, main office, etc.). </w:t>
      </w:r>
    </w:p>
    <w:p w:rsidR="00FC4A34" w:rsidRPr="00ED243D" w:rsidRDefault="00FC4A34" w:rsidP="00594F2E">
      <w:pPr>
        <w:numPr>
          <w:ilvl w:val="0"/>
          <w:numId w:val="38"/>
        </w:numPr>
        <w:spacing w:before="200" w:after="0" w:line="240" w:lineRule="auto"/>
        <w:rPr>
          <w:rFonts w:ascii="Arial" w:hAnsi="Arial" w:cs="Arial"/>
          <w:sz w:val="20"/>
          <w:szCs w:val="20"/>
        </w:rPr>
      </w:pPr>
      <w:r w:rsidRPr="00ED243D">
        <w:rPr>
          <w:rFonts w:ascii="Arial" w:hAnsi="Arial" w:cs="Arial"/>
          <w:b/>
          <w:sz w:val="20"/>
          <w:szCs w:val="20"/>
        </w:rPr>
        <w:t>Preparer’s Legal Name:</w:t>
      </w:r>
      <w:r w:rsidRPr="00ED243D">
        <w:rPr>
          <w:rFonts w:ascii="Arial" w:hAnsi="Arial" w:cs="Arial"/>
          <w:sz w:val="20"/>
          <w:szCs w:val="20"/>
        </w:rPr>
        <w:t xml:space="preserve"> Enter the legal name of the company </w:t>
      </w:r>
      <w:r w:rsidR="00CA2BCE" w:rsidRPr="00ED243D">
        <w:rPr>
          <w:rFonts w:ascii="Arial" w:hAnsi="Arial" w:cs="Arial"/>
          <w:sz w:val="20"/>
          <w:szCs w:val="20"/>
        </w:rPr>
        <w:t xml:space="preserve">who </w:t>
      </w:r>
      <w:r w:rsidRPr="00ED243D">
        <w:rPr>
          <w:rFonts w:ascii="Arial" w:hAnsi="Arial" w:cs="Arial"/>
          <w:sz w:val="20"/>
          <w:szCs w:val="20"/>
        </w:rPr>
        <w:t xml:space="preserve">prepares this form, if different from the </w:t>
      </w:r>
      <w:r w:rsidRPr="00ED243D">
        <w:rPr>
          <w:rFonts w:ascii="Arial" w:hAnsi="Arial" w:cs="Arial"/>
          <w:b/>
          <w:sz w:val="20"/>
          <w:szCs w:val="20"/>
        </w:rPr>
        <w:t>Legal Name of Entity</w:t>
      </w:r>
      <w:r w:rsidRPr="00ED243D">
        <w:rPr>
          <w:rFonts w:ascii="Arial" w:hAnsi="Arial" w:cs="Arial"/>
          <w:sz w:val="20"/>
          <w:szCs w:val="20"/>
        </w:rPr>
        <w:t>.</w:t>
      </w:r>
    </w:p>
    <w:p w:rsidR="00B167E5" w:rsidRPr="00ED243D" w:rsidRDefault="00FC4A34" w:rsidP="00594F2E">
      <w:pPr>
        <w:numPr>
          <w:ilvl w:val="0"/>
          <w:numId w:val="38"/>
        </w:numPr>
        <w:spacing w:before="200" w:after="0" w:line="240" w:lineRule="auto"/>
        <w:rPr>
          <w:rFonts w:ascii="Arial" w:hAnsi="Arial" w:cs="Arial"/>
          <w:sz w:val="20"/>
          <w:szCs w:val="20"/>
        </w:rPr>
      </w:pPr>
      <w:r w:rsidRPr="00ED243D">
        <w:rPr>
          <w:rFonts w:ascii="Arial" w:hAnsi="Arial" w:cs="Arial"/>
          <w:b/>
          <w:sz w:val="20"/>
          <w:szCs w:val="20"/>
        </w:rPr>
        <w:t>Current Address of Preparer’s Office:</w:t>
      </w:r>
      <w:r w:rsidRPr="00ED243D">
        <w:rPr>
          <w:rFonts w:ascii="Arial" w:hAnsi="Arial" w:cs="Arial"/>
          <w:sz w:val="20"/>
          <w:szCs w:val="20"/>
        </w:rPr>
        <w:t xml:space="preserve"> </w:t>
      </w:r>
      <w:r w:rsidR="007125BA" w:rsidRPr="00ED243D">
        <w:rPr>
          <w:rFonts w:ascii="Arial" w:hAnsi="Arial" w:cs="Arial"/>
          <w:sz w:val="20"/>
          <w:szCs w:val="20"/>
        </w:rPr>
        <w:t>Enter the complete address, excluding the legal name, of the preparer’s principal business office (i.e., headquarters, main office, etc.).</w:t>
      </w:r>
    </w:p>
    <w:p w:rsidR="00CA2BCE" w:rsidRPr="00ED243D" w:rsidRDefault="00CA2BCE" w:rsidP="00CA2BCE">
      <w:pPr>
        <w:spacing w:after="0" w:line="240" w:lineRule="auto"/>
        <w:rPr>
          <w:rFonts w:ascii="Arial" w:hAnsi="Arial" w:cs="Arial"/>
          <w:b/>
          <w:sz w:val="20"/>
          <w:szCs w:val="20"/>
        </w:rPr>
      </w:pPr>
    </w:p>
    <w:p w:rsidR="00CA2BCE" w:rsidRPr="00ED243D" w:rsidRDefault="00CA2BCE">
      <w:pPr>
        <w:spacing w:after="0" w:line="240" w:lineRule="auto"/>
        <w:rPr>
          <w:rFonts w:ascii="Arial" w:hAnsi="Arial" w:cs="Arial"/>
          <w:b/>
          <w:sz w:val="20"/>
          <w:szCs w:val="20"/>
        </w:rPr>
      </w:pPr>
      <w:r w:rsidRPr="00ED243D">
        <w:rPr>
          <w:rFonts w:ascii="Arial" w:hAnsi="Arial" w:cs="Arial"/>
          <w:b/>
          <w:sz w:val="20"/>
          <w:szCs w:val="20"/>
        </w:rPr>
        <w:br w:type="page"/>
      </w:r>
    </w:p>
    <w:p w:rsidR="00485620" w:rsidRPr="00ED243D" w:rsidRDefault="00485620" w:rsidP="00540AE0">
      <w:pPr>
        <w:spacing w:after="0" w:line="240" w:lineRule="auto"/>
        <w:jc w:val="center"/>
        <w:rPr>
          <w:rFonts w:ascii="Arial" w:hAnsi="Arial" w:cs="Arial"/>
          <w:b/>
          <w:sz w:val="20"/>
          <w:szCs w:val="20"/>
        </w:rPr>
      </w:pPr>
      <w:r w:rsidRPr="00ED243D">
        <w:rPr>
          <w:rFonts w:ascii="Arial" w:hAnsi="Arial" w:cs="Arial"/>
          <w:b/>
          <w:sz w:val="20"/>
          <w:szCs w:val="20"/>
        </w:rPr>
        <w:lastRenderedPageBreak/>
        <w:t>Posting URL</w:t>
      </w:r>
    </w:p>
    <w:p w:rsidR="00701870" w:rsidRDefault="00CA2BCE" w:rsidP="002160CF">
      <w:pPr>
        <w:pStyle w:val="ListParagraph"/>
        <w:numPr>
          <w:ilvl w:val="0"/>
          <w:numId w:val="39"/>
        </w:numPr>
        <w:spacing w:beforeLines="120" w:before="288" w:after="0" w:line="240" w:lineRule="auto"/>
        <w:ind w:left="720"/>
        <w:contextualSpacing w:val="0"/>
        <w:rPr>
          <w:rFonts w:ascii="Arial" w:hAnsi="Arial" w:cs="Arial"/>
          <w:sz w:val="20"/>
          <w:szCs w:val="20"/>
        </w:rPr>
      </w:pPr>
      <w:r w:rsidRPr="00ED243D">
        <w:rPr>
          <w:rFonts w:ascii="Arial" w:hAnsi="Arial" w:cs="Arial"/>
          <w:b/>
          <w:sz w:val="20"/>
          <w:szCs w:val="20"/>
        </w:rPr>
        <w:t xml:space="preserve">Internet Address: </w:t>
      </w:r>
      <w:r w:rsidRPr="00ED243D">
        <w:rPr>
          <w:rFonts w:ascii="Arial" w:hAnsi="Arial" w:cs="Arial"/>
          <w:sz w:val="20"/>
          <w:szCs w:val="20"/>
        </w:rPr>
        <w:t>Provide the Internet address where hourly and daily postings are available.</w:t>
      </w:r>
    </w:p>
    <w:p w:rsidR="00701870" w:rsidRDefault="00540AE0" w:rsidP="002160CF">
      <w:pPr>
        <w:pStyle w:val="ListParagraph"/>
        <w:numPr>
          <w:ilvl w:val="0"/>
          <w:numId w:val="39"/>
        </w:numPr>
        <w:spacing w:beforeLines="120" w:before="288" w:after="0" w:line="240" w:lineRule="auto"/>
        <w:ind w:left="720"/>
        <w:contextualSpacing w:val="0"/>
        <w:rPr>
          <w:rFonts w:ascii="Arial" w:hAnsi="Arial" w:cs="Arial"/>
          <w:sz w:val="20"/>
          <w:szCs w:val="20"/>
        </w:rPr>
      </w:pPr>
      <w:r w:rsidRPr="00ED243D">
        <w:rPr>
          <w:rFonts w:ascii="Arial" w:hAnsi="Arial" w:cs="Arial"/>
          <w:b/>
          <w:sz w:val="20"/>
          <w:szCs w:val="20"/>
        </w:rPr>
        <w:t>Data Access Instructions:</w:t>
      </w:r>
      <w:r w:rsidRPr="00ED243D">
        <w:rPr>
          <w:rFonts w:ascii="Arial" w:hAnsi="Arial" w:cs="Arial"/>
          <w:sz w:val="20"/>
          <w:szCs w:val="20"/>
        </w:rPr>
        <w:t xml:space="preserve"> </w:t>
      </w:r>
      <w:r w:rsidR="00485620" w:rsidRPr="00ED243D">
        <w:rPr>
          <w:rFonts w:ascii="Arial" w:hAnsi="Arial" w:cs="Arial"/>
          <w:sz w:val="20"/>
          <w:szCs w:val="20"/>
        </w:rPr>
        <w:t xml:space="preserve">If </w:t>
      </w:r>
      <w:r w:rsidRPr="00ED243D">
        <w:rPr>
          <w:rFonts w:ascii="Arial" w:hAnsi="Arial" w:cs="Arial"/>
          <w:sz w:val="20"/>
          <w:szCs w:val="20"/>
        </w:rPr>
        <w:t xml:space="preserve">hourly and daily </w:t>
      </w:r>
      <w:r w:rsidR="00485620" w:rsidRPr="00ED243D">
        <w:rPr>
          <w:rFonts w:ascii="Arial" w:hAnsi="Arial" w:cs="Arial"/>
          <w:sz w:val="20"/>
          <w:szCs w:val="20"/>
        </w:rPr>
        <w:t>posting</w:t>
      </w:r>
      <w:r w:rsidRPr="00ED243D">
        <w:rPr>
          <w:rFonts w:ascii="Arial" w:hAnsi="Arial" w:cs="Arial"/>
          <w:sz w:val="20"/>
          <w:szCs w:val="20"/>
        </w:rPr>
        <w:t>s are</w:t>
      </w:r>
      <w:r w:rsidR="00485620" w:rsidRPr="00ED243D">
        <w:rPr>
          <w:rFonts w:ascii="Arial" w:hAnsi="Arial" w:cs="Arial"/>
          <w:sz w:val="20"/>
          <w:szCs w:val="20"/>
        </w:rPr>
        <w:t xml:space="preserve"> not </w:t>
      </w:r>
      <w:r w:rsidRPr="00ED243D">
        <w:rPr>
          <w:rFonts w:ascii="Arial" w:hAnsi="Arial" w:cs="Arial"/>
          <w:sz w:val="20"/>
          <w:szCs w:val="20"/>
        </w:rPr>
        <w:t xml:space="preserve">publicly </w:t>
      </w:r>
      <w:r w:rsidR="00485620" w:rsidRPr="00ED243D">
        <w:rPr>
          <w:rFonts w:ascii="Arial" w:hAnsi="Arial" w:cs="Arial"/>
          <w:sz w:val="20"/>
          <w:szCs w:val="20"/>
        </w:rPr>
        <w:t>available, provide access instruction</w:t>
      </w:r>
      <w:r w:rsidRPr="00ED243D">
        <w:rPr>
          <w:rFonts w:ascii="Arial" w:hAnsi="Arial" w:cs="Arial"/>
          <w:sz w:val="20"/>
          <w:szCs w:val="20"/>
        </w:rPr>
        <w:t>s</w:t>
      </w:r>
      <w:r w:rsidR="00485620" w:rsidRPr="00ED243D">
        <w:rPr>
          <w:rFonts w:ascii="Arial" w:hAnsi="Arial" w:cs="Arial"/>
          <w:sz w:val="20"/>
          <w:szCs w:val="20"/>
        </w:rPr>
        <w:t xml:space="preserve"> s</w:t>
      </w:r>
      <w:r w:rsidR="001035F2" w:rsidRPr="00ED243D">
        <w:rPr>
          <w:rFonts w:ascii="Arial" w:hAnsi="Arial" w:cs="Arial"/>
          <w:sz w:val="20"/>
          <w:szCs w:val="20"/>
        </w:rPr>
        <w:t>ufficient for</w:t>
      </w:r>
      <w:r w:rsidR="00485620" w:rsidRPr="00ED243D">
        <w:rPr>
          <w:rFonts w:ascii="Arial" w:hAnsi="Arial" w:cs="Arial"/>
          <w:sz w:val="20"/>
          <w:szCs w:val="20"/>
        </w:rPr>
        <w:t xml:space="preserve"> EIA to automate download</w:t>
      </w:r>
      <w:r w:rsidRPr="00ED243D">
        <w:rPr>
          <w:rFonts w:ascii="Arial" w:hAnsi="Arial" w:cs="Arial"/>
          <w:sz w:val="20"/>
          <w:szCs w:val="20"/>
        </w:rPr>
        <w:t>ing these data.</w:t>
      </w:r>
    </w:p>
    <w:p w:rsidR="00540AE0" w:rsidRPr="00ED243D" w:rsidRDefault="00540AE0" w:rsidP="00540AE0">
      <w:pPr>
        <w:spacing w:after="0" w:line="240" w:lineRule="auto"/>
        <w:rPr>
          <w:rFonts w:ascii="Arial" w:hAnsi="Arial" w:cs="Arial"/>
          <w:sz w:val="20"/>
          <w:szCs w:val="20"/>
        </w:rPr>
      </w:pPr>
    </w:p>
    <w:p w:rsidR="00485620" w:rsidRPr="00ED243D" w:rsidRDefault="00485620" w:rsidP="00540AE0">
      <w:pPr>
        <w:spacing w:before="200" w:after="0" w:line="240" w:lineRule="auto"/>
        <w:jc w:val="center"/>
        <w:rPr>
          <w:rFonts w:ascii="Arial" w:hAnsi="Arial" w:cs="Arial"/>
          <w:b/>
          <w:sz w:val="20"/>
          <w:szCs w:val="20"/>
        </w:rPr>
      </w:pPr>
      <w:r w:rsidRPr="00ED243D">
        <w:rPr>
          <w:rFonts w:ascii="Arial" w:hAnsi="Arial" w:cs="Arial"/>
          <w:b/>
          <w:sz w:val="20"/>
          <w:szCs w:val="20"/>
        </w:rPr>
        <w:t>Directly Interconnected Balancing Authorities</w:t>
      </w:r>
    </w:p>
    <w:p w:rsidR="00485620" w:rsidRPr="00ED243D" w:rsidRDefault="0038044B" w:rsidP="00540AE0">
      <w:pPr>
        <w:spacing w:before="120" w:after="0" w:line="240" w:lineRule="auto"/>
        <w:ind w:left="360"/>
        <w:rPr>
          <w:rFonts w:ascii="Arial" w:hAnsi="Arial" w:cs="Arial"/>
          <w:sz w:val="20"/>
          <w:szCs w:val="20"/>
        </w:rPr>
      </w:pPr>
      <w:r w:rsidRPr="00ED243D">
        <w:rPr>
          <w:rFonts w:ascii="Arial" w:hAnsi="Arial" w:cs="Arial"/>
          <w:sz w:val="20"/>
          <w:szCs w:val="20"/>
        </w:rPr>
        <w:t>Verify or revise the</w:t>
      </w:r>
      <w:r w:rsidR="00485620" w:rsidRPr="00ED243D">
        <w:rPr>
          <w:rFonts w:ascii="Arial" w:hAnsi="Arial" w:cs="Arial"/>
          <w:sz w:val="20"/>
          <w:szCs w:val="20"/>
        </w:rPr>
        <w:t xml:space="preserve"> list of the balancing authorities with which the respondent balancing authority is directly interconnected. </w:t>
      </w:r>
      <w:r w:rsidR="00540AE0" w:rsidRPr="00ED243D">
        <w:rPr>
          <w:rFonts w:ascii="Arial" w:hAnsi="Arial" w:cs="Arial"/>
          <w:sz w:val="20"/>
          <w:szCs w:val="20"/>
        </w:rPr>
        <w:t xml:space="preserve"> </w:t>
      </w:r>
      <w:r w:rsidR="00BE2D86">
        <w:rPr>
          <w:rFonts w:ascii="Arial" w:hAnsi="Arial" w:cs="Arial"/>
          <w:sz w:val="20"/>
          <w:szCs w:val="20"/>
        </w:rPr>
        <w:t xml:space="preserve">The balancing authorities are identified by e-tag code and NERC Compliance Registry ID # and name. </w:t>
      </w:r>
      <w:r w:rsidR="00485620" w:rsidRPr="00ED243D">
        <w:rPr>
          <w:rFonts w:ascii="Arial" w:hAnsi="Arial" w:cs="Arial"/>
          <w:sz w:val="20"/>
          <w:szCs w:val="20"/>
        </w:rPr>
        <w:t>These are the entities with which the respond</w:t>
      </w:r>
      <w:r w:rsidR="001035F2" w:rsidRPr="00ED243D">
        <w:rPr>
          <w:rFonts w:ascii="Arial" w:hAnsi="Arial" w:cs="Arial"/>
          <w:sz w:val="20"/>
          <w:szCs w:val="20"/>
        </w:rPr>
        <w:t>ent will be reporting hourly ne</w:t>
      </w:r>
      <w:r w:rsidR="00485620" w:rsidRPr="00ED243D">
        <w:rPr>
          <w:rFonts w:ascii="Arial" w:hAnsi="Arial" w:cs="Arial"/>
          <w:sz w:val="20"/>
          <w:szCs w:val="20"/>
        </w:rPr>
        <w:t>t interchange.</w:t>
      </w:r>
      <w:r w:rsidRPr="00ED243D">
        <w:rPr>
          <w:rFonts w:ascii="Arial" w:hAnsi="Arial" w:cs="Arial"/>
          <w:sz w:val="20"/>
          <w:szCs w:val="20"/>
        </w:rPr>
        <w:t xml:space="preserve"> If the list needs to be revised, check the appropriate box for the type of revision and provide the indicated information.</w:t>
      </w:r>
    </w:p>
    <w:p w:rsidR="003D7661" w:rsidRPr="00ED243D" w:rsidRDefault="003D7661" w:rsidP="00540AE0">
      <w:pPr>
        <w:pStyle w:val="ListParagraph"/>
        <w:tabs>
          <w:tab w:val="left" w:pos="417"/>
          <w:tab w:val="left" w:pos="763"/>
          <w:tab w:val="left" w:pos="7905"/>
          <w:tab w:val="left" w:pos="8251"/>
        </w:tabs>
        <w:spacing w:after="0" w:line="240" w:lineRule="auto"/>
        <w:ind w:left="0"/>
        <w:contextualSpacing w:val="0"/>
        <w:rPr>
          <w:rFonts w:ascii="Arial" w:hAnsi="Arial" w:cs="Arial"/>
          <w:sz w:val="20"/>
          <w:szCs w:val="20"/>
        </w:rPr>
      </w:pPr>
    </w:p>
    <w:p w:rsidR="00540AE0" w:rsidRPr="00ED243D" w:rsidRDefault="00540AE0" w:rsidP="00540AE0">
      <w:pPr>
        <w:pStyle w:val="ListParagraph"/>
        <w:tabs>
          <w:tab w:val="left" w:pos="417"/>
          <w:tab w:val="left" w:pos="763"/>
          <w:tab w:val="left" w:pos="7905"/>
          <w:tab w:val="left" w:pos="8251"/>
        </w:tabs>
        <w:spacing w:after="0" w:line="240" w:lineRule="auto"/>
        <w:ind w:left="0"/>
        <w:contextualSpacing w:val="0"/>
        <w:rPr>
          <w:rFonts w:ascii="Arial" w:hAnsi="Arial" w:cs="Arial"/>
          <w:sz w:val="20"/>
          <w:szCs w:val="20"/>
        </w:rPr>
      </w:pPr>
    </w:p>
    <w:p w:rsidR="00B167E5" w:rsidRPr="00ED243D" w:rsidRDefault="00B167E5" w:rsidP="00341D0F">
      <w:pPr>
        <w:pStyle w:val="ListParagraph"/>
        <w:tabs>
          <w:tab w:val="left" w:pos="417"/>
          <w:tab w:val="left" w:pos="763"/>
          <w:tab w:val="left" w:pos="7905"/>
          <w:tab w:val="left" w:pos="8251"/>
        </w:tabs>
        <w:spacing w:after="0" w:line="240" w:lineRule="auto"/>
        <w:ind w:left="0"/>
        <w:contextualSpacing w:val="0"/>
        <w:jc w:val="center"/>
        <w:rPr>
          <w:rFonts w:ascii="Arial" w:hAnsi="Arial" w:cs="Arial"/>
          <w:b/>
          <w:sz w:val="20"/>
          <w:szCs w:val="20"/>
        </w:rPr>
      </w:pPr>
      <w:r w:rsidRPr="00ED243D">
        <w:rPr>
          <w:rFonts w:ascii="Arial" w:hAnsi="Arial" w:cs="Arial"/>
          <w:b/>
          <w:sz w:val="20"/>
          <w:szCs w:val="20"/>
        </w:rPr>
        <w:t>HOURLY AND DAILY POSTING</w:t>
      </w:r>
    </w:p>
    <w:p w:rsidR="00622A46" w:rsidRPr="00ED243D" w:rsidRDefault="00622A46" w:rsidP="00540AE0">
      <w:pPr>
        <w:spacing w:before="120" w:after="0" w:line="240" w:lineRule="auto"/>
        <w:jc w:val="center"/>
        <w:rPr>
          <w:rFonts w:ascii="Arial" w:hAnsi="Arial" w:cs="Arial"/>
          <w:b/>
          <w:sz w:val="20"/>
          <w:szCs w:val="20"/>
        </w:rPr>
      </w:pPr>
      <w:r w:rsidRPr="00ED243D">
        <w:rPr>
          <w:rFonts w:ascii="Arial" w:hAnsi="Arial" w:cs="Arial"/>
          <w:b/>
          <w:sz w:val="20"/>
          <w:szCs w:val="20"/>
        </w:rPr>
        <w:t>Posting Location</w:t>
      </w:r>
    </w:p>
    <w:p w:rsidR="003D7661" w:rsidRPr="00ED243D" w:rsidRDefault="00622A46" w:rsidP="00341D0F">
      <w:pPr>
        <w:pStyle w:val="ListParagraph"/>
        <w:spacing w:before="120" w:after="0" w:line="240" w:lineRule="auto"/>
        <w:ind w:left="0"/>
        <w:contextualSpacing w:val="0"/>
        <w:rPr>
          <w:rFonts w:ascii="Arial" w:hAnsi="Arial" w:cs="Arial"/>
          <w:sz w:val="20"/>
          <w:szCs w:val="20"/>
        </w:rPr>
      </w:pPr>
      <w:r w:rsidRPr="00ED243D">
        <w:rPr>
          <w:rFonts w:ascii="Arial" w:hAnsi="Arial" w:cs="Arial"/>
          <w:sz w:val="20"/>
          <w:szCs w:val="20"/>
        </w:rPr>
        <w:t xml:space="preserve">Hourly and daily data file postings are to be made available </w:t>
      </w:r>
      <w:r w:rsidR="00BE2D86">
        <w:rPr>
          <w:rFonts w:ascii="Arial" w:hAnsi="Arial" w:cs="Arial"/>
          <w:sz w:val="20"/>
          <w:szCs w:val="20"/>
        </w:rPr>
        <w:t xml:space="preserve">in EIA’s XML format or the following CSV format </w:t>
      </w:r>
      <w:r w:rsidRPr="00ED243D">
        <w:rPr>
          <w:rFonts w:ascii="Arial" w:hAnsi="Arial" w:cs="Arial"/>
          <w:sz w:val="20"/>
          <w:szCs w:val="20"/>
        </w:rPr>
        <w:t xml:space="preserve">on </w:t>
      </w:r>
      <w:r w:rsidR="005078CA" w:rsidRPr="00ED243D">
        <w:rPr>
          <w:rFonts w:ascii="Arial" w:hAnsi="Arial" w:cs="Arial"/>
          <w:sz w:val="20"/>
          <w:szCs w:val="20"/>
        </w:rPr>
        <w:t xml:space="preserve">the </w:t>
      </w:r>
      <w:r w:rsidR="00540AE0" w:rsidRPr="00ED243D">
        <w:rPr>
          <w:rFonts w:ascii="Arial" w:hAnsi="Arial" w:cs="Arial"/>
          <w:sz w:val="20"/>
          <w:szCs w:val="20"/>
        </w:rPr>
        <w:t>I</w:t>
      </w:r>
      <w:r w:rsidR="007125BA" w:rsidRPr="00ED243D">
        <w:rPr>
          <w:rFonts w:ascii="Arial" w:hAnsi="Arial" w:cs="Arial"/>
          <w:sz w:val="20"/>
          <w:szCs w:val="20"/>
        </w:rPr>
        <w:t>nternet website</w:t>
      </w:r>
      <w:r w:rsidR="00DF2ECA" w:rsidRPr="00ED243D">
        <w:rPr>
          <w:rFonts w:ascii="Arial" w:hAnsi="Arial" w:cs="Arial"/>
          <w:sz w:val="20"/>
          <w:szCs w:val="20"/>
        </w:rPr>
        <w:t xml:space="preserve"> specified in the annual or </w:t>
      </w:r>
      <w:r w:rsidR="0038044B" w:rsidRPr="00ED243D">
        <w:rPr>
          <w:rFonts w:ascii="Arial" w:hAnsi="Arial" w:cs="Arial"/>
          <w:sz w:val="20"/>
          <w:szCs w:val="20"/>
        </w:rPr>
        <w:t>as</w:t>
      </w:r>
      <w:r w:rsidR="008910BB" w:rsidRPr="00ED243D">
        <w:rPr>
          <w:rFonts w:ascii="Arial" w:hAnsi="Arial" w:cs="Arial"/>
          <w:sz w:val="20"/>
          <w:szCs w:val="20"/>
        </w:rPr>
        <w:t>-</w:t>
      </w:r>
      <w:r w:rsidR="0038044B" w:rsidRPr="00ED243D">
        <w:rPr>
          <w:rFonts w:ascii="Arial" w:hAnsi="Arial" w:cs="Arial"/>
          <w:sz w:val="20"/>
          <w:szCs w:val="20"/>
        </w:rPr>
        <w:t xml:space="preserve">needed </w:t>
      </w:r>
      <w:r w:rsidR="00DF2ECA" w:rsidRPr="00ED243D">
        <w:rPr>
          <w:rFonts w:ascii="Arial" w:hAnsi="Arial" w:cs="Arial"/>
          <w:sz w:val="20"/>
          <w:szCs w:val="20"/>
        </w:rPr>
        <w:t xml:space="preserve">Identification </w:t>
      </w:r>
      <w:r w:rsidR="0038044B" w:rsidRPr="00ED243D">
        <w:rPr>
          <w:rFonts w:ascii="Arial" w:hAnsi="Arial" w:cs="Arial"/>
          <w:sz w:val="20"/>
          <w:szCs w:val="20"/>
        </w:rPr>
        <w:t>R</w:t>
      </w:r>
      <w:r w:rsidR="00DF2ECA" w:rsidRPr="00ED243D">
        <w:rPr>
          <w:rFonts w:ascii="Arial" w:hAnsi="Arial" w:cs="Arial"/>
          <w:sz w:val="20"/>
          <w:szCs w:val="20"/>
        </w:rPr>
        <w:t>eport</w:t>
      </w:r>
      <w:r w:rsidRPr="00ED243D">
        <w:rPr>
          <w:rFonts w:ascii="Arial" w:hAnsi="Arial" w:cs="Arial"/>
          <w:sz w:val="20"/>
          <w:szCs w:val="20"/>
        </w:rPr>
        <w:t xml:space="preserve">. </w:t>
      </w:r>
      <w:r w:rsidR="005078CA" w:rsidRPr="00ED243D">
        <w:rPr>
          <w:rFonts w:ascii="Arial" w:hAnsi="Arial" w:cs="Arial"/>
          <w:sz w:val="20"/>
          <w:szCs w:val="20"/>
        </w:rPr>
        <w:t xml:space="preserve"> </w:t>
      </w:r>
      <w:r w:rsidRPr="00ED243D">
        <w:rPr>
          <w:rFonts w:ascii="Arial" w:hAnsi="Arial" w:cs="Arial"/>
          <w:sz w:val="20"/>
          <w:szCs w:val="20"/>
        </w:rPr>
        <w:t xml:space="preserve">The posting location must be available </w:t>
      </w:r>
      <w:r w:rsidR="00954C3D" w:rsidRPr="00ED243D">
        <w:rPr>
          <w:rFonts w:ascii="Arial" w:hAnsi="Arial" w:cs="Arial"/>
          <w:sz w:val="20"/>
          <w:szCs w:val="20"/>
        </w:rPr>
        <w:t>to EIA</w:t>
      </w:r>
      <w:r w:rsidR="005078CA" w:rsidRPr="00ED243D">
        <w:rPr>
          <w:rFonts w:ascii="Arial" w:hAnsi="Arial" w:cs="Arial"/>
          <w:sz w:val="20"/>
          <w:szCs w:val="20"/>
        </w:rPr>
        <w:t>,</w:t>
      </w:r>
      <w:r w:rsidR="00446DF6" w:rsidRPr="00ED243D">
        <w:rPr>
          <w:rFonts w:ascii="Arial" w:hAnsi="Arial" w:cs="Arial"/>
          <w:sz w:val="20"/>
          <w:szCs w:val="20"/>
        </w:rPr>
        <w:t xml:space="preserve"> and respondents may, at their discretion, provide the public with access to </w:t>
      </w:r>
      <w:r w:rsidR="0038044B" w:rsidRPr="00ED243D">
        <w:rPr>
          <w:rFonts w:ascii="Arial" w:hAnsi="Arial" w:cs="Arial"/>
          <w:sz w:val="20"/>
          <w:szCs w:val="20"/>
        </w:rPr>
        <w:t xml:space="preserve">the posted files at </w:t>
      </w:r>
      <w:r w:rsidR="00446DF6" w:rsidRPr="00ED243D">
        <w:rPr>
          <w:rFonts w:ascii="Arial" w:hAnsi="Arial" w:cs="Arial"/>
          <w:sz w:val="20"/>
          <w:szCs w:val="20"/>
        </w:rPr>
        <w:t>this</w:t>
      </w:r>
      <w:r w:rsidR="005078CA" w:rsidRPr="00ED243D">
        <w:rPr>
          <w:rFonts w:ascii="Arial" w:hAnsi="Arial" w:cs="Arial"/>
          <w:sz w:val="20"/>
          <w:szCs w:val="20"/>
        </w:rPr>
        <w:t xml:space="preserve"> Internet</w:t>
      </w:r>
      <w:r w:rsidR="00446DF6" w:rsidRPr="00ED243D">
        <w:rPr>
          <w:rFonts w:ascii="Arial" w:hAnsi="Arial" w:cs="Arial"/>
          <w:sz w:val="20"/>
          <w:szCs w:val="20"/>
        </w:rPr>
        <w:t xml:space="preserve"> address</w:t>
      </w:r>
      <w:r w:rsidRPr="00ED243D">
        <w:rPr>
          <w:rFonts w:ascii="Arial" w:hAnsi="Arial" w:cs="Arial"/>
          <w:sz w:val="20"/>
          <w:szCs w:val="20"/>
        </w:rPr>
        <w:t>.</w:t>
      </w:r>
    </w:p>
    <w:p w:rsidR="007125BA" w:rsidRPr="00ED243D" w:rsidRDefault="007125BA" w:rsidP="008D62DC">
      <w:pPr>
        <w:spacing w:before="240" w:after="0" w:line="240" w:lineRule="auto"/>
        <w:jc w:val="center"/>
        <w:rPr>
          <w:rFonts w:ascii="Arial" w:hAnsi="Arial" w:cs="Arial"/>
          <w:b/>
          <w:sz w:val="20"/>
          <w:szCs w:val="20"/>
        </w:rPr>
      </w:pPr>
      <w:r w:rsidRPr="00ED243D">
        <w:rPr>
          <w:rFonts w:ascii="Arial" w:hAnsi="Arial" w:cs="Arial"/>
          <w:b/>
          <w:sz w:val="20"/>
          <w:szCs w:val="20"/>
        </w:rPr>
        <w:t>Posting File Names</w:t>
      </w:r>
    </w:p>
    <w:p w:rsidR="001231B0" w:rsidRPr="00ED243D" w:rsidRDefault="007125BA" w:rsidP="001231B0">
      <w:pPr>
        <w:pStyle w:val="ListParagraph"/>
        <w:numPr>
          <w:ilvl w:val="0"/>
          <w:numId w:val="30"/>
        </w:numPr>
        <w:spacing w:before="120" w:after="0" w:line="240" w:lineRule="auto"/>
        <w:ind w:left="720"/>
        <w:contextualSpacing w:val="0"/>
        <w:rPr>
          <w:rFonts w:ascii="Arial" w:hAnsi="Arial" w:cs="Arial"/>
          <w:sz w:val="20"/>
          <w:szCs w:val="20"/>
        </w:rPr>
      </w:pPr>
      <w:r w:rsidRPr="00ED243D">
        <w:rPr>
          <w:rFonts w:ascii="Arial" w:hAnsi="Arial" w:cs="Arial"/>
          <w:sz w:val="20"/>
          <w:szCs w:val="20"/>
        </w:rPr>
        <w:t>Posting entities are required to use the following standard file name for same-day posting of hourly demand:</w:t>
      </w:r>
    </w:p>
    <w:p w:rsidR="001231B0" w:rsidRPr="00ED243D" w:rsidRDefault="007125BA" w:rsidP="001231B0">
      <w:pPr>
        <w:spacing w:before="120" w:after="0" w:line="240" w:lineRule="auto"/>
        <w:ind w:left="720"/>
        <w:jc w:val="center"/>
        <w:rPr>
          <w:rFonts w:ascii="Arial" w:hAnsi="Arial" w:cs="Arial"/>
          <w:sz w:val="20"/>
          <w:szCs w:val="20"/>
        </w:rPr>
      </w:pPr>
      <w:r w:rsidRPr="00ED243D">
        <w:rPr>
          <w:rFonts w:ascii="Arial" w:hAnsi="Arial" w:cs="Arial"/>
          <w:sz w:val="20"/>
          <w:szCs w:val="20"/>
        </w:rPr>
        <w:t>“XX[X</w:t>
      </w:r>
      <w:proofErr w:type="gramStart"/>
      <w:r w:rsidRPr="00ED243D">
        <w:rPr>
          <w:rFonts w:ascii="Arial" w:hAnsi="Arial" w:cs="Arial"/>
          <w:sz w:val="20"/>
          <w:szCs w:val="20"/>
        </w:rPr>
        <w:t>][</w:t>
      </w:r>
      <w:proofErr w:type="gramEnd"/>
      <w:r w:rsidRPr="00ED243D">
        <w:rPr>
          <w:rFonts w:ascii="Arial" w:hAnsi="Arial" w:cs="Arial"/>
          <w:sz w:val="20"/>
          <w:szCs w:val="20"/>
        </w:rPr>
        <w:t>X]</w:t>
      </w:r>
      <w:r w:rsidR="007937A3" w:rsidRPr="00ED243D">
        <w:rPr>
          <w:rFonts w:ascii="Arial" w:hAnsi="Arial" w:cs="Arial"/>
          <w:sz w:val="20"/>
          <w:szCs w:val="20"/>
        </w:rPr>
        <w:t>samedaydemand</w:t>
      </w:r>
      <w:r w:rsidRPr="00ED243D">
        <w:rPr>
          <w:rFonts w:ascii="Arial" w:hAnsi="Arial" w:cs="Arial"/>
          <w:sz w:val="20"/>
          <w:szCs w:val="20"/>
        </w:rPr>
        <w:t>.</w:t>
      </w:r>
      <w:r w:rsidR="000F3E5A" w:rsidRPr="00ED243D">
        <w:rPr>
          <w:rFonts w:ascii="Arial" w:hAnsi="Arial" w:cs="Arial"/>
          <w:sz w:val="20"/>
          <w:szCs w:val="20"/>
        </w:rPr>
        <w:t>xml</w:t>
      </w:r>
      <w:r w:rsidR="00BE2D86">
        <w:rPr>
          <w:rFonts w:ascii="Arial" w:hAnsi="Arial" w:cs="Arial"/>
          <w:sz w:val="20"/>
          <w:szCs w:val="20"/>
        </w:rPr>
        <w:t xml:space="preserve"> or .</w:t>
      </w:r>
      <w:proofErr w:type="spellStart"/>
      <w:r w:rsidR="00BE2D86">
        <w:rPr>
          <w:rFonts w:ascii="Arial" w:hAnsi="Arial" w:cs="Arial"/>
          <w:sz w:val="20"/>
          <w:szCs w:val="20"/>
        </w:rPr>
        <w:t>csv</w:t>
      </w:r>
      <w:proofErr w:type="spellEnd"/>
      <w:r w:rsidRPr="00ED243D">
        <w:rPr>
          <w:rFonts w:ascii="Arial" w:hAnsi="Arial" w:cs="Arial"/>
          <w:sz w:val="20"/>
          <w:szCs w:val="20"/>
        </w:rPr>
        <w:t>”</w:t>
      </w:r>
    </w:p>
    <w:p w:rsidR="007125BA" w:rsidRPr="00ED243D" w:rsidRDefault="001231B0" w:rsidP="001231B0">
      <w:pPr>
        <w:spacing w:before="120" w:after="0" w:line="240" w:lineRule="auto"/>
        <w:ind w:left="720"/>
        <w:rPr>
          <w:rFonts w:ascii="Arial" w:hAnsi="Arial" w:cs="Arial"/>
          <w:sz w:val="20"/>
          <w:szCs w:val="20"/>
        </w:rPr>
      </w:pPr>
      <w:r w:rsidRPr="00ED243D">
        <w:rPr>
          <w:rFonts w:ascii="Arial" w:hAnsi="Arial" w:cs="Arial"/>
          <w:sz w:val="20"/>
          <w:szCs w:val="20"/>
        </w:rPr>
        <w:t xml:space="preserve">Where </w:t>
      </w:r>
      <w:r w:rsidR="007125BA" w:rsidRPr="00ED243D">
        <w:rPr>
          <w:rFonts w:ascii="Arial" w:hAnsi="Arial" w:cs="Arial"/>
          <w:sz w:val="20"/>
          <w:szCs w:val="20"/>
        </w:rPr>
        <w:t xml:space="preserve">XX[X][X] refers to the </w:t>
      </w:r>
      <w:r w:rsidR="0038044B" w:rsidRPr="00ED243D">
        <w:rPr>
          <w:rFonts w:ascii="Arial" w:hAnsi="Arial" w:cs="Arial"/>
          <w:sz w:val="20"/>
          <w:szCs w:val="20"/>
        </w:rPr>
        <w:t xml:space="preserve">posting </w:t>
      </w:r>
      <w:r w:rsidR="007125BA" w:rsidRPr="00ED243D">
        <w:rPr>
          <w:rFonts w:ascii="Arial" w:hAnsi="Arial" w:cs="Arial"/>
          <w:sz w:val="20"/>
          <w:szCs w:val="20"/>
        </w:rPr>
        <w:t>balancing authority’s two to four character ID code used to uniquely identify balancing authorities in the industry’s e-tag interchange scheduling system.</w:t>
      </w:r>
      <w:r w:rsidRPr="00ED243D">
        <w:rPr>
          <w:rFonts w:ascii="Arial" w:hAnsi="Arial" w:cs="Arial"/>
          <w:sz w:val="20"/>
          <w:szCs w:val="20"/>
        </w:rPr>
        <w:t xml:space="preserve"> </w:t>
      </w:r>
      <w:r w:rsidR="007125BA" w:rsidRPr="00ED243D">
        <w:rPr>
          <w:rFonts w:ascii="Arial" w:hAnsi="Arial" w:cs="Arial"/>
          <w:sz w:val="20"/>
          <w:szCs w:val="20"/>
        </w:rPr>
        <w:t xml:space="preserve"> (A </w:t>
      </w:r>
      <w:r w:rsidR="00CE6092" w:rsidRPr="00ED243D">
        <w:rPr>
          <w:rFonts w:ascii="Arial" w:hAnsi="Arial" w:cs="Arial"/>
          <w:sz w:val="20"/>
          <w:szCs w:val="20"/>
        </w:rPr>
        <w:t xml:space="preserve">current </w:t>
      </w:r>
      <w:r w:rsidR="007125BA" w:rsidRPr="00ED243D">
        <w:rPr>
          <w:rFonts w:ascii="Arial" w:hAnsi="Arial" w:cs="Arial"/>
          <w:sz w:val="20"/>
          <w:szCs w:val="20"/>
        </w:rPr>
        <w:t xml:space="preserve">list of balancing authorities and their e-tag ID codes is provided </w:t>
      </w:r>
      <w:r w:rsidR="00F04291" w:rsidRPr="00ED243D">
        <w:rPr>
          <w:rFonts w:ascii="Arial" w:hAnsi="Arial" w:cs="Arial"/>
          <w:sz w:val="20"/>
          <w:szCs w:val="20"/>
        </w:rPr>
        <w:t>on the Form EIA-930 page of EIA’s website</w:t>
      </w:r>
      <w:r w:rsidR="007125BA" w:rsidRPr="00ED243D">
        <w:rPr>
          <w:rFonts w:ascii="Arial" w:hAnsi="Arial" w:cs="Arial"/>
          <w:sz w:val="20"/>
          <w:szCs w:val="20"/>
        </w:rPr>
        <w:t>.)</w:t>
      </w:r>
    </w:p>
    <w:p w:rsidR="001231B0" w:rsidRPr="00ED243D" w:rsidRDefault="007125BA" w:rsidP="001231B0">
      <w:pPr>
        <w:pStyle w:val="ListParagraph"/>
        <w:numPr>
          <w:ilvl w:val="0"/>
          <w:numId w:val="30"/>
        </w:numPr>
        <w:spacing w:before="120" w:after="0" w:line="240" w:lineRule="auto"/>
        <w:ind w:left="720"/>
        <w:contextualSpacing w:val="0"/>
        <w:rPr>
          <w:rFonts w:ascii="Arial" w:hAnsi="Arial" w:cs="Arial"/>
          <w:sz w:val="20"/>
          <w:szCs w:val="20"/>
        </w:rPr>
      </w:pPr>
      <w:r w:rsidRPr="00ED243D">
        <w:rPr>
          <w:rFonts w:ascii="Arial" w:hAnsi="Arial" w:cs="Arial"/>
          <w:sz w:val="20"/>
          <w:szCs w:val="20"/>
        </w:rPr>
        <w:t>Posting entities are required to use the following standard file name for the</w:t>
      </w:r>
      <w:r w:rsidR="00826125" w:rsidRPr="00ED243D">
        <w:rPr>
          <w:rFonts w:ascii="Arial" w:hAnsi="Arial" w:cs="Arial"/>
          <w:sz w:val="20"/>
          <w:szCs w:val="20"/>
        </w:rPr>
        <w:t xml:space="preserve"> daily posting:</w:t>
      </w:r>
    </w:p>
    <w:p w:rsidR="001231B0" w:rsidRPr="00ED243D" w:rsidRDefault="00826125" w:rsidP="001231B0">
      <w:pPr>
        <w:spacing w:before="120" w:after="0" w:line="240" w:lineRule="auto"/>
        <w:ind w:left="360"/>
        <w:jc w:val="center"/>
        <w:rPr>
          <w:rFonts w:ascii="Arial" w:hAnsi="Arial" w:cs="Arial"/>
          <w:sz w:val="20"/>
          <w:szCs w:val="20"/>
        </w:rPr>
      </w:pPr>
      <w:r w:rsidRPr="00ED243D">
        <w:rPr>
          <w:rFonts w:ascii="Arial" w:hAnsi="Arial" w:cs="Arial"/>
          <w:sz w:val="20"/>
          <w:szCs w:val="20"/>
        </w:rPr>
        <w:t>“XX[X</w:t>
      </w:r>
      <w:proofErr w:type="gramStart"/>
      <w:r w:rsidRPr="00ED243D">
        <w:rPr>
          <w:rFonts w:ascii="Arial" w:hAnsi="Arial" w:cs="Arial"/>
          <w:sz w:val="20"/>
          <w:szCs w:val="20"/>
        </w:rPr>
        <w:t>][</w:t>
      </w:r>
      <w:proofErr w:type="gramEnd"/>
      <w:r w:rsidRPr="00ED243D">
        <w:rPr>
          <w:rFonts w:ascii="Arial" w:hAnsi="Arial" w:cs="Arial"/>
          <w:sz w:val="20"/>
          <w:szCs w:val="20"/>
        </w:rPr>
        <w:t>X]dailyD</w:t>
      </w:r>
      <w:r w:rsidR="007125BA" w:rsidRPr="00ED243D">
        <w:rPr>
          <w:rFonts w:ascii="Arial" w:hAnsi="Arial" w:cs="Arial"/>
          <w:sz w:val="20"/>
          <w:szCs w:val="20"/>
        </w:rPr>
        <w:t>DDYYYY.</w:t>
      </w:r>
      <w:r w:rsidR="000F3E5A" w:rsidRPr="00ED243D">
        <w:rPr>
          <w:rFonts w:ascii="Arial" w:hAnsi="Arial" w:cs="Arial"/>
          <w:sz w:val="20"/>
          <w:szCs w:val="20"/>
        </w:rPr>
        <w:t>xml</w:t>
      </w:r>
      <w:r w:rsidR="00BE2D86">
        <w:rPr>
          <w:rFonts w:ascii="Arial" w:hAnsi="Arial" w:cs="Arial"/>
          <w:sz w:val="20"/>
          <w:szCs w:val="20"/>
        </w:rPr>
        <w:t xml:space="preserve"> or .</w:t>
      </w:r>
      <w:proofErr w:type="spellStart"/>
      <w:r w:rsidR="00BE2D86">
        <w:rPr>
          <w:rFonts w:ascii="Arial" w:hAnsi="Arial" w:cs="Arial"/>
          <w:sz w:val="20"/>
          <w:szCs w:val="20"/>
        </w:rPr>
        <w:t>csv</w:t>
      </w:r>
      <w:proofErr w:type="spellEnd"/>
      <w:r w:rsidR="007125BA" w:rsidRPr="00ED243D">
        <w:rPr>
          <w:rFonts w:ascii="Arial" w:hAnsi="Arial" w:cs="Arial"/>
          <w:sz w:val="20"/>
          <w:szCs w:val="20"/>
        </w:rPr>
        <w:t>”</w:t>
      </w:r>
    </w:p>
    <w:p w:rsidR="007125BA" w:rsidRPr="00ED243D" w:rsidRDefault="001231B0" w:rsidP="001231B0">
      <w:pPr>
        <w:spacing w:before="200" w:after="0" w:line="240" w:lineRule="auto"/>
        <w:ind w:left="720"/>
        <w:rPr>
          <w:rFonts w:ascii="Arial" w:hAnsi="Arial" w:cs="Arial"/>
          <w:sz w:val="20"/>
          <w:szCs w:val="20"/>
        </w:rPr>
      </w:pPr>
      <w:r w:rsidRPr="00ED243D">
        <w:rPr>
          <w:rFonts w:ascii="Arial" w:hAnsi="Arial" w:cs="Arial"/>
          <w:sz w:val="20"/>
          <w:szCs w:val="20"/>
        </w:rPr>
        <w:t xml:space="preserve">Where </w:t>
      </w:r>
      <w:r w:rsidR="007125BA" w:rsidRPr="00ED243D">
        <w:rPr>
          <w:rFonts w:ascii="Arial" w:hAnsi="Arial" w:cs="Arial"/>
          <w:sz w:val="20"/>
          <w:szCs w:val="20"/>
        </w:rPr>
        <w:t>XX[X</w:t>
      </w:r>
      <w:proofErr w:type="gramStart"/>
      <w:r w:rsidR="007125BA" w:rsidRPr="00ED243D">
        <w:rPr>
          <w:rFonts w:ascii="Arial" w:hAnsi="Arial" w:cs="Arial"/>
          <w:sz w:val="20"/>
          <w:szCs w:val="20"/>
        </w:rPr>
        <w:t>][</w:t>
      </w:r>
      <w:proofErr w:type="gramEnd"/>
      <w:r w:rsidR="007125BA" w:rsidRPr="00ED243D">
        <w:rPr>
          <w:rFonts w:ascii="Arial" w:hAnsi="Arial" w:cs="Arial"/>
          <w:sz w:val="20"/>
          <w:szCs w:val="20"/>
        </w:rPr>
        <w:t xml:space="preserve">X] refers to the balancing authority’s two to </w:t>
      </w:r>
      <w:r w:rsidRPr="00ED243D">
        <w:rPr>
          <w:rFonts w:ascii="Arial" w:hAnsi="Arial" w:cs="Arial"/>
          <w:sz w:val="20"/>
          <w:szCs w:val="20"/>
        </w:rPr>
        <w:t xml:space="preserve">the </w:t>
      </w:r>
      <w:r w:rsidR="007125BA" w:rsidRPr="00ED243D">
        <w:rPr>
          <w:rFonts w:ascii="Arial" w:hAnsi="Arial" w:cs="Arial"/>
          <w:sz w:val="20"/>
          <w:szCs w:val="20"/>
        </w:rPr>
        <w:t>four</w:t>
      </w:r>
      <w:r w:rsidRPr="00ED243D">
        <w:rPr>
          <w:rFonts w:ascii="Arial" w:hAnsi="Arial" w:cs="Arial"/>
          <w:sz w:val="20"/>
          <w:szCs w:val="20"/>
        </w:rPr>
        <w:t>-</w:t>
      </w:r>
      <w:r w:rsidR="007125BA" w:rsidRPr="00ED243D">
        <w:rPr>
          <w:rFonts w:ascii="Arial" w:hAnsi="Arial" w:cs="Arial"/>
          <w:sz w:val="20"/>
          <w:szCs w:val="20"/>
        </w:rPr>
        <w:t xml:space="preserve">character ID code used to uniquely identify balancing authorities in the industry’s e-tag interchange scheduling system. </w:t>
      </w:r>
      <w:r w:rsidRPr="00ED243D">
        <w:rPr>
          <w:rFonts w:ascii="Arial" w:hAnsi="Arial" w:cs="Arial"/>
          <w:sz w:val="20"/>
          <w:szCs w:val="20"/>
        </w:rPr>
        <w:t xml:space="preserve"> </w:t>
      </w:r>
      <w:r w:rsidR="007125BA" w:rsidRPr="00ED243D">
        <w:rPr>
          <w:rFonts w:ascii="Arial" w:hAnsi="Arial" w:cs="Arial"/>
          <w:sz w:val="20"/>
          <w:szCs w:val="20"/>
        </w:rPr>
        <w:t xml:space="preserve">The file name ends with </w:t>
      </w:r>
      <w:r w:rsidR="0038044B" w:rsidRPr="00ED243D">
        <w:rPr>
          <w:rFonts w:ascii="Arial" w:hAnsi="Arial" w:cs="Arial"/>
          <w:sz w:val="20"/>
          <w:szCs w:val="20"/>
        </w:rPr>
        <w:t>the posting date in</w:t>
      </w:r>
      <w:r w:rsidR="007125BA" w:rsidRPr="00ED243D">
        <w:rPr>
          <w:rFonts w:ascii="Arial" w:hAnsi="Arial" w:cs="Arial"/>
          <w:sz w:val="20"/>
          <w:szCs w:val="20"/>
        </w:rPr>
        <w:t xml:space="preserve"> </w:t>
      </w:r>
      <w:r w:rsidR="00CE6092" w:rsidRPr="00ED243D">
        <w:rPr>
          <w:rFonts w:ascii="Arial" w:hAnsi="Arial" w:cs="Arial"/>
          <w:sz w:val="20"/>
          <w:szCs w:val="20"/>
        </w:rPr>
        <w:t xml:space="preserve">Julian </w:t>
      </w:r>
      <w:r w:rsidR="007125BA" w:rsidRPr="00ED243D">
        <w:rPr>
          <w:rFonts w:ascii="Arial" w:hAnsi="Arial" w:cs="Arial"/>
          <w:sz w:val="20"/>
          <w:szCs w:val="20"/>
        </w:rPr>
        <w:t>date format.</w:t>
      </w:r>
      <w:r w:rsidR="00562D61" w:rsidRPr="00ED243D">
        <w:rPr>
          <w:rFonts w:ascii="Arial" w:hAnsi="Arial" w:cs="Arial"/>
          <w:sz w:val="20"/>
          <w:szCs w:val="20"/>
        </w:rPr>
        <w:t xml:space="preserve"> </w:t>
      </w:r>
    </w:p>
    <w:p w:rsidR="00C176AC" w:rsidRDefault="00C176AC" w:rsidP="00C176AC">
      <w:pPr>
        <w:spacing w:before="240"/>
        <w:jc w:val="center"/>
        <w:rPr>
          <w:rFonts w:ascii="Arial" w:hAnsi="Arial" w:cs="Arial"/>
          <w:b/>
          <w:bCs/>
          <w:sz w:val="20"/>
          <w:szCs w:val="20"/>
        </w:rPr>
      </w:pPr>
      <w:r>
        <w:rPr>
          <w:rFonts w:ascii="Arial" w:hAnsi="Arial" w:cs="Arial"/>
          <w:b/>
          <w:bCs/>
          <w:sz w:val="20"/>
          <w:szCs w:val="20"/>
        </w:rPr>
        <w:t>Posting Schedule</w:t>
      </w:r>
    </w:p>
    <w:p w:rsidR="00C176AC" w:rsidRDefault="00C176AC" w:rsidP="00C176AC">
      <w:pPr>
        <w:pStyle w:val="ListParagraph"/>
        <w:numPr>
          <w:ilvl w:val="0"/>
          <w:numId w:val="48"/>
        </w:numPr>
        <w:spacing w:before="120" w:after="0" w:line="240" w:lineRule="auto"/>
        <w:ind w:left="720"/>
        <w:contextualSpacing w:val="0"/>
        <w:rPr>
          <w:rFonts w:ascii="Arial" w:hAnsi="Arial" w:cs="Arial"/>
          <w:sz w:val="20"/>
          <w:szCs w:val="20"/>
        </w:rPr>
      </w:pPr>
      <w:r>
        <w:rPr>
          <w:rFonts w:ascii="Arial" w:hAnsi="Arial" w:cs="Arial"/>
          <w:sz w:val="20"/>
          <w:szCs w:val="20"/>
        </w:rPr>
        <w:t xml:space="preserve">A single file should be </w:t>
      </w:r>
      <w:r w:rsidR="002160CF">
        <w:rPr>
          <w:rFonts w:ascii="Arial" w:hAnsi="Arial" w:cs="Arial"/>
          <w:sz w:val="20"/>
          <w:szCs w:val="20"/>
        </w:rPr>
        <w:t>used</w:t>
      </w:r>
      <w:r>
        <w:rPr>
          <w:rFonts w:ascii="Arial" w:hAnsi="Arial" w:cs="Arial"/>
          <w:sz w:val="20"/>
          <w:szCs w:val="20"/>
        </w:rPr>
        <w:t xml:space="preserve"> for the same-day hourly demand posting.  New hourly values are added to the file each hour.  The posted file starting the next day would only have the value for the hour ending at 1:00 a.m. (previous day values are dropped).</w:t>
      </w:r>
    </w:p>
    <w:p w:rsidR="00C176AC" w:rsidRDefault="00C176AC" w:rsidP="00C176AC">
      <w:pPr>
        <w:spacing w:before="120"/>
        <w:ind w:left="720"/>
        <w:rPr>
          <w:rFonts w:ascii="Arial" w:hAnsi="Arial" w:cs="Arial"/>
          <w:sz w:val="20"/>
          <w:szCs w:val="20"/>
        </w:rPr>
      </w:pPr>
      <w:r>
        <w:rPr>
          <w:rFonts w:ascii="Arial" w:hAnsi="Arial" w:cs="Arial"/>
          <w:sz w:val="20"/>
          <w:szCs w:val="20"/>
        </w:rPr>
        <w:t>This file must use a standard file name that does not change from day-to-day or hour-to-hour, as specified in the immediately previous section.  For each hour of the day, hourly integrated demand is to be posted as soo</w:t>
      </w:r>
      <w:r w:rsidR="002160CF">
        <w:rPr>
          <w:rFonts w:ascii="Arial" w:hAnsi="Arial" w:cs="Arial"/>
          <w:sz w:val="20"/>
          <w:szCs w:val="20"/>
        </w:rPr>
        <w:t>n as it is available, within an</w:t>
      </w:r>
      <w:r>
        <w:rPr>
          <w:rFonts w:ascii="Arial" w:hAnsi="Arial" w:cs="Arial"/>
          <w:sz w:val="20"/>
          <w:szCs w:val="20"/>
        </w:rPr>
        <w:t xml:space="preserve"> hour</w:t>
      </w:r>
      <w:r w:rsidR="002160CF">
        <w:rPr>
          <w:rFonts w:ascii="Arial" w:hAnsi="Arial" w:cs="Arial"/>
          <w:sz w:val="20"/>
          <w:szCs w:val="20"/>
        </w:rPr>
        <w:t xml:space="preserve"> of the operating hour</w:t>
      </w:r>
      <w:r>
        <w:rPr>
          <w:rFonts w:ascii="Arial" w:hAnsi="Arial" w:cs="Arial"/>
          <w:sz w:val="20"/>
          <w:szCs w:val="20"/>
        </w:rPr>
        <w:t>.</w:t>
      </w:r>
    </w:p>
    <w:p w:rsidR="00C176AC" w:rsidRDefault="00C176AC" w:rsidP="00C176AC">
      <w:pPr>
        <w:pStyle w:val="ListParagraph"/>
        <w:numPr>
          <w:ilvl w:val="0"/>
          <w:numId w:val="48"/>
        </w:numPr>
        <w:spacing w:before="120" w:after="0" w:line="240" w:lineRule="auto"/>
        <w:ind w:left="720"/>
        <w:contextualSpacing w:val="0"/>
        <w:rPr>
          <w:rFonts w:ascii="Arial" w:hAnsi="Arial" w:cs="Arial"/>
          <w:sz w:val="20"/>
          <w:szCs w:val="20"/>
        </w:rPr>
      </w:pPr>
      <w:r>
        <w:rPr>
          <w:rFonts w:ascii="Arial" w:hAnsi="Arial" w:cs="Arial"/>
          <w:sz w:val="20"/>
          <w:szCs w:val="20"/>
        </w:rPr>
        <w:t>A single</w:t>
      </w:r>
      <w:r w:rsidR="002160CF">
        <w:rPr>
          <w:rFonts w:ascii="Arial" w:hAnsi="Arial" w:cs="Arial"/>
          <w:sz w:val="20"/>
          <w:szCs w:val="20"/>
        </w:rPr>
        <w:t xml:space="preserve"> file should be produced for each</w:t>
      </w:r>
      <w:r>
        <w:rPr>
          <w:rFonts w:ascii="Arial" w:hAnsi="Arial" w:cs="Arial"/>
          <w:sz w:val="20"/>
          <w:szCs w:val="20"/>
        </w:rPr>
        <w:t xml:space="preserve"> daily posting that includes hourly demand, net generation and total net actual interchan</w:t>
      </w:r>
      <w:r w:rsidR="002160CF">
        <w:rPr>
          <w:rFonts w:ascii="Arial" w:hAnsi="Arial" w:cs="Arial"/>
          <w:sz w:val="20"/>
          <w:szCs w:val="20"/>
        </w:rPr>
        <w:t>ge for the prior day,</w:t>
      </w:r>
      <w:r>
        <w:rPr>
          <w:rFonts w:ascii="Arial" w:hAnsi="Arial" w:cs="Arial"/>
          <w:sz w:val="20"/>
          <w:szCs w:val="20"/>
        </w:rPr>
        <w:t xml:space="preserve"> the prior day’s day-ahead demand forecast for today and the verified net actual interchange with each directly connected balancing authorities from two days prior. This file is to be posted by 7:00 a.m. Eastern Standard or Daylight Saving Time each day. </w:t>
      </w:r>
    </w:p>
    <w:p w:rsidR="00C176AC" w:rsidRDefault="00C176AC" w:rsidP="00C176AC">
      <w:pPr>
        <w:spacing w:before="120"/>
        <w:ind w:left="720"/>
        <w:rPr>
          <w:rFonts w:ascii="Arial" w:hAnsi="Arial" w:cs="Arial"/>
          <w:sz w:val="20"/>
          <w:szCs w:val="20"/>
        </w:rPr>
      </w:pPr>
      <w:r>
        <w:rPr>
          <w:rFonts w:ascii="Arial" w:hAnsi="Arial" w:cs="Arial"/>
          <w:sz w:val="20"/>
          <w:szCs w:val="20"/>
        </w:rPr>
        <w:lastRenderedPageBreak/>
        <w:t>This file must use a standard file name format as specified in the immediately previous section.  This daily file is to remain available at the posting location for one year.</w:t>
      </w:r>
    </w:p>
    <w:p w:rsidR="00C176AC" w:rsidRDefault="00C176AC" w:rsidP="00C176AC">
      <w:pPr>
        <w:pStyle w:val="ListParagraph"/>
        <w:spacing w:before="200"/>
        <w:rPr>
          <w:rFonts w:ascii="Arial" w:hAnsi="Arial" w:cs="Arial"/>
          <w:sz w:val="20"/>
          <w:szCs w:val="20"/>
        </w:rPr>
      </w:pPr>
      <w:r>
        <w:rPr>
          <w:rFonts w:ascii="Arial" w:hAnsi="Arial" w:cs="Arial"/>
          <w:sz w:val="20"/>
          <w:szCs w:val="20"/>
        </w:rPr>
        <w:t xml:space="preserve">On non-business days, net actual interchange values with each directly connected balancing authority will continue to be posted and these values in </w:t>
      </w:r>
      <w:r w:rsidR="00E57405">
        <w:rPr>
          <w:rFonts w:ascii="Arial" w:hAnsi="Arial" w:cs="Arial"/>
          <w:sz w:val="20"/>
          <w:szCs w:val="20"/>
        </w:rPr>
        <w:t xml:space="preserve">the </w:t>
      </w:r>
      <w:r>
        <w:rPr>
          <w:rFonts w:ascii="Arial" w:hAnsi="Arial" w:cs="Arial"/>
          <w:sz w:val="20"/>
          <w:szCs w:val="20"/>
        </w:rPr>
        <w:t>file will be updated on the next business data once verified, as needed.</w:t>
      </w:r>
    </w:p>
    <w:p w:rsidR="00CE3884" w:rsidRPr="00ED243D" w:rsidRDefault="00CE3884" w:rsidP="008D62DC">
      <w:pPr>
        <w:spacing w:before="240" w:after="0" w:line="240" w:lineRule="auto"/>
        <w:jc w:val="center"/>
        <w:rPr>
          <w:rFonts w:ascii="Arial" w:hAnsi="Arial" w:cs="Arial"/>
          <w:b/>
          <w:sz w:val="20"/>
          <w:szCs w:val="20"/>
        </w:rPr>
      </w:pPr>
      <w:r w:rsidRPr="00ED243D">
        <w:rPr>
          <w:rFonts w:ascii="Arial" w:hAnsi="Arial" w:cs="Arial"/>
          <w:b/>
          <w:sz w:val="20"/>
          <w:szCs w:val="20"/>
        </w:rPr>
        <w:t>Posting Format</w:t>
      </w:r>
    </w:p>
    <w:p w:rsidR="00CE3884" w:rsidRPr="00ED243D" w:rsidRDefault="00CE3884" w:rsidP="00A52093">
      <w:pPr>
        <w:pStyle w:val="ListParagraph"/>
        <w:numPr>
          <w:ilvl w:val="0"/>
          <w:numId w:val="27"/>
        </w:numPr>
        <w:spacing w:before="120" w:after="0" w:line="240" w:lineRule="auto"/>
        <w:ind w:left="720"/>
        <w:contextualSpacing w:val="0"/>
        <w:rPr>
          <w:rFonts w:ascii="Arial" w:hAnsi="Arial" w:cs="Arial"/>
          <w:bCs/>
          <w:sz w:val="20"/>
          <w:szCs w:val="20"/>
        </w:rPr>
      </w:pPr>
      <w:r w:rsidRPr="00ED243D">
        <w:rPr>
          <w:rFonts w:ascii="Arial" w:hAnsi="Arial" w:cs="Arial"/>
          <w:bCs/>
          <w:sz w:val="20"/>
          <w:szCs w:val="20"/>
        </w:rPr>
        <w:t xml:space="preserve">The posting files are to be in </w:t>
      </w:r>
      <w:r w:rsidR="000A7BB9" w:rsidRPr="00ED243D">
        <w:rPr>
          <w:rFonts w:ascii="Arial" w:hAnsi="Arial" w:cs="Arial"/>
          <w:bCs/>
          <w:sz w:val="20"/>
          <w:szCs w:val="20"/>
        </w:rPr>
        <w:t xml:space="preserve">XML </w:t>
      </w:r>
      <w:r w:rsidR="00630C6C">
        <w:rPr>
          <w:rFonts w:ascii="Arial" w:hAnsi="Arial" w:cs="Arial"/>
          <w:bCs/>
          <w:sz w:val="20"/>
          <w:szCs w:val="20"/>
        </w:rPr>
        <w:t xml:space="preserve">or CSV </w:t>
      </w:r>
      <w:r w:rsidR="004E5BEC" w:rsidRPr="00ED243D">
        <w:rPr>
          <w:rFonts w:ascii="Arial" w:hAnsi="Arial" w:cs="Arial"/>
          <w:bCs/>
          <w:sz w:val="20"/>
          <w:szCs w:val="20"/>
        </w:rPr>
        <w:t>format</w:t>
      </w:r>
      <w:r w:rsidRPr="00ED243D">
        <w:rPr>
          <w:rFonts w:ascii="Arial" w:hAnsi="Arial" w:cs="Arial"/>
          <w:bCs/>
          <w:sz w:val="20"/>
          <w:szCs w:val="20"/>
        </w:rPr>
        <w:t>.</w:t>
      </w:r>
      <w:r w:rsidR="000A7BB9" w:rsidRPr="00ED243D">
        <w:rPr>
          <w:rFonts w:ascii="Arial" w:hAnsi="Arial" w:cs="Arial"/>
          <w:bCs/>
          <w:sz w:val="20"/>
          <w:szCs w:val="20"/>
        </w:rPr>
        <w:t xml:space="preserve"> EIA provide</w:t>
      </w:r>
      <w:r w:rsidR="0038044B" w:rsidRPr="00ED243D">
        <w:rPr>
          <w:rFonts w:ascii="Arial" w:hAnsi="Arial" w:cs="Arial"/>
          <w:bCs/>
          <w:sz w:val="20"/>
          <w:szCs w:val="20"/>
        </w:rPr>
        <w:t>s</w:t>
      </w:r>
      <w:r w:rsidR="000A7BB9" w:rsidRPr="00ED243D">
        <w:rPr>
          <w:rFonts w:ascii="Arial" w:hAnsi="Arial" w:cs="Arial"/>
          <w:bCs/>
          <w:sz w:val="20"/>
          <w:szCs w:val="20"/>
        </w:rPr>
        <w:t xml:space="preserve"> a standard XML schema</w:t>
      </w:r>
      <w:r w:rsidR="005B137D" w:rsidRPr="00ED243D">
        <w:rPr>
          <w:rFonts w:ascii="Arial" w:hAnsi="Arial" w:cs="Arial"/>
          <w:bCs/>
          <w:sz w:val="20"/>
          <w:szCs w:val="20"/>
        </w:rPr>
        <w:t xml:space="preserve"> </w:t>
      </w:r>
      <w:r w:rsidR="005B137D" w:rsidRPr="00ED243D">
        <w:rPr>
          <w:rFonts w:ascii="Arial" w:hAnsi="Arial" w:cs="Arial"/>
          <w:sz w:val="20"/>
          <w:szCs w:val="20"/>
        </w:rPr>
        <w:t>on the Form EIA-930 page of EIA’s website</w:t>
      </w:r>
      <w:r w:rsidR="000A7BB9" w:rsidRPr="00ED243D">
        <w:rPr>
          <w:rFonts w:ascii="Arial" w:hAnsi="Arial" w:cs="Arial"/>
          <w:bCs/>
          <w:sz w:val="20"/>
          <w:szCs w:val="20"/>
        </w:rPr>
        <w:t>.</w:t>
      </w:r>
    </w:p>
    <w:p w:rsidR="00CE3884" w:rsidRPr="00ED243D" w:rsidRDefault="00CE3884" w:rsidP="008D62DC">
      <w:pPr>
        <w:pStyle w:val="ListParagraph"/>
        <w:numPr>
          <w:ilvl w:val="0"/>
          <w:numId w:val="27"/>
        </w:numPr>
        <w:spacing w:before="120" w:after="0" w:line="240" w:lineRule="auto"/>
        <w:ind w:left="720"/>
        <w:contextualSpacing w:val="0"/>
        <w:rPr>
          <w:rFonts w:ascii="Arial" w:hAnsi="Arial" w:cs="Arial"/>
          <w:bCs/>
          <w:sz w:val="20"/>
          <w:szCs w:val="20"/>
        </w:rPr>
      </w:pPr>
      <w:r w:rsidRPr="00ED243D">
        <w:rPr>
          <w:rFonts w:ascii="Arial" w:hAnsi="Arial" w:cs="Arial"/>
          <w:bCs/>
          <w:sz w:val="20"/>
          <w:szCs w:val="20"/>
        </w:rPr>
        <w:t xml:space="preserve">The </w:t>
      </w:r>
      <w:r w:rsidR="00630C6C">
        <w:rPr>
          <w:rFonts w:ascii="Arial" w:hAnsi="Arial" w:cs="Arial"/>
          <w:bCs/>
          <w:sz w:val="20"/>
          <w:szCs w:val="20"/>
        </w:rPr>
        <w:t xml:space="preserve">CSV file </w:t>
      </w:r>
      <w:r w:rsidR="000A7BB9" w:rsidRPr="00ED243D">
        <w:rPr>
          <w:rFonts w:ascii="Arial" w:hAnsi="Arial" w:cs="Arial"/>
          <w:bCs/>
          <w:sz w:val="20"/>
          <w:szCs w:val="20"/>
        </w:rPr>
        <w:t xml:space="preserve">record </w:t>
      </w:r>
      <w:r w:rsidR="00630C6C">
        <w:rPr>
          <w:rFonts w:ascii="Arial" w:hAnsi="Arial" w:cs="Arial"/>
          <w:bCs/>
          <w:sz w:val="20"/>
          <w:szCs w:val="20"/>
        </w:rPr>
        <w:t>layout</w:t>
      </w:r>
      <w:r w:rsidR="0038044B" w:rsidRPr="00ED243D">
        <w:rPr>
          <w:rFonts w:ascii="Arial" w:hAnsi="Arial" w:cs="Arial"/>
          <w:bCs/>
          <w:sz w:val="20"/>
          <w:szCs w:val="20"/>
        </w:rPr>
        <w:t xml:space="preserve"> for both the same-day and next-day posting files </w:t>
      </w:r>
      <w:r w:rsidRPr="00ED243D">
        <w:rPr>
          <w:rFonts w:ascii="Arial" w:hAnsi="Arial" w:cs="Arial"/>
          <w:bCs/>
          <w:sz w:val="20"/>
          <w:szCs w:val="20"/>
        </w:rPr>
        <w:t>is:</w:t>
      </w:r>
    </w:p>
    <w:p w:rsidR="003D7661" w:rsidRPr="00ED243D" w:rsidRDefault="00653296" w:rsidP="00A52093">
      <w:pPr>
        <w:spacing w:before="120" w:after="0" w:line="240" w:lineRule="auto"/>
        <w:ind w:left="720"/>
        <w:rPr>
          <w:rFonts w:ascii="Arial" w:hAnsi="Arial" w:cs="Arial"/>
          <w:bCs/>
          <w:sz w:val="20"/>
          <w:szCs w:val="20"/>
        </w:rPr>
      </w:pPr>
      <w:r w:rsidRPr="00ED243D">
        <w:rPr>
          <w:rFonts w:ascii="Arial" w:hAnsi="Arial" w:cs="Arial"/>
          <w:bCs/>
          <w:sz w:val="20"/>
          <w:szCs w:val="20"/>
        </w:rPr>
        <w:t>BA,</w:t>
      </w:r>
      <w:r w:rsidR="00CE3884" w:rsidRPr="00ED243D">
        <w:rPr>
          <w:rFonts w:ascii="Arial" w:hAnsi="Arial" w:cs="Arial"/>
          <w:bCs/>
          <w:i/>
          <w:sz w:val="20"/>
          <w:szCs w:val="20"/>
        </w:rPr>
        <w:t xml:space="preserve"> </w:t>
      </w:r>
      <w:r w:rsidR="00CE3884" w:rsidRPr="00ED243D">
        <w:rPr>
          <w:rFonts w:ascii="Arial" w:hAnsi="Arial" w:cs="Arial"/>
          <w:bCs/>
          <w:sz w:val="20"/>
          <w:szCs w:val="20"/>
        </w:rPr>
        <w:t xml:space="preserve">Type, Date, </w:t>
      </w:r>
      <w:r w:rsidR="00E57405">
        <w:rPr>
          <w:rFonts w:ascii="Arial" w:hAnsi="Arial" w:cs="Arial"/>
          <w:bCs/>
          <w:sz w:val="20"/>
          <w:szCs w:val="20"/>
        </w:rPr>
        <w:t>UTC</w:t>
      </w:r>
      <w:r w:rsidR="000A7BB9" w:rsidRPr="00ED243D">
        <w:rPr>
          <w:rFonts w:ascii="Arial" w:hAnsi="Arial" w:cs="Arial"/>
          <w:bCs/>
          <w:sz w:val="20"/>
          <w:szCs w:val="20"/>
        </w:rPr>
        <w:t xml:space="preserve"> Offset, </w:t>
      </w:r>
      <w:r w:rsidR="00CE3884" w:rsidRPr="00ED243D">
        <w:rPr>
          <w:rFonts w:ascii="Arial" w:hAnsi="Arial" w:cs="Arial"/>
          <w:bCs/>
          <w:sz w:val="20"/>
          <w:szCs w:val="20"/>
        </w:rPr>
        <w:t>HR1, HR2, HR3, HR4, HR5, HR6, HR7, HR8, HR9, HR10, HR11, HR12, HR13, HR14, HR15, HR16, HR17, HR18, HR19, HR20, HR21, HR22, HR23, HR24</w:t>
      </w:r>
      <w:r w:rsidR="00BE2D86">
        <w:rPr>
          <w:rFonts w:ascii="Arial" w:hAnsi="Arial" w:cs="Arial"/>
          <w:bCs/>
          <w:sz w:val="20"/>
          <w:szCs w:val="20"/>
        </w:rPr>
        <w:t>, HR25</w:t>
      </w:r>
    </w:p>
    <w:p w:rsidR="00CE3884" w:rsidRPr="00ED243D" w:rsidRDefault="00CE3884" w:rsidP="00A52093">
      <w:pPr>
        <w:spacing w:before="120" w:after="0" w:line="240" w:lineRule="auto"/>
        <w:ind w:left="720"/>
        <w:rPr>
          <w:rFonts w:ascii="Arial" w:hAnsi="Arial" w:cs="Arial"/>
          <w:bCs/>
          <w:i/>
          <w:sz w:val="20"/>
          <w:szCs w:val="20"/>
        </w:rPr>
      </w:pPr>
      <w:r w:rsidRPr="00ED243D">
        <w:rPr>
          <w:rFonts w:ascii="Arial" w:hAnsi="Arial" w:cs="Arial"/>
          <w:bCs/>
          <w:sz w:val="20"/>
          <w:szCs w:val="20"/>
        </w:rPr>
        <w:t>Wher</w:t>
      </w:r>
      <w:r w:rsidRPr="00ED243D">
        <w:rPr>
          <w:rFonts w:ascii="Arial" w:hAnsi="Arial" w:cs="Arial"/>
          <w:bCs/>
          <w:i/>
          <w:sz w:val="20"/>
          <w:szCs w:val="20"/>
        </w:rPr>
        <w:t>e:</w:t>
      </w:r>
    </w:p>
    <w:p w:rsidR="003D7661" w:rsidRPr="00ED243D" w:rsidRDefault="00CE3884" w:rsidP="00A52093">
      <w:pPr>
        <w:spacing w:before="60" w:after="240" w:line="240" w:lineRule="auto"/>
        <w:ind w:left="1440"/>
        <w:rPr>
          <w:rFonts w:ascii="Arial" w:hAnsi="Arial" w:cs="Arial"/>
          <w:sz w:val="20"/>
          <w:szCs w:val="20"/>
        </w:rPr>
      </w:pPr>
      <w:r w:rsidRPr="00ED243D">
        <w:rPr>
          <w:rFonts w:ascii="Arial" w:hAnsi="Arial" w:cs="Arial"/>
          <w:b/>
          <w:sz w:val="20"/>
          <w:szCs w:val="20"/>
        </w:rPr>
        <w:t>BA</w:t>
      </w:r>
      <w:r w:rsidRPr="00ED243D">
        <w:rPr>
          <w:rFonts w:ascii="Arial" w:hAnsi="Arial" w:cs="Arial"/>
          <w:sz w:val="20"/>
          <w:szCs w:val="20"/>
        </w:rPr>
        <w:t xml:space="preserve">: Is the </w:t>
      </w:r>
      <w:r w:rsidR="00DA14F3" w:rsidRPr="00ED243D">
        <w:rPr>
          <w:rFonts w:ascii="Arial" w:hAnsi="Arial" w:cs="Arial"/>
          <w:sz w:val="20"/>
          <w:szCs w:val="20"/>
        </w:rPr>
        <w:t>two to four character balancing authority code “XX[X</w:t>
      </w:r>
      <w:proofErr w:type="gramStart"/>
      <w:r w:rsidR="00DA14F3" w:rsidRPr="00ED243D">
        <w:rPr>
          <w:rFonts w:ascii="Arial" w:hAnsi="Arial" w:cs="Arial"/>
          <w:sz w:val="20"/>
          <w:szCs w:val="20"/>
        </w:rPr>
        <w:t>][</w:t>
      </w:r>
      <w:proofErr w:type="gramEnd"/>
      <w:r w:rsidR="00DA14F3" w:rsidRPr="00ED243D">
        <w:rPr>
          <w:rFonts w:ascii="Arial" w:hAnsi="Arial" w:cs="Arial"/>
          <w:sz w:val="20"/>
          <w:szCs w:val="20"/>
        </w:rPr>
        <w:t xml:space="preserve">X]” </w:t>
      </w:r>
      <w:r w:rsidRPr="00ED243D">
        <w:rPr>
          <w:rFonts w:ascii="Arial" w:hAnsi="Arial" w:cs="Arial"/>
          <w:sz w:val="20"/>
          <w:szCs w:val="20"/>
        </w:rPr>
        <w:t>for the pos</w:t>
      </w:r>
      <w:r w:rsidR="00972D9A" w:rsidRPr="00ED243D">
        <w:rPr>
          <w:rFonts w:ascii="Arial" w:hAnsi="Arial" w:cs="Arial"/>
          <w:sz w:val="20"/>
          <w:szCs w:val="20"/>
        </w:rPr>
        <w:t>ting balancing authority used</w:t>
      </w:r>
      <w:r w:rsidRPr="00ED243D">
        <w:rPr>
          <w:rFonts w:ascii="Arial" w:hAnsi="Arial" w:cs="Arial"/>
          <w:sz w:val="20"/>
          <w:szCs w:val="20"/>
        </w:rPr>
        <w:t xml:space="preserve"> </w:t>
      </w:r>
      <w:r w:rsidR="00DA14F3" w:rsidRPr="00ED243D">
        <w:rPr>
          <w:rFonts w:ascii="Arial" w:hAnsi="Arial" w:cs="Arial"/>
          <w:sz w:val="20"/>
          <w:szCs w:val="20"/>
        </w:rPr>
        <w:t xml:space="preserve">in the industry’s e-tag interchange scheduling system </w:t>
      </w:r>
      <w:r w:rsidRPr="00ED243D">
        <w:rPr>
          <w:rFonts w:ascii="Arial" w:hAnsi="Arial" w:cs="Arial"/>
          <w:sz w:val="20"/>
          <w:szCs w:val="20"/>
        </w:rPr>
        <w:t xml:space="preserve">to identify balancing authorities. </w:t>
      </w:r>
      <w:r w:rsidR="005B137D" w:rsidRPr="00ED243D">
        <w:rPr>
          <w:rFonts w:ascii="Arial" w:hAnsi="Arial" w:cs="Arial"/>
          <w:sz w:val="20"/>
          <w:szCs w:val="20"/>
        </w:rPr>
        <w:t>(A current list of balancing authorities and their e-tag ID codes is provided on the Form EIA-930 page of EIA’s website.)</w:t>
      </w:r>
    </w:p>
    <w:p w:rsidR="00BE2D86" w:rsidRDefault="00CE3884" w:rsidP="00A52093">
      <w:pPr>
        <w:ind w:left="1440"/>
        <w:rPr>
          <w:rFonts w:ascii="Arial" w:hAnsi="Arial" w:cs="Arial"/>
          <w:sz w:val="20"/>
          <w:szCs w:val="20"/>
        </w:rPr>
      </w:pPr>
      <w:r w:rsidRPr="00ED243D">
        <w:rPr>
          <w:rFonts w:ascii="Arial" w:hAnsi="Arial" w:cs="Arial"/>
          <w:b/>
          <w:sz w:val="20"/>
          <w:szCs w:val="20"/>
        </w:rPr>
        <w:t>Type</w:t>
      </w:r>
      <w:r w:rsidRPr="00ED243D">
        <w:rPr>
          <w:rFonts w:ascii="Arial" w:hAnsi="Arial" w:cs="Arial"/>
          <w:sz w:val="20"/>
          <w:szCs w:val="20"/>
        </w:rPr>
        <w:t>:</w:t>
      </w:r>
      <w:r w:rsidR="00A52093" w:rsidRPr="00ED243D">
        <w:rPr>
          <w:rFonts w:ascii="Arial" w:hAnsi="Arial" w:cs="Arial"/>
          <w:sz w:val="20"/>
          <w:szCs w:val="20"/>
        </w:rPr>
        <w:tab/>
      </w:r>
      <w:r w:rsidR="00BE2D86">
        <w:rPr>
          <w:rFonts w:ascii="Arial" w:hAnsi="Arial" w:cs="Arial"/>
          <w:sz w:val="20"/>
          <w:szCs w:val="20"/>
        </w:rPr>
        <w:t xml:space="preserve">UTC = </w:t>
      </w:r>
      <w:r w:rsidR="00BE2D86" w:rsidRPr="00BE2D86">
        <w:rPr>
          <w:rFonts w:ascii="Arial" w:hAnsi="Arial" w:cs="Arial"/>
          <w:sz w:val="20"/>
          <w:szCs w:val="20"/>
        </w:rPr>
        <w:t>Coordinated Universal Time</w:t>
      </w:r>
      <w:r w:rsidR="00BE2D86">
        <w:rPr>
          <w:rFonts w:ascii="Arial" w:hAnsi="Arial" w:cs="Arial"/>
          <w:sz w:val="20"/>
          <w:szCs w:val="20"/>
        </w:rPr>
        <w:t xml:space="preserve"> for the reported hour</w:t>
      </w:r>
      <w:r w:rsidR="00630C6C">
        <w:rPr>
          <w:rFonts w:ascii="Arial" w:hAnsi="Arial" w:cs="Arial"/>
          <w:sz w:val="20"/>
          <w:szCs w:val="20"/>
        </w:rPr>
        <w:t xml:space="preserve">. </w:t>
      </w:r>
    </w:p>
    <w:p w:rsidR="003D7661" w:rsidRPr="00ED243D" w:rsidRDefault="00A52093" w:rsidP="00BE2D86">
      <w:pPr>
        <w:ind w:left="2160"/>
        <w:rPr>
          <w:rFonts w:ascii="Arial" w:hAnsi="Arial" w:cs="Arial"/>
          <w:sz w:val="20"/>
          <w:szCs w:val="20"/>
        </w:rPr>
      </w:pPr>
      <w:r w:rsidRPr="00ED243D">
        <w:rPr>
          <w:rFonts w:ascii="Arial" w:hAnsi="Arial" w:cs="Arial"/>
          <w:sz w:val="20"/>
          <w:szCs w:val="20"/>
        </w:rPr>
        <w:t>D = demand</w:t>
      </w:r>
    </w:p>
    <w:p w:rsidR="003D7661" w:rsidRPr="00ED243D" w:rsidRDefault="00A52093" w:rsidP="00A52093">
      <w:pPr>
        <w:ind w:left="2160"/>
        <w:rPr>
          <w:rFonts w:ascii="Arial" w:hAnsi="Arial" w:cs="Arial"/>
          <w:sz w:val="20"/>
          <w:szCs w:val="20"/>
        </w:rPr>
      </w:pPr>
      <w:r w:rsidRPr="00ED243D">
        <w:rPr>
          <w:rFonts w:ascii="Arial" w:hAnsi="Arial" w:cs="Arial"/>
          <w:sz w:val="20"/>
          <w:szCs w:val="20"/>
        </w:rPr>
        <w:t>DF = day-ahead demand forecast</w:t>
      </w:r>
    </w:p>
    <w:p w:rsidR="003D7661" w:rsidRPr="00ED243D" w:rsidRDefault="00A52093" w:rsidP="00A52093">
      <w:pPr>
        <w:ind w:left="2160"/>
        <w:rPr>
          <w:rFonts w:ascii="Arial" w:hAnsi="Arial" w:cs="Arial"/>
          <w:sz w:val="20"/>
          <w:szCs w:val="20"/>
        </w:rPr>
      </w:pPr>
      <w:r w:rsidRPr="00ED243D">
        <w:rPr>
          <w:rFonts w:ascii="Arial" w:hAnsi="Arial" w:cs="Arial"/>
          <w:sz w:val="20"/>
          <w:szCs w:val="20"/>
        </w:rPr>
        <w:t>NG = net generation</w:t>
      </w:r>
    </w:p>
    <w:p w:rsidR="003D7661" w:rsidRPr="00ED243D" w:rsidRDefault="001C33CC" w:rsidP="00A52093">
      <w:pPr>
        <w:ind w:left="2160"/>
        <w:rPr>
          <w:rFonts w:ascii="Arial" w:hAnsi="Arial" w:cs="Arial"/>
          <w:sz w:val="20"/>
          <w:szCs w:val="20"/>
        </w:rPr>
      </w:pPr>
      <w:r w:rsidRPr="00ED243D">
        <w:rPr>
          <w:rFonts w:ascii="Arial" w:hAnsi="Arial" w:cs="Arial"/>
          <w:sz w:val="20"/>
          <w:szCs w:val="20"/>
        </w:rPr>
        <w:t>TI</w:t>
      </w:r>
      <w:r w:rsidR="00A52093" w:rsidRPr="00ED243D">
        <w:rPr>
          <w:rFonts w:ascii="Arial" w:hAnsi="Arial" w:cs="Arial"/>
          <w:sz w:val="20"/>
          <w:szCs w:val="20"/>
        </w:rPr>
        <w:t xml:space="preserve"> = total net actual interchange</w:t>
      </w:r>
    </w:p>
    <w:p w:rsidR="00653296" w:rsidRPr="00ED243D" w:rsidRDefault="00A52093" w:rsidP="00653296">
      <w:pPr>
        <w:ind w:left="2160"/>
        <w:rPr>
          <w:rFonts w:ascii="Arial" w:hAnsi="Arial" w:cs="Arial"/>
          <w:sz w:val="20"/>
          <w:szCs w:val="20"/>
        </w:rPr>
      </w:pPr>
      <w:r w:rsidRPr="00ED243D">
        <w:rPr>
          <w:rFonts w:ascii="Arial" w:hAnsi="Arial" w:cs="Arial"/>
          <w:sz w:val="20"/>
          <w:szCs w:val="20"/>
        </w:rPr>
        <w:t xml:space="preserve">The </w:t>
      </w:r>
      <w:r w:rsidR="0038044B" w:rsidRPr="00ED243D">
        <w:rPr>
          <w:rFonts w:ascii="Arial" w:hAnsi="Arial" w:cs="Arial"/>
          <w:sz w:val="20"/>
          <w:szCs w:val="20"/>
        </w:rPr>
        <w:t>t</w:t>
      </w:r>
      <w:r w:rsidR="00DA14F3" w:rsidRPr="00ED243D">
        <w:rPr>
          <w:rFonts w:ascii="Arial" w:hAnsi="Arial" w:cs="Arial"/>
          <w:sz w:val="20"/>
          <w:szCs w:val="20"/>
        </w:rPr>
        <w:t>wo</w:t>
      </w:r>
      <w:r w:rsidRPr="00ED243D">
        <w:rPr>
          <w:rFonts w:ascii="Arial" w:hAnsi="Arial" w:cs="Arial"/>
          <w:sz w:val="20"/>
          <w:szCs w:val="20"/>
        </w:rPr>
        <w:t>-</w:t>
      </w:r>
      <w:r w:rsidR="00DA14F3" w:rsidRPr="00ED243D">
        <w:rPr>
          <w:rFonts w:ascii="Arial" w:hAnsi="Arial" w:cs="Arial"/>
          <w:sz w:val="20"/>
          <w:szCs w:val="20"/>
        </w:rPr>
        <w:t>to</w:t>
      </w:r>
      <w:r w:rsidRPr="00ED243D">
        <w:rPr>
          <w:rFonts w:ascii="Arial" w:hAnsi="Arial" w:cs="Arial"/>
          <w:sz w:val="20"/>
          <w:szCs w:val="20"/>
        </w:rPr>
        <w:t>-</w:t>
      </w:r>
      <w:r w:rsidR="00DA14F3" w:rsidRPr="00ED243D">
        <w:rPr>
          <w:rFonts w:ascii="Arial" w:hAnsi="Arial" w:cs="Arial"/>
          <w:sz w:val="20"/>
          <w:szCs w:val="20"/>
        </w:rPr>
        <w:t xml:space="preserve">four character </w:t>
      </w:r>
      <w:r w:rsidR="00CE3884" w:rsidRPr="00ED243D">
        <w:rPr>
          <w:rFonts w:ascii="Arial" w:hAnsi="Arial" w:cs="Arial"/>
          <w:sz w:val="20"/>
          <w:szCs w:val="20"/>
        </w:rPr>
        <w:t xml:space="preserve">balancing authority code </w:t>
      </w:r>
      <w:r w:rsidR="00DA14F3" w:rsidRPr="00ED243D">
        <w:rPr>
          <w:rFonts w:ascii="Arial" w:hAnsi="Arial" w:cs="Arial"/>
          <w:sz w:val="20"/>
          <w:szCs w:val="20"/>
        </w:rPr>
        <w:t>“XX[X</w:t>
      </w:r>
      <w:proofErr w:type="gramStart"/>
      <w:r w:rsidR="00DA14F3" w:rsidRPr="00ED243D">
        <w:rPr>
          <w:rFonts w:ascii="Arial" w:hAnsi="Arial" w:cs="Arial"/>
          <w:sz w:val="20"/>
          <w:szCs w:val="20"/>
        </w:rPr>
        <w:t>][</w:t>
      </w:r>
      <w:proofErr w:type="gramEnd"/>
      <w:r w:rsidR="00DA14F3" w:rsidRPr="00ED243D">
        <w:rPr>
          <w:rFonts w:ascii="Arial" w:hAnsi="Arial" w:cs="Arial"/>
          <w:sz w:val="20"/>
          <w:szCs w:val="20"/>
        </w:rPr>
        <w:t xml:space="preserve">X]” </w:t>
      </w:r>
      <w:r w:rsidR="00865E08" w:rsidRPr="00ED243D">
        <w:rPr>
          <w:rFonts w:ascii="Arial" w:hAnsi="Arial" w:cs="Arial"/>
          <w:sz w:val="20"/>
          <w:szCs w:val="20"/>
        </w:rPr>
        <w:t>used when reporting actual interchange with directly interconnected balancing authorities</w:t>
      </w:r>
      <w:r w:rsidRPr="00ED243D">
        <w:rPr>
          <w:rFonts w:ascii="Arial" w:hAnsi="Arial" w:cs="Arial"/>
          <w:sz w:val="20"/>
          <w:szCs w:val="20"/>
        </w:rPr>
        <w:t>.</w:t>
      </w:r>
    </w:p>
    <w:p w:rsidR="003D7661" w:rsidRPr="00ED243D" w:rsidRDefault="00C83F51" w:rsidP="00A52093">
      <w:pPr>
        <w:ind w:left="1440"/>
        <w:rPr>
          <w:rFonts w:ascii="Arial" w:hAnsi="Arial" w:cs="Arial"/>
          <w:sz w:val="20"/>
          <w:szCs w:val="20"/>
        </w:rPr>
      </w:pPr>
      <w:r w:rsidRPr="00ED243D">
        <w:rPr>
          <w:rFonts w:ascii="Arial" w:hAnsi="Arial" w:cs="Arial"/>
          <w:b/>
          <w:sz w:val="20"/>
          <w:szCs w:val="20"/>
        </w:rPr>
        <w:t>Date</w:t>
      </w:r>
      <w:r w:rsidRPr="00ED243D">
        <w:rPr>
          <w:rFonts w:ascii="Arial" w:hAnsi="Arial" w:cs="Arial"/>
          <w:sz w:val="20"/>
          <w:szCs w:val="20"/>
        </w:rPr>
        <w:t>: The format for</w:t>
      </w:r>
      <w:r w:rsidR="00CE3884" w:rsidRPr="00ED243D">
        <w:rPr>
          <w:rFonts w:ascii="Arial" w:hAnsi="Arial" w:cs="Arial"/>
          <w:sz w:val="20"/>
          <w:szCs w:val="20"/>
        </w:rPr>
        <w:t xml:space="preserve"> Date is</w:t>
      </w:r>
      <w:r w:rsidR="000A7BB9" w:rsidRPr="00ED243D">
        <w:rPr>
          <w:rFonts w:ascii="Arial" w:hAnsi="Arial" w:cs="Arial"/>
          <w:sz w:val="20"/>
          <w:szCs w:val="20"/>
        </w:rPr>
        <w:t xml:space="preserve"> the Julian format</w:t>
      </w:r>
      <w:r w:rsidR="00CE3884" w:rsidRPr="00ED243D">
        <w:rPr>
          <w:rFonts w:ascii="Arial" w:hAnsi="Arial" w:cs="Arial"/>
          <w:sz w:val="20"/>
          <w:szCs w:val="20"/>
        </w:rPr>
        <w:t xml:space="preserve"> </w:t>
      </w:r>
      <w:r w:rsidR="000A7BB9" w:rsidRPr="00ED243D">
        <w:rPr>
          <w:rFonts w:ascii="Arial" w:hAnsi="Arial" w:cs="Arial"/>
          <w:sz w:val="20"/>
          <w:szCs w:val="20"/>
        </w:rPr>
        <w:t>DDDYYYY</w:t>
      </w:r>
      <w:r w:rsidR="00CE3884" w:rsidRPr="00ED243D">
        <w:rPr>
          <w:rFonts w:ascii="Arial" w:hAnsi="Arial" w:cs="Arial"/>
          <w:sz w:val="20"/>
          <w:szCs w:val="20"/>
        </w:rPr>
        <w:t xml:space="preserve">. </w:t>
      </w:r>
      <w:r w:rsidR="00A52093" w:rsidRPr="00ED243D">
        <w:rPr>
          <w:rFonts w:ascii="Arial" w:hAnsi="Arial" w:cs="Arial"/>
          <w:sz w:val="20"/>
          <w:szCs w:val="20"/>
        </w:rPr>
        <w:t xml:space="preserve"> </w:t>
      </w:r>
      <w:r w:rsidR="00CE3884" w:rsidRPr="00ED243D">
        <w:rPr>
          <w:rFonts w:ascii="Arial" w:hAnsi="Arial" w:cs="Arial"/>
          <w:sz w:val="20"/>
          <w:szCs w:val="20"/>
        </w:rPr>
        <w:t xml:space="preserve">The value for Date depends on the </w:t>
      </w:r>
      <w:r w:rsidR="00EC6322" w:rsidRPr="00ED243D">
        <w:rPr>
          <w:rFonts w:ascii="Arial" w:hAnsi="Arial" w:cs="Arial"/>
          <w:sz w:val="20"/>
          <w:szCs w:val="20"/>
        </w:rPr>
        <w:t>t</w:t>
      </w:r>
      <w:r w:rsidR="00CE3884" w:rsidRPr="00ED243D">
        <w:rPr>
          <w:rFonts w:ascii="Arial" w:hAnsi="Arial" w:cs="Arial"/>
          <w:sz w:val="20"/>
          <w:szCs w:val="20"/>
        </w:rPr>
        <w:t xml:space="preserve">ype of posted data. </w:t>
      </w:r>
      <w:r w:rsidR="00EC6322" w:rsidRPr="00ED243D">
        <w:rPr>
          <w:rFonts w:ascii="Arial" w:hAnsi="Arial" w:cs="Arial"/>
          <w:sz w:val="20"/>
          <w:szCs w:val="20"/>
        </w:rPr>
        <w:t xml:space="preserve"> </w:t>
      </w:r>
      <w:r w:rsidR="00CE3884" w:rsidRPr="00ED243D">
        <w:rPr>
          <w:rFonts w:ascii="Arial" w:hAnsi="Arial" w:cs="Arial"/>
          <w:sz w:val="20"/>
          <w:szCs w:val="20"/>
        </w:rPr>
        <w:t xml:space="preserve">The date for same-day hourly demand </w:t>
      </w:r>
      <w:r w:rsidR="005B3AC9" w:rsidRPr="00ED243D">
        <w:rPr>
          <w:rFonts w:ascii="Arial" w:hAnsi="Arial" w:cs="Arial"/>
          <w:sz w:val="20"/>
          <w:szCs w:val="20"/>
        </w:rPr>
        <w:t>is</w:t>
      </w:r>
      <w:r w:rsidR="00CE3884" w:rsidRPr="00ED243D">
        <w:rPr>
          <w:rFonts w:ascii="Arial" w:hAnsi="Arial" w:cs="Arial"/>
          <w:sz w:val="20"/>
          <w:szCs w:val="20"/>
        </w:rPr>
        <w:t xml:space="preserve"> the same as the day it is posted. </w:t>
      </w:r>
      <w:r w:rsidR="00EC6322" w:rsidRPr="00ED243D">
        <w:rPr>
          <w:rFonts w:ascii="Arial" w:hAnsi="Arial" w:cs="Arial"/>
          <w:sz w:val="20"/>
          <w:szCs w:val="20"/>
        </w:rPr>
        <w:t xml:space="preserve"> </w:t>
      </w:r>
      <w:r w:rsidR="000F5906" w:rsidRPr="00ED243D">
        <w:rPr>
          <w:rFonts w:ascii="Arial" w:hAnsi="Arial" w:cs="Arial"/>
          <w:sz w:val="20"/>
          <w:szCs w:val="20"/>
        </w:rPr>
        <w:t xml:space="preserve">The date for </w:t>
      </w:r>
      <w:r w:rsidR="005B3AC9" w:rsidRPr="00ED243D">
        <w:rPr>
          <w:rFonts w:ascii="Arial" w:hAnsi="Arial" w:cs="Arial"/>
          <w:sz w:val="20"/>
          <w:szCs w:val="20"/>
        </w:rPr>
        <w:t>yesterday’s</w:t>
      </w:r>
      <w:r w:rsidR="000F5906" w:rsidRPr="00ED243D">
        <w:rPr>
          <w:rFonts w:ascii="Arial" w:hAnsi="Arial" w:cs="Arial"/>
          <w:sz w:val="20"/>
          <w:szCs w:val="20"/>
        </w:rPr>
        <w:t xml:space="preserve"> hourly demand</w:t>
      </w:r>
      <w:r w:rsidR="005B3AC9" w:rsidRPr="00ED243D">
        <w:rPr>
          <w:rFonts w:ascii="Arial" w:hAnsi="Arial" w:cs="Arial"/>
          <w:sz w:val="20"/>
          <w:szCs w:val="20"/>
        </w:rPr>
        <w:t>,</w:t>
      </w:r>
      <w:r w:rsidR="000F5906" w:rsidRPr="00ED243D">
        <w:rPr>
          <w:rFonts w:ascii="Arial" w:hAnsi="Arial" w:cs="Arial"/>
          <w:sz w:val="20"/>
          <w:szCs w:val="20"/>
        </w:rPr>
        <w:t xml:space="preserve"> </w:t>
      </w:r>
      <w:r w:rsidR="005B3AC9" w:rsidRPr="00ED243D">
        <w:rPr>
          <w:rFonts w:ascii="Arial" w:hAnsi="Arial" w:cs="Arial"/>
          <w:sz w:val="20"/>
          <w:szCs w:val="20"/>
        </w:rPr>
        <w:t xml:space="preserve">net generation, and </w:t>
      </w:r>
      <w:r w:rsidR="00C160C4" w:rsidRPr="00ED243D">
        <w:rPr>
          <w:rFonts w:ascii="Arial" w:hAnsi="Arial" w:cs="Arial"/>
          <w:sz w:val="20"/>
          <w:szCs w:val="20"/>
        </w:rPr>
        <w:t xml:space="preserve">total net </w:t>
      </w:r>
      <w:r w:rsidR="005B3AC9" w:rsidRPr="00ED243D">
        <w:rPr>
          <w:rFonts w:ascii="Arial" w:hAnsi="Arial" w:cs="Arial"/>
          <w:sz w:val="20"/>
          <w:szCs w:val="20"/>
        </w:rPr>
        <w:t>actual interchange is</w:t>
      </w:r>
      <w:r w:rsidR="000F5906" w:rsidRPr="00ED243D">
        <w:rPr>
          <w:rFonts w:ascii="Arial" w:hAnsi="Arial" w:cs="Arial"/>
          <w:sz w:val="20"/>
          <w:szCs w:val="20"/>
        </w:rPr>
        <w:t xml:space="preserve"> the date for the previous day. </w:t>
      </w:r>
      <w:r w:rsidR="00EC6322" w:rsidRPr="00ED243D">
        <w:rPr>
          <w:rFonts w:ascii="Arial" w:hAnsi="Arial" w:cs="Arial"/>
          <w:sz w:val="20"/>
          <w:szCs w:val="20"/>
        </w:rPr>
        <w:t xml:space="preserve"> </w:t>
      </w:r>
      <w:r w:rsidR="00CE3884" w:rsidRPr="00ED243D">
        <w:rPr>
          <w:rFonts w:ascii="Arial" w:hAnsi="Arial" w:cs="Arial"/>
          <w:sz w:val="20"/>
          <w:szCs w:val="20"/>
        </w:rPr>
        <w:t xml:space="preserve">The date for the day-ahead demand forecast </w:t>
      </w:r>
      <w:r w:rsidR="005B3AC9" w:rsidRPr="00ED243D">
        <w:rPr>
          <w:rFonts w:ascii="Arial" w:hAnsi="Arial" w:cs="Arial"/>
          <w:sz w:val="20"/>
          <w:szCs w:val="20"/>
        </w:rPr>
        <w:t>is</w:t>
      </w:r>
      <w:r w:rsidR="00CE3884" w:rsidRPr="00ED243D">
        <w:rPr>
          <w:rFonts w:ascii="Arial" w:hAnsi="Arial" w:cs="Arial"/>
          <w:sz w:val="20"/>
          <w:szCs w:val="20"/>
        </w:rPr>
        <w:t xml:space="preserve"> the same as the day it is posted</w:t>
      </w:r>
      <w:r w:rsidR="00EC6322" w:rsidRPr="00ED243D">
        <w:rPr>
          <w:rFonts w:ascii="Arial" w:hAnsi="Arial" w:cs="Arial"/>
          <w:sz w:val="20"/>
          <w:szCs w:val="20"/>
        </w:rPr>
        <w:t>,</w:t>
      </w:r>
      <w:r w:rsidR="00CE3884" w:rsidRPr="00ED243D">
        <w:rPr>
          <w:rFonts w:ascii="Arial" w:hAnsi="Arial" w:cs="Arial"/>
          <w:sz w:val="20"/>
          <w:szCs w:val="20"/>
        </w:rPr>
        <w:t xml:space="preserve"> since forecast demand is </w:t>
      </w:r>
      <w:r w:rsidR="001A7A96" w:rsidRPr="00ED243D">
        <w:rPr>
          <w:rFonts w:ascii="Arial" w:hAnsi="Arial" w:cs="Arial"/>
          <w:sz w:val="20"/>
          <w:szCs w:val="20"/>
        </w:rPr>
        <w:t xml:space="preserve">the prior day’s </w:t>
      </w:r>
      <w:r w:rsidR="005B3AC9" w:rsidRPr="00ED243D">
        <w:rPr>
          <w:rFonts w:ascii="Arial" w:hAnsi="Arial" w:cs="Arial"/>
          <w:sz w:val="20"/>
          <w:szCs w:val="20"/>
        </w:rPr>
        <w:t>forecast for the posting day.</w:t>
      </w:r>
      <w:r w:rsidR="00C160C4" w:rsidRPr="00ED243D">
        <w:rPr>
          <w:rFonts w:ascii="Arial" w:hAnsi="Arial" w:cs="Arial"/>
          <w:sz w:val="20"/>
          <w:szCs w:val="20"/>
        </w:rPr>
        <w:t xml:space="preserve"> </w:t>
      </w:r>
      <w:r w:rsidR="00EC6322" w:rsidRPr="00ED243D">
        <w:rPr>
          <w:rFonts w:ascii="Arial" w:hAnsi="Arial" w:cs="Arial"/>
          <w:sz w:val="20"/>
          <w:szCs w:val="20"/>
        </w:rPr>
        <w:t xml:space="preserve"> </w:t>
      </w:r>
      <w:r w:rsidR="00C160C4" w:rsidRPr="00ED243D">
        <w:rPr>
          <w:rFonts w:ascii="Arial" w:hAnsi="Arial" w:cs="Arial"/>
          <w:sz w:val="20"/>
          <w:szCs w:val="20"/>
        </w:rPr>
        <w:t xml:space="preserve">The date for net actual interchange with directly connected </w:t>
      </w:r>
      <w:r w:rsidR="005E672B" w:rsidRPr="00ED243D">
        <w:rPr>
          <w:rFonts w:ascii="Arial" w:hAnsi="Arial" w:cs="Arial"/>
          <w:sz w:val="20"/>
          <w:szCs w:val="20"/>
        </w:rPr>
        <w:t xml:space="preserve">balancing authorities is the date </w:t>
      </w:r>
      <w:r w:rsidR="0038044B" w:rsidRPr="00ED243D">
        <w:rPr>
          <w:rFonts w:ascii="Arial" w:hAnsi="Arial" w:cs="Arial"/>
          <w:sz w:val="20"/>
          <w:szCs w:val="20"/>
        </w:rPr>
        <w:t>two</w:t>
      </w:r>
      <w:r w:rsidR="005E672B" w:rsidRPr="00ED243D">
        <w:rPr>
          <w:rFonts w:ascii="Arial" w:hAnsi="Arial" w:cs="Arial"/>
          <w:sz w:val="20"/>
          <w:szCs w:val="20"/>
        </w:rPr>
        <w:t xml:space="preserve"> </w:t>
      </w:r>
      <w:r w:rsidR="00983647" w:rsidRPr="00ED243D">
        <w:rPr>
          <w:rFonts w:ascii="Arial" w:hAnsi="Arial" w:cs="Arial"/>
          <w:sz w:val="20"/>
          <w:szCs w:val="20"/>
        </w:rPr>
        <w:t>day</w:t>
      </w:r>
      <w:r w:rsidR="0038044B" w:rsidRPr="00ED243D">
        <w:rPr>
          <w:rFonts w:ascii="Arial" w:hAnsi="Arial" w:cs="Arial"/>
          <w:sz w:val="20"/>
          <w:szCs w:val="20"/>
        </w:rPr>
        <w:t>s</w:t>
      </w:r>
      <w:r w:rsidR="00983647" w:rsidRPr="00ED243D">
        <w:rPr>
          <w:rFonts w:ascii="Arial" w:hAnsi="Arial" w:cs="Arial"/>
          <w:sz w:val="20"/>
          <w:szCs w:val="20"/>
        </w:rPr>
        <w:t xml:space="preserve"> before the posting day</w:t>
      </w:r>
      <w:r w:rsidR="005E672B" w:rsidRPr="00ED243D">
        <w:rPr>
          <w:rFonts w:ascii="Arial" w:hAnsi="Arial" w:cs="Arial"/>
          <w:sz w:val="20"/>
          <w:szCs w:val="20"/>
        </w:rPr>
        <w:t>.</w:t>
      </w:r>
    </w:p>
    <w:p w:rsidR="003D7661" w:rsidRPr="00ED243D" w:rsidRDefault="00E57405" w:rsidP="00CD4C47">
      <w:pPr>
        <w:ind w:left="1440"/>
        <w:rPr>
          <w:rFonts w:ascii="Arial" w:hAnsi="Arial" w:cs="Arial"/>
          <w:sz w:val="20"/>
          <w:szCs w:val="20"/>
        </w:rPr>
      </w:pPr>
      <w:r>
        <w:rPr>
          <w:rFonts w:ascii="Arial" w:hAnsi="Arial" w:cs="Arial"/>
          <w:b/>
          <w:sz w:val="20"/>
          <w:szCs w:val="20"/>
        </w:rPr>
        <w:t>U</w:t>
      </w:r>
      <w:r w:rsidR="000A7BB9" w:rsidRPr="00ED243D">
        <w:rPr>
          <w:rFonts w:ascii="Arial" w:hAnsi="Arial" w:cs="Arial"/>
          <w:b/>
          <w:sz w:val="20"/>
          <w:szCs w:val="20"/>
        </w:rPr>
        <w:t>T</w:t>
      </w:r>
      <w:r>
        <w:rPr>
          <w:rFonts w:ascii="Arial" w:hAnsi="Arial" w:cs="Arial"/>
          <w:b/>
          <w:sz w:val="20"/>
          <w:szCs w:val="20"/>
        </w:rPr>
        <w:t>C</w:t>
      </w:r>
      <w:r w:rsidR="000A7BB9" w:rsidRPr="00ED243D">
        <w:rPr>
          <w:rFonts w:ascii="Arial" w:hAnsi="Arial" w:cs="Arial"/>
          <w:b/>
          <w:sz w:val="20"/>
          <w:szCs w:val="20"/>
        </w:rPr>
        <w:t xml:space="preserve"> Offset</w:t>
      </w:r>
      <w:r w:rsidR="000A7BB9" w:rsidRPr="00ED243D">
        <w:rPr>
          <w:rFonts w:ascii="Arial" w:hAnsi="Arial" w:cs="Arial"/>
          <w:sz w:val="20"/>
          <w:szCs w:val="20"/>
        </w:rPr>
        <w:t xml:space="preserve">: The </w:t>
      </w:r>
      <w:r>
        <w:rPr>
          <w:rFonts w:ascii="Arial" w:hAnsi="Arial" w:cs="Arial"/>
          <w:sz w:val="20"/>
          <w:szCs w:val="20"/>
        </w:rPr>
        <w:t>Coordinated Universal Time</w:t>
      </w:r>
      <w:r w:rsidR="000A7BB9" w:rsidRPr="00ED243D">
        <w:rPr>
          <w:rFonts w:ascii="Arial" w:hAnsi="Arial" w:cs="Arial"/>
          <w:sz w:val="20"/>
          <w:szCs w:val="20"/>
        </w:rPr>
        <w:t xml:space="preserve"> (</w:t>
      </w:r>
      <w:r>
        <w:rPr>
          <w:rFonts w:ascii="Arial" w:hAnsi="Arial" w:cs="Arial"/>
          <w:sz w:val="20"/>
          <w:szCs w:val="20"/>
        </w:rPr>
        <w:t>U</w:t>
      </w:r>
      <w:r w:rsidR="000A7BB9" w:rsidRPr="00ED243D">
        <w:rPr>
          <w:rFonts w:ascii="Arial" w:hAnsi="Arial" w:cs="Arial"/>
          <w:sz w:val="20"/>
          <w:szCs w:val="20"/>
        </w:rPr>
        <w:t>T</w:t>
      </w:r>
      <w:r>
        <w:rPr>
          <w:rFonts w:ascii="Arial" w:hAnsi="Arial" w:cs="Arial"/>
          <w:sz w:val="20"/>
          <w:szCs w:val="20"/>
        </w:rPr>
        <w:t>C</w:t>
      </w:r>
      <w:r w:rsidR="000A7BB9" w:rsidRPr="00ED243D">
        <w:rPr>
          <w:rFonts w:ascii="Arial" w:hAnsi="Arial" w:cs="Arial"/>
          <w:sz w:val="20"/>
          <w:szCs w:val="20"/>
        </w:rPr>
        <w:t>) Offset field contains</w:t>
      </w:r>
      <w:r w:rsidR="005E672B" w:rsidRPr="00ED243D">
        <w:rPr>
          <w:rFonts w:ascii="Arial" w:hAnsi="Arial" w:cs="Arial"/>
          <w:sz w:val="20"/>
          <w:szCs w:val="20"/>
        </w:rPr>
        <w:t xml:space="preserve"> an integer value between 4 and 8</w:t>
      </w:r>
      <w:r w:rsidR="000A7BB9" w:rsidRPr="00ED243D">
        <w:rPr>
          <w:rFonts w:ascii="Arial" w:hAnsi="Arial" w:cs="Arial"/>
          <w:sz w:val="20"/>
          <w:szCs w:val="20"/>
        </w:rPr>
        <w:t xml:space="preserve"> that is the </w:t>
      </w:r>
      <w:r>
        <w:rPr>
          <w:rFonts w:ascii="Arial" w:hAnsi="Arial" w:cs="Arial"/>
          <w:sz w:val="20"/>
          <w:szCs w:val="20"/>
        </w:rPr>
        <w:t>UTC</w:t>
      </w:r>
      <w:r w:rsidR="000A7BB9" w:rsidRPr="00ED243D">
        <w:rPr>
          <w:rFonts w:ascii="Arial" w:hAnsi="Arial" w:cs="Arial"/>
          <w:sz w:val="20"/>
          <w:szCs w:val="20"/>
        </w:rPr>
        <w:t xml:space="preserve"> hour associated with the first hour field for that date.</w:t>
      </w:r>
      <w:r w:rsidR="00983647" w:rsidRPr="00ED243D">
        <w:rPr>
          <w:rFonts w:ascii="Arial" w:hAnsi="Arial" w:cs="Arial"/>
          <w:sz w:val="20"/>
          <w:szCs w:val="20"/>
        </w:rPr>
        <w:t xml:space="preserve"> </w:t>
      </w:r>
      <w:r w:rsidR="00CD4C47" w:rsidRPr="00ED243D">
        <w:rPr>
          <w:rFonts w:ascii="Arial" w:hAnsi="Arial" w:cs="Arial"/>
          <w:sz w:val="20"/>
          <w:szCs w:val="20"/>
        </w:rPr>
        <w:t xml:space="preserve"> </w:t>
      </w:r>
      <w:r w:rsidR="00983647" w:rsidRPr="00ED243D">
        <w:rPr>
          <w:rFonts w:ascii="Arial" w:hAnsi="Arial" w:cs="Arial"/>
          <w:sz w:val="20"/>
          <w:szCs w:val="20"/>
        </w:rPr>
        <w:t>Use the table</w:t>
      </w:r>
      <w:r w:rsidR="00CD4C47" w:rsidRPr="00ED243D">
        <w:rPr>
          <w:rFonts w:ascii="Arial" w:hAnsi="Arial" w:cs="Arial"/>
          <w:sz w:val="20"/>
          <w:szCs w:val="20"/>
        </w:rPr>
        <w:t xml:space="preserve"> below</w:t>
      </w:r>
      <w:r w:rsidR="006A031B" w:rsidRPr="00ED243D">
        <w:rPr>
          <w:rFonts w:ascii="Arial" w:hAnsi="Arial" w:cs="Arial"/>
          <w:sz w:val="20"/>
          <w:szCs w:val="20"/>
        </w:rPr>
        <w:t xml:space="preserve"> for the time zone and </w:t>
      </w:r>
      <w:r w:rsidR="00D41FB2" w:rsidRPr="00ED243D">
        <w:rPr>
          <w:rFonts w:ascii="Arial" w:hAnsi="Arial" w:cs="Arial"/>
          <w:sz w:val="20"/>
          <w:szCs w:val="20"/>
        </w:rPr>
        <w:t>S</w:t>
      </w:r>
      <w:r w:rsidR="006A031B" w:rsidRPr="00ED243D">
        <w:rPr>
          <w:rFonts w:ascii="Arial" w:hAnsi="Arial" w:cs="Arial"/>
          <w:sz w:val="20"/>
          <w:szCs w:val="20"/>
        </w:rPr>
        <w:t xml:space="preserve">tandard or </w:t>
      </w:r>
      <w:r w:rsidR="00D41FB2" w:rsidRPr="00ED243D">
        <w:rPr>
          <w:rFonts w:ascii="Arial" w:hAnsi="Arial" w:cs="Arial"/>
          <w:sz w:val="20"/>
          <w:szCs w:val="20"/>
        </w:rPr>
        <w:t>D</w:t>
      </w:r>
      <w:r w:rsidR="006A031B" w:rsidRPr="00ED243D">
        <w:rPr>
          <w:rFonts w:ascii="Arial" w:hAnsi="Arial" w:cs="Arial"/>
          <w:sz w:val="20"/>
          <w:szCs w:val="20"/>
        </w:rPr>
        <w:t xml:space="preserve">aylight </w:t>
      </w:r>
      <w:r w:rsidR="00D41FB2" w:rsidRPr="00ED243D">
        <w:rPr>
          <w:rFonts w:ascii="Arial" w:hAnsi="Arial" w:cs="Arial"/>
          <w:sz w:val="20"/>
          <w:szCs w:val="20"/>
        </w:rPr>
        <w:t>S</w:t>
      </w:r>
      <w:r w:rsidR="006A031B" w:rsidRPr="00ED243D">
        <w:rPr>
          <w:rFonts w:ascii="Arial" w:hAnsi="Arial" w:cs="Arial"/>
          <w:sz w:val="20"/>
          <w:szCs w:val="20"/>
        </w:rPr>
        <w:t xml:space="preserve">aving </w:t>
      </w:r>
      <w:r w:rsidR="00D41FB2" w:rsidRPr="00ED243D">
        <w:rPr>
          <w:rFonts w:ascii="Arial" w:hAnsi="Arial" w:cs="Arial"/>
          <w:sz w:val="20"/>
          <w:szCs w:val="20"/>
        </w:rPr>
        <w:t>T</w:t>
      </w:r>
      <w:r w:rsidR="006A031B" w:rsidRPr="00ED243D">
        <w:rPr>
          <w:rFonts w:ascii="Arial" w:hAnsi="Arial" w:cs="Arial"/>
          <w:sz w:val="20"/>
          <w:szCs w:val="20"/>
        </w:rPr>
        <w:t xml:space="preserve">ime. </w:t>
      </w:r>
      <w:r w:rsidR="00CD4C47" w:rsidRPr="00ED243D">
        <w:rPr>
          <w:rFonts w:ascii="Arial" w:hAnsi="Arial" w:cs="Arial"/>
          <w:sz w:val="20"/>
          <w:szCs w:val="20"/>
        </w:rPr>
        <w:t xml:space="preserve"> (</w:t>
      </w:r>
      <w:r w:rsidR="006A031B" w:rsidRPr="00ED243D">
        <w:rPr>
          <w:rFonts w:ascii="Arial" w:hAnsi="Arial" w:cs="Arial"/>
          <w:sz w:val="20"/>
          <w:szCs w:val="20"/>
        </w:rPr>
        <w:t xml:space="preserve">On the second Sunday in March when standard time turns to daylight savings time, use the offset for daylight savings time. </w:t>
      </w:r>
      <w:r w:rsidR="00CD4C47" w:rsidRPr="00ED243D">
        <w:rPr>
          <w:rFonts w:ascii="Arial" w:hAnsi="Arial" w:cs="Arial"/>
          <w:sz w:val="20"/>
          <w:szCs w:val="20"/>
        </w:rPr>
        <w:t xml:space="preserve"> </w:t>
      </w:r>
      <w:r w:rsidR="006A031B" w:rsidRPr="00ED243D">
        <w:rPr>
          <w:rFonts w:ascii="Arial" w:hAnsi="Arial" w:cs="Arial"/>
          <w:sz w:val="20"/>
          <w:szCs w:val="20"/>
        </w:rPr>
        <w:t>On the first Sunday in November when time turns from daylight savings time to standard time, use the offset for standard time.</w:t>
      </w:r>
      <w:r w:rsidR="00CD4C47" w:rsidRPr="00ED243D">
        <w:rPr>
          <w:rFonts w:ascii="Arial" w:hAnsi="Arial" w:cs="Arial"/>
          <w:sz w:val="20"/>
          <w:szCs w:val="20"/>
        </w:rPr>
        <w:t>)</w:t>
      </w:r>
    </w:p>
    <w:p w:rsidR="003D7661" w:rsidRPr="00E57405" w:rsidRDefault="00E57405" w:rsidP="00BA7A15">
      <w:pPr>
        <w:spacing w:after="0" w:line="240" w:lineRule="auto"/>
        <w:ind w:left="1800"/>
        <w:rPr>
          <w:rFonts w:ascii="Arial" w:hAnsi="Arial" w:cs="Arial"/>
          <w:b/>
          <w:sz w:val="20"/>
          <w:szCs w:val="20"/>
        </w:rPr>
      </w:pPr>
      <w:r w:rsidRPr="00E57405">
        <w:rPr>
          <w:rFonts w:ascii="Arial" w:hAnsi="Arial" w:cs="Arial"/>
          <w:b/>
          <w:sz w:val="20"/>
          <w:szCs w:val="20"/>
        </w:rPr>
        <w:t xml:space="preserve">Coordinated Universal Time </w:t>
      </w:r>
      <w:r w:rsidR="007431DC" w:rsidRPr="00E57405">
        <w:rPr>
          <w:rFonts w:ascii="Arial" w:hAnsi="Arial" w:cs="Arial"/>
          <w:b/>
          <w:sz w:val="20"/>
          <w:szCs w:val="20"/>
        </w:rPr>
        <w:t>Offset</w:t>
      </w:r>
    </w:p>
    <w:p w:rsidR="0067020E" w:rsidRPr="00ED243D" w:rsidRDefault="0067020E" w:rsidP="00A657F8">
      <w:pPr>
        <w:spacing w:after="0" w:line="240" w:lineRule="auto"/>
        <w:rPr>
          <w:rFonts w:ascii="Arial" w:hAnsi="Arial" w:cs="Arial"/>
          <w:b/>
          <w:sz w:val="20"/>
          <w:szCs w:val="20"/>
        </w:rPr>
      </w:pPr>
    </w:p>
    <w:tbl>
      <w:tblPr>
        <w:tblStyle w:val="TableGrid"/>
        <w:tblW w:w="0" w:type="auto"/>
        <w:tblInd w:w="1800" w:type="dxa"/>
        <w:tblLook w:val="04A0" w:firstRow="1" w:lastRow="0" w:firstColumn="1" w:lastColumn="0" w:noHBand="0" w:noVBand="1"/>
      </w:tblPr>
      <w:tblGrid>
        <w:gridCol w:w="1818"/>
        <w:gridCol w:w="2070"/>
        <w:gridCol w:w="2430"/>
      </w:tblGrid>
      <w:tr w:rsidR="00ED1C39" w:rsidRPr="00ED243D" w:rsidTr="008910BB">
        <w:tc>
          <w:tcPr>
            <w:tcW w:w="1818" w:type="dxa"/>
            <w:vAlign w:val="bottom"/>
          </w:tcPr>
          <w:p w:rsidR="00ED1C39" w:rsidRPr="00ED243D" w:rsidRDefault="00ED1C39" w:rsidP="008910BB">
            <w:pPr>
              <w:spacing w:after="0"/>
              <w:rPr>
                <w:rFonts w:ascii="Arial" w:hAnsi="Arial" w:cs="Arial"/>
                <w:sz w:val="20"/>
                <w:szCs w:val="20"/>
              </w:rPr>
            </w:pPr>
            <w:r w:rsidRPr="00ED243D">
              <w:rPr>
                <w:rFonts w:ascii="Arial" w:hAnsi="Arial" w:cs="Arial"/>
                <w:sz w:val="20"/>
                <w:szCs w:val="20"/>
              </w:rPr>
              <w:t>U.S. Time Zones</w:t>
            </w:r>
          </w:p>
        </w:tc>
        <w:tc>
          <w:tcPr>
            <w:tcW w:w="2070" w:type="dxa"/>
            <w:vAlign w:val="bottom"/>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Standard Time</w:t>
            </w:r>
          </w:p>
        </w:tc>
        <w:tc>
          <w:tcPr>
            <w:tcW w:w="2430" w:type="dxa"/>
            <w:vAlign w:val="bottom"/>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Daylight Savings Time</w:t>
            </w:r>
          </w:p>
        </w:tc>
      </w:tr>
      <w:tr w:rsidR="00ED1C39" w:rsidRPr="00ED243D" w:rsidTr="008910BB">
        <w:trPr>
          <w:trHeight w:val="341"/>
        </w:trPr>
        <w:tc>
          <w:tcPr>
            <w:tcW w:w="1818" w:type="dxa"/>
            <w:vAlign w:val="center"/>
          </w:tcPr>
          <w:p w:rsidR="00ED1C39" w:rsidRPr="00ED243D" w:rsidRDefault="00ED1C39" w:rsidP="008910BB">
            <w:pPr>
              <w:spacing w:after="0"/>
              <w:rPr>
                <w:rFonts w:ascii="Arial" w:hAnsi="Arial" w:cs="Arial"/>
                <w:sz w:val="20"/>
                <w:szCs w:val="20"/>
              </w:rPr>
            </w:pPr>
            <w:r w:rsidRPr="00ED243D">
              <w:rPr>
                <w:rFonts w:ascii="Arial" w:hAnsi="Arial" w:cs="Arial"/>
                <w:sz w:val="20"/>
                <w:szCs w:val="20"/>
              </w:rPr>
              <w:t>Eastern</w:t>
            </w:r>
          </w:p>
        </w:tc>
        <w:tc>
          <w:tcPr>
            <w:tcW w:w="2070" w:type="dxa"/>
            <w:vAlign w:val="center"/>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5</w:t>
            </w:r>
          </w:p>
        </w:tc>
        <w:tc>
          <w:tcPr>
            <w:tcW w:w="2430" w:type="dxa"/>
            <w:vAlign w:val="center"/>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4</w:t>
            </w:r>
          </w:p>
        </w:tc>
      </w:tr>
      <w:tr w:rsidR="00ED1C39" w:rsidRPr="00ED243D" w:rsidTr="008910BB">
        <w:trPr>
          <w:trHeight w:val="224"/>
        </w:trPr>
        <w:tc>
          <w:tcPr>
            <w:tcW w:w="1818" w:type="dxa"/>
            <w:vAlign w:val="center"/>
          </w:tcPr>
          <w:p w:rsidR="00ED1C39" w:rsidRPr="00ED243D" w:rsidRDefault="00ED1C39" w:rsidP="008910BB">
            <w:pPr>
              <w:spacing w:after="0"/>
              <w:rPr>
                <w:rFonts w:ascii="Arial" w:hAnsi="Arial" w:cs="Arial"/>
                <w:sz w:val="20"/>
                <w:szCs w:val="20"/>
              </w:rPr>
            </w:pPr>
            <w:r w:rsidRPr="00ED243D">
              <w:rPr>
                <w:rFonts w:ascii="Arial" w:hAnsi="Arial" w:cs="Arial"/>
                <w:sz w:val="20"/>
                <w:szCs w:val="20"/>
              </w:rPr>
              <w:lastRenderedPageBreak/>
              <w:t>Central</w:t>
            </w:r>
          </w:p>
        </w:tc>
        <w:tc>
          <w:tcPr>
            <w:tcW w:w="2070" w:type="dxa"/>
            <w:vAlign w:val="center"/>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6</w:t>
            </w:r>
          </w:p>
        </w:tc>
        <w:tc>
          <w:tcPr>
            <w:tcW w:w="2430" w:type="dxa"/>
            <w:vAlign w:val="center"/>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5</w:t>
            </w:r>
          </w:p>
        </w:tc>
      </w:tr>
      <w:tr w:rsidR="00ED1C39" w:rsidRPr="00ED243D" w:rsidTr="008910BB">
        <w:tc>
          <w:tcPr>
            <w:tcW w:w="1818" w:type="dxa"/>
            <w:vAlign w:val="center"/>
          </w:tcPr>
          <w:p w:rsidR="00ED1C39" w:rsidRPr="00ED243D" w:rsidRDefault="00ED1C39" w:rsidP="008910BB">
            <w:pPr>
              <w:spacing w:after="0"/>
              <w:rPr>
                <w:rFonts w:ascii="Arial" w:hAnsi="Arial" w:cs="Arial"/>
                <w:sz w:val="20"/>
                <w:szCs w:val="20"/>
              </w:rPr>
            </w:pPr>
            <w:r w:rsidRPr="00ED243D">
              <w:rPr>
                <w:rFonts w:ascii="Arial" w:hAnsi="Arial" w:cs="Arial"/>
                <w:sz w:val="20"/>
                <w:szCs w:val="20"/>
              </w:rPr>
              <w:t>Mountain</w:t>
            </w:r>
          </w:p>
        </w:tc>
        <w:tc>
          <w:tcPr>
            <w:tcW w:w="2070" w:type="dxa"/>
            <w:vAlign w:val="center"/>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7</w:t>
            </w:r>
          </w:p>
        </w:tc>
        <w:tc>
          <w:tcPr>
            <w:tcW w:w="2430" w:type="dxa"/>
            <w:vAlign w:val="center"/>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6</w:t>
            </w:r>
          </w:p>
        </w:tc>
      </w:tr>
      <w:tr w:rsidR="00ED1C39" w:rsidRPr="00ED243D" w:rsidTr="008910BB">
        <w:tc>
          <w:tcPr>
            <w:tcW w:w="1818" w:type="dxa"/>
            <w:vAlign w:val="center"/>
          </w:tcPr>
          <w:p w:rsidR="00ED1C39" w:rsidRPr="00ED243D" w:rsidRDefault="00ED1C39" w:rsidP="008910BB">
            <w:pPr>
              <w:spacing w:after="0"/>
              <w:rPr>
                <w:rFonts w:ascii="Arial" w:hAnsi="Arial" w:cs="Arial"/>
                <w:sz w:val="20"/>
                <w:szCs w:val="20"/>
              </w:rPr>
            </w:pPr>
            <w:r w:rsidRPr="00ED243D">
              <w:rPr>
                <w:rFonts w:ascii="Arial" w:hAnsi="Arial" w:cs="Arial"/>
                <w:sz w:val="20"/>
                <w:szCs w:val="20"/>
              </w:rPr>
              <w:t>Pacific</w:t>
            </w:r>
          </w:p>
        </w:tc>
        <w:tc>
          <w:tcPr>
            <w:tcW w:w="2070" w:type="dxa"/>
            <w:vAlign w:val="center"/>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8</w:t>
            </w:r>
          </w:p>
        </w:tc>
        <w:tc>
          <w:tcPr>
            <w:tcW w:w="2430" w:type="dxa"/>
            <w:vAlign w:val="center"/>
          </w:tcPr>
          <w:p w:rsidR="00ED1C39" w:rsidRPr="00ED243D" w:rsidRDefault="00ED1C39" w:rsidP="008910BB">
            <w:pPr>
              <w:spacing w:after="0"/>
              <w:jc w:val="center"/>
              <w:rPr>
                <w:rFonts w:ascii="Arial" w:hAnsi="Arial" w:cs="Arial"/>
                <w:sz w:val="20"/>
                <w:szCs w:val="20"/>
              </w:rPr>
            </w:pPr>
            <w:r w:rsidRPr="00ED243D">
              <w:rPr>
                <w:rFonts w:ascii="Arial" w:hAnsi="Arial" w:cs="Arial"/>
                <w:sz w:val="20"/>
                <w:szCs w:val="20"/>
              </w:rPr>
              <w:t>7</w:t>
            </w:r>
          </w:p>
        </w:tc>
      </w:tr>
    </w:tbl>
    <w:p w:rsidR="0038044B" w:rsidRPr="00ED243D" w:rsidRDefault="0038044B" w:rsidP="003C17AE">
      <w:pPr>
        <w:ind w:left="1440"/>
        <w:rPr>
          <w:rFonts w:ascii="Arial" w:hAnsi="Arial" w:cs="Arial"/>
          <w:b/>
          <w:sz w:val="20"/>
          <w:szCs w:val="20"/>
        </w:rPr>
      </w:pPr>
    </w:p>
    <w:p w:rsidR="003C17AE" w:rsidRPr="00ED243D" w:rsidRDefault="003C17AE" w:rsidP="003C17AE">
      <w:pPr>
        <w:ind w:left="1440"/>
        <w:rPr>
          <w:rFonts w:ascii="Arial" w:hAnsi="Arial" w:cs="Arial"/>
          <w:sz w:val="20"/>
          <w:szCs w:val="20"/>
        </w:rPr>
      </w:pPr>
      <w:r w:rsidRPr="00ED243D">
        <w:rPr>
          <w:rFonts w:ascii="Arial" w:hAnsi="Arial" w:cs="Arial"/>
          <w:b/>
          <w:sz w:val="20"/>
          <w:szCs w:val="20"/>
        </w:rPr>
        <w:t>HR#</w:t>
      </w:r>
      <w:r w:rsidRPr="00ED243D">
        <w:rPr>
          <w:rFonts w:ascii="Arial" w:hAnsi="Arial" w:cs="Arial"/>
          <w:sz w:val="20"/>
          <w:szCs w:val="20"/>
        </w:rPr>
        <w:t xml:space="preserve">: One value for each hour ending with the indicated value (e.g., HR5 is hour ending 5).  The values for demand and net generation are always positive.  The value of interchange can be positive or </w:t>
      </w:r>
      <w:r w:rsidR="004B32AA" w:rsidRPr="00ED243D">
        <w:rPr>
          <w:rFonts w:ascii="Arial" w:hAnsi="Arial" w:cs="Arial"/>
          <w:sz w:val="20"/>
          <w:szCs w:val="20"/>
        </w:rPr>
        <w:t>negative;</w:t>
      </w:r>
      <w:r w:rsidRPr="00ED243D">
        <w:rPr>
          <w:rFonts w:ascii="Arial" w:hAnsi="Arial" w:cs="Arial"/>
          <w:sz w:val="20"/>
          <w:szCs w:val="20"/>
        </w:rPr>
        <w:t xml:space="preserve"> indicating either that the electricity is flowing into or out of the respondent’s balancing authority, respectively.</w:t>
      </w:r>
    </w:p>
    <w:p w:rsidR="00AC6D91" w:rsidRDefault="00AC6D91" w:rsidP="0077673C">
      <w:pPr>
        <w:spacing w:before="240" w:after="0"/>
        <w:rPr>
          <w:rFonts w:ascii="Arial" w:hAnsi="Arial" w:cs="Arial"/>
          <w:sz w:val="20"/>
          <w:szCs w:val="20"/>
        </w:rPr>
      </w:pPr>
    </w:p>
    <w:p w:rsidR="008F6F0E" w:rsidRPr="00ED243D" w:rsidRDefault="008F6F0E" w:rsidP="0077673C">
      <w:pPr>
        <w:spacing w:before="240" w:after="0"/>
        <w:rPr>
          <w:rFonts w:ascii="Arial" w:hAnsi="Arial" w:cs="Arial"/>
          <w:sz w:val="20"/>
          <w:szCs w:val="20"/>
        </w:rPr>
      </w:pPr>
      <w:r w:rsidRPr="00ED243D">
        <w:rPr>
          <w:rFonts w:ascii="Arial" w:hAnsi="Arial" w:cs="Arial"/>
          <w:sz w:val="20"/>
          <w:szCs w:val="20"/>
        </w:rPr>
        <w:t>Examples: Postings on August 16, 2014</w:t>
      </w:r>
    </w:p>
    <w:p w:rsidR="008F6F0E" w:rsidRPr="00ED243D" w:rsidRDefault="008F6F0E" w:rsidP="0077673C">
      <w:pPr>
        <w:spacing w:before="200" w:after="0" w:line="240" w:lineRule="auto"/>
        <w:ind w:left="360"/>
        <w:rPr>
          <w:rFonts w:ascii="Arial" w:hAnsi="Arial" w:cs="Arial"/>
          <w:b/>
          <w:sz w:val="20"/>
          <w:szCs w:val="20"/>
          <w:u w:val="single"/>
        </w:rPr>
      </w:pPr>
      <w:r w:rsidRPr="00ED243D">
        <w:rPr>
          <w:rFonts w:ascii="Arial" w:hAnsi="Arial" w:cs="Arial"/>
          <w:b/>
          <w:sz w:val="20"/>
          <w:szCs w:val="20"/>
          <w:u w:val="single"/>
        </w:rPr>
        <w:t>Same-day Posting</w:t>
      </w:r>
    </w:p>
    <w:p w:rsidR="008F6F0E" w:rsidRPr="00ED243D" w:rsidRDefault="008F6F0E" w:rsidP="0077673C">
      <w:pPr>
        <w:spacing w:before="120" w:after="0" w:line="240" w:lineRule="auto"/>
        <w:ind w:left="360"/>
        <w:rPr>
          <w:rFonts w:ascii="Arial" w:hAnsi="Arial" w:cs="Arial"/>
          <w:sz w:val="20"/>
          <w:szCs w:val="20"/>
        </w:rPr>
      </w:pPr>
      <w:r w:rsidRPr="00ED243D">
        <w:rPr>
          <w:rFonts w:ascii="Arial" w:hAnsi="Arial" w:cs="Arial"/>
          <w:b/>
          <w:sz w:val="20"/>
          <w:szCs w:val="20"/>
        </w:rPr>
        <w:t xml:space="preserve">Same-day posting file name: </w:t>
      </w:r>
      <w:r w:rsidRPr="00ED243D">
        <w:rPr>
          <w:rFonts w:ascii="Arial" w:hAnsi="Arial" w:cs="Arial"/>
          <w:sz w:val="20"/>
          <w:szCs w:val="20"/>
        </w:rPr>
        <w:t>ISNEsamedaydemand.xml</w:t>
      </w:r>
      <w:r w:rsidR="00017F90" w:rsidRPr="00ED243D">
        <w:rPr>
          <w:rFonts w:ascii="Arial" w:hAnsi="Arial" w:cs="Arial"/>
          <w:sz w:val="20"/>
          <w:szCs w:val="20"/>
        </w:rPr>
        <w:t xml:space="preserve"> posted as so</w:t>
      </w:r>
      <w:r w:rsidR="002160CF">
        <w:rPr>
          <w:rFonts w:ascii="Arial" w:hAnsi="Arial" w:cs="Arial"/>
          <w:sz w:val="20"/>
          <w:szCs w:val="20"/>
        </w:rPr>
        <w:t>on as it is available within an</w:t>
      </w:r>
      <w:r w:rsidR="00017F90" w:rsidRPr="00ED243D">
        <w:rPr>
          <w:rFonts w:ascii="Arial" w:hAnsi="Arial" w:cs="Arial"/>
          <w:sz w:val="20"/>
          <w:szCs w:val="20"/>
        </w:rPr>
        <w:t xml:space="preserve"> hour after the operating hour</w:t>
      </w:r>
      <w:r w:rsidR="002160CF" w:rsidRPr="002160CF">
        <w:rPr>
          <w:rFonts w:ascii="Arial" w:hAnsi="Arial" w:cs="Arial"/>
          <w:sz w:val="20"/>
          <w:szCs w:val="20"/>
        </w:rPr>
        <w:t xml:space="preserve"> </w:t>
      </w:r>
      <w:r w:rsidR="002160CF">
        <w:rPr>
          <w:rFonts w:ascii="Arial" w:hAnsi="Arial" w:cs="Arial"/>
          <w:sz w:val="20"/>
          <w:szCs w:val="20"/>
        </w:rPr>
        <w:t>ending at</w:t>
      </w:r>
      <w:r w:rsidR="002160CF" w:rsidRPr="00ED243D">
        <w:rPr>
          <w:rFonts w:ascii="Arial" w:hAnsi="Arial" w:cs="Arial"/>
          <w:sz w:val="20"/>
          <w:szCs w:val="20"/>
        </w:rPr>
        <w:t xml:space="preserve"> 5 </w:t>
      </w:r>
      <w:proofErr w:type="gramStart"/>
      <w:r w:rsidR="002160CF" w:rsidRPr="00ED243D">
        <w:rPr>
          <w:rFonts w:ascii="Arial" w:hAnsi="Arial" w:cs="Arial"/>
          <w:sz w:val="20"/>
          <w:szCs w:val="20"/>
        </w:rPr>
        <w:t>a.m.</w:t>
      </w:r>
      <w:r w:rsidR="00017F90" w:rsidRPr="00ED243D">
        <w:rPr>
          <w:rFonts w:ascii="Arial" w:hAnsi="Arial" w:cs="Arial"/>
          <w:sz w:val="20"/>
          <w:szCs w:val="20"/>
        </w:rPr>
        <w:t>.</w:t>
      </w:r>
      <w:proofErr w:type="gramEnd"/>
    </w:p>
    <w:p w:rsidR="00630C6C" w:rsidRPr="00ED243D" w:rsidRDefault="00630C6C" w:rsidP="00630C6C">
      <w:pPr>
        <w:spacing w:before="120" w:after="0" w:line="240" w:lineRule="auto"/>
        <w:ind w:left="360"/>
        <w:rPr>
          <w:rFonts w:ascii="Arial" w:hAnsi="Arial" w:cs="Arial"/>
          <w:sz w:val="20"/>
          <w:szCs w:val="20"/>
        </w:rPr>
      </w:pPr>
      <w:r w:rsidRPr="00ED243D">
        <w:rPr>
          <w:rFonts w:ascii="Arial" w:hAnsi="Arial" w:cs="Arial"/>
          <w:b/>
          <w:sz w:val="20"/>
          <w:szCs w:val="20"/>
        </w:rPr>
        <w:t xml:space="preserve">Hourly same-day posting </w:t>
      </w:r>
      <w:r>
        <w:rPr>
          <w:rFonts w:ascii="Arial" w:hAnsi="Arial" w:cs="Arial"/>
          <w:b/>
          <w:sz w:val="20"/>
          <w:szCs w:val="20"/>
        </w:rPr>
        <w:t xml:space="preserve">record </w:t>
      </w:r>
      <w:r w:rsidRPr="00ED243D">
        <w:rPr>
          <w:rFonts w:ascii="Arial" w:hAnsi="Arial" w:cs="Arial"/>
          <w:b/>
          <w:sz w:val="20"/>
          <w:szCs w:val="20"/>
        </w:rPr>
        <w:t xml:space="preserve">of </w:t>
      </w:r>
      <w:r>
        <w:rPr>
          <w:rFonts w:ascii="Arial" w:hAnsi="Arial" w:cs="Arial"/>
          <w:b/>
          <w:sz w:val="20"/>
          <w:szCs w:val="20"/>
        </w:rPr>
        <w:t>UTC</w:t>
      </w:r>
      <w:r w:rsidRPr="00ED243D">
        <w:rPr>
          <w:rFonts w:ascii="Arial" w:hAnsi="Arial" w:cs="Arial"/>
          <w:sz w:val="20"/>
          <w:szCs w:val="20"/>
        </w:rPr>
        <w:t xml:space="preserve">: </w:t>
      </w:r>
    </w:p>
    <w:p w:rsidR="0004133F" w:rsidRDefault="00630C6C" w:rsidP="0004133F">
      <w:pPr>
        <w:spacing w:before="120" w:after="0" w:line="240" w:lineRule="auto"/>
        <w:ind w:left="360"/>
        <w:rPr>
          <w:rFonts w:ascii="Arial" w:hAnsi="Arial" w:cs="Arial"/>
          <w:sz w:val="20"/>
          <w:szCs w:val="20"/>
        </w:rPr>
      </w:pPr>
      <w:r>
        <w:rPr>
          <w:rFonts w:ascii="Arial" w:hAnsi="Arial" w:cs="Arial"/>
          <w:sz w:val="20"/>
          <w:szCs w:val="20"/>
        </w:rPr>
        <w:t>ISNE</w:t>
      </w:r>
      <w:proofErr w:type="gramStart"/>
      <w:r>
        <w:rPr>
          <w:rFonts w:ascii="Arial" w:hAnsi="Arial" w:cs="Arial"/>
          <w:sz w:val="20"/>
          <w:szCs w:val="20"/>
        </w:rPr>
        <w:t>,UTC</w:t>
      </w:r>
      <w:r w:rsidRPr="00ED243D">
        <w:rPr>
          <w:rFonts w:ascii="Arial" w:hAnsi="Arial" w:cs="Arial"/>
          <w:sz w:val="20"/>
          <w:szCs w:val="20"/>
        </w:rPr>
        <w:t>,2282014,4,</w:t>
      </w:r>
      <w:r w:rsidR="0004133F">
        <w:rPr>
          <w:sz w:val="23"/>
          <w:szCs w:val="23"/>
        </w:rPr>
        <w:t>2014</w:t>
      </w:r>
      <w:proofErr w:type="gramEnd"/>
      <w:r w:rsidR="0004133F">
        <w:rPr>
          <w:sz w:val="23"/>
          <w:szCs w:val="23"/>
        </w:rPr>
        <w:t>-08-16T05:00:00.000Z</w:t>
      </w:r>
      <w:r w:rsidRPr="00ED243D">
        <w:rPr>
          <w:rFonts w:ascii="Arial" w:hAnsi="Arial" w:cs="Arial"/>
          <w:sz w:val="20"/>
          <w:szCs w:val="20"/>
        </w:rPr>
        <w:t>,</w:t>
      </w:r>
      <w:r w:rsidR="0004133F">
        <w:rPr>
          <w:sz w:val="23"/>
          <w:szCs w:val="23"/>
        </w:rPr>
        <w:t>2014-08-16T06:00:00.000Z</w:t>
      </w:r>
      <w:r w:rsidRPr="00ED243D">
        <w:rPr>
          <w:rFonts w:ascii="Arial" w:hAnsi="Arial" w:cs="Arial"/>
          <w:sz w:val="20"/>
          <w:szCs w:val="20"/>
        </w:rPr>
        <w:t>,</w:t>
      </w:r>
      <w:r w:rsidR="0004133F">
        <w:rPr>
          <w:sz w:val="23"/>
          <w:szCs w:val="23"/>
        </w:rPr>
        <w:t>2014-08-16T07:00:00.000Z</w:t>
      </w:r>
      <w:r w:rsidRPr="00ED243D">
        <w:rPr>
          <w:rFonts w:ascii="Arial" w:hAnsi="Arial" w:cs="Arial"/>
          <w:sz w:val="20"/>
          <w:szCs w:val="20"/>
        </w:rPr>
        <w:t>,</w:t>
      </w:r>
      <w:r w:rsidR="0004133F">
        <w:rPr>
          <w:sz w:val="23"/>
          <w:szCs w:val="23"/>
        </w:rPr>
        <w:t>2014-08-16T08:00:00.000Z</w:t>
      </w:r>
      <w:r w:rsidRPr="00ED243D">
        <w:rPr>
          <w:rFonts w:ascii="Arial" w:hAnsi="Arial" w:cs="Arial"/>
          <w:sz w:val="20"/>
          <w:szCs w:val="20"/>
        </w:rPr>
        <w:t>,</w:t>
      </w:r>
      <w:r w:rsidR="0004133F">
        <w:rPr>
          <w:sz w:val="23"/>
          <w:szCs w:val="23"/>
        </w:rPr>
        <w:t>2014-08-16T09:00:00.000Z</w:t>
      </w:r>
      <w:r w:rsidRPr="00ED243D">
        <w:rPr>
          <w:rFonts w:ascii="Arial" w:hAnsi="Arial" w:cs="Arial"/>
          <w:sz w:val="20"/>
          <w:szCs w:val="20"/>
        </w:rPr>
        <w:t>,,,,,,,,,,,,,,,,,,,,</w:t>
      </w:r>
      <w:r>
        <w:rPr>
          <w:rFonts w:ascii="Arial" w:hAnsi="Arial" w:cs="Arial"/>
          <w:sz w:val="20"/>
          <w:szCs w:val="20"/>
        </w:rPr>
        <w:t>,</w:t>
      </w:r>
    </w:p>
    <w:p w:rsidR="00630C6C" w:rsidRPr="00630C6C" w:rsidRDefault="0004133F" w:rsidP="0077673C">
      <w:pPr>
        <w:spacing w:before="120" w:after="0" w:line="240" w:lineRule="auto"/>
        <w:ind w:left="360"/>
        <w:rPr>
          <w:rFonts w:ascii="Arial" w:hAnsi="Arial" w:cs="Arial"/>
          <w:sz w:val="20"/>
          <w:szCs w:val="20"/>
        </w:rPr>
      </w:pPr>
      <w:r>
        <w:rPr>
          <w:sz w:val="23"/>
          <w:szCs w:val="23"/>
        </w:rPr>
        <w:t>Use the extended format in UTC (“2002-05-30T13:20:00.000Z”).</w:t>
      </w:r>
    </w:p>
    <w:p w:rsidR="008F6F0E" w:rsidRPr="00ED243D" w:rsidRDefault="008F6F0E" w:rsidP="0077673C">
      <w:pPr>
        <w:spacing w:before="120" w:after="0" w:line="240" w:lineRule="auto"/>
        <w:ind w:left="360"/>
        <w:rPr>
          <w:rFonts w:ascii="Arial" w:hAnsi="Arial" w:cs="Arial"/>
          <w:sz w:val="20"/>
          <w:szCs w:val="20"/>
        </w:rPr>
      </w:pPr>
      <w:r w:rsidRPr="00ED243D">
        <w:rPr>
          <w:rFonts w:ascii="Arial" w:hAnsi="Arial" w:cs="Arial"/>
          <w:b/>
          <w:sz w:val="20"/>
          <w:szCs w:val="20"/>
        </w:rPr>
        <w:t xml:space="preserve">Hourly same-day posting </w:t>
      </w:r>
      <w:r w:rsidR="00630C6C">
        <w:rPr>
          <w:rFonts w:ascii="Arial" w:hAnsi="Arial" w:cs="Arial"/>
          <w:b/>
          <w:sz w:val="20"/>
          <w:szCs w:val="20"/>
        </w:rPr>
        <w:t xml:space="preserve">record </w:t>
      </w:r>
      <w:r w:rsidRPr="00ED243D">
        <w:rPr>
          <w:rFonts w:ascii="Arial" w:hAnsi="Arial" w:cs="Arial"/>
          <w:b/>
          <w:sz w:val="20"/>
          <w:szCs w:val="20"/>
        </w:rPr>
        <w:t>of hourly demand</w:t>
      </w:r>
      <w:r w:rsidRPr="00ED243D">
        <w:rPr>
          <w:rFonts w:ascii="Arial" w:hAnsi="Arial" w:cs="Arial"/>
          <w:sz w:val="20"/>
          <w:szCs w:val="20"/>
        </w:rPr>
        <w:t xml:space="preserve">: </w:t>
      </w:r>
    </w:p>
    <w:p w:rsidR="008F6F0E" w:rsidRDefault="008F6F0E" w:rsidP="0077673C">
      <w:pPr>
        <w:spacing w:before="120" w:after="0" w:line="240" w:lineRule="auto"/>
        <w:ind w:left="360"/>
        <w:rPr>
          <w:rFonts w:ascii="Arial" w:hAnsi="Arial" w:cs="Arial"/>
          <w:sz w:val="20"/>
          <w:szCs w:val="20"/>
        </w:rPr>
      </w:pPr>
      <w:r w:rsidRPr="00ED243D">
        <w:rPr>
          <w:rFonts w:ascii="Arial" w:hAnsi="Arial" w:cs="Arial"/>
          <w:sz w:val="20"/>
          <w:szCs w:val="20"/>
        </w:rPr>
        <w:t>ISNE</w:t>
      </w:r>
      <w:proofErr w:type="gramStart"/>
      <w:r w:rsidRPr="00ED243D">
        <w:rPr>
          <w:rFonts w:ascii="Arial" w:hAnsi="Arial" w:cs="Arial"/>
          <w:sz w:val="20"/>
          <w:szCs w:val="20"/>
        </w:rPr>
        <w:t>,D,2282014,4,13080,12597,12058,12265,12219</w:t>
      </w:r>
      <w:proofErr w:type="gramEnd"/>
      <w:r w:rsidRPr="00ED243D">
        <w:rPr>
          <w:rFonts w:ascii="Arial" w:hAnsi="Arial" w:cs="Arial"/>
          <w:sz w:val="20"/>
          <w:szCs w:val="20"/>
        </w:rPr>
        <w:t>,,,,,,,,,,,,,,,,,,,,</w:t>
      </w:r>
      <w:r w:rsidR="00630C6C">
        <w:rPr>
          <w:rFonts w:ascii="Arial" w:hAnsi="Arial" w:cs="Arial"/>
          <w:sz w:val="20"/>
          <w:szCs w:val="20"/>
        </w:rPr>
        <w:t>,</w:t>
      </w:r>
    </w:p>
    <w:p w:rsidR="0004133F" w:rsidRPr="00ED243D" w:rsidRDefault="0004133F" w:rsidP="0077673C">
      <w:pPr>
        <w:spacing w:before="120" w:after="0" w:line="240" w:lineRule="auto"/>
        <w:ind w:left="360"/>
        <w:rPr>
          <w:rFonts w:ascii="Arial" w:hAnsi="Arial" w:cs="Arial"/>
          <w:sz w:val="20"/>
          <w:szCs w:val="20"/>
        </w:rPr>
      </w:pPr>
    </w:p>
    <w:p w:rsidR="00D90DCD" w:rsidRPr="00ED243D" w:rsidRDefault="008F6F0E">
      <w:pPr>
        <w:spacing w:before="240" w:after="0" w:line="240" w:lineRule="auto"/>
        <w:ind w:left="360"/>
        <w:rPr>
          <w:rFonts w:ascii="Arial" w:hAnsi="Arial" w:cs="Arial"/>
          <w:b/>
          <w:sz w:val="20"/>
          <w:szCs w:val="20"/>
          <w:u w:val="single"/>
        </w:rPr>
      </w:pPr>
      <w:r w:rsidRPr="00ED243D">
        <w:rPr>
          <w:rFonts w:ascii="Arial" w:hAnsi="Arial" w:cs="Arial"/>
          <w:b/>
          <w:sz w:val="20"/>
          <w:szCs w:val="20"/>
          <w:u w:val="single"/>
        </w:rPr>
        <w:t>Daily Posting</w:t>
      </w:r>
    </w:p>
    <w:p w:rsidR="00017F90" w:rsidRPr="00ED243D" w:rsidRDefault="008F6F0E" w:rsidP="00051038">
      <w:pPr>
        <w:spacing w:before="200" w:after="0" w:line="240" w:lineRule="auto"/>
        <w:ind w:left="360"/>
        <w:rPr>
          <w:rFonts w:ascii="Arial" w:hAnsi="Arial" w:cs="Arial"/>
          <w:sz w:val="20"/>
          <w:szCs w:val="20"/>
        </w:rPr>
      </w:pPr>
      <w:r w:rsidRPr="00ED243D">
        <w:rPr>
          <w:rFonts w:ascii="Arial" w:hAnsi="Arial" w:cs="Arial"/>
          <w:b/>
          <w:sz w:val="20"/>
          <w:szCs w:val="20"/>
        </w:rPr>
        <w:t xml:space="preserve">Daily posting file name: </w:t>
      </w:r>
      <w:r w:rsidRPr="00ED243D">
        <w:rPr>
          <w:rFonts w:ascii="Arial" w:hAnsi="Arial" w:cs="Arial"/>
          <w:sz w:val="20"/>
          <w:szCs w:val="20"/>
        </w:rPr>
        <w:t>ISNEdaily2282014.xml</w:t>
      </w:r>
      <w:r w:rsidR="00017F90" w:rsidRPr="00ED243D">
        <w:rPr>
          <w:rFonts w:ascii="Arial" w:hAnsi="Arial" w:cs="Arial"/>
          <w:sz w:val="20"/>
          <w:szCs w:val="20"/>
        </w:rPr>
        <w:t xml:space="preserve"> posted at 7:00 a.m. Eastern Daylight Savings Time.</w:t>
      </w:r>
    </w:p>
    <w:p w:rsidR="0004133F" w:rsidRPr="00ED243D" w:rsidRDefault="0004133F" w:rsidP="0004133F">
      <w:pPr>
        <w:spacing w:before="120" w:after="0" w:line="240" w:lineRule="auto"/>
        <w:ind w:left="360"/>
        <w:rPr>
          <w:rFonts w:ascii="Arial" w:hAnsi="Arial" w:cs="Arial"/>
          <w:sz w:val="20"/>
          <w:szCs w:val="20"/>
        </w:rPr>
      </w:pPr>
      <w:r>
        <w:rPr>
          <w:rFonts w:ascii="Arial" w:hAnsi="Arial" w:cs="Arial"/>
          <w:b/>
          <w:sz w:val="20"/>
          <w:szCs w:val="20"/>
        </w:rPr>
        <w:t>Daily</w:t>
      </w:r>
      <w:r w:rsidRPr="00ED243D">
        <w:rPr>
          <w:rFonts w:ascii="Arial" w:hAnsi="Arial" w:cs="Arial"/>
          <w:b/>
          <w:sz w:val="20"/>
          <w:szCs w:val="20"/>
        </w:rPr>
        <w:t xml:space="preserve"> posting </w:t>
      </w:r>
      <w:r>
        <w:rPr>
          <w:rFonts w:ascii="Arial" w:hAnsi="Arial" w:cs="Arial"/>
          <w:b/>
          <w:sz w:val="20"/>
          <w:szCs w:val="20"/>
        </w:rPr>
        <w:t xml:space="preserve">record </w:t>
      </w:r>
      <w:r w:rsidRPr="00ED243D">
        <w:rPr>
          <w:rFonts w:ascii="Arial" w:hAnsi="Arial" w:cs="Arial"/>
          <w:b/>
          <w:sz w:val="20"/>
          <w:szCs w:val="20"/>
        </w:rPr>
        <w:t xml:space="preserve">of </w:t>
      </w:r>
      <w:r>
        <w:rPr>
          <w:rFonts w:ascii="Arial" w:hAnsi="Arial" w:cs="Arial"/>
          <w:b/>
          <w:sz w:val="20"/>
          <w:szCs w:val="20"/>
        </w:rPr>
        <w:t>UTC for demand, net generation and total actual interchange</w:t>
      </w:r>
      <w:r w:rsidRPr="00ED243D">
        <w:rPr>
          <w:rFonts w:ascii="Arial" w:hAnsi="Arial" w:cs="Arial"/>
          <w:sz w:val="20"/>
          <w:szCs w:val="20"/>
        </w:rPr>
        <w:t xml:space="preserve">: </w:t>
      </w:r>
    </w:p>
    <w:p w:rsidR="0004133F" w:rsidRDefault="0004133F" w:rsidP="0004133F">
      <w:pPr>
        <w:spacing w:before="120" w:after="0" w:line="240" w:lineRule="auto"/>
        <w:ind w:left="360"/>
        <w:rPr>
          <w:rFonts w:ascii="Arial" w:hAnsi="Arial" w:cs="Arial"/>
          <w:sz w:val="20"/>
          <w:szCs w:val="20"/>
        </w:rPr>
      </w:pPr>
      <w:r>
        <w:rPr>
          <w:rFonts w:ascii="Arial" w:hAnsi="Arial" w:cs="Arial"/>
          <w:sz w:val="20"/>
          <w:szCs w:val="20"/>
        </w:rPr>
        <w:t>ISNE</w:t>
      </w:r>
      <w:proofErr w:type="gramStart"/>
      <w:r>
        <w:rPr>
          <w:rFonts w:ascii="Arial" w:hAnsi="Arial" w:cs="Arial"/>
          <w:sz w:val="20"/>
          <w:szCs w:val="20"/>
        </w:rPr>
        <w:t>,UTC,227</w:t>
      </w:r>
      <w:r w:rsidRPr="00ED243D">
        <w:rPr>
          <w:rFonts w:ascii="Arial" w:hAnsi="Arial" w:cs="Arial"/>
          <w:sz w:val="20"/>
          <w:szCs w:val="20"/>
        </w:rPr>
        <w:t>2014,4,</w:t>
      </w:r>
      <w:r>
        <w:rPr>
          <w:sz w:val="23"/>
          <w:szCs w:val="23"/>
        </w:rPr>
        <w:t>2014</w:t>
      </w:r>
      <w:proofErr w:type="gramEnd"/>
      <w:r>
        <w:rPr>
          <w:sz w:val="23"/>
          <w:szCs w:val="23"/>
        </w:rPr>
        <w:t>-08-15T05:00:00.000Z</w:t>
      </w:r>
      <w:r w:rsidRPr="00ED243D">
        <w:rPr>
          <w:rFonts w:ascii="Arial" w:hAnsi="Arial" w:cs="Arial"/>
          <w:sz w:val="20"/>
          <w:szCs w:val="20"/>
        </w:rPr>
        <w:t>,</w:t>
      </w:r>
      <w:r>
        <w:rPr>
          <w:sz w:val="23"/>
          <w:szCs w:val="23"/>
        </w:rPr>
        <w:t>2014-08-15T06:00:00.000Z</w:t>
      </w:r>
      <w:r w:rsidRPr="00ED243D">
        <w:rPr>
          <w:rFonts w:ascii="Arial" w:hAnsi="Arial" w:cs="Arial"/>
          <w:sz w:val="20"/>
          <w:szCs w:val="20"/>
        </w:rPr>
        <w:t>,</w:t>
      </w:r>
      <w:r>
        <w:rPr>
          <w:sz w:val="23"/>
          <w:szCs w:val="23"/>
        </w:rPr>
        <w:t>2014-08-15T07:00:00.000Z</w:t>
      </w:r>
      <w:r w:rsidRPr="00ED243D">
        <w:rPr>
          <w:rFonts w:ascii="Arial" w:hAnsi="Arial" w:cs="Arial"/>
          <w:sz w:val="20"/>
          <w:szCs w:val="20"/>
        </w:rPr>
        <w:t>,</w:t>
      </w:r>
      <w:r>
        <w:rPr>
          <w:sz w:val="23"/>
          <w:szCs w:val="23"/>
        </w:rPr>
        <w:t>2014-08-15T08:00:00.000Z</w:t>
      </w:r>
      <w:r w:rsidRPr="00ED243D">
        <w:rPr>
          <w:rFonts w:ascii="Arial" w:hAnsi="Arial" w:cs="Arial"/>
          <w:sz w:val="20"/>
          <w:szCs w:val="20"/>
        </w:rPr>
        <w:t>,</w:t>
      </w:r>
      <w:r>
        <w:rPr>
          <w:sz w:val="23"/>
          <w:szCs w:val="23"/>
        </w:rPr>
        <w:t>2014-08-15T09:00:00.000Z</w:t>
      </w:r>
      <w:r w:rsidRPr="00ED243D">
        <w:rPr>
          <w:rFonts w:ascii="Arial" w:hAnsi="Arial" w:cs="Arial"/>
          <w:sz w:val="20"/>
          <w:szCs w:val="20"/>
        </w:rPr>
        <w:t>,,,,,,,,,,,,,,,,,,,,</w:t>
      </w:r>
      <w:r>
        <w:rPr>
          <w:rFonts w:ascii="Arial" w:hAnsi="Arial" w:cs="Arial"/>
          <w:sz w:val="20"/>
          <w:szCs w:val="20"/>
        </w:rPr>
        <w:t>,</w:t>
      </w:r>
    </w:p>
    <w:p w:rsidR="0004133F" w:rsidRPr="00630C6C" w:rsidRDefault="0004133F" w:rsidP="0004133F">
      <w:pPr>
        <w:spacing w:before="120" w:after="0" w:line="240" w:lineRule="auto"/>
        <w:ind w:left="360"/>
        <w:rPr>
          <w:rFonts w:ascii="Arial" w:hAnsi="Arial" w:cs="Arial"/>
          <w:sz w:val="20"/>
          <w:szCs w:val="20"/>
        </w:rPr>
      </w:pPr>
      <w:r>
        <w:rPr>
          <w:sz w:val="23"/>
          <w:szCs w:val="23"/>
        </w:rPr>
        <w:t>Use the extended format in UTC (“2002-05-30T13:20:00.000Z”).</w:t>
      </w:r>
    </w:p>
    <w:p w:rsidR="008F6F0E" w:rsidRPr="00ED243D" w:rsidRDefault="008F6F0E" w:rsidP="00051038">
      <w:pPr>
        <w:spacing w:before="200" w:after="0" w:line="240" w:lineRule="auto"/>
        <w:ind w:left="360"/>
        <w:rPr>
          <w:rFonts w:ascii="Arial" w:hAnsi="Arial" w:cs="Arial"/>
          <w:sz w:val="20"/>
          <w:szCs w:val="20"/>
        </w:rPr>
      </w:pPr>
      <w:r w:rsidRPr="00ED243D">
        <w:rPr>
          <w:rFonts w:ascii="Arial" w:hAnsi="Arial" w:cs="Arial"/>
          <w:b/>
          <w:sz w:val="20"/>
          <w:szCs w:val="20"/>
        </w:rPr>
        <w:t xml:space="preserve">Daily posting record for </w:t>
      </w:r>
      <w:r w:rsidR="00E57405">
        <w:rPr>
          <w:rFonts w:ascii="Arial" w:hAnsi="Arial" w:cs="Arial"/>
          <w:b/>
          <w:sz w:val="20"/>
          <w:szCs w:val="20"/>
        </w:rPr>
        <w:t>August 15</w:t>
      </w:r>
      <w:r w:rsidR="00E57405" w:rsidRPr="00E57405">
        <w:rPr>
          <w:rFonts w:ascii="Arial" w:hAnsi="Arial" w:cs="Arial"/>
          <w:b/>
          <w:sz w:val="20"/>
          <w:szCs w:val="20"/>
          <w:vertAlign w:val="superscript"/>
        </w:rPr>
        <w:t>th</w:t>
      </w:r>
      <w:r w:rsidR="00E57405">
        <w:rPr>
          <w:rFonts w:ascii="Arial" w:hAnsi="Arial" w:cs="Arial"/>
          <w:b/>
          <w:sz w:val="20"/>
          <w:szCs w:val="20"/>
        </w:rPr>
        <w:t xml:space="preserve"> </w:t>
      </w:r>
      <w:r w:rsidRPr="00ED243D">
        <w:rPr>
          <w:rFonts w:ascii="Arial" w:hAnsi="Arial" w:cs="Arial"/>
          <w:b/>
          <w:sz w:val="20"/>
          <w:szCs w:val="20"/>
        </w:rPr>
        <w:t>hourly demand</w:t>
      </w:r>
      <w:r w:rsidRPr="00ED243D">
        <w:rPr>
          <w:rFonts w:ascii="Arial" w:hAnsi="Arial" w:cs="Arial"/>
          <w:sz w:val="20"/>
          <w:szCs w:val="20"/>
        </w:rPr>
        <w:t xml:space="preserve">: </w:t>
      </w:r>
    </w:p>
    <w:p w:rsidR="008F6F0E" w:rsidRPr="00ED243D" w:rsidRDefault="008F6F0E" w:rsidP="00051038">
      <w:pPr>
        <w:spacing w:before="120" w:after="0" w:line="240" w:lineRule="auto"/>
        <w:ind w:left="360"/>
        <w:rPr>
          <w:rFonts w:ascii="Arial" w:hAnsi="Arial" w:cs="Arial"/>
          <w:sz w:val="20"/>
          <w:szCs w:val="20"/>
        </w:rPr>
      </w:pPr>
      <w:r w:rsidRPr="00ED243D">
        <w:rPr>
          <w:rFonts w:ascii="Arial" w:hAnsi="Arial" w:cs="Arial"/>
          <w:sz w:val="20"/>
          <w:szCs w:val="20"/>
        </w:rPr>
        <w:t>ISNE,D,2272014,4,</w:t>
      </w:r>
      <w:r w:rsidR="00017F90" w:rsidRPr="00ED243D">
        <w:rPr>
          <w:rFonts w:ascii="Arial" w:hAnsi="Arial" w:cs="Arial"/>
          <w:sz w:val="20"/>
          <w:szCs w:val="20"/>
        </w:rPr>
        <w:t>13143</w:t>
      </w:r>
      <w:r w:rsidRPr="00ED243D">
        <w:rPr>
          <w:rFonts w:ascii="Arial" w:hAnsi="Arial" w:cs="Arial"/>
          <w:sz w:val="20"/>
          <w:szCs w:val="20"/>
        </w:rPr>
        <w:t>,</w:t>
      </w:r>
      <w:r w:rsidR="00017F90" w:rsidRPr="00ED243D">
        <w:rPr>
          <w:rFonts w:ascii="Arial" w:hAnsi="Arial" w:cs="Arial"/>
          <w:sz w:val="20"/>
          <w:szCs w:val="20"/>
        </w:rPr>
        <w:t>12759</w:t>
      </w:r>
      <w:r w:rsidRPr="00ED243D">
        <w:rPr>
          <w:rFonts w:ascii="Arial" w:hAnsi="Arial" w:cs="Arial"/>
          <w:sz w:val="20"/>
          <w:szCs w:val="20"/>
        </w:rPr>
        <w:t>,</w:t>
      </w:r>
      <w:r w:rsidR="00017F90" w:rsidRPr="00ED243D">
        <w:rPr>
          <w:rFonts w:ascii="Arial" w:hAnsi="Arial" w:cs="Arial"/>
          <w:sz w:val="20"/>
          <w:szCs w:val="20"/>
        </w:rPr>
        <w:t>12850</w:t>
      </w:r>
      <w:r w:rsidRPr="00ED243D">
        <w:rPr>
          <w:rFonts w:ascii="Arial" w:hAnsi="Arial" w:cs="Arial"/>
          <w:sz w:val="20"/>
          <w:szCs w:val="20"/>
        </w:rPr>
        <w:t>,</w:t>
      </w:r>
      <w:r w:rsidR="00017F90" w:rsidRPr="00ED243D">
        <w:rPr>
          <w:rFonts w:ascii="Arial" w:hAnsi="Arial" w:cs="Arial"/>
          <w:sz w:val="20"/>
          <w:szCs w:val="20"/>
        </w:rPr>
        <w:t>12562</w:t>
      </w:r>
      <w:r w:rsidRPr="00ED243D">
        <w:rPr>
          <w:rFonts w:ascii="Arial" w:hAnsi="Arial" w:cs="Arial"/>
          <w:sz w:val="20"/>
          <w:szCs w:val="20"/>
        </w:rPr>
        <w:t>,</w:t>
      </w:r>
      <w:r w:rsidR="00017F90" w:rsidRPr="00ED243D">
        <w:rPr>
          <w:rFonts w:ascii="Arial" w:hAnsi="Arial" w:cs="Arial"/>
          <w:sz w:val="20"/>
          <w:szCs w:val="20"/>
        </w:rPr>
        <w:t>12912</w:t>
      </w:r>
      <w:r w:rsidRPr="00ED243D">
        <w:rPr>
          <w:rFonts w:ascii="Arial" w:hAnsi="Arial" w:cs="Arial"/>
          <w:sz w:val="20"/>
          <w:szCs w:val="20"/>
        </w:rPr>
        <w:t>,12416,13068,14220,15687,16811,17566,18119,18393,18383,18257,18033,17714,17617,17583,17374,17202,16953,15958,14520</w:t>
      </w:r>
      <w:r w:rsidR="00630C6C">
        <w:rPr>
          <w:rFonts w:ascii="Arial" w:hAnsi="Arial" w:cs="Arial"/>
          <w:sz w:val="20"/>
          <w:szCs w:val="20"/>
        </w:rPr>
        <w:t>,14230</w:t>
      </w:r>
    </w:p>
    <w:p w:rsidR="008F6F0E" w:rsidRPr="00ED243D" w:rsidRDefault="008F6F0E" w:rsidP="00051038">
      <w:pPr>
        <w:spacing w:before="200" w:after="0" w:line="240" w:lineRule="auto"/>
        <w:ind w:left="360"/>
        <w:rPr>
          <w:rFonts w:ascii="Arial" w:hAnsi="Arial" w:cs="Arial"/>
          <w:sz w:val="20"/>
          <w:szCs w:val="20"/>
        </w:rPr>
      </w:pPr>
      <w:r w:rsidRPr="00ED243D">
        <w:rPr>
          <w:rFonts w:ascii="Arial" w:hAnsi="Arial" w:cs="Arial"/>
          <w:b/>
          <w:sz w:val="20"/>
          <w:szCs w:val="20"/>
        </w:rPr>
        <w:t xml:space="preserve">Daily posting record for </w:t>
      </w:r>
      <w:r w:rsidR="00E57405">
        <w:rPr>
          <w:rFonts w:ascii="Arial" w:hAnsi="Arial" w:cs="Arial"/>
          <w:b/>
          <w:sz w:val="20"/>
          <w:szCs w:val="20"/>
        </w:rPr>
        <w:t>August 15</w:t>
      </w:r>
      <w:r w:rsidR="00E57405" w:rsidRPr="00E57405">
        <w:rPr>
          <w:rFonts w:ascii="Arial" w:hAnsi="Arial" w:cs="Arial"/>
          <w:b/>
          <w:sz w:val="20"/>
          <w:szCs w:val="20"/>
          <w:vertAlign w:val="superscript"/>
        </w:rPr>
        <w:t>th</w:t>
      </w:r>
      <w:r w:rsidR="00E57405">
        <w:rPr>
          <w:rFonts w:ascii="Arial" w:hAnsi="Arial" w:cs="Arial"/>
          <w:b/>
          <w:sz w:val="20"/>
          <w:szCs w:val="20"/>
        </w:rPr>
        <w:t xml:space="preserve"> </w:t>
      </w:r>
      <w:r w:rsidRPr="00ED243D">
        <w:rPr>
          <w:rFonts w:ascii="Arial" w:hAnsi="Arial" w:cs="Arial"/>
          <w:b/>
          <w:sz w:val="20"/>
          <w:szCs w:val="20"/>
        </w:rPr>
        <w:t>hourly net generation</w:t>
      </w:r>
      <w:r w:rsidRPr="00ED243D">
        <w:rPr>
          <w:rFonts w:ascii="Arial" w:hAnsi="Arial" w:cs="Arial"/>
          <w:sz w:val="20"/>
          <w:szCs w:val="20"/>
        </w:rPr>
        <w:t xml:space="preserve">: </w:t>
      </w:r>
    </w:p>
    <w:p w:rsidR="00051038" w:rsidRPr="00ED243D" w:rsidRDefault="008F6F0E" w:rsidP="00051038">
      <w:pPr>
        <w:spacing w:before="120" w:after="0" w:line="240" w:lineRule="auto"/>
        <w:ind w:left="360"/>
        <w:rPr>
          <w:rFonts w:ascii="Arial" w:hAnsi="Arial" w:cs="Arial"/>
          <w:sz w:val="20"/>
          <w:szCs w:val="20"/>
        </w:rPr>
      </w:pPr>
      <w:r w:rsidRPr="00ED243D">
        <w:rPr>
          <w:rFonts w:ascii="Arial" w:hAnsi="Arial" w:cs="Arial"/>
          <w:sz w:val="20"/>
          <w:szCs w:val="20"/>
        </w:rPr>
        <w:t>ISNE,NG,2272014,4,</w:t>
      </w:r>
      <w:r w:rsidR="00017F90" w:rsidRPr="00ED243D">
        <w:rPr>
          <w:rFonts w:ascii="Arial" w:hAnsi="Arial" w:cs="Arial"/>
          <w:sz w:val="20"/>
          <w:szCs w:val="20"/>
        </w:rPr>
        <w:t>13800</w:t>
      </w:r>
      <w:r w:rsidRPr="00ED243D">
        <w:rPr>
          <w:rFonts w:ascii="Arial" w:hAnsi="Arial" w:cs="Arial"/>
          <w:sz w:val="20"/>
          <w:szCs w:val="20"/>
        </w:rPr>
        <w:t>,</w:t>
      </w:r>
      <w:r w:rsidR="00017F90" w:rsidRPr="00ED243D">
        <w:rPr>
          <w:rFonts w:ascii="Arial" w:hAnsi="Arial" w:cs="Arial"/>
          <w:sz w:val="20"/>
          <w:szCs w:val="20"/>
        </w:rPr>
        <w:t>12975</w:t>
      </w:r>
      <w:r w:rsidRPr="00ED243D">
        <w:rPr>
          <w:rFonts w:ascii="Arial" w:hAnsi="Arial" w:cs="Arial"/>
          <w:sz w:val="20"/>
          <w:szCs w:val="20"/>
        </w:rPr>
        <w:t>,</w:t>
      </w:r>
      <w:r w:rsidR="00017F90" w:rsidRPr="00ED243D">
        <w:rPr>
          <w:rFonts w:ascii="Arial" w:hAnsi="Arial" w:cs="Arial"/>
          <w:sz w:val="20"/>
          <w:szCs w:val="20"/>
        </w:rPr>
        <w:t>12580</w:t>
      </w:r>
      <w:r w:rsidRPr="00ED243D">
        <w:rPr>
          <w:rFonts w:ascii="Arial" w:hAnsi="Arial" w:cs="Arial"/>
          <w:sz w:val="20"/>
          <w:szCs w:val="20"/>
        </w:rPr>
        <w:t>,</w:t>
      </w:r>
      <w:r w:rsidR="00017F90" w:rsidRPr="00ED243D">
        <w:rPr>
          <w:rFonts w:ascii="Arial" w:hAnsi="Arial" w:cs="Arial"/>
          <w:sz w:val="20"/>
          <w:szCs w:val="20"/>
        </w:rPr>
        <w:t>12652</w:t>
      </w:r>
      <w:r w:rsidRPr="00ED243D">
        <w:rPr>
          <w:rFonts w:ascii="Arial" w:hAnsi="Arial" w:cs="Arial"/>
          <w:sz w:val="20"/>
          <w:szCs w:val="20"/>
        </w:rPr>
        <w:t>,</w:t>
      </w:r>
      <w:r w:rsidR="00017F90" w:rsidRPr="00ED243D">
        <w:rPr>
          <w:rFonts w:ascii="Arial" w:hAnsi="Arial" w:cs="Arial"/>
          <w:sz w:val="20"/>
          <w:szCs w:val="20"/>
        </w:rPr>
        <w:t>12192</w:t>
      </w:r>
      <w:r w:rsidRPr="00ED243D">
        <w:rPr>
          <w:rFonts w:ascii="Arial" w:hAnsi="Arial" w:cs="Arial"/>
          <w:sz w:val="20"/>
          <w:szCs w:val="20"/>
        </w:rPr>
        <w:t>,12416,13068,14220,15687,16811,17566,18119,18393,</w:t>
      </w:r>
    </w:p>
    <w:p w:rsidR="008F6F0E" w:rsidRPr="00ED243D" w:rsidRDefault="008F6F0E" w:rsidP="00051038">
      <w:pPr>
        <w:spacing w:after="0" w:line="240" w:lineRule="auto"/>
        <w:ind w:left="360"/>
        <w:rPr>
          <w:rFonts w:ascii="Arial" w:hAnsi="Arial" w:cs="Arial"/>
          <w:sz w:val="20"/>
          <w:szCs w:val="20"/>
        </w:rPr>
      </w:pPr>
      <w:r w:rsidRPr="00ED243D">
        <w:rPr>
          <w:rFonts w:ascii="Arial" w:hAnsi="Arial" w:cs="Arial"/>
          <w:sz w:val="20"/>
          <w:szCs w:val="20"/>
        </w:rPr>
        <w:t>18383,18257,18033,17714,17617,17583,17374,17202,16953,15958,14520</w:t>
      </w:r>
      <w:r w:rsidR="00630C6C">
        <w:rPr>
          <w:rFonts w:ascii="Arial" w:hAnsi="Arial" w:cs="Arial"/>
          <w:sz w:val="20"/>
          <w:szCs w:val="20"/>
        </w:rPr>
        <w:t>, 14230</w:t>
      </w:r>
    </w:p>
    <w:p w:rsidR="008F6F0E" w:rsidRPr="00ED243D" w:rsidRDefault="008F6F0E" w:rsidP="00051038">
      <w:pPr>
        <w:spacing w:before="200" w:after="0" w:line="240" w:lineRule="auto"/>
        <w:ind w:left="360"/>
        <w:rPr>
          <w:rFonts w:ascii="Arial" w:hAnsi="Arial" w:cs="Arial"/>
          <w:sz w:val="20"/>
          <w:szCs w:val="20"/>
        </w:rPr>
      </w:pPr>
      <w:r w:rsidRPr="00ED243D">
        <w:rPr>
          <w:rFonts w:ascii="Arial" w:hAnsi="Arial" w:cs="Arial"/>
          <w:b/>
          <w:sz w:val="20"/>
          <w:szCs w:val="20"/>
        </w:rPr>
        <w:t xml:space="preserve">Daily posting records for </w:t>
      </w:r>
      <w:r w:rsidR="00E57405">
        <w:rPr>
          <w:rFonts w:ascii="Arial" w:hAnsi="Arial" w:cs="Arial"/>
          <w:b/>
          <w:sz w:val="20"/>
          <w:szCs w:val="20"/>
        </w:rPr>
        <w:t>August 15</w:t>
      </w:r>
      <w:r w:rsidR="00E57405" w:rsidRPr="00E57405">
        <w:rPr>
          <w:rFonts w:ascii="Arial" w:hAnsi="Arial" w:cs="Arial"/>
          <w:b/>
          <w:sz w:val="20"/>
          <w:szCs w:val="20"/>
          <w:vertAlign w:val="superscript"/>
        </w:rPr>
        <w:t>th</w:t>
      </w:r>
      <w:r w:rsidR="00E57405">
        <w:rPr>
          <w:rFonts w:ascii="Arial" w:hAnsi="Arial" w:cs="Arial"/>
          <w:b/>
          <w:sz w:val="20"/>
          <w:szCs w:val="20"/>
        </w:rPr>
        <w:t xml:space="preserve"> </w:t>
      </w:r>
      <w:r w:rsidRPr="00ED243D">
        <w:rPr>
          <w:rFonts w:ascii="Arial" w:hAnsi="Arial" w:cs="Arial"/>
          <w:b/>
          <w:sz w:val="20"/>
          <w:szCs w:val="20"/>
        </w:rPr>
        <w:t>hourly total net actual interchange</w:t>
      </w:r>
      <w:r w:rsidRPr="00ED243D">
        <w:rPr>
          <w:rFonts w:ascii="Arial" w:hAnsi="Arial" w:cs="Arial"/>
          <w:sz w:val="20"/>
          <w:szCs w:val="20"/>
        </w:rPr>
        <w:t xml:space="preserve">: </w:t>
      </w:r>
    </w:p>
    <w:p w:rsidR="008F6F0E" w:rsidRPr="00ED243D" w:rsidRDefault="008F6F0E" w:rsidP="00051038">
      <w:pPr>
        <w:spacing w:before="120" w:after="0" w:line="240" w:lineRule="auto"/>
        <w:ind w:left="360"/>
        <w:rPr>
          <w:rFonts w:ascii="Arial" w:hAnsi="Arial" w:cs="Arial"/>
          <w:sz w:val="20"/>
          <w:szCs w:val="20"/>
        </w:rPr>
      </w:pPr>
      <w:r w:rsidRPr="00ED243D">
        <w:rPr>
          <w:rFonts w:ascii="Arial" w:hAnsi="Arial" w:cs="Arial"/>
          <w:sz w:val="20"/>
          <w:szCs w:val="20"/>
        </w:rPr>
        <w:t>ISNE</w:t>
      </w:r>
      <w:proofErr w:type="gramStart"/>
      <w:r w:rsidRPr="00ED243D">
        <w:rPr>
          <w:rFonts w:ascii="Arial" w:hAnsi="Arial" w:cs="Arial"/>
          <w:sz w:val="20"/>
          <w:szCs w:val="20"/>
        </w:rPr>
        <w:t>,TI,2272014,4</w:t>
      </w:r>
      <w:proofErr w:type="gramEnd"/>
      <w:r w:rsidRPr="00ED243D">
        <w:rPr>
          <w:rFonts w:ascii="Arial" w:hAnsi="Arial" w:cs="Arial"/>
          <w:sz w:val="20"/>
          <w:szCs w:val="20"/>
        </w:rPr>
        <w:t>,,,,,,,,,,,,,,,,,,,,,,,,</w:t>
      </w:r>
      <w:r w:rsidR="00630C6C">
        <w:rPr>
          <w:rFonts w:ascii="Arial" w:hAnsi="Arial" w:cs="Arial"/>
          <w:sz w:val="20"/>
          <w:szCs w:val="20"/>
        </w:rPr>
        <w:t>,</w:t>
      </w:r>
    </w:p>
    <w:p w:rsidR="008F6F0E" w:rsidRPr="00ED243D" w:rsidRDefault="008F6F0E" w:rsidP="00051038">
      <w:pPr>
        <w:ind w:left="360"/>
        <w:rPr>
          <w:rFonts w:ascii="Arial" w:hAnsi="Arial" w:cs="Arial"/>
          <w:bCs/>
          <w:sz w:val="20"/>
          <w:szCs w:val="20"/>
        </w:rPr>
      </w:pPr>
      <w:r w:rsidRPr="00ED243D">
        <w:rPr>
          <w:rFonts w:ascii="Arial" w:hAnsi="Arial" w:cs="Arial"/>
          <w:bCs/>
          <w:sz w:val="20"/>
          <w:szCs w:val="20"/>
        </w:rPr>
        <w:t xml:space="preserve">[Note: </w:t>
      </w:r>
      <w:r w:rsidR="00017F90" w:rsidRPr="00ED243D">
        <w:rPr>
          <w:rFonts w:ascii="Arial" w:hAnsi="Arial" w:cs="Arial"/>
          <w:bCs/>
          <w:sz w:val="20"/>
          <w:szCs w:val="20"/>
        </w:rPr>
        <w:t>A</w:t>
      </w:r>
      <w:r w:rsidRPr="00ED243D">
        <w:rPr>
          <w:rFonts w:ascii="Arial" w:hAnsi="Arial" w:cs="Arial"/>
          <w:bCs/>
          <w:sz w:val="20"/>
          <w:szCs w:val="20"/>
        </w:rPr>
        <w:t>ctual interchange values intentionally left blank.]</w:t>
      </w:r>
    </w:p>
    <w:p w:rsidR="0004133F" w:rsidRPr="00ED243D" w:rsidRDefault="0004133F" w:rsidP="0004133F">
      <w:pPr>
        <w:spacing w:before="120" w:after="0" w:line="240" w:lineRule="auto"/>
        <w:ind w:left="360"/>
        <w:rPr>
          <w:rFonts w:ascii="Arial" w:hAnsi="Arial" w:cs="Arial"/>
          <w:sz w:val="20"/>
          <w:szCs w:val="20"/>
        </w:rPr>
      </w:pPr>
      <w:r>
        <w:rPr>
          <w:rFonts w:ascii="Arial" w:hAnsi="Arial" w:cs="Arial"/>
          <w:b/>
          <w:sz w:val="20"/>
          <w:szCs w:val="20"/>
        </w:rPr>
        <w:lastRenderedPageBreak/>
        <w:t>Daily</w:t>
      </w:r>
      <w:r w:rsidRPr="00ED243D">
        <w:rPr>
          <w:rFonts w:ascii="Arial" w:hAnsi="Arial" w:cs="Arial"/>
          <w:b/>
          <w:sz w:val="20"/>
          <w:szCs w:val="20"/>
        </w:rPr>
        <w:t xml:space="preserve"> posting </w:t>
      </w:r>
      <w:r>
        <w:rPr>
          <w:rFonts w:ascii="Arial" w:hAnsi="Arial" w:cs="Arial"/>
          <w:b/>
          <w:sz w:val="20"/>
          <w:szCs w:val="20"/>
        </w:rPr>
        <w:t xml:space="preserve">record </w:t>
      </w:r>
      <w:r w:rsidRPr="00ED243D">
        <w:rPr>
          <w:rFonts w:ascii="Arial" w:hAnsi="Arial" w:cs="Arial"/>
          <w:b/>
          <w:sz w:val="20"/>
          <w:szCs w:val="20"/>
        </w:rPr>
        <w:t xml:space="preserve">of </w:t>
      </w:r>
      <w:r>
        <w:rPr>
          <w:rFonts w:ascii="Arial" w:hAnsi="Arial" w:cs="Arial"/>
          <w:b/>
          <w:sz w:val="20"/>
          <w:szCs w:val="20"/>
        </w:rPr>
        <w:t>UTC for day-ahead forecast demand for August 16</w:t>
      </w:r>
      <w:r w:rsidRPr="0004133F">
        <w:rPr>
          <w:rFonts w:ascii="Arial" w:hAnsi="Arial" w:cs="Arial"/>
          <w:b/>
          <w:sz w:val="20"/>
          <w:szCs w:val="20"/>
          <w:vertAlign w:val="superscript"/>
        </w:rPr>
        <w:t>th</w:t>
      </w:r>
      <w:r>
        <w:rPr>
          <w:rFonts w:ascii="Arial" w:hAnsi="Arial" w:cs="Arial"/>
          <w:b/>
          <w:sz w:val="20"/>
          <w:szCs w:val="20"/>
        </w:rPr>
        <w:t>:</w:t>
      </w:r>
      <w:r w:rsidRPr="00ED243D">
        <w:rPr>
          <w:rFonts w:ascii="Arial" w:hAnsi="Arial" w:cs="Arial"/>
          <w:sz w:val="20"/>
          <w:szCs w:val="20"/>
        </w:rPr>
        <w:t xml:space="preserve"> </w:t>
      </w:r>
    </w:p>
    <w:p w:rsidR="0004133F" w:rsidRDefault="0004133F" w:rsidP="0004133F">
      <w:pPr>
        <w:spacing w:before="120" w:after="0" w:line="240" w:lineRule="auto"/>
        <w:ind w:left="360"/>
        <w:rPr>
          <w:rFonts w:ascii="Arial" w:hAnsi="Arial" w:cs="Arial"/>
          <w:sz w:val="20"/>
          <w:szCs w:val="20"/>
        </w:rPr>
      </w:pPr>
      <w:r>
        <w:rPr>
          <w:rFonts w:ascii="Arial" w:hAnsi="Arial" w:cs="Arial"/>
          <w:sz w:val="20"/>
          <w:szCs w:val="20"/>
        </w:rPr>
        <w:t>ISNE</w:t>
      </w:r>
      <w:proofErr w:type="gramStart"/>
      <w:r>
        <w:rPr>
          <w:rFonts w:ascii="Arial" w:hAnsi="Arial" w:cs="Arial"/>
          <w:sz w:val="20"/>
          <w:szCs w:val="20"/>
        </w:rPr>
        <w:t>,UTC</w:t>
      </w:r>
      <w:r w:rsidRPr="00ED243D">
        <w:rPr>
          <w:rFonts w:ascii="Arial" w:hAnsi="Arial" w:cs="Arial"/>
          <w:sz w:val="20"/>
          <w:szCs w:val="20"/>
        </w:rPr>
        <w:t>,2282014,4,</w:t>
      </w:r>
      <w:r>
        <w:rPr>
          <w:sz w:val="23"/>
          <w:szCs w:val="23"/>
        </w:rPr>
        <w:t>2014</w:t>
      </w:r>
      <w:proofErr w:type="gramEnd"/>
      <w:r>
        <w:rPr>
          <w:sz w:val="23"/>
          <w:szCs w:val="23"/>
        </w:rPr>
        <w:t>-08-16T05:00:00.000Z</w:t>
      </w:r>
      <w:r w:rsidRPr="00ED243D">
        <w:rPr>
          <w:rFonts w:ascii="Arial" w:hAnsi="Arial" w:cs="Arial"/>
          <w:sz w:val="20"/>
          <w:szCs w:val="20"/>
        </w:rPr>
        <w:t>,</w:t>
      </w:r>
      <w:r>
        <w:rPr>
          <w:sz w:val="23"/>
          <w:szCs w:val="23"/>
        </w:rPr>
        <w:t>2014-08-16T06:00:00.000Z</w:t>
      </w:r>
      <w:r w:rsidRPr="00ED243D">
        <w:rPr>
          <w:rFonts w:ascii="Arial" w:hAnsi="Arial" w:cs="Arial"/>
          <w:sz w:val="20"/>
          <w:szCs w:val="20"/>
        </w:rPr>
        <w:t>,</w:t>
      </w:r>
      <w:r>
        <w:rPr>
          <w:sz w:val="23"/>
          <w:szCs w:val="23"/>
        </w:rPr>
        <w:t>2014-08-16T07:00:00.000Z</w:t>
      </w:r>
      <w:r w:rsidRPr="00ED243D">
        <w:rPr>
          <w:rFonts w:ascii="Arial" w:hAnsi="Arial" w:cs="Arial"/>
          <w:sz w:val="20"/>
          <w:szCs w:val="20"/>
        </w:rPr>
        <w:t>,</w:t>
      </w:r>
      <w:r>
        <w:rPr>
          <w:sz w:val="23"/>
          <w:szCs w:val="23"/>
        </w:rPr>
        <w:t>2014-08-16T08:00:00.000Z</w:t>
      </w:r>
      <w:r w:rsidRPr="00ED243D">
        <w:rPr>
          <w:rFonts w:ascii="Arial" w:hAnsi="Arial" w:cs="Arial"/>
          <w:sz w:val="20"/>
          <w:szCs w:val="20"/>
        </w:rPr>
        <w:t>,</w:t>
      </w:r>
      <w:r>
        <w:rPr>
          <w:sz w:val="23"/>
          <w:szCs w:val="23"/>
        </w:rPr>
        <w:t>2014-08-16T09:00:00.000Z</w:t>
      </w:r>
      <w:r w:rsidRPr="00ED243D">
        <w:rPr>
          <w:rFonts w:ascii="Arial" w:hAnsi="Arial" w:cs="Arial"/>
          <w:sz w:val="20"/>
          <w:szCs w:val="20"/>
        </w:rPr>
        <w:t>,,,,,,,,,,,,,,,,,,,,</w:t>
      </w:r>
      <w:r>
        <w:rPr>
          <w:rFonts w:ascii="Arial" w:hAnsi="Arial" w:cs="Arial"/>
          <w:sz w:val="20"/>
          <w:szCs w:val="20"/>
        </w:rPr>
        <w:t>,</w:t>
      </w:r>
    </w:p>
    <w:p w:rsidR="0004133F" w:rsidRPr="00ED243D" w:rsidRDefault="0004133F" w:rsidP="0004133F">
      <w:pPr>
        <w:spacing w:before="200" w:after="0" w:line="240" w:lineRule="auto"/>
        <w:ind w:left="360"/>
        <w:rPr>
          <w:rFonts w:ascii="Arial" w:hAnsi="Arial" w:cs="Arial"/>
          <w:sz w:val="20"/>
          <w:szCs w:val="20"/>
        </w:rPr>
      </w:pPr>
      <w:r>
        <w:rPr>
          <w:rFonts w:ascii="Arial" w:hAnsi="Arial" w:cs="Arial"/>
          <w:b/>
          <w:sz w:val="20"/>
          <w:szCs w:val="20"/>
        </w:rPr>
        <w:t>Daily posting record from</w:t>
      </w:r>
      <w:r w:rsidRPr="00ED243D">
        <w:rPr>
          <w:rFonts w:ascii="Arial" w:hAnsi="Arial" w:cs="Arial"/>
          <w:b/>
          <w:sz w:val="20"/>
          <w:szCs w:val="20"/>
        </w:rPr>
        <w:t xml:space="preserve"> </w:t>
      </w:r>
      <w:r>
        <w:rPr>
          <w:rFonts w:ascii="Arial" w:hAnsi="Arial" w:cs="Arial"/>
          <w:b/>
          <w:sz w:val="20"/>
          <w:szCs w:val="20"/>
        </w:rPr>
        <w:t>August 15</w:t>
      </w:r>
      <w:r w:rsidRPr="00E57405">
        <w:rPr>
          <w:rFonts w:ascii="Arial" w:hAnsi="Arial" w:cs="Arial"/>
          <w:b/>
          <w:sz w:val="20"/>
          <w:szCs w:val="20"/>
          <w:vertAlign w:val="superscript"/>
        </w:rPr>
        <w:t>th</w:t>
      </w:r>
      <w:r>
        <w:rPr>
          <w:rFonts w:ascii="Arial" w:hAnsi="Arial" w:cs="Arial"/>
          <w:b/>
          <w:sz w:val="20"/>
          <w:szCs w:val="20"/>
        </w:rPr>
        <w:t xml:space="preserve"> </w:t>
      </w:r>
      <w:r w:rsidRPr="00ED243D">
        <w:rPr>
          <w:rFonts w:ascii="Arial" w:hAnsi="Arial" w:cs="Arial"/>
          <w:b/>
          <w:sz w:val="20"/>
          <w:szCs w:val="20"/>
        </w:rPr>
        <w:t>hourly day-ahead forecast demand</w:t>
      </w:r>
      <w:r>
        <w:rPr>
          <w:rFonts w:ascii="Arial" w:hAnsi="Arial" w:cs="Arial"/>
          <w:b/>
          <w:sz w:val="20"/>
          <w:szCs w:val="20"/>
        </w:rPr>
        <w:t xml:space="preserve"> for August 16</w:t>
      </w:r>
      <w:r w:rsidRPr="00E57405">
        <w:rPr>
          <w:rFonts w:ascii="Arial" w:hAnsi="Arial" w:cs="Arial"/>
          <w:b/>
          <w:sz w:val="20"/>
          <w:szCs w:val="20"/>
          <w:vertAlign w:val="superscript"/>
        </w:rPr>
        <w:t>th</w:t>
      </w:r>
      <w:r w:rsidRPr="00ED243D">
        <w:rPr>
          <w:rFonts w:ascii="Arial" w:hAnsi="Arial" w:cs="Arial"/>
          <w:sz w:val="20"/>
          <w:szCs w:val="20"/>
        </w:rPr>
        <w:t xml:space="preserve">: </w:t>
      </w:r>
    </w:p>
    <w:p w:rsidR="0004133F" w:rsidRPr="00ED243D" w:rsidRDefault="0004133F" w:rsidP="0004133F">
      <w:pPr>
        <w:spacing w:before="120" w:after="0" w:line="240" w:lineRule="auto"/>
        <w:ind w:left="360"/>
        <w:rPr>
          <w:rFonts w:ascii="Arial" w:hAnsi="Arial" w:cs="Arial"/>
          <w:sz w:val="20"/>
          <w:szCs w:val="20"/>
        </w:rPr>
      </w:pPr>
      <w:r w:rsidRPr="00ED243D">
        <w:rPr>
          <w:rFonts w:ascii="Arial" w:hAnsi="Arial" w:cs="Arial"/>
          <w:sz w:val="20"/>
          <w:szCs w:val="20"/>
        </w:rPr>
        <w:t>ISNE,FD,2282014,4,15330,14100,13320,12910,12670,12710,13520,14820,16450,17650,18730,19640,20350,20850,21270,21410,21370,21290,20840,19940,19500,19410,18420,16930</w:t>
      </w:r>
      <w:r>
        <w:rPr>
          <w:rFonts w:ascii="Arial" w:hAnsi="Arial" w:cs="Arial"/>
          <w:sz w:val="20"/>
          <w:szCs w:val="20"/>
        </w:rPr>
        <w:t>, 16750</w:t>
      </w:r>
    </w:p>
    <w:p w:rsidR="0004133F" w:rsidRPr="00ED243D" w:rsidRDefault="0004133F" w:rsidP="0004133F">
      <w:pPr>
        <w:spacing w:before="120" w:after="0" w:line="240" w:lineRule="auto"/>
        <w:ind w:left="360"/>
        <w:rPr>
          <w:rFonts w:ascii="Arial" w:hAnsi="Arial" w:cs="Arial"/>
          <w:sz w:val="20"/>
          <w:szCs w:val="20"/>
        </w:rPr>
      </w:pPr>
      <w:r w:rsidRPr="00ED243D">
        <w:rPr>
          <w:rFonts w:ascii="Arial" w:hAnsi="Arial" w:cs="Arial"/>
          <w:sz w:val="20"/>
          <w:szCs w:val="20"/>
        </w:rPr>
        <w:t>[Note: the date for forecast demand is the day posted.  The day-ahead demand forecast is a forecast of today’s demand produced yesterday.]</w:t>
      </w:r>
    </w:p>
    <w:p w:rsidR="0004133F" w:rsidRDefault="0004133F" w:rsidP="00195C93">
      <w:pPr>
        <w:spacing w:after="0"/>
        <w:ind w:left="360"/>
        <w:rPr>
          <w:rFonts w:ascii="Arial" w:hAnsi="Arial" w:cs="Arial"/>
          <w:b/>
          <w:sz w:val="20"/>
          <w:szCs w:val="20"/>
        </w:rPr>
      </w:pPr>
    </w:p>
    <w:p w:rsidR="00AC6D91" w:rsidRPr="00ED243D" w:rsidRDefault="00AC6D91" w:rsidP="00AC6D91">
      <w:pPr>
        <w:spacing w:before="120" w:after="0" w:line="240" w:lineRule="auto"/>
        <w:ind w:left="360"/>
        <w:rPr>
          <w:rFonts w:ascii="Arial" w:hAnsi="Arial" w:cs="Arial"/>
          <w:sz w:val="20"/>
          <w:szCs w:val="20"/>
        </w:rPr>
      </w:pPr>
      <w:r>
        <w:rPr>
          <w:rFonts w:ascii="Arial" w:hAnsi="Arial" w:cs="Arial"/>
          <w:b/>
          <w:sz w:val="20"/>
          <w:szCs w:val="20"/>
        </w:rPr>
        <w:t>Daily</w:t>
      </w:r>
      <w:r w:rsidRPr="00ED243D">
        <w:rPr>
          <w:rFonts w:ascii="Arial" w:hAnsi="Arial" w:cs="Arial"/>
          <w:b/>
          <w:sz w:val="20"/>
          <w:szCs w:val="20"/>
        </w:rPr>
        <w:t xml:space="preserve"> posting </w:t>
      </w:r>
      <w:r>
        <w:rPr>
          <w:rFonts w:ascii="Arial" w:hAnsi="Arial" w:cs="Arial"/>
          <w:b/>
          <w:sz w:val="20"/>
          <w:szCs w:val="20"/>
        </w:rPr>
        <w:t xml:space="preserve">record </w:t>
      </w:r>
      <w:r w:rsidRPr="00ED243D">
        <w:rPr>
          <w:rFonts w:ascii="Arial" w:hAnsi="Arial" w:cs="Arial"/>
          <w:b/>
          <w:sz w:val="20"/>
          <w:szCs w:val="20"/>
        </w:rPr>
        <w:t xml:space="preserve">of </w:t>
      </w:r>
      <w:r>
        <w:rPr>
          <w:rFonts w:ascii="Arial" w:hAnsi="Arial" w:cs="Arial"/>
          <w:b/>
          <w:sz w:val="20"/>
          <w:szCs w:val="20"/>
        </w:rPr>
        <w:t>UTC for August 14</w:t>
      </w:r>
      <w:r w:rsidRPr="0004133F">
        <w:rPr>
          <w:rFonts w:ascii="Arial" w:hAnsi="Arial" w:cs="Arial"/>
          <w:b/>
          <w:sz w:val="20"/>
          <w:szCs w:val="20"/>
          <w:vertAlign w:val="superscript"/>
        </w:rPr>
        <w:t>th</w:t>
      </w:r>
      <w:r>
        <w:rPr>
          <w:rFonts w:ascii="Arial" w:hAnsi="Arial" w:cs="Arial"/>
          <w:b/>
          <w:sz w:val="20"/>
          <w:szCs w:val="20"/>
          <w:vertAlign w:val="superscript"/>
        </w:rPr>
        <w:t xml:space="preserve"> </w:t>
      </w:r>
      <w:r>
        <w:rPr>
          <w:rFonts w:ascii="Arial" w:hAnsi="Arial" w:cs="Arial"/>
          <w:b/>
          <w:sz w:val="20"/>
          <w:szCs w:val="20"/>
        </w:rPr>
        <w:t>for</w:t>
      </w:r>
      <w:r w:rsidRPr="00ED243D">
        <w:rPr>
          <w:rFonts w:ascii="Arial" w:hAnsi="Arial" w:cs="Arial"/>
          <w:sz w:val="20"/>
          <w:szCs w:val="20"/>
        </w:rPr>
        <w:t xml:space="preserve"> </w:t>
      </w:r>
      <w:r w:rsidRPr="00ED243D">
        <w:rPr>
          <w:rFonts w:ascii="Arial" w:hAnsi="Arial" w:cs="Arial"/>
          <w:b/>
          <w:sz w:val="20"/>
          <w:szCs w:val="20"/>
        </w:rPr>
        <w:t>hourly net actual interchange</w:t>
      </w:r>
      <w:r w:rsidRPr="00ED243D">
        <w:rPr>
          <w:rFonts w:ascii="Arial" w:hAnsi="Arial" w:cs="Arial"/>
          <w:sz w:val="20"/>
          <w:szCs w:val="20"/>
        </w:rPr>
        <w:t xml:space="preserve"> </w:t>
      </w:r>
      <w:r w:rsidRPr="00ED243D">
        <w:rPr>
          <w:rFonts w:ascii="Arial" w:hAnsi="Arial" w:cs="Arial"/>
          <w:b/>
          <w:sz w:val="20"/>
          <w:szCs w:val="20"/>
        </w:rPr>
        <w:t>with each directly interconnected balancing authority:</w:t>
      </w:r>
    </w:p>
    <w:p w:rsidR="00AC6D91" w:rsidRDefault="00AC6D91" w:rsidP="00AC6D91">
      <w:pPr>
        <w:spacing w:before="120" w:after="0" w:line="240" w:lineRule="auto"/>
        <w:ind w:left="360"/>
        <w:rPr>
          <w:rFonts w:ascii="Arial" w:hAnsi="Arial" w:cs="Arial"/>
          <w:sz w:val="20"/>
          <w:szCs w:val="20"/>
        </w:rPr>
      </w:pPr>
      <w:r>
        <w:rPr>
          <w:rFonts w:ascii="Arial" w:hAnsi="Arial" w:cs="Arial"/>
          <w:sz w:val="20"/>
          <w:szCs w:val="20"/>
        </w:rPr>
        <w:t>ISNE</w:t>
      </w:r>
      <w:proofErr w:type="gramStart"/>
      <w:r>
        <w:rPr>
          <w:rFonts w:ascii="Arial" w:hAnsi="Arial" w:cs="Arial"/>
          <w:sz w:val="20"/>
          <w:szCs w:val="20"/>
        </w:rPr>
        <w:t>,UTC,226</w:t>
      </w:r>
      <w:r w:rsidRPr="00ED243D">
        <w:rPr>
          <w:rFonts w:ascii="Arial" w:hAnsi="Arial" w:cs="Arial"/>
          <w:sz w:val="20"/>
          <w:szCs w:val="20"/>
        </w:rPr>
        <w:t>2014,4,</w:t>
      </w:r>
      <w:r>
        <w:rPr>
          <w:sz w:val="23"/>
          <w:szCs w:val="23"/>
        </w:rPr>
        <w:t>2014</w:t>
      </w:r>
      <w:proofErr w:type="gramEnd"/>
      <w:r>
        <w:rPr>
          <w:sz w:val="23"/>
          <w:szCs w:val="23"/>
        </w:rPr>
        <w:t>-08-14T05:00:00.000Z</w:t>
      </w:r>
      <w:r w:rsidRPr="00ED243D">
        <w:rPr>
          <w:rFonts w:ascii="Arial" w:hAnsi="Arial" w:cs="Arial"/>
          <w:sz w:val="20"/>
          <w:szCs w:val="20"/>
        </w:rPr>
        <w:t>,</w:t>
      </w:r>
      <w:r>
        <w:rPr>
          <w:sz w:val="23"/>
          <w:szCs w:val="23"/>
        </w:rPr>
        <w:t>2014-08-14T06:00:00.000Z</w:t>
      </w:r>
      <w:r w:rsidRPr="00ED243D">
        <w:rPr>
          <w:rFonts w:ascii="Arial" w:hAnsi="Arial" w:cs="Arial"/>
          <w:sz w:val="20"/>
          <w:szCs w:val="20"/>
        </w:rPr>
        <w:t>,</w:t>
      </w:r>
      <w:r>
        <w:rPr>
          <w:sz w:val="23"/>
          <w:szCs w:val="23"/>
        </w:rPr>
        <w:t>2014-08-14T07:00:00.000Z</w:t>
      </w:r>
      <w:r w:rsidRPr="00ED243D">
        <w:rPr>
          <w:rFonts w:ascii="Arial" w:hAnsi="Arial" w:cs="Arial"/>
          <w:sz w:val="20"/>
          <w:szCs w:val="20"/>
        </w:rPr>
        <w:t>,</w:t>
      </w:r>
      <w:r>
        <w:rPr>
          <w:sz w:val="23"/>
          <w:szCs w:val="23"/>
        </w:rPr>
        <w:t>2014-08-14T08:00:00.000Z</w:t>
      </w:r>
      <w:r w:rsidRPr="00ED243D">
        <w:rPr>
          <w:rFonts w:ascii="Arial" w:hAnsi="Arial" w:cs="Arial"/>
          <w:sz w:val="20"/>
          <w:szCs w:val="20"/>
        </w:rPr>
        <w:t>,</w:t>
      </w:r>
      <w:r>
        <w:rPr>
          <w:sz w:val="23"/>
          <w:szCs w:val="23"/>
        </w:rPr>
        <w:t>2014-08-14T09:00:00.000Z</w:t>
      </w:r>
      <w:r w:rsidRPr="00ED243D">
        <w:rPr>
          <w:rFonts w:ascii="Arial" w:hAnsi="Arial" w:cs="Arial"/>
          <w:sz w:val="20"/>
          <w:szCs w:val="20"/>
        </w:rPr>
        <w:t>,,,,,,,,,,,,,,,,,,,,</w:t>
      </w:r>
      <w:r>
        <w:rPr>
          <w:rFonts w:ascii="Arial" w:hAnsi="Arial" w:cs="Arial"/>
          <w:sz w:val="20"/>
          <w:szCs w:val="20"/>
        </w:rPr>
        <w:t>,</w:t>
      </w:r>
    </w:p>
    <w:p w:rsidR="00AC6D91" w:rsidRDefault="00AC6D91" w:rsidP="00AC6D91">
      <w:pPr>
        <w:spacing w:before="120" w:after="0" w:line="240" w:lineRule="auto"/>
        <w:ind w:left="360"/>
        <w:rPr>
          <w:rFonts w:ascii="Arial" w:hAnsi="Arial" w:cs="Arial"/>
          <w:sz w:val="20"/>
          <w:szCs w:val="20"/>
        </w:rPr>
      </w:pPr>
    </w:p>
    <w:p w:rsidR="008F6F0E" w:rsidRPr="00ED243D" w:rsidRDefault="00AC6D91" w:rsidP="00195C93">
      <w:pPr>
        <w:spacing w:after="0"/>
        <w:ind w:left="360"/>
        <w:rPr>
          <w:rFonts w:ascii="Arial" w:hAnsi="Arial" w:cs="Arial"/>
          <w:b/>
          <w:sz w:val="20"/>
          <w:szCs w:val="20"/>
        </w:rPr>
      </w:pPr>
      <w:r>
        <w:rPr>
          <w:rFonts w:ascii="Arial" w:hAnsi="Arial" w:cs="Arial"/>
          <w:b/>
          <w:sz w:val="20"/>
          <w:szCs w:val="20"/>
        </w:rPr>
        <w:t>Daily posting records for</w:t>
      </w:r>
      <w:r w:rsidR="008F6F0E" w:rsidRPr="00ED243D">
        <w:rPr>
          <w:rFonts w:ascii="Arial" w:hAnsi="Arial" w:cs="Arial"/>
          <w:b/>
          <w:sz w:val="20"/>
          <w:szCs w:val="20"/>
        </w:rPr>
        <w:t xml:space="preserve"> </w:t>
      </w:r>
      <w:r w:rsidR="00E57405">
        <w:rPr>
          <w:rFonts w:ascii="Arial" w:hAnsi="Arial" w:cs="Arial"/>
          <w:b/>
          <w:sz w:val="20"/>
          <w:szCs w:val="20"/>
        </w:rPr>
        <w:t>August 14</w:t>
      </w:r>
      <w:r w:rsidR="00E57405" w:rsidRPr="00E57405">
        <w:rPr>
          <w:rFonts w:ascii="Arial" w:hAnsi="Arial" w:cs="Arial"/>
          <w:b/>
          <w:sz w:val="20"/>
          <w:szCs w:val="20"/>
          <w:vertAlign w:val="superscript"/>
        </w:rPr>
        <w:t>th</w:t>
      </w:r>
      <w:r w:rsidR="00E57405">
        <w:rPr>
          <w:rFonts w:ascii="Arial" w:hAnsi="Arial" w:cs="Arial"/>
          <w:b/>
          <w:sz w:val="20"/>
          <w:szCs w:val="20"/>
        </w:rPr>
        <w:t xml:space="preserve"> </w:t>
      </w:r>
      <w:r w:rsidR="008F6F0E" w:rsidRPr="00ED243D">
        <w:rPr>
          <w:rFonts w:ascii="Arial" w:hAnsi="Arial" w:cs="Arial"/>
          <w:b/>
          <w:sz w:val="20"/>
          <w:szCs w:val="20"/>
        </w:rPr>
        <w:t>hourly net actual interchange</w:t>
      </w:r>
      <w:r w:rsidR="00017F90" w:rsidRPr="00ED243D">
        <w:rPr>
          <w:rFonts w:ascii="Arial" w:hAnsi="Arial" w:cs="Arial"/>
          <w:sz w:val="20"/>
          <w:szCs w:val="20"/>
        </w:rPr>
        <w:t xml:space="preserve"> </w:t>
      </w:r>
      <w:r w:rsidR="00653296" w:rsidRPr="00ED243D">
        <w:rPr>
          <w:rFonts w:ascii="Arial" w:hAnsi="Arial" w:cs="Arial"/>
          <w:b/>
          <w:sz w:val="20"/>
          <w:szCs w:val="20"/>
        </w:rPr>
        <w:t xml:space="preserve">with each directly interconnected balancing authority: </w:t>
      </w:r>
    </w:p>
    <w:p w:rsidR="008F6F0E" w:rsidRPr="00ED243D" w:rsidRDefault="008F6F0E" w:rsidP="00195C93">
      <w:pPr>
        <w:spacing w:before="60" w:after="0" w:line="240" w:lineRule="auto"/>
        <w:ind w:left="360"/>
        <w:rPr>
          <w:rFonts w:ascii="Arial" w:hAnsi="Arial" w:cs="Arial"/>
          <w:sz w:val="20"/>
          <w:szCs w:val="20"/>
        </w:rPr>
      </w:pPr>
      <w:r w:rsidRPr="00ED243D">
        <w:rPr>
          <w:rFonts w:ascii="Arial" w:hAnsi="Arial" w:cs="Arial"/>
          <w:sz w:val="20"/>
          <w:szCs w:val="20"/>
        </w:rPr>
        <w:t>ISNE</w:t>
      </w:r>
      <w:proofErr w:type="gramStart"/>
      <w:r w:rsidRPr="00ED243D">
        <w:rPr>
          <w:rFonts w:ascii="Arial" w:hAnsi="Arial" w:cs="Arial"/>
          <w:sz w:val="20"/>
          <w:szCs w:val="20"/>
        </w:rPr>
        <w:t>,NYIS,2262014,4</w:t>
      </w:r>
      <w:proofErr w:type="gramEnd"/>
      <w:r w:rsidRPr="00ED243D">
        <w:rPr>
          <w:rFonts w:ascii="Arial" w:hAnsi="Arial" w:cs="Arial"/>
          <w:sz w:val="20"/>
          <w:szCs w:val="20"/>
        </w:rPr>
        <w:t>,,,,,,,,,,,,,,,,,,,,,,,,</w:t>
      </w:r>
      <w:r w:rsidR="00630C6C">
        <w:rPr>
          <w:rFonts w:ascii="Arial" w:hAnsi="Arial" w:cs="Arial"/>
          <w:sz w:val="20"/>
          <w:szCs w:val="20"/>
        </w:rPr>
        <w:t>,</w:t>
      </w:r>
    </w:p>
    <w:p w:rsidR="008F6F0E" w:rsidRPr="00ED243D" w:rsidRDefault="008F6F0E" w:rsidP="00195C93">
      <w:pPr>
        <w:spacing w:before="60" w:after="0" w:line="240" w:lineRule="auto"/>
        <w:ind w:left="360"/>
        <w:rPr>
          <w:rFonts w:ascii="Arial" w:hAnsi="Arial" w:cs="Arial"/>
          <w:sz w:val="20"/>
          <w:szCs w:val="20"/>
        </w:rPr>
      </w:pPr>
      <w:r w:rsidRPr="00ED243D">
        <w:rPr>
          <w:rFonts w:ascii="Arial" w:hAnsi="Arial" w:cs="Arial"/>
          <w:sz w:val="20"/>
          <w:szCs w:val="20"/>
        </w:rPr>
        <w:t>ISNE</w:t>
      </w:r>
      <w:proofErr w:type="gramStart"/>
      <w:r w:rsidRPr="00ED243D">
        <w:rPr>
          <w:rFonts w:ascii="Arial" w:hAnsi="Arial" w:cs="Arial"/>
          <w:sz w:val="20"/>
          <w:szCs w:val="20"/>
        </w:rPr>
        <w:t>,NBSO,2262014,4</w:t>
      </w:r>
      <w:proofErr w:type="gramEnd"/>
      <w:r w:rsidRPr="00ED243D">
        <w:rPr>
          <w:rFonts w:ascii="Arial" w:hAnsi="Arial" w:cs="Arial"/>
          <w:sz w:val="20"/>
          <w:szCs w:val="20"/>
        </w:rPr>
        <w:t>,,,,,,,,,,,,,,,,,,,,,,,,</w:t>
      </w:r>
      <w:r w:rsidR="00630C6C">
        <w:rPr>
          <w:rFonts w:ascii="Arial" w:hAnsi="Arial" w:cs="Arial"/>
          <w:sz w:val="20"/>
          <w:szCs w:val="20"/>
        </w:rPr>
        <w:t>,</w:t>
      </w:r>
    </w:p>
    <w:p w:rsidR="008F6F0E" w:rsidRPr="00ED243D" w:rsidRDefault="008F6F0E" w:rsidP="00195C93">
      <w:pPr>
        <w:spacing w:before="60" w:after="0" w:line="240" w:lineRule="auto"/>
        <w:ind w:left="360"/>
        <w:rPr>
          <w:rFonts w:ascii="Arial" w:hAnsi="Arial" w:cs="Arial"/>
          <w:bCs/>
          <w:sz w:val="20"/>
          <w:szCs w:val="20"/>
        </w:rPr>
      </w:pPr>
      <w:r w:rsidRPr="00ED243D">
        <w:rPr>
          <w:rFonts w:ascii="Arial" w:hAnsi="Arial" w:cs="Arial"/>
          <w:sz w:val="20"/>
          <w:szCs w:val="20"/>
        </w:rPr>
        <w:t>ISNE</w:t>
      </w:r>
      <w:proofErr w:type="gramStart"/>
      <w:r w:rsidRPr="00ED243D">
        <w:rPr>
          <w:rFonts w:ascii="Arial" w:hAnsi="Arial" w:cs="Arial"/>
          <w:sz w:val="20"/>
          <w:szCs w:val="20"/>
        </w:rPr>
        <w:t>,HQT,2262014,4</w:t>
      </w:r>
      <w:proofErr w:type="gramEnd"/>
      <w:r w:rsidRPr="00ED243D">
        <w:rPr>
          <w:rFonts w:ascii="Arial" w:hAnsi="Arial" w:cs="Arial"/>
          <w:sz w:val="20"/>
          <w:szCs w:val="20"/>
        </w:rPr>
        <w:t>,,,,,,,,,,,,,,,,,,,,,,,,</w:t>
      </w:r>
      <w:r w:rsidR="00630C6C">
        <w:rPr>
          <w:rFonts w:ascii="Arial" w:hAnsi="Arial" w:cs="Arial"/>
          <w:sz w:val="20"/>
          <w:szCs w:val="20"/>
        </w:rPr>
        <w:t>,</w:t>
      </w:r>
    </w:p>
    <w:p w:rsidR="008F6F0E" w:rsidRPr="00ED243D" w:rsidRDefault="008F6F0E" w:rsidP="00195C93">
      <w:pPr>
        <w:spacing w:before="120"/>
        <w:ind w:left="360"/>
        <w:rPr>
          <w:rFonts w:ascii="Arial" w:hAnsi="Arial" w:cs="Arial"/>
          <w:bCs/>
          <w:sz w:val="20"/>
          <w:szCs w:val="20"/>
        </w:rPr>
      </w:pPr>
      <w:r w:rsidRPr="00ED243D">
        <w:rPr>
          <w:rFonts w:ascii="Arial" w:hAnsi="Arial" w:cs="Arial"/>
          <w:sz w:val="20"/>
          <w:szCs w:val="20"/>
        </w:rPr>
        <w:t xml:space="preserve">[Note: the date for detailed net actual interchange is two days before the day posted. </w:t>
      </w:r>
      <w:r w:rsidR="00195C93" w:rsidRPr="00ED243D">
        <w:rPr>
          <w:rFonts w:ascii="Arial" w:hAnsi="Arial" w:cs="Arial"/>
          <w:sz w:val="20"/>
          <w:szCs w:val="20"/>
        </w:rPr>
        <w:t xml:space="preserve"> </w:t>
      </w:r>
      <w:r w:rsidR="00017F90" w:rsidRPr="00ED243D">
        <w:rPr>
          <w:rFonts w:ascii="Arial" w:hAnsi="Arial" w:cs="Arial"/>
          <w:sz w:val="20"/>
          <w:szCs w:val="20"/>
        </w:rPr>
        <w:t>A</w:t>
      </w:r>
      <w:r w:rsidRPr="00ED243D">
        <w:rPr>
          <w:rFonts w:ascii="Arial" w:hAnsi="Arial" w:cs="Arial"/>
          <w:bCs/>
          <w:sz w:val="20"/>
          <w:szCs w:val="20"/>
        </w:rPr>
        <w:t xml:space="preserve">ctual interchange values </w:t>
      </w:r>
      <w:r w:rsidR="00195C93" w:rsidRPr="00ED243D">
        <w:rPr>
          <w:rFonts w:ascii="Arial" w:hAnsi="Arial" w:cs="Arial"/>
          <w:bCs/>
          <w:sz w:val="20"/>
          <w:szCs w:val="20"/>
        </w:rPr>
        <w:t xml:space="preserve">are </w:t>
      </w:r>
      <w:r w:rsidRPr="00ED243D">
        <w:rPr>
          <w:rFonts w:ascii="Arial" w:hAnsi="Arial" w:cs="Arial"/>
          <w:bCs/>
          <w:sz w:val="20"/>
          <w:szCs w:val="20"/>
        </w:rPr>
        <w:t>intentionally left blank.]</w:t>
      </w:r>
    </w:p>
    <w:p w:rsidR="008E7B78" w:rsidRDefault="008E7B78"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Default="00AC6D91" w:rsidP="00F248D0">
      <w:pPr>
        <w:spacing w:before="120" w:after="0" w:line="240" w:lineRule="auto"/>
        <w:rPr>
          <w:rFonts w:ascii="Arial" w:hAnsi="Arial" w:cs="Arial"/>
          <w:bCs/>
          <w:sz w:val="20"/>
          <w:szCs w:val="20"/>
        </w:rPr>
      </w:pPr>
    </w:p>
    <w:p w:rsidR="00AC6D91" w:rsidRPr="00ED243D" w:rsidRDefault="00AC6D91" w:rsidP="00F248D0">
      <w:pPr>
        <w:spacing w:before="120" w:after="0" w:line="240" w:lineRule="auto"/>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5"/>
        <w:gridCol w:w="8291"/>
      </w:tblGrid>
      <w:tr w:rsidR="008E7B78" w:rsidRPr="00ED243D" w:rsidTr="008E7B78">
        <w:trPr>
          <w:cantSplit/>
          <w:trHeight w:val="611"/>
        </w:trPr>
        <w:tc>
          <w:tcPr>
            <w:tcW w:w="2725" w:type="dxa"/>
            <w:vAlign w:val="center"/>
          </w:tcPr>
          <w:p w:rsidR="008E7B78" w:rsidRPr="00ED243D" w:rsidRDefault="008E7B78" w:rsidP="008E7B78">
            <w:pPr>
              <w:spacing w:after="0" w:line="240" w:lineRule="auto"/>
              <w:jc w:val="center"/>
              <w:rPr>
                <w:rFonts w:ascii="Arial" w:hAnsi="Arial" w:cs="Arial"/>
                <w:b/>
                <w:sz w:val="20"/>
                <w:szCs w:val="20"/>
              </w:rPr>
            </w:pPr>
            <w:r w:rsidRPr="00ED243D">
              <w:rPr>
                <w:rFonts w:ascii="Arial" w:hAnsi="Arial" w:cs="Arial"/>
                <w:b/>
                <w:sz w:val="20"/>
                <w:szCs w:val="20"/>
              </w:rPr>
              <w:t>GLOSSARY</w:t>
            </w:r>
          </w:p>
        </w:tc>
        <w:tc>
          <w:tcPr>
            <w:tcW w:w="8291" w:type="dxa"/>
            <w:vAlign w:val="center"/>
          </w:tcPr>
          <w:p w:rsidR="008E7B78" w:rsidRPr="00ED243D" w:rsidRDefault="008E7B78" w:rsidP="008E7B78">
            <w:pPr>
              <w:spacing w:before="40" w:after="40" w:line="240" w:lineRule="auto"/>
              <w:rPr>
                <w:rFonts w:ascii="Arial" w:hAnsi="Arial" w:cs="Arial"/>
                <w:b/>
                <w:sz w:val="20"/>
                <w:szCs w:val="20"/>
              </w:rPr>
            </w:pPr>
            <w:r w:rsidRPr="00ED243D">
              <w:rPr>
                <w:rFonts w:ascii="Arial" w:hAnsi="Arial" w:cs="Arial"/>
                <w:sz w:val="20"/>
                <w:szCs w:val="20"/>
              </w:rPr>
              <w:t xml:space="preserve">The glossary for this form is available online at the following URL: </w:t>
            </w:r>
            <w:hyperlink r:id="rId10" w:history="1">
              <w:r w:rsidRPr="00ED243D">
                <w:rPr>
                  <w:rStyle w:val="Hyperlink"/>
                  <w:rFonts w:ascii="Arial" w:hAnsi="Arial" w:cs="Arial"/>
                  <w:sz w:val="20"/>
                  <w:szCs w:val="20"/>
                </w:rPr>
                <w:t>http://www.eia.gov/glossary/index.html</w:t>
              </w:r>
            </w:hyperlink>
          </w:p>
        </w:tc>
      </w:tr>
      <w:tr w:rsidR="008E7B78" w:rsidRPr="00ED243D" w:rsidTr="008E7B78">
        <w:trPr>
          <w:cantSplit/>
          <w:trHeight w:val="2681"/>
        </w:trPr>
        <w:tc>
          <w:tcPr>
            <w:tcW w:w="2725" w:type="dxa"/>
            <w:vAlign w:val="center"/>
          </w:tcPr>
          <w:p w:rsidR="008E7B78" w:rsidRPr="00ED243D" w:rsidRDefault="008E7B78" w:rsidP="008E7B78">
            <w:pPr>
              <w:spacing w:after="0" w:line="240" w:lineRule="auto"/>
              <w:jc w:val="center"/>
              <w:rPr>
                <w:rFonts w:ascii="Arial" w:hAnsi="Arial" w:cs="Arial"/>
                <w:b/>
                <w:sz w:val="20"/>
                <w:szCs w:val="20"/>
              </w:rPr>
            </w:pPr>
            <w:r w:rsidRPr="00ED243D">
              <w:rPr>
                <w:rFonts w:ascii="Arial" w:hAnsi="Arial" w:cs="Arial"/>
                <w:b/>
                <w:sz w:val="20"/>
                <w:szCs w:val="20"/>
              </w:rPr>
              <w:t>SANCTIONS</w:t>
            </w:r>
          </w:p>
        </w:tc>
        <w:tc>
          <w:tcPr>
            <w:tcW w:w="8291" w:type="dxa"/>
            <w:vAlign w:val="center"/>
          </w:tcPr>
          <w:p w:rsidR="008E7B78" w:rsidRDefault="008E7B78" w:rsidP="008E7B78">
            <w:pPr>
              <w:spacing w:before="40" w:after="40" w:line="240" w:lineRule="auto"/>
              <w:rPr>
                <w:rFonts w:ascii="Arial" w:hAnsi="Arial" w:cs="Arial"/>
                <w:b/>
                <w:bCs/>
                <w:color w:val="000000"/>
                <w:sz w:val="20"/>
                <w:szCs w:val="20"/>
              </w:rPr>
            </w:pPr>
            <w:r w:rsidRPr="00ED243D">
              <w:rPr>
                <w:rFonts w:ascii="Arial" w:hAnsi="Arial" w:cs="Arial"/>
                <w:sz w:val="20"/>
                <w:szCs w:val="20"/>
              </w:rPr>
              <w:t>The timely submission of Form EIA-930 by those required to report is mandatory under Section 13(b) of the Federal Energy Administration Act of 1974 (FEAA) (Public Law 93</w:t>
            </w:r>
            <w:r w:rsidRPr="00ED243D">
              <w:rPr>
                <w:rFonts w:ascii="Arial" w:hAnsi="Arial" w:cs="Arial"/>
                <w:sz w:val="20"/>
                <w:szCs w:val="20"/>
              </w:rPr>
              <w:noBreakHyphen/>
              <w:t xml:space="preserve">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ED243D">
              <w:rPr>
                <w:rFonts w:ascii="Arial" w:hAnsi="Arial" w:cs="Arial"/>
                <w:b/>
                <w:bCs/>
                <w:color w:val="000000"/>
                <w:sz w:val="20"/>
                <w:szCs w:val="20"/>
              </w:rPr>
              <w:t>Title 18 U.S.C. 1001 makes it a criminal offense for any person knowingly and willingly to make to any Agency or Department of the United States any false, fictitious, or fraudulent statements as to any matter within its jurisdiction.</w:t>
            </w:r>
          </w:p>
          <w:p w:rsidR="00B20C55" w:rsidRDefault="00B20C55" w:rsidP="008E7B78">
            <w:pPr>
              <w:spacing w:before="40" w:after="40" w:line="240" w:lineRule="auto"/>
              <w:rPr>
                <w:rFonts w:ascii="Arial" w:hAnsi="Arial" w:cs="Arial"/>
                <w:b/>
                <w:bCs/>
                <w:color w:val="000000"/>
                <w:sz w:val="20"/>
                <w:szCs w:val="20"/>
              </w:rPr>
            </w:pPr>
          </w:p>
          <w:p w:rsidR="00B20C55" w:rsidRPr="00B20C55" w:rsidRDefault="00B20C55" w:rsidP="008E7B78">
            <w:pPr>
              <w:spacing w:before="40" w:after="40" w:line="240" w:lineRule="auto"/>
              <w:rPr>
                <w:rFonts w:ascii="Arial" w:hAnsi="Arial" w:cs="Arial"/>
                <w:sz w:val="20"/>
                <w:szCs w:val="20"/>
              </w:rPr>
            </w:pPr>
            <w:r w:rsidRPr="00B20C55">
              <w:rPr>
                <w:rFonts w:ascii="Arial" w:hAnsi="Arial" w:cs="Arial"/>
                <w:sz w:val="20"/>
                <w:szCs w:val="20"/>
              </w:rPr>
              <w:t>In the case of the EIA-930, EIA will not pursue sanctions if mechanical failure or other factors beyond the control of the respondent cause a failure to report.</w:t>
            </w:r>
          </w:p>
        </w:tc>
      </w:tr>
      <w:tr w:rsidR="008E7B78" w:rsidRPr="00ED243D" w:rsidTr="008E7B78">
        <w:trPr>
          <w:cantSplit/>
          <w:trHeight w:val="2420"/>
        </w:trPr>
        <w:tc>
          <w:tcPr>
            <w:tcW w:w="2725" w:type="dxa"/>
            <w:vAlign w:val="center"/>
          </w:tcPr>
          <w:p w:rsidR="008E7B78" w:rsidRPr="00ED243D" w:rsidRDefault="008E7B78" w:rsidP="008E7B78">
            <w:pPr>
              <w:spacing w:after="0" w:line="240" w:lineRule="auto"/>
              <w:jc w:val="center"/>
              <w:rPr>
                <w:rFonts w:ascii="Arial" w:hAnsi="Arial" w:cs="Arial"/>
                <w:b/>
                <w:sz w:val="20"/>
                <w:szCs w:val="20"/>
              </w:rPr>
            </w:pPr>
            <w:r w:rsidRPr="00ED243D">
              <w:rPr>
                <w:rFonts w:ascii="Arial" w:hAnsi="Arial" w:cs="Arial"/>
                <w:b/>
                <w:sz w:val="20"/>
                <w:szCs w:val="20"/>
              </w:rPr>
              <w:t>REPORTING BURDEN</w:t>
            </w:r>
          </w:p>
        </w:tc>
        <w:tc>
          <w:tcPr>
            <w:tcW w:w="8291" w:type="dxa"/>
            <w:vAlign w:val="center"/>
          </w:tcPr>
          <w:p w:rsidR="008E7B78" w:rsidRPr="00ED243D" w:rsidRDefault="008E7B78" w:rsidP="008E7B78">
            <w:pPr>
              <w:pStyle w:val="Footer"/>
              <w:spacing w:before="40" w:after="40"/>
              <w:rPr>
                <w:rFonts w:ascii="Arial" w:hAnsi="Arial" w:cs="Arial"/>
                <w:sz w:val="20"/>
                <w:szCs w:val="20"/>
              </w:rPr>
            </w:pPr>
            <w:r w:rsidRPr="00ED243D">
              <w:rPr>
                <w:rFonts w:ascii="Arial" w:hAnsi="Arial" w:cs="Arial"/>
                <w:sz w:val="20"/>
                <w:szCs w:val="20"/>
              </w:rPr>
              <w:t xml:space="preserve">Public reporting burden for this collection of information is estimated as an annual average to be 48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sidRPr="00ED243D">
              <w:rPr>
                <w:rFonts w:ascii="Arial" w:hAnsi="Arial" w:cs="Arial"/>
                <w:b/>
                <w:bCs/>
                <w:sz w:val="20"/>
                <w:szCs w:val="20"/>
              </w:rPr>
              <w:t>Office of Survey Development and Statistical Integration</w:t>
            </w:r>
            <w:r w:rsidRPr="00ED243D">
              <w:rPr>
                <w:rFonts w:ascii="Arial" w:hAnsi="Arial" w:cs="Arial"/>
                <w:sz w:val="20"/>
                <w:szCs w:val="20"/>
              </w:rPr>
              <w:t>, EI-21 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tc>
      </w:tr>
      <w:tr w:rsidR="008E7B78" w:rsidRPr="00ED243D" w:rsidTr="008E7B78">
        <w:trPr>
          <w:cantSplit/>
          <w:trHeight w:val="1529"/>
        </w:trPr>
        <w:tc>
          <w:tcPr>
            <w:tcW w:w="2725" w:type="dxa"/>
            <w:vAlign w:val="center"/>
          </w:tcPr>
          <w:p w:rsidR="008E7B78" w:rsidRPr="00ED243D" w:rsidRDefault="008D6BAD" w:rsidP="008D6BAD">
            <w:pPr>
              <w:spacing w:after="0" w:line="240" w:lineRule="auto"/>
              <w:jc w:val="center"/>
              <w:rPr>
                <w:rFonts w:ascii="Arial" w:hAnsi="Arial" w:cs="Arial"/>
                <w:b/>
                <w:sz w:val="20"/>
                <w:szCs w:val="20"/>
              </w:rPr>
            </w:pPr>
            <w:r>
              <w:rPr>
                <w:rFonts w:ascii="Arial" w:hAnsi="Arial" w:cs="Arial"/>
                <w:b/>
                <w:sz w:val="20"/>
                <w:szCs w:val="20"/>
              </w:rPr>
              <w:t xml:space="preserve">DISCLOSURE </w:t>
            </w:r>
            <w:r w:rsidR="008E7B78" w:rsidRPr="00ED243D">
              <w:rPr>
                <w:rFonts w:ascii="Arial" w:hAnsi="Arial" w:cs="Arial"/>
                <w:b/>
                <w:sz w:val="20"/>
                <w:szCs w:val="20"/>
              </w:rPr>
              <w:t>OF INFORMATION</w:t>
            </w:r>
          </w:p>
        </w:tc>
        <w:tc>
          <w:tcPr>
            <w:tcW w:w="8291" w:type="dxa"/>
            <w:vAlign w:val="center"/>
          </w:tcPr>
          <w:p w:rsidR="008E7B78" w:rsidRPr="00ED243D" w:rsidRDefault="008E7B78" w:rsidP="003F5212">
            <w:pPr>
              <w:spacing w:before="40" w:after="0" w:line="240" w:lineRule="auto"/>
              <w:rPr>
                <w:rFonts w:ascii="Arial" w:hAnsi="Arial" w:cs="Arial"/>
                <w:sz w:val="20"/>
                <w:szCs w:val="20"/>
              </w:rPr>
            </w:pPr>
            <w:r w:rsidRPr="00ED243D">
              <w:rPr>
                <w:rFonts w:ascii="Arial" w:hAnsi="Arial" w:cs="Arial"/>
                <w:sz w:val="20"/>
                <w:szCs w:val="20"/>
              </w:rPr>
              <w:t>The following information reported on this survey will be protected and not disclosed</w:t>
            </w:r>
            <w:r w:rsidR="0087159D">
              <w:rPr>
                <w:rFonts w:ascii="Arial" w:hAnsi="Arial" w:cs="Arial"/>
                <w:sz w:val="20"/>
                <w:szCs w:val="20"/>
              </w:rPr>
              <w:t xml:space="preserve"> to the public</w:t>
            </w:r>
            <w:r w:rsidR="003F5212" w:rsidRPr="00ED243D">
              <w:rPr>
                <w:rFonts w:ascii="Arial" w:hAnsi="Arial" w:cs="Arial"/>
                <w:sz w:val="20"/>
                <w:szCs w:val="20"/>
              </w:rPr>
              <w:t>,</w:t>
            </w:r>
            <w:r w:rsidRPr="00ED243D">
              <w:rPr>
                <w:rFonts w:ascii="Arial" w:hAnsi="Arial" w:cs="Arial"/>
                <w:sz w:val="20"/>
                <w:szCs w:val="20"/>
              </w:rPr>
              <w:t xml:space="preserve"> to the extent that it satisfies the criteria for exemption under the Freedom of Information Act (FOIA), 5 U.S.C. §552, the Department of Energy (DOE) regulations, 10 C.F.R. §1004.11, implementing the FOIA, and the Trade Secrets Act, 18 U.S.C. §1905:</w:t>
            </w:r>
          </w:p>
          <w:p w:rsidR="008E7B78" w:rsidRPr="00ED243D" w:rsidRDefault="008E7B78" w:rsidP="008910BB">
            <w:pPr>
              <w:pStyle w:val="ListParagraph"/>
              <w:numPr>
                <w:ilvl w:val="0"/>
                <w:numId w:val="32"/>
              </w:numPr>
              <w:spacing w:before="60" w:after="0" w:line="240" w:lineRule="auto"/>
              <w:contextualSpacing w:val="0"/>
              <w:rPr>
                <w:rFonts w:ascii="Arial" w:eastAsiaTheme="minorHAnsi" w:hAnsi="Arial" w:cs="Arial"/>
                <w:sz w:val="20"/>
                <w:szCs w:val="20"/>
              </w:rPr>
            </w:pPr>
            <w:r w:rsidRPr="00ED243D">
              <w:rPr>
                <w:rFonts w:ascii="Arial" w:eastAsiaTheme="minorHAnsi" w:hAnsi="Arial" w:cs="Arial"/>
                <w:sz w:val="20"/>
                <w:szCs w:val="20"/>
              </w:rPr>
              <w:t>All information associated with the “Survey Contact” and the “Supervisor of Contact Person for Survey” on SCHEDULE 1</w:t>
            </w:r>
          </w:p>
          <w:p w:rsidR="008E7B78" w:rsidRPr="00ED243D" w:rsidRDefault="008E7B78" w:rsidP="003F5212">
            <w:pPr>
              <w:pStyle w:val="BodyTextIndent2"/>
              <w:spacing w:before="200"/>
              <w:ind w:left="0" w:firstLine="0"/>
            </w:pPr>
            <w:r w:rsidRPr="00ED243D">
              <w:t>All other information reported on Form EIA-930 is public information and may be publicly released in company identifiable form.</w:t>
            </w:r>
          </w:p>
          <w:p w:rsidR="008E7B78" w:rsidRPr="00ED243D" w:rsidRDefault="008E7B78" w:rsidP="00512E2C">
            <w:pPr>
              <w:pStyle w:val="BodyText3"/>
              <w:spacing w:before="200" w:after="40" w:line="240" w:lineRule="auto"/>
              <w:rPr>
                <w:rFonts w:ascii="Arial" w:hAnsi="Arial" w:cs="Arial"/>
                <w:sz w:val="20"/>
                <w:szCs w:val="20"/>
              </w:rPr>
            </w:pPr>
          </w:p>
        </w:tc>
      </w:tr>
    </w:tbl>
    <w:p w:rsidR="00FD4954" w:rsidRPr="00ED243D" w:rsidRDefault="00FD4954" w:rsidP="008E7B78">
      <w:pPr>
        <w:spacing w:after="0" w:line="240" w:lineRule="auto"/>
        <w:rPr>
          <w:rFonts w:ascii="Arial" w:hAnsi="Arial" w:cs="Arial"/>
          <w:b/>
          <w:sz w:val="20"/>
          <w:szCs w:val="20"/>
        </w:rPr>
      </w:pPr>
    </w:p>
    <w:sectPr w:rsidR="00FD4954" w:rsidRPr="00ED243D" w:rsidSect="00BA7A15">
      <w:headerReference w:type="default" r:id="rId11"/>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33F" w:rsidRDefault="0004133F" w:rsidP="000F53C1">
      <w:pPr>
        <w:spacing w:after="0" w:line="240" w:lineRule="auto"/>
      </w:pPr>
      <w:r>
        <w:separator/>
      </w:r>
    </w:p>
  </w:endnote>
  <w:endnote w:type="continuationSeparator" w:id="0">
    <w:p w:rsidR="0004133F" w:rsidRDefault="0004133F" w:rsidP="000F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261451"/>
      <w:docPartObj>
        <w:docPartGallery w:val="Page Numbers (Bottom of Page)"/>
        <w:docPartUnique/>
      </w:docPartObj>
    </w:sdtPr>
    <w:sdtEndPr/>
    <w:sdtContent>
      <w:sdt>
        <w:sdtPr>
          <w:id w:val="860082579"/>
          <w:docPartObj>
            <w:docPartGallery w:val="Page Numbers (Top of Page)"/>
            <w:docPartUnique/>
          </w:docPartObj>
        </w:sdtPr>
        <w:sdtEndPr/>
        <w:sdtContent>
          <w:p w:rsidR="0004133F" w:rsidRDefault="0004133F" w:rsidP="00F53039">
            <w:pPr>
              <w:pStyle w:val="Footer"/>
              <w:tabs>
                <w:tab w:val="clear" w:pos="4680"/>
                <w:tab w:val="center" w:pos="6210"/>
              </w:tabs>
            </w:pPr>
          </w:p>
          <w:p w:rsidR="0004133F" w:rsidRDefault="0004133F" w:rsidP="00341D0F">
            <w:pPr>
              <w:pStyle w:val="Footer"/>
              <w:tabs>
                <w:tab w:val="clear" w:pos="4680"/>
                <w:tab w:val="center" w:pos="6210"/>
              </w:tabs>
            </w:pPr>
            <w:r>
              <w:tab/>
              <w:t xml:space="preserve">Page </w:t>
            </w:r>
            <w:r>
              <w:rPr>
                <w:b/>
                <w:bCs/>
                <w:sz w:val="24"/>
                <w:szCs w:val="24"/>
              </w:rPr>
              <w:fldChar w:fldCharType="begin"/>
            </w:r>
            <w:r>
              <w:rPr>
                <w:b/>
                <w:bCs/>
              </w:rPr>
              <w:instrText xml:space="preserve"> PAGE </w:instrText>
            </w:r>
            <w:r>
              <w:rPr>
                <w:b/>
                <w:bCs/>
                <w:sz w:val="24"/>
                <w:szCs w:val="24"/>
              </w:rPr>
              <w:fldChar w:fldCharType="separate"/>
            </w:r>
            <w:r w:rsidR="00EE75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75B3">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33F" w:rsidRDefault="0004133F" w:rsidP="000F53C1">
      <w:pPr>
        <w:spacing w:after="0" w:line="240" w:lineRule="auto"/>
      </w:pPr>
      <w:r>
        <w:separator/>
      </w:r>
    </w:p>
  </w:footnote>
  <w:footnote w:type="continuationSeparator" w:id="0">
    <w:p w:rsidR="0004133F" w:rsidRDefault="0004133F" w:rsidP="000F5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698"/>
      <w:gridCol w:w="3494"/>
      <w:gridCol w:w="2824"/>
    </w:tblGrid>
    <w:tr w:rsidR="0004133F" w:rsidRPr="0041554A" w:rsidTr="00F37498">
      <w:tc>
        <w:tcPr>
          <w:tcW w:w="4698" w:type="dxa"/>
          <w:shd w:val="pct10" w:color="auto" w:fill="auto"/>
        </w:tcPr>
        <w:p w:rsidR="0004133F" w:rsidRPr="0041554A" w:rsidRDefault="0004133F" w:rsidP="0041554A">
          <w:pPr>
            <w:pStyle w:val="Header"/>
            <w:rPr>
              <w:b/>
            </w:rPr>
          </w:pPr>
          <w:r w:rsidRPr="00F37498">
            <w:rPr>
              <w:b/>
              <w:noProof/>
            </w:rPr>
            <w:drawing>
              <wp:inline distT="0" distB="0" distL="0" distR="0">
                <wp:extent cx="2974975" cy="736599"/>
                <wp:effectExtent l="0" t="0" r="0" b="0"/>
                <wp:docPr id="2" name="Picture 1" descr="large full EIA logo"/>
                <wp:cNvGraphicFramePr/>
                <a:graphic xmlns:a="http://schemas.openxmlformats.org/drawingml/2006/main">
                  <a:graphicData uri="http://schemas.openxmlformats.org/drawingml/2006/picture">
                    <pic:pic xmlns:pic="http://schemas.openxmlformats.org/drawingml/2006/picture">
                      <pic:nvPicPr>
                        <pic:cNvPr id="1025" name="Picture 1" descr="large full EIA logo"/>
                        <pic:cNvPicPr>
                          <a:picLocks noChangeAspect="1" noChangeArrowheads="1"/>
                        </pic:cNvPicPr>
                      </pic:nvPicPr>
                      <pic:blipFill>
                        <a:blip r:embed="rId1" cstate="print"/>
                        <a:srcRect/>
                        <a:stretch>
                          <a:fillRect/>
                        </a:stretch>
                      </pic:blipFill>
                      <pic:spPr bwMode="auto">
                        <a:xfrm>
                          <a:off x="0" y="0"/>
                          <a:ext cx="2974975" cy="736599"/>
                        </a:xfrm>
                        <a:prstGeom prst="rect">
                          <a:avLst/>
                        </a:prstGeom>
                        <a:noFill/>
                        <a:ln w="9525">
                          <a:noFill/>
                          <a:miter lim="800000"/>
                          <a:headEnd/>
                          <a:tailEnd/>
                        </a:ln>
                      </pic:spPr>
                    </pic:pic>
                  </a:graphicData>
                </a:graphic>
              </wp:inline>
            </w:drawing>
          </w:r>
        </w:p>
      </w:tc>
      <w:tc>
        <w:tcPr>
          <w:tcW w:w="3494" w:type="dxa"/>
          <w:shd w:val="pct5" w:color="auto" w:fill="auto"/>
        </w:tcPr>
        <w:p w:rsidR="0004133F" w:rsidRPr="0041554A" w:rsidRDefault="0004133F" w:rsidP="00570463">
          <w:pPr>
            <w:pStyle w:val="Header"/>
            <w:jc w:val="center"/>
            <w:rPr>
              <w:b/>
              <w:sz w:val="28"/>
              <w:szCs w:val="28"/>
            </w:rPr>
          </w:pPr>
          <w:r>
            <w:rPr>
              <w:b/>
              <w:bCs/>
              <w:sz w:val="28"/>
              <w:szCs w:val="28"/>
            </w:rPr>
            <w:t>Form EIA-930</w:t>
          </w:r>
          <w:r w:rsidRPr="0041554A">
            <w:rPr>
              <w:b/>
              <w:sz w:val="28"/>
              <w:szCs w:val="28"/>
            </w:rPr>
            <w:br/>
          </w:r>
          <w:r>
            <w:rPr>
              <w:b/>
              <w:bCs/>
            </w:rPr>
            <w:t>HOURLY AND DAILY BALANCING AUTHORITY OPERATIONS REPORT INSTRUCTIONS</w:t>
          </w:r>
        </w:p>
      </w:tc>
      <w:tc>
        <w:tcPr>
          <w:tcW w:w="2824" w:type="dxa"/>
          <w:shd w:val="pct10" w:color="auto" w:fill="auto"/>
        </w:tcPr>
        <w:p w:rsidR="0004133F" w:rsidRPr="0041554A" w:rsidRDefault="0004133F" w:rsidP="001D0F62">
          <w:pPr>
            <w:pStyle w:val="Header"/>
            <w:jc w:val="right"/>
            <w:rPr>
              <w:b/>
            </w:rPr>
          </w:pPr>
          <w:r w:rsidRPr="0041554A">
            <w:rPr>
              <w:b/>
            </w:rPr>
            <w:br/>
          </w:r>
          <w:r>
            <w:rPr>
              <w:b/>
              <w:bCs/>
              <w:sz w:val="20"/>
              <w:szCs w:val="20"/>
            </w:rPr>
            <w:t>Approved: OMB No. 1905-0129</w:t>
          </w:r>
          <w:r w:rsidRPr="0041554A">
            <w:rPr>
              <w:b/>
            </w:rPr>
            <w:br/>
          </w:r>
          <w:r>
            <w:rPr>
              <w:b/>
              <w:bCs/>
              <w:sz w:val="20"/>
              <w:szCs w:val="20"/>
            </w:rPr>
            <w:t>Approval Expires: xx/xx/</w:t>
          </w:r>
          <w:proofErr w:type="spellStart"/>
          <w:r>
            <w:rPr>
              <w:b/>
              <w:bCs/>
              <w:sz w:val="20"/>
              <w:szCs w:val="20"/>
            </w:rPr>
            <w:t>xxxx</w:t>
          </w:r>
          <w:proofErr w:type="spellEnd"/>
          <w:r w:rsidRPr="0041554A">
            <w:rPr>
              <w:b/>
            </w:rPr>
            <w:br/>
          </w:r>
          <w:r>
            <w:rPr>
              <w:b/>
              <w:bCs/>
              <w:sz w:val="20"/>
              <w:szCs w:val="20"/>
            </w:rPr>
            <w:t xml:space="preserve">Burden: 48 annual hours </w:t>
          </w:r>
        </w:p>
      </w:tc>
    </w:tr>
  </w:tbl>
  <w:p w:rsidR="0004133F" w:rsidRDefault="0004133F" w:rsidP="008C1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24A"/>
    <w:multiLevelType w:val="hybridMultilevel"/>
    <w:tmpl w:val="4F747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5E3108"/>
    <w:multiLevelType w:val="hybridMultilevel"/>
    <w:tmpl w:val="2ABCD7DC"/>
    <w:lvl w:ilvl="0" w:tplc="0409000F">
      <w:start w:val="1"/>
      <w:numFmt w:val="decimal"/>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6403BF"/>
    <w:multiLevelType w:val="multilevel"/>
    <w:tmpl w:val="01D242E2"/>
    <w:lvl w:ilvl="0">
      <w:start w:val="1"/>
      <w:numFmt w:val="decimal"/>
      <w:lvlText w:val="%1."/>
      <w:lvlJc w:val="left"/>
      <w:pPr>
        <w:ind w:left="297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627FEA"/>
    <w:multiLevelType w:val="hybridMultilevel"/>
    <w:tmpl w:val="088EA7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D15B14"/>
    <w:multiLevelType w:val="hybridMultilevel"/>
    <w:tmpl w:val="D090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E65BDA"/>
    <w:multiLevelType w:val="hybridMultilevel"/>
    <w:tmpl w:val="1558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1066C"/>
    <w:multiLevelType w:val="hybridMultilevel"/>
    <w:tmpl w:val="01766DAE"/>
    <w:lvl w:ilvl="0" w:tplc="2DD25F8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8C47C7"/>
    <w:multiLevelType w:val="multilevel"/>
    <w:tmpl w:val="624EA6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0A0EA2"/>
    <w:multiLevelType w:val="multilevel"/>
    <w:tmpl w:val="36AE15B2"/>
    <w:lvl w:ilvl="0">
      <w:start w:val="1"/>
      <w:numFmt w:val="decimal"/>
      <w:lvlText w:val="%1."/>
      <w:lvlJc w:val="left"/>
      <w:pPr>
        <w:ind w:left="297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122A1E"/>
    <w:multiLevelType w:val="hybridMultilevel"/>
    <w:tmpl w:val="01D242E2"/>
    <w:lvl w:ilvl="0" w:tplc="9BC67AF2">
      <w:start w:val="1"/>
      <w:numFmt w:val="decimal"/>
      <w:lvlText w:val="%1."/>
      <w:lvlJc w:val="left"/>
      <w:pPr>
        <w:ind w:left="297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E61AC0"/>
    <w:multiLevelType w:val="hybridMultilevel"/>
    <w:tmpl w:val="7CD80302"/>
    <w:lvl w:ilvl="0" w:tplc="A5E84F1E">
      <w:start w:val="1"/>
      <w:numFmt w:val="decimal"/>
      <w:lvlText w:val="%1."/>
      <w:lvlJc w:val="left"/>
      <w:pPr>
        <w:tabs>
          <w:tab w:val="num" w:pos="1890"/>
        </w:tabs>
        <w:ind w:left="189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7335119"/>
    <w:multiLevelType w:val="hybridMultilevel"/>
    <w:tmpl w:val="DC320980"/>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3" w:tentative="1">
      <w:start w:val="1"/>
      <w:numFmt w:val="bullet"/>
      <w:lvlText w:val="o"/>
      <w:lvlJc w:val="left"/>
      <w:pPr>
        <w:tabs>
          <w:tab w:val="num" w:pos="3183"/>
        </w:tabs>
        <w:ind w:left="3183" w:hanging="360"/>
      </w:pPr>
      <w:rPr>
        <w:rFonts w:ascii="Courier New" w:hAnsi="Courier New" w:cs="Courier New"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13">
    <w:nsid w:val="384A28FA"/>
    <w:multiLevelType w:val="hybridMultilevel"/>
    <w:tmpl w:val="615200F0"/>
    <w:lvl w:ilvl="0" w:tplc="0409000F">
      <w:start w:val="1"/>
      <w:numFmt w:val="decimal"/>
      <w:lvlText w:val="%1."/>
      <w:lvlJc w:val="left"/>
      <w:pPr>
        <w:tabs>
          <w:tab w:val="num" w:pos="-432"/>
        </w:tabs>
        <w:ind w:left="-432" w:hanging="360"/>
      </w:pPr>
      <w:rPr>
        <w:rFonts w:hint="default"/>
      </w:rPr>
    </w:lvl>
    <w:lvl w:ilvl="1" w:tplc="04090001">
      <w:start w:val="1"/>
      <w:numFmt w:val="bullet"/>
      <w:lvlText w:val=""/>
      <w:lvlJc w:val="left"/>
      <w:pPr>
        <w:tabs>
          <w:tab w:val="num" w:pos="-90"/>
        </w:tabs>
        <w:ind w:left="-90" w:hanging="360"/>
      </w:pPr>
      <w:rPr>
        <w:rFonts w:ascii="Symbol" w:hAnsi="Symbol"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14">
    <w:nsid w:val="3CA13093"/>
    <w:multiLevelType w:val="multilevel"/>
    <w:tmpl w:val="36AE15B2"/>
    <w:lvl w:ilvl="0">
      <w:start w:val="1"/>
      <w:numFmt w:val="decimal"/>
      <w:lvlText w:val="%1."/>
      <w:lvlJc w:val="left"/>
      <w:pPr>
        <w:ind w:left="297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E3798C"/>
    <w:multiLevelType w:val="hybridMultilevel"/>
    <w:tmpl w:val="A168A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F66EA7"/>
    <w:multiLevelType w:val="hybridMultilevel"/>
    <w:tmpl w:val="202CBA0C"/>
    <w:lvl w:ilvl="0" w:tplc="A678C664">
      <w:start w:val="1"/>
      <w:numFmt w:val="decimal"/>
      <w:lvlText w:val="%1."/>
      <w:lvlJc w:val="left"/>
      <w:pPr>
        <w:ind w:left="1800" w:hanging="360"/>
      </w:pPr>
      <w:rPr>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615EFE"/>
    <w:multiLevelType w:val="hybridMultilevel"/>
    <w:tmpl w:val="36AE15B2"/>
    <w:lvl w:ilvl="0" w:tplc="9BC67AF2">
      <w:start w:val="1"/>
      <w:numFmt w:val="decimal"/>
      <w:lvlText w:val="%1."/>
      <w:lvlJc w:val="left"/>
      <w:pPr>
        <w:ind w:left="180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9D4777"/>
    <w:multiLevelType w:val="hybridMultilevel"/>
    <w:tmpl w:val="E15E7624"/>
    <w:lvl w:ilvl="0" w:tplc="A678C664">
      <w:start w:val="1"/>
      <w:numFmt w:val="decimal"/>
      <w:lvlText w:val="%1."/>
      <w:lvlJc w:val="left"/>
      <w:pPr>
        <w:ind w:left="1800" w:hanging="360"/>
      </w:pPr>
      <w:rPr>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B1E776A"/>
    <w:multiLevelType w:val="multilevel"/>
    <w:tmpl w:val="624EA6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DB01106"/>
    <w:multiLevelType w:val="hybridMultilevel"/>
    <w:tmpl w:val="6E787E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C24400"/>
    <w:multiLevelType w:val="hybridMultilevel"/>
    <w:tmpl w:val="E302539E"/>
    <w:lvl w:ilvl="0" w:tplc="64FC6C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FD14FD"/>
    <w:multiLevelType w:val="hybridMultilevel"/>
    <w:tmpl w:val="D224544A"/>
    <w:lvl w:ilvl="0" w:tplc="F46C795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807C47"/>
    <w:multiLevelType w:val="hybridMultilevel"/>
    <w:tmpl w:val="0F76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B4A7B03"/>
    <w:multiLevelType w:val="hybridMultilevel"/>
    <w:tmpl w:val="E15E7624"/>
    <w:lvl w:ilvl="0" w:tplc="A678C664">
      <w:start w:val="1"/>
      <w:numFmt w:val="decimal"/>
      <w:lvlText w:val="%1."/>
      <w:lvlJc w:val="left"/>
      <w:pPr>
        <w:ind w:left="1800" w:hanging="360"/>
      </w:pPr>
      <w:rPr>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E3C67CC"/>
    <w:multiLevelType w:val="hybridMultilevel"/>
    <w:tmpl w:val="9A7E690A"/>
    <w:lvl w:ilvl="0" w:tplc="A678C664">
      <w:start w:val="1"/>
      <w:numFmt w:val="decimal"/>
      <w:lvlText w:val="%1."/>
      <w:lvlJc w:val="left"/>
      <w:pPr>
        <w:ind w:left="180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7B69AF"/>
    <w:multiLevelType w:val="multilevel"/>
    <w:tmpl w:val="202CBA0C"/>
    <w:lvl w:ilvl="0">
      <w:start w:val="1"/>
      <w:numFmt w:val="decimal"/>
      <w:lvlText w:val="%1."/>
      <w:lvlJc w:val="left"/>
      <w:pPr>
        <w:ind w:left="1800" w:hanging="360"/>
      </w:pPr>
      <w:rPr>
        <w:sz w:val="20"/>
        <w:szCs w:val="2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nsid w:val="5F2962EB"/>
    <w:multiLevelType w:val="hybridMultilevel"/>
    <w:tmpl w:val="AB148E0C"/>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5F730589"/>
    <w:multiLevelType w:val="hybridMultilevel"/>
    <w:tmpl w:val="073854B0"/>
    <w:lvl w:ilvl="0" w:tplc="FFFFFFFF">
      <w:start w:val="1"/>
      <w:numFmt w:val="decimal"/>
      <w:lvlText w:val="%1."/>
      <w:lvlJc w:val="left"/>
      <w:pPr>
        <w:tabs>
          <w:tab w:val="num" w:pos="2653"/>
        </w:tabs>
        <w:ind w:left="2653" w:hanging="360"/>
      </w:pPr>
      <w:rPr>
        <w:rFonts w:hint="default"/>
      </w:rPr>
    </w:lvl>
    <w:lvl w:ilvl="1" w:tplc="04090019" w:tentative="1">
      <w:start w:val="1"/>
      <w:numFmt w:val="lowerLetter"/>
      <w:lvlText w:val="%2."/>
      <w:lvlJc w:val="left"/>
      <w:pPr>
        <w:ind w:left="3373" w:hanging="360"/>
      </w:pPr>
    </w:lvl>
    <w:lvl w:ilvl="2" w:tplc="0409001B" w:tentative="1">
      <w:start w:val="1"/>
      <w:numFmt w:val="lowerRoman"/>
      <w:lvlText w:val="%3."/>
      <w:lvlJc w:val="right"/>
      <w:pPr>
        <w:ind w:left="4093" w:hanging="180"/>
      </w:pPr>
    </w:lvl>
    <w:lvl w:ilvl="3" w:tplc="0409000F" w:tentative="1">
      <w:start w:val="1"/>
      <w:numFmt w:val="decimal"/>
      <w:lvlText w:val="%4."/>
      <w:lvlJc w:val="left"/>
      <w:pPr>
        <w:ind w:left="4813" w:hanging="360"/>
      </w:pPr>
    </w:lvl>
    <w:lvl w:ilvl="4" w:tplc="04090019" w:tentative="1">
      <w:start w:val="1"/>
      <w:numFmt w:val="lowerLetter"/>
      <w:lvlText w:val="%5."/>
      <w:lvlJc w:val="left"/>
      <w:pPr>
        <w:ind w:left="5533" w:hanging="360"/>
      </w:pPr>
    </w:lvl>
    <w:lvl w:ilvl="5" w:tplc="0409001B" w:tentative="1">
      <w:start w:val="1"/>
      <w:numFmt w:val="lowerRoman"/>
      <w:lvlText w:val="%6."/>
      <w:lvlJc w:val="right"/>
      <w:pPr>
        <w:ind w:left="6253" w:hanging="180"/>
      </w:pPr>
    </w:lvl>
    <w:lvl w:ilvl="6" w:tplc="0409000F" w:tentative="1">
      <w:start w:val="1"/>
      <w:numFmt w:val="decimal"/>
      <w:lvlText w:val="%7."/>
      <w:lvlJc w:val="left"/>
      <w:pPr>
        <w:ind w:left="6973" w:hanging="360"/>
      </w:pPr>
    </w:lvl>
    <w:lvl w:ilvl="7" w:tplc="04090019" w:tentative="1">
      <w:start w:val="1"/>
      <w:numFmt w:val="lowerLetter"/>
      <w:lvlText w:val="%8."/>
      <w:lvlJc w:val="left"/>
      <w:pPr>
        <w:ind w:left="7693" w:hanging="360"/>
      </w:pPr>
    </w:lvl>
    <w:lvl w:ilvl="8" w:tplc="0409001B" w:tentative="1">
      <w:start w:val="1"/>
      <w:numFmt w:val="lowerRoman"/>
      <w:lvlText w:val="%9."/>
      <w:lvlJc w:val="right"/>
      <w:pPr>
        <w:ind w:left="8413" w:hanging="180"/>
      </w:pPr>
    </w:lvl>
  </w:abstractNum>
  <w:abstractNum w:abstractNumId="30">
    <w:nsid w:val="62452999"/>
    <w:multiLevelType w:val="hybridMultilevel"/>
    <w:tmpl w:val="0DE68DF2"/>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7D1BC7"/>
    <w:multiLevelType w:val="hybridMultilevel"/>
    <w:tmpl w:val="8DC680C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910F1"/>
    <w:multiLevelType w:val="hybridMultilevel"/>
    <w:tmpl w:val="F15E281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6A0B6BC6"/>
    <w:multiLevelType w:val="multilevel"/>
    <w:tmpl w:val="2ABCD7DC"/>
    <w:lvl w:ilvl="0">
      <w:start w:val="1"/>
      <w:numFmt w:val="decimal"/>
      <w:lvlText w:val="%1."/>
      <w:lvlJc w:val="left"/>
      <w:pPr>
        <w:tabs>
          <w:tab w:val="num" w:pos="1170"/>
        </w:tabs>
        <w:ind w:left="117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CED06F6"/>
    <w:multiLevelType w:val="hybridMultilevel"/>
    <w:tmpl w:val="624EA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373546"/>
    <w:multiLevelType w:val="multilevel"/>
    <w:tmpl w:val="01D242E2"/>
    <w:lvl w:ilvl="0">
      <w:start w:val="1"/>
      <w:numFmt w:val="decimal"/>
      <w:lvlText w:val="%1."/>
      <w:lvlJc w:val="left"/>
      <w:pPr>
        <w:ind w:left="297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504DF1"/>
    <w:multiLevelType w:val="hybridMultilevel"/>
    <w:tmpl w:val="DD1C2C94"/>
    <w:lvl w:ilvl="0" w:tplc="91B8E154">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13E32A5"/>
    <w:multiLevelType w:val="hybridMultilevel"/>
    <w:tmpl w:val="26AAC4A6"/>
    <w:lvl w:ilvl="0" w:tplc="A678C664">
      <w:start w:val="1"/>
      <w:numFmt w:val="decimal"/>
      <w:lvlText w:val="%1."/>
      <w:lvlJc w:val="left"/>
      <w:pPr>
        <w:ind w:left="180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9D48B2"/>
    <w:multiLevelType w:val="multilevel"/>
    <w:tmpl w:val="B8C4A8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8E37334"/>
    <w:multiLevelType w:val="hybridMultilevel"/>
    <w:tmpl w:val="B8C4A8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91F7598"/>
    <w:multiLevelType w:val="multilevel"/>
    <w:tmpl w:val="36AE15B2"/>
    <w:lvl w:ilvl="0">
      <w:start w:val="1"/>
      <w:numFmt w:val="decimal"/>
      <w:lvlText w:val="%1."/>
      <w:lvlJc w:val="left"/>
      <w:pPr>
        <w:ind w:left="297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BBB148F"/>
    <w:multiLevelType w:val="multilevel"/>
    <w:tmpl w:val="36AE15B2"/>
    <w:lvl w:ilvl="0">
      <w:start w:val="1"/>
      <w:numFmt w:val="decimal"/>
      <w:lvlText w:val="%1."/>
      <w:lvlJc w:val="left"/>
      <w:pPr>
        <w:ind w:left="180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E531BA0"/>
    <w:multiLevelType w:val="hybridMultilevel"/>
    <w:tmpl w:val="36AE15B2"/>
    <w:lvl w:ilvl="0" w:tplc="9BC67AF2">
      <w:start w:val="1"/>
      <w:numFmt w:val="decimal"/>
      <w:lvlText w:val="%1."/>
      <w:lvlJc w:val="left"/>
      <w:pPr>
        <w:ind w:left="297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28"/>
  </w:num>
  <w:num w:numId="5">
    <w:abstractNumId w:val="40"/>
  </w:num>
  <w:num w:numId="6">
    <w:abstractNumId w:val="35"/>
  </w:num>
  <w:num w:numId="7">
    <w:abstractNumId w:val="12"/>
  </w:num>
  <w:num w:numId="8">
    <w:abstractNumId w:val="23"/>
  </w:num>
  <w:num w:numId="9">
    <w:abstractNumId w:val="8"/>
  </w:num>
  <w:num w:numId="10">
    <w:abstractNumId w:val="17"/>
  </w:num>
  <w:num w:numId="11">
    <w:abstractNumId w:val="6"/>
  </w:num>
  <w:num w:numId="12">
    <w:abstractNumId w:val="37"/>
  </w:num>
  <w:num w:numId="13">
    <w:abstractNumId w:val="8"/>
    <w:lvlOverride w:ilvl="0">
      <w:lvl w:ilvl="0" w:tplc="64FC6C82">
        <w:start w:val="1"/>
        <w:numFmt w:val="decimal"/>
        <w:lvlText w:val="%1."/>
        <w:lvlJc w:val="left"/>
        <w:pPr>
          <w:tabs>
            <w:tab w:val="num" w:pos="720"/>
          </w:tabs>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8"/>
    <w:lvlOverride w:ilvl="0">
      <w:lvl w:ilvl="0" w:tplc="64FC6C82">
        <w:start w:val="1"/>
        <w:numFmt w:val="decimal"/>
        <w:lvlText w:val="%1."/>
        <w:lvlJc w:val="left"/>
        <w:pPr>
          <w:tabs>
            <w:tab w:val="num" w:pos="720"/>
          </w:tabs>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30"/>
  </w:num>
  <w:num w:numId="16">
    <w:abstractNumId w:val="22"/>
  </w:num>
  <w:num w:numId="17">
    <w:abstractNumId w:val="11"/>
  </w:num>
  <w:num w:numId="18">
    <w:abstractNumId w:val="5"/>
  </w:num>
  <w:num w:numId="19">
    <w:abstractNumId w:val="0"/>
  </w:num>
  <w:num w:numId="20">
    <w:abstractNumId w:val="24"/>
  </w:num>
  <w:num w:numId="21">
    <w:abstractNumId w:val="29"/>
  </w:num>
  <w:num w:numId="22">
    <w:abstractNumId w:val="15"/>
  </w:num>
  <w:num w:numId="23">
    <w:abstractNumId w:val="33"/>
  </w:num>
  <w:num w:numId="24">
    <w:abstractNumId w:val="19"/>
  </w:num>
  <w:num w:numId="25">
    <w:abstractNumId w:val="26"/>
  </w:num>
  <w:num w:numId="26">
    <w:abstractNumId w:val="18"/>
  </w:num>
  <w:num w:numId="27">
    <w:abstractNumId w:val="16"/>
  </w:num>
  <w:num w:numId="28">
    <w:abstractNumId w:val="25"/>
  </w:num>
  <w:num w:numId="29">
    <w:abstractNumId w:val="38"/>
  </w:num>
  <w:num w:numId="30">
    <w:abstractNumId w:val="44"/>
  </w:num>
  <w:num w:numId="31">
    <w:abstractNumId w:val="31"/>
  </w:num>
  <w:num w:numId="32">
    <w:abstractNumId w:val="32"/>
  </w:num>
  <w:num w:numId="33">
    <w:abstractNumId w:val="34"/>
  </w:num>
  <w:num w:numId="34">
    <w:abstractNumId w:val="7"/>
  </w:num>
  <w:num w:numId="35">
    <w:abstractNumId w:val="20"/>
  </w:num>
  <w:num w:numId="36">
    <w:abstractNumId w:val="41"/>
  </w:num>
  <w:num w:numId="37">
    <w:abstractNumId w:val="39"/>
  </w:num>
  <w:num w:numId="38">
    <w:abstractNumId w:val="3"/>
  </w:num>
  <w:num w:numId="39">
    <w:abstractNumId w:val="21"/>
  </w:num>
  <w:num w:numId="40">
    <w:abstractNumId w:val="27"/>
  </w:num>
  <w:num w:numId="41">
    <w:abstractNumId w:val="43"/>
  </w:num>
  <w:num w:numId="42">
    <w:abstractNumId w:val="14"/>
  </w:num>
  <w:num w:numId="43">
    <w:abstractNumId w:val="42"/>
  </w:num>
  <w:num w:numId="44">
    <w:abstractNumId w:val="10"/>
  </w:num>
  <w:num w:numId="45">
    <w:abstractNumId w:val="9"/>
  </w:num>
  <w:num w:numId="46">
    <w:abstractNumId w:val="2"/>
  </w:num>
  <w:num w:numId="47">
    <w:abstractNumId w:val="36"/>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proofState w:spelling="clean" w:grammar="clean"/>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E76182"/>
    <w:rsid w:val="0000481B"/>
    <w:rsid w:val="00017B11"/>
    <w:rsid w:val="00017F90"/>
    <w:rsid w:val="0004133F"/>
    <w:rsid w:val="0004384A"/>
    <w:rsid w:val="00051038"/>
    <w:rsid w:val="00070E06"/>
    <w:rsid w:val="00081B99"/>
    <w:rsid w:val="00085975"/>
    <w:rsid w:val="000919E6"/>
    <w:rsid w:val="000A2E5C"/>
    <w:rsid w:val="000A7BB9"/>
    <w:rsid w:val="000B0959"/>
    <w:rsid w:val="000C01F7"/>
    <w:rsid w:val="000E357F"/>
    <w:rsid w:val="000F3E5A"/>
    <w:rsid w:val="000F53C1"/>
    <w:rsid w:val="000F5906"/>
    <w:rsid w:val="001035F2"/>
    <w:rsid w:val="001209E2"/>
    <w:rsid w:val="001231B0"/>
    <w:rsid w:val="001303AD"/>
    <w:rsid w:val="00130EF7"/>
    <w:rsid w:val="00136EFB"/>
    <w:rsid w:val="00145AC7"/>
    <w:rsid w:val="00155653"/>
    <w:rsid w:val="001641F2"/>
    <w:rsid w:val="00166A8B"/>
    <w:rsid w:val="00173DAA"/>
    <w:rsid w:val="00182922"/>
    <w:rsid w:val="00195C93"/>
    <w:rsid w:val="001A7A96"/>
    <w:rsid w:val="001B0F7C"/>
    <w:rsid w:val="001C1EB4"/>
    <w:rsid w:val="001C33CC"/>
    <w:rsid w:val="001D0F62"/>
    <w:rsid w:val="001E3265"/>
    <w:rsid w:val="001F40FD"/>
    <w:rsid w:val="001F6DCF"/>
    <w:rsid w:val="002160CF"/>
    <w:rsid w:val="00226930"/>
    <w:rsid w:val="0022713D"/>
    <w:rsid w:val="00230108"/>
    <w:rsid w:val="002316C5"/>
    <w:rsid w:val="00233C82"/>
    <w:rsid w:val="00234C4B"/>
    <w:rsid w:val="00243335"/>
    <w:rsid w:val="00243530"/>
    <w:rsid w:val="00284869"/>
    <w:rsid w:val="002901E0"/>
    <w:rsid w:val="00290ABD"/>
    <w:rsid w:val="00291618"/>
    <w:rsid w:val="002A63B7"/>
    <w:rsid w:val="002D0026"/>
    <w:rsid w:val="002D09C6"/>
    <w:rsid w:val="002E2FA6"/>
    <w:rsid w:val="002E518A"/>
    <w:rsid w:val="002F3533"/>
    <w:rsid w:val="00341D0F"/>
    <w:rsid w:val="0035093A"/>
    <w:rsid w:val="00353F88"/>
    <w:rsid w:val="0038044B"/>
    <w:rsid w:val="00382BE3"/>
    <w:rsid w:val="003A15C6"/>
    <w:rsid w:val="003A5922"/>
    <w:rsid w:val="003A63CB"/>
    <w:rsid w:val="003B50DD"/>
    <w:rsid w:val="003C17AE"/>
    <w:rsid w:val="003C3C27"/>
    <w:rsid w:val="003D3706"/>
    <w:rsid w:val="003D3BF0"/>
    <w:rsid w:val="003D7661"/>
    <w:rsid w:val="003E0F0B"/>
    <w:rsid w:val="003F1E82"/>
    <w:rsid w:val="003F5212"/>
    <w:rsid w:val="00406173"/>
    <w:rsid w:val="0041554A"/>
    <w:rsid w:val="00446DF6"/>
    <w:rsid w:val="0046296C"/>
    <w:rsid w:val="004644EF"/>
    <w:rsid w:val="00467CB4"/>
    <w:rsid w:val="00467F88"/>
    <w:rsid w:val="00471459"/>
    <w:rsid w:val="00482842"/>
    <w:rsid w:val="00482C2E"/>
    <w:rsid w:val="00485620"/>
    <w:rsid w:val="00492598"/>
    <w:rsid w:val="004B1242"/>
    <w:rsid w:val="004B32AA"/>
    <w:rsid w:val="004B5FE4"/>
    <w:rsid w:val="004D75BB"/>
    <w:rsid w:val="004E0F6F"/>
    <w:rsid w:val="004E5BEC"/>
    <w:rsid w:val="004F0BB6"/>
    <w:rsid w:val="00502DD7"/>
    <w:rsid w:val="005078CA"/>
    <w:rsid w:val="00511108"/>
    <w:rsid w:val="00511947"/>
    <w:rsid w:val="00512E2C"/>
    <w:rsid w:val="005249D3"/>
    <w:rsid w:val="005343DF"/>
    <w:rsid w:val="00540AE0"/>
    <w:rsid w:val="005508D9"/>
    <w:rsid w:val="00555DC1"/>
    <w:rsid w:val="00562D61"/>
    <w:rsid w:val="0056386D"/>
    <w:rsid w:val="00570463"/>
    <w:rsid w:val="00594F2E"/>
    <w:rsid w:val="005B137D"/>
    <w:rsid w:val="005B3AC9"/>
    <w:rsid w:val="005B678D"/>
    <w:rsid w:val="005E314C"/>
    <w:rsid w:val="005E5229"/>
    <w:rsid w:val="005E5775"/>
    <w:rsid w:val="005E672B"/>
    <w:rsid w:val="005F2FE2"/>
    <w:rsid w:val="005F67FE"/>
    <w:rsid w:val="00600400"/>
    <w:rsid w:val="006056D2"/>
    <w:rsid w:val="006059DB"/>
    <w:rsid w:val="006166BE"/>
    <w:rsid w:val="0062080C"/>
    <w:rsid w:val="00621506"/>
    <w:rsid w:val="00622A46"/>
    <w:rsid w:val="00630C6C"/>
    <w:rsid w:val="00632397"/>
    <w:rsid w:val="00653296"/>
    <w:rsid w:val="0065418F"/>
    <w:rsid w:val="00660A93"/>
    <w:rsid w:val="006623E9"/>
    <w:rsid w:val="00663F30"/>
    <w:rsid w:val="0067020E"/>
    <w:rsid w:val="00674010"/>
    <w:rsid w:val="006746AA"/>
    <w:rsid w:val="006865EB"/>
    <w:rsid w:val="006877A7"/>
    <w:rsid w:val="006921E8"/>
    <w:rsid w:val="006A031B"/>
    <w:rsid w:val="006D404E"/>
    <w:rsid w:val="006F6CF0"/>
    <w:rsid w:val="00701870"/>
    <w:rsid w:val="007125BA"/>
    <w:rsid w:val="00721185"/>
    <w:rsid w:val="00736ED3"/>
    <w:rsid w:val="007431DC"/>
    <w:rsid w:val="00750EDF"/>
    <w:rsid w:val="00752049"/>
    <w:rsid w:val="00762A7C"/>
    <w:rsid w:val="0077673C"/>
    <w:rsid w:val="007937A3"/>
    <w:rsid w:val="007A0580"/>
    <w:rsid w:val="007A5F75"/>
    <w:rsid w:val="007B232A"/>
    <w:rsid w:val="007B2AA7"/>
    <w:rsid w:val="007B3B15"/>
    <w:rsid w:val="007C15EE"/>
    <w:rsid w:val="007D11DC"/>
    <w:rsid w:val="007D1995"/>
    <w:rsid w:val="007E63A7"/>
    <w:rsid w:val="007F366B"/>
    <w:rsid w:val="007F658C"/>
    <w:rsid w:val="00810168"/>
    <w:rsid w:val="00822CB3"/>
    <w:rsid w:val="00825FCF"/>
    <w:rsid w:val="00826125"/>
    <w:rsid w:val="00827F79"/>
    <w:rsid w:val="00837496"/>
    <w:rsid w:val="008529C5"/>
    <w:rsid w:val="0086473C"/>
    <w:rsid w:val="00864D99"/>
    <w:rsid w:val="008653AC"/>
    <w:rsid w:val="00865E08"/>
    <w:rsid w:val="0087159D"/>
    <w:rsid w:val="008759AC"/>
    <w:rsid w:val="008821EB"/>
    <w:rsid w:val="00886196"/>
    <w:rsid w:val="008910BB"/>
    <w:rsid w:val="008A05BC"/>
    <w:rsid w:val="008C16A4"/>
    <w:rsid w:val="008C4FA8"/>
    <w:rsid w:val="008D1498"/>
    <w:rsid w:val="008D6152"/>
    <w:rsid w:val="008D62DC"/>
    <w:rsid w:val="008D6BAD"/>
    <w:rsid w:val="008D6F67"/>
    <w:rsid w:val="008D7CE9"/>
    <w:rsid w:val="008E2BE4"/>
    <w:rsid w:val="008E76DC"/>
    <w:rsid w:val="008E7B78"/>
    <w:rsid w:val="008F1544"/>
    <w:rsid w:val="008F1E98"/>
    <w:rsid w:val="008F5992"/>
    <w:rsid w:val="008F6F0E"/>
    <w:rsid w:val="00913DBD"/>
    <w:rsid w:val="00944DC0"/>
    <w:rsid w:val="00954C3D"/>
    <w:rsid w:val="0095707A"/>
    <w:rsid w:val="009602E4"/>
    <w:rsid w:val="00972D9A"/>
    <w:rsid w:val="00983647"/>
    <w:rsid w:val="00986FEB"/>
    <w:rsid w:val="00992A9A"/>
    <w:rsid w:val="009952F9"/>
    <w:rsid w:val="00995631"/>
    <w:rsid w:val="009B1826"/>
    <w:rsid w:val="009B2363"/>
    <w:rsid w:val="009B6074"/>
    <w:rsid w:val="009C62CD"/>
    <w:rsid w:val="009F718F"/>
    <w:rsid w:val="00A13FBC"/>
    <w:rsid w:val="00A23193"/>
    <w:rsid w:val="00A249D9"/>
    <w:rsid w:val="00A27D33"/>
    <w:rsid w:val="00A36281"/>
    <w:rsid w:val="00A52093"/>
    <w:rsid w:val="00A657F8"/>
    <w:rsid w:val="00A73C98"/>
    <w:rsid w:val="00A7532C"/>
    <w:rsid w:val="00A84D5F"/>
    <w:rsid w:val="00A8681C"/>
    <w:rsid w:val="00A8697D"/>
    <w:rsid w:val="00A90F06"/>
    <w:rsid w:val="00A92F03"/>
    <w:rsid w:val="00A9620A"/>
    <w:rsid w:val="00A96E6E"/>
    <w:rsid w:val="00A97AB5"/>
    <w:rsid w:val="00AA08F1"/>
    <w:rsid w:val="00AC2A3F"/>
    <w:rsid w:val="00AC6D91"/>
    <w:rsid w:val="00AD1F65"/>
    <w:rsid w:val="00AE4449"/>
    <w:rsid w:val="00B04233"/>
    <w:rsid w:val="00B077F8"/>
    <w:rsid w:val="00B167E5"/>
    <w:rsid w:val="00B20C55"/>
    <w:rsid w:val="00B468E5"/>
    <w:rsid w:val="00B52A05"/>
    <w:rsid w:val="00B53F6F"/>
    <w:rsid w:val="00B56038"/>
    <w:rsid w:val="00B74EB6"/>
    <w:rsid w:val="00B8000D"/>
    <w:rsid w:val="00B81B15"/>
    <w:rsid w:val="00B87296"/>
    <w:rsid w:val="00BA7A15"/>
    <w:rsid w:val="00BB3C4D"/>
    <w:rsid w:val="00BB42CA"/>
    <w:rsid w:val="00BC2BFB"/>
    <w:rsid w:val="00BC4077"/>
    <w:rsid w:val="00BD6A03"/>
    <w:rsid w:val="00BE177A"/>
    <w:rsid w:val="00BE2D86"/>
    <w:rsid w:val="00BE60CD"/>
    <w:rsid w:val="00BE78A1"/>
    <w:rsid w:val="00BF5E25"/>
    <w:rsid w:val="00C06A15"/>
    <w:rsid w:val="00C106BD"/>
    <w:rsid w:val="00C160C4"/>
    <w:rsid w:val="00C16FEA"/>
    <w:rsid w:val="00C176AC"/>
    <w:rsid w:val="00C30B53"/>
    <w:rsid w:val="00C44A34"/>
    <w:rsid w:val="00C54C0F"/>
    <w:rsid w:val="00C62FAB"/>
    <w:rsid w:val="00C631DA"/>
    <w:rsid w:val="00C643BD"/>
    <w:rsid w:val="00C65CA8"/>
    <w:rsid w:val="00C74B6E"/>
    <w:rsid w:val="00C83F51"/>
    <w:rsid w:val="00CA2B80"/>
    <w:rsid w:val="00CA2BCE"/>
    <w:rsid w:val="00CB678E"/>
    <w:rsid w:val="00CC516E"/>
    <w:rsid w:val="00CD4C47"/>
    <w:rsid w:val="00CD64E1"/>
    <w:rsid w:val="00CE3884"/>
    <w:rsid w:val="00CE6092"/>
    <w:rsid w:val="00CE6AEC"/>
    <w:rsid w:val="00D1406D"/>
    <w:rsid w:val="00D25929"/>
    <w:rsid w:val="00D26DAB"/>
    <w:rsid w:val="00D33791"/>
    <w:rsid w:val="00D41FB2"/>
    <w:rsid w:val="00D43244"/>
    <w:rsid w:val="00D53645"/>
    <w:rsid w:val="00D55C24"/>
    <w:rsid w:val="00D90DCD"/>
    <w:rsid w:val="00DA14F3"/>
    <w:rsid w:val="00DA5671"/>
    <w:rsid w:val="00DB1877"/>
    <w:rsid w:val="00DB53D8"/>
    <w:rsid w:val="00DB5A8B"/>
    <w:rsid w:val="00DF2ECA"/>
    <w:rsid w:val="00E119EB"/>
    <w:rsid w:val="00E12FF0"/>
    <w:rsid w:val="00E45396"/>
    <w:rsid w:val="00E50227"/>
    <w:rsid w:val="00E55AED"/>
    <w:rsid w:val="00E57405"/>
    <w:rsid w:val="00E76182"/>
    <w:rsid w:val="00EA662F"/>
    <w:rsid w:val="00EB282B"/>
    <w:rsid w:val="00EC6322"/>
    <w:rsid w:val="00ED1C39"/>
    <w:rsid w:val="00ED243D"/>
    <w:rsid w:val="00ED6EA6"/>
    <w:rsid w:val="00EE75B3"/>
    <w:rsid w:val="00EF26EE"/>
    <w:rsid w:val="00F04291"/>
    <w:rsid w:val="00F14B8C"/>
    <w:rsid w:val="00F14E16"/>
    <w:rsid w:val="00F248D0"/>
    <w:rsid w:val="00F27136"/>
    <w:rsid w:val="00F3091D"/>
    <w:rsid w:val="00F37498"/>
    <w:rsid w:val="00F470A6"/>
    <w:rsid w:val="00F47855"/>
    <w:rsid w:val="00F50FE4"/>
    <w:rsid w:val="00F53039"/>
    <w:rsid w:val="00F65DAB"/>
    <w:rsid w:val="00F83251"/>
    <w:rsid w:val="00FA0D89"/>
    <w:rsid w:val="00FA2E0E"/>
    <w:rsid w:val="00FA79C6"/>
    <w:rsid w:val="00FA7BEE"/>
    <w:rsid w:val="00FC4A34"/>
    <w:rsid w:val="00FC7A38"/>
    <w:rsid w:val="00FD4954"/>
    <w:rsid w:val="00FF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F"/>
    <w:pPr>
      <w:spacing w:after="200" w:line="276" w:lineRule="auto"/>
    </w:pPr>
    <w:rPr>
      <w:sz w:val="22"/>
      <w:szCs w:val="22"/>
    </w:rPr>
  </w:style>
  <w:style w:type="paragraph" w:styleId="Heading1">
    <w:name w:val="heading 1"/>
    <w:basedOn w:val="Normal"/>
    <w:next w:val="Normal"/>
    <w:link w:val="Heading1Char"/>
    <w:uiPriority w:val="9"/>
    <w:qFormat/>
    <w:rsid w:val="00721185"/>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rPr>
      <w:rFonts w:eastAsia="Times New Roman"/>
      <w:sz w:val="22"/>
      <w:szCs w:val="22"/>
    </w:rPr>
  </w:style>
  <w:style w:type="character" w:customStyle="1" w:styleId="NoSpacingChar">
    <w:name w:val="No Spacing Char"/>
    <w:basedOn w:val="DefaultParagraphFont"/>
    <w:link w:val="NoSpacing"/>
    <w:uiPriority w:val="1"/>
    <w:rsid w:val="003B50DD"/>
    <w:rPr>
      <w:rFonts w:eastAsia="Times New Roman"/>
      <w:sz w:val="22"/>
      <w:szCs w:val="22"/>
      <w:lang w:val="en-US" w:eastAsia="en-US" w:bidi="ar-SA"/>
    </w:rPr>
  </w:style>
  <w:style w:type="paragraph" w:customStyle="1" w:styleId="Default">
    <w:name w:val="Default"/>
    <w:rsid w:val="006056D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4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721185"/>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21185"/>
    <w:rPr>
      <w:rFonts w:ascii="Cambria" w:eastAsia="Times New Roman" w:hAnsi="Cambria" w:cs="Times New Roman"/>
      <w:b/>
      <w:bCs/>
      <w:i/>
      <w:iCs/>
      <w:color w:val="4F81BD"/>
    </w:rPr>
  </w:style>
  <w:style w:type="character" w:customStyle="1" w:styleId="Heading9Char">
    <w:name w:val="Heading 9 Char"/>
    <w:basedOn w:val="DefaultParagraphFont"/>
    <w:link w:val="Heading9"/>
    <w:uiPriority w:val="9"/>
    <w:semiHidden/>
    <w:rsid w:val="00721185"/>
    <w:rPr>
      <w:rFonts w:ascii="Cambria" w:eastAsia="Times New Roman" w:hAnsi="Cambria" w:cs="Times New Roman"/>
      <w:i/>
      <w:iCs/>
      <w:color w:val="404040"/>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44DC0"/>
    <w:rPr>
      <w:sz w:val="16"/>
      <w:szCs w:val="16"/>
    </w:rPr>
  </w:style>
  <w:style w:type="paragraph" w:styleId="CommentText">
    <w:name w:val="annotation text"/>
    <w:basedOn w:val="Normal"/>
    <w:link w:val="CommentTextChar"/>
    <w:uiPriority w:val="99"/>
    <w:semiHidden/>
    <w:unhideWhenUsed/>
    <w:rsid w:val="00944DC0"/>
    <w:pPr>
      <w:spacing w:line="240" w:lineRule="auto"/>
    </w:pPr>
    <w:rPr>
      <w:sz w:val="20"/>
      <w:szCs w:val="20"/>
    </w:rPr>
  </w:style>
  <w:style w:type="character" w:customStyle="1" w:styleId="CommentTextChar">
    <w:name w:val="Comment Text Char"/>
    <w:basedOn w:val="DefaultParagraphFont"/>
    <w:link w:val="CommentText"/>
    <w:uiPriority w:val="99"/>
    <w:semiHidden/>
    <w:rsid w:val="00944DC0"/>
    <w:rPr>
      <w:sz w:val="20"/>
      <w:szCs w:val="20"/>
    </w:rPr>
  </w:style>
  <w:style w:type="paragraph" w:styleId="CommentSubject">
    <w:name w:val="annotation subject"/>
    <w:basedOn w:val="CommentText"/>
    <w:next w:val="CommentText"/>
    <w:link w:val="CommentSubjectChar"/>
    <w:uiPriority w:val="99"/>
    <w:semiHidden/>
    <w:unhideWhenUsed/>
    <w:rsid w:val="00944DC0"/>
    <w:rPr>
      <w:b/>
      <w:bCs/>
    </w:rPr>
  </w:style>
  <w:style w:type="character" w:customStyle="1" w:styleId="CommentSubjectChar">
    <w:name w:val="Comment Subject Char"/>
    <w:basedOn w:val="CommentTextChar"/>
    <w:link w:val="CommentSubject"/>
    <w:uiPriority w:val="99"/>
    <w:semiHidden/>
    <w:rsid w:val="00944DC0"/>
    <w:rPr>
      <w:b/>
      <w:bCs/>
      <w:sz w:val="20"/>
      <w:szCs w:val="20"/>
    </w:rPr>
  </w:style>
  <w:style w:type="paragraph" w:styleId="BodyText3">
    <w:name w:val="Body Text 3"/>
    <w:basedOn w:val="Normal"/>
    <w:link w:val="BodyText3Char"/>
    <w:uiPriority w:val="99"/>
    <w:unhideWhenUsed/>
    <w:rsid w:val="00F14B8C"/>
    <w:pPr>
      <w:spacing w:after="120"/>
    </w:pPr>
    <w:rPr>
      <w:sz w:val="16"/>
      <w:szCs w:val="16"/>
    </w:rPr>
  </w:style>
  <w:style w:type="character" w:customStyle="1" w:styleId="BodyText3Char">
    <w:name w:val="Body Text 3 Char"/>
    <w:basedOn w:val="DefaultParagraphFont"/>
    <w:link w:val="BodyText3"/>
    <w:uiPriority w:val="99"/>
    <w:rsid w:val="00F14B8C"/>
    <w:rPr>
      <w:sz w:val="16"/>
      <w:szCs w:val="16"/>
    </w:rPr>
  </w:style>
  <w:style w:type="paragraph" w:styleId="Revision">
    <w:name w:val="Revision"/>
    <w:hidden/>
    <w:uiPriority w:val="99"/>
    <w:semiHidden/>
    <w:rsid w:val="00341D0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DF"/>
    <w:pPr>
      <w:spacing w:after="200" w:line="276" w:lineRule="auto"/>
    </w:pPr>
    <w:rPr>
      <w:sz w:val="22"/>
      <w:szCs w:val="22"/>
    </w:rPr>
  </w:style>
  <w:style w:type="paragraph" w:styleId="Heading1">
    <w:name w:val="heading 1"/>
    <w:basedOn w:val="Normal"/>
    <w:next w:val="Normal"/>
    <w:link w:val="Heading1Char"/>
    <w:uiPriority w:val="9"/>
    <w:qFormat/>
    <w:rsid w:val="00721185"/>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rPr>
      <w:rFonts w:eastAsia="Times New Roman"/>
      <w:sz w:val="22"/>
      <w:szCs w:val="22"/>
    </w:rPr>
  </w:style>
  <w:style w:type="character" w:customStyle="1" w:styleId="NoSpacingChar">
    <w:name w:val="No Spacing Char"/>
    <w:basedOn w:val="DefaultParagraphFont"/>
    <w:link w:val="NoSpacing"/>
    <w:uiPriority w:val="1"/>
    <w:rsid w:val="003B50DD"/>
    <w:rPr>
      <w:rFonts w:eastAsia="Times New Roman"/>
      <w:sz w:val="22"/>
      <w:szCs w:val="22"/>
      <w:lang w:val="en-US" w:eastAsia="en-US" w:bidi="ar-SA"/>
    </w:rPr>
  </w:style>
  <w:style w:type="paragraph" w:customStyle="1" w:styleId="Default">
    <w:name w:val="Default"/>
    <w:rsid w:val="006056D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41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721185"/>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21185"/>
    <w:rPr>
      <w:rFonts w:ascii="Cambria" w:eastAsia="Times New Roman" w:hAnsi="Cambria" w:cs="Times New Roman"/>
      <w:b/>
      <w:bCs/>
      <w:i/>
      <w:iCs/>
      <w:color w:val="4F81BD"/>
    </w:rPr>
  </w:style>
  <w:style w:type="character" w:customStyle="1" w:styleId="Heading9Char">
    <w:name w:val="Heading 9 Char"/>
    <w:basedOn w:val="DefaultParagraphFont"/>
    <w:link w:val="Heading9"/>
    <w:uiPriority w:val="9"/>
    <w:semiHidden/>
    <w:rsid w:val="00721185"/>
    <w:rPr>
      <w:rFonts w:ascii="Cambria" w:eastAsia="Times New Roman" w:hAnsi="Cambria" w:cs="Times New Roman"/>
      <w:i/>
      <w:iCs/>
      <w:color w:val="404040"/>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44DC0"/>
    <w:rPr>
      <w:sz w:val="16"/>
      <w:szCs w:val="16"/>
    </w:rPr>
  </w:style>
  <w:style w:type="paragraph" w:styleId="CommentText">
    <w:name w:val="annotation text"/>
    <w:basedOn w:val="Normal"/>
    <w:link w:val="CommentTextChar"/>
    <w:uiPriority w:val="99"/>
    <w:semiHidden/>
    <w:unhideWhenUsed/>
    <w:rsid w:val="00944DC0"/>
    <w:pPr>
      <w:spacing w:line="240" w:lineRule="auto"/>
    </w:pPr>
    <w:rPr>
      <w:sz w:val="20"/>
      <w:szCs w:val="20"/>
    </w:rPr>
  </w:style>
  <w:style w:type="character" w:customStyle="1" w:styleId="CommentTextChar">
    <w:name w:val="Comment Text Char"/>
    <w:basedOn w:val="DefaultParagraphFont"/>
    <w:link w:val="CommentText"/>
    <w:uiPriority w:val="99"/>
    <w:semiHidden/>
    <w:rsid w:val="00944DC0"/>
    <w:rPr>
      <w:sz w:val="20"/>
      <w:szCs w:val="20"/>
    </w:rPr>
  </w:style>
  <w:style w:type="paragraph" w:styleId="CommentSubject">
    <w:name w:val="annotation subject"/>
    <w:basedOn w:val="CommentText"/>
    <w:next w:val="CommentText"/>
    <w:link w:val="CommentSubjectChar"/>
    <w:uiPriority w:val="99"/>
    <w:semiHidden/>
    <w:unhideWhenUsed/>
    <w:rsid w:val="00944DC0"/>
    <w:rPr>
      <w:b/>
      <w:bCs/>
    </w:rPr>
  </w:style>
  <w:style w:type="character" w:customStyle="1" w:styleId="CommentSubjectChar">
    <w:name w:val="Comment Subject Char"/>
    <w:basedOn w:val="CommentTextChar"/>
    <w:link w:val="CommentSubject"/>
    <w:uiPriority w:val="99"/>
    <w:semiHidden/>
    <w:rsid w:val="00944DC0"/>
    <w:rPr>
      <w:b/>
      <w:bCs/>
      <w:sz w:val="20"/>
      <w:szCs w:val="20"/>
    </w:rPr>
  </w:style>
  <w:style w:type="paragraph" w:styleId="BodyText3">
    <w:name w:val="Body Text 3"/>
    <w:basedOn w:val="Normal"/>
    <w:link w:val="BodyText3Char"/>
    <w:uiPriority w:val="99"/>
    <w:unhideWhenUsed/>
    <w:rsid w:val="00F14B8C"/>
    <w:pPr>
      <w:spacing w:after="120"/>
    </w:pPr>
    <w:rPr>
      <w:sz w:val="16"/>
      <w:szCs w:val="16"/>
    </w:rPr>
  </w:style>
  <w:style w:type="character" w:customStyle="1" w:styleId="BodyText3Char">
    <w:name w:val="Body Text 3 Char"/>
    <w:basedOn w:val="DefaultParagraphFont"/>
    <w:link w:val="BodyText3"/>
    <w:uiPriority w:val="99"/>
    <w:rsid w:val="00F14B8C"/>
    <w:rPr>
      <w:sz w:val="16"/>
      <w:szCs w:val="16"/>
    </w:rPr>
  </w:style>
  <w:style w:type="paragraph" w:styleId="Revision">
    <w:name w:val="Revision"/>
    <w:hidden/>
    <w:uiPriority w:val="99"/>
    <w:semiHidden/>
    <w:rsid w:val="00341D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696816">
      <w:bodyDiv w:val="1"/>
      <w:marLeft w:val="0"/>
      <w:marRight w:val="0"/>
      <w:marTop w:val="0"/>
      <w:marBottom w:val="0"/>
      <w:divBdr>
        <w:top w:val="none" w:sz="0" w:space="0" w:color="auto"/>
        <w:left w:val="none" w:sz="0" w:space="0" w:color="auto"/>
        <w:bottom w:val="none" w:sz="0" w:space="0" w:color="auto"/>
        <w:right w:val="none" w:sz="0" w:space="0" w:color="auto"/>
      </w:divBdr>
    </w:div>
    <w:div w:id="14836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ia.doe.gov/glossary/index.html" TargetMode="External"/><Relationship Id="rId4" Type="http://schemas.microsoft.com/office/2007/relationships/stylesWithEffects" Target="stylesWithEffects.xml"/><Relationship Id="rId9" Type="http://schemas.openxmlformats.org/officeDocument/2006/relationships/hyperlink" Target="mailto:EIA-930@ei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89059-F35C-4F3A-BFFF-AB18D523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Form EIA-930 Insructions</vt:lpstr>
    </vt:vector>
  </TitlesOfParts>
  <Manager>Stan Kaplan</Manager>
  <Company>U.S. Energy Information Administration</Company>
  <LinksUpToDate>false</LinksUpToDate>
  <CharactersWithSpaces>16390</CharactersWithSpaces>
  <SharedDoc>false</SharedDoc>
  <HLinks>
    <vt:vector size="30" baseType="variant">
      <vt:variant>
        <vt:i4>2359393</vt:i4>
      </vt:variant>
      <vt:variant>
        <vt:i4>12</vt:i4>
      </vt:variant>
      <vt:variant>
        <vt:i4>0</vt:i4>
      </vt:variant>
      <vt:variant>
        <vt:i4>5</vt:i4>
      </vt:variant>
      <vt:variant>
        <vt:lpwstr>http://www.eia.doe.gov/glossary/index.html</vt:lpwstr>
      </vt:variant>
      <vt:variant>
        <vt:lpwstr/>
      </vt:variant>
      <vt:variant>
        <vt:i4>7995472</vt:i4>
      </vt:variant>
      <vt:variant>
        <vt:i4>9</vt:i4>
      </vt:variant>
      <vt:variant>
        <vt:i4>0</vt:i4>
      </vt:variant>
      <vt:variant>
        <vt:i4>5</vt:i4>
      </vt:variant>
      <vt:variant>
        <vt:lpwstr>mailto:EIA-861@eia.gov</vt:lpwstr>
      </vt:variant>
      <vt:variant>
        <vt:lpwstr/>
      </vt:variant>
      <vt:variant>
        <vt:i4>7995472</vt:i4>
      </vt:variant>
      <vt:variant>
        <vt:i4>6</vt:i4>
      </vt:variant>
      <vt:variant>
        <vt:i4>0</vt:i4>
      </vt:variant>
      <vt:variant>
        <vt:i4>5</vt:i4>
      </vt:variant>
      <vt:variant>
        <vt:lpwstr>mailto:EIA-861@eia.gov</vt:lpwstr>
      </vt:variant>
      <vt:variant>
        <vt:lpwstr/>
      </vt:variant>
      <vt:variant>
        <vt:i4>8323139</vt:i4>
      </vt:variant>
      <vt:variant>
        <vt:i4>3</vt:i4>
      </vt:variant>
      <vt:variant>
        <vt:i4>0</vt:i4>
      </vt:variant>
      <vt:variant>
        <vt:i4>5</vt:i4>
      </vt:variant>
      <vt:variant>
        <vt:lpwstr>mailto:EIASurveyHelpCenter@eia.gov</vt:lpwstr>
      </vt:variant>
      <vt:variant>
        <vt:lpwstr/>
      </vt:variant>
      <vt:variant>
        <vt:i4>7602285</vt:i4>
      </vt:variant>
      <vt:variant>
        <vt:i4>0</vt:i4>
      </vt:variant>
      <vt:variant>
        <vt:i4>0</vt:i4>
      </vt:variant>
      <vt:variant>
        <vt:i4>5</vt:i4>
      </vt:variant>
      <vt:variant>
        <vt:lpwstr>https://signon.eia.doe.gov/ssoserver/login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EIA-930 Insructions</dc:title>
  <dc:subject>ERUS 2014 OMB Clearance Form EIA-914</dc:subject>
  <dc:creator>Paul McArdle</dc:creator>
  <dc:description>Version 2.0: 07/22/2013 reviewed by EEP.  For review by ERUS.</dc:description>
  <cp:lastModifiedBy>WCB</cp:lastModifiedBy>
  <cp:revision>4</cp:revision>
  <cp:lastPrinted>2014-05-27T14:18:00Z</cp:lastPrinted>
  <dcterms:created xsi:type="dcterms:W3CDTF">2014-02-13T19:30:00Z</dcterms:created>
  <dcterms:modified xsi:type="dcterms:W3CDTF">2014-05-27T14:18:00Z</dcterms:modified>
</cp:coreProperties>
</file>