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340" w:rsidRPr="006A2340" w:rsidRDefault="006A2340" w:rsidP="006A2340">
      <w:pPr>
        <w:jc w:val="center"/>
        <w:rPr>
          <w:rFonts w:ascii="Arial" w:hAnsi="Arial" w:cs="Arial"/>
          <w:b/>
          <w:color w:val="002D74"/>
        </w:rPr>
      </w:pPr>
      <w:r w:rsidRPr="006A2340">
        <w:rPr>
          <w:rFonts w:ascii="Arial" w:hAnsi="Arial" w:cs="Arial"/>
          <w:b/>
          <w:noProof/>
          <w:color w:val="002D74"/>
          <w:sz w:val="20"/>
          <w:szCs w:val="20"/>
        </w:rPr>
        <w:drawing>
          <wp:anchor distT="0" distB="0" distL="114300" distR="114300" simplePos="0" relativeHeight="251659264" behindDoc="1" locked="1" layoutInCell="1" allowOverlap="1" wp14:anchorId="2ABDAF8C" wp14:editId="4A04611B">
            <wp:simplePos x="1591294" y="914400"/>
            <wp:positionH relativeFrom="page">
              <wp:posOffset>-342900</wp:posOffset>
            </wp:positionH>
            <wp:positionV relativeFrom="page">
              <wp:align>top</wp:align>
            </wp:positionV>
            <wp:extent cx="1947545" cy="16662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rma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2340">
        <w:rPr>
          <w:rFonts w:ascii="Arial" w:hAnsi="Arial" w:cs="Arial"/>
          <w:b/>
          <w:color w:val="002D74"/>
          <w:sz w:val="20"/>
          <w:szCs w:val="20"/>
        </w:rPr>
        <w:t>UNITED STATES</w:t>
      </w:r>
    </w:p>
    <w:p w:rsidR="006A2340" w:rsidRPr="006A2340" w:rsidRDefault="006A2340" w:rsidP="006A2340">
      <w:pPr>
        <w:jc w:val="center"/>
        <w:rPr>
          <w:rFonts w:ascii="Arial" w:hAnsi="Arial" w:cs="Arial"/>
          <w:b/>
          <w:noProof/>
          <w:color w:val="002D74"/>
        </w:rPr>
      </w:pPr>
      <w:r w:rsidRPr="006A2340">
        <w:rPr>
          <w:rFonts w:ascii="Arial" w:hAnsi="Arial" w:cs="Arial"/>
          <w:b/>
          <w:color w:val="002D74"/>
        </w:rPr>
        <w:t>NUCLEAR</w:t>
      </w:r>
      <w:r w:rsidRPr="006A2340">
        <w:rPr>
          <w:rFonts w:ascii="Arial" w:hAnsi="Arial" w:cs="Arial"/>
          <w:b/>
          <w:noProof/>
          <w:color w:val="002D74"/>
        </w:rPr>
        <w:t xml:space="preserve"> </w:t>
      </w:r>
      <w:r w:rsidRPr="006A2340">
        <w:rPr>
          <w:rFonts w:ascii="Arial" w:hAnsi="Arial" w:cs="Arial"/>
          <w:b/>
          <w:color w:val="002D74"/>
        </w:rPr>
        <w:t>REGULATORY COMMISSION</w:t>
      </w:r>
    </w:p>
    <w:p w:rsidR="006A2340" w:rsidRPr="006A2340" w:rsidRDefault="006A2340" w:rsidP="006A2340">
      <w:pPr>
        <w:jc w:val="center"/>
        <w:rPr>
          <w:rFonts w:ascii="Arial" w:hAnsi="Arial" w:cs="Arial"/>
          <w:b/>
          <w:color w:val="002D74"/>
          <w:sz w:val="16"/>
          <w:szCs w:val="16"/>
        </w:rPr>
      </w:pPr>
      <w:r w:rsidRPr="006A2340">
        <w:rPr>
          <w:rFonts w:ascii="Arial" w:hAnsi="Arial" w:cs="Arial"/>
          <w:b/>
          <w:color w:val="002D74"/>
          <w:sz w:val="16"/>
          <w:szCs w:val="16"/>
        </w:rPr>
        <w:t>WASHINGTON, D.C. 20555-0001</w:t>
      </w:r>
    </w:p>
    <w:p w:rsidR="006A2340" w:rsidRDefault="006A2340" w:rsidP="006A2340">
      <w:pPr>
        <w:jc w:val="center"/>
        <w:rPr>
          <w:b/>
          <w:color w:val="002D74"/>
          <w:sz w:val="16"/>
          <w:szCs w:val="16"/>
        </w:rPr>
      </w:pPr>
    </w:p>
    <w:p w:rsidR="00962CF4" w:rsidRDefault="00962CF4">
      <w:pPr>
        <w:jc w:val="center"/>
        <w:rPr>
          <w:rFonts w:ascii="Gautami" w:hAnsi="Gautami" w:cs="Gautami"/>
          <w:sz w:val="22"/>
          <w:szCs w:val="22"/>
        </w:rPr>
      </w:pPr>
    </w:p>
    <w:p w:rsidR="00640BE8" w:rsidRDefault="00E4584A" w:rsidP="00640B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</w:p>
    <w:p w:rsidR="000F642B" w:rsidRDefault="000F642B" w:rsidP="00640BE8">
      <w:pPr>
        <w:jc w:val="center"/>
        <w:rPr>
          <w:rFonts w:ascii="Arial" w:hAnsi="Arial" w:cs="Arial"/>
          <w:sz w:val="22"/>
          <w:szCs w:val="22"/>
        </w:rPr>
      </w:pP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</w:p>
    <w:p w:rsidR="00406A54" w:rsidRPr="00406A54" w:rsidRDefault="003011E8" w:rsidP="00406A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AGREEMENT STATES</w:t>
      </w: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</w:p>
    <w:p w:rsidR="00406A54" w:rsidRPr="00874AB2" w:rsidRDefault="002F5F4B" w:rsidP="00406A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NOTIFICATION OF CHANGE </w:t>
      </w:r>
      <w:r w:rsidR="00734C53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</w:t>
      </w:r>
      <w:r w:rsidR="004D7D15">
        <w:rPr>
          <w:rFonts w:ascii="Arial" w:hAnsi="Arial" w:cs="Arial"/>
          <w:sz w:val="22"/>
          <w:szCs w:val="22"/>
        </w:rPr>
        <w:t xml:space="preserve">ADMINISTRATION OF </w:t>
      </w:r>
      <w:r w:rsidR="003B4C15">
        <w:rPr>
          <w:rFonts w:ascii="Arial" w:hAnsi="Arial" w:cs="Arial"/>
          <w:sz w:val="22"/>
          <w:szCs w:val="22"/>
        </w:rPr>
        <w:t xml:space="preserve">THE INTEGRATED MATERIALS PERFORMANCE EVALUATION PROGRAM </w:t>
      </w:r>
      <w:r>
        <w:rPr>
          <w:rFonts w:ascii="Arial" w:hAnsi="Arial" w:cs="Arial"/>
          <w:sz w:val="22"/>
          <w:szCs w:val="22"/>
        </w:rPr>
        <w:t xml:space="preserve">VIEWPOINT SURVEY </w:t>
      </w:r>
      <w:r w:rsidR="00124F26" w:rsidRPr="00874AB2">
        <w:rPr>
          <w:rFonts w:ascii="Arial" w:hAnsi="Arial" w:cs="Arial"/>
          <w:sz w:val="22"/>
          <w:szCs w:val="22"/>
        </w:rPr>
        <w:t>(</w:t>
      </w:r>
      <w:r w:rsidR="00E4584A">
        <w:rPr>
          <w:rFonts w:ascii="Arial" w:hAnsi="Arial" w:cs="Arial"/>
          <w:sz w:val="22"/>
          <w:szCs w:val="22"/>
        </w:rPr>
        <w:t>STC</w:t>
      </w:r>
      <w:r w:rsidR="00124F26" w:rsidRPr="008602F2">
        <w:rPr>
          <w:rFonts w:ascii="Arial" w:hAnsi="Arial" w:cs="Arial"/>
          <w:sz w:val="22"/>
          <w:szCs w:val="22"/>
        </w:rPr>
        <w:t>-1</w:t>
      </w:r>
      <w:r w:rsidR="00E4584A">
        <w:rPr>
          <w:rFonts w:ascii="Arial" w:hAnsi="Arial" w:cs="Arial"/>
          <w:sz w:val="22"/>
          <w:szCs w:val="22"/>
        </w:rPr>
        <w:t>5</w:t>
      </w:r>
      <w:r w:rsidR="00124F26" w:rsidRPr="008602F2">
        <w:rPr>
          <w:rFonts w:ascii="Arial" w:hAnsi="Arial" w:cs="Arial"/>
          <w:sz w:val="22"/>
          <w:szCs w:val="22"/>
        </w:rPr>
        <w:t>-</w:t>
      </w:r>
      <w:r w:rsidR="00E4584A">
        <w:rPr>
          <w:rFonts w:ascii="Arial" w:hAnsi="Arial" w:cs="Arial"/>
          <w:sz w:val="22"/>
          <w:szCs w:val="22"/>
        </w:rPr>
        <w:t>XXX</w:t>
      </w:r>
      <w:r w:rsidR="00406A54" w:rsidRPr="008602F2">
        <w:rPr>
          <w:rFonts w:ascii="Arial" w:hAnsi="Arial" w:cs="Arial"/>
          <w:sz w:val="22"/>
          <w:szCs w:val="22"/>
        </w:rPr>
        <w:t>)</w:t>
      </w: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b/>
          <w:sz w:val="22"/>
          <w:szCs w:val="22"/>
        </w:rPr>
        <w:t>Purpose:</w:t>
      </w:r>
      <w:r w:rsidRPr="00406A54">
        <w:rPr>
          <w:rFonts w:ascii="Arial" w:hAnsi="Arial" w:cs="Arial"/>
          <w:sz w:val="22"/>
          <w:szCs w:val="22"/>
        </w:rPr>
        <w:t xml:space="preserve">  To </w:t>
      </w:r>
      <w:r w:rsidR="002F5F4B">
        <w:rPr>
          <w:rFonts w:ascii="Arial" w:hAnsi="Arial" w:cs="Arial"/>
          <w:sz w:val="22"/>
          <w:szCs w:val="22"/>
        </w:rPr>
        <w:t xml:space="preserve">notify Agreement States that will participate in Integrated Materials Performance Evaluation Program (IMPEP) team reviews </w:t>
      </w:r>
      <w:r w:rsidR="00DE3831">
        <w:rPr>
          <w:rFonts w:ascii="Arial" w:hAnsi="Arial" w:cs="Arial"/>
          <w:sz w:val="22"/>
          <w:szCs w:val="22"/>
        </w:rPr>
        <w:t xml:space="preserve">in </w:t>
      </w:r>
      <w:r w:rsidR="00993071">
        <w:rPr>
          <w:rFonts w:ascii="Arial" w:hAnsi="Arial" w:cs="Arial"/>
          <w:sz w:val="22"/>
          <w:szCs w:val="22"/>
        </w:rPr>
        <w:t>fiscal year (FY)</w:t>
      </w:r>
      <w:r w:rsidR="00DE3831">
        <w:rPr>
          <w:rFonts w:ascii="Arial" w:hAnsi="Arial" w:cs="Arial"/>
          <w:sz w:val="22"/>
          <w:szCs w:val="22"/>
        </w:rPr>
        <w:t xml:space="preserve"> 2016 </w:t>
      </w:r>
      <w:r w:rsidR="002F5F4B">
        <w:rPr>
          <w:rFonts w:ascii="Arial" w:hAnsi="Arial" w:cs="Arial"/>
          <w:sz w:val="22"/>
          <w:szCs w:val="22"/>
        </w:rPr>
        <w:t>that</w:t>
      </w:r>
      <w:r w:rsidR="004D7D15">
        <w:rPr>
          <w:rFonts w:ascii="Arial" w:hAnsi="Arial" w:cs="Arial"/>
          <w:sz w:val="22"/>
          <w:szCs w:val="22"/>
        </w:rPr>
        <w:t xml:space="preserve"> </w:t>
      </w:r>
      <w:r w:rsidR="002F5F4B">
        <w:rPr>
          <w:rFonts w:ascii="Arial" w:hAnsi="Arial" w:cs="Arial"/>
          <w:sz w:val="22"/>
          <w:szCs w:val="22"/>
        </w:rPr>
        <w:t>the IMPEP Viewpoint Survey</w:t>
      </w:r>
      <w:r w:rsidR="004D7D15">
        <w:rPr>
          <w:rFonts w:ascii="Arial" w:hAnsi="Arial" w:cs="Arial"/>
          <w:sz w:val="22"/>
          <w:szCs w:val="22"/>
        </w:rPr>
        <w:t xml:space="preserve"> will</w:t>
      </w:r>
      <w:r w:rsidR="002F5F4B">
        <w:rPr>
          <w:rFonts w:ascii="Arial" w:hAnsi="Arial" w:cs="Arial"/>
          <w:sz w:val="22"/>
          <w:szCs w:val="22"/>
        </w:rPr>
        <w:t xml:space="preserve"> </w:t>
      </w:r>
      <w:r w:rsidR="004D7D15">
        <w:rPr>
          <w:rFonts w:ascii="Arial" w:hAnsi="Arial" w:cs="Arial"/>
          <w:sz w:val="22"/>
          <w:szCs w:val="22"/>
        </w:rPr>
        <w:t>now be administered electronically,</w:t>
      </w:r>
      <w:r w:rsidR="00EF24B0">
        <w:rPr>
          <w:rFonts w:ascii="Arial" w:hAnsi="Arial" w:cs="Arial"/>
          <w:sz w:val="22"/>
          <w:szCs w:val="22"/>
        </w:rPr>
        <w:t xml:space="preserve"> instead of </w:t>
      </w:r>
      <w:r w:rsidR="004D7D15">
        <w:rPr>
          <w:rFonts w:ascii="Arial" w:hAnsi="Arial" w:cs="Arial"/>
          <w:sz w:val="22"/>
          <w:szCs w:val="22"/>
        </w:rPr>
        <w:t xml:space="preserve">as </w:t>
      </w:r>
      <w:r w:rsidR="00EF24B0">
        <w:rPr>
          <w:rFonts w:ascii="Arial" w:hAnsi="Arial" w:cs="Arial"/>
          <w:sz w:val="22"/>
          <w:szCs w:val="22"/>
        </w:rPr>
        <w:t>a text document</w:t>
      </w:r>
      <w:r w:rsidRPr="00406A54">
        <w:rPr>
          <w:rFonts w:ascii="Arial" w:hAnsi="Arial" w:cs="Arial"/>
          <w:sz w:val="22"/>
          <w:szCs w:val="22"/>
        </w:rPr>
        <w:t xml:space="preserve">.  </w:t>
      </w:r>
    </w:p>
    <w:p w:rsidR="00406A54" w:rsidRPr="00406A54" w:rsidRDefault="00406A54" w:rsidP="00406A54">
      <w:pPr>
        <w:rPr>
          <w:rFonts w:ascii="Arial" w:hAnsi="Arial" w:cs="Arial"/>
          <w:b/>
          <w:sz w:val="22"/>
          <w:szCs w:val="22"/>
        </w:rPr>
      </w:pP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b/>
          <w:sz w:val="22"/>
          <w:szCs w:val="22"/>
        </w:rPr>
        <w:t xml:space="preserve">Background:  </w:t>
      </w:r>
      <w:r w:rsidR="00F00DD5">
        <w:rPr>
          <w:rFonts w:ascii="Arial" w:hAnsi="Arial" w:cs="Arial"/>
          <w:sz w:val="22"/>
          <w:szCs w:val="22"/>
        </w:rPr>
        <w:t xml:space="preserve">The U.S. Nuclear Regulatory Commission’s (NRC) Office of Nuclear Material Safety and Safeguards (NMSS) conducts a satisfaction survey following </w:t>
      </w:r>
      <w:r w:rsidR="00717350">
        <w:rPr>
          <w:rFonts w:ascii="Arial" w:hAnsi="Arial" w:cs="Arial"/>
          <w:sz w:val="22"/>
          <w:szCs w:val="22"/>
        </w:rPr>
        <w:t>completion</w:t>
      </w:r>
      <w:r w:rsidR="00F00DD5">
        <w:rPr>
          <w:rFonts w:ascii="Arial" w:hAnsi="Arial" w:cs="Arial"/>
          <w:sz w:val="22"/>
          <w:szCs w:val="22"/>
        </w:rPr>
        <w:t xml:space="preserve"> of the Integrated Materials Performance Evaluation Program </w:t>
      </w:r>
      <w:r w:rsidR="00717350">
        <w:rPr>
          <w:rFonts w:ascii="Arial" w:hAnsi="Arial" w:cs="Arial"/>
          <w:sz w:val="22"/>
          <w:szCs w:val="22"/>
        </w:rPr>
        <w:t>(IMPEP) review</w:t>
      </w:r>
      <w:r w:rsidR="00567637">
        <w:rPr>
          <w:rFonts w:ascii="Arial" w:hAnsi="Arial" w:cs="Arial"/>
          <w:sz w:val="22"/>
          <w:szCs w:val="22"/>
        </w:rPr>
        <w:t xml:space="preserve">.  </w:t>
      </w:r>
      <w:r w:rsidR="009F389A">
        <w:rPr>
          <w:rFonts w:ascii="Arial" w:hAnsi="Arial" w:cs="Arial"/>
          <w:sz w:val="22"/>
          <w:szCs w:val="22"/>
        </w:rPr>
        <w:t xml:space="preserve">The satisfaction survey </w:t>
      </w:r>
      <w:r w:rsidR="00146B37">
        <w:rPr>
          <w:rFonts w:ascii="Arial" w:hAnsi="Arial" w:cs="Arial"/>
          <w:sz w:val="22"/>
          <w:szCs w:val="22"/>
        </w:rPr>
        <w:t>c</w:t>
      </w:r>
      <w:r w:rsidR="009F389A">
        <w:rPr>
          <w:rFonts w:ascii="Arial" w:hAnsi="Arial" w:cs="Arial"/>
          <w:sz w:val="22"/>
          <w:szCs w:val="22"/>
        </w:rPr>
        <w:t xml:space="preserve">overs IMPEP reviews of Agreement State radiation control programs and NRC materials programs.  </w:t>
      </w:r>
      <w:r w:rsidR="00146B37">
        <w:rPr>
          <w:rFonts w:ascii="Arial" w:hAnsi="Arial" w:cs="Arial"/>
          <w:sz w:val="22"/>
          <w:szCs w:val="22"/>
        </w:rPr>
        <w:t xml:space="preserve">The results of the satisfaction surveys are used as part of a self-assessment performed </w:t>
      </w:r>
      <w:r w:rsidR="002E7C3C">
        <w:rPr>
          <w:rFonts w:ascii="Arial" w:hAnsi="Arial" w:cs="Arial"/>
          <w:sz w:val="22"/>
          <w:szCs w:val="22"/>
        </w:rPr>
        <w:t xml:space="preserve">periodically by NMSS in accordance with NMSS Procedure SA-123 </w:t>
      </w:r>
      <w:r w:rsidR="002E7C3C" w:rsidRPr="002E7C3C">
        <w:rPr>
          <w:rFonts w:ascii="Arial" w:hAnsi="Arial" w:cs="Arial"/>
          <w:i/>
          <w:sz w:val="22"/>
          <w:szCs w:val="22"/>
        </w:rPr>
        <w:t>Conducting Self-Assessments of the Integrated Materials Performance Evaluation Program (IMPEP)</w:t>
      </w:r>
      <w:r w:rsidR="002E7C3C">
        <w:rPr>
          <w:rFonts w:ascii="Arial" w:hAnsi="Arial" w:cs="Arial"/>
          <w:sz w:val="22"/>
          <w:szCs w:val="22"/>
        </w:rPr>
        <w:t>.</w:t>
      </w:r>
      <w:r w:rsidR="00146B37">
        <w:rPr>
          <w:rFonts w:ascii="Arial" w:hAnsi="Arial" w:cs="Arial"/>
          <w:sz w:val="22"/>
          <w:szCs w:val="22"/>
        </w:rPr>
        <w:t xml:space="preserve"> </w:t>
      </w:r>
      <w:r w:rsidR="002E7C3C">
        <w:rPr>
          <w:rFonts w:ascii="Arial" w:hAnsi="Arial" w:cs="Arial"/>
          <w:sz w:val="22"/>
          <w:szCs w:val="22"/>
        </w:rPr>
        <w:t xml:space="preserve"> </w:t>
      </w:r>
      <w:r w:rsidR="00BB0F91">
        <w:rPr>
          <w:rFonts w:ascii="Arial" w:hAnsi="Arial" w:cs="Arial"/>
          <w:sz w:val="22"/>
          <w:szCs w:val="22"/>
        </w:rPr>
        <w:t>In FY 2015</w:t>
      </w:r>
      <w:r w:rsidR="0031730C">
        <w:rPr>
          <w:rFonts w:ascii="Arial" w:hAnsi="Arial" w:cs="Arial"/>
          <w:sz w:val="22"/>
          <w:szCs w:val="22"/>
        </w:rPr>
        <w:t>,</w:t>
      </w:r>
      <w:r w:rsidR="00BB0F91">
        <w:rPr>
          <w:rFonts w:ascii="Arial" w:hAnsi="Arial" w:cs="Arial"/>
          <w:sz w:val="22"/>
          <w:szCs w:val="22"/>
        </w:rPr>
        <w:t xml:space="preserve"> </w:t>
      </w:r>
      <w:r w:rsidR="009E33F9">
        <w:rPr>
          <w:rFonts w:ascii="Arial" w:hAnsi="Arial" w:cs="Arial"/>
          <w:sz w:val="22"/>
          <w:szCs w:val="22"/>
        </w:rPr>
        <w:t>NMSS requested</w:t>
      </w:r>
      <w:r w:rsidR="0031730C">
        <w:rPr>
          <w:rFonts w:ascii="Arial" w:hAnsi="Arial" w:cs="Arial"/>
          <w:sz w:val="22"/>
          <w:szCs w:val="22"/>
        </w:rPr>
        <w:t xml:space="preserve"> that</w:t>
      </w:r>
      <w:r w:rsidR="00BB0F91">
        <w:rPr>
          <w:rFonts w:ascii="Arial" w:hAnsi="Arial" w:cs="Arial"/>
          <w:sz w:val="22"/>
          <w:szCs w:val="22"/>
        </w:rPr>
        <w:t xml:space="preserve"> self-assessment surveys</w:t>
      </w:r>
      <w:r w:rsidR="0031730C">
        <w:rPr>
          <w:rFonts w:ascii="Arial" w:hAnsi="Arial" w:cs="Arial"/>
          <w:sz w:val="22"/>
          <w:szCs w:val="22"/>
        </w:rPr>
        <w:t xml:space="preserve"> be completed by</w:t>
      </w:r>
      <w:r w:rsidR="003D0126">
        <w:rPr>
          <w:rFonts w:ascii="Arial" w:hAnsi="Arial" w:cs="Arial"/>
          <w:sz w:val="22"/>
          <w:szCs w:val="22"/>
        </w:rPr>
        <w:t xml:space="preserve"> Agreement State or NRC Program staff </w:t>
      </w:r>
      <w:r w:rsidR="0031730C">
        <w:rPr>
          <w:rFonts w:ascii="Arial" w:hAnsi="Arial" w:cs="Arial"/>
          <w:sz w:val="22"/>
          <w:szCs w:val="22"/>
        </w:rPr>
        <w:t xml:space="preserve">and IMPEP team members, following an IMPEP review. </w:t>
      </w:r>
      <w:r w:rsidR="00374D64">
        <w:rPr>
          <w:rFonts w:ascii="Arial" w:hAnsi="Arial" w:cs="Arial"/>
          <w:sz w:val="22"/>
          <w:szCs w:val="22"/>
        </w:rPr>
        <w:t xml:space="preserve"> </w:t>
      </w:r>
      <w:r w:rsidR="0031730C">
        <w:rPr>
          <w:rFonts w:ascii="Arial" w:hAnsi="Arial" w:cs="Arial"/>
          <w:sz w:val="22"/>
          <w:szCs w:val="22"/>
        </w:rPr>
        <w:t xml:space="preserve">The surveys were administered </w:t>
      </w:r>
      <w:r w:rsidR="0076671D">
        <w:rPr>
          <w:rFonts w:ascii="Arial" w:hAnsi="Arial" w:cs="Arial"/>
          <w:sz w:val="22"/>
          <w:szCs w:val="22"/>
        </w:rPr>
        <w:t>as</w:t>
      </w:r>
      <w:r w:rsidR="000E6FD5">
        <w:rPr>
          <w:rFonts w:ascii="Arial" w:hAnsi="Arial" w:cs="Arial"/>
          <w:sz w:val="22"/>
          <w:szCs w:val="22"/>
        </w:rPr>
        <w:t xml:space="preserve"> a text document</w:t>
      </w:r>
      <w:r w:rsidR="0031730C">
        <w:rPr>
          <w:rFonts w:ascii="Arial" w:hAnsi="Arial" w:cs="Arial"/>
          <w:sz w:val="22"/>
          <w:szCs w:val="22"/>
        </w:rPr>
        <w:t xml:space="preserve"> to</w:t>
      </w:r>
      <w:r w:rsidR="003D0126">
        <w:rPr>
          <w:rFonts w:ascii="Arial" w:hAnsi="Arial" w:cs="Arial"/>
          <w:sz w:val="22"/>
          <w:szCs w:val="22"/>
        </w:rPr>
        <w:t xml:space="preserve"> be </w:t>
      </w:r>
      <w:r w:rsidR="000E6FD5">
        <w:rPr>
          <w:rFonts w:ascii="Arial" w:hAnsi="Arial" w:cs="Arial"/>
          <w:sz w:val="22"/>
          <w:szCs w:val="22"/>
        </w:rPr>
        <w:t>submitted via email to the NRC</w:t>
      </w:r>
      <w:r w:rsidR="0076671D">
        <w:rPr>
          <w:rFonts w:ascii="Arial" w:hAnsi="Arial" w:cs="Arial"/>
          <w:sz w:val="22"/>
          <w:szCs w:val="22"/>
        </w:rPr>
        <w:t xml:space="preserve"> upon completion</w:t>
      </w:r>
      <w:r w:rsidR="000E6FD5">
        <w:rPr>
          <w:rFonts w:ascii="Arial" w:hAnsi="Arial" w:cs="Arial"/>
          <w:sz w:val="22"/>
          <w:szCs w:val="22"/>
        </w:rPr>
        <w:t>.</w:t>
      </w:r>
      <w:r w:rsidR="002E7C3C">
        <w:rPr>
          <w:rFonts w:ascii="Arial" w:hAnsi="Arial" w:cs="Arial"/>
          <w:sz w:val="22"/>
          <w:szCs w:val="22"/>
        </w:rPr>
        <w:t xml:space="preserve"> </w:t>
      </w:r>
      <w:r w:rsidR="000E6FD5">
        <w:rPr>
          <w:rFonts w:ascii="Arial" w:hAnsi="Arial" w:cs="Arial"/>
          <w:sz w:val="22"/>
          <w:szCs w:val="22"/>
        </w:rPr>
        <w:t xml:space="preserve"> </w:t>
      </w: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</w:p>
    <w:p w:rsidR="000F642B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b/>
          <w:sz w:val="22"/>
          <w:szCs w:val="22"/>
        </w:rPr>
        <w:t>Discussion:</w:t>
      </w:r>
      <w:r w:rsidRPr="00406A54">
        <w:rPr>
          <w:rFonts w:ascii="Arial" w:hAnsi="Arial" w:cs="Arial"/>
          <w:sz w:val="22"/>
          <w:szCs w:val="22"/>
        </w:rPr>
        <w:t xml:space="preserve">  </w:t>
      </w:r>
      <w:r w:rsidR="002640C2">
        <w:rPr>
          <w:rFonts w:ascii="Arial" w:hAnsi="Arial" w:cs="Arial"/>
          <w:sz w:val="22"/>
          <w:szCs w:val="22"/>
        </w:rPr>
        <w:t xml:space="preserve">Beginning </w:t>
      </w:r>
      <w:r w:rsidR="00F1192A">
        <w:rPr>
          <w:rFonts w:ascii="Arial" w:hAnsi="Arial" w:cs="Arial"/>
          <w:sz w:val="22"/>
          <w:szCs w:val="22"/>
        </w:rPr>
        <w:t>in</w:t>
      </w:r>
      <w:r w:rsidR="002640C2">
        <w:rPr>
          <w:rFonts w:ascii="Arial" w:hAnsi="Arial" w:cs="Arial"/>
          <w:sz w:val="22"/>
          <w:szCs w:val="22"/>
        </w:rPr>
        <w:t xml:space="preserve"> FY 2016, IMPEP participants will be requested </w:t>
      </w:r>
      <w:r w:rsidR="00703CD0">
        <w:rPr>
          <w:rFonts w:ascii="Arial" w:hAnsi="Arial" w:cs="Arial"/>
          <w:sz w:val="22"/>
          <w:szCs w:val="22"/>
        </w:rPr>
        <w:t>to complete a self-assessment</w:t>
      </w:r>
      <w:r w:rsidR="009E33F9">
        <w:rPr>
          <w:rFonts w:ascii="Arial" w:hAnsi="Arial" w:cs="Arial"/>
          <w:sz w:val="22"/>
          <w:szCs w:val="22"/>
        </w:rPr>
        <w:t xml:space="preserve"> survey</w:t>
      </w:r>
      <w:r w:rsidR="002640C2">
        <w:rPr>
          <w:rFonts w:ascii="Arial" w:hAnsi="Arial" w:cs="Arial"/>
          <w:sz w:val="22"/>
          <w:szCs w:val="22"/>
        </w:rPr>
        <w:t xml:space="preserve"> using an electronic survey tool</w:t>
      </w:r>
      <w:r w:rsidR="00703CD0">
        <w:rPr>
          <w:rFonts w:ascii="Arial" w:hAnsi="Arial" w:cs="Arial"/>
          <w:sz w:val="22"/>
          <w:szCs w:val="22"/>
        </w:rPr>
        <w:t>.</w:t>
      </w:r>
      <w:r w:rsidR="00CC0928">
        <w:rPr>
          <w:rFonts w:ascii="Arial" w:hAnsi="Arial" w:cs="Arial"/>
          <w:sz w:val="22"/>
          <w:szCs w:val="22"/>
        </w:rPr>
        <w:t xml:space="preserve"> </w:t>
      </w:r>
      <w:r w:rsidR="00B1602C">
        <w:rPr>
          <w:rFonts w:ascii="Arial" w:hAnsi="Arial" w:cs="Arial"/>
          <w:sz w:val="22"/>
          <w:szCs w:val="22"/>
        </w:rPr>
        <w:t xml:space="preserve"> Based on our experience</w:t>
      </w:r>
      <w:r w:rsidR="002640C2">
        <w:rPr>
          <w:rFonts w:ascii="Arial" w:hAnsi="Arial" w:cs="Arial"/>
          <w:sz w:val="22"/>
          <w:szCs w:val="22"/>
        </w:rPr>
        <w:t>,</w:t>
      </w:r>
      <w:r w:rsidR="00B1602C">
        <w:rPr>
          <w:rFonts w:ascii="Arial" w:hAnsi="Arial" w:cs="Arial"/>
          <w:sz w:val="22"/>
          <w:szCs w:val="22"/>
        </w:rPr>
        <w:t xml:space="preserve"> we think it will be </w:t>
      </w:r>
      <w:r w:rsidR="002640C2">
        <w:rPr>
          <w:rFonts w:ascii="Arial" w:hAnsi="Arial" w:cs="Arial"/>
          <w:sz w:val="22"/>
          <w:szCs w:val="22"/>
        </w:rPr>
        <w:t>beneficial</w:t>
      </w:r>
      <w:r w:rsidR="00B1602C">
        <w:rPr>
          <w:rFonts w:ascii="Arial" w:hAnsi="Arial" w:cs="Arial"/>
          <w:sz w:val="22"/>
          <w:szCs w:val="22"/>
        </w:rPr>
        <w:t xml:space="preserve"> to </w:t>
      </w:r>
      <w:r w:rsidR="002640C2">
        <w:rPr>
          <w:rFonts w:ascii="Arial" w:hAnsi="Arial" w:cs="Arial"/>
          <w:sz w:val="22"/>
          <w:szCs w:val="22"/>
        </w:rPr>
        <w:t>administer the survey</w:t>
      </w:r>
      <w:r w:rsidR="00B1602C">
        <w:rPr>
          <w:rFonts w:ascii="Arial" w:hAnsi="Arial" w:cs="Arial"/>
          <w:sz w:val="22"/>
          <w:szCs w:val="22"/>
        </w:rPr>
        <w:t xml:space="preserve"> </w:t>
      </w:r>
      <w:r w:rsidR="00122078">
        <w:rPr>
          <w:rFonts w:ascii="Arial" w:hAnsi="Arial" w:cs="Arial"/>
          <w:sz w:val="22"/>
          <w:szCs w:val="22"/>
        </w:rPr>
        <w:t>electronically</w:t>
      </w:r>
      <w:r w:rsidR="002640C2">
        <w:rPr>
          <w:rFonts w:ascii="Arial" w:hAnsi="Arial" w:cs="Arial"/>
          <w:sz w:val="22"/>
          <w:szCs w:val="22"/>
        </w:rPr>
        <w:t>, rather than as a text document to facilitate use and encourage an increase in the number of responses.</w:t>
      </w:r>
      <w:r w:rsidR="00B1602C">
        <w:rPr>
          <w:rFonts w:ascii="Arial" w:hAnsi="Arial" w:cs="Arial"/>
          <w:sz w:val="22"/>
          <w:szCs w:val="22"/>
        </w:rPr>
        <w:t xml:space="preserve"> </w:t>
      </w:r>
      <w:r w:rsidR="002640C2">
        <w:rPr>
          <w:rFonts w:ascii="Arial" w:hAnsi="Arial" w:cs="Arial"/>
          <w:sz w:val="22"/>
          <w:szCs w:val="22"/>
        </w:rPr>
        <w:t xml:space="preserve"> </w:t>
      </w:r>
      <w:r w:rsidR="00122078">
        <w:rPr>
          <w:rFonts w:ascii="Arial" w:hAnsi="Arial" w:cs="Arial"/>
          <w:sz w:val="22"/>
          <w:szCs w:val="22"/>
        </w:rPr>
        <w:t xml:space="preserve">Following </w:t>
      </w:r>
      <w:r w:rsidR="00AC546E">
        <w:rPr>
          <w:rFonts w:ascii="Arial" w:hAnsi="Arial" w:cs="Arial"/>
          <w:sz w:val="22"/>
          <w:szCs w:val="22"/>
        </w:rPr>
        <w:t>an</w:t>
      </w:r>
      <w:r w:rsidR="00122078">
        <w:rPr>
          <w:rFonts w:ascii="Arial" w:hAnsi="Arial" w:cs="Arial"/>
          <w:sz w:val="22"/>
          <w:szCs w:val="22"/>
        </w:rPr>
        <w:t xml:space="preserve"> IMPEP review, program director</w:t>
      </w:r>
      <w:r w:rsidR="00AC546E">
        <w:rPr>
          <w:rFonts w:ascii="Arial" w:hAnsi="Arial" w:cs="Arial"/>
          <w:sz w:val="22"/>
          <w:szCs w:val="22"/>
        </w:rPr>
        <w:t>s</w:t>
      </w:r>
      <w:r w:rsidR="00122078">
        <w:rPr>
          <w:rFonts w:ascii="Arial" w:hAnsi="Arial" w:cs="Arial"/>
          <w:sz w:val="22"/>
          <w:szCs w:val="22"/>
        </w:rPr>
        <w:t xml:space="preserve"> will receive a request to complete </w:t>
      </w:r>
      <w:r w:rsidR="00BB0F91">
        <w:rPr>
          <w:rFonts w:ascii="Arial" w:hAnsi="Arial" w:cs="Arial"/>
          <w:sz w:val="22"/>
          <w:szCs w:val="22"/>
        </w:rPr>
        <w:t>the self-assess</w:t>
      </w:r>
      <w:r w:rsidR="00331D95">
        <w:rPr>
          <w:rFonts w:ascii="Arial" w:hAnsi="Arial" w:cs="Arial"/>
          <w:sz w:val="22"/>
          <w:szCs w:val="22"/>
        </w:rPr>
        <w:t>ment</w:t>
      </w:r>
      <w:r w:rsidR="00B421DD">
        <w:rPr>
          <w:rFonts w:ascii="Arial" w:hAnsi="Arial" w:cs="Arial"/>
          <w:sz w:val="22"/>
          <w:szCs w:val="22"/>
        </w:rPr>
        <w:t>.</w:t>
      </w:r>
      <w:r w:rsidR="00331D95">
        <w:rPr>
          <w:rFonts w:ascii="Arial" w:hAnsi="Arial" w:cs="Arial"/>
          <w:sz w:val="22"/>
          <w:szCs w:val="22"/>
        </w:rPr>
        <w:t xml:space="preserve"> </w:t>
      </w:r>
      <w:r w:rsidR="00CC0928">
        <w:rPr>
          <w:rFonts w:ascii="Arial" w:hAnsi="Arial" w:cs="Arial"/>
          <w:sz w:val="22"/>
          <w:szCs w:val="22"/>
        </w:rPr>
        <w:t xml:space="preserve"> </w:t>
      </w:r>
      <w:r w:rsidR="00AC546E">
        <w:rPr>
          <w:rFonts w:ascii="Arial" w:hAnsi="Arial" w:cs="Arial"/>
          <w:sz w:val="22"/>
          <w:szCs w:val="22"/>
        </w:rPr>
        <w:t xml:space="preserve">Requests will also be sent to </w:t>
      </w:r>
      <w:r w:rsidR="007D2766">
        <w:rPr>
          <w:rFonts w:ascii="Arial" w:hAnsi="Arial" w:cs="Arial"/>
          <w:sz w:val="22"/>
          <w:szCs w:val="22"/>
        </w:rPr>
        <w:t xml:space="preserve">Agreement State </w:t>
      </w:r>
      <w:r w:rsidR="00AC546E">
        <w:rPr>
          <w:rFonts w:ascii="Arial" w:hAnsi="Arial" w:cs="Arial"/>
          <w:sz w:val="22"/>
          <w:szCs w:val="22"/>
        </w:rPr>
        <w:t xml:space="preserve">staff who participated as a team member for </w:t>
      </w:r>
      <w:r w:rsidR="007D2766">
        <w:rPr>
          <w:rFonts w:ascii="Arial" w:hAnsi="Arial" w:cs="Arial"/>
          <w:sz w:val="22"/>
          <w:szCs w:val="22"/>
        </w:rPr>
        <w:t>another</w:t>
      </w:r>
      <w:r w:rsidR="00AC546E">
        <w:rPr>
          <w:rFonts w:ascii="Arial" w:hAnsi="Arial" w:cs="Arial"/>
          <w:sz w:val="22"/>
          <w:szCs w:val="22"/>
        </w:rPr>
        <w:t xml:space="preserve"> Agreement State</w:t>
      </w:r>
      <w:r w:rsidR="00CC0928">
        <w:rPr>
          <w:rFonts w:ascii="Arial" w:hAnsi="Arial" w:cs="Arial"/>
          <w:sz w:val="22"/>
          <w:szCs w:val="22"/>
        </w:rPr>
        <w:t>’</w:t>
      </w:r>
      <w:r w:rsidR="00AC546E">
        <w:rPr>
          <w:rFonts w:ascii="Arial" w:hAnsi="Arial" w:cs="Arial"/>
          <w:sz w:val="22"/>
          <w:szCs w:val="22"/>
        </w:rPr>
        <w:t>s IMPEP review.</w:t>
      </w:r>
      <w:r w:rsidR="00BB0F91">
        <w:rPr>
          <w:rFonts w:ascii="Arial" w:hAnsi="Arial" w:cs="Arial"/>
          <w:sz w:val="22"/>
          <w:szCs w:val="22"/>
        </w:rPr>
        <w:t xml:space="preserve"> </w:t>
      </w:r>
      <w:r w:rsidR="00CC0928">
        <w:rPr>
          <w:rFonts w:ascii="Arial" w:hAnsi="Arial" w:cs="Arial"/>
          <w:sz w:val="22"/>
          <w:szCs w:val="22"/>
        </w:rPr>
        <w:t xml:space="preserve"> </w:t>
      </w:r>
      <w:r w:rsidR="00AC546E">
        <w:rPr>
          <w:rFonts w:ascii="Arial" w:hAnsi="Arial" w:cs="Arial"/>
          <w:sz w:val="22"/>
          <w:szCs w:val="22"/>
        </w:rPr>
        <w:t xml:space="preserve">All requests will be </w:t>
      </w:r>
      <w:r w:rsidR="007D2766">
        <w:rPr>
          <w:rFonts w:ascii="Arial" w:hAnsi="Arial" w:cs="Arial"/>
          <w:sz w:val="22"/>
          <w:szCs w:val="22"/>
        </w:rPr>
        <w:t xml:space="preserve">made </w:t>
      </w:r>
      <w:r w:rsidR="00AC546E">
        <w:rPr>
          <w:rFonts w:ascii="Arial" w:hAnsi="Arial" w:cs="Arial"/>
          <w:sz w:val="22"/>
          <w:szCs w:val="22"/>
        </w:rPr>
        <w:t>in the form of</w:t>
      </w:r>
      <w:r w:rsidR="002D6CC9">
        <w:rPr>
          <w:rFonts w:ascii="Arial" w:hAnsi="Arial" w:cs="Arial"/>
          <w:sz w:val="22"/>
          <w:szCs w:val="22"/>
        </w:rPr>
        <w:t xml:space="preserve"> an email</w:t>
      </w:r>
      <w:r w:rsidR="00AC546E">
        <w:rPr>
          <w:rFonts w:ascii="Arial" w:hAnsi="Arial" w:cs="Arial"/>
          <w:sz w:val="22"/>
          <w:szCs w:val="22"/>
        </w:rPr>
        <w:t>,</w:t>
      </w:r>
      <w:r w:rsidR="002D6CC9">
        <w:rPr>
          <w:rFonts w:ascii="Arial" w:hAnsi="Arial" w:cs="Arial"/>
          <w:sz w:val="22"/>
          <w:szCs w:val="22"/>
        </w:rPr>
        <w:t xml:space="preserve"> which will contain a link to the survey.</w:t>
      </w:r>
      <w:r w:rsidR="00EC6BF1">
        <w:rPr>
          <w:rFonts w:ascii="Arial" w:hAnsi="Arial" w:cs="Arial"/>
          <w:sz w:val="22"/>
          <w:szCs w:val="22"/>
        </w:rPr>
        <w:t xml:space="preserve">  Upon receiving the link, please complete </w:t>
      </w:r>
      <w:r w:rsidR="002C420F">
        <w:rPr>
          <w:rFonts w:ascii="Arial" w:hAnsi="Arial" w:cs="Arial"/>
          <w:sz w:val="22"/>
          <w:szCs w:val="22"/>
        </w:rPr>
        <w:t xml:space="preserve">and submit </w:t>
      </w:r>
      <w:r w:rsidR="00CC0928">
        <w:rPr>
          <w:rFonts w:ascii="Arial" w:hAnsi="Arial" w:cs="Arial"/>
          <w:sz w:val="22"/>
          <w:szCs w:val="22"/>
        </w:rPr>
        <w:t>your</w:t>
      </w:r>
      <w:r w:rsidR="002C420F">
        <w:rPr>
          <w:rFonts w:ascii="Arial" w:hAnsi="Arial" w:cs="Arial"/>
          <w:sz w:val="22"/>
          <w:szCs w:val="22"/>
        </w:rPr>
        <w:t xml:space="preserve"> responses</w:t>
      </w:r>
      <w:r w:rsidR="00AC546E">
        <w:rPr>
          <w:rFonts w:ascii="Arial" w:hAnsi="Arial" w:cs="Arial"/>
          <w:sz w:val="22"/>
          <w:szCs w:val="22"/>
        </w:rPr>
        <w:t xml:space="preserve"> to the point of contact listed below</w:t>
      </w:r>
      <w:r w:rsidR="00EC6BF1">
        <w:rPr>
          <w:rFonts w:ascii="Arial" w:hAnsi="Arial" w:cs="Arial"/>
          <w:sz w:val="22"/>
          <w:szCs w:val="22"/>
        </w:rPr>
        <w:t>.</w:t>
      </w:r>
      <w:r w:rsidR="002C420F">
        <w:rPr>
          <w:rFonts w:ascii="Arial" w:hAnsi="Arial" w:cs="Arial"/>
          <w:sz w:val="22"/>
          <w:szCs w:val="22"/>
        </w:rPr>
        <w:t xml:space="preserve">  </w:t>
      </w:r>
      <w:r w:rsidR="00CC0928">
        <w:rPr>
          <w:rFonts w:ascii="Arial" w:hAnsi="Arial" w:cs="Arial"/>
          <w:sz w:val="22"/>
          <w:szCs w:val="22"/>
        </w:rPr>
        <w:t xml:space="preserve">For your information, a copy of the survey in text format is enclosed.  </w:t>
      </w:r>
      <w:r w:rsidR="00D434F1">
        <w:rPr>
          <w:rFonts w:ascii="Arial" w:hAnsi="Arial" w:cs="Arial"/>
          <w:sz w:val="22"/>
          <w:szCs w:val="22"/>
        </w:rPr>
        <w:t>F</w:t>
      </w:r>
      <w:r w:rsidR="00DE3831">
        <w:rPr>
          <w:rFonts w:ascii="Arial" w:hAnsi="Arial" w:cs="Arial"/>
          <w:sz w:val="22"/>
          <w:szCs w:val="22"/>
        </w:rPr>
        <w:t xml:space="preserve">eedback from the survey </w:t>
      </w:r>
      <w:r w:rsidR="00D434F1">
        <w:rPr>
          <w:rFonts w:ascii="Arial" w:hAnsi="Arial" w:cs="Arial"/>
          <w:sz w:val="22"/>
          <w:szCs w:val="22"/>
        </w:rPr>
        <w:t>will not be used to judge a program</w:t>
      </w:r>
      <w:r w:rsidR="00CC0928">
        <w:rPr>
          <w:rFonts w:ascii="Arial" w:hAnsi="Arial" w:cs="Arial"/>
          <w:sz w:val="22"/>
          <w:szCs w:val="22"/>
        </w:rPr>
        <w:t>,</w:t>
      </w:r>
      <w:r w:rsidR="00D434F1">
        <w:rPr>
          <w:rFonts w:ascii="Arial" w:hAnsi="Arial" w:cs="Arial"/>
          <w:sz w:val="22"/>
          <w:szCs w:val="22"/>
        </w:rPr>
        <w:t xml:space="preserve"> and is only for self-assessment of NRC’s performance in FY 2016</w:t>
      </w:r>
      <w:r w:rsidRPr="00365EFF">
        <w:rPr>
          <w:rFonts w:ascii="Arial" w:hAnsi="Arial" w:cs="Arial"/>
          <w:sz w:val="22"/>
          <w:szCs w:val="22"/>
        </w:rPr>
        <w:t>.</w:t>
      </w:r>
      <w:r w:rsidR="002C420F">
        <w:rPr>
          <w:rFonts w:ascii="Arial" w:hAnsi="Arial" w:cs="Arial"/>
          <w:sz w:val="22"/>
          <w:szCs w:val="22"/>
        </w:rPr>
        <w:t>*</w:t>
      </w:r>
      <w:r w:rsidRPr="00365EFF">
        <w:rPr>
          <w:rFonts w:ascii="Arial" w:hAnsi="Arial" w:cs="Arial"/>
          <w:sz w:val="22"/>
          <w:szCs w:val="22"/>
        </w:rPr>
        <w:t xml:space="preserve">  </w:t>
      </w:r>
    </w:p>
    <w:p w:rsidR="000F642B" w:rsidRDefault="000F642B" w:rsidP="00406A54">
      <w:pPr>
        <w:rPr>
          <w:rFonts w:ascii="Arial" w:hAnsi="Arial" w:cs="Arial"/>
          <w:sz w:val="22"/>
          <w:szCs w:val="22"/>
        </w:rPr>
      </w:pPr>
    </w:p>
    <w:p w:rsid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sz w:val="22"/>
          <w:szCs w:val="22"/>
        </w:rPr>
        <w:t>If you have any questions regarding this communication, please con</w:t>
      </w:r>
      <w:r w:rsidR="00C90AD3">
        <w:rPr>
          <w:rFonts w:ascii="Arial" w:hAnsi="Arial" w:cs="Arial"/>
          <w:sz w:val="22"/>
          <w:szCs w:val="22"/>
        </w:rPr>
        <w:t>tact the individual named below.</w:t>
      </w:r>
    </w:p>
    <w:p w:rsidR="007D2766" w:rsidRDefault="007D2766" w:rsidP="00406A54">
      <w:pPr>
        <w:rPr>
          <w:rFonts w:ascii="Arial" w:hAnsi="Arial" w:cs="Arial"/>
          <w:sz w:val="22"/>
          <w:szCs w:val="22"/>
        </w:rPr>
      </w:pPr>
    </w:p>
    <w:p w:rsidR="000F642B" w:rsidRDefault="000F642B" w:rsidP="00406A54">
      <w:pPr>
        <w:rPr>
          <w:rFonts w:ascii="Arial" w:hAnsi="Arial" w:cs="Arial"/>
          <w:sz w:val="22"/>
          <w:szCs w:val="22"/>
        </w:rPr>
      </w:pPr>
    </w:p>
    <w:p w:rsidR="007D2766" w:rsidRPr="00406A54" w:rsidRDefault="007D2766" w:rsidP="00406A54">
      <w:pPr>
        <w:rPr>
          <w:rFonts w:ascii="Arial" w:hAnsi="Arial" w:cs="Arial"/>
          <w:sz w:val="22"/>
          <w:szCs w:val="22"/>
        </w:rPr>
      </w:pP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sz w:val="22"/>
          <w:szCs w:val="22"/>
        </w:rPr>
        <w:t xml:space="preserve">POINT OF CONTACT:  </w:t>
      </w:r>
      <w:r w:rsidR="009426DD">
        <w:rPr>
          <w:rFonts w:ascii="Arial" w:hAnsi="Arial" w:cs="Arial"/>
          <w:sz w:val="22"/>
          <w:szCs w:val="22"/>
        </w:rPr>
        <w:t>Elizabeth Doolittle</w:t>
      </w:r>
      <w:r w:rsidRPr="00406A54">
        <w:rPr>
          <w:rFonts w:ascii="Arial" w:hAnsi="Arial" w:cs="Arial"/>
          <w:sz w:val="22"/>
          <w:szCs w:val="22"/>
        </w:rPr>
        <w:tab/>
      </w:r>
      <w:r w:rsidRPr="00406A54">
        <w:rPr>
          <w:rFonts w:ascii="Arial" w:hAnsi="Arial" w:cs="Arial"/>
          <w:sz w:val="22"/>
          <w:szCs w:val="22"/>
        </w:rPr>
        <w:tab/>
      </w:r>
      <w:hyperlink r:id="rId8" w:history="1">
        <w:r w:rsidR="002E512D" w:rsidRPr="00215851">
          <w:rPr>
            <w:rStyle w:val="Hyperlink"/>
            <w:rFonts w:ascii="Arial" w:hAnsi="Arial" w:cs="Arial"/>
            <w:sz w:val="22"/>
            <w:szCs w:val="22"/>
          </w:rPr>
          <w:t>EMAIL</w:t>
        </w:r>
        <w:r w:rsidRPr="00215851">
          <w:rPr>
            <w:rStyle w:val="Hyperlink"/>
            <w:rFonts w:ascii="Arial" w:hAnsi="Arial" w:cs="Arial"/>
            <w:sz w:val="22"/>
            <w:szCs w:val="22"/>
          </w:rPr>
          <w:t>:</w:t>
        </w:r>
        <w:r w:rsidR="002E512D" w:rsidRPr="00215851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215851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9426DD" w:rsidRPr="00215851">
          <w:rPr>
            <w:rStyle w:val="Hyperlink"/>
            <w:rFonts w:ascii="Arial" w:hAnsi="Arial" w:cs="Arial"/>
            <w:sz w:val="22"/>
            <w:szCs w:val="22"/>
          </w:rPr>
          <w:t>Elizabeth.Doolittle@nrc.gov</w:t>
        </w:r>
      </w:hyperlink>
      <w:r w:rsidR="008602F2">
        <w:rPr>
          <w:rFonts w:ascii="Arial" w:hAnsi="Arial" w:cs="Arial"/>
          <w:sz w:val="22"/>
          <w:szCs w:val="22"/>
        </w:rPr>
        <w:t xml:space="preserve"> </w:t>
      </w: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  <w:r w:rsidRPr="00406A54">
        <w:rPr>
          <w:rFonts w:ascii="Arial" w:hAnsi="Arial" w:cs="Arial"/>
          <w:sz w:val="22"/>
          <w:szCs w:val="22"/>
        </w:rPr>
        <w:t>TELEPHONE:</w:t>
      </w:r>
      <w:r w:rsidRPr="00406A54">
        <w:rPr>
          <w:rFonts w:ascii="Arial" w:hAnsi="Arial" w:cs="Arial"/>
          <w:sz w:val="22"/>
          <w:szCs w:val="22"/>
        </w:rPr>
        <w:tab/>
      </w:r>
      <w:r w:rsidRPr="00406A54">
        <w:rPr>
          <w:rFonts w:ascii="Arial" w:hAnsi="Arial" w:cs="Arial"/>
          <w:sz w:val="22"/>
          <w:szCs w:val="22"/>
        </w:rPr>
        <w:tab/>
        <w:t xml:space="preserve">   (301) </w:t>
      </w:r>
      <w:r w:rsidR="00E4584A">
        <w:rPr>
          <w:rFonts w:ascii="Arial" w:hAnsi="Arial" w:cs="Arial"/>
          <w:sz w:val="22"/>
          <w:szCs w:val="22"/>
        </w:rPr>
        <w:t>415-</w:t>
      </w:r>
      <w:r w:rsidR="009426DD">
        <w:rPr>
          <w:rFonts w:ascii="Arial" w:hAnsi="Arial" w:cs="Arial"/>
          <w:sz w:val="22"/>
          <w:szCs w:val="22"/>
        </w:rPr>
        <w:t>6424</w:t>
      </w:r>
    </w:p>
    <w:p w:rsidR="00406A54" w:rsidRPr="00406A54" w:rsidRDefault="00406A54" w:rsidP="00406A54">
      <w:pPr>
        <w:rPr>
          <w:rFonts w:ascii="Arial" w:hAnsi="Arial" w:cs="Arial"/>
          <w:sz w:val="22"/>
          <w:szCs w:val="22"/>
        </w:rPr>
      </w:pPr>
    </w:p>
    <w:p w:rsidR="00B97DD2" w:rsidRDefault="00B97DD2" w:rsidP="00A52345"/>
    <w:p w:rsidR="00406A54" w:rsidRPr="00406A54" w:rsidRDefault="00435EF4" w:rsidP="00406A54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Pamela </w:t>
      </w:r>
      <w:r w:rsidR="00D95DE5">
        <w:rPr>
          <w:rFonts w:ascii="Arial" w:hAnsi="Arial" w:cs="Arial"/>
          <w:sz w:val="22"/>
          <w:szCs w:val="22"/>
        </w:rPr>
        <w:t xml:space="preserve">J. </w:t>
      </w:r>
      <w:r>
        <w:rPr>
          <w:rFonts w:ascii="Arial" w:hAnsi="Arial" w:cs="Arial"/>
          <w:sz w:val="22"/>
          <w:szCs w:val="22"/>
        </w:rPr>
        <w:t>Henderson</w:t>
      </w:r>
      <w:r w:rsidR="00406A54" w:rsidRPr="00406A54">
        <w:rPr>
          <w:rFonts w:ascii="Arial" w:hAnsi="Arial" w:cs="Arial"/>
          <w:sz w:val="22"/>
          <w:szCs w:val="22"/>
        </w:rPr>
        <w:t>,</w:t>
      </w:r>
      <w:r w:rsidR="00C05760">
        <w:rPr>
          <w:rFonts w:ascii="Arial" w:hAnsi="Arial" w:cs="Arial"/>
          <w:sz w:val="22"/>
          <w:szCs w:val="22"/>
        </w:rPr>
        <w:t xml:space="preserve"> </w:t>
      </w:r>
      <w:r w:rsidR="00D95DE5">
        <w:rPr>
          <w:rFonts w:ascii="Arial" w:hAnsi="Arial" w:cs="Arial"/>
          <w:sz w:val="22"/>
          <w:szCs w:val="22"/>
        </w:rPr>
        <w:t xml:space="preserve">Acting </w:t>
      </w:r>
      <w:r w:rsidR="00406A54" w:rsidRPr="00406A54">
        <w:rPr>
          <w:rFonts w:ascii="Arial" w:hAnsi="Arial" w:cs="Arial"/>
          <w:sz w:val="22"/>
          <w:szCs w:val="22"/>
        </w:rPr>
        <w:t>Director</w:t>
      </w:r>
    </w:p>
    <w:p w:rsidR="00B97DD2" w:rsidRPr="00B97DD2" w:rsidRDefault="00B97DD2" w:rsidP="00B97DD2">
      <w:pPr>
        <w:ind w:left="4320"/>
        <w:rPr>
          <w:rFonts w:ascii="Arial" w:hAnsi="Arial" w:cs="Arial"/>
          <w:sz w:val="22"/>
          <w:szCs w:val="22"/>
        </w:rPr>
      </w:pPr>
      <w:r w:rsidRPr="00B97DD2">
        <w:rPr>
          <w:rFonts w:ascii="Arial" w:hAnsi="Arial" w:cs="Arial"/>
          <w:sz w:val="22"/>
          <w:szCs w:val="22"/>
        </w:rPr>
        <w:t>Division of Material Safety, State, Tribal</w:t>
      </w:r>
      <w:r w:rsidR="00D95DE5">
        <w:rPr>
          <w:rFonts w:ascii="Arial" w:hAnsi="Arial" w:cs="Arial"/>
          <w:sz w:val="22"/>
          <w:szCs w:val="22"/>
        </w:rPr>
        <w:t>,</w:t>
      </w:r>
    </w:p>
    <w:p w:rsidR="00B97DD2" w:rsidRPr="00B97DD2" w:rsidRDefault="00B97DD2" w:rsidP="00B97DD2">
      <w:pPr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  <w:r w:rsidRPr="00B97DD2">
        <w:rPr>
          <w:rFonts w:ascii="Arial" w:hAnsi="Arial" w:cs="Arial"/>
          <w:sz w:val="22"/>
          <w:szCs w:val="22"/>
        </w:rPr>
        <w:t>and Rulemaking Programs</w:t>
      </w:r>
    </w:p>
    <w:p w:rsidR="00B97DD2" w:rsidRPr="00B97DD2" w:rsidRDefault="00B97DD2" w:rsidP="00B97DD2">
      <w:pPr>
        <w:ind w:left="4320"/>
        <w:rPr>
          <w:rFonts w:ascii="Arial" w:hAnsi="Arial" w:cs="Arial"/>
          <w:sz w:val="22"/>
          <w:szCs w:val="22"/>
        </w:rPr>
      </w:pPr>
      <w:r w:rsidRPr="00B97DD2">
        <w:rPr>
          <w:rFonts w:ascii="Arial" w:hAnsi="Arial" w:cs="Arial"/>
          <w:sz w:val="22"/>
          <w:szCs w:val="22"/>
        </w:rPr>
        <w:t>Office of Nuclear Material Safety</w:t>
      </w:r>
    </w:p>
    <w:p w:rsidR="00B97DD2" w:rsidRPr="008200D7" w:rsidRDefault="00B97DD2" w:rsidP="008200D7">
      <w:pPr>
        <w:ind w:left="4320"/>
      </w:pPr>
      <w:r>
        <w:rPr>
          <w:rFonts w:ascii="Arial" w:hAnsi="Arial" w:cs="Arial"/>
          <w:sz w:val="22"/>
          <w:szCs w:val="22"/>
        </w:rPr>
        <w:t xml:space="preserve">  </w:t>
      </w:r>
      <w:r w:rsidRPr="00B97DD2">
        <w:rPr>
          <w:rFonts w:ascii="Arial" w:hAnsi="Arial" w:cs="Arial"/>
          <w:sz w:val="22"/>
          <w:szCs w:val="22"/>
        </w:rPr>
        <w:t>and Safeguards</w:t>
      </w:r>
    </w:p>
    <w:p w:rsidR="009426DD" w:rsidRDefault="009426DD" w:rsidP="00406A54">
      <w:pPr>
        <w:rPr>
          <w:rFonts w:ascii="Arial" w:hAnsi="Arial" w:cs="Arial"/>
          <w:sz w:val="22"/>
          <w:szCs w:val="22"/>
        </w:rPr>
      </w:pPr>
    </w:p>
    <w:p w:rsidR="009426DD" w:rsidRDefault="009426DD" w:rsidP="00406A54">
      <w:pPr>
        <w:rPr>
          <w:rFonts w:ascii="Arial" w:hAnsi="Arial" w:cs="Arial"/>
          <w:sz w:val="22"/>
          <w:szCs w:val="22"/>
        </w:rPr>
      </w:pPr>
    </w:p>
    <w:p w:rsidR="00406A54" w:rsidRPr="002C0812" w:rsidRDefault="00406A54" w:rsidP="00406A54">
      <w:pPr>
        <w:rPr>
          <w:rFonts w:ascii="Arial" w:hAnsi="Arial" w:cs="Arial"/>
          <w:sz w:val="22"/>
          <w:szCs w:val="22"/>
        </w:rPr>
      </w:pPr>
      <w:r w:rsidRPr="002C0812">
        <w:rPr>
          <w:rFonts w:ascii="Arial" w:hAnsi="Arial" w:cs="Arial"/>
          <w:sz w:val="22"/>
          <w:szCs w:val="22"/>
        </w:rPr>
        <w:t>Enclosure:</w:t>
      </w:r>
    </w:p>
    <w:p w:rsidR="00406A54" w:rsidRDefault="009426DD" w:rsidP="00406A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IMPEP Viewpoint Survey FY 2016,</w:t>
      </w:r>
    </w:p>
    <w:p w:rsidR="009426DD" w:rsidRPr="005E0CC1" w:rsidRDefault="00DE47B1" w:rsidP="00406A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Agreement States and Regions</w:t>
      </w:r>
    </w:p>
    <w:p w:rsidR="006A2340" w:rsidRDefault="006A2340" w:rsidP="008602F2">
      <w:pPr>
        <w:pStyle w:val="Foo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</w:t>
      </w:r>
    </w:p>
    <w:p w:rsidR="00A52345" w:rsidRPr="00EC612B" w:rsidRDefault="00A52345" w:rsidP="008602F2">
      <w:pPr>
        <w:pStyle w:val="Footer"/>
        <w:rPr>
          <w:rFonts w:ascii="Arial" w:hAnsi="Arial" w:cs="Arial"/>
          <w:sz w:val="18"/>
          <w:szCs w:val="18"/>
        </w:rPr>
      </w:pPr>
    </w:p>
    <w:p w:rsidR="009426DD" w:rsidRPr="00EC612B" w:rsidRDefault="000F642B" w:rsidP="008602F2">
      <w:pPr>
        <w:pStyle w:val="Footer"/>
        <w:rPr>
          <w:rFonts w:ascii="Arial" w:hAnsi="Arial" w:cs="Arial"/>
          <w:sz w:val="18"/>
          <w:szCs w:val="18"/>
        </w:rPr>
      </w:pPr>
      <w:r w:rsidRPr="00EC612B">
        <w:rPr>
          <w:rFonts w:ascii="Arial" w:hAnsi="Arial" w:cs="Arial"/>
          <w:sz w:val="18"/>
          <w:szCs w:val="18"/>
        </w:rPr>
        <w:t>* This information request has been approved by OMB 3150-</w:t>
      </w:r>
      <w:r w:rsidR="00EC612B">
        <w:rPr>
          <w:rFonts w:ascii="Arial" w:hAnsi="Arial" w:cs="Arial"/>
          <w:sz w:val="18"/>
          <w:szCs w:val="18"/>
        </w:rPr>
        <w:t>0217</w:t>
      </w:r>
      <w:r w:rsidRPr="00EC612B">
        <w:rPr>
          <w:rFonts w:ascii="Arial" w:hAnsi="Arial" w:cs="Arial"/>
          <w:sz w:val="18"/>
          <w:szCs w:val="18"/>
        </w:rPr>
        <w:t xml:space="preserve"> expiration </w:t>
      </w:r>
      <w:r w:rsidR="00EC612B">
        <w:rPr>
          <w:rFonts w:ascii="Arial" w:hAnsi="Arial" w:cs="Arial"/>
          <w:sz w:val="18"/>
          <w:szCs w:val="18"/>
        </w:rPr>
        <w:t>1/31/2017</w:t>
      </w:r>
      <w:r w:rsidRPr="00EC612B">
        <w:rPr>
          <w:rFonts w:ascii="Arial" w:hAnsi="Arial" w:cs="Arial"/>
          <w:sz w:val="18"/>
          <w:szCs w:val="18"/>
        </w:rPr>
        <w:t>. The estimated burden per response to comply with this voluntar</w:t>
      </w:r>
      <w:r w:rsidR="00EC612B">
        <w:rPr>
          <w:rFonts w:ascii="Arial" w:hAnsi="Arial" w:cs="Arial"/>
          <w:sz w:val="18"/>
          <w:szCs w:val="18"/>
        </w:rPr>
        <w:t>y collection is approximately 15 minutes</w:t>
      </w:r>
      <w:r w:rsidRPr="00EC612B">
        <w:rPr>
          <w:rFonts w:ascii="Arial" w:hAnsi="Arial" w:cs="Arial"/>
          <w:sz w:val="18"/>
          <w:szCs w:val="18"/>
        </w:rPr>
        <w:t>hours. Send comment regarding the burden estimate to the Records and Information Services Branch (T-5F53), U.S. Nuclear Regulatory Commission, Washington, DC 20555-0001, or by e-mail to infocollects.resource@nrc.gov, and to the Desk Officer, Office of Information and Regulatory Affairs, NEOB-10202 (3150-0029), Office of Management and Budget, Washington, DC 20503. If a means used to impose an information collection does not display a currently valid OMB control number, the NRC may not conduct or sponsor, and a person is not required to respond to, the information collection.</w:t>
      </w:r>
    </w:p>
    <w:p w:rsidR="009426DD" w:rsidRDefault="009426DD" w:rsidP="008602F2">
      <w:pPr>
        <w:pStyle w:val="Footer"/>
        <w:rPr>
          <w:rFonts w:ascii="Arial" w:hAnsi="Arial" w:cs="Arial"/>
          <w:sz w:val="18"/>
          <w:szCs w:val="18"/>
        </w:rPr>
      </w:pPr>
    </w:p>
    <w:p w:rsidR="009426DD" w:rsidRDefault="009426DD" w:rsidP="008602F2">
      <w:pPr>
        <w:pStyle w:val="Footer"/>
        <w:rPr>
          <w:rFonts w:ascii="Arial" w:hAnsi="Arial" w:cs="Arial"/>
          <w:sz w:val="18"/>
          <w:szCs w:val="18"/>
        </w:rPr>
      </w:pPr>
    </w:p>
    <w:p w:rsidR="009426DD" w:rsidRDefault="009426DD" w:rsidP="008602F2">
      <w:pPr>
        <w:pStyle w:val="Footer"/>
        <w:rPr>
          <w:rFonts w:ascii="Arial" w:hAnsi="Arial" w:cs="Arial"/>
          <w:sz w:val="18"/>
          <w:szCs w:val="18"/>
        </w:rPr>
      </w:pPr>
    </w:p>
    <w:p w:rsidR="009426DD" w:rsidRDefault="009426DD" w:rsidP="008602F2">
      <w:pPr>
        <w:pStyle w:val="Footer"/>
        <w:rPr>
          <w:rFonts w:ascii="Arial" w:hAnsi="Arial" w:cs="Arial"/>
          <w:sz w:val="18"/>
          <w:szCs w:val="18"/>
        </w:rPr>
      </w:pPr>
    </w:p>
    <w:p w:rsidR="009426DD" w:rsidRDefault="009426DD" w:rsidP="008602F2">
      <w:pPr>
        <w:pStyle w:val="Footer"/>
        <w:rPr>
          <w:rFonts w:ascii="Arial" w:hAnsi="Arial" w:cs="Arial"/>
          <w:sz w:val="18"/>
          <w:szCs w:val="18"/>
        </w:rPr>
      </w:pPr>
    </w:p>
    <w:p w:rsidR="009426DD" w:rsidRDefault="009426DD" w:rsidP="008602F2">
      <w:pPr>
        <w:pStyle w:val="Foo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426DD" w:rsidSect="00EC612B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CFE" w:rsidRDefault="00502CFE">
      <w:r>
        <w:separator/>
      </w:r>
    </w:p>
  </w:endnote>
  <w:endnote w:type="continuationSeparator" w:id="0">
    <w:p w:rsidR="00502CFE" w:rsidRDefault="0050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CFE" w:rsidRDefault="00502CFE">
      <w:r>
        <w:separator/>
      </w:r>
    </w:p>
  </w:footnote>
  <w:footnote w:type="continuationSeparator" w:id="0">
    <w:p w:rsidR="00502CFE" w:rsidRDefault="00502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D3"/>
    <w:rsid w:val="00054F02"/>
    <w:rsid w:val="00061836"/>
    <w:rsid w:val="000656BA"/>
    <w:rsid w:val="00084E86"/>
    <w:rsid w:val="0009257B"/>
    <w:rsid w:val="00093032"/>
    <w:rsid w:val="000A0056"/>
    <w:rsid w:val="000A470E"/>
    <w:rsid w:val="000B7579"/>
    <w:rsid w:val="000C1682"/>
    <w:rsid w:val="000C5E6A"/>
    <w:rsid w:val="000C6558"/>
    <w:rsid w:val="000E2572"/>
    <w:rsid w:val="000E6FD5"/>
    <w:rsid w:val="000F0705"/>
    <w:rsid w:val="000F490B"/>
    <w:rsid w:val="000F642B"/>
    <w:rsid w:val="00102994"/>
    <w:rsid w:val="00122078"/>
    <w:rsid w:val="00124F26"/>
    <w:rsid w:val="00134A17"/>
    <w:rsid w:val="00143D29"/>
    <w:rsid w:val="00146B37"/>
    <w:rsid w:val="001779B6"/>
    <w:rsid w:val="00181ACA"/>
    <w:rsid w:val="00184C46"/>
    <w:rsid w:val="0018514B"/>
    <w:rsid w:val="00185AF0"/>
    <w:rsid w:val="001E09EC"/>
    <w:rsid w:val="00215851"/>
    <w:rsid w:val="0022573B"/>
    <w:rsid w:val="0023204E"/>
    <w:rsid w:val="00235175"/>
    <w:rsid w:val="00245317"/>
    <w:rsid w:val="002640C2"/>
    <w:rsid w:val="002749A6"/>
    <w:rsid w:val="00282083"/>
    <w:rsid w:val="002832CA"/>
    <w:rsid w:val="002A7B6A"/>
    <w:rsid w:val="002C0812"/>
    <w:rsid w:val="002C1F28"/>
    <w:rsid w:val="002C420F"/>
    <w:rsid w:val="002D3A35"/>
    <w:rsid w:val="002D6CC9"/>
    <w:rsid w:val="002E110D"/>
    <w:rsid w:val="002E512D"/>
    <w:rsid w:val="002E7C3C"/>
    <w:rsid w:val="002F043A"/>
    <w:rsid w:val="002F5F4B"/>
    <w:rsid w:val="003011E8"/>
    <w:rsid w:val="0031428D"/>
    <w:rsid w:val="0031730C"/>
    <w:rsid w:val="00320F35"/>
    <w:rsid w:val="00331D95"/>
    <w:rsid w:val="003344A4"/>
    <w:rsid w:val="003558AB"/>
    <w:rsid w:val="00355EB9"/>
    <w:rsid w:val="0036107B"/>
    <w:rsid w:val="003658F3"/>
    <w:rsid w:val="00365EFF"/>
    <w:rsid w:val="00366667"/>
    <w:rsid w:val="00374D64"/>
    <w:rsid w:val="003B4C15"/>
    <w:rsid w:val="003C6CDC"/>
    <w:rsid w:val="003C743A"/>
    <w:rsid w:val="003D0126"/>
    <w:rsid w:val="003D549C"/>
    <w:rsid w:val="00406A54"/>
    <w:rsid w:val="00410BB0"/>
    <w:rsid w:val="004232E2"/>
    <w:rsid w:val="00435EF4"/>
    <w:rsid w:val="00493932"/>
    <w:rsid w:val="004A5E60"/>
    <w:rsid w:val="004B0F6E"/>
    <w:rsid w:val="004B5B60"/>
    <w:rsid w:val="004D7D15"/>
    <w:rsid w:val="004E1BCB"/>
    <w:rsid w:val="00502CFE"/>
    <w:rsid w:val="00511FCA"/>
    <w:rsid w:val="00513F68"/>
    <w:rsid w:val="00520106"/>
    <w:rsid w:val="005216BB"/>
    <w:rsid w:val="005368D1"/>
    <w:rsid w:val="005408F4"/>
    <w:rsid w:val="005512F6"/>
    <w:rsid w:val="005533CF"/>
    <w:rsid w:val="0056375D"/>
    <w:rsid w:val="00564119"/>
    <w:rsid w:val="00567637"/>
    <w:rsid w:val="005B05DC"/>
    <w:rsid w:val="005C709E"/>
    <w:rsid w:val="005E0CC1"/>
    <w:rsid w:val="005E4AD1"/>
    <w:rsid w:val="00604063"/>
    <w:rsid w:val="00605205"/>
    <w:rsid w:val="00612B7D"/>
    <w:rsid w:val="006407AE"/>
    <w:rsid w:val="00640BE8"/>
    <w:rsid w:val="00641F18"/>
    <w:rsid w:val="00643D2C"/>
    <w:rsid w:val="0064584F"/>
    <w:rsid w:val="006644FD"/>
    <w:rsid w:val="0067687C"/>
    <w:rsid w:val="006A2340"/>
    <w:rsid w:val="006A268A"/>
    <w:rsid w:val="006B02F0"/>
    <w:rsid w:val="006B6917"/>
    <w:rsid w:val="006D55D3"/>
    <w:rsid w:val="006F6C71"/>
    <w:rsid w:val="0070388A"/>
    <w:rsid w:val="00703CD0"/>
    <w:rsid w:val="00717350"/>
    <w:rsid w:val="00734C53"/>
    <w:rsid w:val="00746BFF"/>
    <w:rsid w:val="00756FC3"/>
    <w:rsid w:val="0076671D"/>
    <w:rsid w:val="00767A2E"/>
    <w:rsid w:val="0077436A"/>
    <w:rsid w:val="007854C2"/>
    <w:rsid w:val="007C6F57"/>
    <w:rsid w:val="007D1CE2"/>
    <w:rsid w:val="007D2766"/>
    <w:rsid w:val="007D3B61"/>
    <w:rsid w:val="007D6BE5"/>
    <w:rsid w:val="0081322D"/>
    <w:rsid w:val="00814278"/>
    <w:rsid w:val="00817F36"/>
    <w:rsid w:val="008200D7"/>
    <w:rsid w:val="00826AF3"/>
    <w:rsid w:val="00836984"/>
    <w:rsid w:val="00851F56"/>
    <w:rsid w:val="00852193"/>
    <w:rsid w:val="00855C2C"/>
    <w:rsid w:val="008602F2"/>
    <w:rsid w:val="00874AB2"/>
    <w:rsid w:val="008804C2"/>
    <w:rsid w:val="008818F8"/>
    <w:rsid w:val="00881FB9"/>
    <w:rsid w:val="00890E2A"/>
    <w:rsid w:val="00897B6E"/>
    <w:rsid w:val="00897B89"/>
    <w:rsid w:val="008A3555"/>
    <w:rsid w:val="008F513A"/>
    <w:rsid w:val="009357BF"/>
    <w:rsid w:val="009413CB"/>
    <w:rsid w:val="00941778"/>
    <w:rsid w:val="009426DD"/>
    <w:rsid w:val="00947EF4"/>
    <w:rsid w:val="00956046"/>
    <w:rsid w:val="00962CF4"/>
    <w:rsid w:val="009776D2"/>
    <w:rsid w:val="00993071"/>
    <w:rsid w:val="009B5A8B"/>
    <w:rsid w:val="009D325E"/>
    <w:rsid w:val="009E33F9"/>
    <w:rsid w:val="009F389A"/>
    <w:rsid w:val="009F5BBC"/>
    <w:rsid w:val="00A01649"/>
    <w:rsid w:val="00A02527"/>
    <w:rsid w:val="00A1342C"/>
    <w:rsid w:val="00A20407"/>
    <w:rsid w:val="00A24193"/>
    <w:rsid w:val="00A40C32"/>
    <w:rsid w:val="00A4128D"/>
    <w:rsid w:val="00A42E61"/>
    <w:rsid w:val="00A44DBA"/>
    <w:rsid w:val="00A52345"/>
    <w:rsid w:val="00A53596"/>
    <w:rsid w:val="00A57799"/>
    <w:rsid w:val="00A86A26"/>
    <w:rsid w:val="00A921A9"/>
    <w:rsid w:val="00AC546E"/>
    <w:rsid w:val="00AD19AF"/>
    <w:rsid w:val="00AD25FF"/>
    <w:rsid w:val="00AD53B1"/>
    <w:rsid w:val="00B04DB3"/>
    <w:rsid w:val="00B05FD4"/>
    <w:rsid w:val="00B113A3"/>
    <w:rsid w:val="00B14C91"/>
    <w:rsid w:val="00B1602C"/>
    <w:rsid w:val="00B17DB2"/>
    <w:rsid w:val="00B27233"/>
    <w:rsid w:val="00B421DD"/>
    <w:rsid w:val="00B4295C"/>
    <w:rsid w:val="00B54AD1"/>
    <w:rsid w:val="00B54C31"/>
    <w:rsid w:val="00B664D1"/>
    <w:rsid w:val="00B72B8C"/>
    <w:rsid w:val="00B73B03"/>
    <w:rsid w:val="00B84333"/>
    <w:rsid w:val="00B97DD2"/>
    <w:rsid w:val="00BA2E15"/>
    <w:rsid w:val="00BB0660"/>
    <w:rsid w:val="00BB0F91"/>
    <w:rsid w:val="00C0129B"/>
    <w:rsid w:val="00C05760"/>
    <w:rsid w:val="00C202D1"/>
    <w:rsid w:val="00C3151D"/>
    <w:rsid w:val="00C52E3B"/>
    <w:rsid w:val="00C71CEC"/>
    <w:rsid w:val="00C80B28"/>
    <w:rsid w:val="00C86F9A"/>
    <w:rsid w:val="00C90AD3"/>
    <w:rsid w:val="00CB1B4A"/>
    <w:rsid w:val="00CB61F5"/>
    <w:rsid w:val="00CC0928"/>
    <w:rsid w:val="00CE1966"/>
    <w:rsid w:val="00CF534E"/>
    <w:rsid w:val="00D025B2"/>
    <w:rsid w:val="00D0677E"/>
    <w:rsid w:val="00D077B0"/>
    <w:rsid w:val="00D24FD0"/>
    <w:rsid w:val="00D34485"/>
    <w:rsid w:val="00D434F1"/>
    <w:rsid w:val="00D93F57"/>
    <w:rsid w:val="00D95876"/>
    <w:rsid w:val="00D95DE5"/>
    <w:rsid w:val="00DA42B1"/>
    <w:rsid w:val="00DB1BEF"/>
    <w:rsid w:val="00DB7991"/>
    <w:rsid w:val="00DD70F1"/>
    <w:rsid w:val="00DD71FE"/>
    <w:rsid w:val="00DD7385"/>
    <w:rsid w:val="00DE044C"/>
    <w:rsid w:val="00DE3831"/>
    <w:rsid w:val="00DE47B1"/>
    <w:rsid w:val="00DE5E8B"/>
    <w:rsid w:val="00E271BD"/>
    <w:rsid w:val="00E4584A"/>
    <w:rsid w:val="00E470F7"/>
    <w:rsid w:val="00E755D8"/>
    <w:rsid w:val="00E85289"/>
    <w:rsid w:val="00E95416"/>
    <w:rsid w:val="00EA19EC"/>
    <w:rsid w:val="00EA575F"/>
    <w:rsid w:val="00EB49DC"/>
    <w:rsid w:val="00EC612B"/>
    <w:rsid w:val="00EC64F6"/>
    <w:rsid w:val="00EC6BF1"/>
    <w:rsid w:val="00ED7723"/>
    <w:rsid w:val="00EF24B0"/>
    <w:rsid w:val="00F00DD5"/>
    <w:rsid w:val="00F02CE9"/>
    <w:rsid w:val="00F1192A"/>
    <w:rsid w:val="00F13216"/>
    <w:rsid w:val="00F27092"/>
    <w:rsid w:val="00F3234D"/>
    <w:rsid w:val="00F34279"/>
    <w:rsid w:val="00F42BFD"/>
    <w:rsid w:val="00F52B04"/>
    <w:rsid w:val="00FB03A6"/>
    <w:rsid w:val="00FB32E1"/>
    <w:rsid w:val="00FC41A2"/>
    <w:rsid w:val="00FD7AB4"/>
    <w:rsid w:val="00FE2E9B"/>
    <w:rsid w:val="00FF36EF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FA97475-1C23-4B92-8B14-DDD5B1CA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CE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0C6558"/>
  </w:style>
  <w:style w:type="character" w:customStyle="1" w:styleId="Hypertext">
    <w:name w:val="Hypertext"/>
    <w:rsid w:val="0018514B"/>
    <w:rPr>
      <w:color w:val="0000FF"/>
      <w:u w:val="single"/>
    </w:rPr>
  </w:style>
  <w:style w:type="paragraph" w:styleId="Header">
    <w:name w:val="header"/>
    <w:basedOn w:val="Normal"/>
    <w:rsid w:val="00B113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13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13A3"/>
  </w:style>
  <w:style w:type="paragraph" w:styleId="BalloonText">
    <w:name w:val="Balloon Text"/>
    <w:basedOn w:val="Normal"/>
    <w:semiHidden/>
    <w:rsid w:val="00D0677E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06A54"/>
    <w:rPr>
      <w:sz w:val="24"/>
      <w:szCs w:val="24"/>
    </w:rPr>
  </w:style>
  <w:style w:type="paragraph" w:customStyle="1" w:styleId="Default">
    <w:name w:val="Default"/>
    <w:rsid w:val="00406A5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32">
    <w:name w:val="CM32"/>
    <w:basedOn w:val="Default"/>
    <w:next w:val="Default"/>
    <w:uiPriority w:val="99"/>
    <w:rsid w:val="00406A54"/>
    <w:rPr>
      <w:color w:val="auto"/>
    </w:rPr>
  </w:style>
  <w:style w:type="table" w:styleId="TableGrid">
    <w:name w:val="Table Grid"/>
    <w:basedOn w:val="TableNormal"/>
    <w:uiPriority w:val="59"/>
    <w:rsid w:val="00406A54"/>
    <w:rPr>
      <w:rFonts w:ascii="Arial" w:eastAsiaTheme="minorHAnsi" w:hAnsi="Arial" w:cs="Arial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rsid w:val="008602F2"/>
  </w:style>
  <w:style w:type="character" w:styleId="Hyperlink">
    <w:name w:val="Hyperlink"/>
    <w:basedOn w:val="DefaultParagraphFont"/>
    <w:rsid w:val="008602F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03C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5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Doolittle@nrc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2A99A-6E92-4893-9612-2F59E623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x, 2008</vt:lpstr>
    </vt:vector>
  </TitlesOfParts>
  <Company>USNRC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x, 2008</dc:title>
  <dc:creator>Leira Yelixa Cuadrado</dc:creator>
  <cp:lastModifiedBy>Benney, Kristen</cp:lastModifiedBy>
  <cp:revision>2</cp:revision>
  <cp:lastPrinted>2015-12-11T16:42:00Z</cp:lastPrinted>
  <dcterms:created xsi:type="dcterms:W3CDTF">2016-03-03T21:13:00Z</dcterms:created>
  <dcterms:modified xsi:type="dcterms:W3CDTF">2016-03-03T21:13:00Z</dcterms:modified>
</cp:coreProperties>
</file>