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48M Questionnaire - Adult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48M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 minute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48M Questionnaire - Adult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4E42CB"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333268" w:history="1">
        <w:r w:rsidR="004E42CB" w:rsidRPr="001946E4">
          <w:rPr>
            <w:rStyle w:val="Hyperlink"/>
            <w:noProof/>
          </w:rPr>
          <w:t>GENERAL PROGRAMMER INSTRUCTIONS:</w:t>
        </w:r>
        <w:r w:rsidR="004E42CB">
          <w:rPr>
            <w:noProof/>
            <w:webHidden/>
          </w:rPr>
          <w:tab/>
        </w:r>
        <w:r w:rsidR="004E42CB">
          <w:rPr>
            <w:noProof/>
            <w:webHidden/>
          </w:rPr>
          <w:fldChar w:fldCharType="begin"/>
        </w:r>
        <w:r w:rsidR="004E42CB">
          <w:rPr>
            <w:noProof/>
            <w:webHidden/>
          </w:rPr>
          <w:instrText xml:space="preserve"> PAGEREF _Toc371333268 \h </w:instrText>
        </w:r>
        <w:r w:rsidR="004E42CB">
          <w:rPr>
            <w:noProof/>
            <w:webHidden/>
          </w:rPr>
        </w:r>
        <w:r w:rsidR="004E42CB">
          <w:rPr>
            <w:noProof/>
            <w:webHidden/>
          </w:rPr>
          <w:fldChar w:fldCharType="separate"/>
        </w:r>
        <w:r w:rsidR="004E42CB">
          <w:rPr>
            <w:noProof/>
            <w:webHidden/>
          </w:rPr>
          <w:t>1</w:t>
        </w:r>
        <w:r w:rsidR="004E42CB">
          <w:rPr>
            <w:noProof/>
            <w:webHidden/>
          </w:rPr>
          <w:fldChar w:fldCharType="end"/>
        </w:r>
      </w:hyperlink>
    </w:p>
    <w:p w:rsidR="004E42CB" w:rsidRDefault="004E42CB">
      <w:pPr>
        <w:pStyle w:val="TOC1"/>
        <w:rPr>
          <w:rFonts w:asciiTheme="minorHAnsi" w:eastAsiaTheme="minorEastAsia" w:hAnsiTheme="minorHAnsi" w:cstheme="minorBidi"/>
          <w:noProof/>
          <w:szCs w:val="22"/>
        </w:rPr>
      </w:pPr>
      <w:hyperlink w:anchor="_Toc371333269" w:history="1">
        <w:r w:rsidRPr="001946E4">
          <w:rPr>
            <w:rStyle w:val="Hyperlink"/>
            <w:noProof/>
          </w:rPr>
          <w:t>SLEEP ROUTINE</w:t>
        </w:r>
        <w:r>
          <w:rPr>
            <w:noProof/>
            <w:webHidden/>
          </w:rPr>
          <w:tab/>
        </w:r>
        <w:r>
          <w:rPr>
            <w:noProof/>
            <w:webHidden/>
          </w:rPr>
          <w:fldChar w:fldCharType="begin"/>
        </w:r>
        <w:r>
          <w:rPr>
            <w:noProof/>
            <w:webHidden/>
          </w:rPr>
          <w:instrText xml:space="preserve"> PAGEREF _Toc371333269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48M Questionnaire - Adult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333268"/>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FC27CE" w:rsidRDefault="005103C2">
      <w:pPr>
        <w:pStyle w:val="NCSSectionName"/>
      </w:pPr>
      <w:bookmarkStart w:id="3" w:name="_Toc371333269"/>
      <w:r>
        <w:t>SLEEP ROUTINE</w:t>
      </w:r>
      <w:bookmarkEnd w:id="3"/>
    </w:p>
    <w:p w:rsidR="00FC27CE" w:rsidRDefault="00FC27CE"/>
    <w:p w:rsidR="00FC27CE" w:rsidRDefault="005103C2">
      <w:r>
        <w:rPr>
          <w:b/>
        </w:rPr>
        <w:t>(TIME_STAMP_SP_ST).</w:t>
      </w:r>
    </w:p>
    <w:p w:rsidR="00FC27CE" w:rsidRDefault="00FC27CE"/>
    <w:tbl>
      <w:tblPr>
        <w:tblStyle w:val="NCSProgrammerInstructions"/>
        <w:tblW w:w="5000" w:type="pct"/>
        <w:tblLook w:val="04A0" w:firstRow="1" w:lastRow="0" w:firstColumn="1" w:lastColumn="0" w:noHBand="0" w:noVBand="1"/>
      </w:tblPr>
      <w:tblGrid>
        <w:gridCol w:w="9576"/>
      </w:tblGrid>
      <w:tr w:rsidR="00FC27CE">
        <w:trPr>
          <w:cnfStyle w:val="100000000000" w:firstRow="1" w:lastRow="0" w:firstColumn="0" w:lastColumn="0" w:oddVBand="0" w:evenVBand="0" w:oddHBand="0" w:evenHBand="0" w:firstRowFirstColumn="0" w:firstRowLastColumn="0" w:lastRowFirstColumn="0" w:lastRowLastColumn="0"/>
        </w:trPr>
        <w:tc>
          <w:tcPr>
            <w:tcW w:w="0" w:type="auto"/>
          </w:tcPr>
          <w:p w:rsidR="00FC27CE" w:rsidRDefault="005103C2">
            <w:pPr>
              <w:pStyle w:val="NormalLeft"/>
            </w:pPr>
            <w:r>
              <w:t>PROGRAMMER INSTRUCTIONS</w:t>
            </w:r>
          </w:p>
        </w:tc>
      </w:tr>
      <w:tr w:rsidR="00FC27CE">
        <w:trPr>
          <w:cnfStyle w:val="000000100000" w:firstRow="0" w:lastRow="0" w:firstColumn="0" w:lastColumn="0" w:oddVBand="0" w:evenVBand="0" w:oddHBand="1" w:evenHBand="0" w:firstRowFirstColumn="0" w:firstRowLastColumn="0" w:lastRowFirstColumn="0" w:lastRowLastColumn="0"/>
        </w:trPr>
        <w:tc>
          <w:tcPr>
            <w:tcW w:w="0" w:type="auto"/>
          </w:tcPr>
          <w:p w:rsidR="00FC27CE" w:rsidRDefault="005103C2">
            <w:pPr>
              <w:pStyle w:val="NormalLeft"/>
              <w:numPr>
                <w:ilvl w:val="0"/>
                <w:numId w:val="8"/>
              </w:numPr>
            </w:pPr>
            <w:r>
              <w:t>INSERT DATE/TIME STAMP</w:t>
            </w:r>
          </w:p>
          <w:p w:rsidR="00FC27CE" w:rsidRDefault="005103C2">
            <w:pPr>
              <w:pStyle w:val="NormalLeft"/>
              <w:numPr>
                <w:ilvl w:val="0"/>
                <w:numId w:val="8"/>
              </w:numPr>
            </w:pPr>
            <w:r>
              <w:t>PRELOAD PARTICIPANT ID (</w:t>
            </w:r>
            <w:r>
              <w:rPr>
                <w:b/>
              </w:rPr>
              <w:t>P_ID</w:t>
            </w:r>
            <w:r>
              <w:t>) AND RESPONDENT ID (</w:t>
            </w:r>
            <w:r>
              <w:rPr>
                <w:b/>
              </w:rPr>
              <w:t>R_P_ID</w:t>
            </w:r>
            <w:r>
              <w:t>) FOR ADULT CAREGIVER.</w:t>
            </w:r>
          </w:p>
        </w:tc>
      </w:tr>
    </w:tbl>
    <w:p w:rsidR="00FC27CE" w:rsidRDefault="00FC27CE"/>
    <w:p w:rsidR="00FC27CE" w:rsidRDefault="005103C2">
      <w:r>
        <w:rPr>
          <w:b/>
        </w:rPr>
        <w:t xml:space="preserve">SP01000. </w:t>
      </w:r>
      <w:r>
        <w:t xml:space="preserve">The following questions are about your sleep habits </w:t>
      </w:r>
      <w:r>
        <w:rPr>
          <w:b/>
        </w:rPr>
        <w:t>during the past 7 days.</w:t>
      </w:r>
    </w:p>
    <w:p w:rsidR="00FC27CE" w:rsidRDefault="00FC27CE"/>
    <w:tbl>
      <w:tblPr>
        <w:tblStyle w:val="NCSSourceTable"/>
        <w:tblW w:w="5000" w:type="pct"/>
        <w:tblLook w:val="04A0" w:firstRow="1" w:lastRow="0" w:firstColumn="1" w:lastColumn="0" w:noHBand="0" w:noVBand="1"/>
      </w:tblPr>
      <w:tblGrid>
        <w:gridCol w:w="9576"/>
      </w:tblGrid>
      <w:tr w:rsidR="00FC27CE">
        <w:trPr>
          <w:cnfStyle w:val="100000000000" w:firstRow="1" w:lastRow="0" w:firstColumn="0" w:lastColumn="0" w:oddVBand="0" w:evenVBand="0" w:oddHBand="0" w:evenHBand="0" w:firstRowFirstColumn="0" w:firstRowLastColumn="0" w:lastRowFirstColumn="0" w:lastRowLastColumn="0"/>
        </w:trPr>
        <w:tc>
          <w:tcPr>
            <w:tcW w:w="0" w:type="auto"/>
          </w:tcPr>
          <w:p w:rsidR="00FC27CE" w:rsidRDefault="005103C2">
            <w:pPr>
              <w:pStyle w:val="NormalLeft"/>
            </w:pPr>
            <w:r>
              <w:t>SOURCE</w:t>
            </w:r>
          </w:p>
        </w:tc>
      </w:tr>
      <w:tr w:rsidR="00FC27CE">
        <w:trPr>
          <w:cnfStyle w:val="000000100000" w:firstRow="0" w:lastRow="0" w:firstColumn="0" w:lastColumn="0" w:oddVBand="0" w:evenVBand="0" w:oddHBand="1" w:evenHBand="0" w:firstRowFirstColumn="0" w:firstRowLastColumn="0" w:lastRowFirstColumn="0" w:lastRowLastColumn="0"/>
        </w:trPr>
        <w:tc>
          <w:tcPr>
            <w:tcW w:w="0" w:type="auto"/>
          </w:tcPr>
          <w:p w:rsidR="00FC27CE" w:rsidRDefault="005103C2">
            <w:pPr>
              <w:pStyle w:val="NormalLeft"/>
            </w:pPr>
            <w:r>
              <w:t>National Heart, Lung, and Blood Institute (NHLB)'s Assessing Child and Maternal Sleep in the Early Years (modified)</w:t>
            </w:r>
          </w:p>
        </w:tc>
      </w:tr>
    </w:tbl>
    <w:p w:rsidR="00FC27CE" w:rsidRDefault="00FC27CE"/>
    <w:p w:rsidR="00FC27CE" w:rsidRDefault="005103C2">
      <w:r>
        <w:rPr>
          <w:b/>
        </w:rPr>
        <w:t xml:space="preserve">SP02000. </w:t>
      </w:r>
      <w:r>
        <w:t xml:space="preserve">Thinking of the </w:t>
      </w:r>
      <w:r>
        <w:rPr>
          <w:b/>
        </w:rPr>
        <w:t>past 7 days</w:t>
      </w:r>
      <w:r>
        <w:t xml:space="preserve">, on a typical day, how much time did you sleep </w:t>
      </w:r>
      <w:r>
        <w:rPr>
          <w:b/>
        </w:rPr>
        <w:t>at night</w:t>
      </w:r>
      <w:r>
        <w:t>?</w:t>
      </w:r>
    </w:p>
    <w:p w:rsidR="00FC27CE" w:rsidRDefault="00FC27CE"/>
    <w:tbl>
      <w:tblPr>
        <w:tblStyle w:val="NCSSourceTable"/>
        <w:tblW w:w="5000" w:type="pct"/>
        <w:tblLook w:val="04A0" w:firstRow="1" w:lastRow="0" w:firstColumn="1" w:lastColumn="0" w:noHBand="0" w:noVBand="1"/>
      </w:tblPr>
      <w:tblGrid>
        <w:gridCol w:w="9576"/>
      </w:tblGrid>
      <w:tr w:rsidR="00FC27CE">
        <w:trPr>
          <w:cnfStyle w:val="100000000000" w:firstRow="1" w:lastRow="0" w:firstColumn="0" w:lastColumn="0" w:oddVBand="0" w:evenVBand="0" w:oddHBand="0" w:evenHBand="0" w:firstRowFirstColumn="0" w:firstRowLastColumn="0" w:lastRowFirstColumn="0" w:lastRowLastColumn="0"/>
        </w:trPr>
        <w:tc>
          <w:tcPr>
            <w:tcW w:w="0" w:type="auto"/>
          </w:tcPr>
          <w:p w:rsidR="00FC27CE" w:rsidRDefault="005103C2">
            <w:pPr>
              <w:pStyle w:val="NormalLeft"/>
            </w:pPr>
            <w:r>
              <w:t>SOURCE</w:t>
            </w:r>
          </w:p>
        </w:tc>
      </w:tr>
      <w:tr w:rsidR="00FC27CE">
        <w:trPr>
          <w:cnfStyle w:val="000000100000" w:firstRow="0" w:lastRow="0" w:firstColumn="0" w:lastColumn="0" w:oddVBand="0" w:evenVBand="0" w:oddHBand="1" w:evenHBand="0" w:firstRowFirstColumn="0" w:firstRowLastColumn="0" w:lastRowFirstColumn="0" w:lastRowLastColumn="0"/>
        </w:trPr>
        <w:tc>
          <w:tcPr>
            <w:tcW w:w="0" w:type="auto"/>
          </w:tcPr>
          <w:p w:rsidR="00FC27CE" w:rsidRDefault="005103C2">
            <w:pPr>
              <w:pStyle w:val="NormalLeft"/>
            </w:pPr>
            <w:r>
              <w:t>National Heart, Lung, and Blood Institute (NHLB)'s Assessing Child and Maternal Sleep in the Early Years (modified)</w:t>
            </w:r>
          </w:p>
        </w:tc>
      </w:tr>
    </w:tbl>
    <w:p w:rsidR="00FC27CE" w:rsidRDefault="00FC27CE"/>
    <w:p w:rsidR="00FC27CE" w:rsidRDefault="005103C2">
      <w:r>
        <w:rPr>
          <w:b/>
        </w:rPr>
        <w:t xml:space="preserve">(SLEEP_NIGHT_HRS) </w:t>
      </w:r>
      <w:r>
        <w:t>|____|____|     </w:t>
      </w:r>
    </w:p>
    <w:p w:rsidR="00FC27CE" w:rsidRDefault="005103C2">
      <w:r>
        <w:t>HOURS</w:t>
      </w:r>
    </w:p>
    <w:p w:rsidR="00FC27CE" w:rsidRDefault="00FC27CE"/>
    <w:tbl>
      <w:tblPr>
        <w:tblStyle w:val="NCSResponseOptionsTable"/>
        <w:tblW w:w="5000" w:type="pct"/>
        <w:tblLook w:val="04A0" w:firstRow="1" w:lastRow="0" w:firstColumn="1" w:lastColumn="0" w:noHBand="0" w:noVBand="1"/>
      </w:tblPr>
      <w:tblGrid>
        <w:gridCol w:w="3192"/>
        <w:gridCol w:w="3192"/>
        <w:gridCol w:w="3192"/>
      </w:tblGrid>
      <w:tr w:rsidR="00FC27CE" w:rsidTr="00FC27CE">
        <w:trPr>
          <w:cnfStyle w:val="100000000000" w:firstRow="1" w:lastRow="0" w:firstColumn="0" w:lastColumn="0" w:oddVBand="0" w:evenVBand="0" w:oddHBand="0" w:evenHBand="0" w:firstRowFirstColumn="0" w:firstRowLastColumn="0" w:lastRowFirstColumn="0" w:lastRowLastColumn="0"/>
        </w:trPr>
        <w:tc>
          <w:tcPr>
            <w:tcW w:w="1666" w:type="pct"/>
          </w:tcPr>
          <w:p w:rsidR="00FC27CE" w:rsidRDefault="005103C2">
            <w:pPr>
              <w:pStyle w:val="NormalLeft"/>
            </w:pPr>
            <w:r>
              <w:t>Label</w:t>
            </w:r>
          </w:p>
        </w:tc>
        <w:tc>
          <w:tcPr>
            <w:tcW w:w="1666" w:type="pct"/>
          </w:tcPr>
          <w:p w:rsidR="00FC27CE" w:rsidRDefault="005103C2">
            <w:pPr>
              <w:pStyle w:val="NormalLeft"/>
            </w:pPr>
            <w:r>
              <w:t>Code</w:t>
            </w:r>
          </w:p>
        </w:tc>
        <w:tc>
          <w:tcPr>
            <w:tcW w:w="1666" w:type="pct"/>
          </w:tcPr>
          <w:p w:rsidR="00FC27CE" w:rsidRDefault="005103C2">
            <w:pPr>
              <w:pStyle w:val="NormalLeft"/>
            </w:pPr>
            <w:r>
              <w:t>Go To</w:t>
            </w:r>
          </w:p>
        </w:tc>
      </w:tr>
      <w:tr w:rsidR="00FC27CE" w:rsidTr="00FC27CE">
        <w:trPr>
          <w:cnfStyle w:val="000000100000" w:firstRow="0" w:lastRow="0" w:firstColumn="0" w:lastColumn="0" w:oddVBand="0" w:evenVBand="0" w:oddHBand="1" w:evenHBand="0" w:firstRowFirstColumn="0" w:firstRowLastColumn="0" w:lastRowFirstColumn="0" w:lastRowLastColumn="0"/>
        </w:trPr>
        <w:tc>
          <w:tcPr>
            <w:tcW w:w="1666" w:type="pct"/>
          </w:tcPr>
          <w:p w:rsidR="00FC27CE" w:rsidRDefault="005103C2">
            <w:pPr>
              <w:pStyle w:val="NormalLeft"/>
            </w:pPr>
            <w:r>
              <w:t>REFUSED</w:t>
            </w:r>
          </w:p>
        </w:tc>
        <w:tc>
          <w:tcPr>
            <w:tcW w:w="1666" w:type="pct"/>
          </w:tcPr>
          <w:p w:rsidR="00FC27CE" w:rsidRDefault="005103C2">
            <w:pPr>
              <w:pStyle w:val="NormalLeft"/>
            </w:pPr>
            <w:r>
              <w:t>-1</w:t>
            </w:r>
          </w:p>
        </w:tc>
        <w:tc>
          <w:tcPr>
            <w:tcW w:w="0" w:type="auto"/>
          </w:tcPr>
          <w:p w:rsidR="00FC27CE" w:rsidRDefault="00FC27CE"/>
        </w:tc>
      </w:tr>
      <w:tr w:rsidR="00FC27CE" w:rsidTr="00FC27CE">
        <w:tc>
          <w:tcPr>
            <w:tcW w:w="1666" w:type="pct"/>
          </w:tcPr>
          <w:p w:rsidR="00FC27CE" w:rsidRDefault="005103C2">
            <w:pPr>
              <w:pStyle w:val="NormalLeft"/>
            </w:pPr>
            <w:r>
              <w:t>DON'T KNOW</w:t>
            </w:r>
          </w:p>
        </w:tc>
        <w:tc>
          <w:tcPr>
            <w:tcW w:w="1666" w:type="pct"/>
          </w:tcPr>
          <w:p w:rsidR="00FC27CE" w:rsidRDefault="005103C2">
            <w:pPr>
              <w:pStyle w:val="NormalLeft"/>
            </w:pPr>
            <w:r>
              <w:t>-2</w:t>
            </w:r>
          </w:p>
        </w:tc>
        <w:tc>
          <w:tcPr>
            <w:tcW w:w="0" w:type="auto"/>
          </w:tcPr>
          <w:p w:rsidR="00FC27CE" w:rsidRDefault="00FC27CE"/>
        </w:tc>
      </w:tr>
    </w:tbl>
    <w:p w:rsidR="00FC27CE" w:rsidRDefault="00FC27CE"/>
    <w:p w:rsidR="00FC27CE" w:rsidRDefault="005103C2">
      <w:r>
        <w:rPr>
          <w:b/>
        </w:rPr>
        <w:t xml:space="preserve">(SLEEP_NIGHT_MIN) </w:t>
      </w:r>
      <w:r>
        <w:t>|____|____|     </w:t>
      </w:r>
    </w:p>
    <w:p w:rsidR="00FC27CE" w:rsidRDefault="005103C2">
      <w:r>
        <w:t>MINUTES</w:t>
      </w:r>
    </w:p>
    <w:p w:rsidR="00FC27CE" w:rsidRDefault="00FC27CE"/>
    <w:tbl>
      <w:tblPr>
        <w:tblStyle w:val="NCSResponseOptionsTable"/>
        <w:tblW w:w="5000" w:type="pct"/>
        <w:tblLook w:val="04A0" w:firstRow="1" w:lastRow="0" w:firstColumn="1" w:lastColumn="0" w:noHBand="0" w:noVBand="1"/>
      </w:tblPr>
      <w:tblGrid>
        <w:gridCol w:w="3192"/>
        <w:gridCol w:w="3192"/>
        <w:gridCol w:w="3192"/>
      </w:tblGrid>
      <w:tr w:rsidR="00FC27CE" w:rsidTr="00FC27CE">
        <w:trPr>
          <w:cnfStyle w:val="100000000000" w:firstRow="1" w:lastRow="0" w:firstColumn="0" w:lastColumn="0" w:oddVBand="0" w:evenVBand="0" w:oddHBand="0" w:evenHBand="0" w:firstRowFirstColumn="0" w:firstRowLastColumn="0" w:lastRowFirstColumn="0" w:lastRowLastColumn="0"/>
        </w:trPr>
        <w:tc>
          <w:tcPr>
            <w:tcW w:w="1666" w:type="pct"/>
          </w:tcPr>
          <w:p w:rsidR="00FC27CE" w:rsidRDefault="005103C2">
            <w:pPr>
              <w:pStyle w:val="NormalLeft"/>
            </w:pPr>
            <w:r>
              <w:t>Label</w:t>
            </w:r>
          </w:p>
        </w:tc>
        <w:tc>
          <w:tcPr>
            <w:tcW w:w="1666" w:type="pct"/>
          </w:tcPr>
          <w:p w:rsidR="00FC27CE" w:rsidRDefault="005103C2">
            <w:pPr>
              <w:pStyle w:val="NormalLeft"/>
            </w:pPr>
            <w:r>
              <w:t>Code</w:t>
            </w:r>
          </w:p>
        </w:tc>
        <w:tc>
          <w:tcPr>
            <w:tcW w:w="1666" w:type="pct"/>
          </w:tcPr>
          <w:p w:rsidR="00FC27CE" w:rsidRDefault="005103C2">
            <w:pPr>
              <w:pStyle w:val="NormalLeft"/>
            </w:pPr>
            <w:r>
              <w:t>Go To</w:t>
            </w:r>
          </w:p>
        </w:tc>
      </w:tr>
      <w:tr w:rsidR="00FC27CE" w:rsidTr="00FC27CE">
        <w:trPr>
          <w:cnfStyle w:val="000000100000" w:firstRow="0" w:lastRow="0" w:firstColumn="0" w:lastColumn="0" w:oddVBand="0" w:evenVBand="0" w:oddHBand="1" w:evenHBand="0" w:firstRowFirstColumn="0" w:firstRowLastColumn="0" w:lastRowFirstColumn="0" w:lastRowLastColumn="0"/>
        </w:trPr>
        <w:tc>
          <w:tcPr>
            <w:tcW w:w="1666" w:type="pct"/>
          </w:tcPr>
          <w:p w:rsidR="00FC27CE" w:rsidRDefault="005103C2">
            <w:pPr>
              <w:pStyle w:val="NormalLeft"/>
            </w:pPr>
            <w:r>
              <w:t>REFUSED</w:t>
            </w:r>
          </w:p>
        </w:tc>
        <w:tc>
          <w:tcPr>
            <w:tcW w:w="1666" w:type="pct"/>
          </w:tcPr>
          <w:p w:rsidR="00FC27CE" w:rsidRDefault="005103C2">
            <w:pPr>
              <w:pStyle w:val="NormalLeft"/>
            </w:pPr>
            <w:r>
              <w:t>-1</w:t>
            </w:r>
          </w:p>
        </w:tc>
        <w:tc>
          <w:tcPr>
            <w:tcW w:w="0" w:type="auto"/>
          </w:tcPr>
          <w:p w:rsidR="00FC27CE" w:rsidRDefault="00FC27CE"/>
        </w:tc>
      </w:tr>
      <w:tr w:rsidR="00FC27CE" w:rsidTr="00FC27CE">
        <w:tc>
          <w:tcPr>
            <w:tcW w:w="1666" w:type="pct"/>
          </w:tcPr>
          <w:p w:rsidR="00FC27CE" w:rsidRDefault="005103C2">
            <w:pPr>
              <w:pStyle w:val="NormalLeft"/>
            </w:pPr>
            <w:r>
              <w:t>DON'T KNOW</w:t>
            </w:r>
          </w:p>
        </w:tc>
        <w:tc>
          <w:tcPr>
            <w:tcW w:w="1666" w:type="pct"/>
          </w:tcPr>
          <w:p w:rsidR="00FC27CE" w:rsidRDefault="005103C2">
            <w:pPr>
              <w:pStyle w:val="NormalLeft"/>
            </w:pPr>
            <w:r>
              <w:t>-2</w:t>
            </w:r>
          </w:p>
        </w:tc>
        <w:tc>
          <w:tcPr>
            <w:tcW w:w="0" w:type="auto"/>
          </w:tcPr>
          <w:p w:rsidR="00FC27CE" w:rsidRDefault="00FC27CE"/>
        </w:tc>
      </w:tr>
    </w:tbl>
    <w:p w:rsidR="00FC27CE" w:rsidRDefault="00FC27CE"/>
    <w:p w:rsidR="00FC27CE" w:rsidRDefault="005103C2">
      <w:r>
        <w:rPr>
          <w:b/>
        </w:rPr>
        <w:t xml:space="preserve">SP03000. </w:t>
      </w:r>
      <w:r>
        <w:t xml:space="preserve">During of the </w:t>
      </w:r>
      <w:r>
        <w:rPr>
          <w:b/>
        </w:rPr>
        <w:t>past 7 days</w:t>
      </w:r>
      <w:r>
        <w:t xml:space="preserve">, on a typical day, how much time did you sleep </w:t>
      </w:r>
      <w:r>
        <w:rPr>
          <w:b/>
        </w:rPr>
        <w:t>during the day</w:t>
      </w:r>
      <w:r>
        <w:t>?</w:t>
      </w:r>
    </w:p>
    <w:p w:rsidR="00FC27CE" w:rsidRDefault="00FC27CE"/>
    <w:tbl>
      <w:tblPr>
        <w:tblStyle w:val="NCSSourceTable"/>
        <w:tblW w:w="5000" w:type="pct"/>
        <w:tblLook w:val="04A0" w:firstRow="1" w:lastRow="0" w:firstColumn="1" w:lastColumn="0" w:noHBand="0" w:noVBand="1"/>
      </w:tblPr>
      <w:tblGrid>
        <w:gridCol w:w="9576"/>
      </w:tblGrid>
      <w:tr w:rsidR="00FC27CE">
        <w:trPr>
          <w:cnfStyle w:val="100000000000" w:firstRow="1" w:lastRow="0" w:firstColumn="0" w:lastColumn="0" w:oddVBand="0" w:evenVBand="0" w:oddHBand="0" w:evenHBand="0" w:firstRowFirstColumn="0" w:firstRowLastColumn="0" w:lastRowFirstColumn="0" w:lastRowLastColumn="0"/>
        </w:trPr>
        <w:tc>
          <w:tcPr>
            <w:tcW w:w="0" w:type="auto"/>
          </w:tcPr>
          <w:p w:rsidR="00FC27CE" w:rsidRDefault="005103C2">
            <w:pPr>
              <w:pStyle w:val="NormalLeft"/>
            </w:pPr>
            <w:r>
              <w:t>SOURCE</w:t>
            </w:r>
          </w:p>
        </w:tc>
      </w:tr>
      <w:tr w:rsidR="00FC27CE">
        <w:trPr>
          <w:cnfStyle w:val="000000100000" w:firstRow="0" w:lastRow="0" w:firstColumn="0" w:lastColumn="0" w:oddVBand="0" w:evenVBand="0" w:oddHBand="1" w:evenHBand="0" w:firstRowFirstColumn="0" w:firstRowLastColumn="0" w:lastRowFirstColumn="0" w:lastRowLastColumn="0"/>
        </w:trPr>
        <w:tc>
          <w:tcPr>
            <w:tcW w:w="0" w:type="auto"/>
          </w:tcPr>
          <w:p w:rsidR="00FC27CE" w:rsidRDefault="005103C2">
            <w:pPr>
              <w:pStyle w:val="NormalLeft"/>
            </w:pPr>
            <w:r>
              <w:t>National Heart, Lung, and Blood Institute (NHLB)'s Assessing Child and Maternal Sleep in the Early Years (modified)</w:t>
            </w:r>
          </w:p>
        </w:tc>
      </w:tr>
    </w:tbl>
    <w:p w:rsidR="00FC27CE" w:rsidRDefault="00FC27CE"/>
    <w:p w:rsidR="00FC27CE" w:rsidRDefault="005103C2">
      <w:r>
        <w:rPr>
          <w:b/>
        </w:rPr>
        <w:t xml:space="preserve">(SLEEP_DAY_HRS) </w:t>
      </w:r>
      <w:r>
        <w:t>|____|____|     </w:t>
      </w:r>
    </w:p>
    <w:p w:rsidR="00FC27CE" w:rsidRDefault="005103C2">
      <w:r>
        <w:t>HOURS</w:t>
      </w:r>
    </w:p>
    <w:p w:rsidR="00FC27CE" w:rsidRDefault="00FC27CE"/>
    <w:tbl>
      <w:tblPr>
        <w:tblStyle w:val="NCSResponseOptionsTable"/>
        <w:tblW w:w="5000" w:type="pct"/>
        <w:tblLook w:val="04A0" w:firstRow="1" w:lastRow="0" w:firstColumn="1" w:lastColumn="0" w:noHBand="0" w:noVBand="1"/>
      </w:tblPr>
      <w:tblGrid>
        <w:gridCol w:w="3192"/>
        <w:gridCol w:w="3192"/>
        <w:gridCol w:w="3192"/>
      </w:tblGrid>
      <w:tr w:rsidR="00FC27CE" w:rsidTr="00FC27CE">
        <w:trPr>
          <w:cnfStyle w:val="100000000000" w:firstRow="1" w:lastRow="0" w:firstColumn="0" w:lastColumn="0" w:oddVBand="0" w:evenVBand="0" w:oddHBand="0" w:evenHBand="0" w:firstRowFirstColumn="0" w:firstRowLastColumn="0" w:lastRowFirstColumn="0" w:lastRowLastColumn="0"/>
        </w:trPr>
        <w:tc>
          <w:tcPr>
            <w:tcW w:w="1666" w:type="pct"/>
          </w:tcPr>
          <w:p w:rsidR="00FC27CE" w:rsidRDefault="005103C2">
            <w:pPr>
              <w:pStyle w:val="NormalLeft"/>
            </w:pPr>
            <w:r>
              <w:t>Label</w:t>
            </w:r>
          </w:p>
        </w:tc>
        <w:tc>
          <w:tcPr>
            <w:tcW w:w="1666" w:type="pct"/>
          </w:tcPr>
          <w:p w:rsidR="00FC27CE" w:rsidRDefault="005103C2">
            <w:pPr>
              <w:pStyle w:val="NormalLeft"/>
            </w:pPr>
            <w:r>
              <w:t>Code</w:t>
            </w:r>
          </w:p>
        </w:tc>
        <w:tc>
          <w:tcPr>
            <w:tcW w:w="1666" w:type="pct"/>
          </w:tcPr>
          <w:p w:rsidR="00FC27CE" w:rsidRDefault="005103C2">
            <w:pPr>
              <w:pStyle w:val="NormalLeft"/>
            </w:pPr>
            <w:r>
              <w:t>Go To</w:t>
            </w:r>
          </w:p>
        </w:tc>
      </w:tr>
      <w:tr w:rsidR="00FC27CE" w:rsidTr="00FC27CE">
        <w:trPr>
          <w:cnfStyle w:val="000000100000" w:firstRow="0" w:lastRow="0" w:firstColumn="0" w:lastColumn="0" w:oddVBand="0" w:evenVBand="0" w:oddHBand="1" w:evenHBand="0" w:firstRowFirstColumn="0" w:firstRowLastColumn="0" w:lastRowFirstColumn="0" w:lastRowLastColumn="0"/>
        </w:trPr>
        <w:tc>
          <w:tcPr>
            <w:tcW w:w="1666" w:type="pct"/>
          </w:tcPr>
          <w:p w:rsidR="00FC27CE" w:rsidRDefault="005103C2">
            <w:pPr>
              <w:pStyle w:val="NormalLeft"/>
            </w:pPr>
            <w:r>
              <w:t>REFUSED</w:t>
            </w:r>
          </w:p>
        </w:tc>
        <w:tc>
          <w:tcPr>
            <w:tcW w:w="1666" w:type="pct"/>
          </w:tcPr>
          <w:p w:rsidR="00FC27CE" w:rsidRDefault="005103C2">
            <w:pPr>
              <w:pStyle w:val="NormalLeft"/>
            </w:pPr>
            <w:r>
              <w:t>-1</w:t>
            </w:r>
          </w:p>
        </w:tc>
        <w:tc>
          <w:tcPr>
            <w:tcW w:w="0" w:type="auto"/>
          </w:tcPr>
          <w:p w:rsidR="00FC27CE" w:rsidRDefault="00FC27CE"/>
        </w:tc>
      </w:tr>
      <w:tr w:rsidR="00FC27CE" w:rsidTr="00FC27CE">
        <w:tc>
          <w:tcPr>
            <w:tcW w:w="1666" w:type="pct"/>
          </w:tcPr>
          <w:p w:rsidR="00FC27CE" w:rsidRDefault="005103C2">
            <w:pPr>
              <w:pStyle w:val="NormalLeft"/>
            </w:pPr>
            <w:r>
              <w:lastRenderedPageBreak/>
              <w:t>DON'T KNOW</w:t>
            </w:r>
          </w:p>
        </w:tc>
        <w:tc>
          <w:tcPr>
            <w:tcW w:w="1666" w:type="pct"/>
          </w:tcPr>
          <w:p w:rsidR="00FC27CE" w:rsidRDefault="005103C2">
            <w:pPr>
              <w:pStyle w:val="NormalLeft"/>
            </w:pPr>
            <w:r>
              <w:t>-2</w:t>
            </w:r>
          </w:p>
        </w:tc>
        <w:tc>
          <w:tcPr>
            <w:tcW w:w="0" w:type="auto"/>
          </w:tcPr>
          <w:p w:rsidR="00FC27CE" w:rsidRDefault="00FC27CE"/>
        </w:tc>
      </w:tr>
    </w:tbl>
    <w:p w:rsidR="00FC27CE" w:rsidRDefault="00FC27CE"/>
    <w:p w:rsidR="00FC27CE" w:rsidRDefault="005103C2">
      <w:r>
        <w:rPr>
          <w:b/>
        </w:rPr>
        <w:t xml:space="preserve">(SLEEP_DAY_MIN) </w:t>
      </w:r>
      <w:r>
        <w:t>|____|____|     </w:t>
      </w:r>
    </w:p>
    <w:p w:rsidR="00FC27CE" w:rsidRDefault="005103C2">
      <w:r>
        <w:t>MINUTES</w:t>
      </w:r>
    </w:p>
    <w:p w:rsidR="00FC27CE" w:rsidRDefault="00FC27CE"/>
    <w:tbl>
      <w:tblPr>
        <w:tblStyle w:val="NCSResponseOptionsTable"/>
        <w:tblW w:w="5000" w:type="pct"/>
        <w:tblLook w:val="04A0" w:firstRow="1" w:lastRow="0" w:firstColumn="1" w:lastColumn="0" w:noHBand="0" w:noVBand="1"/>
      </w:tblPr>
      <w:tblGrid>
        <w:gridCol w:w="3192"/>
        <w:gridCol w:w="3192"/>
        <w:gridCol w:w="3192"/>
      </w:tblGrid>
      <w:tr w:rsidR="00FC27CE" w:rsidTr="00FC27CE">
        <w:trPr>
          <w:cnfStyle w:val="100000000000" w:firstRow="1" w:lastRow="0" w:firstColumn="0" w:lastColumn="0" w:oddVBand="0" w:evenVBand="0" w:oddHBand="0" w:evenHBand="0" w:firstRowFirstColumn="0" w:firstRowLastColumn="0" w:lastRowFirstColumn="0" w:lastRowLastColumn="0"/>
        </w:trPr>
        <w:tc>
          <w:tcPr>
            <w:tcW w:w="1666" w:type="pct"/>
          </w:tcPr>
          <w:p w:rsidR="00FC27CE" w:rsidRDefault="005103C2">
            <w:pPr>
              <w:pStyle w:val="NormalLeft"/>
            </w:pPr>
            <w:r>
              <w:t>Label</w:t>
            </w:r>
          </w:p>
        </w:tc>
        <w:tc>
          <w:tcPr>
            <w:tcW w:w="1666" w:type="pct"/>
          </w:tcPr>
          <w:p w:rsidR="00FC27CE" w:rsidRDefault="005103C2">
            <w:pPr>
              <w:pStyle w:val="NormalLeft"/>
            </w:pPr>
            <w:r>
              <w:t>Code</w:t>
            </w:r>
          </w:p>
        </w:tc>
        <w:tc>
          <w:tcPr>
            <w:tcW w:w="1666" w:type="pct"/>
          </w:tcPr>
          <w:p w:rsidR="00FC27CE" w:rsidRDefault="005103C2">
            <w:pPr>
              <w:pStyle w:val="NormalLeft"/>
            </w:pPr>
            <w:r>
              <w:t>Go To</w:t>
            </w:r>
          </w:p>
        </w:tc>
      </w:tr>
      <w:tr w:rsidR="00FC27CE" w:rsidTr="00FC27CE">
        <w:trPr>
          <w:cnfStyle w:val="000000100000" w:firstRow="0" w:lastRow="0" w:firstColumn="0" w:lastColumn="0" w:oddVBand="0" w:evenVBand="0" w:oddHBand="1" w:evenHBand="0" w:firstRowFirstColumn="0" w:firstRowLastColumn="0" w:lastRowFirstColumn="0" w:lastRowLastColumn="0"/>
        </w:trPr>
        <w:tc>
          <w:tcPr>
            <w:tcW w:w="1666" w:type="pct"/>
          </w:tcPr>
          <w:p w:rsidR="00FC27CE" w:rsidRDefault="005103C2">
            <w:pPr>
              <w:pStyle w:val="NormalLeft"/>
            </w:pPr>
            <w:r>
              <w:t>REFUSED</w:t>
            </w:r>
          </w:p>
        </w:tc>
        <w:tc>
          <w:tcPr>
            <w:tcW w:w="1666" w:type="pct"/>
          </w:tcPr>
          <w:p w:rsidR="00FC27CE" w:rsidRDefault="005103C2">
            <w:pPr>
              <w:pStyle w:val="NormalLeft"/>
            </w:pPr>
            <w:r>
              <w:t>-1</w:t>
            </w:r>
          </w:p>
        </w:tc>
        <w:tc>
          <w:tcPr>
            <w:tcW w:w="0" w:type="auto"/>
          </w:tcPr>
          <w:p w:rsidR="00FC27CE" w:rsidRDefault="00FC27CE"/>
        </w:tc>
      </w:tr>
      <w:tr w:rsidR="00FC27CE" w:rsidTr="00FC27CE">
        <w:tc>
          <w:tcPr>
            <w:tcW w:w="1666" w:type="pct"/>
          </w:tcPr>
          <w:p w:rsidR="00FC27CE" w:rsidRDefault="005103C2">
            <w:pPr>
              <w:pStyle w:val="NormalLeft"/>
            </w:pPr>
            <w:r>
              <w:t>DON'T KNOW</w:t>
            </w:r>
          </w:p>
        </w:tc>
        <w:tc>
          <w:tcPr>
            <w:tcW w:w="1666" w:type="pct"/>
          </w:tcPr>
          <w:p w:rsidR="00FC27CE" w:rsidRDefault="005103C2">
            <w:pPr>
              <w:pStyle w:val="NormalLeft"/>
            </w:pPr>
            <w:r>
              <w:t>-2</w:t>
            </w:r>
          </w:p>
        </w:tc>
        <w:tc>
          <w:tcPr>
            <w:tcW w:w="0" w:type="auto"/>
          </w:tcPr>
          <w:p w:rsidR="00FC27CE" w:rsidRDefault="00FC27CE"/>
        </w:tc>
      </w:tr>
    </w:tbl>
    <w:p w:rsidR="00FC27CE" w:rsidRDefault="00FC27CE"/>
    <w:p w:rsidR="00FC27CE" w:rsidRDefault="005103C2">
      <w:r>
        <w:rPr>
          <w:b/>
        </w:rPr>
        <w:t xml:space="preserve">SP04000/(SNORE_PAST_WEEK). </w:t>
      </w:r>
      <w:r>
        <w:t>During the past 7 days, have you been snoring?</w:t>
      </w:r>
    </w:p>
    <w:p w:rsidR="00FC27CE" w:rsidRDefault="00FC27CE"/>
    <w:tbl>
      <w:tblPr>
        <w:tblStyle w:val="NCSResponseOptionsTable"/>
        <w:tblW w:w="5000" w:type="pct"/>
        <w:tblLook w:val="04A0" w:firstRow="1" w:lastRow="0" w:firstColumn="1" w:lastColumn="0" w:noHBand="0" w:noVBand="1"/>
      </w:tblPr>
      <w:tblGrid>
        <w:gridCol w:w="3192"/>
        <w:gridCol w:w="3192"/>
        <w:gridCol w:w="3192"/>
      </w:tblGrid>
      <w:tr w:rsidR="00FC27CE" w:rsidTr="00FC27CE">
        <w:trPr>
          <w:cnfStyle w:val="100000000000" w:firstRow="1" w:lastRow="0" w:firstColumn="0" w:lastColumn="0" w:oddVBand="0" w:evenVBand="0" w:oddHBand="0" w:evenHBand="0" w:firstRowFirstColumn="0" w:firstRowLastColumn="0" w:lastRowFirstColumn="0" w:lastRowLastColumn="0"/>
        </w:trPr>
        <w:tc>
          <w:tcPr>
            <w:tcW w:w="1666" w:type="pct"/>
          </w:tcPr>
          <w:p w:rsidR="00FC27CE" w:rsidRDefault="005103C2">
            <w:pPr>
              <w:pStyle w:val="NormalLeft"/>
            </w:pPr>
            <w:r>
              <w:t>Label</w:t>
            </w:r>
          </w:p>
        </w:tc>
        <w:tc>
          <w:tcPr>
            <w:tcW w:w="1666" w:type="pct"/>
          </w:tcPr>
          <w:p w:rsidR="00FC27CE" w:rsidRDefault="005103C2">
            <w:pPr>
              <w:pStyle w:val="NormalLeft"/>
            </w:pPr>
            <w:r>
              <w:t>Code</w:t>
            </w:r>
          </w:p>
        </w:tc>
        <w:tc>
          <w:tcPr>
            <w:tcW w:w="1666" w:type="pct"/>
          </w:tcPr>
          <w:p w:rsidR="00FC27CE" w:rsidRDefault="005103C2">
            <w:pPr>
              <w:pStyle w:val="NormalLeft"/>
            </w:pPr>
            <w:r>
              <w:t>Go To</w:t>
            </w:r>
          </w:p>
        </w:tc>
      </w:tr>
      <w:tr w:rsidR="00FC27CE" w:rsidTr="00FC27CE">
        <w:trPr>
          <w:cnfStyle w:val="000000100000" w:firstRow="0" w:lastRow="0" w:firstColumn="0" w:lastColumn="0" w:oddVBand="0" w:evenVBand="0" w:oddHBand="1" w:evenHBand="0" w:firstRowFirstColumn="0" w:firstRowLastColumn="0" w:lastRowFirstColumn="0" w:lastRowLastColumn="0"/>
        </w:trPr>
        <w:tc>
          <w:tcPr>
            <w:tcW w:w="1666" w:type="pct"/>
          </w:tcPr>
          <w:p w:rsidR="00FC27CE" w:rsidRDefault="005103C2">
            <w:pPr>
              <w:pStyle w:val="NormalLeft"/>
            </w:pPr>
            <w:r>
              <w:t>YES</w:t>
            </w:r>
          </w:p>
        </w:tc>
        <w:tc>
          <w:tcPr>
            <w:tcW w:w="1666" w:type="pct"/>
          </w:tcPr>
          <w:p w:rsidR="00FC27CE" w:rsidRDefault="005103C2">
            <w:pPr>
              <w:pStyle w:val="NormalLeft"/>
            </w:pPr>
            <w:r>
              <w:t>1</w:t>
            </w:r>
          </w:p>
        </w:tc>
        <w:tc>
          <w:tcPr>
            <w:tcW w:w="0" w:type="auto"/>
          </w:tcPr>
          <w:p w:rsidR="00FC27CE" w:rsidRDefault="00FC27CE"/>
        </w:tc>
      </w:tr>
      <w:tr w:rsidR="00FC27CE" w:rsidTr="00FC27CE">
        <w:tc>
          <w:tcPr>
            <w:tcW w:w="1666" w:type="pct"/>
          </w:tcPr>
          <w:p w:rsidR="00FC27CE" w:rsidRDefault="005103C2">
            <w:pPr>
              <w:pStyle w:val="NormalLeft"/>
            </w:pPr>
            <w:r>
              <w:t>NO</w:t>
            </w:r>
          </w:p>
        </w:tc>
        <w:tc>
          <w:tcPr>
            <w:tcW w:w="1666" w:type="pct"/>
          </w:tcPr>
          <w:p w:rsidR="00FC27CE" w:rsidRDefault="005103C2">
            <w:pPr>
              <w:pStyle w:val="NormalLeft"/>
            </w:pPr>
            <w:r>
              <w:t>2</w:t>
            </w:r>
          </w:p>
        </w:tc>
        <w:tc>
          <w:tcPr>
            <w:tcW w:w="0" w:type="auto"/>
          </w:tcPr>
          <w:p w:rsidR="00FC27CE" w:rsidRDefault="00FC27CE"/>
        </w:tc>
      </w:tr>
      <w:tr w:rsidR="00FC27CE" w:rsidTr="00FC27CE">
        <w:trPr>
          <w:cnfStyle w:val="000000100000" w:firstRow="0" w:lastRow="0" w:firstColumn="0" w:lastColumn="0" w:oddVBand="0" w:evenVBand="0" w:oddHBand="1" w:evenHBand="0" w:firstRowFirstColumn="0" w:firstRowLastColumn="0" w:lastRowFirstColumn="0" w:lastRowLastColumn="0"/>
        </w:trPr>
        <w:tc>
          <w:tcPr>
            <w:tcW w:w="1666" w:type="pct"/>
          </w:tcPr>
          <w:p w:rsidR="00FC27CE" w:rsidRDefault="005103C2">
            <w:pPr>
              <w:pStyle w:val="NormalLeft"/>
            </w:pPr>
            <w:r>
              <w:t>REFUSED</w:t>
            </w:r>
          </w:p>
        </w:tc>
        <w:tc>
          <w:tcPr>
            <w:tcW w:w="1666" w:type="pct"/>
          </w:tcPr>
          <w:p w:rsidR="00FC27CE" w:rsidRDefault="005103C2">
            <w:pPr>
              <w:pStyle w:val="NormalLeft"/>
            </w:pPr>
            <w:r>
              <w:t>-1</w:t>
            </w:r>
          </w:p>
        </w:tc>
        <w:tc>
          <w:tcPr>
            <w:tcW w:w="0" w:type="auto"/>
          </w:tcPr>
          <w:p w:rsidR="00FC27CE" w:rsidRDefault="00FC27CE"/>
        </w:tc>
      </w:tr>
      <w:tr w:rsidR="00FC27CE" w:rsidTr="00FC27CE">
        <w:tc>
          <w:tcPr>
            <w:tcW w:w="1666" w:type="pct"/>
          </w:tcPr>
          <w:p w:rsidR="00FC27CE" w:rsidRDefault="005103C2">
            <w:pPr>
              <w:pStyle w:val="NormalLeft"/>
            </w:pPr>
            <w:r>
              <w:t>DON'T KNOW</w:t>
            </w:r>
          </w:p>
        </w:tc>
        <w:tc>
          <w:tcPr>
            <w:tcW w:w="1666" w:type="pct"/>
          </w:tcPr>
          <w:p w:rsidR="00FC27CE" w:rsidRDefault="005103C2">
            <w:pPr>
              <w:pStyle w:val="NormalLeft"/>
            </w:pPr>
            <w:r>
              <w:t>-2</w:t>
            </w:r>
          </w:p>
        </w:tc>
        <w:tc>
          <w:tcPr>
            <w:tcW w:w="0" w:type="auto"/>
          </w:tcPr>
          <w:p w:rsidR="00FC27CE" w:rsidRDefault="00FC27CE"/>
        </w:tc>
      </w:tr>
    </w:tbl>
    <w:p w:rsidR="00FC27CE" w:rsidRDefault="00FC27CE"/>
    <w:tbl>
      <w:tblPr>
        <w:tblStyle w:val="NCSSourceTable"/>
        <w:tblW w:w="5000" w:type="pct"/>
        <w:tblLook w:val="04A0" w:firstRow="1" w:lastRow="0" w:firstColumn="1" w:lastColumn="0" w:noHBand="0" w:noVBand="1"/>
      </w:tblPr>
      <w:tblGrid>
        <w:gridCol w:w="9576"/>
      </w:tblGrid>
      <w:tr w:rsidR="00FC27CE">
        <w:trPr>
          <w:cnfStyle w:val="100000000000" w:firstRow="1" w:lastRow="0" w:firstColumn="0" w:lastColumn="0" w:oddVBand="0" w:evenVBand="0" w:oddHBand="0" w:evenHBand="0" w:firstRowFirstColumn="0" w:firstRowLastColumn="0" w:lastRowFirstColumn="0" w:lastRowLastColumn="0"/>
        </w:trPr>
        <w:tc>
          <w:tcPr>
            <w:tcW w:w="0" w:type="auto"/>
          </w:tcPr>
          <w:p w:rsidR="00FC27CE" w:rsidRDefault="005103C2">
            <w:pPr>
              <w:pStyle w:val="NormalLeft"/>
            </w:pPr>
            <w:r>
              <w:t>SOURCE</w:t>
            </w:r>
          </w:p>
        </w:tc>
      </w:tr>
      <w:tr w:rsidR="00FC27CE">
        <w:trPr>
          <w:cnfStyle w:val="000000100000" w:firstRow="0" w:lastRow="0" w:firstColumn="0" w:lastColumn="0" w:oddVBand="0" w:evenVBand="0" w:oddHBand="1" w:evenHBand="0" w:firstRowFirstColumn="0" w:firstRowLastColumn="0" w:lastRowFirstColumn="0" w:lastRowLastColumn="0"/>
        </w:trPr>
        <w:tc>
          <w:tcPr>
            <w:tcW w:w="0" w:type="auto"/>
          </w:tcPr>
          <w:p w:rsidR="00FC27CE" w:rsidRDefault="005103C2">
            <w:pPr>
              <w:pStyle w:val="NormalLeft"/>
            </w:pPr>
            <w:r>
              <w:t>"Maternal and Child Sleep" Working Group Final Proposal</w:t>
            </w:r>
          </w:p>
        </w:tc>
      </w:tr>
    </w:tbl>
    <w:p w:rsidR="00FC27CE" w:rsidRDefault="00FC27CE"/>
    <w:p w:rsidR="00FC27CE" w:rsidRDefault="005103C2">
      <w:r>
        <w:rPr>
          <w:b/>
        </w:rPr>
        <w:t xml:space="preserve">SP05000/(APNEA_PAST_WEEK). </w:t>
      </w:r>
      <w:r>
        <w:t>During the past 7 days, have you stopped breathing or made snorting or gasping sounds during sleep?</w:t>
      </w:r>
    </w:p>
    <w:p w:rsidR="00FC27CE" w:rsidRDefault="00FC27CE"/>
    <w:tbl>
      <w:tblPr>
        <w:tblStyle w:val="NCSResponseOptionsTable"/>
        <w:tblW w:w="5000" w:type="pct"/>
        <w:tblLook w:val="04A0" w:firstRow="1" w:lastRow="0" w:firstColumn="1" w:lastColumn="0" w:noHBand="0" w:noVBand="1"/>
      </w:tblPr>
      <w:tblGrid>
        <w:gridCol w:w="3192"/>
        <w:gridCol w:w="3192"/>
        <w:gridCol w:w="3192"/>
      </w:tblGrid>
      <w:tr w:rsidR="00FC27CE" w:rsidTr="00FC27CE">
        <w:trPr>
          <w:cnfStyle w:val="100000000000" w:firstRow="1" w:lastRow="0" w:firstColumn="0" w:lastColumn="0" w:oddVBand="0" w:evenVBand="0" w:oddHBand="0" w:evenHBand="0" w:firstRowFirstColumn="0" w:firstRowLastColumn="0" w:lastRowFirstColumn="0" w:lastRowLastColumn="0"/>
        </w:trPr>
        <w:tc>
          <w:tcPr>
            <w:tcW w:w="1666" w:type="pct"/>
          </w:tcPr>
          <w:p w:rsidR="00FC27CE" w:rsidRDefault="005103C2">
            <w:pPr>
              <w:pStyle w:val="NormalLeft"/>
            </w:pPr>
            <w:r>
              <w:t>Label</w:t>
            </w:r>
          </w:p>
        </w:tc>
        <w:tc>
          <w:tcPr>
            <w:tcW w:w="1666" w:type="pct"/>
          </w:tcPr>
          <w:p w:rsidR="00FC27CE" w:rsidRDefault="005103C2">
            <w:pPr>
              <w:pStyle w:val="NormalLeft"/>
            </w:pPr>
            <w:r>
              <w:t>Code</w:t>
            </w:r>
          </w:p>
        </w:tc>
        <w:tc>
          <w:tcPr>
            <w:tcW w:w="1666" w:type="pct"/>
          </w:tcPr>
          <w:p w:rsidR="00FC27CE" w:rsidRDefault="005103C2">
            <w:pPr>
              <w:pStyle w:val="NormalLeft"/>
            </w:pPr>
            <w:r>
              <w:t>Go To</w:t>
            </w:r>
          </w:p>
        </w:tc>
      </w:tr>
      <w:tr w:rsidR="00FC27CE" w:rsidTr="00FC27CE">
        <w:trPr>
          <w:cnfStyle w:val="000000100000" w:firstRow="0" w:lastRow="0" w:firstColumn="0" w:lastColumn="0" w:oddVBand="0" w:evenVBand="0" w:oddHBand="1" w:evenHBand="0" w:firstRowFirstColumn="0" w:firstRowLastColumn="0" w:lastRowFirstColumn="0" w:lastRowLastColumn="0"/>
        </w:trPr>
        <w:tc>
          <w:tcPr>
            <w:tcW w:w="1666" w:type="pct"/>
          </w:tcPr>
          <w:p w:rsidR="00FC27CE" w:rsidRDefault="005103C2">
            <w:pPr>
              <w:pStyle w:val="NormalLeft"/>
            </w:pPr>
            <w:r>
              <w:t>YES</w:t>
            </w:r>
          </w:p>
        </w:tc>
        <w:tc>
          <w:tcPr>
            <w:tcW w:w="1666" w:type="pct"/>
          </w:tcPr>
          <w:p w:rsidR="00FC27CE" w:rsidRDefault="005103C2">
            <w:pPr>
              <w:pStyle w:val="NormalLeft"/>
            </w:pPr>
            <w:r>
              <w:t>1</w:t>
            </w:r>
          </w:p>
        </w:tc>
        <w:tc>
          <w:tcPr>
            <w:tcW w:w="0" w:type="auto"/>
          </w:tcPr>
          <w:p w:rsidR="00FC27CE" w:rsidRDefault="00FC27CE"/>
        </w:tc>
      </w:tr>
      <w:tr w:rsidR="00FC27CE" w:rsidTr="00FC27CE">
        <w:tc>
          <w:tcPr>
            <w:tcW w:w="1666" w:type="pct"/>
          </w:tcPr>
          <w:p w:rsidR="00FC27CE" w:rsidRDefault="005103C2">
            <w:pPr>
              <w:pStyle w:val="NormalLeft"/>
            </w:pPr>
            <w:r>
              <w:t>NO</w:t>
            </w:r>
          </w:p>
        </w:tc>
        <w:tc>
          <w:tcPr>
            <w:tcW w:w="1666" w:type="pct"/>
          </w:tcPr>
          <w:p w:rsidR="00FC27CE" w:rsidRDefault="005103C2">
            <w:pPr>
              <w:pStyle w:val="NormalLeft"/>
            </w:pPr>
            <w:r>
              <w:t>2</w:t>
            </w:r>
          </w:p>
        </w:tc>
        <w:tc>
          <w:tcPr>
            <w:tcW w:w="0" w:type="auto"/>
          </w:tcPr>
          <w:p w:rsidR="00FC27CE" w:rsidRDefault="00FC27CE"/>
        </w:tc>
      </w:tr>
      <w:tr w:rsidR="00FC27CE" w:rsidTr="00FC27CE">
        <w:trPr>
          <w:cnfStyle w:val="000000100000" w:firstRow="0" w:lastRow="0" w:firstColumn="0" w:lastColumn="0" w:oddVBand="0" w:evenVBand="0" w:oddHBand="1" w:evenHBand="0" w:firstRowFirstColumn="0" w:firstRowLastColumn="0" w:lastRowFirstColumn="0" w:lastRowLastColumn="0"/>
        </w:trPr>
        <w:tc>
          <w:tcPr>
            <w:tcW w:w="1666" w:type="pct"/>
          </w:tcPr>
          <w:p w:rsidR="00FC27CE" w:rsidRDefault="005103C2">
            <w:pPr>
              <w:pStyle w:val="NormalLeft"/>
            </w:pPr>
            <w:r>
              <w:t>REFUSED</w:t>
            </w:r>
          </w:p>
        </w:tc>
        <w:tc>
          <w:tcPr>
            <w:tcW w:w="1666" w:type="pct"/>
          </w:tcPr>
          <w:p w:rsidR="00FC27CE" w:rsidRDefault="005103C2">
            <w:pPr>
              <w:pStyle w:val="NormalLeft"/>
            </w:pPr>
            <w:r>
              <w:t>-1</w:t>
            </w:r>
          </w:p>
        </w:tc>
        <w:tc>
          <w:tcPr>
            <w:tcW w:w="0" w:type="auto"/>
          </w:tcPr>
          <w:p w:rsidR="00FC27CE" w:rsidRDefault="00FC27CE"/>
        </w:tc>
      </w:tr>
      <w:tr w:rsidR="00FC27CE" w:rsidTr="00FC27CE">
        <w:tc>
          <w:tcPr>
            <w:tcW w:w="1666" w:type="pct"/>
          </w:tcPr>
          <w:p w:rsidR="00FC27CE" w:rsidRDefault="005103C2">
            <w:pPr>
              <w:pStyle w:val="NormalLeft"/>
            </w:pPr>
            <w:r>
              <w:t>DON'T KNOW</w:t>
            </w:r>
          </w:p>
        </w:tc>
        <w:tc>
          <w:tcPr>
            <w:tcW w:w="1666" w:type="pct"/>
          </w:tcPr>
          <w:p w:rsidR="00FC27CE" w:rsidRDefault="005103C2">
            <w:pPr>
              <w:pStyle w:val="NormalLeft"/>
            </w:pPr>
            <w:r>
              <w:t>-2</w:t>
            </w:r>
          </w:p>
        </w:tc>
        <w:tc>
          <w:tcPr>
            <w:tcW w:w="0" w:type="auto"/>
          </w:tcPr>
          <w:p w:rsidR="00FC27CE" w:rsidRDefault="00FC27CE"/>
        </w:tc>
      </w:tr>
    </w:tbl>
    <w:p w:rsidR="00FC27CE" w:rsidRDefault="00FC27CE"/>
    <w:tbl>
      <w:tblPr>
        <w:tblStyle w:val="NCSSourceTable"/>
        <w:tblW w:w="5000" w:type="pct"/>
        <w:tblLook w:val="04A0" w:firstRow="1" w:lastRow="0" w:firstColumn="1" w:lastColumn="0" w:noHBand="0" w:noVBand="1"/>
      </w:tblPr>
      <w:tblGrid>
        <w:gridCol w:w="9576"/>
      </w:tblGrid>
      <w:tr w:rsidR="00FC27CE">
        <w:trPr>
          <w:cnfStyle w:val="100000000000" w:firstRow="1" w:lastRow="0" w:firstColumn="0" w:lastColumn="0" w:oddVBand="0" w:evenVBand="0" w:oddHBand="0" w:evenHBand="0" w:firstRowFirstColumn="0" w:firstRowLastColumn="0" w:lastRowFirstColumn="0" w:lastRowLastColumn="0"/>
        </w:trPr>
        <w:tc>
          <w:tcPr>
            <w:tcW w:w="0" w:type="auto"/>
          </w:tcPr>
          <w:p w:rsidR="00FC27CE" w:rsidRDefault="005103C2">
            <w:pPr>
              <w:pStyle w:val="NormalLeft"/>
            </w:pPr>
            <w:r>
              <w:t>SOURCE</w:t>
            </w:r>
          </w:p>
        </w:tc>
      </w:tr>
      <w:tr w:rsidR="00FC27CE">
        <w:trPr>
          <w:cnfStyle w:val="000000100000" w:firstRow="0" w:lastRow="0" w:firstColumn="0" w:lastColumn="0" w:oddVBand="0" w:evenVBand="0" w:oddHBand="1" w:evenHBand="0" w:firstRowFirstColumn="0" w:firstRowLastColumn="0" w:lastRowFirstColumn="0" w:lastRowLastColumn="0"/>
        </w:trPr>
        <w:tc>
          <w:tcPr>
            <w:tcW w:w="0" w:type="auto"/>
          </w:tcPr>
          <w:p w:rsidR="00FC27CE" w:rsidRDefault="005103C2">
            <w:pPr>
              <w:pStyle w:val="NormalLeft"/>
            </w:pPr>
            <w:r>
              <w:t>"Maternal and Child Sleep" Working Group Final Proposal</w:t>
            </w:r>
          </w:p>
        </w:tc>
      </w:tr>
    </w:tbl>
    <w:p w:rsidR="00FC27CE" w:rsidRDefault="00FC27CE"/>
    <w:p w:rsidR="00FC27CE" w:rsidRDefault="005103C2">
      <w:r>
        <w:rPr>
          <w:b/>
        </w:rPr>
        <w:t>(TIME_STAMP_SP_ET).</w:t>
      </w:r>
    </w:p>
    <w:p w:rsidR="00FC27CE" w:rsidRDefault="00FC27CE"/>
    <w:tbl>
      <w:tblPr>
        <w:tblStyle w:val="NCSProgrammerInstructions"/>
        <w:tblW w:w="5000" w:type="pct"/>
        <w:tblLook w:val="04A0" w:firstRow="1" w:lastRow="0" w:firstColumn="1" w:lastColumn="0" w:noHBand="0" w:noVBand="1"/>
      </w:tblPr>
      <w:tblGrid>
        <w:gridCol w:w="9576"/>
      </w:tblGrid>
      <w:tr w:rsidR="00FC27CE">
        <w:trPr>
          <w:cnfStyle w:val="100000000000" w:firstRow="1" w:lastRow="0" w:firstColumn="0" w:lastColumn="0" w:oddVBand="0" w:evenVBand="0" w:oddHBand="0" w:evenHBand="0" w:firstRowFirstColumn="0" w:firstRowLastColumn="0" w:lastRowFirstColumn="0" w:lastRowLastColumn="0"/>
        </w:trPr>
        <w:tc>
          <w:tcPr>
            <w:tcW w:w="0" w:type="auto"/>
          </w:tcPr>
          <w:p w:rsidR="00FC27CE" w:rsidRDefault="005103C2">
            <w:pPr>
              <w:pStyle w:val="NormalLeft"/>
            </w:pPr>
            <w:r>
              <w:t>PROGRAMMER INSTRUCTIONS</w:t>
            </w:r>
          </w:p>
        </w:tc>
      </w:tr>
      <w:tr w:rsidR="00FC27CE">
        <w:trPr>
          <w:cnfStyle w:val="000000100000" w:firstRow="0" w:lastRow="0" w:firstColumn="0" w:lastColumn="0" w:oddVBand="0" w:evenVBand="0" w:oddHBand="1" w:evenHBand="0" w:firstRowFirstColumn="0" w:firstRowLastColumn="0" w:lastRowFirstColumn="0" w:lastRowLastColumn="0"/>
        </w:trPr>
        <w:tc>
          <w:tcPr>
            <w:tcW w:w="0" w:type="auto"/>
          </w:tcPr>
          <w:p w:rsidR="00FC27CE" w:rsidRDefault="005103C2">
            <w:pPr>
              <w:pStyle w:val="NormalLeft"/>
              <w:numPr>
                <w:ilvl w:val="0"/>
                <w:numId w:val="9"/>
              </w:numPr>
            </w:pPr>
            <w:r>
              <w:t>INSERT DATE/TIME STAMP</w:t>
            </w:r>
          </w:p>
        </w:tc>
      </w:tr>
    </w:tbl>
    <w:p w:rsidR="00FC27CE" w:rsidRDefault="00FC27CE"/>
    <w:sectPr w:rsidR="00FC27CE"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C2" w:rsidRDefault="005103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 minute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4E42CB">
      <w:rPr>
        <w:noProof/>
        <w:sz w:val="18"/>
        <w:szCs w:val="18"/>
      </w:rPr>
      <w:t>iv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48M Questionnaire - Adult,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5103C2">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48M Questionnaire - Adult,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5103C2">
          <w:rPr>
            <w:noProof/>
            <w:sz w:val="18"/>
            <w:szCs w:val="18"/>
          </w:rPr>
          <w:t>4</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103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48M Questionnaire - Adult,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103C2"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0AB"/>
    <w:multiLevelType w:val="singleLevel"/>
    <w:tmpl w:val="84DC9162"/>
    <w:lvl w:ilvl="0">
      <w:numFmt w:val="bullet"/>
      <w:lvlText w:val="o"/>
      <w:lvlJc w:val="left"/>
      <w:pPr>
        <w:ind w:left="420" w:hanging="360"/>
      </w:pPr>
    </w:lvl>
  </w:abstractNum>
  <w:abstractNum w:abstractNumId="1">
    <w:nsid w:val="03410B7F"/>
    <w:multiLevelType w:val="hybridMultilevel"/>
    <w:tmpl w:val="5D5E553A"/>
    <w:lvl w:ilvl="0" w:tplc="0F7A0C2E">
      <w:start w:val="1"/>
      <w:numFmt w:val="bullet"/>
      <w:lvlText w:val=""/>
      <w:lvlJc w:val="left"/>
      <w:pPr>
        <w:ind w:left="720" w:hanging="360"/>
      </w:pPr>
      <w:rPr>
        <w:rFonts w:ascii="Symbol" w:hAnsi="Symbol" w:hint="default"/>
      </w:rPr>
    </w:lvl>
    <w:lvl w:ilvl="1" w:tplc="B358E26A">
      <w:start w:val="1"/>
      <w:numFmt w:val="bullet"/>
      <w:lvlText w:val="o"/>
      <w:lvlJc w:val="left"/>
      <w:pPr>
        <w:ind w:left="1440" w:hanging="360"/>
      </w:pPr>
      <w:rPr>
        <w:rFonts w:ascii="Courier New" w:hAnsi="Courier New" w:cs="Courier New" w:hint="default"/>
      </w:rPr>
    </w:lvl>
    <w:lvl w:ilvl="2" w:tplc="8ABE3080">
      <w:start w:val="1"/>
      <w:numFmt w:val="bullet"/>
      <w:lvlText w:val=""/>
      <w:lvlJc w:val="left"/>
      <w:pPr>
        <w:ind w:left="2160" w:hanging="360"/>
      </w:pPr>
      <w:rPr>
        <w:rFonts w:ascii="Wingdings" w:hAnsi="Wingdings" w:hint="default"/>
      </w:rPr>
    </w:lvl>
    <w:lvl w:ilvl="3" w:tplc="F274CE38">
      <w:start w:val="1"/>
      <w:numFmt w:val="bullet"/>
      <w:lvlText w:val=""/>
      <w:lvlJc w:val="left"/>
      <w:pPr>
        <w:ind w:left="2880" w:hanging="360"/>
      </w:pPr>
      <w:rPr>
        <w:rFonts w:ascii="Symbol" w:hAnsi="Symbol" w:hint="default"/>
      </w:rPr>
    </w:lvl>
    <w:lvl w:ilvl="4" w:tplc="E38E6566">
      <w:start w:val="1"/>
      <w:numFmt w:val="bullet"/>
      <w:lvlText w:val="o"/>
      <w:lvlJc w:val="left"/>
      <w:pPr>
        <w:ind w:left="3600" w:hanging="360"/>
      </w:pPr>
      <w:rPr>
        <w:rFonts w:ascii="Courier New" w:hAnsi="Courier New" w:cs="Courier New" w:hint="default"/>
      </w:rPr>
    </w:lvl>
    <w:lvl w:ilvl="5" w:tplc="5776B34E">
      <w:start w:val="1"/>
      <w:numFmt w:val="bullet"/>
      <w:lvlText w:val=""/>
      <w:lvlJc w:val="left"/>
      <w:pPr>
        <w:ind w:left="4320" w:hanging="360"/>
      </w:pPr>
      <w:rPr>
        <w:rFonts w:ascii="Wingdings" w:hAnsi="Wingdings" w:hint="default"/>
      </w:rPr>
    </w:lvl>
    <w:lvl w:ilvl="6" w:tplc="38465B3E">
      <w:start w:val="1"/>
      <w:numFmt w:val="bullet"/>
      <w:lvlText w:val=""/>
      <w:lvlJc w:val="left"/>
      <w:pPr>
        <w:ind w:left="5040" w:hanging="360"/>
      </w:pPr>
      <w:rPr>
        <w:rFonts w:ascii="Symbol" w:hAnsi="Symbol" w:hint="default"/>
      </w:rPr>
    </w:lvl>
    <w:lvl w:ilvl="7" w:tplc="F052219C">
      <w:start w:val="1"/>
      <w:numFmt w:val="bullet"/>
      <w:lvlText w:val="o"/>
      <w:lvlJc w:val="left"/>
      <w:pPr>
        <w:ind w:left="5760" w:hanging="360"/>
      </w:pPr>
      <w:rPr>
        <w:rFonts w:ascii="Courier New" w:hAnsi="Courier New" w:cs="Courier New" w:hint="default"/>
      </w:rPr>
    </w:lvl>
    <w:lvl w:ilvl="8" w:tplc="D9A07E60">
      <w:start w:val="1"/>
      <w:numFmt w:val="bullet"/>
      <w:lvlText w:val=""/>
      <w:lvlJc w:val="left"/>
      <w:pPr>
        <w:ind w:left="6480" w:hanging="360"/>
      </w:pPr>
      <w:rPr>
        <w:rFonts w:ascii="Wingdings" w:hAnsi="Wingdings" w:hint="default"/>
      </w:rPr>
    </w:lvl>
  </w:abstractNum>
  <w:abstractNum w:abstractNumId="2">
    <w:nsid w:val="08B6652E"/>
    <w:multiLevelType w:val="singleLevel"/>
    <w:tmpl w:val="B664B752"/>
    <w:lvl w:ilvl="0">
      <w:start w:val="1"/>
      <w:numFmt w:val="upperLetter"/>
      <w:lvlText w:val="%1."/>
      <w:lvlJc w:val="left"/>
      <w:pPr>
        <w:ind w:left="420" w:hanging="360"/>
      </w:pPr>
    </w:lvl>
  </w:abstractNum>
  <w:abstractNum w:abstractNumId="3">
    <w:nsid w:val="0DE71ACD"/>
    <w:multiLevelType w:val="singleLevel"/>
    <w:tmpl w:val="D9EA5FF8"/>
    <w:lvl w:ilvl="0">
      <w:start w:val="1"/>
      <w:numFmt w:val="lowerLetter"/>
      <w:lvlText w:val="%1."/>
      <w:lvlJc w:val="left"/>
      <w:pPr>
        <w:ind w:left="420" w:hanging="360"/>
      </w:pPr>
    </w:lvl>
  </w:abstractNum>
  <w:abstractNum w:abstractNumId="4">
    <w:nsid w:val="0FB3740D"/>
    <w:multiLevelType w:val="hybridMultilevel"/>
    <w:tmpl w:val="E4C60652"/>
    <w:lvl w:ilvl="0" w:tplc="C096C7F2">
      <w:start w:val="1"/>
      <w:numFmt w:val="decimal"/>
      <w:lvlText w:val="%1."/>
      <w:lvlJc w:val="left"/>
      <w:pPr>
        <w:ind w:left="720" w:hanging="360"/>
      </w:pPr>
    </w:lvl>
    <w:lvl w:ilvl="1" w:tplc="058AB6F6">
      <w:start w:val="1"/>
      <w:numFmt w:val="lowerLetter"/>
      <w:lvlText w:val="%2."/>
      <w:lvlJc w:val="left"/>
      <w:pPr>
        <w:ind w:left="1440" w:hanging="360"/>
      </w:pPr>
    </w:lvl>
    <w:lvl w:ilvl="2" w:tplc="A0FC4C3A">
      <w:start w:val="1"/>
      <w:numFmt w:val="lowerRoman"/>
      <w:lvlText w:val="%3."/>
      <w:lvlJc w:val="right"/>
      <w:pPr>
        <w:ind w:left="2160" w:hanging="360"/>
      </w:pPr>
    </w:lvl>
    <w:lvl w:ilvl="3" w:tplc="9CB2F406">
      <w:start w:val="1"/>
      <w:numFmt w:val="decimal"/>
      <w:lvlText w:val="%4."/>
      <w:lvlJc w:val="left"/>
      <w:pPr>
        <w:ind w:left="2880" w:hanging="360"/>
      </w:pPr>
    </w:lvl>
    <w:lvl w:ilvl="4" w:tplc="0DA25286">
      <w:start w:val="1"/>
      <w:numFmt w:val="lowerLetter"/>
      <w:lvlText w:val="%5."/>
      <w:lvlJc w:val="left"/>
      <w:pPr>
        <w:ind w:left="3600" w:hanging="360"/>
      </w:pPr>
    </w:lvl>
    <w:lvl w:ilvl="5" w:tplc="6C4CF6A2">
      <w:start w:val="1"/>
      <w:numFmt w:val="lowerRoman"/>
      <w:lvlText w:val="%6."/>
      <w:lvlJc w:val="right"/>
      <w:pPr>
        <w:ind w:left="4320" w:hanging="360"/>
      </w:pPr>
    </w:lvl>
    <w:lvl w:ilvl="6" w:tplc="595A4EC4">
      <w:start w:val="1"/>
      <w:numFmt w:val="decimal"/>
      <w:lvlText w:val="%7."/>
      <w:lvlJc w:val="left"/>
      <w:pPr>
        <w:ind w:left="5040" w:hanging="360"/>
      </w:pPr>
    </w:lvl>
    <w:lvl w:ilvl="7" w:tplc="4C408EFA">
      <w:start w:val="1"/>
      <w:numFmt w:val="lowerLetter"/>
      <w:lvlText w:val="%8."/>
      <w:lvlJc w:val="left"/>
      <w:pPr>
        <w:ind w:left="5760" w:hanging="360"/>
      </w:pPr>
    </w:lvl>
    <w:lvl w:ilvl="8" w:tplc="B72EFDB0">
      <w:start w:val="1"/>
      <w:numFmt w:val="lowerRoman"/>
      <w:lvlText w:val="%9."/>
      <w:lvlJc w:val="right"/>
      <w:pPr>
        <w:ind w:left="6480" w:hanging="360"/>
      </w:pPr>
    </w:lvl>
  </w:abstractNum>
  <w:abstractNum w:abstractNumId="5">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3A617F"/>
    <w:multiLevelType w:val="singleLevel"/>
    <w:tmpl w:val="324A8E50"/>
    <w:lvl w:ilvl="0">
      <w:start w:val="1"/>
      <w:numFmt w:val="upperRoman"/>
      <w:lvlText w:val="%1."/>
      <w:lvlJc w:val="left"/>
      <w:pPr>
        <w:ind w:left="420" w:hanging="360"/>
      </w:pPr>
    </w:lvl>
  </w:abstractNum>
  <w:abstractNum w:abstractNumId="9">
    <w:nsid w:val="25781B62"/>
    <w:multiLevelType w:val="hybridMultilevel"/>
    <w:tmpl w:val="801AEC8C"/>
    <w:lvl w:ilvl="0" w:tplc="3A30D04E">
      <w:start w:val="1"/>
      <w:numFmt w:val="decimal"/>
      <w:lvlText w:val="%1."/>
      <w:lvlJc w:val="left"/>
      <w:pPr>
        <w:ind w:left="720" w:hanging="360"/>
      </w:pPr>
    </w:lvl>
    <w:lvl w:ilvl="1" w:tplc="F8A803A6">
      <w:start w:val="1"/>
      <w:numFmt w:val="lowerLetter"/>
      <w:lvlText w:val="%2."/>
      <w:lvlJc w:val="left"/>
      <w:pPr>
        <w:ind w:left="1440" w:hanging="360"/>
      </w:pPr>
    </w:lvl>
    <w:lvl w:ilvl="2" w:tplc="42A65116">
      <w:start w:val="1"/>
      <w:numFmt w:val="lowerRoman"/>
      <w:lvlText w:val="%3."/>
      <w:lvlJc w:val="right"/>
      <w:pPr>
        <w:ind w:left="2160" w:hanging="360"/>
      </w:pPr>
    </w:lvl>
    <w:lvl w:ilvl="3" w:tplc="0FD23A6C">
      <w:start w:val="1"/>
      <w:numFmt w:val="decimal"/>
      <w:lvlText w:val="%4."/>
      <w:lvlJc w:val="left"/>
      <w:pPr>
        <w:ind w:left="2880" w:hanging="360"/>
      </w:pPr>
    </w:lvl>
    <w:lvl w:ilvl="4" w:tplc="9C2E35AA">
      <w:start w:val="1"/>
      <w:numFmt w:val="lowerLetter"/>
      <w:lvlText w:val="%5."/>
      <w:lvlJc w:val="left"/>
      <w:pPr>
        <w:ind w:left="3600" w:hanging="360"/>
      </w:pPr>
    </w:lvl>
    <w:lvl w:ilvl="5" w:tplc="26946BEE">
      <w:start w:val="1"/>
      <w:numFmt w:val="lowerRoman"/>
      <w:lvlText w:val="%6."/>
      <w:lvlJc w:val="right"/>
      <w:pPr>
        <w:ind w:left="4320" w:hanging="360"/>
      </w:pPr>
    </w:lvl>
    <w:lvl w:ilvl="6" w:tplc="E4FC3AE0">
      <w:start w:val="1"/>
      <w:numFmt w:val="decimal"/>
      <w:lvlText w:val="%7."/>
      <w:lvlJc w:val="left"/>
      <w:pPr>
        <w:ind w:left="5040" w:hanging="360"/>
      </w:pPr>
    </w:lvl>
    <w:lvl w:ilvl="7" w:tplc="00D8C19A">
      <w:start w:val="1"/>
      <w:numFmt w:val="lowerLetter"/>
      <w:lvlText w:val="%8."/>
      <w:lvlJc w:val="left"/>
      <w:pPr>
        <w:ind w:left="5760" w:hanging="360"/>
      </w:pPr>
    </w:lvl>
    <w:lvl w:ilvl="8" w:tplc="A524C22E">
      <w:start w:val="1"/>
      <w:numFmt w:val="lowerRoman"/>
      <w:lvlText w:val="%9."/>
      <w:lvlJc w:val="right"/>
      <w:pPr>
        <w:ind w:left="6480" w:hanging="360"/>
      </w:pPr>
    </w:lvl>
  </w:abstractNum>
  <w:abstractNum w:abstractNumId="10">
    <w:nsid w:val="2AF115BE"/>
    <w:multiLevelType w:val="singleLevel"/>
    <w:tmpl w:val="AB4C1360"/>
    <w:lvl w:ilvl="0">
      <w:start w:val="1"/>
      <w:numFmt w:val="lowerLetter"/>
      <w:lvlText w:val="%1."/>
      <w:lvlJc w:val="left"/>
      <w:pPr>
        <w:ind w:left="420" w:hanging="360"/>
      </w:pPr>
    </w:lvl>
  </w:abstractNum>
  <w:abstractNum w:abstractNumId="11">
    <w:nsid w:val="4CC55F95"/>
    <w:multiLevelType w:val="singleLevel"/>
    <w:tmpl w:val="55CE3372"/>
    <w:lvl w:ilvl="0">
      <w:numFmt w:val="bullet"/>
      <w:lvlText w:val="▪"/>
      <w:lvlJc w:val="left"/>
      <w:pPr>
        <w:ind w:left="420" w:hanging="360"/>
      </w:pPr>
    </w:lvl>
  </w:abstractNum>
  <w:abstractNum w:abstractNumId="12">
    <w:nsid w:val="4E4F6629"/>
    <w:multiLevelType w:val="singleLevel"/>
    <w:tmpl w:val="050E29AA"/>
    <w:lvl w:ilvl="0">
      <w:start w:val="1"/>
      <w:numFmt w:val="upperRoman"/>
      <w:lvlText w:val="%1."/>
      <w:lvlJc w:val="left"/>
      <w:pPr>
        <w:ind w:left="420" w:hanging="360"/>
      </w:pPr>
    </w:lvl>
  </w:abstractNum>
  <w:abstractNum w:abstractNumId="1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4774D4"/>
    <w:multiLevelType w:val="hybridMultilevel"/>
    <w:tmpl w:val="87149D4C"/>
    <w:lvl w:ilvl="0" w:tplc="11F2EBC4">
      <w:start w:val="1"/>
      <w:numFmt w:val="bullet"/>
      <w:lvlText w:val=""/>
      <w:lvlJc w:val="left"/>
      <w:pPr>
        <w:ind w:left="720" w:hanging="360"/>
      </w:pPr>
      <w:rPr>
        <w:rFonts w:ascii="Symbol" w:hAnsi="Symbol" w:hint="default"/>
      </w:rPr>
    </w:lvl>
    <w:lvl w:ilvl="1" w:tplc="6512C528">
      <w:start w:val="1"/>
      <w:numFmt w:val="bullet"/>
      <w:lvlText w:val="o"/>
      <w:lvlJc w:val="left"/>
      <w:pPr>
        <w:ind w:left="1440" w:hanging="360"/>
      </w:pPr>
      <w:rPr>
        <w:rFonts w:ascii="Courier New" w:hAnsi="Courier New" w:cs="Courier New" w:hint="default"/>
      </w:rPr>
    </w:lvl>
    <w:lvl w:ilvl="2" w:tplc="3822B91A">
      <w:start w:val="1"/>
      <w:numFmt w:val="bullet"/>
      <w:lvlText w:val=""/>
      <w:lvlJc w:val="left"/>
      <w:pPr>
        <w:ind w:left="2160" w:hanging="360"/>
      </w:pPr>
      <w:rPr>
        <w:rFonts w:ascii="Wingdings" w:hAnsi="Wingdings" w:hint="default"/>
      </w:rPr>
    </w:lvl>
    <w:lvl w:ilvl="3" w:tplc="CDA856B0">
      <w:start w:val="1"/>
      <w:numFmt w:val="bullet"/>
      <w:lvlText w:val=""/>
      <w:lvlJc w:val="left"/>
      <w:pPr>
        <w:ind w:left="2880" w:hanging="360"/>
      </w:pPr>
      <w:rPr>
        <w:rFonts w:ascii="Symbol" w:hAnsi="Symbol" w:hint="default"/>
      </w:rPr>
    </w:lvl>
    <w:lvl w:ilvl="4" w:tplc="2BA48B7A">
      <w:start w:val="1"/>
      <w:numFmt w:val="bullet"/>
      <w:lvlText w:val="o"/>
      <w:lvlJc w:val="left"/>
      <w:pPr>
        <w:ind w:left="3600" w:hanging="360"/>
      </w:pPr>
      <w:rPr>
        <w:rFonts w:ascii="Courier New" w:hAnsi="Courier New" w:cs="Courier New" w:hint="default"/>
      </w:rPr>
    </w:lvl>
    <w:lvl w:ilvl="5" w:tplc="667C1F70">
      <w:start w:val="1"/>
      <w:numFmt w:val="bullet"/>
      <w:lvlText w:val=""/>
      <w:lvlJc w:val="left"/>
      <w:pPr>
        <w:ind w:left="4320" w:hanging="360"/>
      </w:pPr>
      <w:rPr>
        <w:rFonts w:ascii="Wingdings" w:hAnsi="Wingdings" w:hint="default"/>
      </w:rPr>
    </w:lvl>
    <w:lvl w:ilvl="6" w:tplc="792609FC">
      <w:start w:val="1"/>
      <w:numFmt w:val="bullet"/>
      <w:lvlText w:val=""/>
      <w:lvlJc w:val="left"/>
      <w:pPr>
        <w:ind w:left="5040" w:hanging="360"/>
      </w:pPr>
      <w:rPr>
        <w:rFonts w:ascii="Symbol" w:hAnsi="Symbol" w:hint="default"/>
      </w:rPr>
    </w:lvl>
    <w:lvl w:ilvl="7" w:tplc="7DA0E258">
      <w:start w:val="1"/>
      <w:numFmt w:val="bullet"/>
      <w:lvlText w:val="o"/>
      <w:lvlJc w:val="left"/>
      <w:pPr>
        <w:ind w:left="5760" w:hanging="360"/>
      </w:pPr>
      <w:rPr>
        <w:rFonts w:ascii="Courier New" w:hAnsi="Courier New" w:cs="Courier New" w:hint="default"/>
      </w:rPr>
    </w:lvl>
    <w:lvl w:ilvl="8" w:tplc="D40C83C6">
      <w:start w:val="1"/>
      <w:numFmt w:val="bullet"/>
      <w:lvlText w:val=""/>
      <w:lvlJc w:val="left"/>
      <w:pPr>
        <w:ind w:left="6480" w:hanging="360"/>
      </w:pPr>
      <w:rPr>
        <w:rFonts w:ascii="Wingdings" w:hAnsi="Wingdings" w:hint="default"/>
      </w:rPr>
    </w:lvl>
  </w:abstractNum>
  <w:abstractNum w:abstractNumId="15">
    <w:nsid w:val="6A616310"/>
    <w:multiLevelType w:val="singleLevel"/>
    <w:tmpl w:val="69E6FF18"/>
    <w:lvl w:ilvl="0">
      <w:numFmt w:val="bullet"/>
      <w:lvlText w:val="▪"/>
      <w:lvlJc w:val="left"/>
      <w:pPr>
        <w:ind w:left="420" w:hanging="360"/>
      </w:pPr>
    </w:lvl>
  </w:abstractNum>
  <w:abstractNum w:abstractNumId="16">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CF728B"/>
    <w:multiLevelType w:val="singleLevel"/>
    <w:tmpl w:val="3A424CDC"/>
    <w:lvl w:ilvl="0">
      <w:numFmt w:val="bullet"/>
      <w:lvlText w:val="o"/>
      <w:lvlJc w:val="left"/>
      <w:pPr>
        <w:ind w:left="420" w:hanging="360"/>
      </w:pPr>
    </w:lvl>
  </w:abstractNum>
  <w:abstractNum w:abstractNumId="19">
    <w:nsid w:val="769A4645"/>
    <w:multiLevelType w:val="singleLevel"/>
    <w:tmpl w:val="F59C1D8C"/>
    <w:lvl w:ilvl="0">
      <w:start w:val="1"/>
      <w:numFmt w:val="lowerRoman"/>
      <w:lvlText w:val="%1."/>
      <w:lvlJc w:val="left"/>
      <w:pPr>
        <w:ind w:left="420" w:hanging="360"/>
      </w:pPr>
    </w:lvl>
  </w:abstractNum>
  <w:abstractNum w:abstractNumId="20">
    <w:nsid w:val="77704F40"/>
    <w:multiLevelType w:val="singleLevel"/>
    <w:tmpl w:val="1846A388"/>
    <w:lvl w:ilvl="0">
      <w:start w:val="1"/>
      <w:numFmt w:val="upperLetter"/>
      <w:lvlText w:val="%1."/>
      <w:lvlJc w:val="left"/>
      <w:pPr>
        <w:ind w:left="420" w:hanging="360"/>
      </w:pPr>
    </w:lvl>
  </w:abstractNum>
  <w:abstractNum w:abstractNumId="21">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9B42E1"/>
    <w:multiLevelType w:val="singleLevel"/>
    <w:tmpl w:val="D5B05D28"/>
    <w:lvl w:ilvl="0">
      <w:start w:val="1"/>
      <w:numFmt w:val="lowerRoman"/>
      <w:lvlText w:val="%1."/>
      <w:lvlJc w:val="left"/>
      <w:pPr>
        <w:ind w:left="420" w:hanging="360"/>
      </w:pPr>
    </w:lvl>
  </w:abstractNum>
  <w:num w:numId="1">
    <w:abstractNumId w:val="5"/>
  </w:num>
  <w:num w:numId="2">
    <w:abstractNumId w:val="16"/>
  </w:num>
  <w:num w:numId="3">
    <w:abstractNumId w:val="21"/>
  </w:num>
  <w:num w:numId="4">
    <w:abstractNumId w:val="6"/>
  </w:num>
  <w:num w:numId="5">
    <w:abstractNumId w:val="13"/>
  </w:num>
  <w:num w:numId="6">
    <w:abstractNumId w:val="7"/>
  </w:num>
  <w:num w:numId="7">
    <w:abstractNumId w:val="17"/>
  </w:num>
  <w:num w:numId="8">
    <w:abstractNumId w:val="14"/>
    <w:lvlOverride w:ilvl="0">
      <w:startOverride w:val="1"/>
    </w:lvlOverride>
  </w:num>
  <w:num w:numId="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42CB"/>
    <w:rsid w:val="004E7B04"/>
    <w:rsid w:val="00500F1D"/>
    <w:rsid w:val="00503E97"/>
    <w:rsid w:val="00505C7D"/>
    <w:rsid w:val="005103C2"/>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7CE"/>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4E42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4E42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B56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B1255-128F-4444-A5F7-7FFA9FE5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8163FC0C.dotm</Template>
  <TotalTime>0</TotalTime>
  <Pages>8</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2013-11-04T17:59:00Z</dcterms:created>
  <dcterms:modified xsi:type="dcterms:W3CDTF">2013-11-04T17:59:00Z</dcterms:modified>
</cp:coreProperties>
</file>