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63A" w:rsidRDefault="00E8563A" w:rsidP="00E26F73">
      <w:pPr>
        <w:spacing w:after="0" w:line="240" w:lineRule="auto"/>
        <w:jc w:val="center"/>
        <w:rPr>
          <w:rFonts w:ascii="Berlin Sans FB" w:hAnsi="Berlin Sans FB"/>
          <w:sz w:val="24"/>
          <w:szCs w:val="24"/>
        </w:rPr>
      </w:pPr>
      <w:r>
        <w:rPr>
          <w:rFonts w:ascii="Berlin Sans FB" w:hAnsi="Berlin Sans FB"/>
          <w:sz w:val="24"/>
          <w:szCs w:val="24"/>
        </w:rPr>
        <w:t>Supporting Statement</w:t>
      </w:r>
    </w:p>
    <w:p w:rsidR="00E8563A" w:rsidRPr="001768FD" w:rsidRDefault="00E8563A" w:rsidP="00E26F73">
      <w:pPr>
        <w:spacing w:after="0" w:line="240" w:lineRule="auto"/>
        <w:jc w:val="center"/>
        <w:rPr>
          <w:rFonts w:ascii="Berlin Sans FB" w:hAnsi="Berlin Sans FB"/>
          <w:sz w:val="24"/>
          <w:szCs w:val="24"/>
        </w:rPr>
      </w:pPr>
      <w:r w:rsidRPr="001768FD">
        <w:rPr>
          <w:rFonts w:ascii="Berlin Sans FB" w:hAnsi="Berlin Sans FB"/>
          <w:sz w:val="24"/>
          <w:szCs w:val="24"/>
        </w:rPr>
        <w:t xml:space="preserve">Approval Request to Conduct Focus Group Research </w:t>
      </w:r>
    </w:p>
    <w:p w:rsidR="00E8563A" w:rsidRDefault="00E8563A" w:rsidP="00E26F73">
      <w:pPr>
        <w:spacing w:after="0" w:line="240" w:lineRule="auto"/>
        <w:ind w:firstLine="720"/>
        <w:rPr>
          <w:rFonts w:ascii="Berlin Sans FB" w:hAnsi="Berlin Sans FB"/>
          <w:sz w:val="24"/>
          <w:szCs w:val="24"/>
        </w:rPr>
      </w:pPr>
      <w:r w:rsidRPr="001768FD">
        <w:rPr>
          <w:rFonts w:ascii="Berlin Sans FB" w:hAnsi="Berlin Sans FB"/>
          <w:sz w:val="24"/>
          <w:szCs w:val="24"/>
        </w:rPr>
        <w:t xml:space="preserve">                                                  (OMB #</w:t>
      </w:r>
      <w:r w:rsidRPr="005741B3">
        <w:rPr>
          <w:rFonts w:ascii="Berlin Sans FB" w:hAnsi="Berlin Sans FB"/>
          <w:sz w:val="24"/>
          <w:szCs w:val="24"/>
          <w:highlight w:val="yellow"/>
        </w:rPr>
        <w:t>1545-1349</w:t>
      </w:r>
      <w:r w:rsidRPr="001768FD">
        <w:rPr>
          <w:rFonts w:ascii="Berlin Sans FB" w:hAnsi="Berlin Sans FB"/>
          <w:sz w:val="24"/>
          <w:szCs w:val="24"/>
        </w:rPr>
        <w:t>)</w:t>
      </w:r>
      <w:r>
        <w:rPr>
          <w:rFonts w:ascii="Berlin Sans FB" w:hAnsi="Berlin Sans FB"/>
          <w:sz w:val="24"/>
          <w:szCs w:val="24"/>
        </w:rPr>
        <w:t xml:space="preserve"> </w:t>
      </w:r>
    </w:p>
    <w:p w:rsidR="00E8563A" w:rsidRDefault="00E8563A">
      <w:pPr>
        <w:spacing w:after="0" w:line="240" w:lineRule="auto"/>
      </w:pPr>
    </w:p>
    <w:p w:rsidR="00E8563A" w:rsidRDefault="00E8563A">
      <w:pPr>
        <w:spacing w:after="0" w:line="240" w:lineRule="auto"/>
      </w:pPr>
      <w:r>
        <w:t xml:space="preserve">IRS W&amp;I Field Assistance Focus </w:t>
      </w:r>
      <w:r w:rsidRPr="00892757">
        <w:t>Groups</w:t>
      </w:r>
      <w:r w:rsidR="00724D3F">
        <w:t xml:space="preserve"> 2015</w:t>
      </w:r>
    </w:p>
    <w:p w:rsidR="00E8563A" w:rsidRDefault="00E8563A">
      <w:pPr>
        <w:spacing w:after="0" w:line="240" w:lineRule="auto"/>
      </w:pPr>
    </w:p>
    <w:p w:rsidR="00E8563A" w:rsidRDefault="00E8563A">
      <w:pPr>
        <w:spacing w:after="0" w:line="240" w:lineRule="auto"/>
      </w:pPr>
    </w:p>
    <w:p w:rsidR="00E8563A" w:rsidRDefault="00E8563A">
      <w:pPr>
        <w:pStyle w:val="ListParagraph"/>
        <w:numPr>
          <w:ilvl w:val="0"/>
          <w:numId w:val="1"/>
        </w:numPr>
        <w:spacing w:after="0" w:line="240" w:lineRule="auto"/>
        <w:ind w:left="0"/>
        <w:rPr>
          <w:b/>
        </w:rPr>
      </w:pPr>
      <w:r>
        <w:rPr>
          <w:b/>
        </w:rPr>
        <w:t>JUSTIFICATION</w:t>
      </w:r>
    </w:p>
    <w:p w:rsidR="00E8563A" w:rsidRDefault="00E8563A">
      <w:pPr>
        <w:pStyle w:val="ListParagraph"/>
        <w:spacing w:after="0" w:line="240" w:lineRule="auto"/>
        <w:ind w:left="0"/>
        <w:rPr>
          <w:b/>
        </w:rPr>
      </w:pPr>
    </w:p>
    <w:p w:rsidR="00E8563A" w:rsidRDefault="00E8563A">
      <w:pPr>
        <w:pStyle w:val="ListParagraph"/>
        <w:numPr>
          <w:ilvl w:val="0"/>
          <w:numId w:val="2"/>
        </w:numPr>
        <w:spacing w:after="0" w:line="240" w:lineRule="auto"/>
        <w:ind w:left="0"/>
        <w:rPr>
          <w:b/>
        </w:rPr>
      </w:pPr>
      <w:r>
        <w:rPr>
          <w:b/>
        </w:rPr>
        <w:t>Circumstances Making the Collection of Information Necessary</w:t>
      </w:r>
    </w:p>
    <w:p w:rsidR="00E8563A" w:rsidRDefault="00E8563A">
      <w:pPr>
        <w:pStyle w:val="ListParagraph"/>
        <w:spacing w:after="0" w:line="240" w:lineRule="auto"/>
        <w:ind w:left="0"/>
        <w:rPr>
          <w:b/>
        </w:rPr>
      </w:pPr>
    </w:p>
    <w:p w:rsidR="00E8563A" w:rsidRDefault="00E8563A">
      <w:pPr>
        <w:spacing w:after="0" w:line="240" w:lineRule="auto"/>
      </w:pPr>
      <w:r>
        <w:t xml:space="preserve">Executive Order 12862 directs Federal agencies to </w:t>
      </w:r>
      <w:r w:rsidRPr="00C62FA2">
        <w:t>provide service to the public that matches or exceeds the best service available in the private sector.</w:t>
      </w:r>
      <w:r>
        <w:t xml:space="preserve"> In order to work continuously to ensure that our programs are effective and meet our customers’ needs, we seek to obtain OMB approval</w:t>
      </w:r>
      <w:r w:rsidR="00F5402C">
        <w:t xml:space="preserve"> for three telephone focus groups with taxpayers who recently visited </w:t>
      </w:r>
      <w:r w:rsidR="003A62BA">
        <w:t>a Taxpayer Assistance Center (TAC)</w:t>
      </w:r>
      <w:r>
        <w:t xml:space="preserve">.  </w:t>
      </w:r>
    </w:p>
    <w:p w:rsidR="00E8563A" w:rsidRDefault="00E8563A">
      <w:pPr>
        <w:spacing w:after="0" w:line="240" w:lineRule="auto"/>
        <w:rPr>
          <w:b/>
        </w:rPr>
      </w:pPr>
    </w:p>
    <w:p w:rsidR="000F489A" w:rsidRDefault="00E8563A">
      <w:pPr>
        <w:spacing w:after="0" w:line="240" w:lineRule="auto"/>
      </w:pPr>
      <w:r>
        <w:t xml:space="preserve">This collection of information is necessary to enable </w:t>
      </w:r>
      <w:proofErr w:type="gramStart"/>
      <w:r>
        <w:t>W&amp;I</w:t>
      </w:r>
      <w:proofErr w:type="gramEnd"/>
      <w:r>
        <w:t xml:space="preserve"> to garner customer feedback in an efficient, timely manner, in accordance with our commitment to improving service delivery.  The information collected from</w:t>
      </w:r>
      <w:r w:rsidRPr="00AC2497">
        <w:t xml:space="preserve"> our customers and stakeholders</w:t>
      </w:r>
      <w:r>
        <w:t xml:space="preserve"> will help ensure that users have an effective, efficient, and satisfying experience with</w:t>
      </w:r>
      <w:r w:rsidR="000352E2">
        <w:t xml:space="preserve"> </w:t>
      </w:r>
      <w:r>
        <w:t>W&amp;</w:t>
      </w:r>
      <w:proofErr w:type="gramStart"/>
      <w:r>
        <w:t>I’s</w:t>
      </w:r>
      <w:proofErr w:type="gramEnd"/>
      <w:r>
        <w:t xml:space="preserve"> customer service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w:t>
      </w:r>
      <w:r w:rsidR="0034702D">
        <w:t>C</w:t>
      </w:r>
      <w:r>
        <w:t>ollection</w:t>
      </w:r>
      <w:r w:rsidR="0034702D">
        <w:t xml:space="preserve"> of this information</w:t>
      </w:r>
      <w:r>
        <w:t xml:space="preserve"> will allow for ongoing, collaborative and actionable communications between the IRS and its customers and stakeholder</w:t>
      </w:r>
      <w:r w:rsidR="00BA78CC">
        <w:t xml:space="preserve">s. </w:t>
      </w:r>
      <w:r>
        <w:t xml:space="preserve"> </w:t>
      </w:r>
    </w:p>
    <w:p w:rsidR="000F489A" w:rsidRDefault="000F489A">
      <w:pPr>
        <w:spacing w:after="0" w:line="240" w:lineRule="auto"/>
      </w:pPr>
    </w:p>
    <w:p w:rsidR="00E8563A" w:rsidRPr="000F489A" w:rsidRDefault="00BA78CC">
      <w:pPr>
        <w:spacing w:after="0" w:line="240" w:lineRule="auto"/>
        <w:rPr>
          <w:i/>
        </w:rPr>
      </w:pPr>
      <w:r w:rsidRPr="000F489A">
        <w:rPr>
          <w:rFonts w:asciiTheme="minorHAnsi" w:hAnsiTheme="minorHAnsi" w:cstheme="minorHAnsi"/>
          <w:i/>
        </w:rPr>
        <w:t xml:space="preserve">The qualitative data obtained from focus group respondents will assist in evaluating various aspects of their </w:t>
      </w:r>
      <w:r w:rsidR="0034702D">
        <w:rPr>
          <w:rFonts w:asciiTheme="minorHAnsi" w:hAnsiTheme="minorHAnsi" w:cstheme="minorHAnsi"/>
          <w:i/>
        </w:rPr>
        <w:t xml:space="preserve">IRS </w:t>
      </w:r>
      <w:r w:rsidRPr="000F489A">
        <w:rPr>
          <w:rFonts w:asciiTheme="minorHAnsi" w:hAnsiTheme="minorHAnsi" w:cstheme="minorHAnsi"/>
          <w:i/>
        </w:rPr>
        <w:t>experience and to provide input as to establishing the areas of the process that need improvement.</w:t>
      </w:r>
      <w:r w:rsidRPr="000F489A">
        <w:rPr>
          <w:rFonts w:asciiTheme="minorHAnsi" w:hAnsiTheme="minorHAnsi" w:cstheme="minorHAnsi"/>
          <w:i/>
          <w:szCs w:val="24"/>
        </w:rPr>
        <w:t xml:space="preserve"> The focus group feedback received will not institute new policy, yet will enable the Service to effectively meet taxpayer needs. </w:t>
      </w:r>
    </w:p>
    <w:p w:rsidR="00E8563A" w:rsidRDefault="00E8563A">
      <w:pPr>
        <w:spacing w:after="0" w:line="240" w:lineRule="auto"/>
      </w:pPr>
      <w:r>
        <w:t xml:space="preserve"> </w:t>
      </w:r>
    </w:p>
    <w:p w:rsidR="00E8563A" w:rsidRDefault="00E8563A">
      <w:pPr>
        <w:spacing w:after="0" w:line="240" w:lineRule="auto"/>
      </w:pPr>
    </w:p>
    <w:p w:rsidR="00E8563A" w:rsidRDefault="00E8563A">
      <w:pPr>
        <w:pStyle w:val="ListParagraph"/>
        <w:numPr>
          <w:ilvl w:val="0"/>
          <w:numId w:val="2"/>
        </w:numPr>
        <w:spacing w:after="0" w:line="240" w:lineRule="auto"/>
        <w:ind w:left="0"/>
        <w:rPr>
          <w:b/>
        </w:rPr>
      </w:pPr>
      <w:r>
        <w:rPr>
          <w:b/>
        </w:rPr>
        <w:t>Purpose and Use of the Information Collection</w:t>
      </w:r>
    </w:p>
    <w:p w:rsidR="00E8563A" w:rsidRDefault="00E8563A">
      <w:pPr>
        <w:spacing w:after="0" w:line="240" w:lineRule="auto"/>
        <w:rPr>
          <w:highlight w:val="yellow"/>
        </w:rPr>
      </w:pPr>
    </w:p>
    <w:p w:rsidR="00E8563A" w:rsidRPr="000F489A" w:rsidRDefault="00E8563A" w:rsidP="000F489A">
      <w:pPr>
        <w:rPr>
          <w:rFonts w:asciiTheme="minorHAnsi" w:hAnsiTheme="minorHAnsi" w:cstheme="minorHAnsi"/>
          <w:color w:val="FF0000"/>
          <w:szCs w:val="24"/>
        </w:rPr>
      </w:pPr>
      <w:r>
        <w:t xml:space="preserve">Improving service to taxpayers requires ongoing assessment of service delivery, by which we mean conducting customer-based research in addition </w:t>
      </w:r>
      <w:r w:rsidRPr="000F19C7">
        <w:t xml:space="preserve">to evaluating internal operations.  W&amp;I Research will collect, analyze, and interpret information gathered through this clearance to identify strengths and weaknesses of services provided at local IRS offices and make improvements in service delivery based on feedback.  The solicitation of feedback will target </w:t>
      </w:r>
      <w:r w:rsidR="005741B3">
        <w:t>why taxpayers visit Taxpayer Assistance Centers (TACs) rather than use other service channels as well as F</w:t>
      </w:r>
      <w:r w:rsidRPr="000F19C7">
        <w:t xml:space="preserve">acilitated </w:t>
      </w:r>
      <w:r w:rsidR="005741B3">
        <w:t>S</w:t>
      </w:r>
      <w:r w:rsidRPr="000F19C7">
        <w:t xml:space="preserve">elf </w:t>
      </w:r>
      <w:r w:rsidR="005741B3">
        <w:t>A</w:t>
      </w:r>
      <w:r w:rsidRPr="000F19C7">
        <w:t>ssistance (FSA).  Responses will be assessed to plan and inform efforts to improve or maintain the quality of service offered to the public.  If this information is not collected, vital feedback from</w:t>
      </w:r>
      <w:r w:rsidR="00BA78CC" w:rsidRPr="000F19C7">
        <w:t xml:space="preserve"> customers and stakeholders on </w:t>
      </w:r>
      <w:r w:rsidRPr="000F19C7">
        <w:t xml:space="preserve">W&amp;I’s services </w:t>
      </w:r>
      <w:r w:rsidR="0034702D">
        <w:t>may</w:t>
      </w:r>
      <w:r w:rsidRPr="000F19C7">
        <w:t xml:space="preserve"> be unavailable</w:t>
      </w:r>
      <w:r w:rsidRPr="000F19C7">
        <w:rPr>
          <w:rFonts w:asciiTheme="minorHAnsi" w:hAnsiTheme="minorHAnsi" w:cstheme="minorHAnsi"/>
        </w:rPr>
        <w:t>.</w:t>
      </w:r>
      <w:r w:rsidR="00BA78CC" w:rsidRPr="00BA78CC">
        <w:rPr>
          <w:rFonts w:asciiTheme="minorHAnsi" w:hAnsiTheme="minorHAnsi" w:cstheme="minorHAnsi"/>
        </w:rPr>
        <w:t xml:space="preserve"> </w:t>
      </w:r>
    </w:p>
    <w:p w:rsidR="00E8563A" w:rsidRDefault="00E8563A">
      <w:pPr>
        <w:spacing w:after="0" w:line="240" w:lineRule="auto"/>
      </w:pPr>
    </w:p>
    <w:p w:rsidR="00E8563A" w:rsidRDefault="00E8563A">
      <w:pPr>
        <w:pStyle w:val="ListParagraph"/>
        <w:numPr>
          <w:ilvl w:val="0"/>
          <w:numId w:val="2"/>
        </w:numPr>
        <w:spacing w:after="0" w:line="240" w:lineRule="auto"/>
        <w:ind w:left="0"/>
        <w:rPr>
          <w:b/>
        </w:rPr>
      </w:pPr>
      <w:r>
        <w:rPr>
          <w:b/>
        </w:rPr>
        <w:t>Consideration Given to Information Technology</w:t>
      </w:r>
    </w:p>
    <w:p w:rsidR="00E8563A" w:rsidRDefault="00E8563A">
      <w:pPr>
        <w:spacing w:after="0" w:line="240" w:lineRule="auto"/>
        <w:rPr>
          <w:highlight w:val="yellow"/>
        </w:rPr>
      </w:pPr>
    </w:p>
    <w:p w:rsidR="00E8563A" w:rsidRPr="0034702D" w:rsidRDefault="00E72064" w:rsidP="00CB4F67">
      <w:pPr>
        <w:spacing w:after="0" w:line="240" w:lineRule="auto"/>
        <w:rPr>
          <w:rFonts w:asciiTheme="minorHAnsi" w:hAnsiTheme="minorHAnsi" w:cstheme="minorHAnsi"/>
        </w:rPr>
      </w:pPr>
      <w:r w:rsidRPr="0034702D">
        <w:rPr>
          <w:rFonts w:asciiTheme="minorHAnsi" w:hAnsiTheme="minorHAnsi" w:cstheme="minorHAnsi"/>
        </w:rPr>
        <w:t>The Focus Groups will be conducted via telephone conference calls</w:t>
      </w:r>
      <w:r w:rsidR="00E8563A" w:rsidRPr="0034702D">
        <w:rPr>
          <w:rFonts w:asciiTheme="minorHAnsi" w:hAnsiTheme="minorHAnsi" w:cstheme="minorHAnsi"/>
        </w:rPr>
        <w:t>.</w:t>
      </w:r>
    </w:p>
    <w:p w:rsidR="00E8563A" w:rsidRDefault="00E8563A">
      <w:pPr>
        <w:spacing w:after="0" w:line="240" w:lineRule="auto"/>
      </w:pPr>
    </w:p>
    <w:p w:rsidR="00E8563A" w:rsidRDefault="00E8563A">
      <w:pPr>
        <w:spacing w:after="0" w:line="240" w:lineRule="auto"/>
      </w:pPr>
    </w:p>
    <w:p w:rsidR="00E8563A" w:rsidRDefault="00E8563A">
      <w:pPr>
        <w:pStyle w:val="ListParagraph"/>
        <w:numPr>
          <w:ilvl w:val="0"/>
          <w:numId w:val="2"/>
        </w:numPr>
        <w:spacing w:after="0" w:line="240" w:lineRule="auto"/>
        <w:ind w:left="0"/>
        <w:rPr>
          <w:b/>
        </w:rPr>
      </w:pPr>
      <w:r>
        <w:rPr>
          <w:b/>
        </w:rPr>
        <w:t xml:space="preserve"> Duplication of Information</w:t>
      </w:r>
    </w:p>
    <w:p w:rsidR="00E8563A" w:rsidRDefault="00E8563A">
      <w:pPr>
        <w:spacing w:after="0" w:line="240" w:lineRule="auto"/>
      </w:pPr>
    </w:p>
    <w:p w:rsidR="00E8563A" w:rsidRDefault="00E8563A">
      <w:pPr>
        <w:spacing w:after="0" w:line="240" w:lineRule="auto"/>
      </w:pPr>
      <w:r>
        <w:t>No similar data are gathered or maintained by W&amp;I or are available from other sources known to W&amp;I</w:t>
      </w:r>
      <w:r w:rsidRPr="002A35E6">
        <w:t>.</w:t>
      </w:r>
    </w:p>
    <w:p w:rsidR="00E8563A" w:rsidRDefault="00E8563A">
      <w:pPr>
        <w:spacing w:after="0" w:line="240" w:lineRule="auto"/>
      </w:pPr>
    </w:p>
    <w:p w:rsidR="00E8563A" w:rsidRDefault="00E8563A">
      <w:pPr>
        <w:spacing w:after="0" w:line="240" w:lineRule="auto"/>
      </w:pPr>
    </w:p>
    <w:p w:rsidR="00E8563A" w:rsidRDefault="00E8563A">
      <w:pPr>
        <w:pStyle w:val="ListParagraph"/>
        <w:numPr>
          <w:ilvl w:val="0"/>
          <w:numId w:val="2"/>
        </w:numPr>
        <w:spacing w:after="0" w:line="240" w:lineRule="auto"/>
        <w:ind w:left="0"/>
        <w:rPr>
          <w:b/>
        </w:rPr>
      </w:pPr>
      <w:r>
        <w:rPr>
          <w:b/>
        </w:rPr>
        <w:t xml:space="preserve"> Reducing the Burden on Small Entities</w:t>
      </w:r>
    </w:p>
    <w:p w:rsidR="00E8563A" w:rsidRDefault="00E8563A">
      <w:pPr>
        <w:pStyle w:val="ListParagraph"/>
        <w:spacing w:after="0" w:line="240" w:lineRule="auto"/>
        <w:ind w:left="0"/>
        <w:rPr>
          <w:b/>
        </w:rPr>
      </w:pPr>
    </w:p>
    <w:p w:rsidR="00E8563A" w:rsidRDefault="00E8563A">
      <w:pPr>
        <w:spacing w:after="0" w:line="240" w:lineRule="auto"/>
      </w:pPr>
      <w:r>
        <w:t xml:space="preserve">Small business or other small entities are not involved in this research effort.  </w:t>
      </w:r>
    </w:p>
    <w:p w:rsidR="00E8563A" w:rsidRDefault="00E8563A">
      <w:pPr>
        <w:spacing w:after="0" w:line="240" w:lineRule="auto"/>
      </w:pPr>
    </w:p>
    <w:p w:rsidR="00E8563A" w:rsidRDefault="00E8563A">
      <w:pPr>
        <w:spacing w:after="0" w:line="240" w:lineRule="auto"/>
      </w:pPr>
    </w:p>
    <w:p w:rsidR="00E8563A" w:rsidRDefault="00E8563A">
      <w:pPr>
        <w:pStyle w:val="ListParagraph"/>
        <w:numPr>
          <w:ilvl w:val="0"/>
          <w:numId w:val="2"/>
        </w:numPr>
        <w:spacing w:after="0" w:line="240" w:lineRule="auto"/>
        <w:ind w:left="0"/>
        <w:rPr>
          <w:b/>
        </w:rPr>
      </w:pPr>
      <w:r>
        <w:rPr>
          <w:b/>
        </w:rPr>
        <w:t xml:space="preserve">Consequences of Not Conducting Collection </w:t>
      </w:r>
    </w:p>
    <w:p w:rsidR="00E8563A" w:rsidRDefault="00E8563A">
      <w:pPr>
        <w:pStyle w:val="ListParagraph"/>
        <w:spacing w:after="0" w:line="240" w:lineRule="auto"/>
        <w:ind w:left="0"/>
        <w:rPr>
          <w:b/>
        </w:rPr>
      </w:pPr>
    </w:p>
    <w:p w:rsidR="00E8563A" w:rsidRDefault="00E8563A">
      <w:pPr>
        <w:spacing w:after="0" w:line="240" w:lineRule="auto"/>
      </w:pPr>
      <w:r>
        <w:t>Without th</w:t>
      </w:r>
      <w:r w:rsidR="0034702D">
        <w:t>i</w:t>
      </w:r>
      <w:r>
        <w:t xml:space="preserve">s type of feedback, W&amp;I </w:t>
      </w:r>
      <w:r w:rsidR="0034702D">
        <w:t>may</w:t>
      </w:r>
      <w:r>
        <w:t xml:space="preserve"> not have information to adjust its services to meet individual taxpayer needs.</w:t>
      </w:r>
    </w:p>
    <w:p w:rsidR="00E8563A" w:rsidRDefault="00E8563A">
      <w:pPr>
        <w:spacing w:after="0" w:line="240" w:lineRule="auto"/>
      </w:pPr>
    </w:p>
    <w:p w:rsidR="00E8563A" w:rsidRDefault="00E8563A">
      <w:pPr>
        <w:spacing w:after="0" w:line="240" w:lineRule="auto"/>
      </w:pPr>
    </w:p>
    <w:p w:rsidR="00E8563A" w:rsidRDefault="00E8563A">
      <w:pPr>
        <w:pStyle w:val="ListParagraph"/>
        <w:numPr>
          <w:ilvl w:val="0"/>
          <w:numId w:val="2"/>
        </w:numPr>
        <w:spacing w:after="0" w:line="240" w:lineRule="auto"/>
        <w:ind w:left="0"/>
        <w:rPr>
          <w:b/>
        </w:rPr>
      </w:pPr>
      <w:r>
        <w:rPr>
          <w:b/>
        </w:rPr>
        <w:t>Special Circumstances</w:t>
      </w:r>
    </w:p>
    <w:p w:rsidR="00E8563A" w:rsidRDefault="00E8563A">
      <w:pPr>
        <w:pStyle w:val="ListParagraph"/>
        <w:spacing w:after="0" w:line="240" w:lineRule="auto"/>
        <w:ind w:left="0"/>
        <w:rPr>
          <w:b/>
        </w:rPr>
      </w:pPr>
    </w:p>
    <w:p w:rsidR="00E8563A" w:rsidRDefault="00E8563A">
      <w:pPr>
        <w:spacing w:after="0" w:line="240" w:lineRule="auto"/>
      </w:pPr>
      <w:r>
        <w:t xml:space="preserve">There are no special circumstances. The information collected </w:t>
      </w:r>
      <w:r w:rsidR="0034702D">
        <w:t>is</w:t>
      </w:r>
      <w:r>
        <w:t xml:space="preserve"> voluntary and will not be used for statistical purposes.</w:t>
      </w:r>
    </w:p>
    <w:p w:rsidR="00E8563A" w:rsidRDefault="00E8563A">
      <w:pPr>
        <w:spacing w:after="0" w:line="240" w:lineRule="auto"/>
      </w:pPr>
    </w:p>
    <w:p w:rsidR="00E8563A" w:rsidRDefault="00E8563A">
      <w:pPr>
        <w:spacing w:after="0" w:line="240" w:lineRule="auto"/>
      </w:pPr>
    </w:p>
    <w:p w:rsidR="00E8563A" w:rsidRDefault="00E8563A">
      <w:pPr>
        <w:pStyle w:val="ListParagraph"/>
        <w:numPr>
          <w:ilvl w:val="0"/>
          <w:numId w:val="2"/>
        </w:numPr>
        <w:spacing w:after="0" w:line="240" w:lineRule="auto"/>
        <w:ind w:left="0"/>
        <w:rPr>
          <w:b/>
        </w:rPr>
      </w:pPr>
      <w:r>
        <w:rPr>
          <w:b/>
        </w:rPr>
        <w:t>Consultations with Persons Outside W&amp;I Field Assistance</w:t>
      </w:r>
    </w:p>
    <w:p w:rsidR="00E8563A" w:rsidRDefault="00E8563A">
      <w:pPr>
        <w:pStyle w:val="ListParagraph"/>
        <w:spacing w:after="0" w:line="240" w:lineRule="auto"/>
        <w:ind w:left="0"/>
        <w:rPr>
          <w:b/>
        </w:rPr>
      </w:pPr>
    </w:p>
    <w:p w:rsidR="00E8563A" w:rsidRPr="0034702D" w:rsidRDefault="00E8563A" w:rsidP="00CB4F67">
      <w:pPr>
        <w:spacing w:after="0" w:line="240" w:lineRule="auto"/>
        <w:rPr>
          <w:rFonts w:asciiTheme="minorHAnsi" w:hAnsiTheme="minorHAnsi" w:cstheme="minorHAnsi"/>
        </w:rPr>
      </w:pPr>
      <w:r w:rsidRPr="0034702D">
        <w:rPr>
          <w:rFonts w:asciiTheme="minorHAnsi" w:hAnsiTheme="minorHAnsi" w:cstheme="minorHAnsi"/>
        </w:rPr>
        <w:t>Not applicable.</w:t>
      </w:r>
    </w:p>
    <w:p w:rsidR="00E8563A" w:rsidRDefault="00E8563A">
      <w:pPr>
        <w:spacing w:after="0" w:line="240" w:lineRule="auto"/>
      </w:pPr>
    </w:p>
    <w:p w:rsidR="00C127ED" w:rsidRDefault="00C127ED">
      <w:pPr>
        <w:spacing w:after="0" w:line="240" w:lineRule="auto"/>
      </w:pPr>
    </w:p>
    <w:p w:rsidR="00E8563A" w:rsidRDefault="00E8563A">
      <w:pPr>
        <w:pStyle w:val="ListParagraph"/>
        <w:numPr>
          <w:ilvl w:val="0"/>
          <w:numId w:val="2"/>
        </w:numPr>
        <w:spacing w:after="0" w:line="240" w:lineRule="auto"/>
        <w:ind w:left="0"/>
        <w:rPr>
          <w:b/>
        </w:rPr>
      </w:pPr>
      <w:r>
        <w:rPr>
          <w:b/>
        </w:rPr>
        <w:t>Payment or Gift</w:t>
      </w:r>
    </w:p>
    <w:p w:rsidR="00E8563A" w:rsidRDefault="00E8563A">
      <w:pPr>
        <w:spacing w:after="0" w:line="240" w:lineRule="auto"/>
      </w:pPr>
    </w:p>
    <w:p w:rsidR="00E8563A" w:rsidRDefault="00E8563A">
      <w:pPr>
        <w:spacing w:after="0" w:line="240" w:lineRule="auto"/>
      </w:pPr>
      <w:r>
        <w:t>W&amp;I plan</w:t>
      </w:r>
      <w:bookmarkStart w:id="0" w:name="_GoBack"/>
      <w:bookmarkEnd w:id="0"/>
      <w:r>
        <w:t xml:space="preserve"> to provide a stipend of $50 per participant, an industry-standard amount for participating in this form of research. </w:t>
      </w:r>
    </w:p>
    <w:p w:rsidR="00E8563A" w:rsidRDefault="00E8563A">
      <w:pPr>
        <w:spacing w:after="0" w:line="240" w:lineRule="auto"/>
      </w:pPr>
    </w:p>
    <w:p w:rsidR="00E8563A" w:rsidRDefault="00E8563A">
      <w:pPr>
        <w:spacing w:after="0" w:line="240" w:lineRule="auto"/>
      </w:pPr>
    </w:p>
    <w:p w:rsidR="00E8563A" w:rsidRDefault="00E8563A">
      <w:pPr>
        <w:pStyle w:val="ListParagraph"/>
        <w:numPr>
          <w:ilvl w:val="0"/>
          <w:numId w:val="2"/>
        </w:numPr>
        <w:spacing w:after="0" w:line="240" w:lineRule="auto"/>
        <w:ind w:left="0"/>
        <w:rPr>
          <w:b/>
        </w:rPr>
      </w:pPr>
      <w:r>
        <w:rPr>
          <w:b/>
        </w:rPr>
        <w:t xml:space="preserve"> Confidentiality </w:t>
      </w:r>
    </w:p>
    <w:p w:rsidR="00E8563A" w:rsidRDefault="00E8563A">
      <w:pPr>
        <w:spacing w:after="0" w:line="240" w:lineRule="auto"/>
      </w:pPr>
    </w:p>
    <w:p w:rsidR="00E8563A" w:rsidRPr="00122C6A" w:rsidRDefault="00E8563A">
      <w:pPr>
        <w:spacing w:after="0" w:line="240" w:lineRule="auto"/>
        <w:rPr>
          <w:sz w:val="4"/>
          <w:szCs w:val="4"/>
        </w:rPr>
      </w:pPr>
    </w:p>
    <w:p w:rsidR="00E8563A" w:rsidRPr="00122C6A" w:rsidRDefault="00E8563A" w:rsidP="00122C6A">
      <w:pPr>
        <w:spacing w:after="0" w:line="240" w:lineRule="auto"/>
        <w:rPr>
          <w:rFonts w:cs="Arial"/>
        </w:rPr>
      </w:pPr>
      <w:r w:rsidRPr="00122C6A">
        <w:t>No PII will be collected</w:t>
      </w:r>
      <w:r>
        <w:t xml:space="preserve"> during the focus groups</w:t>
      </w:r>
      <w:r w:rsidRPr="00122C6A">
        <w:t xml:space="preserve">.  Moderator will indicate that no names will be used in the final report.  Also, </w:t>
      </w:r>
      <w:r>
        <w:rPr>
          <w:rFonts w:cs="Arial"/>
        </w:rPr>
        <w:t>t</w:t>
      </w:r>
      <w:r w:rsidRPr="00122C6A">
        <w:rPr>
          <w:rFonts w:cs="Arial"/>
        </w:rPr>
        <w:t xml:space="preserve">he data returned to IRS will have no identifying information relating specific records to individual taxpayers. Nonetheless, IRS will ensure that </w:t>
      </w:r>
      <w:r w:rsidRPr="001E7AB8">
        <w:rPr>
          <w:rFonts w:asciiTheme="minorHAnsi" w:hAnsiTheme="minorHAnsi" w:cs="Arial"/>
        </w:rPr>
        <w:t xml:space="preserve">privacy </w:t>
      </w:r>
      <w:r w:rsidRPr="001E7AB8">
        <w:rPr>
          <w:rFonts w:asciiTheme="minorHAnsi" w:hAnsiTheme="minorHAnsi"/>
        </w:rPr>
        <w:t xml:space="preserve">to </w:t>
      </w:r>
      <w:r w:rsidR="001E7AB8" w:rsidRPr="001E7AB8">
        <w:rPr>
          <w:rFonts w:asciiTheme="minorHAnsi" w:hAnsiTheme="minorHAnsi"/>
        </w:rPr>
        <w:t xml:space="preserve">the </w:t>
      </w:r>
      <w:r w:rsidRPr="001E7AB8">
        <w:rPr>
          <w:rFonts w:asciiTheme="minorHAnsi" w:hAnsiTheme="minorHAnsi"/>
        </w:rPr>
        <w:t xml:space="preserve">extent allowed by law </w:t>
      </w:r>
      <w:r w:rsidRPr="001E7AB8">
        <w:rPr>
          <w:rFonts w:asciiTheme="minorHAnsi" w:hAnsiTheme="minorHAnsi" w:cs="Arial"/>
        </w:rPr>
        <w:t>and security of the aggregated results will receive the utmost attenti</w:t>
      </w:r>
      <w:r w:rsidRPr="00122C6A">
        <w:rPr>
          <w:rFonts w:cs="Arial"/>
        </w:rPr>
        <w:t>on. Public and official access to the information will be tightly controlled. The computer files containing this tabulated information will remain password protected at all times. Data security approaching level C-2 will be accomplished using the Windows XP operating system.</w:t>
      </w:r>
      <w:r>
        <w:rPr>
          <w:rFonts w:cs="Arial"/>
        </w:rPr>
        <w:t xml:space="preserve">  </w:t>
      </w:r>
      <w:r w:rsidRPr="00122C6A">
        <w:rPr>
          <w:rFonts w:cs="Arial"/>
        </w:rPr>
        <w:t>Audiotapes used to record testing sessions will be destroyed when the project is completed and there is no further need for the data.</w:t>
      </w:r>
      <w:r>
        <w:rPr>
          <w:rFonts w:cs="Arial"/>
        </w:rPr>
        <w:t xml:space="preserve"> </w:t>
      </w:r>
      <w:r w:rsidRPr="00122C6A">
        <w:rPr>
          <w:rFonts w:cs="Arial"/>
        </w:rPr>
        <w:t xml:space="preserve">We will apply fair information and record-keeping practices to ensure protection of all taxpayers. The criterion for disclosure laid out in the Privacy Act, the Freedom of Information Act, and section 6103 of the Internal Revenue Code, provides for the protection of taxpayer information as well as its release to authorized recipients.     </w:t>
      </w:r>
    </w:p>
    <w:p w:rsidR="00E8563A" w:rsidRPr="00122C6A" w:rsidRDefault="00E8563A" w:rsidP="00122C6A">
      <w:pPr>
        <w:spacing w:after="0" w:line="240" w:lineRule="auto"/>
      </w:pPr>
    </w:p>
    <w:p w:rsidR="00E8563A" w:rsidRDefault="00E8563A">
      <w:pPr>
        <w:pStyle w:val="ListParagraph"/>
        <w:numPr>
          <w:ilvl w:val="0"/>
          <w:numId w:val="2"/>
        </w:numPr>
        <w:spacing w:after="0" w:line="240" w:lineRule="auto"/>
        <w:ind w:left="0"/>
        <w:rPr>
          <w:b/>
        </w:rPr>
      </w:pPr>
      <w:r>
        <w:rPr>
          <w:b/>
        </w:rPr>
        <w:t>Sensitive Nature</w:t>
      </w:r>
    </w:p>
    <w:p w:rsidR="00E8563A" w:rsidRDefault="00E8563A">
      <w:pPr>
        <w:pStyle w:val="ListParagraph"/>
        <w:spacing w:after="0" w:line="240" w:lineRule="auto"/>
        <w:ind w:left="0"/>
        <w:rPr>
          <w:b/>
        </w:rPr>
      </w:pPr>
    </w:p>
    <w:p w:rsidR="00E8563A" w:rsidRDefault="00E8563A">
      <w:pPr>
        <w:spacing w:after="0" w:line="240" w:lineRule="auto"/>
      </w:pPr>
      <w:r>
        <w:t>No questions will be asked that are of a personal or sensitive nature.</w:t>
      </w:r>
    </w:p>
    <w:p w:rsidR="00E8563A" w:rsidRDefault="00E8563A">
      <w:pPr>
        <w:spacing w:after="0" w:line="240" w:lineRule="auto"/>
      </w:pPr>
    </w:p>
    <w:p w:rsidR="00E8563A" w:rsidRDefault="00E8563A">
      <w:pPr>
        <w:spacing w:after="0" w:line="240" w:lineRule="auto"/>
      </w:pPr>
    </w:p>
    <w:p w:rsidR="00E8563A" w:rsidRDefault="00E8563A">
      <w:pPr>
        <w:pStyle w:val="ListParagraph"/>
        <w:numPr>
          <w:ilvl w:val="0"/>
          <w:numId w:val="2"/>
        </w:numPr>
        <w:spacing w:after="0" w:line="240" w:lineRule="auto"/>
        <w:ind w:left="0"/>
        <w:rPr>
          <w:b/>
        </w:rPr>
      </w:pPr>
      <w:r>
        <w:rPr>
          <w:b/>
        </w:rPr>
        <w:t>Burden of Information Collection</w:t>
      </w:r>
    </w:p>
    <w:p w:rsidR="00E8563A" w:rsidRDefault="00E8563A">
      <w:pPr>
        <w:spacing w:after="0" w:line="240" w:lineRule="auto"/>
      </w:pPr>
    </w:p>
    <w:p w:rsidR="00E8563A" w:rsidRPr="00BD702D" w:rsidRDefault="00E8563A" w:rsidP="00B44676">
      <w:r w:rsidRPr="000352E2">
        <w:t>Sign-up sheets will be used as instruments to collect information from respondents at selected Taxpayer Assistance Centers (TACs).</w:t>
      </w:r>
      <w:r>
        <w:t xml:space="preserve"> It is estimated that 1000 TAC customers (50 hours) will sign-up.  Of those, 360 customers (30 hours) will be recruited to det</w:t>
      </w:r>
      <w:r w:rsidR="008B7B99">
        <w:t>ermine if these</w:t>
      </w:r>
      <w:r>
        <w:t xml:space="preserve"> </w:t>
      </w:r>
      <w:r w:rsidR="008B7B99">
        <w:t>customers</w:t>
      </w:r>
      <w:r>
        <w:t xml:space="preserve"> are available for</w:t>
      </w:r>
      <w:r w:rsidR="00E72064">
        <w:t xml:space="preserve"> the designated date and time.</w:t>
      </w:r>
      <w:r w:rsidR="001044B3" w:rsidRPr="001044B3">
        <w:t xml:space="preserve"> </w:t>
      </w:r>
      <w:r w:rsidR="00E72064">
        <w:t xml:space="preserve"> The response rate is estimated to be 5% based on the expected 18 confirmed participants (18/360=.05). </w:t>
      </w:r>
      <w:r>
        <w:t xml:space="preserve">The annual burden hours requested (98 hours total) are based on the number of </w:t>
      </w:r>
      <w:r w:rsidR="0034702D">
        <w:t>focus groups</w:t>
      </w:r>
      <w:r>
        <w:t xml:space="preserve"> we expect to conduct over the requested period for this clearance. </w:t>
      </w:r>
      <w:r w:rsidR="00112340">
        <w:t xml:space="preserve">There will be three telephone focus groups with six participants in each focus group. </w:t>
      </w:r>
      <w:r>
        <w:t>No travel is required.</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8563A" w:rsidTr="00756D06">
        <w:trPr>
          <w:trHeight w:val="274"/>
        </w:trPr>
        <w:tc>
          <w:tcPr>
            <w:tcW w:w="5418" w:type="dxa"/>
          </w:tcPr>
          <w:p w:rsidR="00E8563A" w:rsidRPr="00353852" w:rsidRDefault="0034702D" w:rsidP="00756D06">
            <w:pPr>
              <w:rPr>
                <w:b/>
              </w:rPr>
            </w:pPr>
            <w:r>
              <w:rPr>
                <w:b/>
              </w:rPr>
              <w:t>Activity</w:t>
            </w:r>
            <w:r w:rsidR="00E8563A" w:rsidRPr="00353852">
              <w:rPr>
                <w:b/>
              </w:rPr>
              <w:t xml:space="preserve"> </w:t>
            </w:r>
          </w:p>
        </w:tc>
        <w:tc>
          <w:tcPr>
            <w:tcW w:w="1530" w:type="dxa"/>
          </w:tcPr>
          <w:p w:rsidR="00E8563A" w:rsidRPr="00353852" w:rsidRDefault="00E8563A" w:rsidP="00756D06">
            <w:pPr>
              <w:rPr>
                <w:b/>
              </w:rPr>
            </w:pPr>
            <w:r w:rsidRPr="00353852">
              <w:rPr>
                <w:b/>
              </w:rPr>
              <w:t>No. of Respondents</w:t>
            </w:r>
          </w:p>
        </w:tc>
        <w:tc>
          <w:tcPr>
            <w:tcW w:w="1710" w:type="dxa"/>
          </w:tcPr>
          <w:p w:rsidR="00E8563A" w:rsidRPr="00353852" w:rsidRDefault="00E8563A" w:rsidP="00756D06">
            <w:pPr>
              <w:rPr>
                <w:b/>
              </w:rPr>
            </w:pPr>
            <w:r w:rsidRPr="00353852">
              <w:rPr>
                <w:b/>
              </w:rPr>
              <w:t>Participation Time</w:t>
            </w:r>
          </w:p>
        </w:tc>
        <w:tc>
          <w:tcPr>
            <w:tcW w:w="1003" w:type="dxa"/>
          </w:tcPr>
          <w:p w:rsidR="00E8563A" w:rsidRPr="00353852" w:rsidRDefault="00E8563A" w:rsidP="00756D06">
            <w:pPr>
              <w:rPr>
                <w:b/>
              </w:rPr>
            </w:pPr>
            <w:r w:rsidRPr="00353852">
              <w:rPr>
                <w:b/>
              </w:rPr>
              <w:t>Burden</w:t>
            </w:r>
          </w:p>
        </w:tc>
      </w:tr>
      <w:tr w:rsidR="00E8563A" w:rsidTr="00756D06">
        <w:trPr>
          <w:trHeight w:val="274"/>
        </w:trPr>
        <w:tc>
          <w:tcPr>
            <w:tcW w:w="5418" w:type="dxa"/>
          </w:tcPr>
          <w:p w:rsidR="00E8563A" w:rsidRDefault="0034702D" w:rsidP="00756D06">
            <w:r>
              <w:t>Initial/general recruitment</w:t>
            </w:r>
          </w:p>
        </w:tc>
        <w:tc>
          <w:tcPr>
            <w:tcW w:w="1530" w:type="dxa"/>
          </w:tcPr>
          <w:p w:rsidR="00E8563A" w:rsidRDefault="00E8563A" w:rsidP="00756D06">
            <w:r>
              <w:t>1000</w:t>
            </w:r>
          </w:p>
        </w:tc>
        <w:tc>
          <w:tcPr>
            <w:tcW w:w="1710" w:type="dxa"/>
          </w:tcPr>
          <w:p w:rsidR="00E8563A" w:rsidRDefault="00E8563A" w:rsidP="00756D06">
            <w:r>
              <w:t>3,000 min</w:t>
            </w:r>
            <w:r w:rsidR="00D012FB">
              <w:t>ute</w:t>
            </w:r>
            <w:r>
              <w:t>s (1,000 x 3 min</w:t>
            </w:r>
            <w:r w:rsidR="00D012FB">
              <w:t>ute</w:t>
            </w:r>
            <w:r>
              <w:t>s ea</w:t>
            </w:r>
            <w:r w:rsidR="00D012FB">
              <w:t>ch</w:t>
            </w:r>
            <w:r>
              <w:t>)</w:t>
            </w:r>
          </w:p>
        </w:tc>
        <w:tc>
          <w:tcPr>
            <w:tcW w:w="1003" w:type="dxa"/>
          </w:tcPr>
          <w:p w:rsidR="00E8563A" w:rsidRDefault="00E8563A" w:rsidP="00756D06">
            <w:r>
              <w:t>50 hrs</w:t>
            </w:r>
            <w:r w:rsidR="00D012FB">
              <w:t>.</w:t>
            </w:r>
          </w:p>
        </w:tc>
      </w:tr>
      <w:tr w:rsidR="00E8563A" w:rsidTr="00756D06">
        <w:trPr>
          <w:trHeight w:val="274"/>
        </w:trPr>
        <w:tc>
          <w:tcPr>
            <w:tcW w:w="5418" w:type="dxa"/>
          </w:tcPr>
          <w:p w:rsidR="00E8563A" w:rsidRDefault="0034702D" w:rsidP="0034702D">
            <w:r>
              <w:t>Specific p</w:t>
            </w:r>
            <w:r w:rsidR="00E8563A">
              <w:t>articipant recruit</w:t>
            </w:r>
            <w:r>
              <w:t>ment</w:t>
            </w:r>
          </w:p>
        </w:tc>
        <w:tc>
          <w:tcPr>
            <w:tcW w:w="1530" w:type="dxa"/>
          </w:tcPr>
          <w:p w:rsidR="00E8563A" w:rsidRDefault="00E8563A" w:rsidP="00756D06">
            <w:r>
              <w:t>360</w:t>
            </w:r>
          </w:p>
        </w:tc>
        <w:tc>
          <w:tcPr>
            <w:tcW w:w="1710" w:type="dxa"/>
          </w:tcPr>
          <w:p w:rsidR="00E8563A" w:rsidRDefault="00E8563A" w:rsidP="00756D06">
            <w:r>
              <w:t>1,800 min</w:t>
            </w:r>
            <w:r w:rsidR="00D012FB">
              <w:t>ute</w:t>
            </w:r>
            <w:r>
              <w:t>s (360 x 5 min</w:t>
            </w:r>
            <w:r w:rsidR="00D012FB">
              <w:t>ute</w:t>
            </w:r>
            <w:r>
              <w:t>s ea</w:t>
            </w:r>
            <w:r w:rsidR="00D012FB">
              <w:t>ch</w:t>
            </w:r>
            <w:r>
              <w:t>)</w:t>
            </w:r>
          </w:p>
        </w:tc>
        <w:tc>
          <w:tcPr>
            <w:tcW w:w="1003" w:type="dxa"/>
          </w:tcPr>
          <w:p w:rsidR="00E8563A" w:rsidRDefault="00E8563A" w:rsidP="00756D06">
            <w:r>
              <w:t>30 hrs</w:t>
            </w:r>
            <w:r w:rsidR="00D012FB">
              <w:t>.</w:t>
            </w:r>
          </w:p>
        </w:tc>
      </w:tr>
      <w:tr w:rsidR="00E8563A" w:rsidRPr="00077766" w:rsidTr="00756D06">
        <w:trPr>
          <w:trHeight w:val="289"/>
        </w:trPr>
        <w:tc>
          <w:tcPr>
            <w:tcW w:w="5418" w:type="dxa"/>
          </w:tcPr>
          <w:p w:rsidR="00E8563A" w:rsidRPr="00077766" w:rsidRDefault="00E8563A" w:rsidP="0034702D">
            <w:r>
              <w:t xml:space="preserve">Focus group participation </w:t>
            </w:r>
            <w:r w:rsidR="00E72064">
              <w:t>(three telephone focus groups with 6 participants in each focus group)</w:t>
            </w:r>
          </w:p>
        </w:tc>
        <w:tc>
          <w:tcPr>
            <w:tcW w:w="1530" w:type="dxa"/>
          </w:tcPr>
          <w:p w:rsidR="00E8563A" w:rsidRPr="00077766" w:rsidRDefault="00E8563A" w:rsidP="00756D06">
            <w:r>
              <w:t>18</w:t>
            </w:r>
          </w:p>
        </w:tc>
        <w:tc>
          <w:tcPr>
            <w:tcW w:w="1710" w:type="dxa"/>
          </w:tcPr>
          <w:p w:rsidR="00E8563A" w:rsidRPr="00077766" w:rsidRDefault="00E8563A" w:rsidP="00756D06">
            <w:r>
              <w:t>1,080 min</w:t>
            </w:r>
            <w:r w:rsidR="00D012FB">
              <w:t>ute</w:t>
            </w:r>
            <w:r>
              <w:t>s (18 x 60 min</w:t>
            </w:r>
            <w:r w:rsidR="00D012FB">
              <w:t>ute</w:t>
            </w:r>
            <w:r>
              <w:t>s each)</w:t>
            </w:r>
          </w:p>
        </w:tc>
        <w:tc>
          <w:tcPr>
            <w:tcW w:w="1003" w:type="dxa"/>
          </w:tcPr>
          <w:p w:rsidR="00E8563A" w:rsidRPr="00077766" w:rsidRDefault="00E8563A" w:rsidP="00756D06">
            <w:r>
              <w:t>18 hrs</w:t>
            </w:r>
            <w:r w:rsidR="00D012FB">
              <w:t>.</w:t>
            </w:r>
          </w:p>
        </w:tc>
      </w:tr>
      <w:tr w:rsidR="00E8563A" w:rsidTr="00756D06">
        <w:trPr>
          <w:trHeight w:val="289"/>
        </w:trPr>
        <w:tc>
          <w:tcPr>
            <w:tcW w:w="5418" w:type="dxa"/>
          </w:tcPr>
          <w:p w:rsidR="00E8563A" w:rsidRPr="00353852" w:rsidRDefault="00E8563A" w:rsidP="00756D06">
            <w:pPr>
              <w:rPr>
                <w:b/>
              </w:rPr>
            </w:pPr>
            <w:r w:rsidRPr="00353852">
              <w:rPr>
                <w:b/>
              </w:rPr>
              <w:t>Totals</w:t>
            </w:r>
          </w:p>
        </w:tc>
        <w:tc>
          <w:tcPr>
            <w:tcW w:w="1530" w:type="dxa"/>
          </w:tcPr>
          <w:p w:rsidR="00E8563A" w:rsidRPr="00353852" w:rsidRDefault="00E8563A" w:rsidP="00756D06">
            <w:pPr>
              <w:rPr>
                <w:b/>
              </w:rPr>
            </w:pPr>
          </w:p>
        </w:tc>
        <w:tc>
          <w:tcPr>
            <w:tcW w:w="1710" w:type="dxa"/>
          </w:tcPr>
          <w:p w:rsidR="00E8563A" w:rsidRDefault="00E8563A" w:rsidP="00756D06">
            <w:r>
              <w:t>5,880 min</w:t>
            </w:r>
            <w:r w:rsidR="00D012FB">
              <w:t>ute</w:t>
            </w:r>
            <w:r>
              <w:t>s</w:t>
            </w:r>
          </w:p>
        </w:tc>
        <w:tc>
          <w:tcPr>
            <w:tcW w:w="1003" w:type="dxa"/>
          </w:tcPr>
          <w:p w:rsidR="00E8563A" w:rsidRPr="00353852" w:rsidRDefault="00E8563A" w:rsidP="00756D06">
            <w:pPr>
              <w:rPr>
                <w:b/>
              </w:rPr>
            </w:pPr>
            <w:r>
              <w:rPr>
                <w:b/>
              </w:rPr>
              <w:t>98 hrs</w:t>
            </w:r>
            <w:r w:rsidR="00D012FB">
              <w:rPr>
                <w:b/>
              </w:rPr>
              <w:t>.</w:t>
            </w:r>
          </w:p>
        </w:tc>
      </w:tr>
    </w:tbl>
    <w:p w:rsidR="00E8563A" w:rsidRDefault="00E8563A" w:rsidP="00BD702D"/>
    <w:p w:rsidR="00E8563A" w:rsidRDefault="00E8563A">
      <w:pPr>
        <w:pStyle w:val="ListParagraph"/>
        <w:numPr>
          <w:ilvl w:val="0"/>
          <w:numId w:val="2"/>
        </w:numPr>
        <w:spacing w:after="0" w:line="240" w:lineRule="auto"/>
        <w:ind w:left="0"/>
        <w:rPr>
          <w:b/>
        </w:rPr>
      </w:pPr>
      <w:r>
        <w:rPr>
          <w:b/>
        </w:rPr>
        <w:t>Costs to Respondents</w:t>
      </w:r>
    </w:p>
    <w:p w:rsidR="00E8563A" w:rsidRDefault="00E8563A">
      <w:pPr>
        <w:pStyle w:val="ListParagraph"/>
        <w:spacing w:after="0" w:line="240" w:lineRule="auto"/>
        <w:ind w:left="0"/>
        <w:rPr>
          <w:b/>
        </w:rPr>
      </w:pPr>
    </w:p>
    <w:p w:rsidR="00E8563A" w:rsidRDefault="00E8563A">
      <w:pPr>
        <w:spacing w:after="0" w:line="240" w:lineRule="auto"/>
      </w:pPr>
      <w:r>
        <w:t xml:space="preserve">No costs are anticipated.  </w:t>
      </w:r>
    </w:p>
    <w:p w:rsidR="00E8563A" w:rsidRDefault="00E8563A">
      <w:pPr>
        <w:spacing w:after="0" w:line="240" w:lineRule="auto"/>
      </w:pPr>
    </w:p>
    <w:p w:rsidR="00E8563A" w:rsidRDefault="00E8563A">
      <w:pPr>
        <w:spacing w:after="0" w:line="240" w:lineRule="auto"/>
      </w:pPr>
    </w:p>
    <w:p w:rsidR="00E8563A" w:rsidRDefault="00E8563A">
      <w:pPr>
        <w:pStyle w:val="ListParagraph"/>
        <w:numPr>
          <w:ilvl w:val="0"/>
          <w:numId w:val="2"/>
        </w:numPr>
        <w:spacing w:after="0" w:line="240" w:lineRule="auto"/>
        <w:ind w:left="0"/>
        <w:rPr>
          <w:b/>
        </w:rPr>
      </w:pPr>
      <w:r>
        <w:rPr>
          <w:b/>
        </w:rPr>
        <w:t>Costs to Federal Government</w:t>
      </w:r>
    </w:p>
    <w:p w:rsidR="00E8563A" w:rsidRDefault="00E8563A">
      <w:pPr>
        <w:pStyle w:val="ListParagraph"/>
        <w:spacing w:after="0" w:line="240" w:lineRule="auto"/>
        <w:ind w:left="0"/>
        <w:rPr>
          <w:b/>
        </w:rPr>
      </w:pPr>
    </w:p>
    <w:p w:rsidR="00E8563A" w:rsidRDefault="00E8563A">
      <w:pPr>
        <w:pStyle w:val="ListParagraph"/>
        <w:spacing w:after="0" w:line="240" w:lineRule="auto"/>
        <w:ind w:left="0"/>
      </w:pPr>
      <w:r>
        <w:t>The anticipated cost to the Federal Gov</w:t>
      </w:r>
      <w:r w:rsidR="00EC60C2">
        <w:t>ernment is approximately $</w:t>
      </w:r>
      <w:r w:rsidR="00EC60C2" w:rsidRPr="0019154D">
        <w:t>10,</w:t>
      </w:r>
      <w:r w:rsidR="005741B3">
        <w:t>587.78</w:t>
      </w:r>
      <w:r>
        <w:t xml:space="preserve"> annually.  These costs are comprised of: focus group recruiting, moderat</w:t>
      </w:r>
      <w:r w:rsidR="0034702D">
        <w:t>ing</w:t>
      </w:r>
      <w:r>
        <w:t xml:space="preserve"> the sessions, creat</w:t>
      </w:r>
      <w:r w:rsidR="0034702D">
        <w:t xml:space="preserve">ing </w:t>
      </w:r>
      <w:r>
        <w:t>a summary, telephone conference call costs, and participation incentive fees.</w:t>
      </w:r>
    </w:p>
    <w:p w:rsidR="00E8563A" w:rsidRDefault="00E8563A">
      <w:pPr>
        <w:spacing w:after="0" w:line="240" w:lineRule="auto"/>
      </w:pPr>
    </w:p>
    <w:p w:rsidR="00E8563A" w:rsidRDefault="00E8563A">
      <w:pPr>
        <w:spacing w:after="0" w:line="240" w:lineRule="auto"/>
      </w:pPr>
    </w:p>
    <w:p w:rsidR="00E8563A" w:rsidRDefault="00E8563A">
      <w:pPr>
        <w:pStyle w:val="ListParagraph"/>
        <w:numPr>
          <w:ilvl w:val="0"/>
          <w:numId w:val="2"/>
        </w:numPr>
        <w:spacing w:after="0" w:line="240" w:lineRule="auto"/>
        <w:ind w:left="0"/>
        <w:rPr>
          <w:b/>
        </w:rPr>
      </w:pPr>
      <w:r>
        <w:rPr>
          <w:b/>
        </w:rPr>
        <w:t>Reason for Change</w:t>
      </w:r>
    </w:p>
    <w:p w:rsidR="00E8563A" w:rsidRDefault="00E8563A">
      <w:pPr>
        <w:pStyle w:val="ListParagraph"/>
        <w:spacing w:after="0" w:line="240" w:lineRule="auto"/>
        <w:ind w:left="0"/>
        <w:rPr>
          <w:b/>
        </w:rPr>
      </w:pPr>
    </w:p>
    <w:p w:rsidR="00E8563A" w:rsidRDefault="00E8563A">
      <w:pPr>
        <w:spacing w:after="0" w:line="240" w:lineRule="auto"/>
      </w:pPr>
      <w:r>
        <w:t xml:space="preserve">Not applicable.  </w:t>
      </w:r>
    </w:p>
    <w:p w:rsidR="00E8563A" w:rsidRDefault="00E8563A">
      <w:pPr>
        <w:spacing w:after="0" w:line="240" w:lineRule="auto"/>
        <w:rPr>
          <w:b/>
        </w:rPr>
      </w:pPr>
    </w:p>
    <w:p w:rsidR="00E8563A" w:rsidRDefault="00E8563A">
      <w:pPr>
        <w:spacing w:after="0" w:line="240" w:lineRule="auto"/>
        <w:rPr>
          <w:b/>
        </w:rPr>
      </w:pPr>
    </w:p>
    <w:p w:rsidR="00E8563A" w:rsidRDefault="00E8563A">
      <w:pPr>
        <w:pStyle w:val="ListParagraph"/>
        <w:numPr>
          <w:ilvl w:val="0"/>
          <w:numId w:val="2"/>
        </w:numPr>
        <w:spacing w:after="0" w:line="240" w:lineRule="auto"/>
        <w:ind w:left="0"/>
        <w:rPr>
          <w:b/>
        </w:rPr>
      </w:pPr>
      <w:r>
        <w:rPr>
          <w:b/>
        </w:rPr>
        <w:t>Tabulation of Results, Schedule, Analysis Plans</w:t>
      </w:r>
    </w:p>
    <w:p w:rsidR="00E8563A" w:rsidRDefault="00E8563A">
      <w:pPr>
        <w:spacing w:after="0" w:line="240" w:lineRule="auto"/>
      </w:pPr>
    </w:p>
    <w:p w:rsidR="00E8563A" w:rsidRDefault="00E8563A" w:rsidP="003E339C">
      <w:pPr>
        <w:spacing w:after="0" w:line="240" w:lineRule="auto"/>
      </w:pPr>
      <w:r>
        <w:t>Feedback collected provides useful information, but it does not yield data that can be generalized to the overall population. Findings will be used for general service improvement, but are not for publication or other public release.</w:t>
      </w:r>
      <w:r w:rsidRPr="003E339C">
        <w:t xml:space="preserve"> </w:t>
      </w:r>
      <w:r>
        <w:t xml:space="preserve"> </w:t>
      </w:r>
    </w:p>
    <w:p w:rsidR="00E8563A" w:rsidRDefault="00E8563A" w:rsidP="003E339C">
      <w:pPr>
        <w:spacing w:after="0" w:line="240" w:lineRule="auto"/>
      </w:pPr>
    </w:p>
    <w:p w:rsidR="00E8563A" w:rsidRDefault="00E8563A" w:rsidP="003E339C">
      <w:pPr>
        <w:spacing w:after="0" w:line="240" w:lineRule="auto"/>
      </w:pPr>
      <w:r>
        <w:t>Although the W&amp;I does not intend to publish its findings</w:t>
      </w:r>
      <w:r w:rsidRPr="00BA1806">
        <w:t xml:space="preserve">, </w:t>
      </w:r>
      <w:r>
        <w:t xml:space="preserve">W&amp;I </w:t>
      </w:r>
      <w:r w:rsidRPr="00BA1806">
        <w:t>will disseminate the findings when appropriate, strictly following "Guidelines for Ensuring the Quality of Information Disseminated to the Public</w:t>
      </w:r>
      <w:r w:rsidR="000352E2">
        <w:t>,</w:t>
      </w:r>
      <w:r w:rsidRPr="00BA1806">
        <w:t xml:space="preserve">" and will include specific discussion of the limitation of the </w:t>
      </w:r>
      <w:r>
        <w:t>qualitative</w:t>
      </w:r>
      <w:r w:rsidRPr="00BA1806">
        <w:t xml:space="preserve"> results discussed above. </w:t>
      </w:r>
    </w:p>
    <w:p w:rsidR="00E8563A" w:rsidRDefault="00E8563A">
      <w:pPr>
        <w:spacing w:after="0" w:line="240" w:lineRule="auto"/>
      </w:pPr>
    </w:p>
    <w:p w:rsidR="00E8563A" w:rsidRDefault="00E8563A">
      <w:pPr>
        <w:pStyle w:val="ListParagraph"/>
        <w:numPr>
          <w:ilvl w:val="0"/>
          <w:numId w:val="2"/>
        </w:numPr>
        <w:spacing w:after="0" w:line="240" w:lineRule="auto"/>
        <w:ind w:left="0"/>
        <w:rPr>
          <w:b/>
        </w:rPr>
      </w:pPr>
      <w:r>
        <w:rPr>
          <w:b/>
        </w:rPr>
        <w:t>Display of OMB Approval Date</w:t>
      </w:r>
    </w:p>
    <w:p w:rsidR="00E8563A" w:rsidRDefault="00E8563A">
      <w:pPr>
        <w:pStyle w:val="ListParagraph"/>
        <w:spacing w:after="0" w:line="240" w:lineRule="auto"/>
        <w:ind w:left="0"/>
        <w:rPr>
          <w:b/>
        </w:rPr>
      </w:pPr>
    </w:p>
    <w:p w:rsidR="00E8563A" w:rsidRDefault="00E8563A">
      <w:pPr>
        <w:spacing w:after="0" w:line="240" w:lineRule="auto"/>
      </w:pPr>
      <w:r>
        <w:t>We are requesting no exemption.</w:t>
      </w:r>
    </w:p>
    <w:p w:rsidR="00E8563A" w:rsidRDefault="00E8563A">
      <w:pPr>
        <w:spacing w:after="0" w:line="240" w:lineRule="auto"/>
      </w:pPr>
    </w:p>
    <w:p w:rsidR="00E8563A" w:rsidRDefault="00E8563A">
      <w:pPr>
        <w:spacing w:after="0" w:line="240" w:lineRule="auto"/>
      </w:pPr>
    </w:p>
    <w:p w:rsidR="00E8563A" w:rsidRDefault="00E8563A">
      <w:pPr>
        <w:pStyle w:val="ListParagraph"/>
        <w:numPr>
          <w:ilvl w:val="0"/>
          <w:numId w:val="2"/>
        </w:numPr>
        <w:spacing w:after="0" w:line="240" w:lineRule="auto"/>
        <w:ind w:left="0"/>
        <w:rPr>
          <w:b/>
        </w:rPr>
      </w:pPr>
      <w:r>
        <w:rPr>
          <w:b/>
        </w:rPr>
        <w:t>Exceptions to Certification for Paperwork Reduction Act Submissions</w:t>
      </w:r>
    </w:p>
    <w:p w:rsidR="00E8563A" w:rsidRDefault="00E8563A">
      <w:pPr>
        <w:pStyle w:val="ListParagraph"/>
        <w:spacing w:after="0" w:line="240" w:lineRule="auto"/>
        <w:ind w:left="0"/>
        <w:rPr>
          <w:b/>
        </w:rPr>
      </w:pPr>
    </w:p>
    <w:p w:rsidR="00E8563A" w:rsidRDefault="00E8563A">
      <w:pPr>
        <w:spacing w:after="0" w:line="240" w:lineRule="auto"/>
      </w:pPr>
      <w:r>
        <w:t>These activities comply with the requirements in 5 CFR 1320.9.</w:t>
      </w:r>
    </w:p>
    <w:p w:rsidR="00E8563A" w:rsidRDefault="00E8563A">
      <w:pPr>
        <w:pStyle w:val="BodyTextIndent3"/>
        <w:tabs>
          <w:tab w:val="clear" w:pos="360"/>
        </w:tabs>
        <w:ind w:left="0"/>
        <w:rPr>
          <w:b/>
        </w:rPr>
      </w:pPr>
    </w:p>
    <w:p w:rsidR="00E8563A" w:rsidRPr="00122C6A" w:rsidRDefault="00E8563A">
      <w:pPr>
        <w:pStyle w:val="BodyTextIndent3"/>
        <w:tabs>
          <w:tab w:val="clear" w:pos="360"/>
        </w:tabs>
        <w:ind w:left="0"/>
        <w:rPr>
          <w:rFonts w:ascii="Calibri" w:hAnsi="Calibri"/>
          <w:b/>
          <w:sz w:val="22"/>
          <w:szCs w:val="22"/>
        </w:rPr>
      </w:pPr>
      <w:r w:rsidRPr="00122C6A">
        <w:rPr>
          <w:rFonts w:ascii="Calibri" w:hAnsi="Calibri"/>
          <w:b/>
          <w:sz w:val="22"/>
          <w:szCs w:val="22"/>
        </w:rPr>
        <w:t>19.  Dates collection will begin and end</w:t>
      </w:r>
    </w:p>
    <w:p w:rsidR="00E8563A" w:rsidRDefault="00E8563A">
      <w:pPr>
        <w:pStyle w:val="BodyTextIndent3"/>
        <w:tabs>
          <w:tab w:val="clear" w:pos="360"/>
        </w:tabs>
        <w:ind w:left="0"/>
        <w:rPr>
          <w:b/>
        </w:rPr>
      </w:pPr>
    </w:p>
    <w:p w:rsidR="00E8563A" w:rsidRDefault="00E8563A" w:rsidP="00CF712D">
      <w:pPr>
        <w:spacing w:after="0" w:line="240" w:lineRule="auto"/>
      </w:pPr>
      <w:r>
        <w:t>Data collection will begin</w:t>
      </w:r>
      <w:r w:rsidR="00C127ED">
        <w:t xml:space="preserve"> in April </w:t>
      </w:r>
      <w:r w:rsidR="003A62BA">
        <w:t xml:space="preserve">2015 </w:t>
      </w:r>
      <w:r w:rsidR="00A42711">
        <w:t>and end in</w:t>
      </w:r>
      <w:r w:rsidR="00C127ED">
        <w:t xml:space="preserve"> May </w:t>
      </w:r>
      <w:r w:rsidR="003A62BA">
        <w:t>2015</w:t>
      </w:r>
      <w:r>
        <w:t>.</w:t>
      </w:r>
    </w:p>
    <w:p w:rsidR="00E8563A" w:rsidRDefault="00E8563A" w:rsidP="00CF712D">
      <w:pPr>
        <w:rPr>
          <w:rFonts w:ascii="Tahoma" w:hAnsi="Tahoma"/>
          <w:sz w:val="20"/>
          <w:szCs w:val="20"/>
        </w:rPr>
      </w:pPr>
    </w:p>
    <w:p w:rsidR="00E8563A" w:rsidRPr="00C127ED" w:rsidRDefault="00E8563A" w:rsidP="00C127ED">
      <w:pPr>
        <w:ind w:left="-450"/>
        <w:rPr>
          <w:rFonts w:ascii="Tahoma" w:hAnsi="Tahoma"/>
          <w:b/>
          <w:sz w:val="20"/>
          <w:szCs w:val="20"/>
        </w:rPr>
      </w:pPr>
      <w:r>
        <w:rPr>
          <w:b/>
        </w:rPr>
        <w:t>B.</w:t>
      </w:r>
      <w:r>
        <w:rPr>
          <w:b/>
        </w:rPr>
        <w:tab/>
        <w:t>STATISTICAL METHODS</w:t>
      </w:r>
    </w:p>
    <w:p w:rsidR="00E8563A" w:rsidRDefault="00E8563A">
      <w:pPr>
        <w:spacing w:after="0" w:line="240" w:lineRule="auto"/>
        <w:rPr>
          <w:b/>
        </w:rPr>
      </w:pPr>
      <w:r>
        <w:t xml:space="preserve">Data collection methods and procedures will </w:t>
      </w:r>
      <w:r w:rsidR="00A10B25">
        <w:t>consist of three telephone focus groups with 6 participants each</w:t>
      </w:r>
      <w:r w:rsidR="0034702D">
        <w:t>. T</w:t>
      </w:r>
      <w:r>
        <w:t xml:space="preserve">he primary purpose of </w:t>
      </w:r>
      <w:r w:rsidR="0034702D">
        <w:t>data</w:t>
      </w:r>
      <w:r>
        <w:t xml:space="preserve"> collection will be for internal management purposes; there are no plans to publish or otherwise release this information.  </w:t>
      </w:r>
    </w:p>
    <w:p w:rsidR="00E8563A" w:rsidRDefault="00E8563A">
      <w:pPr>
        <w:spacing w:after="0" w:line="240" w:lineRule="auto"/>
        <w:rPr>
          <w:b/>
        </w:rPr>
      </w:pPr>
    </w:p>
    <w:p w:rsidR="00E8563A" w:rsidRDefault="00E8563A">
      <w:pPr>
        <w:pStyle w:val="ListParagraph"/>
        <w:numPr>
          <w:ilvl w:val="0"/>
          <w:numId w:val="12"/>
        </w:numPr>
        <w:spacing w:after="0" w:line="240" w:lineRule="auto"/>
        <w:rPr>
          <w:b/>
        </w:rPr>
      </w:pPr>
      <w:r>
        <w:rPr>
          <w:b/>
        </w:rPr>
        <w:t>Universe and Respondent Selection</w:t>
      </w:r>
    </w:p>
    <w:p w:rsidR="00E8563A" w:rsidRDefault="00E8563A">
      <w:pPr>
        <w:pStyle w:val="ListParagraph"/>
        <w:spacing w:after="0" w:line="240" w:lineRule="auto"/>
        <w:ind w:left="360"/>
        <w:rPr>
          <w:b/>
        </w:rPr>
      </w:pPr>
    </w:p>
    <w:p w:rsidR="00E8563A" w:rsidRDefault="00E8563A" w:rsidP="00A10B25">
      <w:pPr>
        <w:pStyle w:val="ListParagraph"/>
        <w:spacing w:after="0" w:line="240" w:lineRule="auto"/>
        <w:ind w:left="360"/>
      </w:pPr>
      <w:r>
        <w:t>The activities under this clearance involve samples of self-selected customers</w:t>
      </w:r>
      <w:r w:rsidR="008D6E66">
        <w:t>, including</w:t>
      </w:r>
      <w:r>
        <w:t xml:space="preserve"> specific </w:t>
      </w:r>
      <w:r w:rsidR="008D6E66">
        <w:t xml:space="preserve">customer </w:t>
      </w:r>
      <w:r>
        <w:t xml:space="preserve">characteristics related to certain products or services.  Results will not be used to make statements representative of the universe of study, to produce statistical descriptions (careful, repeatable measurements), or to generalize the data beyond the scope of the sample.  </w:t>
      </w:r>
    </w:p>
    <w:p w:rsidR="00E8563A" w:rsidRDefault="00E8563A">
      <w:pPr>
        <w:pStyle w:val="ListParagraph"/>
        <w:spacing w:after="0" w:line="240" w:lineRule="auto"/>
        <w:ind w:left="360"/>
        <w:rPr>
          <w:b/>
        </w:rPr>
      </w:pPr>
    </w:p>
    <w:p w:rsidR="00E8563A" w:rsidRDefault="00E8563A">
      <w:pPr>
        <w:pStyle w:val="ListParagraph"/>
        <w:numPr>
          <w:ilvl w:val="0"/>
          <w:numId w:val="12"/>
        </w:numPr>
        <w:spacing w:after="0" w:line="240" w:lineRule="auto"/>
        <w:rPr>
          <w:b/>
        </w:rPr>
      </w:pPr>
      <w:r>
        <w:rPr>
          <w:b/>
        </w:rPr>
        <w:t>Procedures for Collecting Information</w:t>
      </w:r>
    </w:p>
    <w:p w:rsidR="00E8563A" w:rsidRDefault="00E8563A">
      <w:pPr>
        <w:pStyle w:val="ListParagraph"/>
        <w:spacing w:after="0" w:line="240" w:lineRule="auto"/>
        <w:ind w:left="360"/>
        <w:rPr>
          <w:b/>
        </w:rPr>
      </w:pPr>
    </w:p>
    <w:p w:rsidR="00E8563A" w:rsidRPr="00A10B25" w:rsidRDefault="00A10B25" w:rsidP="00A10B25">
      <w:pPr>
        <w:spacing w:after="0" w:line="240" w:lineRule="auto"/>
        <w:ind w:left="360"/>
        <w:rPr>
          <w:rFonts w:asciiTheme="minorHAnsi" w:hAnsiTheme="minorHAnsi" w:cstheme="minorHAnsi"/>
        </w:rPr>
      </w:pPr>
      <w:r w:rsidRPr="00A10B25">
        <w:rPr>
          <w:rFonts w:asciiTheme="minorHAnsi" w:hAnsiTheme="minorHAnsi" w:cstheme="minorHAnsi"/>
        </w:rPr>
        <w:t xml:space="preserve">Focus group participants will self-identify interest in participating in future research by </w:t>
      </w:r>
      <w:r w:rsidR="008A6B8C">
        <w:rPr>
          <w:rFonts w:asciiTheme="minorHAnsi" w:hAnsiTheme="minorHAnsi" w:cstheme="minorHAnsi"/>
        </w:rPr>
        <w:t>providing their names and telephone numbers to IRS employees</w:t>
      </w:r>
      <w:r w:rsidRPr="00A10B25">
        <w:rPr>
          <w:rFonts w:asciiTheme="minorHAnsi" w:hAnsiTheme="minorHAnsi" w:cstheme="minorHAnsi"/>
        </w:rPr>
        <w:t xml:space="preserve"> at select IRS offices</w:t>
      </w:r>
      <w:r w:rsidR="008A6B8C">
        <w:rPr>
          <w:rFonts w:asciiTheme="minorHAnsi" w:hAnsiTheme="minorHAnsi" w:cstheme="minorHAnsi"/>
        </w:rPr>
        <w:t xml:space="preserve"> that cover all five areas nationwide; this is t</w:t>
      </w:r>
      <w:r w:rsidRPr="00A10B25">
        <w:rPr>
          <w:rFonts w:asciiTheme="minorHAnsi" w:hAnsiTheme="minorHAnsi" w:cstheme="minorHAnsi"/>
        </w:rPr>
        <w:t>o ensure that participants are representative of t</w:t>
      </w:r>
      <w:r w:rsidR="008A6B8C">
        <w:rPr>
          <w:rFonts w:asciiTheme="minorHAnsi" w:hAnsiTheme="minorHAnsi" w:cstheme="minorHAnsi"/>
        </w:rPr>
        <w:t>he universe of local IRS office</w:t>
      </w:r>
      <w:r w:rsidRPr="00A10B25">
        <w:rPr>
          <w:rFonts w:asciiTheme="minorHAnsi" w:hAnsiTheme="minorHAnsi" w:cstheme="minorHAnsi"/>
        </w:rPr>
        <w:t>. Pacific Consulting Group will manage the actual recruitment of participants to gain cooperation to participate at the sessions during specific dates and times.</w:t>
      </w:r>
      <w:r>
        <w:rPr>
          <w:rFonts w:asciiTheme="minorHAnsi" w:hAnsiTheme="minorHAnsi" w:cstheme="minorHAnsi"/>
        </w:rPr>
        <w:t xml:space="preserve"> </w:t>
      </w:r>
      <w:r w:rsidR="00E8563A">
        <w:t xml:space="preserve">W&amp;I </w:t>
      </w:r>
      <w:proofErr w:type="gramStart"/>
      <w:r w:rsidR="00E8563A" w:rsidRPr="00BE0599">
        <w:t>expects</w:t>
      </w:r>
      <w:proofErr w:type="gramEnd"/>
      <w:r w:rsidR="00E8563A" w:rsidRPr="00BE0599">
        <w:t xml:space="preserve"> to </w:t>
      </w:r>
      <w:r w:rsidR="00E8563A">
        <w:t>use telephone data collection methods, both for recruiting and for conducting the focus groups. The focus groups will be moderated by professional moderators at Pacific Consulting Group.</w:t>
      </w:r>
    </w:p>
    <w:p w:rsidR="00E8563A" w:rsidRDefault="00E8563A">
      <w:pPr>
        <w:pStyle w:val="ListParagraph"/>
        <w:spacing w:after="0" w:line="240" w:lineRule="auto"/>
        <w:ind w:left="360"/>
        <w:rPr>
          <w:b/>
        </w:rPr>
      </w:pPr>
    </w:p>
    <w:p w:rsidR="00E8563A" w:rsidRDefault="00E8563A">
      <w:pPr>
        <w:pStyle w:val="ListParagraph"/>
        <w:numPr>
          <w:ilvl w:val="0"/>
          <w:numId w:val="12"/>
        </w:numPr>
        <w:spacing w:after="0" w:line="240" w:lineRule="auto"/>
        <w:rPr>
          <w:b/>
        </w:rPr>
      </w:pPr>
      <w:r>
        <w:rPr>
          <w:b/>
        </w:rPr>
        <w:t>Methods to Maximize Response</w:t>
      </w:r>
    </w:p>
    <w:p w:rsidR="00E8563A" w:rsidRDefault="00E8563A">
      <w:pPr>
        <w:pStyle w:val="ListParagraph"/>
        <w:spacing w:after="0" w:line="240" w:lineRule="auto"/>
        <w:ind w:left="360"/>
      </w:pPr>
    </w:p>
    <w:p w:rsidR="00E8563A" w:rsidRDefault="00E8563A">
      <w:pPr>
        <w:pStyle w:val="ListParagraph"/>
        <w:spacing w:after="0" w:line="240" w:lineRule="auto"/>
        <w:ind w:left="360"/>
        <w:rPr>
          <w:b/>
        </w:rPr>
      </w:pPr>
      <w:r>
        <w:t xml:space="preserve">Information collected will not yield generalizable quantitative findings; it can provide useful customer input, but it does not yield data about customer opinions that can be generalized.  </w:t>
      </w:r>
    </w:p>
    <w:p w:rsidR="00E8563A" w:rsidRDefault="00E8563A">
      <w:pPr>
        <w:pStyle w:val="ListParagraph"/>
        <w:spacing w:after="0" w:line="240" w:lineRule="auto"/>
        <w:ind w:left="360"/>
        <w:rPr>
          <w:b/>
        </w:rPr>
      </w:pPr>
    </w:p>
    <w:p w:rsidR="00E8563A" w:rsidRDefault="00E8563A">
      <w:pPr>
        <w:pStyle w:val="ListParagraph"/>
        <w:numPr>
          <w:ilvl w:val="0"/>
          <w:numId w:val="12"/>
        </w:numPr>
        <w:spacing w:after="0" w:line="240" w:lineRule="auto"/>
        <w:rPr>
          <w:b/>
        </w:rPr>
      </w:pPr>
      <w:r>
        <w:rPr>
          <w:b/>
        </w:rPr>
        <w:t>Testing of Procedures</w:t>
      </w:r>
    </w:p>
    <w:p w:rsidR="00E8563A" w:rsidRDefault="00E8563A">
      <w:pPr>
        <w:pStyle w:val="ListParagraph"/>
        <w:spacing w:after="0" w:line="240" w:lineRule="auto"/>
        <w:ind w:left="360"/>
        <w:rPr>
          <w:b/>
        </w:rPr>
      </w:pPr>
      <w:r>
        <w:rPr>
          <w:b/>
        </w:rPr>
        <w:t xml:space="preserve"> </w:t>
      </w:r>
    </w:p>
    <w:p w:rsidR="00E8563A" w:rsidRDefault="00E8563A">
      <w:pPr>
        <w:pStyle w:val="ListParagraph"/>
        <w:spacing w:after="0" w:line="240" w:lineRule="auto"/>
        <w:ind w:left="360"/>
        <w:rPr>
          <w:b/>
        </w:rPr>
      </w:pPr>
      <w:r>
        <w:t xml:space="preserve">No pretest is necessary for these focus groups as W&amp;I </w:t>
      </w:r>
      <w:proofErr w:type="gramStart"/>
      <w:r>
        <w:t>has</w:t>
      </w:r>
      <w:proofErr w:type="gramEnd"/>
      <w:r>
        <w:t xml:space="preserve"> evidence from previous research that the research procedures to be used for this task are successful. </w:t>
      </w:r>
    </w:p>
    <w:p w:rsidR="00E8563A" w:rsidRDefault="00E8563A" w:rsidP="00457290">
      <w:pPr>
        <w:pStyle w:val="ListParagraph"/>
        <w:spacing w:after="0" w:line="240" w:lineRule="auto"/>
        <w:ind w:left="0"/>
        <w:rPr>
          <w:b/>
        </w:rPr>
      </w:pPr>
    </w:p>
    <w:p w:rsidR="00E8563A" w:rsidRDefault="00E8563A">
      <w:pPr>
        <w:pStyle w:val="ListParagraph"/>
        <w:numPr>
          <w:ilvl w:val="0"/>
          <w:numId w:val="12"/>
        </w:numPr>
        <w:spacing w:after="0" w:line="240" w:lineRule="auto"/>
        <w:rPr>
          <w:b/>
        </w:rPr>
      </w:pPr>
      <w:r>
        <w:rPr>
          <w:b/>
        </w:rPr>
        <w:t>Contacts for Statistical Aspects and Data Collection</w:t>
      </w:r>
    </w:p>
    <w:p w:rsidR="00E8563A" w:rsidRDefault="00E8563A">
      <w:pPr>
        <w:pStyle w:val="ListParagraph"/>
        <w:spacing w:after="0" w:line="240" w:lineRule="auto"/>
        <w:ind w:left="360"/>
        <w:rPr>
          <w:b/>
        </w:rPr>
      </w:pPr>
    </w:p>
    <w:p w:rsidR="00D054A5" w:rsidRPr="00D054A5" w:rsidRDefault="00D054A5" w:rsidP="00D054A5">
      <w:pPr>
        <w:spacing w:after="0" w:line="240" w:lineRule="auto"/>
        <w:ind w:left="360"/>
        <w:rPr>
          <w:rFonts w:asciiTheme="minorHAnsi" w:hAnsiTheme="minorHAnsi" w:cstheme="minorHAnsi"/>
        </w:rPr>
      </w:pPr>
      <w:r w:rsidRPr="00D054A5">
        <w:rPr>
          <w:rFonts w:asciiTheme="minorHAnsi" w:hAnsiTheme="minorHAnsi" w:cstheme="minorHAnsi"/>
        </w:rPr>
        <w:t>Andrea Ptaszek</w:t>
      </w:r>
      <w:proofErr w:type="gramStart"/>
      <w:r w:rsidRPr="00D054A5">
        <w:rPr>
          <w:rFonts w:asciiTheme="minorHAnsi" w:hAnsiTheme="minorHAnsi" w:cstheme="minorHAnsi"/>
        </w:rPr>
        <w:t>  |</w:t>
      </w:r>
      <w:proofErr w:type="gramEnd"/>
      <w:r w:rsidRPr="00D054A5">
        <w:rPr>
          <w:rFonts w:asciiTheme="minorHAnsi" w:hAnsiTheme="minorHAnsi" w:cstheme="minorHAnsi"/>
        </w:rPr>
        <w:t xml:space="preserve">  Senior Project Manager  | </w:t>
      </w:r>
      <w:hyperlink r:id="rId8" w:history="1">
        <w:r w:rsidRPr="00D054A5">
          <w:rPr>
            <w:rFonts w:asciiTheme="minorHAnsi" w:hAnsiTheme="minorHAnsi" w:cstheme="minorHAnsi"/>
          </w:rPr>
          <w:t>aptaszek@pcgfirm.com</w:t>
        </w:r>
      </w:hyperlink>
      <w:r w:rsidRPr="00D054A5">
        <w:rPr>
          <w:rFonts w:asciiTheme="minorHAnsi" w:hAnsiTheme="minorHAnsi" w:cstheme="minorHAnsi"/>
        </w:rPr>
        <w:br/>
        <w:t>Direct: 617-314-9397  |  Fax: 650-326-6768</w:t>
      </w:r>
    </w:p>
    <w:p w:rsidR="00D054A5" w:rsidRPr="00D054A5" w:rsidRDefault="00D054A5" w:rsidP="00D054A5">
      <w:pPr>
        <w:spacing w:after="0" w:line="240" w:lineRule="auto"/>
        <w:ind w:left="360"/>
        <w:rPr>
          <w:rFonts w:asciiTheme="minorHAnsi" w:hAnsiTheme="minorHAnsi" w:cstheme="minorHAnsi"/>
        </w:rPr>
      </w:pPr>
      <w:r w:rsidRPr="00D054A5">
        <w:rPr>
          <w:rFonts w:asciiTheme="minorHAnsi" w:hAnsiTheme="minorHAnsi" w:cstheme="minorHAnsi"/>
        </w:rPr>
        <w:t xml:space="preserve">PACIFIC CONSULTING </w:t>
      </w:r>
      <w:proofErr w:type="gramStart"/>
      <w:r w:rsidRPr="00D054A5">
        <w:rPr>
          <w:rFonts w:asciiTheme="minorHAnsi" w:hAnsiTheme="minorHAnsi" w:cstheme="minorHAnsi"/>
        </w:rPr>
        <w:t>GROUP  |</w:t>
      </w:r>
      <w:proofErr w:type="gramEnd"/>
      <w:r w:rsidRPr="00D054A5">
        <w:rPr>
          <w:rFonts w:asciiTheme="minorHAnsi" w:hAnsiTheme="minorHAnsi" w:cstheme="minorHAnsi"/>
        </w:rPr>
        <w:t>  Main  650-327-8108</w:t>
      </w:r>
    </w:p>
    <w:p w:rsidR="00D054A5" w:rsidRPr="00D054A5" w:rsidRDefault="00D054A5" w:rsidP="00D054A5">
      <w:pPr>
        <w:spacing w:after="0" w:line="240" w:lineRule="auto"/>
        <w:ind w:left="360"/>
        <w:rPr>
          <w:rFonts w:asciiTheme="minorHAnsi" w:hAnsiTheme="minorHAnsi" w:cstheme="minorHAnsi"/>
        </w:rPr>
      </w:pPr>
      <w:r w:rsidRPr="00D054A5">
        <w:rPr>
          <w:rFonts w:asciiTheme="minorHAnsi" w:hAnsiTheme="minorHAnsi" w:cstheme="minorHAnsi"/>
        </w:rPr>
        <w:t>200 S. California Avenue, Suite 200</w:t>
      </w:r>
      <w:proofErr w:type="gramStart"/>
      <w:r w:rsidRPr="00D054A5">
        <w:rPr>
          <w:rFonts w:asciiTheme="minorHAnsi" w:hAnsiTheme="minorHAnsi" w:cstheme="minorHAnsi"/>
        </w:rPr>
        <w:t>  |</w:t>
      </w:r>
      <w:proofErr w:type="gramEnd"/>
      <w:r w:rsidRPr="00D054A5">
        <w:rPr>
          <w:rFonts w:asciiTheme="minorHAnsi" w:hAnsiTheme="minorHAnsi" w:cstheme="minorHAnsi"/>
        </w:rPr>
        <w:t xml:space="preserve"> Palo Alto, CA 94306 </w:t>
      </w:r>
    </w:p>
    <w:p w:rsidR="00E8563A" w:rsidRDefault="00E8563A" w:rsidP="00BD725A">
      <w:pPr>
        <w:spacing w:after="0" w:line="240" w:lineRule="auto"/>
        <w:ind w:left="360"/>
      </w:pPr>
    </w:p>
    <w:sectPr w:rsidR="00E8563A" w:rsidSect="00982095">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B6A" w:rsidRDefault="00EE3B6A">
      <w:pPr>
        <w:spacing w:after="0" w:line="240" w:lineRule="auto"/>
      </w:pPr>
      <w:r>
        <w:separator/>
      </w:r>
    </w:p>
  </w:endnote>
  <w:endnote w:type="continuationSeparator" w:id="0">
    <w:p w:rsidR="00EE3B6A" w:rsidRDefault="00EE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7EC" w:rsidRDefault="001B17EC" w:rsidP="004C79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17EC" w:rsidRDefault="001B17EC" w:rsidP="00E62E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7EC" w:rsidRDefault="001B17EC" w:rsidP="004C79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2743">
      <w:rPr>
        <w:rStyle w:val="PageNumber"/>
        <w:noProof/>
      </w:rPr>
      <w:t>2</w:t>
    </w:r>
    <w:r>
      <w:rPr>
        <w:rStyle w:val="PageNumber"/>
      </w:rPr>
      <w:fldChar w:fldCharType="end"/>
    </w:r>
  </w:p>
  <w:p w:rsidR="001B17EC" w:rsidRDefault="001B17EC" w:rsidP="00E62E77">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B6A" w:rsidRDefault="00EE3B6A">
      <w:pPr>
        <w:spacing w:after="0" w:line="240" w:lineRule="auto"/>
      </w:pPr>
      <w:r>
        <w:separator/>
      </w:r>
    </w:p>
  </w:footnote>
  <w:footnote w:type="continuationSeparator" w:id="0">
    <w:p w:rsidR="00EE3B6A" w:rsidRDefault="00EE3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7EC" w:rsidRDefault="001B17EC" w:rsidP="00F626FD">
    <w:pPr>
      <w:pStyle w:val="Header"/>
      <w:jc w:val="right"/>
    </w:pPr>
    <w:r>
      <w:t>OMB # 1545-1349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2390D"/>
    <w:rsid w:val="000352E2"/>
    <w:rsid w:val="00043B2E"/>
    <w:rsid w:val="00066515"/>
    <w:rsid w:val="00077766"/>
    <w:rsid w:val="000839AC"/>
    <w:rsid w:val="00085515"/>
    <w:rsid w:val="000A410F"/>
    <w:rsid w:val="000B4026"/>
    <w:rsid w:val="000C0A7E"/>
    <w:rsid w:val="000E0E62"/>
    <w:rsid w:val="000F19C7"/>
    <w:rsid w:val="000F489A"/>
    <w:rsid w:val="001044B3"/>
    <w:rsid w:val="00112340"/>
    <w:rsid w:val="00120A60"/>
    <w:rsid w:val="00122C6A"/>
    <w:rsid w:val="00153E20"/>
    <w:rsid w:val="001628A1"/>
    <w:rsid w:val="00172EEC"/>
    <w:rsid w:val="001768FD"/>
    <w:rsid w:val="0019154D"/>
    <w:rsid w:val="001A0D23"/>
    <w:rsid w:val="001A1E1C"/>
    <w:rsid w:val="001B17EC"/>
    <w:rsid w:val="001B43EE"/>
    <w:rsid w:val="001B5644"/>
    <w:rsid w:val="001D0BFA"/>
    <w:rsid w:val="001E44AB"/>
    <w:rsid w:val="001E7A97"/>
    <w:rsid w:val="001E7AB8"/>
    <w:rsid w:val="001F7BC9"/>
    <w:rsid w:val="00215B28"/>
    <w:rsid w:val="00256D0E"/>
    <w:rsid w:val="00281863"/>
    <w:rsid w:val="00284D3A"/>
    <w:rsid w:val="0029408A"/>
    <w:rsid w:val="002A35E6"/>
    <w:rsid w:val="002A72AF"/>
    <w:rsid w:val="002B0083"/>
    <w:rsid w:val="002B0B32"/>
    <w:rsid w:val="00324AF8"/>
    <w:rsid w:val="00335BF9"/>
    <w:rsid w:val="00336169"/>
    <w:rsid w:val="0034702D"/>
    <w:rsid w:val="00353852"/>
    <w:rsid w:val="00377B51"/>
    <w:rsid w:val="003A2F20"/>
    <w:rsid w:val="003A5CE6"/>
    <w:rsid w:val="003A62BA"/>
    <w:rsid w:val="003A7A16"/>
    <w:rsid w:val="003C0261"/>
    <w:rsid w:val="003D5649"/>
    <w:rsid w:val="003E339C"/>
    <w:rsid w:val="003F5F2D"/>
    <w:rsid w:val="00404071"/>
    <w:rsid w:val="0044553C"/>
    <w:rsid w:val="00446C94"/>
    <w:rsid w:val="00457290"/>
    <w:rsid w:val="00460EB1"/>
    <w:rsid w:val="00474C83"/>
    <w:rsid w:val="00486BD4"/>
    <w:rsid w:val="004970C8"/>
    <w:rsid w:val="004A1CF9"/>
    <w:rsid w:val="004C79B7"/>
    <w:rsid w:val="004D3314"/>
    <w:rsid w:val="005016C3"/>
    <w:rsid w:val="00513A34"/>
    <w:rsid w:val="005362FC"/>
    <w:rsid w:val="00540EF2"/>
    <w:rsid w:val="005471D3"/>
    <w:rsid w:val="00547CA0"/>
    <w:rsid w:val="0056180B"/>
    <w:rsid w:val="00562B18"/>
    <w:rsid w:val="00571BDB"/>
    <w:rsid w:val="00572831"/>
    <w:rsid w:val="005741B3"/>
    <w:rsid w:val="005A10E3"/>
    <w:rsid w:val="005B3D1D"/>
    <w:rsid w:val="005C0AA1"/>
    <w:rsid w:val="005E5A3B"/>
    <w:rsid w:val="005E60A0"/>
    <w:rsid w:val="00607287"/>
    <w:rsid w:val="006404A0"/>
    <w:rsid w:val="006656C5"/>
    <w:rsid w:val="0067270D"/>
    <w:rsid w:val="006B2FF7"/>
    <w:rsid w:val="006C068A"/>
    <w:rsid w:val="00701CF7"/>
    <w:rsid w:val="00724D3F"/>
    <w:rsid w:val="00731D48"/>
    <w:rsid w:val="0074733F"/>
    <w:rsid w:val="00756D06"/>
    <w:rsid w:val="00783842"/>
    <w:rsid w:val="007903D0"/>
    <w:rsid w:val="00792628"/>
    <w:rsid w:val="007A268D"/>
    <w:rsid w:val="007A6A7B"/>
    <w:rsid w:val="007E102D"/>
    <w:rsid w:val="00892757"/>
    <w:rsid w:val="00892D26"/>
    <w:rsid w:val="00894356"/>
    <w:rsid w:val="008A6B8C"/>
    <w:rsid w:val="008A6FC5"/>
    <w:rsid w:val="008B7B99"/>
    <w:rsid w:val="008D6E66"/>
    <w:rsid w:val="008F21DF"/>
    <w:rsid w:val="00911A55"/>
    <w:rsid w:val="00914716"/>
    <w:rsid w:val="00915BDA"/>
    <w:rsid w:val="00936D67"/>
    <w:rsid w:val="00954C10"/>
    <w:rsid w:val="00982095"/>
    <w:rsid w:val="009E75C8"/>
    <w:rsid w:val="00A10B25"/>
    <w:rsid w:val="00A12AC9"/>
    <w:rsid w:val="00A36DDB"/>
    <w:rsid w:val="00A42711"/>
    <w:rsid w:val="00A52F7E"/>
    <w:rsid w:val="00A659A9"/>
    <w:rsid w:val="00A666FD"/>
    <w:rsid w:val="00A95E43"/>
    <w:rsid w:val="00A96367"/>
    <w:rsid w:val="00A97E53"/>
    <w:rsid w:val="00A97E60"/>
    <w:rsid w:val="00AA3F96"/>
    <w:rsid w:val="00AB6EB2"/>
    <w:rsid w:val="00AC207F"/>
    <w:rsid w:val="00AC2497"/>
    <w:rsid w:val="00AD547D"/>
    <w:rsid w:val="00AD59D0"/>
    <w:rsid w:val="00AE393C"/>
    <w:rsid w:val="00AF066B"/>
    <w:rsid w:val="00AF55E9"/>
    <w:rsid w:val="00B44676"/>
    <w:rsid w:val="00B52960"/>
    <w:rsid w:val="00B66281"/>
    <w:rsid w:val="00B86AFD"/>
    <w:rsid w:val="00BA1806"/>
    <w:rsid w:val="00BA78CC"/>
    <w:rsid w:val="00BC63CD"/>
    <w:rsid w:val="00BD13BB"/>
    <w:rsid w:val="00BD702D"/>
    <w:rsid w:val="00BD725A"/>
    <w:rsid w:val="00BE0599"/>
    <w:rsid w:val="00BF2E89"/>
    <w:rsid w:val="00BF7558"/>
    <w:rsid w:val="00C127ED"/>
    <w:rsid w:val="00C200D1"/>
    <w:rsid w:val="00C61970"/>
    <w:rsid w:val="00C62FA2"/>
    <w:rsid w:val="00CB259E"/>
    <w:rsid w:val="00CB4F67"/>
    <w:rsid w:val="00CC2EB8"/>
    <w:rsid w:val="00CC2FDD"/>
    <w:rsid w:val="00CF712D"/>
    <w:rsid w:val="00D012FB"/>
    <w:rsid w:val="00D054A5"/>
    <w:rsid w:val="00D30F06"/>
    <w:rsid w:val="00D453B8"/>
    <w:rsid w:val="00D64405"/>
    <w:rsid w:val="00D64AAF"/>
    <w:rsid w:val="00D93FE0"/>
    <w:rsid w:val="00DA3AFF"/>
    <w:rsid w:val="00DE07E7"/>
    <w:rsid w:val="00DF7F92"/>
    <w:rsid w:val="00E04B7B"/>
    <w:rsid w:val="00E26F73"/>
    <w:rsid w:val="00E32E79"/>
    <w:rsid w:val="00E62E77"/>
    <w:rsid w:val="00E72064"/>
    <w:rsid w:val="00E8563A"/>
    <w:rsid w:val="00EB2D61"/>
    <w:rsid w:val="00EB5A24"/>
    <w:rsid w:val="00EC60C2"/>
    <w:rsid w:val="00ED135D"/>
    <w:rsid w:val="00EE3B6A"/>
    <w:rsid w:val="00EF2743"/>
    <w:rsid w:val="00F15BAA"/>
    <w:rsid w:val="00F31E34"/>
    <w:rsid w:val="00F5402C"/>
    <w:rsid w:val="00F626FD"/>
    <w:rsid w:val="00FA1D10"/>
    <w:rsid w:val="00FB1178"/>
    <w:rsid w:val="00FE4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character" w:styleId="PageNumber">
    <w:name w:val="page number"/>
    <w:basedOn w:val="DefaultParagraphFont"/>
    <w:uiPriority w:val="99"/>
    <w:rsid w:val="00E62E7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character" w:styleId="PageNumber">
    <w:name w:val="page number"/>
    <w:basedOn w:val="DefaultParagraphFont"/>
    <w:uiPriority w:val="99"/>
    <w:rsid w:val="00E62E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12050">
      <w:marLeft w:val="0"/>
      <w:marRight w:val="0"/>
      <w:marTop w:val="0"/>
      <w:marBottom w:val="0"/>
      <w:divBdr>
        <w:top w:val="none" w:sz="0" w:space="0" w:color="auto"/>
        <w:left w:val="none" w:sz="0" w:space="0" w:color="auto"/>
        <w:bottom w:val="none" w:sz="0" w:space="0" w:color="auto"/>
        <w:right w:val="none" w:sz="0" w:space="0" w:color="auto"/>
      </w:divBdr>
    </w:div>
    <w:div w:id="643312051">
      <w:marLeft w:val="0"/>
      <w:marRight w:val="0"/>
      <w:marTop w:val="0"/>
      <w:marBottom w:val="0"/>
      <w:divBdr>
        <w:top w:val="none" w:sz="0" w:space="0" w:color="auto"/>
        <w:left w:val="none" w:sz="0" w:space="0" w:color="auto"/>
        <w:bottom w:val="none" w:sz="0" w:space="0" w:color="auto"/>
        <w:right w:val="none" w:sz="0" w:space="0" w:color="auto"/>
      </w:divBdr>
    </w:div>
    <w:div w:id="643312052">
      <w:marLeft w:val="0"/>
      <w:marRight w:val="0"/>
      <w:marTop w:val="0"/>
      <w:marBottom w:val="0"/>
      <w:divBdr>
        <w:top w:val="none" w:sz="0" w:space="0" w:color="auto"/>
        <w:left w:val="none" w:sz="0" w:space="0" w:color="auto"/>
        <w:bottom w:val="none" w:sz="0" w:space="0" w:color="auto"/>
        <w:right w:val="none" w:sz="0" w:space="0" w:color="auto"/>
      </w:divBdr>
    </w:div>
    <w:div w:id="643312053">
      <w:marLeft w:val="0"/>
      <w:marRight w:val="0"/>
      <w:marTop w:val="0"/>
      <w:marBottom w:val="0"/>
      <w:divBdr>
        <w:top w:val="none" w:sz="0" w:space="0" w:color="auto"/>
        <w:left w:val="none" w:sz="0" w:space="0" w:color="auto"/>
        <w:bottom w:val="none" w:sz="0" w:space="0" w:color="auto"/>
        <w:right w:val="none" w:sz="0" w:space="0" w:color="auto"/>
      </w:divBdr>
    </w:div>
    <w:div w:id="643312054">
      <w:marLeft w:val="0"/>
      <w:marRight w:val="0"/>
      <w:marTop w:val="0"/>
      <w:marBottom w:val="0"/>
      <w:divBdr>
        <w:top w:val="none" w:sz="0" w:space="0" w:color="auto"/>
        <w:left w:val="none" w:sz="0" w:space="0" w:color="auto"/>
        <w:bottom w:val="none" w:sz="0" w:space="0" w:color="auto"/>
        <w:right w:val="none" w:sz="0" w:space="0" w:color="auto"/>
      </w:divBdr>
    </w:div>
    <w:div w:id="643312055">
      <w:marLeft w:val="375"/>
      <w:marRight w:val="0"/>
      <w:marTop w:val="375"/>
      <w:marBottom w:val="0"/>
      <w:divBdr>
        <w:top w:val="none" w:sz="0" w:space="0" w:color="auto"/>
        <w:left w:val="none" w:sz="0" w:space="0" w:color="auto"/>
        <w:bottom w:val="none" w:sz="0" w:space="0" w:color="auto"/>
        <w:right w:val="none" w:sz="0" w:space="0" w:color="auto"/>
      </w:divBdr>
    </w:div>
    <w:div w:id="152902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taszek@pcgfirm.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1386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EOP</Company>
  <LinksUpToDate>false</LinksUpToDate>
  <CharactersWithSpaces>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Mar_S</dc:creator>
  <cp:lastModifiedBy>Department of Treasury</cp:lastModifiedBy>
  <cp:revision>6</cp:revision>
  <cp:lastPrinted>2012-02-02T21:42:00Z</cp:lastPrinted>
  <dcterms:created xsi:type="dcterms:W3CDTF">2015-01-28T14:22:00Z</dcterms:created>
  <dcterms:modified xsi:type="dcterms:W3CDTF">2015-02-05T13:32:00Z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