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63" w:rsidRDefault="001D6663" w:rsidP="009F3570">
      <w:pPr>
        <w:rPr>
          <w:rFonts w:ascii="Times New Roman" w:hAnsi="Times New Roman"/>
          <w:b/>
          <w:sz w:val="18"/>
          <w:szCs w:val="18"/>
          <w:u w:val="single"/>
        </w:rPr>
      </w:pPr>
      <w:bookmarkStart w:id="0" w:name="_GoBack"/>
      <w:bookmarkEnd w:id="0"/>
    </w:p>
    <w:p w:rsidR="009F3570" w:rsidRPr="00C36D30" w:rsidRDefault="009F3570" w:rsidP="009F3570">
      <w:pPr>
        <w:rPr>
          <w:rFonts w:asciiTheme="minorHAnsi" w:hAnsiTheme="minorHAnsi"/>
          <w:b/>
          <w:u w:val="single"/>
        </w:rPr>
      </w:pPr>
      <w:r w:rsidRPr="00C36D30">
        <w:rPr>
          <w:rFonts w:asciiTheme="minorHAnsi" w:hAnsiTheme="minorHAnsi"/>
          <w:b/>
          <w:u w:val="single"/>
        </w:rPr>
        <w:t>Commenter:</w:t>
      </w:r>
    </w:p>
    <w:p w:rsidR="004D1485" w:rsidRPr="00C36D30" w:rsidRDefault="009F3570" w:rsidP="00C36D30">
      <w:pPr>
        <w:pStyle w:val="ListParagraph"/>
        <w:rPr>
          <w:rFonts w:asciiTheme="minorHAnsi" w:hAnsiTheme="minorHAnsi"/>
        </w:rPr>
      </w:pPr>
      <w:r w:rsidRPr="00C36D30">
        <w:rPr>
          <w:rFonts w:asciiTheme="minorHAnsi" w:hAnsiTheme="minorHAnsi"/>
        </w:rPr>
        <w:t>A</w:t>
      </w:r>
      <w:r w:rsidR="004D1485" w:rsidRPr="00C36D30">
        <w:rPr>
          <w:rFonts w:asciiTheme="minorHAnsi" w:hAnsiTheme="minorHAnsi"/>
        </w:rPr>
        <w:t>ssociation of Oil Pipe Lines (AOPL) and American Petroleum Institute (API)</w:t>
      </w:r>
    </w:p>
    <w:p w:rsidR="004D1485" w:rsidRPr="00C36D30" w:rsidRDefault="009F3570" w:rsidP="009F3570">
      <w:pPr>
        <w:rPr>
          <w:rFonts w:asciiTheme="minorHAnsi" w:hAnsiTheme="minorHAnsi"/>
        </w:rPr>
      </w:pPr>
      <w:r w:rsidRPr="00C36D30">
        <w:rPr>
          <w:rFonts w:asciiTheme="minorHAnsi" w:hAnsiTheme="minorHAnsi"/>
        </w:rPr>
        <w:t xml:space="preserve">The following is a summary of the </w:t>
      </w:r>
      <w:r w:rsidR="004D1485" w:rsidRPr="00C36D30">
        <w:rPr>
          <w:rFonts w:asciiTheme="minorHAnsi" w:hAnsiTheme="minorHAnsi"/>
        </w:rPr>
        <w:t xml:space="preserve">AOPL/API </w:t>
      </w:r>
      <w:r w:rsidRPr="00C36D30">
        <w:rPr>
          <w:rFonts w:asciiTheme="minorHAnsi" w:hAnsiTheme="minorHAnsi"/>
        </w:rPr>
        <w:t>comments to OMB regarding the proposed changes to the</w:t>
      </w:r>
      <w:r w:rsidR="00362AD5" w:rsidRPr="00C36D30">
        <w:rPr>
          <w:rFonts w:asciiTheme="minorHAnsi" w:hAnsiTheme="minorHAnsi"/>
        </w:rPr>
        <w:t xml:space="preserve"> </w:t>
      </w:r>
      <w:r w:rsidR="00C36D30">
        <w:rPr>
          <w:rFonts w:asciiTheme="minorHAnsi" w:hAnsiTheme="minorHAnsi"/>
        </w:rPr>
        <w:t>H</w:t>
      </w:r>
      <w:r w:rsidR="004D1485" w:rsidRPr="00C36D30">
        <w:rPr>
          <w:rFonts w:asciiTheme="minorHAnsi" w:hAnsiTheme="minorHAnsi"/>
        </w:rPr>
        <w:t>azardous Liquids Accident Report</w:t>
      </w:r>
      <w:r w:rsidRPr="00C36D30">
        <w:rPr>
          <w:rFonts w:asciiTheme="minorHAnsi" w:hAnsiTheme="minorHAnsi"/>
        </w:rPr>
        <w:t>.</w:t>
      </w:r>
    </w:p>
    <w:p w:rsidR="004D1485" w:rsidRPr="00C36D30" w:rsidRDefault="004D1485" w:rsidP="009F3570">
      <w:pPr>
        <w:rPr>
          <w:rFonts w:asciiTheme="minorHAnsi" w:hAnsiTheme="minorHAnsi"/>
        </w:rPr>
      </w:pPr>
    </w:p>
    <w:p w:rsidR="004D1485" w:rsidRPr="00C36D30" w:rsidRDefault="004D1485" w:rsidP="009F3570">
      <w:pPr>
        <w:rPr>
          <w:rFonts w:asciiTheme="minorHAnsi" w:hAnsiTheme="minorHAnsi" w:cs="TimesNewRomanPS-BoldMT"/>
          <w:b/>
          <w:bCs/>
        </w:rPr>
      </w:pPr>
      <w:r w:rsidRPr="00C36D30">
        <w:rPr>
          <w:rFonts w:asciiTheme="minorHAnsi" w:hAnsiTheme="minorHAnsi" w:cs="TimesNewRomanPS-BoldMT"/>
          <w:b/>
          <w:bCs/>
        </w:rPr>
        <w:t>Instructions for Volume Spilled (Part A9) and Volume Recovered (Part A11)</w:t>
      </w:r>
    </w:p>
    <w:p w:rsidR="004D1485" w:rsidRPr="00C36D30" w:rsidRDefault="004D1485" w:rsidP="009F3570">
      <w:pPr>
        <w:rPr>
          <w:rFonts w:asciiTheme="minorHAnsi" w:hAnsiTheme="minorHAnsi" w:cs="TimesNewRomanPS-BoldMT"/>
          <w:b/>
          <w:bCs/>
        </w:rPr>
      </w:pPr>
    </w:p>
    <w:p w:rsidR="004D1485" w:rsidRPr="00C36D30" w:rsidRDefault="004D1485" w:rsidP="004D1485">
      <w:pPr>
        <w:autoSpaceDE w:val="0"/>
        <w:autoSpaceDN w:val="0"/>
        <w:adjustRightInd w:val="0"/>
        <w:rPr>
          <w:rFonts w:asciiTheme="minorHAnsi" w:hAnsiTheme="minorHAnsi" w:cs="TimesNewRomanPSMT"/>
        </w:rPr>
      </w:pPr>
      <w:r w:rsidRPr="00C36D30">
        <w:rPr>
          <w:rFonts w:asciiTheme="minorHAnsi" w:hAnsiTheme="minorHAnsi" w:cs="TimesNewRomanPS-BoldMT"/>
          <w:b/>
          <w:bCs/>
        </w:rPr>
        <w:t xml:space="preserve">Comment:  </w:t>
      </w:r>
      <w:r w:rsidR="00C36D30">
        <w:rPr>
          <w:rFonts w:asciiTheme="minorHAnsi" w:hAnsiTheme="minorHAnsi" w:cs="TimesNewRomanPS-BoldMT"/>
          <w:b/>
          <w:bCs/>
        </w:rPr>
        <w:t>I</w:t>
      </w:r>
      <w:r w:rsidRPr="00C36D30">
        <w:rPr>
          <w:rFonts w:asciiTheme="minorHAnsi" w:hAnsiTheme="minorHAnsi" w:cs="TimesNewRomanPSMT"/>
        </w:rPr>
        <w:t>ncluding volumes recovered in a controlled manner (such as product collected in a drum or pan, or removed directly from the pipe by a vacuum truck, drained into a sump, vented off to a different area, or flared) as Volume Spilled would run contrary to PHMSA’s objective of attaining an accurate characterization of environmental consequences.</w:t>
      </w:r>
    </w:p>
    <w:p w:rsidR="004D1485" w:rsidRPr="00C36D30" w:rsidRDefault="004D1485" w:rsidP="004D1485">
      <w:pPr>
        <w:autoSpaceDE w:val="0"/>
        <w:autoSpaceDN w:val="0"/>
        <w:adjustRightInd w:val="0"/>
        <w:rPr>
          <w:rFonts w:asciiTheme="minorHAnsi" w:hAnsiTheme="minorHAnsi" w:cs="TimesNewRomanPSMT"/>
        </w:rPr>
      </w:pPr>
    </w:p>
    <w:p w:rsidR="004D1485" w:rsidRPr="00C36D30" w:rsidRDefault="00C36D30" w:rsidP="004D1485">
      <w:pPr>
        <w:autoSpaceDE w:val="0"/>
        <w:autoSpaceDN w:val="0"/>
        <w:adjustRightInd w:val="0"/>
        <w:rPr>
          <w:rFonts w:asciiTheme="minorHAnsi" w:hAnsiTheme="minorHAnsi" w:cs="TimesNewRomanPSMT"/>
        </w:rPr>
      </w:pPr>
      <w:r w:rsidRPr="00C36D30">
        <w:rPr>
          <w:rFonts w:asciiTheme="minorHAnsi" w:hAnsiTheme="minorHAnsi" w:cs="TimesNewRomanPSMT"/>
          <w:b/>
        </w:rPr>
        <w:t>Response:</w:t>
      </w:r>
      <w:r>
        <w:rPr>
          <w:rFonts w:asciiTheme="minorHAnsi" w:hAnsiTheme="minorHAnsi" w:cs="TimesNewRomanPSMT"/>
        </w:rPr>
        <w:t xml:space="preserve">  V</w:t>
      </w:r>
      <w:r w:rsidR="004D1485" w:rsidRPr="00C36D30">
        <w:rPr>
          <w:rFonts w:asciiTheme="minorHAnsi" w:hAnsiTheme="minorHAnsi" w:cs="TimesNewRomanPSMT"/>
        </w:rPr>
        <w:t>olumes recovered in a controlled manner are to be reported in Volume Recovered as well as Volume Spilled.  The environmental consequences are calculated by subtracting Volume Recovered from Volume Spilled</w:t>
      </w:r>
    </w:p>
    <w:p w:rsidR="004D1485" w:rsidRPr="00C36D30" w:rsidRDefault="004D1485" w:rsidP="004D1485">
      <w:pPr>
        <w:autoSpaceDE w:val="0"/>
        <w:autoSpaceDN w:val="0"/>
        <w:adjustRightInd w:val="0"/>
        <w:rPr>
          <w:rFonts w:asciiTheme="minorHAnsi" w:hAnsiTheme="minorHAnsi" w:cs="TimesNewRomanPSMT"/>
        </w:rPr>
      </w:pPr>
    </w:p>
    <w:p w:rsidR="004D1485" w:rsidRPr="00C36D30" w:rsidRDefault="004D1485" w:rsidP="004D1485">
      <w:pPr>
        <w:autoSpaceDE w:val="0"/>
        <w:autoSpaceDN w:val="0"/>
        <w:adjustRightInd w:val="0"/>
        <w:rPr>
          <w:rFonts w:asciiTheme="minorHAnsi" w:hAnsiTheme="minorHAnsi" w:cs="TimesNewRomanPSMT"/>
        </w:rPr>
      </w:pPr>
      <w:r w:rsidRPr="00C36D30">
        <w:rPr>
          <w:rFonts w:asciiTheme="minorHAnsi" w:hAnsiTheme="minorHAnsi" w:cs="TimesNewRomanPSMT"/>
          <w:b/>
        </w:rPr>
        <w:t>Comment:</w:t>
      </w:r>
      <w:r w:rsidR="00C36D30">
        <w:rPr>
          <w:rFonts w:asciiTheme="minorHAnsi" w:hAnsiTheme="minorHAnsi" w:cs="TimesNewRomanPSMT"/>
        </w:rPr>
        <w:t xml:space="preserve">  R</w:t>
      </w:r>
      <w:r w:rsidRPr="00C36D30">
        <w:rPr>
          <w:rFonts w:asciiTheme="minorHAnsi" w:hAnsiTheme="minorHAnsi" w:cs="TimesNewRomanPSMT"/>
        </w:rPr>
        <w:t xml:space="preserve">eiterates claim that reporting the time an accident is “discovered” is better than the time “identified” since PHMSA has established a policy that “discovered” means “when an operator’s representative has adequate information from which to conclude the probable existence” of an accident.   </w:t>
      </w:r>
    </w:p>
    <w:p w:rsidR="004D1485" w:rsidRPr="00C36D30" w:rsidRDefault="004D1485" w:rsidP="004D1485">
      <w:pPr>
        <w:autoSpaceDE w:val="0"/>
        <w:autoSpaceDN w:val="0"/>
        <w:adjustRightInd w:val="0"/>
        <w:rPr>
          <w:rFonts w:asciiTheme="minorHAnsi" w:hAnsiTheme="minorHAnsi" w:cs="TimesNewRomanPSMT"/>
        </w:rPr>
      </w:pPr>
    </w:p>
    <w:p w:rsidR="00C36D30" w:rsidRPr="00C36D30" w:rsidRDefault="004D1485" w:rsidP="004D1485">
      <w:pPr>
        <w:autoSpaceDE w:val="0"/>
        <w:autoSpaceDN w:val="0"/>
        <w:adjustRightInd w:val="0"/>
        <w:rPr>
          <w:rFonts w:asciiTheme="minorHAnsi" w:hAnsiTheme="minorHAnsi" w:cs="TimesNewRomanPSMT"/>
        </w:rPr>
      </w:pPr>
      <w:r w:rsidRPr="00C36D30">
        <w:rPr>
          <w:rFonts w:asciiTheme="minorHAnsi" w:hAnsiTheme="minorHAnsi" w:cs="TimesNewRomanPSMT"/>
          <w:b/>
        </w:rPr>
        <w:t xml:space="preserve">Response:  </w:t>
      </w:r>
      <w:r w:rsidRPr="00C36D30">
        <w:rPr>
          <w:rFonts w:asciiTheme="minorHAnsi" w:hAnsiTheme="minorHAnsi" w:cs="TimesNewRomanPSMT"/>
        </w:rPr>
        <w:t xml:space="preserve">As clearly stated in the instructions, PHMSA desires to obtain the time when the operator is first aware of a pipeline system failure.  </w:t>
      </w:r>
      <w:r w:rsidR="00C36D30" w:rsidRPr="00C36D30">
        <w:rPr>
          <w:rFonts w:asciiTheme="minorHAnsi" w:hAnsiTheme="minorHAnsi" w:cs="TimesNewRomanPSMT"/>
        </w:rPr>
        <w:t>PHMSA has no interest in collecting the time of “discovery”</w:t>
      </w:r>
      <w:r w:rsidR="00C36D30">
        <w:rPr>
          <w:rFonts w:asciiTheme="minorHAnsi" w:hAnsiTheme="minorHAnsi" w:cs="TimesNewRomanPSMT"/>
        </w:rPr>
        <w:t>, which would depend on “adequate” information and concluding the “probable” existence of an accident.  Adding more undefined terms does not create a better information collection.</w:t>
      </w:r>
    </w:p>
    <w:p w:rsidR="00C36D30" w:rsidRPr="00C36D30" w:rsidRDefault="00C36D30" w:rsidP="004D1485">
      <w:pPr>
        <w:autoSpaceDE w:val="0"/>
        <w:autoSpaceDN w:val="0"/>
        <w:adjustRightInd w:val="0"/>
        <w:rPr>
          <w:rFonts w:asciiTheme="minorHAnsi" w:hAnsiTheme="minorHAnsi" w:cs="TimesNewRomanPSMT"/>
        </w:rPr>
      </w:pPr>
    </w:p>
    <w:p w:rsidR="00C36D30" w:rsidRPr="00C36D30" w:rsidRDefault="00C36D30" w:rsidP="004D1485">
      <w:pPr>
        <w:autoSpaceDE w:val="0"/>
        <w:autoSpaceDN w:val="0"/>
        <w:adjustRightInd w:val="0"/>
        <w:rPr>
          <w:rFonts w:asciiTheme="minorHAnsi" w:hAnsiTheme="minorHAnsi" w:cs="TimesNewRomanPSMT"/>
        </w:rPr>
      </w:pPr>
      <w:r w:rsidRPr="00C36D30">
        <w:rPr>
          <w:rFonts w:asciiTheme="minorHAnsi" w:hAnsiTheme="minorHAnsi" w:cs="TimesNewRomanPSMT"/>
        </w:rPr>
        <w:t>Comment:  An NRC report may not be required at the time of release but issues may arise later that would require an NRC notification.  AOPL/API propose an additional option under NRC Report # - “NRC Notification was not required at the time of the release.”</w:t>
      </w:r>
    </w:p>
    <w:p w:rsidR="00C36D30" w:rsidRPr="00C36D30" w:rsidRDefault="00C36D30" w:rsidP="004D1485">
      <w:pPr>
        <w:autoSpaceDE w:val="0"/>
        <w:autoSpaceDN w:val="0"/>
        <w:adjustRightInd w:val="0"/>
        <w:rPr>
          <w:rFonts w:asciiTheme="minorHAnsi" w:hAnsiTheme="minorHAnsi" w:cs="TimesNewRomanPSMT"/>
        </w:rPr>
      </w:pPr>
    </w:p>
    <w:p w:rsidR="00C36D30" w:rsidRPr="00C36D30" w:rsidRDefault="00C36D30" w:rsidP="004D1485">
      <w:pPr>
        <w:autoSpaceDE w:val="0"/>
        <w:autoSpaceDN w:val="0"/>
        <w:adjustRightInd w:val="0"/>
        <w:rPr>
          <w:rFonts w:asciiTheme="minorHAnsi" w:hAnsiTheme="minorHAnsi" w:cs="TimesNewRomanPSMT"/>
        </w:rPr>
      </w:pPr>
      <w:r w:rsidRPr="00C36D30">
        <w:rPr>
          <w:rFonts w:asciiTheme="minorHAnsi" w:hAnsiTheme="minorHAnsi" w:cs="TimesNewRomanPSMT"/>
        </w:rPr>
        <w:t>Response:  Under the scenario described by the commenters, the operator makes an NRC report at some time after the release.  This NRC report number is to be entered and there is no data field available for “NRC Notification was not required at the time of the release.”</w:t>
      </w:r>
    </w:p>
    <w:sectPr w:rsidR="00C36D30" w:rsidRPr="00C36D3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D5D" w:rsidRDefault="00431D5D" w:rsidP="001D6663">
      <w:r>
        <w:separator/>
      </w:r>
    </w:p>
  </w:endnote>
  <w:endnote w:type="continuationSeparator" w:id="0">
    <w:p w:rsidR="00431D5D" w:rsidRDefault="00431D5D" w:rsidP="001D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2208240"/>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rsidR="0008448B" w:rsidRPr="0008448B" w:rsidRDefault="0008448B">
            <w:pPr>
              <w:pStyle w:val="Footer"/>
              <w:rPr>
                <w:sz w:val="20"/>
                <w:szCs w:val="20"/>
              </w:rPr>
            </w:pPr>
            <w:r w:rsidRPr="005F1AFB">
              <w:rPr>
                <w:sz w:val="20"/>
                <w:szCs w:val="20"/>
              </w:rPr>
              <w:t xml:space="preserve">Page </w:t>
            </w:r>
            <w:r w:rsidRPr="005F1AFB">
              <w:rPr>
                <w:sz w:val="20"/>
                <w:szCs w:val="20"/>
              </w:rPr>
              <w:fldChar w:fldCharType="begin"/>
            </w:r>
            <w:r w:rsidRPr="005F1AFB">
              <w:rPr>
                <w:sz w:val="20"/>
                <w:szCs w:val="20"/>
              </w:rPr>
              <w:instrText xml:space="preserve"> PAGE </w:instrText>
            </w:r>
            <w:r w:rsidRPr="005F1AFB">
              <w:rPr>
                <w:sz w:val="20"/>
                <w:szCs w:val="20"/>
              </w:rPr>
              <w:fldChar w:fldCharType="separate"/>
            </w:r>
            <w:r w:rsidR="00771DCC">
              <w:rPr>
                <w:noProof/>
                <w:sz w:val="20"/>
                <w:szCs w:val="20"/>
              </w:rPr>
              <w:t>1</w:t>
            </w:r>
            <w:r w:rsidRPr="005F1AFB">
              <w:rPr>
                <w:sz w:val="20"/>
                <w:szCs w:val="20"/>
              </w:rPr>
              <w:fldChar w:fldCharType="end"/>
            </w:r>
            <w:r w:rsidRPr="005F1AFB">
              <w:rPr>
                <w:sz w:val="20"/>
                <w:szCs w:val="20"/>
              </w:rPr>
              <w:t xml:space="preserve"> of </w:t>
            </w:r>
            <w:r w:rsidRPr="005F1AFB">
              <w:rPr>
                <w:sz w:val="20"/>
                <w:szCs w:val="20"/>
              </w:rPr>
              <w:fldChar w:fldCharType="begin"/>
            </w:r>
            <w:r w:rsidRPr="005F1AFB">
              <w:rPr>
                <w:sz w:val="20"/>
                <w:szCs w:val="20"/>
              </w:rPr>
              <w:instrText xml:space="preserve"> NUMPAGES  </w:instrText>
            </w:r>
            <w:r w:rsidRPr="005F1AFB">
              <w:rPr>
                <w:sz w:val="20"/>
                <w:szCs w:val="20"/>
              </w:rPr>
              <w:fldChar w:fldCharType="separate"/>
            </w:r>
            <w:r w:rsidR="00771DCC">
              <w:rPr>
                <w:noProof/>
                <w:sz w:val="20"/>
                <w:szCs w:val="20"/>
              </w:rPr>
              <w:t>1</w:t>
            </w:r>
            <w:r w:rsidRPr="005F1AFB">
              <w:rPr>
                <w:sz w:val="20"/>
                <w:szCs w:val="20"/>
              </w:rPr>
              <w:fldChar w:fldCharType="end"/>
            </w:r>
            <w:r>
              <w:rPr>
                <w:sz w:val="20"/>
                <w:szCs w:val="20"/>
              </w:rPr>
              <w:tab/>
            </w:r>
            <w:r w:rsidRPr="005F1AFB">
              <w:rPr>
                <w:sz w:val="20"/>
                <w:szCs w:val="20"/>
              </w:rPr>
              <w:tab/>
            </w:r>
            <w:r>
              <w:rPr>
                <w:sz w:val="20"/>
                <w:szCs w:val="20"/>
              </w:rPr>
              <w:t>1-</w:t>
            </w:r>
            <w:r w:rsidR="00616937">
              <w:rPr>
                <w:sz w:val="20"/>
                <w:szCs w:val="20"/>
              </w:rPr>
              <w:t>2</w:t>
            </w:r>
            <w:r>
              <w:rPr>
                <w:sz w:val="20"/>
                <w:szCs w:val="20"/>
              </w:rPr>
              <w:t>-2014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D5D" w:rsidRDefault="00431D5D" w:rsidP="001D6663">
      <w:r>
        <w:separator/>
      </w:r>
    </w:p>
  </w:footnote>
  <w:footnote w:type="continuationSeparator" w:id="0">
    <w:p w:rsidR="00431D5D" w:rsidRDefault="00431D5D" w:rsidP="001D6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BB" w:rsidRDefault="0008448B" w:rsidP="0008448B">
    <w:pPr>
      <w:pStyle w:val="Header"/>
      <w:jc w:val="center"/>
    </w:pPr>
    <w:r>
      <w:t xml:space="preserve">PHMSA </w:t>
    </w:r>
    <w:r w:rsidR="007E7BBB">
      <w:t xml:space="preserve">Response to 30-Day Comments for </w:t>
    </w:r>
    <w:r w:rsidR="004D1485">
      <w:t>HL Accident in OMB Control # 2137-0047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E65DC"/>
    <w:multiLevelType w:val="hybridMultilevel"/>
    <w:tmpl w:val="C1A46372"/>
    <w:lvl w:ilvl="0" w:tplc="3B08EF52">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CF7FDC"/>
    <w:multiLevelType w:val="hybridMultilevel"/>
    <w:tmpl w:val="F4FCE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93755F"/>
    <w:multiLevelType w:val="hybridMultilevel"/>
    <w:tmpl w:val="0AD4BB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2D5A74"/>
    <w:multiLevelType w:val="hybridMultilevel"/>
    <w:tmpl w:val="265E35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7E5A1097"/>
    <w:multiLevelType w:val="hybridMultilevel"/>
    <w:tmpl w:val="F2F4FD8E"/>
    <w:lvl w:ilvl="0" w:tplc="5F64F36A">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70"/>
    <w:rsid w:val="00007449"/>
    <w:rsid w:val="000461DD"/>
    <w:rsid w:val="00057A0A"/>
    <w:rsid w:val="0006269B"/>
    <w:rsid w:val="000740D9"/>
    <w:rsid w:val="0008448B"/>
    <w:rsid w:val="000F4080"/>
    <w:rsid w:val="001D57E4"/>
    <w:rsid w:val="001D6663"/>
    <w:rsid w:val="001E0A82"/>
    <w:rsid w:val="0020116A"/>
    <w:rsid w:val="0020696D"/>
    <w:rsid w:val="00243079"/>
    <w:rsid w:val="00286919"/>
    <w:rsid w:val="002E46E0"/>
    <w:rsid w:val="00304280"/>
    <w:rsid w:val="00362AD5"/>
    <w:rsid w:val="003C2A7D"/>
    <w:rsid w:val="00431D5D"/>
    <w:rsid w:val="00481901"/>
    <w:rsid w:val="004D1485"/>
    <w:rsid w:val="00526F05"/>
    <w:rsid w:val="00585548"/>
    <w:rsid w:val="005D790A"/>
    <w:rsid w:val="00616937"/>
    <w:rsid w:val="006531F9"/>
    <w:rsid w:val="00675B15"/>
    <w:rsid w:val="00675DEF"/>
    <w:rsid w:val="006D79C7"/>
    <w:rsid w:val="00753AB7"/>
    <w:rsid w:val="00754257"/>
    <w:rsid w:val="00771DCC"/>
    <w:rsid w:val="007E724D"/>
    <w:rsid w:val="007E7BBB"/>
    <w:rsid w:val="00836EF5"/>
    <w:rsid w:val="00915BE5"/>
    <w:rsid w:val="009F3570"/>
    <w:rsid w:val="00A16C9B"/>
    <w:rsid w:val="00A214F6"/>
    <w:rsid w:val="00A30084"/>
    <w:rsid w:val="00AA327C"/>
    <w:rsid w:val="00AE129B"/>
    <w:rsid w:val="00B10E19"/>
    <w:rsid w:val="00B973DF"/>
    <w:rsid w:val="00C24D40"/>
    <w:rsid w:val="00C36D30"/>
    <w:rsid w:val="00C64BB9"/>
    <w:rsid w:val="00C76179"/>
    <w:rsid w:val="00CB345B"/>
    <w:rsid w:val="00CD0736"/>
    <w:rsid w:val="00D605E8"/>
    <w:rsid w:val="00D860DB"/>
    <w:rsid w:val="00DD125A"/>
    <w:rsid w:val="00E60E70"/>
    <w:rsid w:val="00EA77B5"/>
    <w:rsid w:val="00ED4552"/>
    <w:rsid w:val="00F00D1A"/>
    <w:rsid w:val="00F44437"/>
    <w:rsid w:val="00F93A7C"/>
    <w:rsid w:val="00F94BC2"/>
    <w:rsid w:val="00FA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57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570"/>
    <w:pPr>
      <w:spacing w:after="200" w:line="276" w:lineRule="auto"/>
      <w:ind w:left="720"/>
      <w:contextualSpacing/>
    </w:pPr>
  </w:style>
  <w:style w:type="paragraph" w:customStyle="1" w:styleId="Default">
    <w:name w:val="Default"/>
    <w:basedOn w:val="Normal"/>
    <w:rsid w:val="009F3570"/>
    <w:pPr>
      <w:autoSpaceDE w:val="0"/>
      <w:autoSpaceDN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D6663"/>
    <w:rPr>
      <w:sz w:val="16"/>
      <w:szCs w:val="16"/>
    </w:rPr>
  </w:style>
  <w:style w:type="paragraph" w:styleId="CommentText">
    <w:name w:val="annotation text"/>
    <w:basedOn w:val="Normal"/>
    <w:link w:val="CommentTextChar"/>
    <w:uiPriority w:val="99"/>
    <w:semiHidden/>
    <w:unhideWhenUsed/>
    <w:rsid w:val="001D6663"/>
    <w:rPr>
      <w:sz w:val="20"/>
      <w:szCs w:val="20"/>
    </w:rPr>
  </w:style>
  <w:style w:type="character" w:customStyle="1" w:styleId="CommentTextChar">
    <w:name w:val="Comment Text Char"/>
    <w:basedOn w:val="DefaultParagraphFont"/>
    <w:link w:val="CommentText"/>
    <w:uiPriority w:val="99"/>
    <w:semiHidden/>
    <w:rsid w:val="001D666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D6663"/>
    <w:rPr>
      <w:b/>
      <w:bCs/>
    </w:rPr>
  </w:style>
  <w:style w:type="character" w:customStyle="1" w:styleId="CommentSubjectChar">
    <w:name w:val="Comment Subject Char"/>
    <w:basedOn w:val="CommentTextChar"/>
    <w:link w:val="CommentSubject"/>
    <w:uiPriority w:val="99"/>
    <w:semiHidden/>
    <w:rsid w:val="001D6663"/>
    <w:rPr>
      <w:rFonts w:ascii="Calibri" w:hAnsi="Calibri" w:cs="Times New Roman"/>
      <w:b/>
      <w:bCs/>
      <w:sz w:val="20"/>
      <w:szCs w:val="20"/>
    </w:rPr>
  </w:style>
  <w:style w:type="paragraph" w:styleId="BalloonText">
    <w:name w:val="Balloon Text"/>
    <w:basedOn w:val="Normal"/>
    <w:link w:val="BalloonTextChar"/>
    <w:uiPriority w:val="99"/>
    <w:semiHidden/>
    <w:unhideWhenUsed/>
    <w:rsid w:val="001D6663"/>
    <w:rPr>
      <w:rFonts w:ascii="Tahoma" w:hAnsi="Tahoma" w:cs="Tahoma"/>
      <w:sz w:val="16"/>
      <w:szCs w:val="16"/>
    </w:rPr>
  </w:style>
  <w:style w:type="character" w:customStyle="1" w:styleId="BalloonTextChar">
    <w:name w:val="Balloon Text Char"/>
    <w:basedOn w:val="DefaultParagraphFont"/>
    <w:link w:val="BalloonText"/>
    <w:uiPriority w:val="99"/>
    <w:semiHidden/>
    <w:rsid w:val="001D6663"/>
    <w:rPr>
      <w:rFonts w:ascii="Tahoma" w:hAnsi="Tahoma" w:cs="Tahoma"/>
      <w:sz w:val="16"/>
      <w:szCs w:val="16"/>
    </w:rPr>
  </w:style>
  <w:style w:type="paragraph" w:styleId="Header">
    <w:name w:val="header"/>
    <w:basedOn w:val="Normal"/>
    <w:link w:val="HeaderChar"/>
    <w:uiPriority w:val="99"/>
    <w:unhideWhenUsed/>
    <w:rsid w:val="001D6663"/>
    <w:pPr>
      <w:tabs>
        <w:tab w:val="center" w:pos="4680"/>
        <w:tab w:val="right" w:pos="9360"/>
      </w:tabs>
    </w:pPr>
  </w:style>
  <w:style w:type="character" w:customStyle="1" w:styleId="HeaderChar">
    <w:name w:val="Header Char"/>
    <w:basedOn w:val="DefaultParagraphFont"/>
    <w:link w:val="Header"/>
    <w:uiPriority w:val="99"/>
    <w:rsid w:val="001D6663"/>
    <w:rPr>
      <w:rFonts w:ascii="Calibri" w:hAnsi="Calibri" w:cs="Times New Roman"/>
    </w:rPr>
  </w:style>
  <w:style w:type="paragraph" w:styleId="Footer">
    <w:name w:val="footer"/>
    <w:basedOn w:val="Normal"/>
    <w:link w:val="FooterChar"/>
    <w:uiPriority w:val="99"/>
    <w:unhideWhenUsed/>
    <w:rsid w:val="001D6663"/>
    <w:pPr>
      <w:tabs>
        <w:tab w:val="center" w:pos="4680"/>
        <w:tab w:val="right" w:pos="9360"/>
      </w:tabs>
    </w:pPr>
  </w:style>
  <w:style w:type="character" w:customStyle="1" w:styleId="FooterChar">
    <w:name w:val="Footer Char"/>
    <w:basedOn w:val="DefaultParagraphFont"/>
    <w:link w:val="Footer"/>
    <w:uiPriority w:val="99"/>
    <w:rsid w:val="001D666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57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570"/>
    <w:pPr>
      <w:spacing w:after="200" w:line="276" w:lineRule="auto"/>
      <w:ind w:left="720"/>
      <w:contextualSpacing/>
    </w:pPr>
  </w:style>
  <w:style w:type="paragraph" w:customStyle="1" w:styleId="Default">
    <w:name w:val="Default"/>
    <w:basedOn w:val="Normal"/>
    <w:rsid w:val="009F3570"/>
    <w:pPr>
      <w:autoSpaceDE w:val="0"/>
      <w:autoSpaceDN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D6663"/>
    <w:rPr>
      <w:sz w:val="16"/>
      <w:szCs w:val="16"/>
    </w:rPr>
  </w:style>
  <w:style w:type="paragraph" w:styleId="CommentText">
    <w:name w:val="annotation text"/>
    <w:basedOn w:val="Normal"/>
    <w:link w:val="CommentTextChar"/>
    <w:uiPriority w:val="99"/>
    <w:semiHidden/>
    <w:unhideWhenUsed/>
    <w:rsid w:val="001D6663"/>
    <w:rPr>
      <w:sz w:val="20"/>
      <w:szCs w:val="20"/>
    </w:rPr>
  </w:style>
  <w:style w:type="character" w:customStyle="1" w:styleId="CommentTextChar">
    <w:name w:val="Comment Text Char"/>
    <w:basedOn w:val="DefaultParagraphFont"/>
    <w:link w:val="CommentText"/>
    <w:uiPriority w:val="99"/>
    <w:semiHidden/>
    <w:rsid w:val="001D666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D6663"/>
    <w:rPr>
      <w:b/>
      <w:bCs/>
    </w:rPr>
  </w:style>
  <w:style w:type="character" w:customStyle="1" w:styleId="CommentSubjectChar">
    <w:name w:val="Comment Subject Char"/>
    <w:basedOn w:val="CommentTextChar"/>
    <w:link w:val="CommentSubject"/>
    <w:uiPriority w:val="99"/>
    <w:semiHidden/>
    <w:rsid w:val="001D6663"/>
    <w:rPr>
      <w:rFonts w:ascii="Calibri" w:hAnsi="Calibri" w:cs="Times New Roman"/>
      <w:b/>
      <w:bCs/>
      <w:sz w:val="20"/>
      <w:szCs w:val="20"/>
    </w:rPr>
  </w:style>
  <w:style w:type="paragraph" w:styleId="BalloonText">
    <w:name w:val="Balloon Text"/>
    <w:basedOn w:val="Normal"/>
    <w:link w:val="BalloonTextChar"/>
    <w:uiPriority w:val="99"/>
    <w:semiHidden/>
    <w:unhideWhenUsed/>
    <w:rsid w:val="001D6663"/>
    <w:rPr>
      <w:rFonts w:ascii="Tahoma" w:hAnsi="Tahoma" w:cs="Tahoma"/>
      <w:sz w:val="16"/>
      <w:szCs w:val="16"/>
    </w:rPr>
  </w:style>
  <w:style w:type="character" w:customStyle="1" w:styleId="BalloonTextChar">
    <w:name w:val="Balloon Text Char"/>
    <w:basedOn w:val="DefaultParagraphFont"/>
    <w:link w:val="BalloonText"/>
    <w:uiPriority w:val="99"/>
    <w:semiHidden/>
    <w:rsid w:val="001D6663"/>
    <w:rPr>
      <w:rFonts w:ascii="Tahoma" w:hAnsi="Tahoma" w:cs="Tahoma"/>
      <w:sz w:val="16"/>
      <w:szCs w:val="16"/>
    </w:rPr>
  </w:style>
  <w:style w:type="paragraph" w:styleId="Header">
    <w:name w:val="header"/>
    <w:basedOn w:val="Normal"/>
    <w:link w:val="HeaderChar"/>
    <w:uiPriority w:val="99"/>
    <w:unhideWhenUsed/>
    <w:rsid w:val="001D6663"/>
    <w:pPr>
      <w:tabs>
        <w:tab w:val="center" w:pos="4680"/>
        <w:tab w:val="right" w:pos="9360"/>
      </w:tabs>
    </w:pPr>
  </w:style>
  <w:style w:type="character" w:customStyle="1" w:styleId="HeaderChar">
    <w:name w:val="Header Char"/>
    <w:basedOn w:val="DefaultParagraphFont"/>
    <w:link w:val="Header"/>
    <w:uiPriority w:val="99"/>
    <w:rsid w:val="001D6663"/>
    <w:rPr>
      <w:rFonts w:ascii="Calibri" w:hAnsi="Calibri" w:cs="Times New Roman"/>
    </w:rPr>
  </w:style>
  <w:style w:type="paragraph" w:styleId="Footer">
    <w:name w:val="footer"/>
    <w:basedOn w:val="Normal"/>
    <w:link w:val="FooterChar"/>
    <w:uiPriority w:val="99"/>
    <w:unhideWhenUsed/>
    <w:rsid w:val="001D6663"/>
    <w:pPr>
      <w:tabs>
        <w:tab w:val="center" w:pos="4680"/>
        <w:tab w:val="right" w:pos="9360"/>
      </w:tabs>
    </w:pPr>
  </w:style>
  <w:style w:type="character" w:customStyle="1" w:styleId="FooterChar">
    <w:name w:val="Footer Char"/>
    <w:basedOn w:val="DefaultParagraphFont"/>
    <w:link w:val="Footer"/>
    <w:uiPriority w:val="99"/>
    <w:rsid w:val="001D666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016165">
      <w:bodyDiv w:val="1"/>
      <w:marLeft w:val="0"/>
      <w:marRight w:val="0"/>
      <w:marTop w:val="0"/>
      <w:marBottom w:val="0"/>
      <w:divBdr>
        <w:top w:val="none" w:sz="0" w:space="0" w:color="auto"/>
        <w:left w:val="none" w:sz="0" w:space="0" w:color="auto"/>
        <w:bottom w:val="none" w:sz="0" w:space="0" w:color="auto"/>
        <w:right w:val="none" w:sz="0" w:space="0" w:color="auto"/>
      </w:divBdr>
    </w:div>
    <w:div w:id="1109818726">
      <w:bodyDiv w:val="1"/>
      <w:marLeft w:val="0"/>
      <w:marRight w:val="0"/>
      <w:marTop w:val="0"/>
      <w:marBottom w:val="0"/>
      <w:divBdr>
        <w:top w:val="none" w:sz="0" w:space="0" w:color="auto"/>
        <w:left w:val="none" w:sz="0" w:space="0" w:color="auto"/>
        <w:bottom w:val="none" w:sz="0" w:space="0" w:color="auto"/>
        <w:right w:val="none" w:sz="0" w:space="0" w:color="auto"/>
      </w:divBdr>
    </w:div>
    <w:div w:id="209342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19698-F259-40E2-B0C5-742F2AB1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Angela Dow</cp:lastModifiedBy>
  <cp:revision>2</cp:revision>
  <cp:lastPrinted>2012-11-13T15:50:00Z</cp:lastPrinted>
  <dcterms:created xsi:type="dcterms:W3CDTF">2014-01-02T18:43:00Z</dcterms:created>
  <dcterms:modified xsi:type="dcterms:W3CDTF">2014-01-02T18:43:00Z</dcterms:modified>
</cp:coreProperties>
</file>