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11B" w:rsidRDefault="0011011B" w:rsidP="0011011B">
      <w:pPr>
        <w:spacing w:after="0" w:line="240" w:lineRule="auto"/>
        <w:jc w:val="center"/>
        <w:rPr>
          <w:rFonts w:ascii="Arial" w:hAnsi="Arial" w:cs="Arial"/>
          <w:b/>
          <w:sz w:val="20"/>
          <w:szCs w:val="20"/>
        </w:rPr>
      </w:pPr>
      <w:r>
        <w:rPr>
          <w:rFonts w:ascii="Arial" w:hAnsi="Arial" w:cs="Arial"/>
          <w:b/>
          <w:sz w:val="20"/>
          <w:szCs w:val="20"/>
        </w:rPr>
        <w:t>Instructions and Definitions</w:t>
      </w:r>
    </w:p>
    <w:p w:rsidR="00F3035A" w:rsidRPr="00F3035A" w:rsidRDefault="00F3035A" w:rsidP="0011011B">
      <w:pPr>
        <w:spacing w:after="0" w:line="240" w:lineRule="auto"/>
        <w:jc w:val="center"/>
        <w:rPr>
          <w:rFonts w:ascii="Arial" w:hAnsi="Arial" w:cs="Arial"/>
          <w:b/>
          <w:sz w:val="20"/>
          <w:szCs w:val="20"/>
        </w:rPr>
      </w:pPr>
      <w:r w:rsidRPr="00F3035A">
        <w:rPr>
          <w:rFonts w:ascii="Arial" w:hAnsi="Arial" w:cs="Arial"/>
          <w:b/>
          <w:sz w:val="20"/>
          <w:szCs w:val="20"/>
        </w:rPr>
        <w:t>Flour Milling Products</w:t>
      </w:r>
      <w:r w:rsidR="0011011B">
        <w:rPr>
          <w:rFonts w:ascii="Arial" w:hAnsi="Arial" w:cs="Arial"/>
          <w:b/>
          <w:sz w:val="20"/>
          <w:szCs w:val="20"/>
        </w:rPr>
        <w:t xml:space="preserve"> </w:t>
      </w:r>
      <w:r w:rsidRPr="00F3035A">
        <w:rPr>
          <w:rFonts w:ascii="Arial" w:hAnsi="Arial" w:cs="Arial"/>
          <w:b/>
          <w:sz w:val="20"/>
          <w:szCs w:val="20"/>
        </w:rPr>
        <w:t>(Production, Stocks, and Capacity)</w:t>
      </w:r>
      <w:r w:rsidR="00E47662">
        <w:rPr>
          <w:rFonts w:ascii="Arial" w:hAnsi="Arial" w:cs="Arial"/>
          <w:b/>
          <w:sz w:val="20"/>
          <w:szCs w:val="20"/>
        </w:rPr>
        <w:t xml:space="preserve"> (MQ311A)</w:t>
      </w:r>
    </w:p>
    <w:p w:rsidR="00F3035A" w:rsidRDefault="00F3035A" w:rsidP="00BC3772">
      <w:pPr>
        <w:spacing w:after="0" w:line="240" w:lineRule="auto"/>
        <w:jc w:val="center"/>
        <w:rPr>
          <w:rFonts w:ascii="Arial" w:hAnsi="Arial" w:cs="Arial"/>
          <w:b/>
          <w:sz w:val="20"/>
          <w:szCs w:val="20"/>
        </w:rPr>
      </w:pPr>
    </w:p>
    <w:p w:rsidR="00F925F2" w:rsidRPr="00F925F2" w:rsidRDefault="00F925F2" w:rsidP="00231338">
      <w:pPr>
        <w:pStyle w:val="ListParagraph"/>
        <w:numPr>
          <w:ilvl w:val="0"/>
          <w:numId w:val="1"/>
        </w:numPr>
        <w:spacing w:after="120"/>
        <w:contextualSpacing w:val="0"/>
        <w:rPr>
          <w:rFonts w:ascii="Arial" w:hAnsi="Arial" w:cs="Arial"/>
          <w:b/>
          <w:sz w:val="20"/>
          <w:szCs w:val="20"/>
        </w:rPr>
      </w:pPr>
      <w:r w:rsidRPr="00F925F2">
        <w:rPr>
          <w:rFonts w:ascii="Arial" w:hAnsi="Arial" w:cs="Arial"/>
          <w:b/>
          <w:sz w:val="20"/>
          <w:szCs w:val="20"/>
        </w:rPr>
        <w:t>Scope of survey</w:t>
      </w:r>
    </w:p>
    <w:p w:rsidR="00F925F2" w:rsidRDefault="00F925F2" w:rsidP="00231338">
      <w:pPr>
        <w:pStyle w:val="ListParagraph"/>
        <w:numPr>
          <w:ilvl w:val="1"/>
          <w:numId w:val="1"/>
        </w:numPr>
        <w:spacing w:after="120"/>
        <w:ind w:left="1080"/>
        <w:contextualSpacing w:val="0"/>
        <w:rPr>
          <w:rFonts w:ascii="Arial" w:hAnsi="Arial" w:cs="Arial"/>
          <w:sz w:val="20"/>
          <w:szCs w:val="20"/>
        </w:rPr>
      </w:pPr>
      <w:r>
        <w:rPr>
          <w:rFonts w:ascii="Arial" w:hAnsi="Arial" w:cs="Arial"/>
          <w:sz w:val="20"/>
          <w:szCs w:val="20"/>
        </w:rPr>
        <w:t>This survey covers all firms in the United States operating wheat and rye flour mills.</w:t>
      </w:r>
    </w:p>
    <w:p w:rsidR="00F925F2" w:rsidRDefault="00F925F2" w:rsidP="00231338">
      <w:pPr>
        <w:pStyle w:val="ListParagraph"/>
        <w:numPr>
          <w:ilvl w:val="0"/>
          <w:numId w:val="1"/>
        </w:numPr>
        <w:spacing w:after="120"/>
        <w:contextualSpacing w:val="0"/>
        <w:rPr>
          <w:rFonts w:ascii="Arial" w:hAnsi="Arial" w:cs="Arial"/>
          <w:b/>
          <w:sz w:val="20"/>
          <w:szCs w:val="20"/>
        </w:rPr>
      </w:pPr>
      <w:r w:rsidRPr="00F925F2">
        <w:rPr>
          <w:rFonts w:ascii="Arial" w:hAnsi="Arial" w:cs="Arial"/>
          <w:b/>
          <w:sz w:val="20"/>
          <w:szCs w:val="20"/>
        </w:rPr>
        <w:t>Figures to be reported</w:t>
      </w:r>
    </w:p>
    <w:p w:rsidR="00F925F2" w:rsidRPr="00231338" w:rsidRDefault="00F925F2" w:rsidP="00231338">
      <w:pPr>
        <w:pStyle w:val="ListParagraph"/>
        <w:numPr>
          <w:ilvl w:val="1"/>
          <w:numId w:val="1"/>
        </w:numPr>
        <w:spacing w:after="120"/>
        <w:ind w:left="1080"/>
        <w:contextualSpacing w:val="0"/>
        <w:rPr>
          <w:rFonts w:ascii="Arial" w:hAnsi="Arial" w:cs="Arial"/>
          <w:b/>
          <w:sz w:val="20"/>
          <w:szCs w:val="20"/>
        </w:rPr>
      </w:pPr>
      <w:r w:rsidRPr="00231338">
        <w:rPr>
          <w:rFonts w:ascii="Arial" w:hAnsi="Arial" w:cs="Arial"/>
          <w:sz w:val="20"/>
          <w:szCs w:val="20"/>
        </w:rPr>
        <w:t>A separate report should be filed for each active or idle flour mill of your company.  If you have an idle mill, please report the maximum quantity of wheat flour that could be produced in that mill in one day if it operated 24 hours.</w:t>
      </w:r>
      <w:r w:rsidRPr="00231338">
        <w:rPr>
          <w:rFonts w:ascii="Arial" w:hAnsi="Arial" w:cs="Arial"/>
          <w:b/>
          <w:sz w:val="20"/>
          <w:szCs w:val="20"/>
        </w:rPr>
        <w:t xml:space="preserve"> </w:t>
      </w:r>
    </w:p>
    <w:p w:rsidR="00F925F2" w:rsidRPr="00231338" w:rsidRDefault="00F925F2" w:rsidP="00231338">
      <w:pPr>
        <w:pStyle w:val="ListParagraph"/>
        <w:numPr>
          <w:ilvl w:val="1"/>
          <w:numId w:val="1"/>
        </w:numPr>
        <w:spacing w:after="120"/>
        <w:ind w:left="1080"/>
        <w:contextualSpacing w:val="0"/>
        <w:rPr>
          <w:rFonts w:ascii="Arial" w:hAnsi="Arial" w:cs="Arial"/>
          <w:sz w:val="20"/>
          <w:szCs w:val="20"/>
        </w:rPr>
      </w:pPr>
      <w:r w:rsidRPr="00231338">
        <w:rPr>
          <w:rFonts w:ascii="Arial" w:hAnsi="Arial" w:cs="Arial"/>
          <w:sz w:val="20"/>
          <w:szCs w:val="20"/>
        </w:rPr>
        <w:t>Please write if you need additional forms.</w:t>
      </w:r>
    </w:p>
    <w:p w:rsidR="00231338" w:rsidRPr="00E47662" w:rsidRDefault="00F925F2" w:rsidP="00E47662">
      <w:pPr>
        <w:pStyle w:val="ListParagraph"/>
        <w:numPr>
          <w:ilvl w:val="1"/>
          <w:numId w:val="1"/>
        </w:numPr>
        <w:spacing w:after="120"/>
        <w:ind w:left="1080"/>
        <w:contextualSpacing w:val="0"/>
        <w:rPr>
          <w:rFonts w:ascii="Arial" w:hAnsi="Arial" w:cs="Arial"/>
          <w:sz w:val="20"/>
          <w:szCs w:val="20"/>
        </w:rPr>
      </w:pPr>
      <w:r w:rsidRPr="00231338">
        <w:rPr>
          <w:rFonts w:ascii="Arial" w:hAnsi="Arial" w:cs="Arial"/>
          <w:sz w:val="20"/>
          <w:szCs w:val="20"/>
        </w:rPr>
        <w:t>For each item, report all amounts in the unit of measure shown.  Please note that some figures should be founded to thousands.  For example, if you ground 660,020 bushels of wheat flour, report 660.</w:t>
      </w:r>
    </w:p>
    <w:p w:rsidR="005D5A84" w:rsidRDefault="005D5A84" w:rsidP="00231338">
      <w:pPr>
        <w:pStyle w:val="ListParagraph"/>
        <w:numPr>
          <w:ilvl w:val="0"/>
          <w:numId w:val="1"/>
        </w:numPr>
        <w:spacing w:after="120"/>
        <w:contextualSpacing w:val="0"/>
        <w:rPr>
          <w:rFonts w:ascii="Arial" w:hAnsi="Arial" w:cs="Arial"/>
          <w:b/>
          <w:sz w:val="20"/>
          <w:szCs w:val="20"/>
        </w:rPr>
      </w:pPr>
      <w:r>
        <w:rPr>
          <w:rFonts w:ascii="Arial" w:hAnsi="Arial" w:cs="Arial"/>
          <w:b/>
          <w:sz w:val="20"/>
          <w:szCs w:val="20"/>
        </w:rPr>
        <w:t>Definitions</w:t>
      </w:r>
    </w:p>
    <w:p w:rsidR="005D5A84" w:rsidRDefault="00262A5C" w:rsidP="00231338">
      <w:pPr>
        <w:pStyle w:val="ListParagraph"/>
        <w:numPr>
          <w:ilvl w:val="1"/>
          <w:numId w:val="1"/>
        </w:numPr>
        <w:spacing w:after="120"/>
        <w:ind w:left="1080"/>
        <w:contextualSpacing w:val="0"/>
        <w:rPr>
          <w:rFonts w:ascii="Arial" w:hAnsi="Arial" w:cs="Arial"/>
          <w:b/>
          <w:sz w:val="20"/>
          <w:szCs w:val="20"/>
        </w:rPr>
      </w:pPr>
      <w:r w:rsidRPr="00262A5C">
        <w:rPr>
          <w:rFonts w:ascii="Arial" w:hAnsi="Arial" w:cs="Arial"/>
          <w:b/>
          <w:sz w:val="20"/>
          <w:szCs w:val="20"/>
        </w:rPr>
        <w:t xml:space="preserve">Wheat ground for flour </w:t>
      </w:r>
    </w:p>
    <w:p w:rsidR="00262A5C" w:rsidRPr="005D5A84" w:rsidRDefault="00262A5C" w:rsidP="00231338">
      <w:pPr>
        <w:pStyle w:val="ListParagraph"/>
        <w:spacing w:after="120"/>
        <w:ind w:left="1080"/>
        <w:contextualSpacing w:val="0"/>
        <w:rPr>
          <w:rFonts w:ascii="Arial" w:hAnsi="Arial" w:cs="Arial"/>
          <w:b/>
          <w:sz w:val="20"/>
          <w:szCs w:val="20"/>
        </w:rPr>
      </w:pPr>
      <w:proofErr w:type="gramStart"/>
      <w:r w:rsidRPr="005D5A84">
        <w:rPr>
          <w:rFonts w:ascii="Arial" w:hAnsi="Arial" w:cs="Arial"/>
          <w:sz w:val="20"/>
          <w:szCs w:val="20"/>
        </w:rPr>
        <w:t>Represents the purchased weight of wheat ground, in</w:t>
      </w:r>
      <w:r w:rsidR="000F446E" w:rsidRPr="005D5A84">
        <w:rPr>
          <w:rFonts w:ascii="Arial" w:hAnsi="Arial" w:cs="Arial"/>
          <w:sz w:val="20"/>
          <w:szCs w:val="20"/>
        </w:rPr>
        <w:t>cluding the weight of foreign material (dockage).</w:t>
      </w:r>
      <w:proofErr w:type="gramEnd"/>
      <w:r w:rsidR="000F446E" w:rsidRPr="005D5A84">
        <w:rPr>
          <w:rFonts w:ascii="Arial" w:hAnsi="Arial" w:cs="Arial"/>
          <w:sz w:val="20"/>
          <w:szCs w:val="20"/>
        </w:rPr>
        <w:t xml:space="preserve">  </w:t>
      </w:r>
      <w:proofErr w:type="gramStart"/>
      <w:r w:rsidR="000F446E" w:rsidRPr="005D5A84">
        <w:rPr>
          <w:rFonts w:ascii="Arial" w:hAnsi="Arial" w:cs="Arial"/>
          <w:sz w:val="20"/>
          <w:szCs w:val="20"/>
        </w:rPr>
        <w:t>Includes the milling of Canadian wheat in bond.</w:t>
      </w:r>
      <w:proofErr w:type="gramEnd"/>
      <w:r w:rsidR="000F446E" w:rsidRPr="005D5A84">
        <w:rPr>
          <w:rFonts w:ascii="Arial" w:hAnsi="Arial" w:cs="Arial"/>
          <w:sz w:val="20"/>
          <w:szCs w:val="20"/>
        </w:rPr>
        <w:t xml:space="preserve">  </w:t>
      </w:r>
      <w:proofErr w:type="gramStart"/>
      <w:r w:rsidR="000F446E" w:rsidRPr="005D5A84">
        <w:rPr>
          <w:rFonts w:ascii="Arial" w:hAnsi="Arial" w:cs="Arial"/>
          <w:sz w:val="20"/>
          <w:szCs w:val="20"/>
        </w:rPr>
        <w:t>Measured in bushels of 60 pounds.</w:t>
      </w:r>
      <w:proofErr w:type="gramEnd"/>
    </w:p>
    <w:p w:rsidR="005D5A84" w:rsidRDefault="003D7FE7" w:rsidP="00231338">
      <w:pPr>
        <w:pStyle w:val="ListParagraph"/>
        <w:numPr>
          <w:ilvl w:val="1"/>
          <w:numId w:val="1"/>
        </w:numPr>
        <w:spacing w:after="120"/>
        <w:ind w:left="1080"/>
        <w:contextualSpacing w:val="0"/>
        <w:rPr>
          <w:rFonts w:ascii="Arial" w:hAnsi="Arial" w:cs="Arial"/>
          <w:b/>
          <w:sz w:val="20"/>
          <w:szCs w:val="20"/>
        </w:rPr>
      </w:pPr>
      <w:r w:rsidRPr="00C34002">
        <w:rPr>
          <w:rFonts w:ascii="Arial" w:hAnsi="Arial" w:cs="Arial"/>
          <w:b/>
          <w:sz w:val="20"/>
          <w:szCs w:val="20"/>
        </w:rPr>
        <w:t xml:space="preserve">Flour produced during </w:t>
      </w:r>
      <w:r w:rsidR="00C34002" w:rsidRPr="00C34002">
        <w:rPr>
          <w:rFonts w:ascii="Arial" w:hAnsi="Arial" w:cs="Arial"/>
          <w:b/>
          <w:sz w:val="20"/>
          <w:szCs w:val="20"/>
        </w:rPr>
        <w:t>the quarter</w:t>
      </w:r>
    </w:p>
    <w:p w:rsidR="00C34002" w:rsidRPr="005D5A84" w:rsidRDefault="00C34002" w:rsidP="00231338">
      <w:pPr>
        <w:pStyle w:val="ListParagraph"/>
        <w:spacing w:after="120"/>
        <w:ind w:left="1080"/>
        <w:contextualSpacing w:val="0"/>
        <w:rPr>
          <w:rFonts w:ascii="Arial" w:hAnsi="Arial" w:cs="Arial"/>
          <w:b/>
          <w:sz w:val="20"/>
          <w:szCs w:val="20"/>
        </w:rPr>
      </w:pPr>
      <w:r w:rsidRPr="005D5A84">
        <w:rPr>
          <w:rFonts w:ascii="Arial" w:hAnsi="Arial" w:cs="Arial"/>
          <w:sz w:val="20"/>
          <w:szCs w:val="20"/>
        </w:rPr>
        <w:t>Do not include flour purchased.</w:t>
      </w:r>
    </w:p>
    <w:p w:rsidR="005D5A84" w:rsidRDefault="003D7FE7" w:rsidP="00231338">
      <w:pPr>
        <w:pStyle w:val="ListParagraph"/>
        <w:numPr>
          <w:ilvl w:val="1"/>
          <w:numId w:val="1"/>
        </w:numPr>
        <w:spacing w:after="120"/>
        <w:ind w:left="1080"/>
        <w:contextualSpacing w:val="0"/>
        <w:rPr>
          <w:rFonts w:ascii="Arial" w:hAnsi="Arial" w:cs="Arial"/>
          <w:b/>
          <w:sz w:val="20"/>
          <w:szCs w:val="20"/>
        </w:rPr>
      </w:pPr>
      <w:r w:rsidRPr="003D7FE7">
        <w:rPr>
          <w:rFonts w:ascii="Arial" w:hAnsi="Arial" w:cs="Arial"/>
          <w:b/>
          <w:sz w:val="20"/>
          <w:szCs w:val="20"/>
        </w:rPr>
        <w:t>Rye ground for flour</w:t>
      </w:r>
    </w:p>
    <w:p w:rsidR="003D7FE7" w:rsidRPr="005D5A84" w:rsidRDefault="003D7FE7" w:rsidP="00231338">
      <w:pPr>
        <w:pStyle w:val="ListParagraph"/>
        <w:spacing w:after="120"/>
        <w:ind w:left="1080"/>
        <w:contextualSpacing w:val="0"/>
        <w:rPr>
          <w:rFonts w:ascii="Arial" w:hAnsi="Arial" w:cs="Arial"/>
          <w:b/>
          <w:sz w:val="20"/>
          <w:szCs w:val="20"/>
        </w:rPr>
      </w:pPr>
      <w:proofErr w:type="gramStart"/>
      <w:r w:rsidRPr="005D5A84">
        <w:rPr>
          <w:rFonts w:ascii="Arial" w:hAnsi="Arial" w:cs="Arial"/>
          <w:sz w:val="20"/>
          <w:szCs w:val="20"/>
        </w:rPr>
        <w:t>Represents the purchased weight of rye ground, including the weight of foreign materials (dockage).</w:t>
      </w:r>
      <w:proofErr w:type="gramEnd"/>
      <w:r w:rsidRPr="005D5A84">
        <w:rPr>
          <w:rFonts w:ascii="Arial" w:hAnsi="Arial" w:cs="Arial"/>
          <w:sz w:val="20"/>
          <w:szCs w:val="20"/>
        </w:rPr>
        <w:t xml:space="preserve">  </w:t>
      </w:r>
      <w:proofErr w:type="gramStart"/>
      <w:r w:rsidRPr="005D5A84">
        <w:rPr>
          <w:rFonts w:ascii="Arial" w:hAnsi="Arial" w:cs="Arial"/>
          <w:sz w:val="20"/>
          <w:szCs w:val="20"/>
        </w:rPr>
        <w:t>Measured in bushels of 56 pounds.</w:t>
      </w:r>
      <w:proofErr w:type="gramEnd"/>
    </w:p>
    <w:p w:rsidR="005D5A84" w:rsidRDefault="00A00278" w:rsidP="00231338">
      <w:pPr>
        <w:pStyle w:val="ListParagraph"/>
        <w:numPr>
          <w:ilvl w:val="1"/>
          <w:numId w:val="1"/>
        </w:numPr>
        <w:spacing w:after="120"/>
        <w:ind w:left="1080"/>
        <w:contextualSpacing w:val="0"/>
        <w:rPr>
          <w:rFonts w:ascii="Arial" w:hAnsi="Arial" w:cs="Arial"/>
          <w:b/>
          <w:sz w:val="20"/>
          <w:szCs w:val="20"/>
        </w:rPr>
      </w:pPr>
      <w:r w:rsidRPr="00A00278">
        <w:rPr>
          <w:rFonts w:ascii="Arial" w:hAnsi="Arial" w:cs="Arial"/>
          <w:b/>
          <w:sz w:val="20"/>
          <w:szCs w:val="20"/>
        </w:rPr>
        <w:t>Stocks of flour</w:t>
      </w:r>
    </w:p>
    <w:p w:rsidR="00A00278" w:rsidRPr="005D5A84" w:rsidRDefault="00A00278" w:rsidP="00231338">
      <w:pPr>
        <w:pStyle w:val="ListParagraph"/>
        <w:spacing w:after="120"/>
        <w:ind w:left="1080"/>
        <w:contextualSpacing w:val="0"/>
        <w:rPr>
          <w:rFonts w:ascii="Arial" w:hAnsi="Arial" w:cs="Arial"/>
          <w:b/>
          <w:sz w:val="20"/>
          <w:szCs w:val="20"/>
        </w:rPr>
      </w:pPr>
      <w:r w:rsidRPr="005D5A84">
        <w:rPr>
          <w:rFonts w:ascii="Arial" w:hAnsi="Arial" w:cs="Arial"/>
          <w:sz w:val="20"/>
          <w:szCs w:val="20"/>
        </w:rPr>
        <w:t>Represents mill stocks in all positions, sold and unsold.</w:t>
      </w:r>
    </w:p>
    <w:p w:rsidR="005D5A84" w:rsidRDefault="002934E2" w:rsidP="00231338">
      <w:pPr>
        <w:pStyle w:val="ListParagraph"/>
        <w:numPr>
          <w:ilvl w:val="1"/>
          <w:numId w:val="1"/>
        </w:numPr>
        <w:spacing w:after="120"/>
        <w:ind w:left="1080"/>
        <w:contextualSpacing w:val="0"/>
        <w:rPr>
          <w:rFonts w:ascii="Arial" w:hAnsi="Arial" w:cs="Arial"/>
          <w:b/>
          <w:sz w:val="20"/>
          <w:szCs w:val="20"/>
        </w:rPr>
      </w:pPr>
      <w:r w:rsidRPr="002934E2">
        <w:rPr>
          <w:rFonts w:ascii="Arial" w:hAnsi="Arial" w:cs="Arial"/>
          <w:b/>
          <w:sz w:val="20"/>
          <w:szCs w:val="20"/>
        </w:rPr>
        <w:t>Hard white wheat and soft white wheat</w:t>
      </w:r>
    </w:p>
    <w:p w:rsidR="002934E2" w:rsidRDefault="002934E2" w:rsidP="00231338">
      <w:pPr>
        <w:pStyle w:val="ListParagraph"/>
        <w:spacing w:after="120"/>
        <w:ind w:left="1080"/>
        <w:contextualSpacing w:val="0"/>
        <w:rPr>
          <w:rFonts w:ascii="Arial" w:hAnsi="Arial" w:cs="Arial"/>
          <w:sz w:val="20"/>
          <w:szCs w:val="20"/>
        </w:rPr>
      </w:pPr>
      <w:r w:rsidRPr="005D5A84">
        <w:rPr>
          <w:rFonts w:ascii="Arial" w:hAnsi="Arial" w:cs="Arial"/>
          <w:sz w:val="20"/>
          <w:szCs w:val="20"/>
        </w:rPr>
        <w:t xml:space="preserve">Include totals of both spring and winter wheat </w:t>
      </w:r>
      <w:r w:rsidR="00722F85" w:rsidRPr="005D5A84">
        <w:rPr>
          <w:rFonts w:ascii="Arial" w:hAnsi="Arial" w:cs="Arial"/>
          <w:sz w:val="20"/>
          <w:szCs w:val="20"/>
        </w:rPr>
        <w:t>classes</w:t>
      </w:r>
      <w:r w:rsidRPr="005D5A84">
        <w:rPr>
          <w:rFonts w:ascii="Arial" w:hAnsi="Arial" w:cs="Arial"/>
          <w:sz w:val="20"/>
          <w:szCs w:val="20"/>
        </w:rPr>
        <w:t>.</w:t>
      </w:r>
    </w:p>
    <w:p w:rsidR="005D5A84" w:rsidRDefault="00731936" w:rsidP="00231338">
      <w:pPr>
        <w:pStyle w:val="ListParagraph"/>
        <w:numPr>
          <w:ilvl w:val="1"/>
          <w:numId w:val="1"/>
        </w:numPr>
        <w:spacing w:after="120"/>
        <w:ind w:left="1080"/>
        <w:contextualSpacing w:val="0"/>
        <w:rPr>
          <w:rFonts w:ascii="Arial" w:hAnsi="Arial" w:cs="Arial"/>
          <w:b/>
          <w:sz w:val="20"/>
          <w:szCs w:val="20"/>
        </w:rPr>
      </w:pPr>
      <w:r w:rsidRPr="00731936">
        <w:rPr>
          <w:rFonts w:ascii="Arial" w:hAnsi="Arial" w:cs="Arial"/>
          <w:b/>
          <w:sz w:val="20"/>
          <w:szCs w:val="20"/>
        </w:rPr>
        <w:t>Straight semolina and durum flour produced</w:t>
      </w:r>
    </w:p>
    <w:p w:rsidR="002E5499" w:rsidRPr="005D5A84" w:rsidRDefault="002E5499" w:rsidP="00231338">
      <w:pPr>
        <w:pStyle w:val="ListParagraph"/>
        <w:spacing w:after="120"/>
        <w:ind w:left="1080"/>
        <w:contextualSpacing w:val="0"/>
        <w:rPr>
          <w:rFonts w:ascii="Arial" w:hAnsi="Arial" w:cs="Arial"/>
          <w:b/>
          <w:sz w:val="20"/>
          <w:szCs w:val="20"/>
        </w:rPr>
      </w:pPr>
      <w:r w:rsidRPr="005D5A84">
        <w:rPr>
          <w:rFonts w:ascii="Arial" w:hAnsi="Arial" w:cs="Arial"/>
          <w:sz w:val="20"/>
          <w:szCs w:val="20"/>
        </w:rPr>
        <w:t>Include durum flour in total durum flour produced</w:t>
      </w:r>
    </w:p>
    <w:p w:rsidR="005D5A84" w:rsidRDefault="002E5499" w:rsidP="00231338">
      <w:pPr>
        <w:pStyle w:val="ListParagraph"/>
        <w:numPr>
          <w:ilvl w:val="1"/>
          <w:numId w:val="1"/>
        </w:numPr>
        <w:spacing w:after="120"/>
        <w:ind w:left="1080"/>
        <w:contextualSpacing w:val="0"/>
        <w:rPr>
          <w:rFonts w:ascii="Arial" w:hAnsi="Arial" w:cs="Arial"/>
          <w:b/>
          <w:sz w:val="20"/>
          <w:szCs w:val="20"/>
        </w:rPr>
      </w:pPr>
      <w:r w:rsidRPr="002E5499">
        <w:rPr>
          <w:rFonts w:ascii="Arial" w:hAnsi="Arial" w:cs="Arial"/>
          <w:b/>
          <w:sz w:val="20"/>
          <w:szCs w:val="20"/>
        </w:rPr>
        <w:t>Blended semolina and durum flour produced</w:t>
      </w:r>
    </w:p>
    <w:p w:rsidR="002E5499" w:rsidRPr="005D5A84" w:rsidRDefault="002E5499" w:rsidP="00231338">
      <w:pPr>
        <w:pStyle w:val="ListParagraph"/>
        <w:spacing w:after="120"/>
        <w:ind w:left="1080"/>
        <w:contextualSpacing w:val="0"/>
        <w:rPr>
          <w:rFonts w:ascii="Arial" w:hAnsi="Arial" w:cs="Arial"/>
          <w:b/>
          <w:sz w:val="20"/>
          <w:szCs w:val="20"/>
        </w:rPr>
      </w:pPr>
      <w:r w:rsidRPr="005D5A84">
        <w:rPr>
          <w:rFonts w:ascii="Arial" w:hAnsi="Arial" w:cs="Arial"/>
          <w:sz w:val="20"/>
          <w:szCs w:val="20"/>
        </w:rPr>
        <w:t>Include durum flour in total durum flour produced</w:t>
      </w:r>
    </w:p>
    <w:p w:rsidR="005D5A84" w:rsidRDefault="002934E2" w:rsidP="00231338">
      <w:pPr>
        <w:pStyle w:val="ListParagraph"/>
        <w:numPr>
          <w:ilvl w:val="1"/>
          <w:numId w:val="1"/>
        </w:numPr>
        <w:spacing w:after="120"/>
        <w:ind w:left="1080"/>
        <w:contextualSpacing w:val="0"/>
        <w:rPr>
          <w:rFonts w:ascii="Arial" w:hAnsi="Arial" w:cs="Arial"/>
          <w:b/>
          <w:sz w:val="20"/>
          <w:szCs w:val="20"/>
        </w:rPr>
      </w:pPr>
      <w:proofErr w:type="spellStart"/>
      <w:r w:rsidRPr="002934E2">
        <w:rPr>
          <w:rFonts w:ascii="Arial" w:hAnsi="Arial" w:cs="Arial"/>
          <w:b/>
          <w:sz w:val="20"/>
          <w:szCs w:val="20"/>
        </w:rPr>
        <w:t>Millfeed</w:t>
      </w:r>
      <w:proofErr w:type="spellEnd"/>
    </w:p>
    <w:p w:rsidR="002934E2" w:rsidRDefault="002934E2" w:rsidP="00231338">
      <w:pPr>
        <w:pStyle w:val="ListParagraph"/>
        <w:spacing w:after="120"/>
        <w:ind w:left="1080"/>
        <w:contextualSpacing w:val="0"/>
        <w:rPr>
          <w:rFonts w:ascii="Arial" w:hAnsi="Arial" w:cs="Arial"/>
          <w:sz w:val="20"/>
          <w:szCs w:val="20"/>
        </w:rPr>
      </w:pPr>
      <w:r w:rsidRPr="005D5A84">
        <w:rPr>
          <w:rFonts w:ascii="Arial" w:hAnsi="Arial" w:cs="Arial"/>
          <w:sz w:val="20"/>
          <w:szCs w:val="20"/>
        </w:rPr>
        <w:t xml:space="preserve">Includes bran, </w:t>
      </w:r>
      <w:proofErr w:type="spellStart"/>
      <w:r w:rsidRPr="005D5A84">
        <w:rPr>
          <w:rFonts w:ascii="Arial" w:hAnsi="Arial" w:cs="Arial"/>
          <w:sz w:val="20"/>
          <w:szCs w:val="20"/>
        </w:rPr>
        <w:t>middlings</w:t>
      </w:r>
      <w:proofErr w:type="spellEnd"/>
      <w:r w:rsidRPr="005D5A84">
        <w:rPr>
          <w:rFonts w:ascii="Arial" w:hAnsi="Arial" w:cs="Arial"/>
          <w:sz w:val="20"/>
          <w:szCs w:val="20"/>
        </w:rPr>
        <w:t>, shorts, and other milling by-products intended principally for use as feed materials.</w:t>
      </w:r>
    </w:p>
    <w:p w:rsidR="005D5A84" w:rsidRDefault="003D7FE7" w:rsidP="00231338">
      <w:pPr>
        <w:pStyle w:val="ListParagraph"/>
        <w:numPr>
          <w:ilvl w:val="1"/>
          <w:numId w:val="1"/>
        </w:numPr>
        <w:spacing w:after="120"/>
        <w:ind w:left="1080"/>
        <w:contextualSpacing w:val="0"/>
        <w:rPr>
          <w:rFonts w:ascii="Arial" w:hAnsi="Arial" w:cs="Arial"/>
          <w:b/>
          <w:sz w:val="20"/>
          <w:szCs w:val="20"/>
        </w:rPr>
      </w:pPr>
      <w:r w:rsidRPr="003D7FE7">
        <w:rPr>
          <w:rFonts w:ascii="Arial" w:hAnsi="Arial" w:cs="Arial"/>
          <w:b/>
          <w:sz w:val="20"/>
          <w:szCs w:val="20"/>
        </w:rPr>
        <w:t>Milling capacity of all wheat flour, durum flour only, and rye flour production</w:t>
      </w:r>
    </w:p>
    <w:p w:rsidR="00BC3772" w:rsidRPr="005D5A84" w:rsidRDefault="003D7FE7" w:rsidP="00231338">
      <w:pPr>
        <w:pStyle w:val="ListParagraph"/>
        <w:spacing w:after="120"/>
        <w:ind w:left="1080"/>
        <w:contextualSpacing w:val="0"/>
        <w:rPr>
          <w:rFonts w:ascii="Arial" w:hAnsi="Arial" w:cs="Arial"/>
          <w:b/>
          <w:sz w:val="20"/>
          <w:szCs w:val="20"/>
        </w:rPr>
      </w:pPr>
      <w:proofErr w:type="gramStart"/>
      <w:r w:rsidRPr="005D5A84">
        <w:rPr>
          <w:rFonts w:ascii="Arial" w:hAnsi="Arial" w:cs="Arial"/>
          <w:sz w:val="20"/>
          <w:szCs w:val="20"/>
        </w:rPr>
        <w:t>Represents the maximum quantity of flour that can be produced in a mill in 1 day if operating for 24 hours.</w:t>
      </w:r>
      <w:proofErr w:type="gramEnd"/>
      <w:r w:rsidRPr="005D5A84">
        <w:rPr>
          <w:rFonts w:ascii="Arial" w:hAnsi="Arial" w:cs="Arial"/>
          <w:sz w:val="20"/>
          <w:szCs w:val="20"/>
        </w:rPr>
        <w:t xml:space="preserve">  Include the capacity of idle mills until the mills are reported to be destroyed, dismantled, or abandoned.</w:t>
      </w:r>
    </w:p>
    <w:sectPr w:rsidR="00BC3772" w:rsidRPr="005D5A84" w:rsidSect="00BC3772">
      <w:pgSz w:w="12240" w:h="15840"/>
      <w:pgMar w:top="576" w:right="576" w:bottom="576"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68E2"/>
    <w:multiLevelType w:val="hybridMultilevel"/>
    <w:tmpl w:val="9162FE08"/>
    <w:lvl w:ilvl="0" w:tplc="F66C423E">
      <w:start w:val="1"/>
      <w:numFmt w:val="decimal"/>
      <w:lvlText w:val="%1."/>
      <w:lvlJc w:val="left"/>
      <w:pPr>
        <w:ind w:left="720" w:hanging="360"/>
      </w:pPr>
      <w:rPr>
        <w:rFonts w:hint="default"/>
        <w:b/>
      </w:rPr>
    </w:lvl>
    <w:lvl w:ilvl="1" w:tplc="41C8159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3035A"/>
    <w:rsid w:val="00001B12"/>
    <w:rsid w:val="000D5E71"/>
    <w:rsid w:val="000F446E"/>
    <w:rsid w:val="0011011B"/>
    <w:rsid w:val="00143B1B"/>
    <w:rsid w:val="00231338"/>
    <w:rsid w:val="00262A5C"/>
    <w:rsid w:val="002934E2"/>
    <w:rsid w:val="002E5499"/>
    <w:rsid w:val="002E772B"/>
    <w:rsid w:val="003A77F4"/>
    <w:rsid w:val="003D7FE7"/>
    <w:rsid w:val="003F6F0A"/>
    <w:rsid w:val="00425EF5"/>
    <w:rsid w:val="00503A20"/>
    <w:rsid w:val="005D5A84"/>
    <w:rsid w:val="00722F85"/>
    <w:rsid w:val="00731936"/>
    <w:rsid w:val="0074491C"/>
    <w:rsid w:val="00A00278"/>
    <w:rsid w:val="00A96666"/>
    <w:rsid w:val="00BC3772"/>
    <w:rsid w:val="00BD675B"/>
    <w:rsid w:val="00C34002"/>
    <w:rsid w:val="00C814F3"/>
    <w:rsid w:val="00E47662"/>
    <w:rsid w:val="00F3035A"/>
    <w:rsid w:val="00F925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9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35A"/>
    <w:pPr>
      <w:ind w:left="720"/>
      <w:contextualSpacing/>
    </w:pPr>
  </w:style>
  <w:style w:type="paragraph" w:styleId="BalloonText">
    <w:name w:val="Balloon Text"/>
    <w:basedOn w:val="Normal"/>
    <w:link w:val="BalloonTextChar"/>
    <w:uiPriority w:val="99"/>
    <w:semiHidden/>
    <w:unhideWhenUsed/>
    <w:rsid w:val="00BC3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7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GamePe</dc:creator>
  <cp:keywords/>
  <dc:description/>
  <cp:lastModifiedBy>BlomBe</cp:lastModifiedBy>
  <cp:revision>8</cp:revision>
  <dcterms:created xsi:type="dcterms:W3CDTF">2014-02-21T13:51:00Z</dcterms:created>
  <dcterms:modified xsi:type="dcterms:W3CDTF">2014-02-25T20:25:00Z</dcterms:modified>
</cp:coreProperties>
</file>