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1D6" w:rsidRPr="000211D6" w:rsidRDefault="00967807" w:rsidP="000211D6">
      <w:pPr>
        <w:pStyle w:val="Subtitle"/>
        <w:spacing w:after="0" w:line="240" w:lineRule="auto"/>
        <w:jc w:val="center"/>
        <w:rPr>
          <w:rFonts w:ascii="Tahoma" w:hAnsi="Tahoma" w:cs="Tahoma"/>
          <w:b/>
          <w:i w:val="0"/>
          <w:color w:val="auto"/>
          <w:sz w:val="28"/>
          <w:szCs w:val="28"/>
          <w:u w:val="single"/>
        </w:rPr>
      </w:pPr>
      <w:r w:rsidRPr="000211D6">
        <w:rPr>
          <w:rFonts w:ascii="Tahoma" w:hAnsi="Tahoma" w:cs="Tahoma"/>
          <w:b/>
          <w:i w:val="0"/>
          <w:color w:val="auto"/>
          <w:sz w:val="28"/>
          <w:szCs w:val="28"/>
          <w:u w:val="single"/>
        </w:rPr>
        <w:t>Justification Statement for OMB 0</w:t>
      </w:r>
      <w:r w:rsidR="00CB36A8" w:rsidRPr="000211D6">
        <w:rPr>
          <w:rFonts w:ascii="Tahoma" w:hAnsi="Tahoma" w:cs="Tahoma"/>
          <w:b/>
          <w:i w:val="0"/>
          <w:color w:val="auto"/>
          <w:sz w:val="28"/>
          <w:szCs w:val="28"/>
          <w:u w:val="single"/>
        </w:rPr>
        <w:t>596-0016</w:t>
      </w:r>
    </w:p>
    <w:p w:rsidR="000211D6" w:rsidRDefault="000211D6" w:rsidP="000211D6">
      <w:pPr>
        <w:pStyle w:val="Subtitle"/>
        <w:spacing w:after="0" w:line="240" w:lineRule="auto"/>
        <w:jc w:val="center"/>
        <w:rPr>
          <w:rFonts w:ascii="Tahoma" w:hAnsi="Tahoma" w:cs="Tahoma"/>
          <w:b/>
          <w:i w:val="0"/>
          <w:color w:val="auto"/>
          <w:sz w:val="28"/>
          <w:szCs w:val="28"/>
        </w:rPr>
      </w:pPr>
      <w:r>
        <w:rPr>
          <w:rFonts w:ascii="Tahoma" w:hAnsi="Tahoma" w:cs="Tahoma"/>
          <w:b/>
          <w:i w:val="0"/>
          <w:color w:val="auto"/>
          <w:sz w:val="28"/>
          <w:szCs w:val="28"/>
        </w:rPr>
        <w:t>N</w:t>
      </w:r>
      <w:r w:rsidR="00CB36A8" w:rsidRPr="000211D6">
        <w:rPr>
          <w:rFonts w:ascii="Tahoma" w:hAnsi="Tahoma" w:cs="Tahoma"/>
          <w:b/>
          <w:i w:val="0"/>
          <w:color w:val="auto"/>
          <w:sz w:val="28"/>
          <w:szCs w:val="28"/>
        </w:rPr>
        <w:t>on-substantive c</w:t>
      </w:r>
      <w:r w:rsidR="00967807" w:rsidRPr="000211D6">
        <w:rPr>
          <w:rFonts w:ascii="Tahoma" w:hAnsi="Tahoma" w:cs="Tahoma"/>
          <w:b/>
          <w:i w:val="0"/>
          <w:color w:val="auto"/>
          <w:sz w:val="28"/>
          <w:szCs w:val="28"/>
        </w:rPr>
        <w:t xml:space="preserve">hange request for </w:t>
      </w:r>
      <w:r>
        <w:rPr>
          <w:rFonts w:ascii="Tahoma" w:hAnsi="Tahoma" w:cs="Tahoma"/>
          <w:b/>
          <w:i w:val="0"/>
          <w:color w:val="auto"/>
          <w:sz w:val="28"/>
          <w:szCs w:val="28"/>
        </w:rPr>
        <w:t>form</w:t>
      </w:r>
    </w:p>
    <w:p w:rsidR="00967807" w:rsidRDefault="00967807" w:rsidP="000211D6">
      <w:pPr>
        <w:pStyle w:val="Subtitle"/>
        <w:spacing w:after="0" w:line="240" w:lineRule="auto"/>
        <w:jc w:val="center"/>
        <w:rPr>
          <w:rFonts w:ascii="Tahoma" w:hAnsi="Tahoma" w:cs="Tahoma"/>
          <w:b/>
          <w:i w:val="0"/>
          <w:color w:val="auto"/>
          <w:sz w:val="28"/>
          <w:szCs w:val="28"/>
        </w:rPr>
      </w:pPr>
      <w:r w:rsidRPr="000211D6">
        <w:rPr>
          <w:rFonts w:ascii="Tahoma" w:hAnsi="Tahoma" w:cs="Tahoma"/>
          <w:b/>
          <w:i w:val="0"/>
          <w:color w:val="auto"/>
          <w:sz w:val="28"/>
          <w:szCs w:val="28"/>
        </w:rPr>
        <w:t>FS 7700-41</w:t>
      </w:r>
      <w:r w:rsidR="000211D6" w:rsidRPr="000211D6">
        <w:rPr>
          <w:rFonts w:ascii="Tahoma" w:hAnsi="Tahoma" w:cs="Tahoma"/>
          <w:b/>
          <w:i w:val="0"/>
          <w:color w:val="auto"/>
          <w:sz w:val="28"/>
          <w:szCs w:val="28"/>
        </w:rPr>
        <w:t xml:space="preserve"> v12-2013</w:t>
      </w:r>
    </w:p>
    <w:p w:rsidR="000211D6" w:rsidRPr="000211D6" w:rsidRDefault="000211D6" w:rsidP="000211D6"/>
    <w:p w:rsidR="00967807" w:rsidRPr="000211D6" w:rsidRDefault="00967807">
      <w:pPr>
        <w:rPr>
          <w:rFonts w:ascii="Tahoma" w:hAnsi="Tahoma" w:cs="Tahoma"/>
        </w:rPr>
      </w:pPr>
      <w:r w:rsidRPr="000211D6">
        <w:rPr>
          <w:rFonts w:ascii="Tahoma" w:hAnsi="Tahoma" w:cs="Tahoma"/>
        </w:rPr>
        <w:t xml:space="preserve">It has been brought to our attention that due to some changes to Insurance industry standard practices the Insurance language as stated in the original permit would be impracticable to apply. </w:t>
      </w:r>
    </w:p>
    <w:p w:rsidR="000211D6" w:rsidRPr="000211D6" w:rsidRDefault="00002D08">
      <w:pPr>
        <w:rPr>
          <w:rFonts w:ascii="Tahoma" w:hAnsi="Tahoma" w:cs="Tahoma"/>
        </w:rPr>
      </w:pPr>
      <w:r w:rsidRPr="000211D6">
        <w:rPr>
          <w:rFonts w:ascii="Tahoma" w:hAnsi="Tahoma" w:cs="Tahoma"/>
        </w:rPr>
        <w:t>Notification of any changes pertaining to operations authorized under the road use permit it should be the responsibility of the permit holder</w:t>
      </w:r>
      <w:r w:rsidR="000211D6" w:rsidRPr="000211D6">
        <w:rPr>
          <w:rFonts w:ascii="Tahoma" w:hAnsi="Tahoma" w:cs="Tahoma"/>
        </w:rPr>
        <w:t>,</w:t>
      </w:r>
      <w:r w:rsidRPr="000211D6">
        <w:rPr>
          <w:rFonts w:ascii="Tahoma" w:hAnsi="Tahoma" w:cs="Tahoma"/>
        </w:rPr>
        <w:t xml:space="preserve"> rather than the permit holder’s insurer.  </w:t>
      </w:r>
      <w:r w:rsidR="00967807" w:rsidRPr="000211D6">
        <w:rPr>
          <w:rFonts w:ascii="Tahoma" w:hAnsi="Tahoma" w:cs="Tahoma"/>
        </w:rPr>
        <w:t xml:space="preserve">The current insurance clause in the road use permit requires the insurance </w:t>
      </w:r>
      <w:r w:rsidRPr="000211D6">
        <w:rPr>
          <w:rFonts w:ascii="Tahoma" w:hAnsi="Tahoma" w:cs="Tahoma"/>
        </w:rPr>
        <w:t>company to provide a copy of the holder’s</w:t>
      </w:r>
      <w:r w:rsidR="00967807" w:rsidRPr="000211D6">
        <w:rPr>
          <w:rFonts w:ascii="Tahoma" w:hAnsi="Tahoma" w:cs="Tahoma"/>
        </w:rPr>
        <w:t xml:space="preserve"> insurance policy to the Forest S</w:t>
      </w:r>
      <w:r w:rsidRPr="000211D6">
        <w:rPr>
          <w:rFonts w:ascii="Tahoma" w:hAnsi="Tahoma" w:cs="Tahoma"/>
        </w:rPr>
        <w:t>ervice and they are</w:t>
      </w:r>
      <w:r w:rsidR="00967807" w:rsidRPr="000211D6">
        <w:rPr>
          <w:rFonts w:ascii="Tahoma" w:hAnsi="Tahoma" w:cs="Tahoma"/>
        </w:rPr>
        <w:t xml:space="preserve"> also required to </w:t>
      </w:r>
      <w:r w:rsidRPr="000211D6">
        <w:rPr>
          <w:rFonts w:ascii="Tahoma" w:hAnsi="Tahoma" w:cs="Tahoma"/>
        </w:rPr>
        <w:t xml:space="preserve">give notice to the </w:t>
      </w:r>
      <w:r w:rsidR="00967807" w:rsidRPr="000211D6">
        <w:rPr>
          <w:rFonts w:ascii="Tahoma" w:hAnsi="Tahoma" w:cs="Tahoma"/>
        </w:rPr>
        <w:t>Forest Service of any changes</w:t>
      </w:r>
      <w:r w:rsidRPr="000211D6">
        <w:rPr>
          <w:rFonts w:ascii="Tahoma" w:hAnsi="Tahoma" w:cs="Tahoma"/>
        </w:rPr>
        <w:t xml:space="preserve"> to or of cancellation</w:t>
      </w:r>
      <w:r w:rsidR="00967807" w:rsidRPr="000211D6">
        <w:rPr>
          <w:rFonts w:ascii="Tahoma" w:hAnsi="Tahoma" w:cs="Tahoma"/>
        </w:rPr>
        <w:t xml:space="preserve"> </w:t>
      </w:r>
      <w:r w:rsidRPr="000211D6">
        <w:rPr>
          <w:rFonts w:ascii="Tahoma" w:hAnsi="Tahoma" w:cs="Tahoma"/>
        </w:rPr>
        <w:t>policies t</w:t>
      </w:r>
      <w:r w:rsidR="000211D6" w:rsidRPr="000211D6">
        <w:rPr>
          <w:rFonts w:ascii="Tahoma" w:hAnsi="Tahoma" w:cs="Tahoma"/>
        </w:rPr>
        <w:t xml:space="preserve">hat pertain to the permit.  </w:t>
      </w:r>
    </w:p>
    <w:p w:rsidR="007B5B0C" w:rsidRPr="000211D6" w:rsidRDefault="000211D6">
      <w:pPr>
        <w:rPr>
          <w:rFonts w:ascii="Tahoma" w:hAnsi="Tahoma" w:cs="Tahoma"/>
        </w:rPr>
      </w:pPr>
      <w:r w:rsidRPr="000211D6">
        <w:rPr>
          <w:rFonts w:ascii="Tahoma" w:hAnsi="Tahoma" w:cs="Tahoma"/>
        </w:rPr>
        <w:t>The change</w:t>
      </w:r>
      <w:r w:rsidR="00002D08" w:rsidRPr="000211D6">
        <w:rPr>
          <w:rFonts w:ascii="Tahoma" w:hAnsi="Tahoma" w:cs="Tahoma"/>
        </w:rPr>
        <w:t xml:space="preserve"> adjust</w:t>
      </w:r>
      <w:r w:rsidRPr="000211D6">
        <w:rPr>
          <w:rFonts w:ascii="Tahoma" w:hAnsi="Tahoma" w:cs="Tahoma"/>
        </w:rPr>
        <w:t>s</w:t>
      </w:r>
      <w:r w:rsidR="00002D08" w:rsidRPr="000211D6">
        <w:rPr>
          <w:rFonts w:ascii="Tahoma" w:hAnsi="Tahoma" w:cs="Tahoma"/>
        </w:rPr>
        <w:t xml:space="preserve"> the permit language</w:t>
      </w:r>
      <w:r w:rsidR="00420EFB">
        <w:rPr>
          <w:rFonts w:ascii="Tahoma" w:hAnsi="Tahoma" w:cs="Tahoma"/>
        </w:rPr>
        <w:t xml:space="preserve"> of the Insurance clause, section VI, paragraph I,</w:t>
      </w:r>
      <w:r w:rsidR="00420EFB" w:rsidRPr="00420EFB">
        <w:rPr>
          <w:rFonts w:ascii="Tahoma" w:hAnsi="Tahoma" w:cs="Tahoma"/>
        </w:rPr>
        <w:t xml:space="preserve"> </w:t>
      </w:r>
      <w:r w:rsidR="00002D08" w:rsidRPr="000211D6">
        <w:rPr>
          <w:rFonts w:ascii="Tahoma" w:hAnsi="Tahoma" w:cs="Tahoma"/>
        </w:rPr>
        <w:t xml:space="preserve">to be consistent with the </w:t>
      </w:r>
      <w:r w:rsidR="00CB36A8" w:rsidRPr="000211D6">
        <w:rPr>
          <w:rFonts w:ascii="Tahoma" w:hAnsi="Tahoma" w:cs="Tahoma"/>
        </w:rPr>
        <w:t>contractual relationship between the permit holder and the Forest Service.</w:t>
      </w:r>
      <w:r>
        <w:rPr>
          <w:rFonts w:ascii="Tahoma" w:hAnsi="Tahoma" w:cs="Tahoma"/>
        </w:rPr>
        <w:t xml:space="preserve">  This change has no impact on burden.</w:t>
      </w:r>
      <w:bookmarkStart w:id="0" w:name="_GoBack"/>
      <w:bookmarkEnd w:id="0"/>
    </w:p>
    <w:sectPr w:rsidR="007B5B0C" w:rsidRPr="000211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807"/>
    <w:rsid w:val="00002D08"/>
    <w:rsid w:val="000211D6"/>
    <w:rsid w:val="00420EFB"/>
    <w:rsid w:val="007B5B0C"/>
    <w:rsid w:val="00967807"/>
    <w:rsid w:val="00CB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6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6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B36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6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6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6A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B36A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Forest Service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Leslie Boak</dc:creator>
  <cp:lastModifiedBy>USDA Forest Service</cp:lastModifiedBy>
  <cp:revision>2</cp:revision>
  <dcterms:created xsi:type="dcterms:W3CDTF">2014-02-10T15:33:00Z</dcterms:created>
  <dcterms:modified xsi:type="dcterms:W3CDTF">2014-02-10T15:33:00Z</dcterms:modified>
</cp:coreProperties>
</file>