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2C" w:rsidRPr="00670C96" w:rsidRDefault="00BF1E2C" w:rsidP="00BF1E2C">
      <w:pPr>
        <w:rPr>
          <w:rFonts w:cstheme="minorHAnsi"/>
          <w:b/>
        </w:rPr>
      </w:pPr>
      <w:bookmarkStart w:id="0" w:name="_GoBack"/>
      <w:bookmarkEnd w:id="0"/>
      <w:r w:rsidRPr="00670C96">
        <w:rPr>
          <w:rFonts w:cstheme="minorHAnsi"/>
          <w:b/>
        </w:rPr>
        <w:t xml:space="preserve">Current Herring Catch Report: </w:t>
      </w:r>
    </w:p>
    <w:p w:rsidR="00BF1E2C" w:rsidRDefault="00BF1E2C" w:rsidP="00BF1E2C">
      <w:pPr>
        <w:rPr>
          <w:rFonts w:cstheme="minorHAnsi"/>
        </w:rPr>
      </w:pPr>
      <w:r>
        <w:rPr>
          <w:rFonts w:cstheme="minorHAnsi"/>
        </w:rPr>
        <w:t xml:space="preserve">This report is required by all limited access herring vessels on all declared herring trips. For each day of a declared trip, this report must be submitted by 9 am the following day.  Negative reports (0 </w:t>
      </w:r>
      <w:proofErr w:type="spellStart"/>
      <w:r>
        <w:rPr>
          <w:rFonts w:cstheme="minorHAnsi"/>
        </w:rPr>
        <w:t>lb</w:t>
      </w:r>
      <w:proofErr w:type="spellEnd"/>
      <w:r>
        <w:rPr>
          <w:rFonts w:cstheme="minorHAnsi"/>
        </w:rPr>
        <w:t xml:space="preserve">) must be submitted when no fish were caught. </w:t>
      </w:r>
    </w:p>
    <w:p w:rsidR="00BF1E2C" w:rsidRDefault="00BF1E2C" w:rsidP="00BF1E2C">
      <w:pPr>
        <w:rPr>
          <w:rFonts w:cstheme="minorHAnsi"/>
        </w:rPr>
      </w:pPr>
      <w:r>
        <w:rPr>
          <w:rFonts w:cstheme="minorHAnsi"/>
        </w:rPr>
        <w:t>VTR Serial Number (required field): ________________</w:t>
      </w:r>
    </w:p>
    <w:p w:rsidR="00BF1E2C" w:rsidRDefault="00BF1E2C" w:rsidP="00BF1E2C">
      <w:pPr>
        <w:rPr>
          <w:rFonts w:cstheme="minorHAnsi"/>
        </w:rPr>
      </w:pPr>
      <w:r>
        <w:rPr>
          <w:rFonts w:cstheme="minorHAnsi"/>
        </w:rPr>
        <w:t xml:space="preserve">Date fish caught: </w:t>
      </w:r>
      <w:r>
        <w:rPr>
          <w:rFonts w:cstheme="minorHAnsi"/>
        </w:rPr>
        <w:tab/>
      </w:r>
      <w:r>
        <w:rPr>
          <w:rFonts w:cstheme="minorHAnsi"/>
        </w:rPr>
        <w:tab/>
        <w:t>Month_____   Day_____</w:t>
      </w:r>
    </w:p>
    <w:p w:rsidR="00BF1E2C" w:rsidRDefault="00BF1E2C" w:rsidP="00BF1E2C">
      <w:pPr>
        <w:rPr>
          <w:rFonts w:cstheme="minorHAnsi"/>
        </w:rPr>
      </w:pPr>
      <w:r>
        <w:rPr>
          <w:rFonts w:cstheme="minorHAnsi"/>
        </w:rPr>
        <w:t xml:space="preserve">Species: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Area 1A     </w:t>
      </w:r>
      <w:r>
        <w:rPr>
          <w:rFonts w:cstheme="minorHAnsi"/>
        </w:rPr>
        <w:tab/>
        <w:t xml:space="preserve">Area 1B   </w:t>
      </w:r>
      <w:r>
        <w:rPr>
          <w:rFonts w:cstheme="minorHAnsi"/>
        </w:rPr>
        <w:tab/>
        <w:t xml:space="preserve">Area 2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Area 3 </w:t>
      </w:r>
    </w:p>
    <w:p w:rsidR="00BF1E2C" w:rsidRDefault="00BF1E2C" w:rsidP="00BF1E2C">
      <w:pPr>
        <w:rPr>
          <w:rFonts w:cstheme="minorHAnsi"/>
        </w:rPr>
      </w:pPr>
      <w:r>
        <w:rPr>
          <w:rFonts w:cstheme="minorHAnsi"/>
        </w:rPr>
        <w:t>Herring Kept (</w:t>
      </w:r>
      <w:proofErr w:type="spellStart"/>
      <w:r>
        <w:rPr>
          <w:rFonts w:cstheme="minorHAnsi"/>
        </w:rPr>
        <w:t>lb</w:t>
      </w:r>
      <w:proofErr w:type="spellEnd"/>
      <w:r>
        <w:rPr>
          <w:rFonts w:cstheme="minorHAnsi"/>
        </w:rPr>
        <w:t xml:space="preserve">)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______   </w:t>
      </w:r>
      <w:r>
        <w:rPr>
          <w:rFonts w:cstheme="minorHAnsi"/>
        </w:rPr>
        <w:tab/>
        <w:t xml:space="preserve">_______ </w:t>
      </w:r>
      <w:r>
        <w:rPr>
          <w:rFonts w:cstheme="minorHAnsi"/>
        </w:rPr>
        <w:tab/>
        <w:t xml:space="preserve">_______ </w:t>
      </w:r>
      <w:r>
        <w:rPr>
          <w:rFonts w:cstheme="minorHAnsi"/>
        </w:rPr>
        <w:tab/>
        <w:t>_______</w:t>
      </w:r>
    </w:p>
    <w:p w:rsidR="00BF1E2C" w:rsidRDefault="00BF1E2C" w:rsidP="00BF1E2C">
      <w:pPr>
        <w:rPr>
          <w:rFonts w:cstheme="minorHAnsi"/>
        </w:rPr>
      </w:pPr>
      <w:r>
        <w:rPr>
          <w:rFonts w:cstheme="minorHAnsi"/>
        </w:rPr>
        <w:t>Herring Discarded (</w:t>
      </w:r>
      <w:proofErr w:type="spellStart"/>
      <w:r>
        <w:rPr>
          <w:rFonts w:cstheme="minorHAnsi"/>
        </w:rPr>
        <w:t>lb</w:t>
      </w:r>
      <w:proofErr w:type="spellEnd"/>
      <w:r>
        <w:rPr>
          <w:rFonts w:cstheme="minorHAnsi"/>
        </w:rPr>
        <w:t>)</w:t>
      </w:r>
      <w:r>
        <w:rPr>
          <w:rFonts w:cstheme="minorHAnsi"/>
        </w:rPr>
        <w:tab/>
      </w:r>
      <w:r>
        <w:rPr>
          <w:rFonts w:cstheme="minorHAnsi"/>
        </w:rPr>
        <w:tab/>
        <w:t>______</w:t>
      </w:r>
      <w:r>
        <w:rPr>
          <w:rFonts w:cstheme="minorHAnsi"/>
        </w:rPr>
        <w:tab/>
      </w:r>
      <w:r>
        <w:rPr>
          <w:rFonts w:cstheme="minorHAnsi"/>
        </w:rPr>
        <w:tab/>
        <w:t>_______</w:t>
      </w:r>
      <w:r>
        <w:rPr>
          <w:rFonts w:cstheme="minorHAnsi"/>
        </w:rPr>
        <w:tab/>
        <w:t>_______</w:t>
      </w:r>
      <w:r>
        <w:rPr>
          <w:rFonts w:cstheme="minorHAnsi"/>
        </w:rPr>
        <w:tab/>
        <w:t>_______</w:t>
      </w:r>
    </w:p>
    <w:p w:rsidR="00BF1E2C" w:rsidRDefault="00BF1E2C" w:rsidP="00BF1E2C">
      <w:pPr>
        <w:rPr>
          <w:rFonts w:cstheme="minorHAnsi"/>
        </w:rPr>
      </w:pPr>
      <w:r>
        <w:rPr>
          <w:rFonts w:cstheme="minorHAnsi"/>
        </w:rPr>
        <w:t>All Fish Kept (</w:t>
      </w:r>
      <w:proofErr w:type="spellStart"/>
      <w:r>
        <w:rPr>
          <w:rFonts w:cstheme="minorHAnsi"/>
        </w:rPr>
        <w:t>lb</w:t>
      </w:r>
      <w:proofErr w:type="spellEnd"/>
      <w:r>
        <w:rPr>
          <w:rFonts w:cstheme="minorHAnsi"/>
        </w:rPr>
        <w:t xml:space="preserve">)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GOM Haddock Area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GB Haddock Area </w:t>
      </w:r>
    </w:p>
    <w:p w:rsidR="00BF1E2C" w:rsidRDefault="00BF1E2C" w:rsidP="00BF1E2C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</w:t>
      </w:r>
    </w:p>
    <w:p w:rsidR="00BF1E2C" w:rsidRDefault="00BF1E2C" w:rsidP="00BF1E2C">
      <w:pPr>
        <w:rPr>
          <w:rFonts w:cstheme="minorHAnsi"/>
        </w:rPr>
      </w:pPr>
      <w:r>
        <w:rPr>
          <w:rFonts w:cstheme="minorHAnsi"/>
        </w:rPr>
        <w:t xml:space="preserve">Note:  ‘All Fish Kept’ must be completed ONLY by vessels using mid-water trawl gear in Areas 1A, 1B, and/or 3.  Include total </w:t>
      </w:r>
      <w:proofErr w:type="spellStart"/>
      <w:r>
        <w:rPr>
          <w:rFonts w:cstheme="minorHAnsi"/>
        </w:rPr>
        <w:t>lb</w:t>
      </w:r>
      <w:proofErr w:type="spellEnd"/>
      <w:r>
        <w:rPr>
          <w:rFonts w:cstheme="minorHAnsi"/>
        </w:rPr>
        <w:t xml:space="preserve"> of all herring and non-herring. </w:t>
      </w:r>
    </w:p>
    <w:p w:rsidR="00BF1E2C" w:rsidRDefault="00BF1E2C" w:rsidP="00BF1E2C">
      <w:pPr>
        <w:rPr>
          <w:rFonts w:cstheme="minorHAnsi"/>
        </w:rPr>
      </w:pPr>
      <w:r>
        <w:rPr>
          <w:rFonts w:cstheme="minorHAnsi"/>
        </w:rPr>
        <w:t>GOM Haddock Area Includes:  Stat Areas 464, 465 &amp; 511 thru 515</w:t>
      </w:r>
    </w:p>
    <w:p w:rsidR="00BF1E2C" w:rsidRDefault="00BF1E2C" w:rsidP="00BF1E2C">
      <w:pPr>
        <w:rPr>
          <w:rFonts w:cstheme="minorHAnsi"/>
        </w:rPr>
      </w:pPr>
      <w:r>
        <w:rPr>
          <w:rFonts w:cstheme="minorHAnsi"/>
        </w:rPr>
        <w:t>GB Haddock Area Includes:  Stat Areas 521, 522, 525, 526, 561, 562</w:t>
      </w:r>
    </w:p>
    <w:p w:rsidR="008A772C" w:rsidRDefault="008A772C"/>
    <w:sectPr w:rsidR="008A7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2C"/>
    <w:rsid w:val="008A772C"/>
    <w:rsid w:val="00B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NERO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apetersmason</dc:creator>
  <cp:lastModifiedBy>apetersmason</cp:lastModifiedBy>
  <cp:revision>1</cp:revision>
  <dcterms:created xsi:type="dcterms:W3CDTF">2013-05-24T18:31:00Z</dcterms:created>
  <dcterms:modified xsi:type="dcterms:W3CDTF">2013-05-24T18:35:00Z</dcterms:modified>
</cp:coreProperties>
</file>