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A35" w:rsidRPr="00636A35" w:rsidRDefault="00636A35" w:rsidP="00636A35">
      <w:pPr>
        <w:pStyle w:val="NoSpacing"/>
        <w:jc w:val="center"/>
        <w:rPr>
          <w:b/>
          <w:sz w:val="28"/>
          <w:szCs w:val="28"/>
          <w:lang w:val="en"/>
        </w:rPr>
      </w:pPr>
      <w:bookmarkStart w:id="0" w:name="_GoBack"/>
      <w:bookmarkEnd w:id="0"/>
      <w:r w:rsidRPr="00636A35">
        <w:rPr>
          <w:b/>
          <w:sz w:val="28"/>
          <w:szCs w:val="28"/>
          <w:lang w:val="en"/>
        </w:rPr>
        <w:t xml:space="preserve">Request for Approval </w:t>
      </w:r>
    </w:p>
    <w:p w:rsidR="00636A35" w:rsidRDefault="00636A35" w:rsidP="00636A35">
      <w:pPr>
        <w:pStyle w:val="NoSpacing"/>
        <w:rPr>
          <w:lang w:val="en"/>
        </w:rPr>
      </w:pP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TITLE OF INFORMATION COLLECTION:</w:t>
      </w:r>
      <w:r w:rsidRPr="00636A35">
        <w:rPr>
          <w:rFonts w:ascii="Verdana" w:eastAsia="Times New Roman" w:hAnsi="Verdana" w:cs="Times New Roman"/>
          <w:color w:val="000000"/>
          <w:sz w:val="20"/>
          <w:szCs w:val="20"/>
          <w:lang w:val="en"/>
        </w:rPr>
        <w:t xml:space="preserve"> </w:t>
      </w:r>
      <w:r w:rsidR="00412F93">
        <w:rPr>
          <w:rFonts w:ascii="Verdana" w:eastAsia="Times New Roman" w:hAnsi="Verdana" w:cs="Times New Roman"/>
          <w:color w:val="000000"/>
          <w:sz w:val="20"/>
          <w:szCs w:val="20"/>
          <w:lang w:val="en"/>
        </w:rPr>
        <w:t xml:space="preserve">Usability/Cognitive Testing of </w:t>
      </w:r>
      <w:r w:rsidR="00412F93">
        <w:t>Privacy and Confidentiality Messages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PURPOSE: </w:t>
      </w:r>
      <w:r w:rsidR="0051261B" w:rsidRPr="0051261B">
        <w:rPr>
          <w:rFonts w:ascii="Verdana" w:eastAsia="Times New Roman" w:hAnsi="Verdana" w:cs="Times New Roman"/>
          <w:bCs/>
          <w:color w:val="000000"/>
          <w:sz w:val="20"/>
          <w:szCs w:val="20"/>
          <w:lang w:val="en"/>
        </w:rPr>
        <w:t>This planned evaluation is an online, joint cognitive and usability test of messaging about privacy and confidentiality protections. The goal is to both evaluate this methodology as well as collect substantive findings on effective messaging about respondent privacy and confidentiality</w:t>
      </w:r>
      <w:r w:rsidR="0051261B" w:rsidRPr="0051261B">
        <w:rPr>
          <w:rFonts w:ascii="Verdana" w:eastAsia="Times New Roman" w:hAnsi="Verdana" w:cs="Times New Roman"/>
          <w:b/>
          <w:bCs/>
          <w:color w:val="000000"/>
          <w:sz w:val="20"/>
          <w:szCs w:val="20"/>
          <w:lang w:val="en"/>
        </w:rPr>
        <w:t xml:space="preserve">. </w:t>
      </w:r>
      <w:r w:rsidR="0051261B" w:rsidRPr="0051261B">
        <w:rPr>
          <w:rFonts w:ascii="Verdana" w:eastAsia="Times New Roman" w:hAnsi="Verdana" w:cs="Times New Roman"/>
          <w:bCs/>
          <w:color w:val="000000"/>
          <w:sz w:val="20"/>
          <w:szCs w:val="20"/>
          <w:lang w:val="en"/>
        </w:rPr>
        <w:t>The planned usability evaluation will focus on assessing and improving the user experience on census.gov for the general population, in terms of both usability of the site and clarity of the language used.</w:t>
      </w:r>
      <w:r w:rsidR="0051261B" w:rsidRPr="0051261B">
        <w:rPr>
          <w:rFonts w:ascii="Verdana" w:eastAsia="Times New Roman" w:hAnsi="Verdana" w:cs="Times New Roman"/>
          <w:b/>
          <w:bCs/>
          <w:color w:val="000000"/>
          <w:sz w:val="20"/>
          <w:szCs w:val="20"/>
          <w:lang w:val="en"/>
        </w:rPr>
        <w:t xml:space="preserve">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DESCRIPTION OF RESPONDENTS</w:t>
      </w:r>
      <w:r w:rsidRPr="00636A35">
        <w:rPr>
          <w:rFonts w:ascii="Verdana" w:eastAsia="Times New Roman" w:hAnsi="Verdana" w:cs="Times New Roman"/>
          <w:color w:val="000000"/>
          <w:sz w:val="20"/>
          <w:szCs w:val="20"/>
          <w:lang w:val="en"/>
        </w:rPr>
        <w:t xml:space="preserve">: </w:t>
      </w:r>
      <w:r w:rsidR="0051261B">
        <w:rPr>
          <w:rFonts w:ascii="Verdana" w:eastAsia="Times New Roman" w:hAnsi="Verdana" w:cs="Times New Roman"/>
          <w:color w:val="000000"/>
          <w:sz w:val="20"/>
          <w:szCs w:val="20"/>
          <w:lang w:val="en"/>
        </w:rPr>
        <w:t xml:space="preserve">A sample of the </w:t>
      </w:r>
      <w:r w:rsidR="00226684">
        <w:rPr>
          <w:rFonts w:ascii="Verdana" w:eastAsia="Times New Roman" w:hAnsi="Verdana" w:cs="Times New Roman"/>
          <w:color w:val="000000"/>
          <w:sz w:val="20"/>
          <w:szCs w:val="20"/>
          <w:lang w:val="en"/>
        </w:rPr>
        <w:t xml:space="preserve">U.S. </w:t>
      </w:r>
      <w:r w:rsidR="0061367B">
        <w:rPr>
          <w:rFonts w:ascii="Verdana" w:eastAsia="Times New Roman" w:hAnsi="Verdana" w:cs="Times New Roman"/>
          <w:color w:val="000000"/>
          <w:sz w:val="20"/>
          <w:szCs w:val="20"/>
          <w:lang w:val="en"/>
        </w:rPr>
        <w:t xml:space="preserve">General Public </w:t>
      </w:r>
      <w:r w:rsidR="0051261B">
        <w:rPr>
          <w:rFonts w:ascii="Verdana" w:eastAsia="Times New Roman" w:hAnsi="Verdana" w:cs="Times New Roman"/>
          <w:color w:val="000000"/>
          <w:sz w:val="20"/>
          <w:szCs w:val="20"/>
          <w:lang w:val="en"/>
        </w:rPr>
        <w:t>for whom we have an email address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TYPE OF COLLECTION:</w:t>
      </w:r>
      <w:r w:rsidRPr="00636A35">
        <w:rPr>
          <w:rFonts w:ascii="Verdana" w:eastAsia="Times New Roman" w:hAnsi="Verdana" w:cs="Times New Roman"/>
          <w:color w:val="000000"/>
          <w:sz w:val="20"/>
          <w:szCs w:val="20"/>
          <w:lang w:val="en"/>
        </w:rPr>
        <w:t xml:space="preserve"> (Check one)</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Customer Comment Card/Complaint Form [ ] Customer Satisfaction Survey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w:t>
      </w:r>
      <w:proofErr w:type="gramStart"/>
      <w:r w:rsidR="00DC6CB1">
        <w:rPr>
          <w:rFonts w:ascii="Verdana" w:eastAsia="Times New Roman" w:hAnsi="Verdana" w:cs="Times New Roman"/>
          <w:color w:val="000000"/>
          <w:sz w:val="20"/>
          <w:szCs w:val="20"/>
          <w:lang w:val="en"/>
        </w:rPr>
        <w:t>x</w:t>
      </w:r>
      <w:r w:rsidR="0061367B">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w:t>
      </w:r>
      <w:proofErr w:type="gramEnd"/>
      <w:r w:rsidRPr="00636A35">
        <w:rPr>
          <w:rFonts w:ascii="Verdana" w:eastAsia="Times New Roman" w:hAnsi="Verdana" w:cs="Times New Roman"/>
          <w:color w:val="000000"/>
          <w:sz w:val="20"/>
          <w:szCs w:val="20"/>
          <w:lang w:val="en"/>
        </w:rPr>
        <w:t xml:space="preserve"> Usability Testing (e.g., Website or Software [ ] Small Discussion Group</w:t>
      </w:r>
    </w:p>
    <w:p w:rsidR="0061367B"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Focus Group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proofErr w:type="gramStart"/>
      <w:r w:rsidRPr="00636A35">
        <w:rPr>
          <w:rFonts w:ascii="Verdana" w:eastAsia="Times New Roman" w:hAnsi="Verdana" w:cs="Times New Roman"/>
          <w:color w:val="000000"/>
          <w:sz w:val="20"/>
          <w:szCs w:val="20"/>
          <w:lang w:val="en"/>
        </w:rPr>
        <w:t>[</w:t>
      </w:r>
      <w:r w:rsidR="00DC6CB1">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w:t>
      </w:r>
      <w:proofErr w:type="gramEnd"/>
      <w:r w:rsidRPr="00636A35">
        <w:rPr>
          <w:rFonts w:ascii="Verdana" w:eastAsia="Times New Roman" w:hAnsi="Verdana" w:cs="Times New Roman"/>
          <w:color w:val="000000"/>
          <w:sz w:val="20"/>
          <w:szCs w:val="20"/>
          <w:lang w:val="en"/>
        </w:rPr>
        <w:t xml:space="preserve"> Other:</w:t>
      </w:r>
      <w:r w:rsidR="0061367B">
        <w:rPr>
          <w:rFonts w:ascii="Verdana" w:eastAsia="Times New Roman" w:hAnsi="Verdana" w:cs="Times New Roman"/>
          <w:color w:val="000000"/>
          <w:sz w:val="20"/>
          <w:szCs w:val="20"/>
          <w:lang w:val="en"/>
        </w:rPr>
        <w:t xml:space="preserve">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CERTIFICATION: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I certify the following to be true: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1. The collection is voluntary.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2. The collection is low-burden for respondents and low-cost for the Federal Government.</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The collection is non-controversial and does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raise issues of concern to other federal agencies.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4. The results are </w:t>
      </w:r>
      <w:r w:rsidRPr="00636A35">
        <w:rPr>
          <w:rFonts w:ascii="Verdana" w:eastAsia="Times New Roman" w:hAnsi="Verdana" w:cs="Times New Roman"/>
          <w:color w:val="000000"/>
          <w:sz w:val="20"/>
          <w:szCs w:val="20"/>
          <w:u w:val="single"/>
          <w:lang w:val="en"/>
        </w:rPr>
        <w:t>not</w:t>
      </w:r>
      <w:r w:rsidRPr="00636A35">
        <w:rPr>
          <w:rFonts w:ascii="Verdana" w:eastAsia="Times New Roman" w:hAnsi="Verdana" w:cs="Times New Roman"/>
          <w:color w:val="000000"/>
          <w:sz w:val="20"/>
          <w:szCs w:val="20"/>
          <w:lang w:val="en"/>
        </w:rPr>
        <w:t xml:space="preserve"> intended to be disseminated to the public.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lastRenderedPageBreak/>
        <w:t xml:space="preserve">5. Information gathered will not be used for the purpose of </w:t>
      </w:r>
      <w:r w:rsidRPr="00636A35">
        <w:rPr>
          <w:rFonts w:ascii="Verdana" w:eastAsia="Times New Roman" w:hAnsi="Verdana" w:cs="Times New Roman"/>
          <w:color w:val="000000"/>
          <w:sz w:val="20"/>
          <w:szCs w:val="20"/>
          <w:u w:val="single"/>
          <w:lang w:val="en"/>
        </w:rPr>
        <w:t>substantially</w:t>
      </w:r>
      <w:r w:rsidRPr="00636A35">
        <w:rPr>
          <w:rFonts w:ascii="Verdana" w:eastAsia="Times New Roman" w:hAnsi="Verdana" w:cs="Times New Roman"/>
          <w:color w:val="000000"/>
          <w:sz w:val="20"/>
          <w:szCs w:val="20"/>
          <w:lang w:val="en"/>
        </w:rPr>
        <w:t xml:space="preserve"> informing </w:t>
      </w:r>
      <w:r w:rsidRPr="00636A35">
        <w:rPr>
          <w:rFonts w:ascii="Verdana" w:eastAsia="Times New Roman" w:hAnsi="Verdana" w:cs="Times New Roman"/>
          <w:color w:val="000000"/>
          <w:sz w:val="20"/>
          <w:szCs w:val="20"/>
          <w:u w:val="single"/>
          <w:lang w:val="en"/>
        </w:rPr>
        <w:t xml:space="preserve">influential </w:t>
      </w:r>
      <w:r w:rsidRPr="00636A35">
        <w:rPr>
          <w:rFonts w:ascii="Verdana" w:eastAsia="Times New Roman" w:hAnsi="Verdana" w:cs="Times New Roman"/>
          <w:color w:val="000000"/>
          <w:sz w:val="20"/>
          <w:szCs w:val="20"/>
          <w:lang w:val="en"/>
        </w:rPr>
        <w:t xml:space="preserve">policy decisions.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6. The collection is targeted to the solicitation of opinions from respondents who have experience with the program or may have experience with the program in the future.</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Name:</w:t>
      </w:r>
      <w:r w:rsidR="0031347F" w:rsidRPr="00636A35">
        <w:rPr>
          <w:rFonts w:ascii="Verdana" w:eastAsia="Times New Roman" w:hAnsi="Verdana" w:cs="Times New Roman"/>
          <w:color w:val="000000"/>
          <w:sz w:val="20"/>
          <w:szCs w:val="20"/>
          <w:lang w:val="en"/>
        </w:rPr>
        <w:t xml:space="preserve"> </w:t>
      </w:r>
      <w:r w:rsidRPr="00636A35">
        <w:rPr>
          <w:rFonts w:ascii="Verdana" w:eastAsia="Times New Roman" w:hAnsi="Verdana" w:cs="Times New Roman"/>
          <w:color w:val="000000"/>
          <w:sz w:val="20"/>
          <w:szCs w:val="20"/>
          <w:lang w:val="en"/>
        </w:rPr>
        <w:t>________________________________________________</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To assist review, please provide answers to the following question: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Personally Identifiable Information:</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1. Is personally identifiable information (PII) collected? </w:t>
      </w: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Yes [</w:t>
      </w:r>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 No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2. If Yes, will any information that is collected be included in records that are subject to the Privacy Act of 1974? </w:t>
      </w: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Yes [ ] No </w:t>
      </w:r>
    </w:p>
    <w:p w:rsidR="00636A35" w:rsidRPr="00636A35" w:rsidRDefault="00636A35" w:rsidP="00636A35">
      <w:pPr>
        <w:pStyle w:val="NoSpacing"/>
        <w:spacing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3. If Yes, has an up-to-date System of Records Notice (SORN) been published? </w:t>
      </w:r>
    </w:p>
    <w:p w:rsidR="00636A35" w:rsidRPr="00636A35" w:rsidRDefault="00636A35" w:rsidP="00636A35">
      <w:pPr>
        <w:pStyle w:val="NoSpacing"/>
        <w:rPr>
          <w:rFonts w:ascii="Verdana" w:eastAsia="Times New Roman" w:hAnsi="Verdana" w:cs="Times New Roman"/>
          <w:color w:val="000000"/>
          <w:sz w:val="20"/>
          <w:szCs w:val="20"/>
          <w:lang w:val="en"/>
        </w:rPr>
      </w:pP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Yes [ ] No</w:t>
      </w:r>
    </w:p>
    <w:p w:rsidR="00636A35" w:rsidRDefault="00636A35" w:rsidP="00636A35">
      <w:pPr>
        <w:pStyle w:val="NoSpacing"/>
        <w:rPr>
          <w:lang w:val="en"/>
        </w:rPr>
      </w:pP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Gifts or Payments: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Is an incentive (e.g., money or reimbursement of expenses, token of appreciation) provided to participants? </w:t>
      </w: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Yes [</w:t>
      </w:r>
      <w:r w:rsidR="00FF4833">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xml:space="preserve"> ] No </w:t>
      </w:r>
    </w:p>
    <w:p w:rsid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BURDEN HOURS</w:t>
      </w:r>
      <w:r w:rsidRPr="00636A35">
        <w:rPr>
          <w:rFonts w:ascii="Verdana" w:eastAsia="Times New Roman" w:hAnsi="Verdana" w:cs="Times New Roman"/>
          <w:color w:val="000000"/>
          <w:sz w:val="20"/>
          <w:szCs w:val="20"/>
          <w:lang w:val="en"/>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89"/>
        <w:gridCol w:w="1506"/>
        <w:gridCol w:w="1677"/>
        <w:gridCol w:w="972"/>
      </w:tblGrid>
      <w:tr w:rsidR="00636A35" w:rsidRPr="00636A35" w:rsidTr="008A028B">
        <w:tc>
          <w:tcPr>
            <w:tcW w:w="529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 xml:space="preserve">Category of Respondent </w:t>
            </w:r>
          </w:p>
        </w:tc>
        <w:tc>
          <w:tcPr>
            <w:tcW w:w="15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No. of Respondents</w:t>
            </w:r>
          </w:p>
        </w:tc>
        <w:tc>
          <w:tcPr>
            <w:tcW w:w="16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Participation Time</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36A35">
            <w:pPr>
              <w:spacing w:before="100" w:beforeAutospacing="1" w:after="100" w:afterAutospacing="1" w:line="240" w:lineRule="auto"/>
              <w:rPr>
                <w:rFonts w:ascii="Verdana" w:eastAsia="Times New Roman" w:hAnsi="Verdana" w:cs="Times New Roman"/>
                <w:color w:val="000000"/>
                <w:sz w:val="13"/>
                <w:szCs w:val="13"/>
              </w:rPr>
            </w:pPr>
            <w:r w:rsidRPr="00636A35">
              <w:rPr>
                <w:rFonts w:ascii="Verdana" w:eastAsia="Times New Roman" w:hAnsi="Verdana" w:cs="Times New Roman"/>
                <w:b/>
                <w:bCs/>
                <w:color w:val="000000"/>
                <w:sz w:val="13"/>
                <w:szCs w:val="13"/>
              </w:rPr>
              <w:t>Burden</w:t>
            </w:r>
          </w:p>
        </w:tc>
      </w:tr>
      <w:tr w:rsidR="00636A35" w:rsidRPr="00636A35" w:rsidTr="008A028B">
        <w:tc>
          <w:tcPr>
            <w:tcW w:w="529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8A028B" w:rsidP="00636A35">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Remote Interviews</w:t>
            </w:r>
          </w:p>
        </w:tc>
        <w:tc>
          <w:tcPr>
            <w:tcW w:w="151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EB5A26" w:rsidP="00636A35">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2</w:t>
            </w:r>
            <w:r w:rsidR="007C1D6C">
              <w:rPr>
                <w:rFonts w:ascii="Verdana" w:eastAsia="Times New Roman" w:hAnsi="Verdana" w:cs="Times New Roman"/>
                <w:color w:val="000000"/>
                <w:sz w:val="12"/>
                <w:szCs w:val="12"/>
              </w:rPr>
              <w:t>00</w:t>
            </w:r>
          </w:p>
        </w:tc>
        <w:tc>
          <w:tcPr>
            <w:tcW w:w="169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A5BBE" w:rsidP="00636A35">
            <w:pPr>
              <w:spacing w:before="120" w:after="120" w:line="240" w:lineRule="auto"/>
              <w:rPr>
                <w:rFonts w:ascii="Verdana" w:eastAsia="Times New Roman" w:hAnsi="Verdana" w:cs="Times New Roman"/>
                <w:color w:val="000000"/>
                <w:sz w:val="12"/>
                <w:szCs w:val="12"/>
              </w:rPr>
            </w:pPr>
            <w:r>
              <w:rPr>
                <w:rFonts w:ascii="Verdana" w:eastAsia="Times New Roman" w:hAnsi="Verdana" w:cs="Times New Roman"/>
                <w:color w:val="000000"/>
                <w:sz w:val="12"/>
                <w:szCs w:val="12"/>
              </w:rPr>
              <w:t xml:space="preserve">10 </w:t>
            </w:r>
            <w:r w:rsidR="008A028B">
              <w:rPr>
                <w:rFonts w:ascii="Verdana" w:eastAsia="Times New Roman" w:hAnsi="Verdana" w:cs="Times New Roman"/>
                <w:color w:val="000000"/>
                <w:sz w:val="12"/>
                <w:szCs w:val="12"/>
              </w:rPr>
              <w:t>mins</w:t>
            </w:r>
          </w:p>
        </w:tc>
        <w:tc>
          <w:tcPr>
            <w:tcW w:w="9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636A35" w:rsidRPr="00636A35" w:rsidRDefault="00636A35" w:rsidP="006A5BBE">
            <w:pPr>
              <w:spacing w:before="120" w:after="120" w:line="240" w:lineRule="auto"/>
              <w:rPr>
                <w:rFonts w:ascii="Verdana" w:eastAsia="Times New Roman" w:hAnsi="Verdana" w:cs="Times New Roman"/>
                <w:color w:val="000000"/>
                <w:sz w:val="12"/>
                <w:szCs w:val="12"/>
              </w:rPr>
            </w:pPr>
            <w:r w:rsidRPr="00636A35">
              <w:rPr>
                <w:rFonts w:ascii="Verdana" w:eastAsia="Times New Roman" w:hAnsi="Verdana" w:cs="Times New Roman"/>
                <w:color w:val="000000"/>
                <w:sz w:val="12"/>
                <w:szCs w:val="12"/>
              </w:rPr>
              <w:t xml:space="preserve">  </w:t>
            </w:r>
            <w:r w:rsidR="00EB5A26">
              <w:rPr>
                <w:rFonts w:ascii="Verdana" w:eastAsia="Times New Roman" w:hAnsi="Verdana" w:cs="Times New Roman"/>
                <w:color w:val="000000"/>
                <w:sz w:val="12"/>
                <w:szCs w:val="12"/>
              </w:rPr>
              <w:t>34</w:t>
            </w:r>
            <w:r w:rsidR="00EA0F8B">
              <w:rPr>
                <w:rFonts w:ascii="Verdana" w:eastAsia="Times New Roman" w:hAnsi="Verdana" w:cs="Times New Roman"/>
                <w:color w:val="000000"/>
                <w:sz w:val="12"/>
                <w:szCs w:val="12"/>
              </w:rPr>
              <w:t xml:space="preserve"> </w:t>
            </w:r>
            <w:proofErr w:type="spellStart"/>
            <w:r w:rsidR="00EA0F8B">
              <w:rPr>
                <w:rFonts w:ascii="Verdana" w:eastAsia="Times New Roman" w:hAnsi="Verdana" w:cs="Times New Roman"/>
                <w:color w:val="000000"/>
                <w:sz w:val="12"/>
                <w:szCs w:val="12"/>
              </w:rPr>
              <w:t>hrs</w:t>
            </w:r>
            <w:proofErr w:type="spellEnd"/>
          </w:p>
        </w:tc>
      </w:tr>
    </w:tbl>
    <w:p w:rsidR="00636A35" w:rsidRPr="0031347F" w:rsidRDefault="00636A35" w:rsidP="0031347F">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FEDERAL COST: </w:t>
      </w:r>
      <w:r w:rsidRPr="00636A35">
        <w:rPr>
          <w:rFonts w:ascii="Verdana" w:eastAsia="Times New Roman" w:hAnsi="Verdana" w:cs="Times New Roman"/>
          <w:color w:val="000000"/>
          <w:sz w:val="20"/>
          <w:szCs w:val="20"/>
          <w:lang w:val="en"/>
        </w:rPr>
        <w:t xml:space="preserve">The estimated annual cost to the Federal government is </w:t>
      </w:r>
      <w:r w:rsidR="0031347F">
        <w:rPr>
          <w:rFonts w:ascii="Verdana" w:eastAsia="Times New Roman" w:hAnsi="Verdana" w:cs="Times New Roman"/>
          <w:color w:val="000000"/>
          <w:sz w:val="20"/>
          <w:szCs w:val="20"/>
          <w:lang w:val="en"/>
        </w:rPr>
        <w:t>minimal.</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u w:val="single"/>
          <w:lang w:val="en"/>
        </w:rPr>
        <w:t>If you are conducting a focus group, survey, or plan to employ statistical methods, please provide answers to the following questions:</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The selection of your targeted respondents</w:t>
      </w:r>
    </w:p>
    <w:p w:rsidR="007C0E8E" w:rsidRPr="007C0E8E" w:rsidRDefault="00636A35" w:rsidP="007C0E8E">
      <w:pPr>
        <w:pStyle w:val="ListParagraph"/>
        <w:numPr>
          <w:ilvl w:val="0"/>
          <w:numId w:val="1"/>
        </w:numPr>
        <w:shd w:val="clear" w:color="auto" w:fill="FFFFFF"/>
        <w:spacing w:before="100" w:beforeAutospacing="1" w:after="100" w:afterAutospacing="1" w:line="360" w:lineRule="auto"/>
        <w:rPr>
          <w:rFonts w:ascii="Verdana" w:eastAsia="Times New Roman" w:hAnsi="Verdana"/>
          <w:color w:val="000000"/>
          <w:sz w:val="20"/>
          <w:szCs w:val="20"/>
          <w:lang w:val="en"/>
        </w:rPr>
      </w:pPr>
      <w:r w:rsidRPr="007C0E8E">
        <w:rPr>
          <w:rFonts w:ascii="Verdana" w:eastAsia="Times New Roman" w:hAnsi="Verdana"/>
          <w:color w:val="000000"/>
          <w:sz w:val="20"/>
          <w:szCs w:val="20"/>
          <w:lang w:val="en"/>
        </w:rPr>
        <w:lastRenderedPageBreak/>
        <w:t xml:space="preserve">Do you have a customer list or something similar that defines the universe of potential respondents and do you have a sampling plan for selecting from this universe? </w:t>
      </w:r>
    </w:p>
    <w:p w:rsidR="00636A35" w:rsidRPr="007C0E8E" w:rsidRDefault="00636A35" w:rsidP="007C0E8E">
      <w:pPr>
        <w:pStyle w:val="ListParagraph"/>
        <w:shd w:val="clear" w:color="auto" w:fill="FFFFFF"/>
        <w:spacing w:before="100" w:beforeAutospacing="1" w:after="100" w:afterAutospacing="1" w:line="360" w:lineRule="auto"/>
        <w:rPr>
          <w:rFonts w:ascii="Verdana" w:eastAsia="Times New Roman" w:hAnsi="Verdana"/>
          <w:color w:val="000000"/>
          <w:sz w:val="20"/>
          <w:szCs w:val="20"/>
          <w:lang w:val="en"/>
        </w:rPr>
      </w:pPr>
      <w:r w:rsidRPr="007C0E8E">
        <w:rPr>
          <w:rFonts w:ascii="Verdana" w:eastAsia="Times New Roman" w:hAnsi="Verdana"/>
          <w:color w:val="000000"/>
          <w:sz w:val="20"/>
          <w:szCs w:val="20"/>
          <w:lang w:val="en"/>
        </w:rPr>
        <w:t>[</w:t>
      </w:r>
      <w:proofErr w:type="gramStart"/>
      <w:r w:rsidR="00FF4833" w:rsidRPr="007C0E8E">
        <w:rPr>
          <w:rFonts w:ascii="Verdana" w:eastAsia="Times New Roman" w:hAnsi="Verdana"/>
          <w:color w:val="000000"/>
          <w:sz w:val="20"/>
          <w:szCs w:val="20"/>
          <w:lang w:val="en"/>
        </w:rPr>
        <w:t>x</w:t>
      </w:r>
      <w:r w:rsidRPr="007C0E8E">
        <w:rPr>
          <w:rFonts w:ascii="Verdana" w:eastAsia="Times New Roman" w:hAnsi="Verdana"/>
          <w:color w:val="000000"/>
          <w:sz w:val="20"/>
          <w:szCs w:val="20"/>
          <w:lang w:val="en"/>
        </w:rPr>
        <w:t xml:space="preserve"> ]</w:t>
      </w:r>
      <w:proofErr w:type="gramEnd"/>
      <w:r w:rsidRPr="007C0E8E">
        <w:rPr>
          <w:rFonts w:ascii="Verdana" w:eastAsia="Times New Roman" w:hAnsi="Verdana"/>
          <w:color w:val="000000"/>
          <w:sz w:val="20"/>
          <w:szCs w:val="20"/>
          <w:lang w:val="en"/>
        </w:rPr>
        <w:t xml:space="preserve"> Yes [ ] No</w:t>
      </w:r>
    </w:p>
    <w:p w:rsidR="004C3A55" w:rsidRDefault="004C3A55" w:rsidP="004C3A55">
      <w:pPr>
        <w:shd w:val="clear" w:color="auto" w:fill="FFFFFF"/>
        <w:rPr>
          <w:color w:val="000000"/>
        </w:rPr>
      </w:pPr>
      <w:r w:rsidRPr="004C3A55">
        <w:t xml:space="preserve">Staff from the Center for Administrative Records Research and Applications (CARRA) will sample email addresses from 10,000 MAFIDS in the Contact Frame. </w:t>
      </w:r>
      <w:r>
        <w:rPr>
          <w:color w:val="000000"/>
          <w:sz w:val="24"/>
        </w:rPr>
        <w:t>We expect to achieve a 2% response rate, determined by experience with other recent studies, with a goal of 200 completes for this study. Participants can respond to the voluntary research study at a time convenient for them. They can also unsubscribe or opt-out at any time.</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Administration of the Instrument</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1. How will you collect the information? (Check all that apply)</w:t>
      </w:r>
    </w:p>
    <w:p w:rsidR="00636A35" w:rsidRPr="00636A35" w:rsidRDefault="006A5BBE"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w:t>
      </w:r>
      <w:r>
        <w:rPr>
          <w:rFonts w:ascii="Verdana" w:eastAsia="Times New Roman" w:hAnsi="Verdana" w:cs="Times New Roman"/>
          <w:color w:val="000000"/>
          <w:sz w:val="20"/>
          <w:szCs w:val="20"/>
          <w:lang w:val="en"/>
        </w:rPr>
        <w:t>x</w:t>
      </w:r>
      <w:r w:rsidR="00AD6AA6">
        <w:rPr>
          <w:rFonts w:ascii="Verdana" w:eastAsia="Times New Roman" w:hAnsi="Verdana" w:cs="Times New Roman"/>
          <w:color w:val="000000"/>
          <w:sz w:val="20"/>
          <w:szCs w:val="20"/>
          <w:lang w:val="en"/>
        </w:rPr>
        <w:t>]</w:t>
      </w:r>
      <w:r w:rsidRPr="00636A35">
        <w:rPr>
          <w:rFonts w:ascii="Verdana" w:eastAsia="Times New Roman" w:hAnsi="Verdana" w:cs="Times New Roman"/>
          <w:color w:val="000000"/>
          <w:sz w:val="20"/>
          <w:szCs w:val="20"/>
          <w:lang w:val="en"/>
        </w:rPr>
        <w:t xml:space="preserve"> </w:t>
      </w:r>
      <w:r w:rsidR="00636A35" w:rsidRPr="00636A35">
        <w:rPr>
          <w:rFonts w:ascii="Verdana" w:eastAsia="Times New Roman" w:hAnsi="Verdana" w:cs="Times New Roman"/>
          <w:color w:val="000000"/>
          <w:sz w:val="20"/>
          <w:szCs w:val="20"/>
          <w:lang w:val="en"/>
        </w:rPr>
        <w:t xml:space="preserve">Web-based or other forms of Social Media </w:t>
      </w:r>
    </w:p>
    <w:p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Telephone </w:t>
      </w:r>
    </w:p>
    <w:p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In-person </w:t>
      </w:r>
    </w:p>
    <w:p w:rsidR="00636A35" w:rsidRPr="00636A35"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Mail </w:t>
      </w:r>
    </w:p>
    <w:p w:rsidR="00636A35" w:rsidRPr="00636A35" w:rsidRDefault="007C0E8E"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Pr>
          <w:rFonts w:ascii="Verdana" w:eastAsia="Times New Roman" w:hAnsi="Verdana" w:cs="Times New Roman"/>
          <w:color w:val="000000"/>
          <w:sz w:val="20"/>
          <w:szCs w:val="20"/>
          <w:lang w:val="en"/>
        </w:rPr>
        <w:t xml:space="preserve">[] Other: </w:t>
      </w:r>
    </w:p>
    <w:p w:rsidR="006B42F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color w:val="000000"/>
          <w:sz w:val="20"/>
          <w:szCs w:val="20"/>
          <w:lang w:val="en"/>
        </w:rPr>
        <w:t xml:space="preserve">2. Will interviewers or facilitators be used? </w:t>
      </w:r>
      <w:proofErr w:type="gramStart"/>
      <w:r w:rsidRPr="00636A35">
        <w:rPr>
          <w:rFonts w:ascii="Verdana" w:eastAsia="Times New Roman" w:hAnsi="Verdana" w:cs="Times New Roman"/>
          <w:color w:val="000000"/>
          <w:sz w:val="20"/>
          <w:szCs w:val="20"/>
          <w:lang w:val="en"/>
        </w:rPr>
        <w:t>[ ]</w:t>
      </w:r>
      <w:proofErr w:type="gramEnd"/>
      <w:r w:rsidRPr="00636A35">
        <w:rPr>
          <w:rFonts w:ascii="Verdana" w:eastAsia="Times New Roman" w:hAnsi="Verdana" w:cs="Times New Roman"/>
          <w:color w:val="000000"/>
          <w:sz w:val="20"/>
          <w:szCs w:val="20"/>
          <w:lang w:val="en"/>
        </w:rPr>
        <w:t xml:space="preserve"> Yes [</w:t>
      </w:r>
      <w:r w:rsidR="007C0E8E">
        <w:rPr>
          <w:rFonts w:ascii="Verdana" w:eastAsia="Times New Roman" w:hAnsi="Verdana" w:cs="Times New Roman"/>
          <w:color w:val="000000"/>
          <w:sz w:val="20"/>
          <w:szCs w:val="20"/>
          <w:lang w:val="en"/>
        </w:rPr>
        <w:t>X</w:t>
      </w:r>
      <w:r w:rsidRPr="00636A35">
        <w:rPr>
          <w:rFonts w:ascii="Verdana" w:eastAsia="Times New Roman" w:hAnsi="Verdana" w:cs="Times New Roman"/>
          <w:color w:val="000000"/>
          <w:sz w:val="20"/>
          <w:szCs w:val="20"/>
          <w:lang w:val="en"/>
        </w:rPr>
        <w:t>] No</w:t>
      </w:r>
    </w:p>
    <w:p w:rsidR="00622912" w:rsidRPr="00EF20D1"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1.</w:t>
      </w:r>
      <w:r w:rsidRPr="00EF20D1">
        <w:rPr>
          <w:rFonts w:ascii="Calibri" w:hAnsi="Calibri"/>
          <w:color w:val="000000"/>
          <w:sz w:val="24"/>
          <w:szCs w:val="24"/>
        </w:rPr>
        <w:t xml:space="preserve">      </w:t>
      </w:r>
      <w:r w:rsidRPr="00EF20D1">
        <w:rPr>
          <w:rFonts w:ascii="Calibri" w:hAnsi="Calibri"/>
          <w:color w:val="000000"/>
        </w:rPr>
        <w:t>Line of Business</w:t>
      </w:r>
      <w:r>
        <w:rPr>
          <w:rFonts w:ascii="Calibri" w:hAnsi="Calibri"/>
          <w:color w:val="000000"/>
        </w:rPr>
        <w:t xml:space="preserve"> – General Government</w:t>
      </w:r>
      <w:r>
        <w:rPr>
          <w:rFonts w:ascii="Calibri" w:hAnsi="Calibri"/>
          <w:color w:val="000000"/>
        </w:rPr>
        <w:tab/>
      </w:r>
    </w:p>
    <w:p w:rsidR="00622912" w:rsidRPr="00EF20D1"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2.</w:t>
      </w:r>
      <w:r w:rsidRPr="00EF20D1">
        <w:rPr>
          <w:rFonts w:ascii="Calibri" w:hAnsi="Calibri"/>
          <w:color w:val="000000"/>
          <w:sz w:val="24"/>
          <w:szCs w:val="24"/>
        </w:rPr>
        <w:t xml:space="preserve">      </w:t>
      </w:r>
      <w:proofErr w:type="spellStart"/>
      <w:r w:rsidRPr="00EF20D1">
        <w:rPr>
          <w:rFonts w:ascii="Calibri" w:hAnsi="Calibri"/>
          <w:color w:val="000000"/>
        </w:rPr>
        <w:t>Subfunction</w:t>
      </w:r>
      <w:proofErr w:type="spellEnd"/>
      <w:r>
        <w:rPr>
          <w:rFonts w:ascii="Calibri" w:hAnsi="Calibri"/>
          <w:color w:val="000000"/>
        </w:rPr>
        <w:t xml:space="preserve"> - </w:t>
      </w:r>
      <w:r w:rsidR="00E06D17">
        <w:rPr>
          <w:color w:val="000000"/>
        </w:rPr>
        <w:t>Central Records &amp; Statistical Mgt</w:t>
      </w:r>
    </w:p>
    <w:p w:rsidR="00622912" w:rsidRPr="00EF20D1"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3.</w:t>
      </w:r>
      <w:r w:rsidRPr="00EF20D1">
        <w:rPr>
          <w:rFonts w:ascii="Calibri" w:hAnsi="Calibri"/>
          <w:color w:val="000000"/>
          <w:sz w:val="24"/>
          <w:szCs w:val="24"/>
        </w:rPr>
        <w:t xml:space="preserve">      </w:t>
      </w:r>
      <w:r w:rsidRPr="00EF20D1">
        <w:rPr>
          <w:rFonts w:ascii="Calibri" w:hAnsi="Calibri"/>
          <w:color w:val="000000"/>
        </w:rPr>
        <w:t>Number of Respondents for small entity</w:t>
      </w:r>
      <w:r>
        <w:rPr>
          <w:rFonts w:ascii="Calibri" w:hAnsi="Calibri"/>
          <w:color w:val="000000"/>
        </w:rPr>
        <w:t xml:space="preserve"> - 0</w:t>
      </w:r>
    </w:p>
    <w:p w:rsidR="00622912" w:rsidRPr="00EF20D1"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4.</w:t>
      </w:r>
      <w:r w:rsidRPr="00EF20D1">
        <w:rPr>
          <w:rFonts w:ascii="Calibri" w:hAnsi="Calibri"/>
          <w:color w:val="000000"/>
          <w:sz w:val="24"/>
          <w:szCs w:val="24"/>
        </w:rPr>
        <w:t xml:space="preserve">      </w:t>
      </w:r>
      <w:r w:rsidRPr="00EF20D1">
        <w:rPr>
          <w:rFonts w:ascii="Calibri" w:hAnsi="Calibri"/>
          <w:color w:val="000000"/>
        </w:rPr>
        <w:t>Affected Public</w:t>
      </w:r>
      <w:r w:rsidR="007C0E8E">
        <w:rPr>
          <w:rFonts w:ascii="Calibri" w:hAnsi="Calibri"/>
          <w:color w:val="000000"/>
        </w:rPr>
        <w:t xml:space="preserve"> – Individuals and Households</w:t>
      </w:r>
    </w:p>
    <w:p w:rsidR="006B42F5" w:rsidRPr="00622912" w:rsidRDefault="00622912" w:rsidP="00622912">
      <w:pPr>
        <w:shd w:val="clear" w:color="auto" w:fill="FFFFFF"/>
        <w:ind w:hanging="360"/>
        <w:textAlignment w:val="center"/>
        <w:rPr>
          <w:rFonts w:ascii="Calibri" w:hAnsi="Calibri" w:cs="Tahoma"/>
          <w:color w:val="000000"/>
          <w:sz w:val="24"/>
          <w:szCs w:val="24"/>
        </w:rPr>
      </w:pPr>
      <w:r w:rsidRPr="00EF20D1">
        <w:rPr>
          <w:rFonts w:ascii="Calibri" w:hAnsi="Calibri"/>
          <w:color w:val="000000"/>
        </w:rPr>
        <w:t>5.</w:t>
      </w:r>
      <w:r w:rsidRPr="00EF20D1">
        <w:rPr>
          <w:rFonts w:ascii="Calibri" w:hAnsi="Calibri"/>
          <w:color w:val="000000"/>
          <w:sz w:val="24"/>
          <w:szCs w:val="24"/>
        </w:rPr>
        <w:t xml:space="preserve">      </w:t>
      </w:r>
      <w:r w:rsidRPr="00EF20D1">
        <w:rPr>
          <w:rFonts w:ascii="Calibri" w:hAnsi="Calibri"/>
          <w:color w:val="000000"/>
        </w:rPr>
        <w:t>Percentage of respondents reporting electronically</w:t>
      </w:r>
      <w:r w:rsidR="007C0E8E">
        <w:rPr>
          <w:rFonts w:ascii="Calibri" w:hAnsi="Calibri"/>
          <w:color w:val="000000"/>
        </w:rPr>
        <w:t xml:space="preserve"> – 100%</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Please submit all instruments, instructions, correspondences (emails, letters, etc.) to respondents, and scripts as separate documents along with this request document. </w:t>
      </w:r>
    </w:p>
    <w:p w:rsidR="00636A35" w:rsidRPr="00636A35"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Every instrument must have the following displayed – </w:t>
      </w:r>
    </w:p>
    <w:p w:rsidR="00622912" w:rsidRPr="00636A35" w:rsidRDefault="00622912" w:rsidP="00622912">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OMB Control No. 0690-0030</w:t>
      </w:r>
    </w:p>
    <w:p w:rsidR="00F24C13" w:rsidRPr="00622912" w:rsidRDefault="00622912" w:rsidP="00622912">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636A35">
        <w:rPr>
          <w:rFonts w:ascii="Verdana" w:eastAsia="Times New Roman" w:hAnsi="Verdana" w:cs="Times New Roman"/>
          <w:b/>
          <w:bCs/>
          <w:color w:val="000000"/>
          <w:sz w:val="20"/>
          <w:szCs w:val="20"/>
          <w:lang w:val="en"/>
        </w:rPr>
        <w:t xml:space="preserve">Expiration Date: </w:t>
      </w:r>
      <w:r>
        <w:rPr>
          <w:rFonts w:ascii="Calibri" w:hAnsi="Calibri"/>
          <w:b/>
          <w:bCs/>
          <w:color w:val="000000"/>
          <w:shd w:val="clear" w:color="auto" w:fill="FFFFFF"/>
        </w:rPr>
        <w:t>6/30/17</w:t>
      </w:r>
    </w:p>
    <w:sectPr w:rsidR="00F24C13" w:rsidRPr="0062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A4E"/>
    <w:multiLevelType w:val="hybridMultilevel"/>
    <w:tmpl w:val="04CE8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7bb3554a-0dae-43df-a0cb-d8baff4a77ca"/>
  </w:docVars>
  <w:rsids>
    <w:rsidRoot w:val="00636A35"/>
    <w:rsid w:val="00003628"/>
    <w:rsid w:val="0000439A"/>
    <w:rsid w:val="0001120C"/>
    <w:rsid w:val="00013CF6"/>
    <w:rsid w:val="000140A9"/>
    <w:rsid w:val="00016990"/>
    <w:rsid w:val="0002425F"/>
    <w:rsid w:val="00035D1C"/>
    <w:rsid w:val="000444A8"/>
    <w:rsid w:val="00044AEF"/>
    <w:rsid w:val="00055CC3"/>
    <w:rsid w:val="0006134F"/>
    <w:rsid w:val="00063A6C"/>
    <w:rsid w:val="000643C5"/>
    <w:rsid w:val="00065CA0"/>
    <w:rsid w:val="000704D0"/>
    <w:rsid w:val="00074BF8"/>
    <w:rsid w:val="00082B5E"/>
    <w:rsid w:val="00087AEC"/>
    <w:rsid w:val="0009488D"/>
    <w:rsid w:val="000A6E25"/>
    <w:rsid w:val="000B12B6"/>
    <w:rsid w:val="000B1720"/>
    <w:rsid w:val="000B2F29"/>
    <w:rsid w:val="000C0C47"/>
    <w:rsid w:val="000C0E9E"/>
    <w:rsid w:val="000C7DE8"/>
    <w:rsid w:val="000D0DC5"/>
    <w:rsid w:val="000E2B16"/>
    <w:rsid w:val="000F29A9"/>
    <w:rsid w:val="000F4CA9"/>
    <w:rsid w:val="00105FC8"/>
    <w:rsid w:val="00107FC1"/>
    <w:rsid w:val="0011205D"/>
    <w:rsid w:val="00115FE0"/>
    <w:rsid w:val="001246BB"/>
    <w:rsid w:val="00134102"/>
    <w:rsid w:val="00135FC3"/>
    <w:rsid w:val="0014572A"/>
    <w:rsid w:val="00152ADC"/>
    <w:rsid w:val="00152E2B"/>
    <w:rsid w:val="00170A98"/>
    <w:rsid w:val="00176034"/>
    <w:rsid w:val="00183F56"/>
    <w:rsid w:val="001900F0"/>
    <w:rsid w:val="00192AEF"/>
    <w:rsid w:val="001A1B61"/>
    <w:rsid w:val="001A7611"/>
    <w:rsid w:val="001A7E94"/>
    <w:rsid w:val="001B002A"/>
    <w:rsid w:val="001B29FB"/>
    <w:rsid w:val="001C1BAB"/>
    <w:rsid w:val="001C22C7"/>
    <w:rsid w:val="001C3CFB"/>
    <w:rsid w:val="001C7886"/>
    <w:rsid w:val="001D0249"/>
    <w:rsid w:val="001D67B7"/>
    <w:rsid w:val="001D7228"/>
    <w:rsid w:val="001D7471"/>
    <w:rsid w:val="001D74F3"/>
    <w:rsid w:val="001E06D1"/>
    <w:rsid w:val="001E4573"/>
    <w:rsid w:val="001F03FD"/>
    <w:rsid w:val="001F115F"/>
    <w:rsid w:val="001F2125"/>
    <w:rsid w:val="002003EC"/>
    <w:rsid w:val="00200E58"/>
    <w:rsid w:val="00207254"/>
    <w:rsid w:val="00212899"/>
    <w:rsid w:val="00214E6B"/>
    <w:rsid w:val="002158D4"/>
    <w:rsid w:val="00216C39"/>
    <w:rsid w:val="002200CA"/>
    <w:rsid w:val="00220828"/>
    <w:rsid w:val="00226684"/>
    <w:rsid w:val="00226716"/>
    <w:rsid w:val="00234408"/>
    <w:rsid w:val="00237252"/>
    <w:rsid w:val="00240902"/>
    <w:rsid w:val="002422FA"/>
    <w:rsid w:val="002425FC"/>
    <w:rsid w:val="00244315"/>
    <w:rsid w:val="0024567F"/>
    <w:rsid w:val="0025004A"/>
    <w:rsid w:val="00253C44"/>
    <w:rsid w:val="0025676E"/>
    <w:rsid w:val="002649F3"/>
    <w:rsid w:val="002671F1"/>
    <w:rsid w:val="002733E7"/>
    <w:rsid w:val="00286A15"/>
    <w:rsid w:val="00294CB2"/>
    <w:rsid w:val="00295C97"/>
    <w:rsid w:val="00295D17"/>
    <w:rsid w:val="002A517D"/>
    <w:rsid w:val="002A7F68"/>
    <w:rsid w:val="002B1A0C"/>
    <w:rsid w:val="002B45A4"/>
    <w:rsid w:val="002B6EB1"/>
    <w:rsid w:val="002C4822"/>
    <w:rsid w:val="002E0C61"/>
    <w:rsid w:val="002F6FFB"/>
    <w:rsid w:val="00301CD2"/>
    <w:rsid w:val="00302A2C"/>
    <w:rsid w:val="003063F6"/>
    <w:rsid w:val="00306598"/>
    <w:rsid w:val="00310BFC"/>
    <w:rsid w:val="00311AAC"/>
    <w:rsid w:val="0031347F"/>
    <w:rsid w:val="00320691"/>
    <w:rsid w:val="003240EA"/>
    <w:rsid w:val="00327172"/>
    <w:rsid w:val="00327C0A"/>
    <w:rsid w:val="00331A9E"/>
    <w:rsid w:val="00344C0E"/>
    <w:rsid w:val="00346D56"/>
    <w:rsid w:val="003665C5"/>
    <w:rsid w:val="0036758C"/>
    <w:rsid w:val="00372CE1"/>
    <w:rsid w:val="00374256"/>
    <w:rsid w:val="003748FF"/>
    <w:rsid w:val="00376C0B"/>
    <w:rsid w:val="00377F42"/>
    <w:rsid w:val="00383F41"/>
    <w:rsid w:val="003912D5"/>
    <w:rsid w:val="00393117"/>
    <w:rsid w:val="003A0BC3"/>
    <w:rsid w:val="003B4152"/>
    <w:rsid w:val="003C07C5"/>
    <w:rsid w:val="003C1380"/>
    <w:rsid w:val="003C4924"/>
    <w:rsid w:val="003C63D6"/>
    <w:rsid w:val="003D04B1"/>
    <w:rsid w:val="003D4E81"/>
    <w:rsid w:val="003D7286"/>
    <w:rsid w:val="003E16B9"/>
    <w:rsid w:val="003E322A"/>
    <w:rsid w:val="003E4D3D"/>
    <w:rsid w:val="003F3CC2"/>
    <w:rsid w:val="00401A24"/>
    <w:rsid w:val="004072D8"/>
    <w:rsid w:val="00412F93"/>
    <w:rsid w:val="0041553D"/>
    <w:rsid w:val="0042538A"/>
    <w:rsid w:val="00427912"/>
    <w:rsid w:val="004313B1"/>
    <w:rsid w:val="00435125"/>
    <w:rsid w:val="0044056A"/>
    <w:rsid w:val="00440678"/>
    <w:rsid w:val="004416CB"/>
    <w:rsid w:val="00446BB4"/>
    <w:rsid w:val="00450713"/>
    <w:rsid w:val="00464C38"/>
    <w:rsid w:val="00465C58"/>
    <w:rsid w:val="00471EE1"/>
    <w:rsid w:val="00475B59"/>
    <w:rsid w:val="00485F8A"/>
    <w:rsid w:val="00486331"/>
    <w:rsid w:val="00486F59"/>
    <w:rsid w:val="00496B8B"/>
    <w:rsid w:val="004A232F"/>
    <w:rsid w:val="004B04BD"/>
    <w:rsid w:val="004B0ED6"/>
    <w:rsid w:val="004B4A62"/>
    <w:rsid w:val="004B4BC4"/>
    <w:rsid w:val="004B567B"/>
    <w:rsid w:val="004B79D3"/>
    <w:rsid w:val="004C318A"/>
    <w:rsid w:val="004C3A55"/>
    <w:rsid w:val="004C5EC8"/>
    <w:rsid w:val="004C655A"/>
    <w:rsid w:val="004C6896"/>
    <w:rsid w:val="004C6E5A"/>
    <w:rsid w:val="004C74CD"/>
    <w:rsid w:val="004D2007"/>
    <w:rsid w:val="004E0063"/>
    <w:rsid w:val="004E115B"/>
    <w:rsid w:val="004E7B52"/>
    <w:rsid w:val="004F23BF"/>
    <w:rsid w:val="004F7411"/>
    <w:rsid w:val="00500337"/>
    <w:rsid w:val="0051261B"/>
    <w:rsid w:val="00512D21"/>
    <w:rsid w:val="0052001D"/>
    <w:rsid w:val="005257C3"/>
    <w:rsid w:val="00532361"/>
    <w:rsid w:val="00532D2F"/>
    <w:rsid w:val="00534DDA"/>
    <w:rsid w:val="0053610C"/>
    <w:rsid w:val="00536DD4"/>
    <w:rsid w:val="00546F2F"/>
    <w:rsid w:val="00562293"/>
    <w:rsid w:val="0056693C"/>
    <w:rsid w:val="005709ED"/>
    <w:rsid w:val="00572652"/>
    <w:rsid w:val="005749FF"/>
    <w:rsid w:val="005822BC"/>
    <w:rsid w:val="005863FA"/>
    <w:rsid w:val="005928F1"/>
    <w:rsid w:val="0059488B"/>
    <w:rsid w:val="00597CC4"/>
    <w:rsid w:val="005A15E5"/>
    <w:rsid w:val="005A2CE0"/>
    <w:rsid w:val="005A590A"/>
    <w:rsid w:val="005B1ABA"/>
    <w:rsid w:val="005B2F2C"/>
    <w:rsid w:val="005B5F36"/>
    <w:rsid w:val="005C3701"/>
    <w:rsid w:val="005D0035"/>
    <w:rsid w:val="005D22B1"/>
    <w:rsid w:val="005D33B2"/>
    <w:rsid w:val="005D60AF"/>
    <w:rsid w:val="005E149A"/>
    <w:rsid w:val="005E2B0B"/>
    <w:rsid w:val="005E2B63"/>
    <w:rsid w:val="005F1F88"/>
    <w:rsid w:val="005F355F"/>
    <w:rsid w:val="005F7061"/>
    <w:rsid w:val="00603F73"/>
    <w:rsid w:val="0060622F"/>
    <w:rsid w:val="0060775B"/>
    <w:rsid w:val="00610301"/>
    <w:rsid w:val="00610B73"/>
    <w:rsid w:val="00612B14"/>
    <w:rsid w:val="0061367B"/>
    <w:rsid w:val="00614166"/>
    <w:rsid w:val="0061697B"/>
    <w:rsid w:val="00617822"/>
    <w:rsid w:val="00622912"/>
    <w:rsid w:val="00626995"/>
    <w:rsid w:val="00630851"/>
    <w:rsid w:val="006325CB"/>
    <w:rsid w:val="00633C35"/>
    <w:rsid w:val="006365C1"/>
    <w:rsid w:val="00636A35"/>
    <w:rsid w:val="00644124"/>
    <w:rsid w:val="00647990"/>
    <w:rsid w:val="00651AF2"/>
    <w:rsid w:val="006537A1"/>
    <w:rsid w:val="006546B0"/>
    <w:rsid w:val="00665F7F"/>
    <w:rsid w:val="00666B56"/>
    <w:rsid w:val="00670A9C"/>
    <w:rsid w:val="00671367"/>
    <w:rsid w:val="006720F6"/>
    <w:rsid w:val="00672E75"/>
    <w:rsid w:val="00673182"/>
    <w:rsid w:val="0067350B"/>
    <w:rsid w:val="00675612"/>
    <w:rsid w:val="006A0250"/>
    <w:rsid w:val="006A540E"/>
    <w:rsid w:val="006A5711"/>
    <w:rsid w:val="006A5BBE"/>
    <w:rsid w:val="006A69D0"/>
    <w:rsid w:val="006B3FC6"/>
    <w:rsid w:val="006B42F5"/>
    <w:rsid w:val="006C24BC"/>
    <w:rsid w:val="006C390E"/>
    <w:rsid w:val="006D14DF"/>
    <w:rsid w:val="006D52DF"/>
    <w:rsid w:val="006E2B6A"/>
    <w:rsid w:val="006E33A8"/>
    <w:rsid w:val="006E537A"/>
    <w:rsid w:val="006E6840"/>
    <w:rsid w:val="006F132A"/>
    <w:rsid w:val="006F26E3"/>
    <w:rsid w:val="006F3047"/>
    <w:rsid w:val="006F4DB6"/>
    <w:rsid w:val="00700696"/>
    <w:rsid w:val="00711652"/>
    <w:rsid w:val="00717676"/>
    <w:rsid w:val="007243F5"/>
    <w:rsid w:val="00724D07"/>
    <w:rsid w:val="00725ED8"/>
    <w:rsid w:val="00746497"/>
    <w:rsid w:val="00750D18"/>
    <w:rsid w:val="00753649"/>
    <w:rsid w:val="0076169C"/>
    <w:rsid w:val="007674DB"/>
    <w:rsid w:val="00767816"/>
    <w:rsid w:val="007678C7"/>
    <w:rsid w:val="00774F7A"/>
    <w:rsid w:val="00776C24"/>
    <w:rsid w:val="007841A0"/>
    <w:rsid w:val="00785E07"/>
    <w:rsid w:val="0078697A"/>
    <w:rsid w:val="007950A6"/>
    <w:rsid w:val="007964D6"/>
    <w:rsid w:val="007A29D2"/>
    <w:rsid w:val="007A5DD9"/>
    <w:rsid w:val="007A6484"/>
    <w:rsid w:val="007B1F28"/>
    <w:rsid w:val="007B3A36"/>
    <w:rsid w:val="007B3E3D"/>
    <w:rsid w:val="007C0E8E"/>
    <w:rsid w:val="007C1639"/>
    <w:rsid w:val="007C1D6C"/>
    <w:rsid w:val="007D5EA4"/>
    <w:rsid w:val="007D5FE2"/>
    <w:rsid w:val="007D70B4"/>
    <w:rsid w:val="007E246D"/>
    <w:rsid w:val="007E5820"/>
    <w:rsid w:val="007E6A17"/>
    <w:rsid w:val="007F35B6"/>
    <w:rsid w:val="007F50D9"/>
    <w:rsid w:val="007F7073"/>
    <w:rsid w:val="008054F5"/>
    <w:rsid w:val="0080794A"/>
    <w:rsid w:val="00810B9E"/>
    <w:rsid w:val="008141D9"/>
    <w:rsid w:val="008204C6"/>
    <w:rsid w:val="008235F7"/>
    <w:rsid w:val="00833384"/>
    <w:rsid w:val="00850AF4"/>
    <w:rsid w:val="00850FB3"/>
    <w:rsid w:val="008527C1"/>
    <w:rsid w:val="008557DD"/>
    <w:rsid w:val="008571B0"/>
    <w:rsid w:val="00862BF2"/>
    <w:rsid w:val="00865C05"/>
    <w:rsid w:val="0086695D"/>
    <w:rsid w:val="00871095"/>
    <w:rsid w:val="00873CCD"/>
    <w:rsid w:val="00875E21"/>
    <w:rsid w:val="00876747"/>
    <w:rsid w:val="00880EC9"/>
    <w:rsid w:val="008855CF"/>
    <w:rsid w:val="008924F9"/>
    <w:rsid w:val="00897CA9"/>
    <w:rsid w:val="008A028B"/>
    <w:rsid w:val="008B66C7"/>
    <w:rsid w:val="008C78AD"/>
    <w:rsid w:val="008C7CDE"/>
    <w:rsid w:val="008E14D4"/>
    <w:rsid w:val="008F4690"/>
    <w:rsid w:val="008F6392"/>
    <w:rsid w:val="00901A5F"/>
    <w:rsid w:val="00902035"/>
    <w:rsid w:val="00911E9F"/>
    <w:rsid w:val="009133D6"/>
    <w:rsid w:val="00915CBF"/>
    <w:rsid w:val="0092298C"/>
    <w:rsid w:val="00927E51"/>
    <w:rsid w:val="00931C79"/>
    <w:rsid w:val="00934531"/>
    <w:rsid w:val="00946F03"/>
    <w:rsid w:val="0095337F"/>
    <w:rsid w:val="00956B02"/>
    <w:rsid w:val="009577D7"/>
    <w:rsid w:val="00960E4B"/>
    <w:rsid w:val="009639D9"/>
    <w:rsid w:val="00971E94"/>
    <w:rsid w:val="00975B39"/>
    <w:rsid w:val="009849D1"/>
    <w:rsid w:val="00991C21"/>
    <w:rsid w:val="009934DE"/>
    <w:rsid w:val="00994627"/>
    <w:rsid w:val="009A707C"/>
    <w:rsid w:val="009A7AC5"/>
    <w:rsid w:val="009B03C1"/>
    <w:rsid w:val="009C36ED"/>
    <w:rsid w:val="009C3A70"/>
    <w:rsid w:val="009C70C7"/>
    <w:rsid w:val="009E3FC6"/>
    <w:rsid w:val="009E4FB2"/>
    <w:rsid w:val="009E5275"/>
    <w:rsid w:val="009F0A67"/>
    <w:rsid w:val="009F29E7"/>
    <w:rsid w:val="009F44A4"/>
    <w:rsid w:val="00A0004E"/>
    <w:rsid w:val="00A0023D"/>
    <w:rsid w:val="00A10620"/>
    <w:rsid w:val="00A12F23"/>
    <w:rsid w:val="00A142AB"/>
    <w:rsid w:val="00A211B0"/>
    <w:rsid w:val="00A22003"/>
    <w:rsid w:val="00A24BB6"/>
    <w:rsid w:val="00A31942"/>
    <w:rsid w:val="00A45415"/>
    <w:rsid w:val="00A505DE"/>
    <w:rsid w:val="00A64A37"/>
    <w:rsid w:val="00A652D2"/>
    <w:rsid w:val="00A6537E"/>
    <w:rsid w:val="00A65FF2"/>
    <w:rsid w:val="00A8448A"/>
    <w:rsid w:val="00A8678B"/>
    <w:rsid w:val="00A86CEA"/>
    <w:rsid w:val="00A87A38"/>
    <w:rsid w:val="00A87E5A"/>
    <w:rsid w:val="00A91735"/>
    <w:rsid w:val="00A971F7"/>
    <w:rsid w:val="00AA7467"/>
    <w:rsid w:val="00AB501A"/>
    <w:rsid w:val="00AB7D28"/>
    <w:rsid w:val="00AC2861"/>
    <w:rsid w:val="00AC41C8"/>
    <w:rsid w:val="00AC68CB"/>
    <w:rsid w:val="00AD1F81"/>
    <w:rsid w:val="00AD2A25"/>
    <w:rsid w:val="00AD6AA6"/>
    <w:rsid w:val="00AE73A0"/>
    <w:rsid w:val="00B0211F"/>
    <w:rsid w:val="00B06E44"/>
    <w:rsid w:val="00B17FC6"/>
    <w:rsid w:val="00B251BB"/>
    <w:rsid w:val="00B328BA"/>
    <w:rsid w:val="00B33A58"/>
    <w:rsid w:val="00B37E51"/>
    <w:rsid w:val="00B41F2E"/>
    <w:rsid w:val="00B44E54"/>
    <w:rsid w:val="00B71CDD"/>
    <w:rsid w:val="00B90E4B"/>
    <w:rsid w:val="00B93C1D"/>
    <w:rsid w:val="00B94742"/>
    <w:rsid w:val="00B95F2F"/>
    <w:rsid w:val="00B9634D"/>
    <w:rsid w:val="00B975F2"/>
    <w:rsid w:val="00BC4A3A"/>
    <w:rsid w:val="00BC67AE"/>
    <w:rsid w:val="00BC7604"/>
    <w:rsid w:val="00BC7746"/>
    <w:rsid w:val="00BD00A0"/>
    <w:rsid w:val="00BD1A23"/>
    <w:rsid w:val="00BD3834"/>
    <w:rsid w:val="00BD43ED"/>
    <w:rsid w:val="00BE1FC0"/>
    <w:rsid w:val="00BF0074"/>
    <w:rsid w:val="00BF32A1"/>
    <w:rsid w:val="00BF618D"/>
    <w:rsid w:val="00BF7442"/>
    <w:rsid w:val="00C02E69"/>
    <w:rsid w:val="00C20D8A"/>
    <w:rsid w:val="00C23DF0"/>
    <w:rsid w:val="00C24768"/>
    <w:rsid w:val="00C25D7A"/>
    <w:rsid w:val="00C318BE"/>
    <w:rsid w:val="00C34933"/>
    <w:rsid w:val="00C37BEA"/>
    <w:rsid w:val="00C4051C"/>
    <w:rsid w:val="00C41A2E"/>
    <w:rsid w:val="00C4513D"/>
    <w:rsid w:val="00C47816"/>
    <w:rsid w:val="00C51862"/>
    <w:rsid w:val="00C70350"/>
    <w:rsid w:val="00C70BA9"/>
    <w:rsid w:val="00C770F1"/>
    <w:rsid w:val="00C77558"/>
    <w:rsid w:val="00C80DF9"/>
    <w:rsid w:val="00C8153D"/>
    <w:rsid w:val="00C9085C"/>
    <w:rsid w:val="00C934CF"/>
    <w:rsid w:val="00CA2C31"/>
    <w:rsid w:val="00CA4029"/>
    <w:rsid w:val="00CA5625"/>
    <w:rsid w:val="00CB13AA"/>
    <w:rsid w:val="00CB498C"/>
    <w:rsid w:val="00CB7C88"/>
    <w:rsid w:val="00CC3DDC"/>
    <w:rsid w:val="00CD4A3C"/>
    <w:rsid w:val="00CD68F7"/>
    <w:rsid w:val="00CE3BEF"/>
    <w:rsid w:val="00CE3D93"/>
    <w:rsid w:val="00CF0626"/>
    <w:rsid w:val="00CF124C"/>
    <w:rsid w:val="00D03382"/>
    <w:rsid w:val="00D06292"/>
    <w:rsid w:val="00D10121"/>
    <w:rsid w:val="00D119E0"/>
    <w:rsid w:val="00D22943"/>
    <w:rsid w:val="00D23AEF"/>
    <w:rsid w:val="00D30DDC"/>
    <w:rsid w:val="00D3761D"/>
    <w:rsid w:val="00D37D2C"/>
    <w:rsid w:val="00D47CAC"/>
    <w:rsid w:val="00D57B3E"/>
    <w:rsid w:val="00D62A34"/>
    <w:rsid w:val="00D63785"/>
    <w:rsid w:val="00D65587"/>
    <w:rsid w:val="00D72BAB"/>
    <w:rsid w:val="00D74B99"/>
    <w:rsid w:val="00D75671"/>
    <w:rsid w:val="00D75FA5"/>
    <w:rsid w:val="00D85C88"/>
    <w:rsid w:val="00D85F9D"/>
    <w:rsid w:val="00D94A83"/>
    <w:rsid w:val="00DA0EEB"/>
    <w:rsid w:val="00DB22CC"/>
    <w:rsid w:val="00DC0648"/>
    <w:rsid w:val="00DC204E"/>
    <w:rsid w:val="00DC3FC4"/>
    <w:rsid w:val="00DC6CB1"/>
    <w:rsid w:val="00DD67AB"/>
    <w:rsid w:val="00DD6A9E"/>
    <w:rsid w:val="00DE0687"/>
    <w:rsid w:val="00DE62C3"/>
    <w:rsid w:val="00DF1974"/>
    <w:rsid w:val="00DF2265"/>
    <w:rsid w:val="00DF27B2"/>
    <w:rsid w:val="00DF6AC0"/>
    <w:rsid w:val="00E00F2A"/>
    <w:rsid w:val="00E05B43"/>
    <w:rsid w:val="00E06D17"/>
    <w:rsid w:val="00E11B7D"/>
    <w:rsid w:val="00E11BA9"/>
    <w:rsid w:val="00E12F0F"/>
    <w:rsid w:val="00E14674"/>
    <w:rsid w:val="00E42AAD"/>
    <w:rsid w:val="00E442A9"/>
    <w:rsid w:val="00E52A3D"/>
    <w:rsid w:val="00E557C7"/>
    <w:rsid w:val="00E60829"/>
    <w:rsid w:val="00E6232D"/>
    <w:rsid w:val="00E647C0"/>
    <w:rsid w:val="00E7525A"/>
    <w:rsid w:val="00E770D3"/>
    <w:rsid w:val="00E8163B"/>
    <w:rsid w:val="00E8704D"/>
    <w:rsid w:val="00E9419F"/>
    <w:rsid w:val="00E9646D"/>
    <w:rsid w:val="00EA0F8B"/>
    <w:rsid w:val="00EA4072"/>
    <w:rsid w:val="00EA655C"/>
    <w:rsid w:val="00EA6904"/>
    <w:rsid w:val="00EA77DF"/>
    <w:rsid w:val="00EA77FF"/>
    <w:rsid w:val="00EA7B74"/>
    <w:rsid w:val="00EB003D"/>
    <w:rsid w:val="00EB1B7F"/>
    <w:rsid w:val="00EB34EB"/>
    <w:rsid w:val="00EB5A26"/>
    <w:rsid w:val="00EC467A"/>
    <w:rsid w:val="00ED0899"/>
    <w:rsid w:val="00ED4FD4"/>
    <w:rsid w:val="00ED5062"/>
    <w:rsid w:val="00EE3491"/>
    <w:rsid w:val="00EE418F"/>
    <w:rsid w:val="00EF0739"/>
    <w:rsid w:val="00EF4137"/>
    <w:rsid w:val="00F00223"/>
    <w:rsid w:val="00F047D2"/>
    <w:rsid w:val="00F05CCD"/>
    <w:rsid w:val="00F11953"/>
    <w:rsid w:val="00F1611A"/>
    <w:rsid w:val="00F24C13"/>
    <w:rsid w:val="00F2794D"/>
    <w:rsid w:val="00F34695"/>
    <w:rsid w:val="00F418CB"/>
    <w:rsid w:val="00F45732"/>
    <w:rsid w:val="00F45747"/>
    <w:rsid w:val="00F45C81"/>
    <w:rsid w:val="00F47214"/>
    <w:rsid w:val="00F51D38"/>
    <w:rsid w:val="00F60640"/>
    <w:rsid w:val="00F62202"/>
    <w:rsid w:val="00F62B03"/>
    <w:rsid w:val="00F66DAD"/>
    <w:rsid w:val="00F67B50"/>
    <w:rsid w:val="00F77A3C"/>
    <w:rsid w:val="00F81C01"/>
    <w:rsid w:val="00F85ACD"/>
    <w:rsid w:val="00F938E6"/>
    <w:rsid w:val="00F94F2E"/>
    <w:rsid w:val="00F96FD7"/>
    <w:rsid w:val="00FA4D1F"/>
    <w:rsid w:val="00FA50D7"/>
    <w:rsid w:val="00FA50DB"/>
    <w:rsid w:val="00FB26F3"/>
    <w:rsid w:val="00FB2980"/>
    <w:rsid w:val="00FB7387"/>
    <w:rsid w:val="00FB7771"/>
    <w:rsid w:val="00FC7C16"/>
    <w:rsid w:val="00FD2978"/>
    <w:rsid w:val="00FD2DEF"/>
    <w:rsid w:val="00FD3722"/>
    <w:rsid w:val="00FD44BF"/>
    <w:rsid w:val="00FD4805"/>
    <w:rsid w:val="00FD65F3"/>
    <w:rsid w:val="00FE1E39"/>
    <w:rsid w:val="00FE28D7"/>
    <w:rsid w:val="00FE3E73"/>
    <w:rsid w:val="00FE7652"/>
    <w:rsid w:val="00FF1694"/>
    <w:rsid w:val="00FF4829"/>
    <w:rsid w:val="00FF4833"/>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758B8-A17F-46AB-86FB-51ABF6B8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qFormat/>
    <w:rsid w:val="0031347F"/>
    <w:pPr>
      <w:spacing w:after="0" w:line="240" w:lineRule="auto"/>
      <w:ind w:left="720"/>
      <w:contextualSpacing/>
    </w:pPr>
    <w:rPr>
      <w:rFonts w:ascii="Cambria" w:eastAsia="MS Mincho" w:hAnsi="Cambria" w:cs="Times New Roman"/>
      <w:sz w:val="24"/>
      <w:szCs w:val="24"/>
    </w:rPr>
  </w:style>
  <w:style w:type="character" w:styleId="CommentReference">
    <w:name w:val="annotation reference"/>
    <w:basedOn w:val="DefaultParagraphFont"/>
    <w:uiPriority w:val="99"/>
    <w:semiHidden/>
    <w:unhideWhenUsed/>
    <w:rsid w:val="007C1D6C"/>
    <w:rPr>
      <w:sz w:val="16"/>
      <w:szCs w:val="16"/>
    </w:rPr>
  </w:style>
  <w:style w:type="paragraph" w:styleId="CommentText">
    <w:name w:val="annotation text"/>
    <w:basedOn w:val="Normal"/>
    <w:link w:val="CommentTextChar"/>
    <w:uiPriority w:val="99"/>
    <w:semiHidden/>
    <w:unhideWhenUsed/>
    <w:rsid w:val="007C1D6C"/>
    <w:pPr>
      <w:spacing w:line="240" w:lineRule="auto"/>
    </w:pPr>
    <w:rPr>
      <w:sz w:val="20"/>
      <w:szCs w:val="20"/>
    </w:rPr>
  </w:style>
  <w:style w:type="character" w:customStyle="1" w:styleId="CommentTextChar">
    <w:name w:val="Comment Text Char"/>
    <w:basedOn w:val="DefaultParagraphFont"/>
    <w:link w:val="CommentText"/>
    <w:uiPriority w:val="99"/>
    <w:semiHidden/>
    <w:rsid w:val="007C1D6C"/>
    <w:rPr>
      <w:sz w:val="20"/>
      <w:szCs w:val="20"/>
    </w:rPr>
  </w:style>
  <w:style w:type="paragraph" w:styleId="CommentSubject">
    <w:name w:val="annotation subject"/>
    <w:basedOn w:val="CommentText"/>
    <w:next w:val="CommentText"/>
    <w:link w:val="CommentSubjectChar"/>
    <w:uiPriority w:val="99"/>
    <w:semiHidden/>
    <w:unhideWhenUsed/>
    <w:rsid w:val="007C1D6C"/>
    <w:rPr>
      <w:b/>
      <w:bCs/>
    </w:rPr>
  </w:style>
  <w:style w:type="character" w:customStyle="1" w:styleId="CommentSubjectChar">
    <w:name w:val="Comment Subject Char"/>
    <w:basedOn w:val="CommentTextChar"/>
    <w:link w:val="CommentSubject"/>
    <w:uiPriority w:val="99"/>
    <w:semiHidden/>
    <w:rsid w:val="007C1D6C"/>
    <w:rPr>
      <w:b/>
      <w:bCs/>
      <w:sz w:val="20"/>
      <w:szCs w:val="20"/>
    </w:rPr>
  </w:style>
  <w:style w:type="paragraph" w:styleId="BalloonText">
    <w:name w:val="Balloon Text"/>
    <w:basedOn w:val="Normal"/>
    <w:link w:val="BalloonTextChar"/>
    <w:uiPriority w:val="99"/>
    <w:semiHidden/>
    <w:unhideWhenUsed/>
    <w:rsid w:val="007C1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3380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dc:creator>
  <cp:lastModifiedBy>Dumas, Sheleen (Federal)</cp:lastModifiedBy>
  <cp:revision>2</cp:revision>
  <dcterms:created xsi:type="dcterms:W3CDTF">2016-12-14T15:10:00Z</dcterms:created>
  <dcterms:modified xsi:type="dcterms:W3CDTF">2016-12-14T15:10:00Z</dcterms:modified>
</cp:coreProperties>
</file>