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5CC74" w14:textId="1954FFFE" w:rsidR="00636A35" w:rsidRPr="001205B1" w:rsidRDefault="00636A35" w:rsidP="001205B1">
      <w:pPr>
        <w:pStyle w:val="NoSpacing"/>
        <w:spacing w:line="360" w:lineRule="auto"/>
        <w:jc w:val="center"/>
        <w:rPr>
          <w:b/>
          <w:sz w:val="28"/>
          <w:szCs w:val="28"/>
          <w:lang w:val="en"/>
        </w:rPr>
      </w:pPr>
      <w:bookmarkStart w:id="0" w:name="_GoBack"/>
      <w:bookmarkEnd w:id="0"/>
      <w:r w:rsidRPr="001205B1">
        <w:rPr>
          <w:b/>
          <w:sz w:val="28"/>
          <w:szCs w:val="28"/>
          <w:lang w:val="en"/>
        </w:rPr>
        <w:t xml:space="preserve">Request for Approval </w:t>
      </w:r>
    </w:p>
    <w:p w14:paraId="77516A1C" w14:textId="77777777" w:rsidR="00636A35" w:rsidRPr="001205B1" w:rsidRDefault="00636A35" w:rsidP="001205B1">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val="en"/>
        </w:rPr>
      </w:pPr>
      <w:r w:rsidRPr="001205B1">
        <w:rPr>
          <w:rFonts w:ascii="Times New Roman" w:eastAsia="Times New Roman" w:hAnsi="Times New Roman" w:cs="Times New Roman"/>
          <w:b/>
          <w:bCs/>
          <w:color w:val="000000"/>
          <w:sz w:val="24"/>
          <w:szCs w:val="24"/>
          <w:lang w:val="en"/>
        </w:rPr>
        <w:t>TITLE OF INFORMATION COLLECTION:</w:t>
      </w:r>
      <w:r w:rsidRPr="001205B1">
        <w:rPr>
          <w:rFonts w:ascii="Times New Roman" w:eastAsia="Times New Roman" w:hAnsi="Times New Roman" w:cs="Times New Roman"/>
          <w:color w:val="000000"/>
          <w:sz w:val="24"/>
          <w:szCs w:val="24"/>
          <w:lang w:val="en"/>
        </w:rPr>
        <w:t xml:space="preserve"> </w:t>
      </w:r>
      <w:r w:rsidR="006A5BBE" w:rsidRPr="001205B1">
        <w:rPr>
          <w:rFonts w:ascii="Times New Roman" w:hAnsi="Times New Roman" w:cs="Times New Roman"/>
          <w:sz w:val="24"/>
          <w:szCs w:val="24"/>
        </w:rPr>
        <w:t>Census Bureau</w:t>
      </w:r>
      <w:r w:rsidR="00C562D1" w:rsidRPr="001205B1">
        <w:rPr>
          <w:rFonts w:ascii="Times New Roman" w:hAnsi="Times New Roman" w:cs="Times New Roman"/>
          <w:sz w:val="24"/>
          <w:szCs w:val="24"/>
        </w:rPr>
        <w:t xml:space="preserve"> Decennial Language Research Services, Focus Groups in Seven languages</w:t>
      </w:r>
      <w:r w:rsidR="006D7385" w:rsidRPr="001205B1">
        <w:rPr>
          <w:rFonts w:ascii="Times New Roman" w:hAnsi="Times New Roman" w:cs="Times New Roman"/>
          <w:sz w:val="24"/>
          <w:szCs w:val="24"/>
        </w:rPr>
        <w:t>.</w:t>
      </w:r>
    </w:p>
    <w:p w14:paraId="0960AAA3" w14:textId="77777777" w:rsidR="005F6C3A" w:rsidRPr="001205B1" w:rsidRDefault="00636A35" w:rsidP="001205B1">
      <w:pPr>
        <w:numPr>
          <w:ilvl w:val="12"/>
          <w:numId w:val="0"/>
        </w:numPr>
        <w:spacing w:line="360" w:lineRule="auto"/>
        <w:rPr>
          <w:rFonts w:ascii="Times New Roman" w:eastAsia="Times New Roman" w:hAnsi="Times New Roman" w:cs="Times New Roman"/>
          <w:sz w:val="24"/>
          <w:szCs w:val="24"/>
        </w:rPr>
      </w:pPr>
      <w:r w:rsidRPr="001205B1">
        <w:rPr>
          <w:rFonts w:ascii="Times New Roman" w:eastAsia="Times New Roman" w:hAnsi="Times New Roman" w:cs="Times New Roman"/>
          <w:b/>
          <w:bCs/>
          <w:color w:val="000000"/>
          <w:sz w:val="24"/>
          <w:szCs w:val="24"/>
          <w:lang w:val="en"/>
        </w:rPr>
        <w:t xml:space="preserve">PURPOSE: </w:t>
      </w:r>
      <w:r w:rsidR="005F6C3A" w:rsidRPr="001205B1">
        <w:rPr>
          <w:rFonts w:ascii="Times New Roman" w:hAnsi="Times New Roman" w:cs="Times New Roman"/>
          <w:sz w:val="24"/>
          <w:szCs w:val="24"/>
        </w:rPr>
        <w:t>The purpos</w:t>
      </w:r>
      <w:r w:rsidR="00C562D1" w:rsidRPr="001205B1">
        <w:rPr>
          <w:rFonts w:ascii="Times New Roman" w:hAnsi="Times New Roman" w:cs="Times New Roman"/>
          <w:sz w:val="24"/>
          <w:szCs w:val="24"/>
        </w:rPr>
        <w:t>e of this study</w:t>
      </w:r>
      <w:r w:rsidR="005F6C3A" w:rsidRPr="001205B1">
        <w:rPr>
          <w:rFonts w:ascii="Times New Roman" w:hAnsi="Times New Roman" w:cs="Times New Roman"/>
          <w:sz w:val="24"/>
          <w:szCs w:val="24"/>
        </w:rPr>
        <w:t xml:space="preserve"> is </w:t>
      </w:r>
      <w:r w:rsidR="006D7385" w:rsidRPr="001205B1">
        <w:rPr>
          <w:rFonts w:ascii="Times New Roman" w:hAnsi="Times New Roman" w:cs="Times New Roman"/>
          <w:sz w:val="24"/>
          <w:szCs w:val="24"/>
        </w:rPr>
        <w:t xml:space="preserve">to tailor and improve messages for use with non-English speakers in order to increase response from these populations in general and self-response in particular. </w:t>
      </w:r>
      <w:r w:rsidR="005F6C3A" w:rsidRPr="001205B1">
        <w:rPr>
          <w:rFonts w:ascii="Times New Roman" w:hAnsi="Times New Roman" w:cs="Times New Roman"/>
          <w:sz w:val="24"/>
          <w:szCs w:val="24"/>
        </w:rPr>
        <w:t xml:space="preserve">Over the past several years, various research initiatives have focused on translating and adapting written and verbal messages for use with potential Census participants who speak non-English languages. </w:t>
      </w:r>
      <w:r w:rsidR="00C562D1" w:rsidRPr="001205B1">
        <w:rPr>
          <w:rFonts w:ascii="Times New Roman" w:hAnsi="Times New Roman" w:cs="Times New Roman"/>
          <w:sz w:val="24"/>
          <w:szCs w:val="24"/>
        </w:rPr>
        <w:t>The study will c</w:t>
      </w:r>
      <w:r w:rsidR="006D7385" w:rsidRPr="001205B1">
        <w:rPr>
          <w:rFonts w:ascii="Times New Roman" w:hAnsi="Times New Roman" w:cs="Times New Roman"/>
          <w:sz w:val="24"/>
          <w:szCs w:val="24"/>
        </w:rPr>
        <w:t>onduct focus groups in the top six</w:t>
      </w:r>
      <w:r w:rsidR="00C562D1" w:rsidRPr="001205B1">
        <w:rPr>
          <w:rFonts w:ascii="Times New Roman" w:hAnsi="Times New Roman" w:cs="Times New Roman"/>
          <w:sz w:val="24"/>
          <w:szCs w:val="24"/>
        </w:rPr>
        <w:t xml:space="preserve"> more frequently spoken non-English languages in the U.S.: Spanish, Chinese, Vietnamese, Korean, Russian and Arabic in addition to English.</w:t>
      </w:r>
    </w:p>
    <w:p w14:paraId="5C7EE96F" w14:textId="77777777" w:rsidR="006D7385" w:rsidRPr="001205B1" w:rsidRDefault="00636A35" w:rsidP="001205B1">
      <w:pPr>
        <w:spacing w:line="360" w:lineRule="auto"/>
        <w:rPr>
          <w:rFonts w:ascii="Times New Roman" w:eastAsia="Times New Roman" w:hAnsi="Times New Roman" w:cs="Times New Roman"/>
          <w:color w:val="000000"/>
          <w:sz w:val="24"/>
          <w:szCs w:val="24"/>
          <w:lang w:val="en"/>
        </w:rPr>
      </w:pPr>
      <w:r w:rsidRPr="001205B1">
        <w:rPr>
          <w:rFonts w:ascii="Times New Roman" w:eastAsia="Times New Roman" w:hAnsi="Times New Roman" w:cs="Times New Roman"/>
          <w:b/>
          <w:bCs/>
          <w:color w:val="000000"/>
          <w:sz w:val="24"/>
          <w:szCs w:val="24"/>
          <w:lang w:val="en"/>
        </w:rPr>
        <w:t>DESCRIPTION OF RESPONDENTS</w:t>
      </w:r>
      <w:r w:rsidRPr="001205B1">
        <w:rPr>
          <w:rFonts w:ascii="Times New Roman" w:eastAsia="Times New Roman" w:hAnsi="Times New Roman" w:cs="Times New Roman"/>
          <w:color w:val="000000"/>
          <w:sz w:val="24"/>
          <w:szCs w:val="24"/>
          <w:lang w:val="en"/>
        </w:rPr>
        <w:t xml:space="preserve">: </w:t>
      </w:r>
      <w:r w:rsidR="006D7385" w:rsidRPr="001205B1">
        <w:rPr>
          <w:rFonts w:ascii="Times New Roman" w:hAnsi="Times New Roman" w:cs="Times New Roman"/>
          <w:sz w:val="24"/>
          <w:szCs w:val="24"/>
          <w:lang w:val="en"/>
        </w:rPr>
        <w:t>A to</w:t>
      </w:r>
      <w:r w:rsidR="007230EE" w:rsidRPr="001205B1">
        <w:rPr>
          <w:rFonts w:ascii="Times New Roman" w:hAnsi="Times New Roman" w:cs="Times New Roman"/>
          <w:sz w:val="24"/>
          <w:szCs w:val="24"/>
          <w:lang w:val="en"/>
        </w:rPr>
        <w:t>tal of 42</w:t>
      </w:r>
      <w:r w:rsidR="006D7385" w:rsidRPr="001205B1">
        <w:rPr>
          <w:rFonts w:ascii="Times New Roman" w:hAnsi="Times New Roman" w:cs="Times New Roman"/>
          <w:sz w:val="24"/>
          <w:szCs w:val="24"/>
          <w:lang w:val="en"/>
        </w:rPr>
        <w:t xml:space="preserve"> focus gro</w:t>
      </w:r>
      <w:r w:rsidR="007230EE" w:rsidRPr="001205B1">
        <w:rPr>
          <w:rFonts w:ascii="Times New Roman" w:hAnsi="Times New Roman" w:cs="Times New Roman"/>
          <w:sz w:val="24"/>
          <w:szCs w:val="24"/>
          <w:lang w:val="en"/>
        </w:rPr>
        <w:t>up</w:t>
      </w:r>
      <w:r w:rsidR="008D67AB" w:rsidRPr="001205B1">
        <w:rPr>
          <w:rFonts w:ascii="Times New Roman" w:hAnsi="Times New Roman" w:cs="Times New Roman"/>
          <w:sz w:val="24"/>
          <w:szCs w:val="24"/>
          <w:lang w:val="en"/>
        </w:rPr>
        <w:t>s will be conducted across 7</w:t>
      </w:r>
      <w:r w:rsidR="006D7385" w:rsidRPr="001205B1">
        <w:rPr>
          <w:rFonts w:ascii="Times New Roman" w:hAnsi="Times New Roman" w:cs="Times New Roman"/>
          <w:sz w:val="24"/>
          <w:szCs w:val="24"/>
          <w:lang w:val="en"/>
        </w:rPr>
        <w:t xml:space="preserve"> languages: </w:t>
      </w:r>
      <w:r w:rsidR="007230EE" w:rsidRPr="001205B1">
        <w:rPr>
          <w:rFonts w:ascii="Times New Roman" w:hAnsi="Times New Roman" w:cs="Times New Roman"/>
          <w:sz w:val="24"/>
          <w:szCs w:val="24"/>
          <w:lang w:val="en"/>
        </w:rPr>
        <w:t xml:space="preserve">English, </w:t>
      </w:r>
      <w:r w:rsidR="006D7385" w:rsidRPr="001205B1">
        <w:rPr>
          <w:rFonts w:ascii="Times New Roman" w:hAnsi="Times New Roman" w:cs="Times New Roman"/>
          <w:sz w:val="24"/>
          <w:szCs w:val="24"/>
          <w:lang w:val="en"/>
        </w:rPr>
        <w:t xml:space="preserve">Spanish, Chinese, Vietnamese, Korean, Russian, and Arabic. Six focus groups will be carried out in each language. For each language, three groups will be composed of monolingual respondents and three groups will be composed of target-language-dominant bilingual respondents. Each group will be comprised of </w:t>
      </w:r>
      <w:r w:rsidR="00102949" w:rsidRPr="001205B1">
        <w:rPr>
          <w:rFonts w:ascii="Times New Roman" w:hAnsi="Times New Roman" w:cs="Times New Roman"/>
          <w:sz w:val="24"/>
          <w:szCs w:val="24"/>
          <w:lang w:val="en"/>
        </w:rPr>
        <w:t>8 respondents for a total of 336</w:t>
      </w:r>
      <w:r w:rsidR="006D7385" w:rsidRPr="001205B1">
        <w:rPr>
          <w:rFonts w:ascii="Times New Roman" w:hAnsi="Times New Roman" w:cs="Times New Roman"/>
          <w:sz w:val="24"/>
          <w:szCs w:val="24"/>
          <w:lang w:val="en"/>
        </w:rPr>
        <w:t xml:space="preserve"> respondents.</w:t>
      </w:r>
    </w:p>
    <w:p w14:paraId="0BCE2656" w14:textId="4CB4BF09" w:rsidR="00102949" w:rsidRPr="001205B1" w:rsidRDefault="00C770C1" w:rsidP="001205B1">
      <w:pPr>
        <w:spacing w:line="360" w:lineRule="auto"/>
        <w:rPr>
          <w:rFonts w:ascii="Times New Roman" w:hAnsi="Times New Roman" w:cs="Times New Roman"/>
          <w:sz w:val="24"/>
          <w:szCs w:val="24"/>
          <w:lang w:val="en"/>
        </w:rPr>
      </w:pPr>
      <w:r w:rsidRPr="001205B1">
        <w:rPr>
          <w:rFonts w:ascii="Times New Roman" w:hAnsi="Times New Roman" w:cs="Times New Roman"/>
          <w:sz w:val="24"/>
          <w:szCs w:val="24"/>
          <w:lang w:val="en"/>
        </w:rPr>
        <w:t>The total number of respondents required for each language is 48 (eight per each of t</w:t>
      </w:r>
      <w:r w:rsidR="0075586C" w:rsidRPr="001205B1">
        <w:rPr>
          <w:rFonts w:ascii="Times New Roman" w:hAnsi="Times New Roman" w:cs="Times New Roman"/>
          <w:sz w:val="24"/>
          <w:szCs w:val="24"/>
          <w:lang w:val="en"/>
        </w:rPr>
        <w:t>he 6</w:t>
      </w:r>
      <w:r w:rsidRPr="001205B1">
        <w:rPr>
          <w:rFonts w:ascii="Times New Roman" w:hAnsi="Times New Roman" w:cs="Times New Roman"/>
          <w:sz w:val="24"/>
          <w:szCs w:val="24"/>
          <w:lang w:val="en"/>
        </w:rPr>
        <w:t xml:space="preserve"> groups</w:t>
      </w:r>
      <w:r w:rsidR="001A2906" w:rsidRPr="001205B1">
        <w:rPr>
          <w:rFonts w:ascii="Times New Roman" w:hAnsi="Times New Roman" w:cs="Times New Roman"/>
          <w:sz w:val="24"/>
          <w:szCs w:val="24"/>
          <w:lang w:val="en"/>
        </w:rPr>
        <w:t xml:space="preserve"> per language</w:t>
      </w:r>
      <w:r w:rsidRPr="001205B1">
        <w:rPr>
          <w:rFonts w:ascii="Times New Roman" w:hAnsi="Times New Roman" w:cs="Times New Roman"/>
          <w:sz w:val="24"/>
          <w:szCs w:val="24"/>
          <w:lang w:val="en"/>
        </w:rPr>
        <w:t>). We will over</w:t>
      </w:r>
      <w:r w:rsidR="008A08D0" w:rsidRPr="001205B1">
        <w:rPr>
          <w:rFonts w:ascii="Times New Roman" w:hAnsi="Times New Roman" w:cs="Times New Roman"/>
          <w:sz w:val="24"/>
          <w:szCs w:val="24"/>
          <w:lang w:val="en"/>
        </w:rPr>
        <w:t>-</w:t>
      </w:r>
      <w:r w:rsidRPr="001205B1">
        <w:rPr>
          <w:rFonts w:ascii="Times New Roman" w:hAnsi="Times New Roman" w:cs="Times New Roman"/>
          <w:sz w:val="24"/>
          <w:szCs w:val="24"/>
          <w:lang w:val="en"/>
        </w:rPr>
        <w:t>recruit respondents to ensure that the number of respondents for each focus group can be a minimum of eight, even in the case of no-shows.</w:t>
      </w:r>
      <w:r w:rsidRPr="001205B1">
        <w:rPr>
          <w:rFonts w:ascii="Times New Roman" w:hAnsi="Times New Roman" w:cs="Times New Roman"/>
          <w:sz w:val="24"/>
          <w:szCs w:val="24"/>
        </w:rPr>
        <w:t xml:space="preserve"> </w:t>
      </w:r>
      <w:r w:rsidRPr="001205B1">
        <w:rPr>
          <w:rFonts w:ascii="Times New Roman" w:hAnsi="Times New Roman" w:cs="Times New Roman"/>
          <w:sz w:val="24"/>
          <w:szCs w:val="24"/>
          <w:lang w:val="en"/>
        </w:rPr>
        <w:t>The target number of over</w:t>
      </w:r>
      <w:r w:rsidR="008A08D0" w:rsidRPr="001205B1">
        <w:rPr>
          <w:rFonts w:ascii="Times New Roman" w:hAnsi="Times New Roman" w:cs="Times New Roman"/>
          <w:sz w:val="24"/>
          <w:szCs w:val="24"/>
          <w:lang w:val="en"/>
        </w:rPr>
        <w:t>-</w:t>
      </w:r>
      <w:r w:rsidRPr="001205B1">
        <w:rPr>
          <w:rFonts w:ascii="Times New Roman" w:hAnsi="Times New Roman" w:cs="Times New Roman"/>
          <w:sz w:val="24"/>
          <w:szCs w:val="24"/>
          <w:lang w:val="en"/>
        </w:rPr>
        <w:t xml:space="preserve">recruits is calculated based on our experience of no-shows from numerous multilingual research </w:t>
      </w:r>
      <w:r w:rsidR="008A08D0" w:rsidRPr="001205B1">
        <w:rPr>
          <w:rFonts w:ascii="Times New Roman" w:hAnsi="Times New Roman" w:cs="Times New Roman"/>
          <w:sz w:val="24"/>
          <w:szCs w:val="24"/>
          <w:lang w:val="en"/>
        </w:rPr>
        <w:t xml:space="preserve">projects </w:t>
      </w:r>
      <w:r w:rsidRPr="001205B1">
        <w:rPr>
          <w:rFonts w:ascii="Times New Roman" w:hAnsi="Times New Roman" w:cs="Times New Roman"/>
          <w:sz w:val="24"/>
          <w:szCs w:val="24"/>
          <w:lang w:val="en"/>
        </w:rPr>
        <w:t>we have conducted over time.</w:t>
      </w:r>
      <w:r w:rsidR="00596D16" w:rsidRPr="001205B1">
        <w:rPr>
          <w:rFonts w:ascii="Times New Roman" w:hAnsi="Times New Roman" w:cs="Times New Roman"/>
          <w:sz w:val="24"/>
          <w:szCs w:val="24"/>
          <w:lang w:val="en"/>
        </w:rPr>
        <w:t xml:space="preserve"> We </w:t>
      </w:r>
      <w:r w:rsidR="0075586C" w:rsidRPr="001205B1">
        <w:rPr>
          <w:rFonts w:ascii="Times New Roman" w:hAnsi="Times New Roman" w:cs="Times New Roman"/>
          <w:sz w:val="24"/>
          <w:szCs w:val="24"/>
          <w:lang w:val="en"/>
        </w:rPr>
        <w:t>anticipated recruitment of</w:t>
      </w:r>
      <w:r w:rsidR="00596D16" w:rsidRPr="001205B1">
        <w:rPr>
          <w:rFonts w:ascii="Times New Roman" w:hAnsi="Times New Roman" w:cs="Times New Roman"/>
          <w:sz w:val="24"/>
          <w:szCs w:val="24"/>
          <w:lang w:val="en"/>
        </w:rPr>
        <w:t xml:space="preserve"> participants from diverse national origins by language because b</w:t>
      </w:r>
      <w:r w:rsidR="0075586C" w:rsidRPr="001205B1">
        <w:rPr>
          <w:rFonts w:ascii="Times New Roman" w:hAnsi="Times New Roman" w:cs="Times New Roman"/>
          <w:sz w:val="24"/>
          <w:szCs w:val="24"/>
          <w:lang w:val="en"/>
        </w:rPr>
        <w:t xml:space="preserve">irth place and origins have implications to linguistic and cultural understanding among Chinese, Arabic, Spanish, and Russian speakers. </w:t>
      </w:r>
    </w:p>
    <w:p w14:paraId="7EA17101" w14:textId="77777777" w:rsidR="00636A35" w:rsidRPr="001205B1" w:rsidRDefault="00636A35" w:rsidP="001205B1">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val="en"/>
        </w:rPr>
      </w:pPr>
      <w:r w:rsidRPr="001205B1">
        <w:rPr>
          <w:rFonts w:ascii="Times New Roman" w:eastAsia="Times New Roman" w:hAnsi="Times New Roman" w:cs="Times New Roman"/>
          <w:b/>
          <w:bCs/>
          <w:color w:val="000000"/>
          <w:sz w:val="24"/>
          <w:szCs w:val="24"/>
          <w:lang w:val="en"/>
        </w:rPr>
        <w:t>TYPE OF COLLECTION:</w:t>
      </w:r>
      <w:r w:rsidRPr="001205B1">
        <w:rPr>
          <w:rFonts w:ascii="Times New Roman" w:eastAsia="Times New Roman" w:hAnsi="Times New Roman" w:cs="Times New Roman"/>
          <w:color w:val="000000"/>
          <w:sz w:val="24"/>
          <w:szCs w:val="24"/>
          <w:lang w:val="en"/>
        </w:rPr>
        <w:t xml:space="preserve"> (Check one)</w:t>
      </w:r>
    </w:p>
    <w:p w14:paraId="1279234F" w14:textId="77777777" w:rsidR="00636A35" w:rsidRPr="001205B1" w:rsidRDefault="00636A35" w:rsidP="001205B1">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val="en"/>
        </w:rPr>
      </w:pPr>
      <w:r w:rsidRPr="001205B1">
        <w:rPr>
          <w:rFonts w:ascii="Times New Roman" w:eastAsia="Times New Roman" w:hAnsi="Times New Roman" w:cs="Times New Roman"/>
          <w:color w:val="000000"/>
          <w:sz w:val="24"/>
          <w:szCs w:val="24"/>
          <w:lang w:val="en"/>
        </w:rPr>
        <w:t xml:space="preserve">[ ] Customer Comment Card/Complaint Form [ ] Customer Satisfaction Survey </w:t>
      </w:r>
    </w:p>
    <w:p w14:paraId="4C4C4F90" w14:textId="77777777" w:rsidR="00636A35" w:rsidRPr="001205B1" w:rsidRDefault="00636A35" w:rsidP="001205B1">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val="en"/>
        </w:rPr>
      </w:pPr>
      <w:r w:rsidRPr="001205B1">
        <w:rPr>
          <w:rFonts w:ascii="Times New Roman" w:eastAsia="Times New Roman" w:hAnsi="Times New Roman" w:cs="Times New Roman"/>
          <w:color w:val="000000"/>
          <w:sz w:val="24"/>
          <w:szCs w:val="24"/>
          <w:lang w:val="en"/>
        </w:rPr>
        <w:t>[</w:t>
      </w:r>
      <w:r w:rsidR="0061367B" w:rsidRPr="001205B1">
        <w:rPr>
          <w:rFonts w:ascii="Times New Roman" w:eastAsia="Times New Roman" w:hAnsi="Times New Roman" w:cs="Times New Roman"/>
          <w:color w:val="000000"/>
          <w:sz w:val="24"/>
          <w:szCs w:val="24"/>
          <w:lang w:val="en"/>
        </w:rPr>
        <w:t xml:space="preserve"> </w:t>
      </w:r>
      <w:r w:rsidRPr="001205B1">
        <w:rPr>
          <w:rFonts w:ascii="Times New Roman" w:eastAsia="Times New Roman" w:hAnsi="Times New Roman" w:cs="Times New Roman"/>
          <w:color w:val="000000"/>
          <w:sz w:val="24"/>
          <w:szCs w:val="24"/>
          <w:lang w:val="en"/>
        </w:rPr>
        <w:t>] Usability Testing (e.g., Website or Software [ ] Small Discussion Group</w:t>
      </w:r>
    </w:p>
    <w:p w14:paraId="26951431" w14:textId="77777777" w:rsidR="0061367B" w:rsidRPr="001205B1" w:rsidRDefault="00636A35" w:rsidP="001205B1">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val="en"/>
        </w:rPr>
      </w:pPr>
      <w:r w:rsidRPr="001205B1">
        <w:rPr>
          <w:rFonts w:ascii="Times New Roman" w:eastAsia="Times New Roman" w:hAnsi="Times New Roman" w:cs="Times New Roman"/>
          <w:color w:val="000000"/>
          <w:sz w:val="24"/>
          <w:szCs w:val="24"/>
          <w:lang w:val="en"/>
        </w:rPr>
        <w:lastRenderedPageBreak/>
        <w:t xml:space="preserve">[ </w:t>
      </w:r>
      <w:r w:rsidR="003D23EB" w:rsidRPr="001205B1">
        <w:rPr>
          <w:rFonts w:ascii="Times New Roman" w:eastAsia="Times New Roman" w:hAnsi="Times New Roman" w:cs="Times New Roman"/>
          <w:color w:val="000000"/>
          <w:sz w:val="24"/>
          <w:szCs w:val="24"/>
          <w:lang w:val="en"/>
        </w:rPr>
        <w:t>X</w:t>
      </w:r>
      <w:r w:rsidRPr="001205B1">
        <w:rPr>
          <w:rFonts w:ascii="Times New Roman" w:eastAsia="Times New Roman" w:hAnsi="Times New Roman" w:cs="Times New Roman"/>
          <w:color w:val="000000"/>
          <w:sz w:val="24"/>
          <w:szCs w:val="24"/>
          <w:lang w:val="en"/>
        </w:rPr>
        <w:t xml:space="preserve">] Focus Group </w:t>
      </w:r>
    </w:p>
    <w:p w14:paraId="40345D37" w14:textId="77777777" w:rsidR="00636A35" w:rsidRPr="001205B1" w:rsidRDefault="00636A35" w:rsidP="001205B1">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val="en"/>
        </w:rPr>
      </w:pPr>
      <w:r w:rsidRPr="001205B1">
        <w:rPr>
          <w:rFonts w:ascii="Times New Roman" w:eastAsia="Times New Roman" w:hAnsi="Times New Roman" w:cs="Times New Roman"/>
          <w:color w:val="000000"/>
          <w:sz w:val="24"/>
          <w:szCs w:val="24"/>
          <w:lang w:val="en"/>
        </w:rPr>
        <w:t>[</w:t>
      </w:r>
      <w:r w:rsidR="00DC6CB1" w:rsidRPr="001205B1">
        <w:rPr>
          <w:rFonts w:ascii="Times New Roman" w:eastAsia="Times New Roman" w:hAnsi="Times New Roman" w:cs="Times New Roman"/>
          <w:color w:val="000000"/>
          <w:sz w:val="24"/>
          <w:szCs w:val="24"/>
          <w:lang w:val="en"/>
        </w:rPr>
        <w:t xml:space="preserve"> </w:t>
      </w:r>
      <w:r w:rsidRPr="001205B1">
        <w:rPr>
          <w:rFonts w:ascii="Times New Roman" w:eastAsia="Times New Roman" w:hAnsi="Times New Roman" w:cs="Times New Roman"/>
          <w:color w:val="000000"/>
          <w:sz w:val="24"/>
          <w:szCs w:val="24"/>
          <w:lang w:val="en"/>
        </w:rPr>
        <w:t>] Other:</w:t>
      </w:r>
      <w:r w:rsidR="0061367B" w:rsidRPr="001205B1">
        <w:rPr>
          <w:rFonts w:ascii="Times New Roman" w:eastAsia="Times New Roman" w:hAnsi="Times New Roman" w:cs="Times New Roman"/>
          <w:color w:val="000000"/>
          <w:sz w:val="24"/>
          <w:szCs w:val="24"/>
          <w:lang w:val="en"/>
        </w:rPr>
        <w:t xml:space="preserve"> </w:t>
      </w:r>
    </w:p>
    <w:p w14:paraId="33E8D069" w14:textId="77777777" w:rsidR="00636A35" w:rsidRPr="001205B1" w:rsidRDefault="00636A35" w:rsidP="001205B1">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val="en"/>
        </w:rPr>
      </w:pPr>
      <w:r w:rsidRPr="001205B1">
        <w:rPr>
          <w:rFonts w:ascii="Times New Roman" w:eastAsia="Times New Roman" w:hAnsi="Times New Roman" w:cs="Times New Roman"/>
          <w:b/>
          <w:bCs/>
          <w:color w:val="000000"/>
          <w:sz w:val="24"/>
          <w:szCs w:val="24"/>
          <w:lang w:val="en"/>
        </w:rPr>
        <w:t>CERTIFICATION:</w:t>
      </w:r>
    </w:p>
    <w:p w14:paraId="0590264A" w14:textId="77777777" w:rsidR="00636A35" w:rsidRPr="001205B1" w:rsidRDefault="00636A35" w:rsidP="001205B1">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val="en"/>
        </w:rPr>
      </w:pPr>
      <w:r w:rsidRPr="001205B1">
        <w:rPr>
          <w:rFonts w:ascii="Times New Roman" w:eastAsia="Times New Roman" w:hAnsi="Times New Roman" w:cs="Times New Roman"/>
          <w:color w:val="000000"/>
          <w:sz w:val="24"/>
          <w:szCs w:val="24"/>
          <w:lang w:val="en"/>
        </w:rPr>
        <w:t xml:space="preserve">I certify the following to be true: </w:t>
      </w:r>
    </w:p>
    <w:p w14:paraId="061985B5" w14:textId="77777777" w:rsidR="00636A35" w:rsidRPr="001205B1" w:rsidRDefault="00636A35" w:rsidP="001205B1">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val="en"/>
        </w:rPr>
      </w:pPr>
      <w:r w:rsidRPr="001205B1">
        <w:rPr>
          <w:rFonts w:ascii="Times New Roman" w:eastAsia="Times New Roman" w:hAnsi="Times New Roman" w:cs="Times New Roman"/>
          <w:color w:val="000000"/>
          <w:sz w:val="24"/>
          <w:szCs w:val="24"/>
          <w:lang w:val="en"/>
        </w:rPr>
        <w:t xml:space="preserve">1. The collection is voluntary. </w:t>
      </w:r>
    </w:p>
    <w:p w14:paraId="1C2B134C" w14:textId="77777777" w:rsidR="00636A35" w:rsidRPr="001205B1" w:rsidRDefault="00636A35" w:rsidP="001205B1">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val="en"/>
        </w:rPr>
      </w:pPr>
      <w:r w:rsidRPr="001205B1">
        <w:rPr>
          <w:rFonts w:ascii="Times New Roman" w:eastAsia="Times New Roman" w:hAnsi="Times New Roman" w:cs="Times New Roman"/>
          <w:color w:val="000000"/>
          <w:sz w:val="24"/>
          <w:szCs w:val="24"/>
          <w:lang w:val="en"/>
        </w:rPr>
        <w:t>2. The collection is low-burden for respondents and low-cost for the Federal Government.</w:t>
      </w:r>
    </w:p>
    <w:p w14:paraId="3B901A55" w14:textId="77777777" w:rsidR="00636A35" w:rsidRPr="001205B1" w:rsidRDefault="00636A35" w:rsidP="001205B1">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val="en"/>
        </w:rPr>
      </w:pPr>
      <w:r w:rsidRPr="001205B1">
        <w:rPr>
          <w:rFonts w:ascii="Times New Roman" w:eastAsia="Times New Roman" w:hAnsi="Times New Roman" w:cs="Times New Roman"/>
          <w:color w:val="000000"/>
          <w:sz w:val="24"/>
          <w:szCs w:val="24"/>
          <w:lang w:val="en"/>
        </w:rPr>
        <w:t xml:space="preserve">3. The collection is non-controversial and does </w:t>
      </w:r>
      <w:r w:rsidRPr="001205B1">
        <w:rPr>
          <w:rFonts w:ascii="Times New Roman" w:eastAsia="Times New Roman" w:hAnsi="Times New Roman" w:cs="Times New Roman"/>
          <w:color w:val="000000"/>
          <w:sz w:val="24"/>
          <w:szCs w:val="24"/>
          <w:u w:val="single"/>
          <w:lang w:val="en"/>
        </w:rPr>
        <w:t>not</w:t>
      </w:r>
      <w:r w:rsidRPr="001205B1">
        <w:rPr>
          <w:rFonts w:ascii="Times New Roman" w:eastAsia="Times New Roman" w:hAnsi="Times New Roman" w:cs="Times New Roman"/>
          <w:color w:val="000000"/>
          <w:sz w:val="24"/>
          <w:szCs w:val="24"/>
          <w:lang w:val="en"/>
        </w:rPr>
        <w:t xml:space="preserve"> raise issues of concern to other federal agencies. </w:t>
      </w:r>
    </w:p>
    <w:p w14:paraId="224F12E9" w14:textId="77777777" w:rsidR="00636A35" w:rsidRPr="001205B1" w:rsidRDefault="00636A35" w:rsidP="001205B1">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val="en"/>
        </w:rPr>
      </w:pPr>
      <w:r w:rsidRPr="001205B1">
        <w:rPr>
          <w:rFonts w:ascii="Times New Roman" w:eastAsia="Times New Roman" w:hAnsi="Times New Roman" w:cs="Times New Roman"/>
          <w:color w:val="000000"/>
          <w:sz w:val="24"/>
          <w:szCs w:val="24"/>
          <w:lang w:val="en"/>
        </w:rPr>
        <w:t xml:space="preserve">4. The results are </w:t>
      </w:r>
      <w:r w:rsidRPr="001205B1">
        <w:rPr>
          <w:rFonts w:ascii="Times New Roman" w:eastAsia="Times New Roman" w:hAnsi="Times New Roman" w:cs="Times New Roman"/>
          <w:color w:val="000000"/>
          <w:sz w:val="24"/>
          <w:szCs w:val="24"/>
          <w:u w:val="single"/>
          <w:lang w:val="en"/>
        </w:rPr>
        <w:t>not</w:t>
      </w:r>
      <w:r w:rsidRPr="001205B1">
        <w:rPr>
          <w:rFonts w:ascii="Times New Roman" w:eastAsia="Times New Roman" w:hAnsi="Times New Roman" w:cs="Times New Roman"/>
          <w:color w:val="000000"/>
          <w:sz w:val="24"/>
          <w:szCs w:val="24"/>
          <w:lang w:val="en"/>
        </w:rPr>
        <w:t xml:space="preserve"> intended to be disseminated to the public. </w:t>
      </w:r>
    </w:p>
    <w:p w14:paraId="4E953AED" w14:textId="77777777" w:rsidR="00636A35" w:rsidRPr="001205B1" w:rsidRDefault="00636A35" w:rsidP="001205B1">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val="en"/>
        </w:rPr>
      </w:pPr>
      <w:r w:rsidRPr="001205B1">
        <w:rPr>
          <w:rFonts w:ascii="Times New Roman" w:eastAsia="Times New Roman" w:hAnsi="Times New Roman" w:cs="Times New Roman"/>
          <w:color w:val="000000"/>
          <w:sz w:val="24"/>
          <w:szCs w:val="24"/>
          <w:lang w:val="en"/>
        </w:rPr>
        <w:t xml:space="preserve">5. Information gathered will not be used for the purpose of </w:t>
      </w:r>
      <w:r w:rsidRPr="001205B1">
        <w:rPr>
          <w:rFonts w:ascii="Times New Roman" w:eastAsia="Times New Roman" w:hAnsi="Times New Roman" w:cs="Times New Roman"/>
          <w:color w:val="000000"/>
          <w:sz w:val="24"/>
          <w:szCs w:val="24"/>
          <w:u w:val="single"/>
          <w:lang w:val="en"/>
        </w:rPr>
        <w:t>substantially</w:t>
      </w:r>
      <w:r w:rsidRPr="001205B1">
        <w:rPr>
          <w:rFonts w:ascii="Times New Roman" w:eastAsia="Times New Roman" w:hAnsi="Times New Roman" w:cs="Times New Roman"/>
          <w:color w:val="000000"/>
          <w:sz w:val="24"/>
          <w:szCs w:val="24"/>
          <w:lang w:val="en"/>
        </w:rPr>
        <w:t xml:space="preserve"> informing </w:t>
      </w:r>
      <w:r w:rsidRPr="001205B1">
        <w:rPr>
          <w:rFonts w:ascii="Times New Roman" w:eastAsia="Times New Roman" w:hAnsi="Times New Roman" w:cs="Times New Roman"/>
          <w:color w:val="000000"/>
          <w:sz w:val="24"/>
          <w:szCs w:val="24"/>
          <w:u w:val="single"/>
          <w:lang w:val="en"/>
        </w:rPr>
        <w:t xml:space="preserve">influential </w:t>
      </w:r>
      <w:r w:rsidRPr="001205B1">
        <w:rPr>
          <w:rFonts w:ascii="Times New Roman" w:eastAsia="Times New Roman" w:hAnsi="Times New Roman" w:cs="Times New Roman"/>
          <w:color w:val="000000"/>
          <w:sz w:val="24"/>
          <w:szCs w:val="24"/>
          <w:lang w:val="en"/>
        </w:rPr>
        <w:t xml:space="preserve">policy decisions. </w:t>
      </w:r>
    </w:p>
    <w:p w14:paraId="4E027E79" w14:textId="77777777" w:rsidR="00636A35" w:rsidRPr="001205B1" w:rsidRDefault="00636A35" w:rsidP="001205B1">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val="en"/>
        </w:rPr>
      </w:pPr>
      <w:r w:rsidRPr="001205B1">
        <w:rPr>
          <w:rFonts w:ascii="Times New Roman" w:eastAsia="Times New Roman" w:hAnsi="Times New Roman" w:cs="Times New Roman"/>
          <w:color w:val="000000"/>
          <w:sz w:val="24"/>
          <w:szCs w:val="24"/>
          <w:lang w:val="en"/>
        </w:rPr>
        <w:t>6. The collection is targeted to the solicitation of opinions from respondents who have experience with the program or may have experience with the program in the future.</w:t>
      </w:r>
    </w:p>
    <w:p w14:paraId="50BAC2C5" w14:textId="091BF080" w:rsidR="00636A35" w:rsidRPr="001205B1" w:rsidRDefault="00636A35" w:rsidP="001205B1">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val="en"/>
        </w:rPr>
      </w:pPr>
      <w:r w:rsidRPr="001205B1">
        <w:rPr>
          <w:rFonts w:ascii="Times New Roman" w:eastAsia="Times New Roman" w:hAnsi="Times New Roman" w:cs="Times New Roman"/>
          <w:color w:val="000000"/>
          <w:sz w:val="24"/>
          <w:szCs w:val="24"/>
          <w:lang w:val="en"/>
        </w:rPr>
        <w:t>Name:</w:t>
      </w:r>
      <w:r w:rsidR="0031347F" w:rsidRPr="001205B1">
        <w:rPr>
          <w:rFonts w:ascii="Times New Roman" w:eastAsia="Times New Roman" w:hAnsi="Times New Roman" w:cs="Times New Roman"/>
          <w:color w:val="000000"/>
          <w:sz w:val="24"/>
          <w:szCs w:val="24"/>
          <w:lang w:val="en"/>
        </w:rPr>
        <w:t xml:space="preserve"> </w:t>
      </w:r>
      <w:r w:rsidRPr="001205B1">
        <w:rPr>
          <w:rFonts w:ascii="Times New Roman" w:eastAsia="Times New Roman" w:hAnsi="Times New Roman" w:cs="Times New Roman"/>
          <w:color w:val="000000"/>
          <w:sz w:val="24"/>
          <w:szCs w:val="24"/>
          <w:lang w:val="en"/>
        </w:rPr>
        <w:t>__</w:t>
      </w:r>
      <w:r w:rsidR="008A08D0" w:rsidRPr="001205B1">
        <w:rPr>
          <w:rFonts w:ascii="Times New Roman" w:eastAsia="Times New Roman" w:hAnsi="Times New Roman" w:cs="Times New Roman"/>
          <w:color w:val="000000"/>
          <w:sz w:val="24"/>
          <w:szCs w:val="24"/>
          <w:u w:val="single"/>
          <w:lang w:val="en"/>
        </w:rPr>
        <w:t>The Decennial Census and other Census Bureau administered surveys</w:t>
      </w:r>
      <w:r w:rsidR="008A08D0" w:rsidRPr="001205B1">
        <w:rPr>
          <w:rFonts w:ascii="Times New Roman" w:eastAsia="Times New Roman" w:hAnsi="Times New Roman" w:cs="Times New Roman"/>
          <w:color w:val="000000"/>
          <w:sz w:val="24"/>
          <w:szCs w:val="24"/>
          <w:lang w:val="en"/>
        </w:rPr>
        <w:t xml:space="preserve">. </w:t>
      </w:r>
    </w:p>
    <w:p w14:paraId="27CEDF1A" w14:textId="77777777" w:rsidR="00636A35" w:rsidRPr="001205B1" w:rsidRDefault="00636A35" w:rsidP="001205B1">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val="en"/>
        </w:rPr>
      </w:pPr>
      <w:r w:rsidRPr="001205B1">
        <w:rPr>
          <w:rFonts w:ascii="Times New Roman" w:eastAsia="Times New Roman" w:hAnsi="Times New Roman" w:cs="Times New Roman"/>
          <w:color w:val="000000"/>
          <w:sz w:val="24"/>
          <w:szCs w:val="24"/>
          <w:lang w:val="en"/>
        </w:rPr>
        <w:t>To assist review, please provide answers to the following question:</w:t>
      </w:r>
    </w:p>
    <w:p w14:paraId="4651B2A0" w14:textId="77777777" w:rsidR="00636A35" w:rsidRPr="001205B1" w:rsidRDefault="00636A35" w:rsidP="001205B1">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val="en"/>
        </w:rPr>
      </w:pPr>
      <w:r w:rsidRPr="001205B1">
        <w:rPr>
          <w:rFonts w:ascii="Times New Roman" w:eastAsia="Times New Roman" w:hAnsi="Times New Roman" w:cs="Times New Roman"/>
          <w:b/>
          <w:bCs/>
          <w:color w:val="000000"/>
          <w:sz w:val="24"/>
          <w:szCs w:val="24"/>
          <w:lang w:val="en"/>
        </w:rPr>
        <w:t>Personally Identifiable Information:</w:t>
      </w:r>
    </w:p>
    <w:p w14:paraId="473E7738" w14:textId="77777777" w:rsidR="00636A35" w:rsidRPr="001205B1" w:rsidRDefault="00636A35" w:rsidP="001205B1">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val="en"/>
        </w:rPr>
      </w:pPr>
      <w:r w:rsidRPr="001205B1">
        <w:rPr>
          <w:rFonts w:ascii="Times New Roman" w:eastAsia="Times New Roman" w:hAnsi="Times New Roman" w:cs="Times New Roman"/>
          <w:color w:val="000000"/>
          <w:sz w:val="24"/>
          <w:szCs w:val="24"/>
          <w:lang w:val="en"/>
        </w:rPr>
        <w:t>1. Is personally identifiable information (PII) collected? [</w:t>
      </w:r>
      <w:r w:rsidR="00F166E7" w:rsidRPr="001205B1">
        <w:rPr>
          <w:rFonts w:ascii="Times New Roman" w:eastAsia="Times New Roman" w:hAnsi="Times New Roman" w:cs="Times New Roman"/>
          <w:color w:val="000000"/>
          <w:sz w:val="24"/>
          <w:szCs w:val="24"/>
          <w:lang w:val="en"/>
        </w:rPr>
        <w:t xml:space="preserve"> </w:t>
      </w:r>
      <w:r w:rsidRPr="001205B1">
        <w:rPr>
          <w:rFonts w:ascii="Times New Roman" w:eastAsia="Times New Roman" w:hAnsi="Times New Roman" w:cs="Times New Roman"/>
          <w:color w:val="000000"/>
          <w:sz w:val="24"/>
          <w:szCs w:val="24"/>
          <w:lang w:val="en"/>
        </w:rPr>
        <w:t>] Yes [</w:t>
      </w:r>
      <w:r w:rsidR="00F166E7" w:rsidRPr="001205B1">
        <w:rPr>
          <w:rFonts w:ascii="Times New Roman" w:eastAsia="Times New Roman" w:hAnsi="Times New Roman" w:cs="Times New Roman"/>
          <w:color w:val="000000"/>
          <w:sz w:val="24"/>
          <w:szCs w:val="24"/>
          <w:lang w:val="en"/>
        </w:rPr>
        <w:t>X</w:t>
      </w:r>
      <w:r w:rsidR="007B05D5" w:rsidRPr="001205B1">
        <w:rPr>
          <w:rFonts w:ascii="Times New Roman" w:eastAsia="Times New Roman" w:hAnsi="Times New Roman" w:cs="Times New Roman"/>
          <w:color w:val="000000"/>
          <w:sz w:val="24"/>
          <w:szCs w:val="24"/>
          <w:lang w:val="en"/>
        </w:rPr>
        <w:t xml:space="preserve"> </w:t>
      </w:r>
      <w:r w:rsidRPr="001205B1">
        <w:rPr>
          <w:rFonts w:ascii="Times New Roman" w:eastAsia="Times New Roman" w:hAnsi="Times New Roman" w:cs="Times New Roman"/>
          <w:color w:val="000000"/>
          <w:sz w:val="24"/>
          <w:szCs w:val="24"/>
          <w:lang w:val="en"/>
        </w:rPr>
        <w:t xml:space="preserve">] No </w:t>
      </w:r>
    </w:p>
    <w:p w14:paraId="42708A0B" w14:textId="77777777" w:rsidR="00636A35" w:rsidRPr="001205B1" w:rsidRDefault="00636A35" w:rsidP="001205B1">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val="en"/>
        </w:rPr>
      </w:pPr>
      <w:r w:rsidRPr="001205B1">
        <w:rPr>
          <w:rFonts w:ascii="Times New Roman" w:eastAsia="Times New Roman" w:hAnsi="Times New Roman" w:cs="Times New Roman"/>
          <w:color w:val="000000"/>
          <w:sz w:val="24"/>
          <w:szCs w:val="24"/>
          <w:lang w:val="en"/>
        </w:rPr>
        <w:t>2. If Yes, will any information that is collected be included in records that are subject to the Privacy Act of 1974? [ ] Yes [</w:t>
      </w:r>
      <w:r w:rsidR="009C5408" w:rsidRPr="001205B1">
        <w:rPr>
          <w:rFonts w:ascii="Times New Roman" w:eastAsia="Times New Roman" w:hAnsi="Times New Roman" w:cs="Times New Roman"/>
          <w:color w:val="000000"/>
          <w:sz w:val="24"/>
          <w:szCs w:val="24"/>
          <w:lang w:val="en"/>
        </w:rPr>
        <w:t>X</w:t>
      </w:r>
      <w:r w:rsidRPr="001205B1">
        <w:rPr>
          <w:rFonts w:ascii="Times New Roman" w:eastAsia="Times New Roman" w:hAnsi="Times New Roman" w:cs="Times New Roman"/>
          <w:color w:val="000000"/>
          <w:sz w:val="24"/>
          <w:szCs w:val="24"/>
          <w:lang w:val="en"/>
        </w:rPr>
        <w:t xml:space="preserve"> ] No </w:t>
      </w:r>
    </w:p>
    <w:p w14:paraId="726C94A5" w14:textId="77777777" w:rsidR="00636A35" w:rsidRPr="001205B1" w:rsidRDefault="00636A35" w:rsidP="001205B1">
      <w:pPr>
        <w:pStyle w:val="NoSpacing"/>
        <w:spacing w:line="360" w:lineRule="auto"/>
        <w:rPr>
          <w:rFonts w:ascii="Times New Roman" w:eastAsia="Times New Roman" w:hAnsi="Times New Roman" w:cs="Times New Roman"/>
          <w:color w:val="000000"/>
          <w:sz w:val="24"/>
          <w:szCs w:val="24"/>
          <w:lang w:val="en"/>
        </w:rPr>
      </w:pPr>
      <w:r w:rsidRPr="001205B1">
        <w:rPr>
          <w:rFonts w:ascii="Times New Roman" w:eastAsia="Times New Roman" w:hAnsi="Times New Roman" w:cs="Times New Roman"/>
          <w:color w:val="000000"/>
          <w:sz w:val="24"/>
          <w:szCs w:val="24"/>
          <w:lang w:val="en"/>
        </w:rPr>
        <w:t xml:space="preserve">3. If Yes, has an up-to-date System of Records Notice (SORN) been published? </w:t>
      </w:r>
    </w:p>
    <w:p w14:paraId="7CDBCF49" w14:textId="344C120B" w:rsidR="00636A35" w:rsidRPr="001205B1" w:rsidRDefault="00636A35" w:rsidP="001205B1">
      <w:pPr>
        <w:pStyle w:val="NoSpacing"/>
        <w:spacing w:line="360" w:lineRule="auto"/>
        <w:rPr>
          <w:rFonts w:ascii="Times New Roman" w:eastAsia="Times New Roman" w:hAnsi="Times New Roman" w:cs="Times New Roman"/>
          <w:color w:val="000000"/>
          <w:sz w:val="24"/>
          <w:szCs w:val="24"/>
          <w:lang w:val="en"/>
        </w:rPr>
      </w:pPr>
      <w:r w:rsidRPr="001205B1">
        <w:rPr>
          <w:rFonts w:ascii="Times New Roman" w:eastAsia="Times New Roman" w:hAnsi="Times New Roman" w:cs="Times New Roman"/>
          <w:color w:val="000000"/>
          <w:sz w:val="24"/>
          <w:szCs w:val="24"/>
          <w:lang w:val="en"/>
        </w:rPr>
        <w:t>[ ] Yes [ ] No</w:t>
      </w:r>
    </w:p>
    <w:p w14:paraId="17AC30D6" w14:textId="77777777" w:rsidR="00636A35" w:rsidRPr="001205B1" w:rsidRDefault="00636A35" w:rsidP="001205B1">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val="en"/>
        </w:rPr>
      </w:pPr>
      <w:r w:rsidRPr="001205B1">
        <w:rPr>
          <w:rFonts w:ascii="Times New Roman" w:eastAsia="Times New Roman" w:hAnsi="Times New Roman" w:cs="Times New Roman"/>
          <w:b/>
          <w:bCs/>
          <w:color w:val="000000"/>
          <w:sz w:val="24"/>
          <w:szCs w:val="24"/>
          <w:lang w:val="en"/>
        </w:rPr>
        <w:t>Gifts or Payments:</w:t>
      </w:r>
    </w:p>
    <w:p w14:paraId="43DA4B66" w14:textId="77777777" w:rsidR="00636A35" w:rsidRPr="001205B1" w:rsidRDefault="00636A35" w:rsidP="001205B1">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val="en"/>
        </w:rPr>
      </w:pPr>
      <w:r w:rsidRPr="001205B1">
        <w:rPr>
          <w:rFonts w:ascii="Times New Roman" w:eastAsia="Times New Roman" w:hAnsi="Times New Roman" w:cs="Times New Roman"/>
          <w:color w:val="000000"/>
          <w:sz w:val="24"/>
          <w:szCs w:val="24"/>
          <w:lang w:val="en"/>
        </w:rPr>
        <w:t>Is an incentive (e.g., money or reimbursement of expenses, token of appreciation) provided to participants? [</w:t>
      </w:r>
      <w:r w:rsidR="003D23EB" w:rsidRPr="001205B1">
        <w:rPr>
          <w:rFonts w:ascii="Times New Roman" w:eastAsia="Times New Roman" w:hAnsi="Times New Roman" w:cs="Times New Roman"/>
          <w:color w:val="000000"/>
          <w:sz w:val="24"/>
          <w:szCs w:val="24"/>
          <w:lang w:val="en"/>
        </w:rPr>
        <w:t>X</w:t>
      </w:r>
      <w:r w:rsidRPr="001205B1">
        <w:rPr>
          <w:rFonts w:ascii="Times New Roman" w:eastAsia="Times New Roman" w:hAnsi="Times New Roman" w:cs="Times New Roman"/>
          <w:color w:val="000000"/>
          <w:sz w:val="24"/>
          <w:szCs w:val="24"/>
          <w:lang w:val="en"/>
        </w:rPr>
        <w:t xml:space="preserve"> ] Yes [ ] No </w:t>
      </w:r>
    </w:p>
    <w:p w14:paraId="288B50BD" w14:textId="77777777" w:rsidR="00281948" w:rsidRPr="001205B1" w:rsidRDefault="00281948" w:rsidP="001205B1">
      <w:pPr>
        <w:spacing w:line="360" w:lineRule="auto"/>
        <w:rPr>
          <w:rFonts w:ascii="Times New Roman" w:hAnsi="Times New Roman" w:cs="Times New Roman"/>
          <w:sz w:val="24"/>
          <w:szCs w:val="24"/>
          <w:lang w:val="en"/>
        </w:rPr>
      </w:pPr>
      <w:r w:rsidRPr="001205B1">
        <w:rPr>
          <w:rFonts w:ascii="Times New Roman" w:hAnsi="Times New Roman" w:cs="Times New Roman"/>
          <w:sz w:val="24"/>
          <w:szCs w:val="24"/>
          <w:lang w:val="en"/>
        </w:rPr>
        <w:t>Respondents will be provided a token of appreciati</w:t>
      </w:r>
      <w:r w:rsidR="009C5408" w:rsidRPr="001205B1">
        <w:rPr>
          <w:rFonts w:ascii="Times New Roman" w:hAnsi="Times New Roman" w:cs="Times New Roman"/>
          <w:sz w:val="24"/>
          <w:szCs w:val="24"/>
          <w:lang w:val="en"/>
        </w:rPr>
        <w:t>on in the amount of $75.</w:t>
      </w:r>
    </w:p>
    <w:p w14:paraId="03A51D7C" w14:textId="77777777" w:rsidR="00636A35" w:rsidRPr="001205B1" w:rsidRDefault="00636A35" w:rsidP="001205B1">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val="en"/>
        </w:rPr>
      </w:pPr>
      <w:r w:rsidRPr="001205B1">
        <w:rPr>
          <w:rFonts w:ascii="Times New Roman" w:eastAsia="Times New Roman" w:hAnsi="Times New Roman" w:cs="Times New Roman"/>
          <w:b/>
          <w:bCs/>
          <w:color w:val="000000"/>
          <w:sz w:val="24"/>
          <w:szCs w:val="24"/>
          <w:lang w:val="en"/>
        </w:rPr>
        <w:t>BURDEN HOURS</w:t>
      </w:r>
      <w:r w:rsidRPr="001205B1">
        <w:rPr>
          <w:rFonts w:ascii="Times New Roman" w:eastAsia="Times New Roman" w:hAnsi="Times New Roman" w:cs="Times New Roman"/>
          <w:color w:val="000000"/>
          <w:sz w:val="24"/>
          <w:szCs w:val="24"/>
          <w:lang w:val="en"/>
        </w:rPr>
        <w:t xml:space="preserve"> </w:t>
      </w:r>
    </w:p>
    <w:tbl>
      <w:tblPr>
        <w:tblStyle w:val="GridTable5Dark-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1863"/>
        <w:gridCol w:w="2516"/>
        <w:gridCol w:w="1282"/>
        <w:gridCol w:w="1108"/>
      </w:tblGrid>
      <w:tr w:rsidR="00241129" w:rsidRPr="001205B1" w14:paraId="6EC8F0BD" w14:textId="77777777" w:rsidTr="006C4D39">
        <w:trPr>
          <w:cnfStyle w:val="100000000000" w:firstRow="1" w:lastRow="0" w:firstColumn="0" w:lastColumn="0" w:oddVBand="0" w:evenVBand="0" w:oddHBand="0"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right w:val="none" w:sz="0" w:space="0" w:color="auto"/>
            </w:tcBorders>
            <w:hideMark/>
          </w:tcPr>
          <w:p w14:paraId="039E5E53" w14:textId="77777777" w:rsidR="00241129" w:rsidRPr="001205B1" w:rsidRDefault="00241129" w:rsidP="001205B1">
            <w:pPr>
              <w:rPr>
                <w:rFonts w:ascii="Times New Roman" w:eastAsia="Times New Roman" w:hAnsi="Times New Roman" w:cs="Times New Roman"/>
                <w:b w:val="0"/>
                <w:bCs w:val="0"/>
                <w:color w:val="000000"/>
                <w:sz w:val="24"/>
                <w:szCs w:val="24"/>
              </w:rPr>
            </w:pPr>
            <w:r w:rsidRPr="001205B1">
              <w:rPr>
                <w:rFonts w:ascii="Times New Roman" w:eastAsia="Times New Roman" w:hAnsi="Times New Roman" w:cs="Times New Roman"/>
                <w:color w:val="000000"/>
                <w:sz w:val="24"/>
                <w:szCs w:val="24"/>
              </w:rPr>
              <w:t xml:space="preserve">Category of Respondent </w:t>
            </w:r>
          </w:p>
        </w:tc>
        <w:tc>
          <w:tcPr>
            <w:tcW w:w="0" w:type="auto"/>
            <w:tcBorders>
              <w:top w:val="none" w:sz="0" w:space="0" w:color="auto"/>
              <w:left w:val="none" w:sz="0" w:space="0" w:color="auto"/>
              <w:right w:val="none" w:sz="0" w:space="0" w:color="auto"/>
            </w:tcBorders>
            <w:hideMark/>
          </w:tcPr>
          <w:p w14:paraId="6D953924" w14:textId="77777777" w:rsidR="00241129" w:rsidRPr="001205B1" w:rsidRDefault="00241129" w:rsidP="001205B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sidRPr="001205B1">
              <w:rPr>
                <w:rFonts w:ascii="Times New Roman" w:eastAsia="Times New Roman" w:hAnsi="Times New Roman" w:cs="Times New Roman"/>
                <w:color w:val="000000"/>
                <w:sz w:val="24"/>
                <w:szCs w:val="24"/>
              </w:rPr>
              <w:t>No. of Respondents</w:t>
            </w:r>
          </w:p>
        </w:tc>
        <w:tc>
          <w:tcPr>
            <w:tcW w:w="0" w:type="auto"/>
            <w:tcBorders>
              <w:top w:val="none" w:sz="0" w:space="0" w:color="auto"/>
              <w:left w:val="none" w:sz="0" w:space="0" w:color="auto"/>
              <w:right w:val="none" w:sz="0" w:space="0" w:color="auto"/>
            </w:tcBorders>
            <w:hideMark/>
          </w:tcPr>
          <w:p w14:paraId="10BE139D" w14:textId="77777777" w:rsidR="00241129" w:rsidRPr="001205B1" w:rsidRDefault="00241129" w:rsidP="001205B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sidRPr="001205B1">
              <w:rPr>
                <w:rFonts w:ascii="Times New Roman" w:eastAsia="Times New Roman" w:hAnsi="Times New Roman" w:cs="Times New Roman"/>
                <w:color w:val="000000"/>
                <w:sz w:val="24"/>
                <w:szCs w:val="24"/>
              </w:rPr>
              <w:t>Participation Time (in minutes)</w:t>
            </w:r>
          </w:p>
        </w:tc>
        <w:tc>
          <w:tcPr>
            <w:tcW w:w="0" w:type="auto"/>
            <w:tcBorders>
              <w:top w:val="none" w:sz="0" w:space="0" w:color="auto"/>
              <w:left w:val="none" w:sz="0" w:space="0" w:color="auto"/>
              <w:right w:val="none" w:sz="0" w:space="0" w:color="auto"/>
            </w:tcBorders>
            <w:hideMark/>
          </w:tcPr>
          <w:p w14:paraId="6703397C" w14:textId="77777777" w:rsidR="00241129" w:rsidRPr="001205B1" w:rsidRDefault="00241129" w:rsidP="001205B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sidRPr="001205B1">
              <w:rPr>
                <w:rFonts w:ascii="Times New Roman" w:eastAsia="Times New Roman" w:hAnsi="Times New Roman" w:cs="Times New Roman"/>
                <w:color w:val="000000"/>
                <w:sz w:val="24"/>
                <w:szCs w:val="24"/>
              </w:rPr>
              <w:t xml:space="preserve">Burden </w:t>
            </w:r>
            <w:r w:rsidRPr="001205B1">
              <w:rPr>
                <w:rFonts w:ascii="Times New Roman" w:eastAsia="Times New Roman" w:hAnsi="Times New Roman" w:cs="Times New Roman"/>
                <w:color w:val="000000"/>
                <w:sz w:val="24"/>
                <w:szCs w:val="24"/>
              </w:rPr>
              <w:br/>
              <w:t>(in minutes)</w:t>
            </w:r>
          </w:p>
        </w:tc>
        <w:tc>
          <w:tcPr>
            <w:tcW w:w="0" w:type="auto"/>
            <w:tcBorders>
              <w:top w:val="none" w:sz="0" w:space="0" w:color="auto"/>
              <w:left w:val="none" w:sz="0" w:space="0" w:color="auto"/>
              <w:right w:val="none" w:sz="0" w:space="0" w:color="auto"/>
            </w:tcBorders>
            <w:hideMark/>
          </w:tcPr>
          <w:p w14:paraId="01C146E2" w14:textId="77777777" w:rsidR="00241129" w:rsidRPr="001205B1" w:rsidRDefault="00241129" w:rsidP="001205B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sidRPr="001205B1">
              <w:rPr>
                <w:rFonts w:ascii="Times New Roman" w:eastAsia="Times New Roman" w:hAnsi="Times New Roman" w:cs="Times New Roman"/>
                <w:color w:val="000000"/>
                <w:sz w:val="24"/>
                <w:szCs w:val="24"/>
              </w:rPr>
              <w:t>Burden</w:t>
            </w:r>
            <w:r w:rsidRPr="001205B1">
              <w:rPr>
                <w:rFonts w:ascii="Times New Roman" w:eastAsia="Times New Roman" w:hAnsi="Times New Roman" w:cs="Times New Roman"/>
                <w:color w:val="000000"/>
                <w:sz w:val="24"/>
                <w:szCs w:val="24"/>
              </w:rPr>
              <w:br/>
              <w:t>(in hours)</w:t>
            </w:r>
          </w:p>
        </w:tc>
      </w:tr>
      <w:tr w:rsidR="004248FA" w:rsidRPr="001205B1" w14:paraId="3F04B443" w14:textId="77777777" w:rsidTr="006C4D39">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hideMark/>
          </w:tcPr>
          <w:p w14:paraId="4A622CCC" w14:textId="77777777" w:rsidR="004248FA" w:rsidRPr="001205B1" w:rsidRDefault="004248FA" w:rsidP="001205B1">
            <w:pPr>
              <w:rPr>
                <w:rFonts w:ascii="Times New Roman" w:eastAsia="Times New Roman" w:hAnsi="Times New Roman" w:cs="Times New Roman"/>
                <w:color w:val="000000"/>
                <w:sz w:val="24"/>
                <w:szCs w:val="24"/>
              </w:rPr>
            </w:pPr>
            <w:r w:rsidRPr="001205B1">
              <w:rPr>
                <w:rFonts w:ascii="Times New Roman" w:eastAsia="Times New Roman" w:hAnsi="Times New Roman" w:cs="Times New Roman"/>
                <w:color w:val="000000"/>
                <w:sz w:val="24"/>
                <w:szCs w:val="24"/>
              </w:rPr>
              <w:t>Total number of recruits screened</w:t>
            </w:r>
          </w:p>
        </w:tc>
        <w:tc>
          <w:tcPr>
            <w:tcW w:w="0" w:type="auto"/>
            <w:shd w:val="clear" w:color="auto" w:fill="auto"/>
            <w:hideMark/>
          </w:tcPr>
          <w:p w14:paraId="335D6A6C" w14:textId="77777777" w:rsidR="004248FA" w:rsidRPr="001205B1" w:rsidRDefault="004248FA" w:rsidP="006C4D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1205B1">
              <w:rPr>
                <w:rFonts w:ascii="Times New Roman" w:eastAsia="Times New Roman" w:hAnsi="Times New Roman" w:cs="Times New Roman"/>
                <w:color w:val="000000"/>
                <w:sz w:val="24"/>
                <w:szCs w:val="24"/>
              </w:rPr>
              <w:t>1593</w:t>
            </w:r>
          </w:p>
        </w:tc>
        <w:tc>
          <w:tcPr>
            <w:tcW w:w="0" w:type="auto"/>
            <w:shd w:val="clear" w:color="auto" w:fill="auto"/>
            <w:hideMark/>
          </w:tcPr>
          <w:p w14:paraId="21C882AF" w14:textId="77777777" w:rsidR="004248FA" w:rsidRPr="001205B1" w:rsidRDefault="004248FA" w:rsidP="006C4D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1205B1">
              <w:rPr>
                <w:rFonts w:ascii="Times New Roman" w:eastAsia="Times New Roman" w:hAnsi="Times New Roman" w:cs="Times New Roman"/>
                <w:color w:val="000000"/>
                <w:sz w:val="24"/>
                <w:szCs w:val="24"/>
              </w:rPr>
              <w:t>5</w:t>
            </w:r>
          </w:p>
        </w:tc>
        <w:tc>
          <w:tcPr>
            <w:tcW w:w="0" w:type="auto"/>
            <w:shd w:val="clear" w:color="auto" w:fill="auto"/>
            <w:hideMark/>
          </w:tcPr>
          <w:p w14:paraId="244A3810" w14:textId="77777777" w:rsidR="004248FA" w:rsidRPr="001205B1" w:rsidRDefault="004248FA" w:rsidP="006C4D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1205B1">
              <w:rPr>
                <w:rFonts w:ascii="Times New Roman" w:eastAsia="Times New Roman" w:hAnsi="Times New Roman" w:cs="Times New Roman"/>
                <w:color w:val="000000"/>
                <w:sz w:val="24"/>
                <w:szCs w:val="24"/>
              </w:rPr>
              <w:t>7965</w:t>
            </w:r>
          </w:p>
        </w:tc>
        <w:tc>
          <w:tcPr>
            <w:tcW w:w="0" w:type="auto"/>
            <w:shd w:val="clear" w:color="auto" w:fill="auto"/>
            <w:noWrap/>
            <w:hideMark/>
          </w:tcPr>
          <w:p w14:paraId="4E557209" w14:textId="77777777" w:rsidR="004248FA" w:rsidRPr="001205B1" w:rsidRDefault="004248FA" w:rsidP="001205B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1205B1">
              <w:rPr>
                <w:rFonts w:ascii="Times New Roman" w:eastAsia="Times New Roman" w:hAnsi="Times New Roman" w:cs="Times New Roman"/>
                <w:color w:val="000000"/>
                <w:sz w:val="24"/>
                <w:szCs w:val="24"/>
              </w:rPr>
              <w:t>132.75</w:t>
            </w:r>
          </w:p>
        </w:tc>
      </w:tr>
      <w:tr w:rsidR="004248FA" w:rsidRPr="001205B1" w14:paraId="12850FB6" w14:textId="77777777" w:rsidTr="006C4D39">
        <w:trPr>
          <w:trHeight w:val="57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hideMark/>
          </w:tcPr>
          <w:p w14:paraId="328444E2" w14:textId="77777777" w:rsidR="004248FA" w:rsidRPr="001205B1" w:rsidRDefault="004248FA" w:rsidP="001205B1">
            <w:pPr>
              <w:rPr>
                <w:rFonts w:ascii="Times New Roman" w:eastAsia="Times New Roman" w:hAnsi="Times New Roman" w:cs="Times New Roman"/>
                <w:color w:val="000000"/>
                <w:sz w:val="24"/>
                <w:szCs w:val="24"/>
              </w:rPr>
            </w:pPr>
            <w:r w:rsidRPr="001205B1">
              <w:rPr>
                <w:rFonts w:ascii="Times New Roman" w:eastAsia="Times New Roman" w:hAnsi="Times New Roman" w:cs="Times New Roman"/>
                <w:color w:val="000000"/>
                <w:sz w:val="24"/>
                <w:szCs w:val="24"/>
              </w:rPr>
              <w:t>Focus Group participant</w:t>
            </w:r>
          </w:p>
        </w:tc>
        <w:tc>
          <w:tcPr>
            <w:tcW w:w="0" w:type="auto"/>
            <w:shd w:val="clear" w:color="auto" w:fill="auto"/>
            <w:hideMark/>
          </w:tcPr>
          <w:p w14:paraId="17536413" w14:textId="77777777" w:rsidR="004248FA" w:rsidRPr="001205B1" w:rsidRDefault="004248FA" w:rsidP="006C4D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1205B1">
              <w:rPr>
                <w:rFonts w:ascii="Times New Roman" w:eastAsia="Times New Roman" w:hAnsi="Times New Roman" w:cs="Times New Roman"/>
                <w:color w:val="000000"/>
                <w:sz w:val="24"/>
                <w:szCs w:val="24"/>
              </w:rPr>
              <w:t>531</w:t>
            </w:r>
          </w:p>
        </w:tc>
        <w:tc>
          <w:tcPr>
            <w:tcW w:w="0" w:type="auto"/>
            <w:shd w:val="clear" w:color="auto" w:fill="auto"/>
            <w:hideMark/>
          </w:tcPr>
          <w:p w14:paraId="7532FBCD" w14:textId="77777777" w:rsidR="004248FA" w:rsidRPr="001205B1" w:rsidRDefault="004248FA" w:rsidP="006C4D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1205B1">
              <w:rPr>
                <w:rFonts w:ascii="Times New Roman" w:eastAsia="Times New Roman" w:hAnsi="Times New Roman" w:cs="Times New Roman"/>
                <w:color w:val="000000"/>
                <w:sz w:val="24"/>
                <w:szCs w:val="24"/>
              </w:rPr>
              <w:t>90</w:t>
            </w:r>
          </w:p>
        </w:tc>
        <w:tc>
          <w:tcPr>
            <w:tcW w:w="0" w:type="auto"/>
            <w:shd w:val="clear" w:color="auto" w:fill="auto"/>
            <w:hideMark/>
          </w:tcPr>
          <w:p w14:paraId="3FF2CB94" w14:textId="77777777" w:rsidR="004248FA" w:rsidRPr="001205B1" w:rsidRDefault="004248FA" w:rsidP="006C4D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1205B1">
              <w:rPr>
                <w:rFonts w:ascii="Times New Roman" w:eastAsia="Times New Roman" w:hAnsi="Times New Roman" w:cs="Times New Roman"/>
                <w:color w:val="000000"/>
                <w:sz w:val="24"/>
                <w:szCs w:val="24"/>
              </w:rPr>
              <w:t>47790</w:t>
            </w:r>
          </w:p>
        </w:tc>
        <w:tc>
          <w:tcPr>
            <w:tcW w:w="0" w:type="auto"/>
            <w:shd w:val="clear" w:color="auto" w:fill="auto"/>
            <w:noWrap/>
            <w:hideMark/>
          </w:tcPr>
          <w:p w14:paraId="6078BA04" w14:textId="77777777" w:rsidR="004248FA" w:rsidRPr="001205B1" w:rsidRDefault="004248FA" w:rsidP="001205B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1205B1">
              <w:rPr>
                <w:rFonts w:ascii="Times New Roman" w:eastAsia="Times New Roman" w:hAnsi="Times New Roman" w:cs="Times New Roman"/>
                <w:color w:val="000000"/>
                <w:sz w:val="24"/>
                <w:szCs w:val="24"/>
              </w:rPr>
              <w:t>796.5</w:t>
            </w:r>
          </w:p>
        </w:tc>
      </w:tr>
      <w:tr w:rsidR="004248FA" w:rsidRPr="001205B1" w14:paraId="6758D20A" w14:textId="77777777" w:rsidTr="006C4D39">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tcBorders>
            <w:hideMark/>
          </w:tcPr>
          <w:p w14:paraId="15B86DF2" w14:textId="77777777" w:rsidR="004248FA" w:rsidRPr="001205B1" w:rsidRDefault="004248FA" w:rsidP="001205B1">
            <w:pPr>
              <w:rPr>
                <w:rFonts w:ascii="Times New Roman" w:eastAsia="Times New Roman" w:hAnsi="Times New Roman" w:cs="Times New Roman"/>
                <w:color w:val="000000"/>
                <w:sz w:val="24"/>
                <w:szCs w:val="24"/>
              </w:rPr>
            </w:pPr>
            <w:r w:rsidRPr="001205B1">
              <w:rPr>
                <w:rFonts w:ascii="Times New Roman" w:eastAsia="Times New Roman" w:hAnsi="Times New Roman" w:cs="Times New Roman"/>
                <w:color w:val="000000"/>
                <w:sz w:val="24"/>
                <w:szCs w:val="24"/>
              </w:rPr>
              <w:t>Total BURDEN</w:t>
            </w:r>
          </w:p>
        </w:tc>
        <w:tc>
          <w:tcPr>
            <w:tcW w:w="0" w:type="auto"/>
            <w:hideMark/>
          </w:tcPr>
          <w:p w14:paraId="5F5E9290" w14:textId="77777777" w:rsidR="004248FA" w:rsidRPr="001205B1" w:rsidRDefault="004248FA" w:rsidP="001205B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1205B1">
              <w:rPr>
                <w:rFonts w:ascii="Times New Roman" w:eastAsia="Times New Roman" w:hAnsi="Times New Roman" w:cs="Times New Roman"/>
                <w:color w:val="000000"/>
                <w:sz w:val="24"/>
                <w:szCs w:val="24"/>
              </w:rPr>
              <w:t> </w:t>
            </w:r>
          </w:p>
        </w:tc>
        <w:tc>
          <w:tcPr>
            <w:tcW w:w="0" w:type="auto"/>
            <w:hideMark/>
          </w:tcPr>
          <w:p w14:paraId="4A297A40" w14:textId="77777777" w:rsidR="004248FA" w:rsidRPr="001205B1" w:rsidRDefault="004248FA" w:rsidP="001205B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1205B1">
              <w:rPr>
                <w:rFonts w:ascii="Times New Roman" w:eastAsia="Times New Roman" w:hAnsi="Times New Roman" w:cs="Times New Roman"/>
                <w:color w:val="000000"/>
                <w:sz w:val="24"/>
                <w:szCs w:val="24"/>
              </w:rPr>
              <w:t> </w:t>
            </w:r>
          </w:p>
        </w:tc>
        <w:tc>
          <w:tcPr>
            <w:tcW w:w="0" w:type="auto"/>
            <w:hideMark/>
          </w:tcPr>
          <w:p w14:paraId="3443BE38" w14:textId="77777777" w:rsidR="004248FA" w:rsidRPr="001205B1" w:rsidRDefault="004248FA" w:rsidP="001205B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1205B1">
              <w:rPr>
                <w:rFonts w:ascii="Times New Roman" w:eastAsia="Times New Roman" w:hAnsi="Times New Roman" w:cs="Times New Roman"/>
                <w:color w:val="000000"/>
                <w:sz w:val="24"/>
                <w:szCs w:val="24"/>
              </w:rPr>
              <w:t> </w:t>
            </w:r>
          </w:p>
        </w:tc>
        <w:tc>
          <w:tcPr>
            <w:tcW w:w="0" w:type="auto"/>
            <w:noWrap/>
            <w:hideMark/>
          </w:tcPr>
          <w:p w14:paraId="25E5436F" w14:textId="77777777" w:rsidR="004248FA" w:rsidRPr="001205B1" w:rsidRDefault="004248FA" w:rsidP="001205B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1205B1">
              <w:rPr>
                <w:rFonts w:ascii="Times New Roman" w:eastAsia="Times New Roman" w:hAnsi="Times New Roman" w:cs="Times New Roman"/>
                <w:color w:val="000000"/>
                <w:sz w:val="24"/>
                <w:szCs w:val="24"/>
              </w:rPr>
              <w:t>929.25</w:t>
            </w:r>
          </w:p>
        </w:tc>
      </w:tr>
    </w:tbl>
    <w:p w14:paraId="3BAB593B" w14:textId="7A1CB5DE" w:rsidR="00636A35" w:rsidRPr="001205B1" w:rsidRDefault="00636A35" w:rsidP="001205B1">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val="en"/>
        </w:rPr>
      </w:pPr>
      <w:r w:rsidRPr="001205B1">
        <w:rPr>
          <w:rFonts w:ascii="Times New Roman" w:eastAsia="Times New Roman" w:hAnsi="Times New Roman" w:cs="Times New Roman"/>
          <w:b/>
          <w:bCs/>
          <w:color w:val="000000"/>
          <w:sz w:val="24"/>
          <w:szCs w:val="24"/>
          <w:lang w:val="en"/>
        </w:rPr>
        <w:t xml:space="preserve">FEDERAL COST: </w:t>
      </w:r>
      <w:r w:rsidRPr="001205B1">
        <w:rPr>
          <w:rFonts w:ascii="Times New Roman" w:eastAsia="Times New Roman" w:hAnsi="Times New Roman" w:cs="Times New Roman"/>
          <w:color w:val="000000"/>
          <w:sz w:val="24"/>
          <w:szCs w:val="24"/>
          <w:lang w:val="en"/>
        </w:rPr>
        <w:t>The estimated annual cost to the Federal government is</w:t>
      </w:r>
      <w:r w:rsidR="003D23EB" w:rsidRPr="001205B1">
        <w:rPr>
          <w:rFonts w:ascii="Times New Roman" w:eastAsia="Times New Roman" w:hAnsi="Times New Roman" w:cs="Times New Roman"/>
          <w:color w:val="000000"/>
          <w:sz w:val="24"/>
          <w:szCs w:val="24"/>
          <w:lang w:val="en"/>
        </w:rPr>
        <w:t xml:space="preserve"> </w:t>
      </w:r>
      <w:r w:rsidR="009C5408" w:rsidRPr="001205B1">
        <w:rPr>
          <w:rFonts w:ascii="Times New Roman" w:eastAsia="Times New Roman" w:hAnsi="Times New Roman" w:cs="Times New Roman"/>
          <w:color w:val="000000"/>
          <w:sz w:val="24"/>
          <w:szCs w:val="24"/>
          <w:lang w:val="en"/>
        </w:rPr>
        <w:t>$</w:t>
      </w:r>
      <w:r w:rsidR="001A2906" w:rsidRPr="001205B1">
        <w:rPr>
          <w:rFonts w:ascii="Times New Roman" w:hAnsi="Times New Roman" w:cs="Times New Roman"/>
          <w:sz w:val="24"/>
          <w:szCs w:val="24"/>
        </w:rPr>
        <w:t>356,335</w:t>
      </w:r>
      <w:r w:rsidR="009C5408" w:rsidRPr="001205B1">
        <w:rPr>
          <w:rFonts w:ascii="Times New Roman" w:eastAsia="Times New Roman" w:hAnsi="Times New Roman" w:cs="Times New Roman"/>
          <w:color w:val="000000"/>
          <w:sz w:val="24"/>
          <w:szCs w:val="24"/>
          <w:lang w:val="en"/>
        </w:rPr>
        <w:t>.</w:t>
      </w:r>
    </w:p>
    <w:p w14:paraId="378B08E5" w14:textId="77777777" w:rsidR="00636A35" w:rsidRPr="001205B1" w:rsidRDefault="00636A35" w:rsidP="001205B1">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val="en"/>
        </w:rPr>
      </w:pPr>
      <w:r w:rsidRPr="001205B1">
        <w:rPr>
          <w:rFonts w:ascii="Times New Roman" w:eastAsia="Times New Roman" w:hAnsi="Times New Roman" w:cs="Times New Roman"/>
          <w:b/>
          <w:bCs/>
          <w:color w:val="000000"/>
          <w:sz w:val="24"/>
          <w:szCs w:val="24"/>
          <w:u w:val="single"/>
          <w:lang w:val="en"/>
        </w:rPr>
        <w:t>If you are conducting a focus group, survey, or plan to employ statistical methods, please provide answers to the following questions:</w:t>
      </w:r>
    </w:p>
    <w:p w14:paraId="6BE11893" w14:textId="77777777" w:rsidR="00636A35" w:rsidRPr="001205B1" w:rsidRDefault="00636A35" w:rsidP="001205B1">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val="en"/>
        </w:rPr>
      </w:pPr>
      <w:r w:rsidRPr="001205B1">
        <w:rPr>
          <w:rFonts w:ascii="Times New Roman" w:eastAsia="Times New Roman" w:hAnsi="Times New Roman" w:cs="Times New Roman"/>
          <w:b/>
          <w:bCs/>
          <w:color w:val="000000"/>
          <w:sz w:val="24"/>
          <w:szCs w:val="24"/>
          <w:lang w:val="en"/>
        </w:rPr>
        <w:t>The selection of your targeted respondents</w:t>
      </w:r>
    </w:p>
    <w:p w14:paraId="3578A202" w14:textId="77777777" w:rsidR="007C0E8E" w:rsidRPr="001205B1" w:rsidRDefault="00636A35" w:rsidP="001205B1">
      <w:pPr>
        <w:pStyle w:val="ListParagraph"/>
        <w:numPr>
          <w:ilvl w:val="0"/>
          <w:numId w:val="1"/>
        </w:numPr>
        <w:shd w:val="clear" w:color="auto" w:fill="FFFFFF"/>
        <w:spacing w:before="100" w:beforeAutospacing="1" w:after="100" w:afterAutospacing="1" w:line="360" w:lineRule="auto"/>
        <w:rPr>
          <w:rFonts w:ascii="Times New Roman" w:eastAsia="Times New Roman" w:hAnsi="Times New Roman"/>
          <w:color w:val="000000"/>
          <w:lang w:val="en"/>
        </w:rPr>
      </w:pPr>
      <w:r w:rsidRPr="001205B1">
        <w:rPr>
          <w:rFonts w:ascii="Times New Roman" w:eastAsia="Times New Roman" w:hAnsi="Times New Roman"/>
          <w:color w:val="000000"/>
          <w:lang w:val="en"/>
        </w:rPr>
        <w:t xml:space="preserve">Do you have a customer list or something similar that defines the universe of potential respondents and do you have a sampling plan for selecting from this universe? </w:t>
      </w:r>
    </w:p>
    <w:p w14:paraId="6FEC0210" w14:textId="77777777" w:rsidR="00636A35" w:rsidRPr="001205B1" w:rsidRDefault="00636A35" w:rsidP="001205B1">
      <w:pPr>
        <w:pStyle w:val="ListParagraph"/>
        <w:shd w:val="clear" w:color="auto" w:fill="FFFFFF"/>
        <w:spacing w:before="100" w:beforeAutospacing="1" w:after="100" w:afterAutospacing="1" w:line="360" w:lineRule="auto"/>
        <w:rPr>
          <w:rFonts w:ascii="Times New Roman" w:eastAsia="Times New Roman" w:hAnsi="Times New Roman"/>
          <w:color w:val="000000"/>
          <w:lang w:val="en"/>
        </w:rPr>
      </w:pPr>
      <w:r w:rsidRPr="001205B1">
        <w:rPr>
          <w:rFonts w:ascii="Times New Roman" w:eastAsia="Times New Roman" w:hAnsi="Times New Roman"/>
          <w:color w:val="000000"/>
          <w:lang w:val="en"/>
        </w:rPr>
        <w:t xml:space="preserve">[ ] Yes [ </w:t>
      </w:r>
      <w:r w:rsidR="003D23EB" w:rsidRPr="001205B1">
        <w:rPr>
          <w:rFonts w:ascii="Times New Roman" w:eastAsia="Times New Roman" w:hAnsi="Times New Roman"/>
          <w:color w:val="000000"/>
          <w:lang w:val="en"/>
        </w:rPr>
        <w:t>X</w:t>
      </w:r>
      <w:r w:rsidRPr="001205B1">
        <w:rPr>
          <w:rFonts w:ascii="Times New Roman" w:eastAsia="Times New Roman" w:hAnsi="Times New Roman"/>
          <w:color w:val="000000"/>
          <w:lang w:val="en"/>
        </w:rPr>
        <w:t>] No</w:t>
      </w:r>
    </w:p>
    <w:p w14:paraId="4C1809C3" w14:textId="6CAEB70F" w:rsidR="003D23EB" w:rsidRPr="001205B1" w:rsidRDefault="003D23EB" w:rsidP="001205B1">
      <w:pPr>
        <w:pStyle w:val="ListParagraph"/>
        <w:shd w:val="clear" w:color="auto" w:fill="FFFFFF"/>
        <w:spacing w:before="100" w:beforeAutospacing="1" w:after="100" w:afterAutospacing="1" w:line="360" w:lineRule="auto"/>
        <w:ind w:left="0"/>
        <w:rPr>
          <w:rFonts w:ascii="Times New Roman" w:eastAsia="Times New Roman" w:hAnsi="Times New Roman"/>
          <w:color w:val="000000"/>
          <w:lang w:val="en"/>
        </w:rPr>
      </w:pPr>
      <w:r w:rsidRPr="001205B1">
        <w:rPr>
          <w:rFonts w:ascii="Times New Roman" w:eastAsia="Times New Roman" w:hAnsi="Times New Roman"/>
          <w:color w:val="000000"/>
          <w:lang w:val="en"/>
        </w:rPr>
        <w:t xml:space="preserve">The detailed recruitment plan is </w:t>
      </w:r>
      <w:r w:rsidR="00BB63B1" w:rsidRPr="001205B1">
        <w:rPr>
          <w:rFonts w:ascii="Times New Roman" w:eastAsia="Times New Roman" w:hAnsi="Times New Roman"/>
          <w:color w:val="000000"/>
          <w:lang w:val="en"/>
        </w:rPr>
        <w:t xml:space="preserve">included in </w:t>
      </w:r>
      <w:r w:rsidRPr="001205B1">
        <w:rPr>
          <w:rFonts w:ascii="Times New Roman" w:eastAsia="Times New Roman" w:hAnsi="Times New Roman"/>
          <w:color w:val="000000"/>
          <w:lang w:val="en"/>
        </w:rPr>
        <w:t xml:space="preserve">Attachment </w:t>
      </w:r>
      <w:r w:rsidR="001A2906" w:rsidRPr="001205B1">
        <w:rPr>
          <w:rFonts w:ascii="Times New Roman" w:eastAsia="Times New Roman" w:hAnsi="Times New Roman"/>
          <w:color w:val="000000"/>
          <w:lang w:val="en"/>
        </w:rPr>
        <w:t>C</w:t>
      </w:r>
      <w:r w:rsidR="000C7316" w:rsidRPr="001205B1">
        <w:rPr>
          <w:rFonts w:ascii="Times New Roman" w:eastAsia="Times New Roman" w:hAnsi="Times New Roman"/>
          <w:color w:val="000000"/>
          <w:lang w:val="en"/>
        </w:rPr>
        <w:t>.</w:t>
      </w:r>
      <w:r w:rsidR="001A2906" w:rsidRPr="001205B1">
        <w:rPr>
          <w:rFonts w:ascii="Times New Roman" w:eastAsia="Times New Roman" w:hAnsi="Times New Roman"/>
          <w:color w:val="000000"/>
          <w:lang w:val="en"/>
        </w:rPr>
        <w:t xml:space="preserve"> </w:t>
      </w:r>
    </w:p>
    <w:p w14:paraId="513B51AF" w14:textId="77777777" w:rsidR="00AB2755" w:rsidRPr="001205B1" w:rsidRDefault="00AB2755" w:rsidP="001205B1">
      <w:pPr>
        <w:pStyle w:val="ListParagraph"/>
        <w:shd w:val="clear" w:color="auto" w:fill="FFFFFF"/>
        <w:spacing w:before="100" w:beforeAutospacing="1" w:after="100" w:afterAutospacing="1" w:line="360" w:lineRule="auto"/>
        <w:ind w:left="0"/>
        <w:rPr>
          <w:rFonts w:ascii="Times New Roman" w:eastAsia="Times New Roman" w:hAnsi="Times New Roman"/>
          <w:color w:val="000000"/>
          <w:lang w:val="en"/>
        </w:rPr>
      </w:pPr>
    </w:p>
    <w:p w14:paraId="6BB98A3A" w14:textId="77777777" w:rsidR="00AB2755" w:rsidRPr="001205B1" w:rsidRDefault="00BF51B0" w:rsidP="001205B1">
      <w:pPr>
        <w:pStyle w:val="ListParagraph"/>
        <w:shd w:val="clear" w:color="auto" w:fill="FFFFFF"/>
        <w:spacing w:before="100" w:beforeAutospacing="1" w:after="100" w:afterAutospacing="1" w:line="360" w:lineRule="auto"/>
        <w:ind w:left="0"/>
        <w:rPr>
          <w:rFonts w:ascii="Times New Roman" w:eastAsia="Times New Roman" w:hAnsi="Times New Roman"/>
          <w:color w:val="000000"/>
          <w:lang w:val="en"/>
        </w:rPr>
      </w:pPr>
      <w:r w:rsidRPr="001205B1">
        <w:rPr>
          <w:rFonts w:ascii="Times New Roman" w:eastAsia="Times New Roman" w:hAnsi="Times New Roman"/>
          <w:color w:val="000000"/>
          <w:lang w:val="en"/>
        </w:rPr>
        <w:t>A total of 42</w:t>
      </w:r>
      <w:r w:rsidR="00AB2755" w:rsidRPr="001205B1">
        <w:rPr>
          <w:rFonts w:ascii="Times New Roman" w:eastAsia="Times New Roman" w:hAnsi="Times New Roman"/>
          <w:color w:val="000000"/>
          <w:lang w:val="en"/>
        </w:rPr>
        <w:t xml:space="preserve"> focus gro</w:t>
      </w:r>
      <w:r w:rsidR="00256F4F" w:rsidRPr="001205B1">
        <w:rPr>
          <w:rFonts w:ascii="Times New Roman" w:eastAsia="Times New Roman" w:hAnsi="Times New Roman"/>
          <w:color w:val="000000"/>
          <w:lang w:val="en"/>
        </w:rPr>
        <w:t>ups will be conducted across seven</w:t>
      </w:r>
      <w:r w:rsidR="00AB2755" w:rsidRPr="001205B1">
        <w:rPr>
          <w:rFonts w:ascii="Times New Roman" w:eastAsia="Times New Roman" w:hAnsi="Times New Roman"/>
          <w:color w:val="000000"/>
          <w:lang w:val="en"/>
        </w:rPr>
        <w:t xml:space="preserve"> languages: </w:t>
      </w:r>
      <w:r w:rsidRPr="001205B1">
        <w:rPr>
          <w:rFonts w:ascii="Times New Roman" w:eastAsia="Times New Roman" w:hAnsi="Times New Roman"/>
          <w:color w:val="000000"/>
          <w:lang w:val="en"/>
        </w:rPr>
        <w:t xml:space="preserve">English, </w:t>
      </w:r>
      <w:r w:rsidR="00AB2755" w:rsidRPr="001205B1">
        <w:rPr>
          <w:rFonts w:ascii="Times New Roman" w:eastAsia="Times New Roman" w:hAnsi="Times New Roman"/>
          <w:color w:val="000000"/>
          <w:lang w:val="en"/>
        </w:rPr>
        <w:t xml:space="preserve">Spanish, Chinese, Vietnamese, Korean, Russian, and Arabic. Six focus groups will be carried out in each language. For each language, three groups will be composed of monolingual respondents and three groups will be composed of target-language-dominant bilingual respondents. Each group will be comprised of </w:t>
      </w:r>
      <w:r w:rsidR="00256F4F" w:rsidRPr="001205B1">
        <w:rPr>
          <w:rFonts w:ascii="Times New Roman" w:eastAsia="Times New Roman" w:hAnsi="Times New Roman"/>
          <w:color w:val="000000"/>
          <w:lang w:val="en"/>
        </w:rPr>
        <w:t>8 respondents for a total of 336</w:t>
      </w:r>
      <w:r w:rsidR="00AB2755" w:rsidRPr="001205B1">
        <w:rPr>
          <w:rFonts w:ascii="Times New Roman" w:eastAsia="Times New Roman" w:hAnsi="Times New Roman"/>
          <w:color w:val="000000"/>
          <w:lang w:val="en"/>
        </w:rPr>
        <w:t xml:space="preserve"> respondents.</w:t>
      </w:r>
    </w:p>
    <w:p w14:paraId="5368B0D6" w14:textId="29F293B1" w:rsidR="005D0ADF" w:rsidRPr="001205B1" w:rsidRDefault="00ED2E54" w:rsidP="001205B1">
      <w:pPr>
        <w:pStyle w:val="ListParagraph"/>
        <w:shd w:val="clear" w:color="auto" w:fill="FFFFFF"/>
        <w:spacing w:before="100" w:beforeAutospacing="1" w:after="100" w:afterAutospacing="1" w:line="360" w:lineRule="auto"/>
        <w:ind w:left="0"/>
        <w:rPr>
          <w:rFonts w:ascii="Times New Roman" w:eastAsia="Times New Roman" w:hAnsi="Times New Roman"/>
          <w:color w:val="000000"/>
          <w:lang w:val="en"/>
        </w:rPr>
      </w:pPr>
      <w:r w:rsidRPr="001205B1">
        <w:rPr>
          <w:rFonts w:ascii="Times New Roman" w:eastAsia="Times New Roman" w:hAnsi="Times New Roman"/>
          <w:color w:val="000000"/>
          <w:lang w:val="en"/>
        </w:rPr>
        <w:t>The total number of respondents required for each languag</w:t>
      </w:r>
      <w:r w:rsidR="00256F4F" w:rsidRPr="001205B1">
        <w:rPr>
          <w:rFonts w:ascii="Times New Roman" w:eastAsia="Times New Roman" w:hAnsi="Times New Roman"/>
          <w:color w:val="000000"/>
          <w:lang w:val="en"/>
        </w:rPr>
        <w:t xml:space="preserve">e is 48 (eight per each of the </w:t>
      </w:r>
      <w:r w:rsidR="004248FA" w:rsidRPr="001205B1">
        <w:rPr>
          <w:rFonts w:ascii="Times New Roman" w:eastAsia="Times New Roman" w:hAnsi="Times New Roman"/>
          <w:color w:val="000000"/>
          <w:lang w:val="en"/>
        </w:rPr>
        <w:t>6</w:t>
      </w:r>
      <w:r w:rsidRPr="001205B1">
        <w:rPr>
          <w:rFonts w:ascii="Times New Roman" w:eastAsia="Times New Roman" w:hAnsi="Times New Roman"/>
          <w:color w:val="000000"/>
          <w:lang w:val="en"/>
        </w:rPr>
        <w:t xml:space="preserve"> groups). We will over</w:t>
      </w:r>
      <w:r w:rsidR="005A6011" w:rsidRPr="001205B1">
        <w:rPr>
          <w:rFonts w:ascii="Times New Roman" w:eastAsia="Times New Roman" w:hAnsi="Times New Roman"/>
          <w:color w:val="000000"/>
          <w:lang w:val="en"/>
        </w:rPr>
        <w:t>-</w:t>
      </w:r>
      <w:r w:rsidRPr="001205B1">
        <w:rPr>
          <w:rFonts w:ascii="Times New Roman" w:eastAsia="Times New Roman" w:hAnsi="Times New Roman"/>
          <w:color w:val="000000"/>
          <w:lang w:val="en"/>
        </w:rPr>
        <w:t xml:space="preserve">recruit respondents to ensure that the number of respondents for each focus group can be a minimum of eight, even in the case of no-shows. As shown in </w:t>
      </w:r>
      <w:r w:rsidR="006640D8" w:rsidRPr="001205B1">
        <w:rPr>
          <w:rFonts w:ascii="Times New Roman" w:eastAsia="Times New Roman" w:hAnsi="Times New Roman"/>
          <w:color w:val="000000"/>
          <w:lang w:val="en"/>
        </w:rPr>
        <w:t>Exhibit 1 of Attachment C</w:t>
      </w:r>
      <w:r w:rsidRPr="001205B1">
        <w:rPr>
          <w:rFonts w:ascii="Times New Roman" w:eastAsia="Times New Roman" w:hAnsi="Times New Roman"/>
          <w:color w:val="000000"/>
          <w:lang w:val="en"/>
        </w:rPr>
        <w:t>, the target number of over</w:t>
      </w:r>
      <w:r w:rsidR="005A6011" w:rsidRPr="001205B1">
        <w:rPr>
          <w:rFonts w:ascii="Times New Roman" w:eastAsia="Times New Roman" w:hAnsi="Times New Roman"/>
          <w:color w:val="000000"/>
          <w:lang w:val="en"/>
        </w:rPr>
        <w:t>-</w:t>
      </w:r>
      <w:r w:rsidRPr="001205B1">
        <w:rPr>
          <w:rFonts w:ascii="Times New Roman" w:eastAsia="Times New Roman" w:hAnsi="Times New Roman"/>
          <w:color w:val="000000"/>
          <w:lang w:val="en"/>
        </w:rPr>
        <w:t>recruits is calculated based on our experience of no-shows from numerous multilingual research we have conducted over time.</w:t>
      </w:r>
    </w:p>
    <w:p w14:paraId="20824254" w14:textId="346245A8" w:rsidR="003D23EB" w:rsidRPr="001205B1" w:rsidRDefault="001205B1" w:rsidP="001205B1">
      <w:pPr>
        <w:spacing w:line="360" w:lineRule="auto"/>
        <w:rPr>
          <w:rFonts w:ascii="Times New Roman" w:hAnsi="Times New Roman" w:cs="Times New Roman"/>
          <w:sz w:val="24"/>
          <w:szCs w:val="24"/>
        </w:rPr>
      </w:pPr>
      <w:r w:rsidRPr="001205B1">
        <w:rPr>
          <w:rFonts w:ascii="Times New Roman" w:hAnsi="Times New Roman" w:cs="Times New Roman"/>
          <w:sz w:val="24"/>
          <w:szCs w:val="24"/>
        </w:rPr>
        <w:t>T</w:t>
      </w:r>
      <w:r w:rsidR="005D0ADF" w:rsidRPr="001205B1">
        <w:rPr>
          <w:rFonts w:ascii="Times New Roman" w:hAnsi="Times New Roman" w:cs="Times New Roman"/>
          <w:sz w:val="24"/>
          <w:szCs w:val="24"/>
        </w:rPr>
        <w:t xml:space="preserve">he sites </w:t>
      </w:r>
      <w:r w:rsidRPr="001205B1">
        <w:rPr>
          <w:rFonts w:ascii="Times New Roman" w:hAnsi="Times New Roman" w:cs="Times New Roman"/>
          <w:sz w:val="24"/>
          <w:szCs w:val="24"/>
        </w:rPr>
        <w:t xml:space="preserve">were </w:t>
      </w:r>
      <w:r w:rsidR="005D0ADF" w:rsidRPr="001205B1">
        <w:rPr>
          <w:rFonts w:ascii="Times New Roman" w:hAnsi="Times New Roman" w:cs="Times New Roman"/>
          <w:sz w:val="24"/>
          <w:szCs w:val="24"/>
        </w:rPr>
        <w:t>selected jointly by the Census Bureau and the Contractor team based on concentration of the target population and proximity to qualified recruiters and moderators to control cost.</w:t>
      </w:r>
      <w:r w:rsidR="006640D8" w:rsidRPr="001205B1">
        <w:rPr>
          <w:rFonts w:ascii="Times New Roman" w:hAnsi="Times New Roman" w:cs="Times New Roman"/>
          <w:sz w:val="24"/>
          <w:szCs w:val="24"/>
        </w:rPr>
        <w:t xml:space="preserve"> Focus groups will be conducted in Chicago, IL; Raleigh-Durham, NC; Pasadena, CA; Garden Grove, CA; Westminster, CA; Los Angeles, CA; Detroit, MI; and Washington, DC. For more details on the sites for each language see Exhibit 2 in Appendix C.</w:t>
      </w:r>
    </w:p>
    <w:p w14:paraId="403752C1" w14:textId="77777777" w:rsidR="00636A35" w:rsidRPr="001205B1" w:rsidRDefault="00636A35" w:rsidP="001205B1">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val="en"/>
        </w:rPr>
      </w:pPr>
      <w:r w:rsidRPr="001205B1">
        <w:rPr>
          <w:rFonts w:ascii="Times New Roman" w:eastAsia="Times New Roman" w:hAnsi="Times New Roman" w:cs="Times New Roman"/>
          <w:b/>
          <w:bCs/>
          <w:color w:val="000000"/>
          <w:sz w:val="24"/>
          <w:szCs w:val="24"/>
          <w:lang w:val="en"/>
        </w:rPr>
        <w:t>Administration of the Instrument</w:t>
      </w:r>
    </w:p>
    <w:p w14:paraId="256E7F78" w14:textId="77777777" w:rsidR="00636A35" w:rsidRPr="001205B1" w:rsidRDefault="00636A35" w:rsidP="001205B1">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val="en"/>
        </w:rPr>
      </w:pPr>
      <w:r w:rsidRPr="001205B1">
        <w:rPr>
          <w:rFonts w:ascii="Times New Roman" w:eastAsia="Times New Roman" w:hAnsi="Times New Roman" w:cs="Times New Roman"/>
          <w:color w:val="000000"/>
          <w:sz w:val="24"/>
          <w:szCs w:val="24"/>
          <w:lang w:val="en"/>
        </w:rPr>
        <w:t>1. How will you collect the information? (Check all that apply)</w:t>
      </w:r>
    </w:p>
    <w:p w14:paraId="1B1CF1C4" w14:textId="77777777" w:rsidR="00636A35" w:rsidRPr="001205B1" w:rsidRDefault="006A5BBE" w:rsidP="001205B1">
      <w:pPr>
        <w:shd w:val="clear" w:color="auto" w:fill="FFFFFF"/>
        <w:spacing w:before="100" w:beforeAutospacing="1" w:after="100" w:afterAutospacing="1" w:line="360" w:lineRule="auto"/>
        <w:ind w:left="840"/>
        <w:rPr>
          <w:rFonts w:ascii="Times New Roman" w:eastAsia="Times New Roman" w:hAnsi="Times New Roman" w:cs="Times New Roman"/>
          <w:color w:val="000000"/>
          <w:sz w:val="24"/>
          <w:szCs w:val="24"/>
          <w:lang w:val="en"/>
        </w:rPr>
      </w:pPr>
      <w:r w:rsidRPr="001205B1">
        <w:rPr>
          <w:rFonts w:ascii="Times New Roman" w:eastAsia="Times New Roman" w:hAnsi="Times New Roman" w:cs="Times New Roman"/>
          <w:color w:val="000000"/>
          <w:sz w:val="24"/>
          <w:szCs w:val="24"/>
          <w:lang w:val="en"/>
        </w:rPr>
        <w:t>[</w:t>
      </w:r>
      <w:r w:rsidR="00AD6AA6" w:rsidRPr="001205B1">
        <w:rPr>
          <w:rFonts w:ascii="Times New Roman" w:eastAsia="Times New Roman" w:hAnsi="Times New Roman" w:cs="Times New Roman"/>
          <w:color w:val="000000"/>
          <w:sz w:val="24"/>
          <w:szCs w:val="24"/>
          <w:lang w:val="en"/>
        </w:rPr>
        <w:t>]</w:t>
      </w:r>
      <w:r w:rsidRPr="001205B1">
        <w:rPr>
          <w:rFonts w:ascii="Times New Roman" w:eastAsia="Times New Roman" w:hAnsi="Times New Roman" w:cs="Times New Roman"/>
          <w:color w:val="000000"/>
          <w:sz w:val="24"/>
          <w:szCs w:val="24"/>
          <w:lang w:val="en"/>
        </w:rPr>
        <w:t xml:space="preserve"> </w:t>
      </w:r>
      <w:r w:rsidR="00636A35" w:rsidRPr="001205B1">
        <w:rPr>
          <w:rFonts w:ascii="Times New Roman" w:eastAsia="Times New Roman" w:hAnsi="Times New Roman" w:cs="Times New Roman"/>
          <w:color w:val="000000"/>
          <w:sz w:val="24"/>
          <w:szCs w:val="24"/>
          <w:lang w:val="en"/>
        </w:rPr>
        <w:t xml:space="preserve">Web-based or other forms of Social Media </w:t>
      </w:r>
    </w:p>
    <w:p w14:paraId="4073B782" w14:textId="77777777" w:rsidR="00636A35" w:rsidRPr="001205B1" w:rsidRDefault="00636A35" w:rsidP="001205B1">
      <w:pPr>
        <w:shd w:val="clear" w:color="auto" w:fill="FFFFFF"/>
        <w:spacing w:before="100" w:beforeAutospacing="1" w:after="100" w:afterAutospacing="1" w:line="360" w:lineRule="auto"/>
        <w:ind w:left="840"/>
        <w:rPr>
          <w:rFonts w:ascii="Times New Roman" w:eastAsia="Times New Roman" w:hAnsi="Times New Roman" w:cs="Times New Roman"/>
          <w:color w:val="000000"/>
          <w:sz w:val="24"/>
          <w:szCs w:val="24"/>
          <w:lang w:val="en"/>
        </w:rPr>
      </w:pPr>
      <w:r w:rsidRPr="001205B1">
        <w:rPr>
          <w:rFonts w:ascii="Times New Roman" w:eastAsia="Times New Roman" w:hAnsi="Times New Roman" w:cs="Times New Roman"/>
          <w:color w:val="000000"/>
          <w:sz w:val="24"/>
          <w:szCs w:val="24"/>
          <w:lang w:val="en"/>
        </w:rPr>
        <w:t xml:space="preserve">[ ] Telephone </w:t>
      </w:r>
    </w:p>
    <w:p w14:paraId="3253BEC2" w14:textId="77777777" w:rsidR="00636A35" w:rsidRPr="001205B1" w:rsidRDefault="00636A35" w:rsidP="001205B1">
      <w:pPr>
        <w:shd w:val="clear" w:color="auto" w:fill="FFFFFF"/>
        <w:spacing w:before="100" w:beforeAutospacing="1" w:after="100" w:afterAutospacing="1" w:line="360" w:lineRule="auto"/>
        <w:ind w:left="840"/>
        <w:rPr>
          <w:rFonts w:ascii="Times New Roman" w:eastAsia="Times New Roman" w:hAnsi="Times New Roman" w:cs="Times New Roman"/>
          <w:color w:val="000000"/>
          <w:sz w:val="24"/>
          <w:szCs w:val="24"/>
          <w:lang w:val="en"/>
        </w:rPr>
      </w:pPr>
      <w:r w:rsidRPr="001205B1">
        <w:rPr>
          <w:rFonts w:ascii="Times New Roman" w:eastAsia="Times New Roman" w:hAnsi="Times New Roman" w:cs="Times New Roman"/>
          <w:color w:val="000000"/>
          <w:sz w:val="24"/>
          <w:szCs w:val="24"/>
          <w:lang w:val="en"/>
        </w:rPr>
        <w:t>[</w:t>
      </w:r>
      <w:r w:rsidR="00AB2755" w:rsidRPr="001205B1">
        <w:rPr>
          <w:rFonts w:ascii="Times New Roman" w:eastAsia="Times New Roman" w:hAnsi="Times New Roman" w:cs="Times New Roman"/>
          <w:color w:val="000000"/>
          <w:sz w:val="24"/>
          <w:szCs w:val="24"/>
          <w:lang w:val="en"/>
        </w:rPr>
        <w:t>X</w:t>
      </w:r>
      <w:r w:rsidRPr="001205B1">
        <w:rPr>
          <w:rFonts w:ascii="Times New Roman" w:eastAsia="Times New Roman" w:hAnsi="Times New Roman" w:cs="Times New Roman"/>
          <w:color w:val="000000"/>
          <w:sz w:val="24"/>
          <w:szCs w:val="24"/>
          <w:lang w:val="en"/>
        </w:rPr>
        <w:t xml:space="preserve"> ] In-person </w:t>
      </w:r>
    </w:p>
    <w:p w14:paraId="51C9EBB9" w14:textId="77777777" w:rsidR="00636A35" w:rsidRPr="001205B1" w:rsidRDefault="00636A35" w:rsidP="001205B1">
      <w:pPr>
        <w:shd w:val="clear" w:color="auto" w:fill="FFFFFF"/>
        <w:spacing w:before="100" w:beforeAutospacing="1" w:after="100" w:afterAutospacing="1" w:line="360" w:lineRule="auto"/>
        <w:ind w:left="840"/>
        <w:rPr>
          <w:rFonts w:ascii="Times New Roman" w:eastAsia="Times New Roman" w:hAnsi="Times New Roman" w:cs="Times New Roman"/>
          <w:color w:val="000000"/>
          <w:sz w:val="24"/>
          <w:szCs w:val="24"/>
          <w:lang w:val="en"/>
        </w:rPr>
      </w:pPr>
      <w:r w:rsidRPr="001205B1">
        <w:rPr>
          <w:rFonts w:ascii="Times New Roman" w:eastAsia="Times New Roman" w:hAnsi="Times New Roman" w:cs="Times New Roman"/>
          <w:color w:val="000000"/>
          <w:sz w:val="24"/>
          <w:szCs w:val="24"/>
          <w:lang w:val="en"/>
        </w:rPr>
        <w:t xml:space="preserve">[ ] Mail </w:t>
      </w:r>
    </w:p>
    <w:p w14:paraId="4A64EA7A" w14:textId="77777777" w:rsidR="00636A35" w:rsidRPr="001205B1" w:rsidRDefault="007C0E8E" w:rsidP="001205B1">
      <w:pPr>
        <w:shd w:val="clear" w:color="auto" w:fill="FFFFFF"/>
        <w:spacing w:before="100" w:beforeAutospacing="1" w:after="100" w:afterAutospacing="1" w:line="360" w:lineRule="auto"/>
        <w:ind w:left="840"/>
        <w:rPr>
          <w:rFonts w:ascii="Times New Roman" w:eastAsia="Times New Roman" w:hAnsi="Times New Roman" w:cs="Times New Roman"/>
          <w:color w:val="000000"/>
          <w:sz w:val="24"/>
          <w:szCs w:val="24"/>
          <w:lang w:val="en"/>
        </w:rPr>
      </w:pPr>
      <w:r w:rsidRPr="001205B1">
        <w:rPr>
          <w:rFonts w:ascii="Times New Roman" w:eastAsia="Times New Roman" w:hAnsi="Times New Roman" w:cs="Times New Roman"/>
          <w:color w:val="000000"/>
          <w:sz w:val="24"/>
          <w:szCs w:val="24"/>
          <w:lang w:val="en"/>
        </w:rPr>
        <w:t xml:space="preserve">[] Other: </w:t>
      </w:r>
    </w:p>
    <w:p w14:paraId="1C843518" w14:textId="77777777" w:rsidR="006B42F5" w:rsidRPr="001205B1" w:rsidRDefault="00636A35" w:rsidP="001205B1">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val="en"/>
        </w:rPr>
      </w:pPr>
      <w:r w:rsidRPr="001205B1">
        <w:rPr>
          <w:rFonts w:ascii="Times New Roman" w:eastAsia="Times New Roman" w:hAnsi="Times New Roman" w:cs="Times New Roman"/>
          <w:color w:val="000000"/>
          <w:sz w:val="24"/>
          <w:szCs w:val="24"/>
          <w:lang w:val="en"/>
        </w:rPr>
        <w:t>2. Will interviewers or facilitators be used? [</w:t>
      </w:r>
      <w:r w:rsidR="00AB2755" w:rsidRPr="001205B1">
        <w:rPr>
          <w:rFonts w:ascii="Times New Roman" w:eastAsia="Times New Roman" w:hAnsi="Times New Roman" w:cs="Times New Roman"/>
          <w:color w:val="000000"/>
          <w:sz w:val="24"/>
          <w:szCs w:val="24"/>
          <w:lang w:val="en"/>
        </w:rPr>
        <w:t>X</w:t>
      </w:r>
      <w:r w:rsidRPr="001205B1">
        <w:rPr>
          <w:rFonts w:ascii="Times New Roman" w:eastAsia="Times New Roman" w:hAnsi="Times New Roman" w:cs="Times New Roman"/>
          <w:color w:val="000000"/>
          <w:sz w:val="24"/>
          <w:szCs w:val="24"/>
          <w:lang w:val="en"/>
        </w:rPr>
        <w:t xml:space="preserve"> ] Yes [] No</w:t>
      </w:r>
    </w:p>
    <w:p w14:paraId="16F5AD57" w14:textId="77777777" w:rsidR="00622912" w:rsidRPr="001205B1" w:rsidRDefault="00622912" w:rsidP="001205B1">
      <w:pPr>
        <w:shd w:val="clear" w:color="auto" w:fill="FFFFFF"/>
        <w:spacing w:line="360" w:lineRule="auto"/>
        <w:ind w:hanging="360"/>
        <w:textAlignment w:val="center"/>
        <w:rPr>
          <w:rFonts w:ascii="Times New Roman" w:hAnsi="Times New Roman" w:cs="Times New Roman"/>
          <w:color w:val="000000"/>
          <w:sz w:val="24"/>
          <w:szCs w:val="24"/>
        </w:rPr>
      </w:pPr>
      <w:r w:rsidRPr="001205B1">
        <w:rPr>
          <w:rFonts w:ascii="Times New Roman" w:hAnsi="Times New Roman" w:cs="Times New Roman"/>
          <w:color w:val="000000"/>
          <w:sz w:val="24"/>
          <w:szCs w:val="24"/>
        </w:rPr>
        <w:t>1.      Line of Business – General Government</w:t>
      </w:r>
      <w:r w:rsidRPr="001205B1">
        <w:rPr>
          <w:rFonts w:ascii="Times New Roman" w:hAnsi="Times New Roman" w:cs="Times New Roman"/>
          <w:color w:val="000000"/>
          <w:sz w:val="24"/>
          <w:szCs w:val="24"/>
        </w:rPr>
        <w:tab/>
      </w:r>
    </w:p>
    <w:p w14:paraId="6A07B15A" w14:textId="77777777" w:rsidR="00622912" w:rsidRPr="001205B1" w:rsidRDefault="00622912" w:rsidP="001205B1">
      <w:pPr>
        <w:shd w:val="clear" w:color="auto" w:fill="FFFFFF"/>
        <w:spacing w:line="360" w:lineRule="auto"/>
        <w:ind w:hanging="360"/>
        <w:textAlignment w:val="center"/>
        <w:rPr>
          <w:rFonts w:ascii="Times New Roman" w:hAnsi="Times New Roman" w:cs="Times New Roman"/>
          <w:color w:val="000000"/>
          <w:sz w:val="24"/>
          <w:szCs w:val="24"/>
        </w:rPr>
      </w:pPr>
      <w:r w:rsidRPr="001205B1">
        <w:rPr>
          <w:rFonts w:ascii="Times New Roman" w:hAnsi="Times New Roman" w:cs="Times New Roman"/>
          <w:color w:val="000000"/>
          <w:sz w:val="24"/>
          <w:szCs w:val="24"/>
        </w:rPr>
        <w:t xml:space="preserve">2.      Subfunction - </w:t>
      </w:r>
      <w:r w:rsidR="00083C09" w:rsidRPr="001205B1">
        <w:rPr>
          <w:rFonts w:ascii="Times New Roman" w:hAnsi="Times New Roman" w:cs="Times New Roman"/>
          <w:color w:val="000000"/>
          <w:sz w:val="24"/>
          <w:szCs w:val="24"/>
        </w:rPr>
        <w:t>Central Records and Statistical Mgt.</w:t>
      </w:r>
    </w:p>
    <w:p w14:paraId="442BC63A" w14:textId="77777777" w:rsidR="00622912" w:rsidRPr="001205B1" w:rsidRDefault="00622912" w:rsidP="001205B1">
      <w:pPr>
        <w:shd w:val="clear" w:color="auto" w:fill="FFFFFF"/>
        <w:spacing w:line="360" w:lineRule="auto"/>
        <w:ind w:hanging="360"/>
        <w:textAlignment w:val="center"/>
        <w:rPr>
          <w:rFonts w:ascii="Times New Roman" w:hAnsi="Times New Roman" w:cs="Times New Roman"/>
          <w:color w:val="000000"/>
          <w:sz w:val="24"/>
          <w:szCs w:val="24"/>
        </w:rPr>
      </w:pPr>
      <w:r w:rsidRPr="001205B1">
        <w:rPr>
          <w:rFonts w:ascii="Times New Roman" w:hAnsi="Times New Roman" w:cs="Times New Roman"/>
          <w:color w:val="000000"/>
          <w:sz w:val="24"/>
          <w:szCs w:val="24"/>
        </w:rPr>
        <w:t>3.      Number of Respondents for small entity</w:t>
      </w:r>
      <w:r w:rsidR="0097153E" w:rsidRPr="001205B1">
        <w:rPr>
          <w:rFonts w:ascii="Times New Roman" w:hAnsi="Times New Roman" w:cs="Times New Roman"/>
          <w:color w:val="000000"/>
          <w:sz w:val="24"/>
          <w:szCs w:val="24"/>
        </w:rPr>
        <w:t xml:space="preserve"> - 0</w:t>
      </w:r>
    </w:p>
    <w:p w14:paraId="5E607490" w14:textId="77777777" w:rsidR="00622912" w:rsidRPr="001205B1" w:rsidRDefault="00622912" w:rsidP="001205B1">
      <w:pPr>
        <w:shd w:val="clear" w:color="auto" w:fill="FFFFFF"/>
        <w:spacing w:line="360" w:lineRule="auto"/>
        <w:ind w:hanging="360"/>
        <w:textAlignment w:val="center"/>
        <w:rPr>
          <w:rFonts w:ascii="Times New Roman" w:hAnsi="Times New Roman" w:cs="Times New Roman"/>
          <w:color w:val="000000"/>
          <w:sz w:val="24"/>
          <w:szCs w:val="24"/>
        </w:rPr>
      </w:pPr>
      <w:r w:rsidRPr="001205B1">
        <w:rPr>
          <w:rFonts w:ascii="Times New Roman" w:hAnsi="Times New Roman" w:cs="Times New Roman"/>
          <w:color w:val="000000"/>
          <w:sz w:val="24"/>
          <w:szCs w:val="24"/>
        </w:rPr>
        <w:t>4.      Affected Public</w:t>
      </w:r>
      <w:r w:rsidR="007C0E8E" w:rsidRPr="001205B1">
        <w:rPr>
          <w:rFonts w:ascii="Times New Roman" w:hAnsi="Times New Roman" w:cs="Times New Roman"/>
          <w:color w:val="000000"/>
          <w:sz w:val="24"/>
          <w:szCs w:val="24"/>
        </w:rPr>
        <w:t xml:space="preserve"> – Individuals </w:t>
      </w:r>
    </w:p>
    <w:p w14:paraId="6DF25AD9" w14:textId="77777777" w:rsidR="001205B1" w:rsidRPr="001205B1" w:rsidRDefault="00622912" w:rsidP="001205B1">
      <w:pPr>
        <w:shd w:val="clear" w:color="auto" w:fill="FFFFFF"/>
        <w:spacing w:line="360" w:lineRule="auto"/>
        <w:ind w:hanging="360"/>
        <w:textAlignment w:val="center"/>
        <w:rPr>
          <w:rFonts w:ascii="Times New Roman" w:eastAsia="Times New Roman" w:hAnsi="Times New Roman" w:cs="Times New Roman"/>
          <w:b/>
          <w:bCs/>
          <w:color w:val="000000"/>
          <w:sz w:val="24"/>
          <w:szCs w:val="24"/>
          <w:lang w:val="en"/>
        </w:rPr>
      </w:pPr>
      <w:r w:rsidRPr="001205B1">
        <w:rPr>
          <w:rFonts w:ascii="Times New Roman" w:hAnsi="Times New Roman" w:cs="Times New Roman"/>
          <w:color w:val="000000"/>
          <w:sz w:val="24"/>
          <w:szCs w:val="24"/>
        </w:rPr>
        <w:t>5.      Percentage of respondents reporting electronically</w:t>
      </w:r>
      <w:r w:rsidR="00AB2755" w:rsidRPr="001205B1">
        <w:rPr>
          <w:rFonts w:ascii="Times New Roman" w:hAnsi="Times New Roman" w:cs="Times New Roman"/>
          <w:color w:val="000000"/>
          <w:sz w:val="24"/>
          <w:szCs w:val="24"/>
        </w:rPr>
        <w:t xml:space="preserve"> – 0%</w:t>
      </w:r>
    </w:p>
    <w:p w14:paraId="6FBA8327" w14:textId="7B814659" w:rsidR="00636A35" w:rsidRPr="001205B1" w:rsidRDefault="00636A35" w:rsidP="001205B1">
      <w:pPr>
        <w:spacing w:line="360" w:lineRule="auto"/>
        <w:rPr>
          <w:rFonts w:ascii="Times New Roman" w:hAnsi="Times New Roman" w:cs="Times New Roman"/>
          <w:b/>
          <w:sz w:val="24"/>
          <w:szCs w:val="24"/>
          <w:lang w:val="en"/>
        </w:rPr>
      </w:pPr>
      <w:r w:rsidRPr="001205B1">
        <w:rPr>
          <w:rFonts w:ascii="Times New Roman" w:hAnsi="Times New Roman" w:cs="Times New Roman"/>
          <w:b/>
          <w:sz w:val="24"/>
          <w:szCs w:val="24"/>
          <w:lang w:val="en"/>
        </w:rPr>
        <w:t>Please submit all instruments, instructions, corresponde</w:t>
      </w:r>
      <w:r w:rsidR="001205B1" w:rsidRPr="001205B1">
        <w:rPr>
          <w:rFonts w:ascii="Times New Roman" w:hAnsi="Times New Roman" w:cs="Times New Roman"/>
          <w:b/>
          <w:sz w:val="24"/>
          <w:szCs w:val="24"/>
          <w:lang w:val="en"/>
        </w:rPr>
        <w:t xml:space="preserve">nces (emails, letters, etc.) to </w:t>
      </w:r>
      <w:r w:rsidRPr="001205B1">
        <w:rPr>
          <w:rFonts w:ascii="Times New Roman" w:hAnsi="Times New Roman" w:cs="Times New Roman"/>
          <w:b/>
          <w:sz w:val="24"/>
          <w:szCs w:val="24"/>
          <w:lang w:val="en"/>
        </w:rPr>
        <w:t xml:space="preserve">respondents, and scripts as separate documents along with this request document. </w:t>
      </w:r>
    </w:p>
    <w:p w14:paraId="61467464" w14:textId="77777777" w:rsidR="00636A35" w:rsidRPr="001205B1" w:rsidRDefault="00636A35" w:rsidP="001205B1">
      <w:pPr>
        <w:spacing w:line="360" w:lineRule="auto"/>
        <w:rPr>
          <w:rFonts w:ascii="Times New Roman" w:hAnsi="Times New Roman" w:cs="Times New Roman"/>
          <w:b/>
          <w:sz w:val="24"/>
          <w:szCs w:val="24"/>
          <w:lang w:val="en"/>
        </w:rPr>
      </w:pPr>
      <w:r w:rsidRPr="001205B1">
        <w:rPr>
          <w:rFonts w:ascii="Times New Roman" w:hAnsi="Times New Roman" w:cs="Times New Roman"/>
          <w:b/>
          <w:sz w:val="24"/>
          <w:szCs w:val="24"/>
          <w:lang w:val="en"/>
        </w:rPr>
        <w:t xml:space="preserve">Every instrument must have the following displayed – </w:t>
      </w:r>
    </w:p>
    <w:p w14:paraId="66EBF8AB" w14:textId="77777777" w:rsidR="00622912" w:rsidRPr="001205B1" w:rsidRDefault="00622912" w:rsidP="001205B1">
      <w:pPr>
        <w:spacing w:line="360" w:lineRule="auto"/>
        <w:rPr>
          <w:rFonts w:ascii="Times New Roman" w:hAnsi="Times New Roman" w:cs="Times New Roman"/>
          <w:b/>
          <w:sz w:val="24"/>
          <w:szCs w:val="24"/>
          <w:lang w:val="en"/>
        </w:rPr>
      </w:pPr>
      <w:r w:rsidRPr="001205B1">
        <w:rPr>
          <w:rFonts w:ascii="Times New Roman" w:hAnsi="Times New Roman" w:cs="Times New Roman"/>
          <w:b/>
          <w:sz w:val="24"/>
          <w:szCs w:val="24"/>
          <w:lang w:val="en"/>
        </w:rPr>
        <w:t>OMB Control No. 0690-0030</w:t>
      </w:r>
    </w:p>
    <w:p w14:paraId="48E24211" w14:textId="5301478D" w:rsidR="00115214" w:rsidRPr="001205B1" w:rsidRDefault="00622912" w:rsidP="001205B1">
      <w:pPr>
        <w:spacing w:line="360" w:lineRule="auto"/>
        <w:rPr>
          <w:rFonts w:ascii="Times New Roman" w:hAnsi="Times New Roman" w:cs="Times New Roman"/>
          <w:sz w:val="24"/>
          <w:szCs w:val="24"/>
          <w:shd w:val="clear" w:color="auto" w:fill="FFFFFF"/>
        </w:rPr>
      </w:pPr>
      <w:r w:rsidRPr="001205B1">
        <w:rPr>
          <w:rFonts w:ascii="Times New Roman" w:hAnsi="Times New Roman" w:cs="Times New Roman"/>
          <w:b/>
          <w:sz w:val="24"/>
          <w:szCs w:val="24"/>
          <w:lang w:val="en"/>
        </w:rPr>
        <w:t xml:space="preserve">Expiration Date: </w:t>
      </w:r>
      <w:r w:rsidRPr="001205B1">
        <w:rPr>
          <w:rFonts w:ascii="Times New Roman" w:hAnsi="Times New Roman" w:cs="Times New Roman"/>
          <w:b/>
          <w:sz w:val="24"/>
          <w:szCs w:val="24"/>
          <w:shd w:val="clear" w:color="auto" w:fill="FFFFFF"/>
        </w:rPr>
        <w:t>6/30/17</w:t>
      </w:r>
    </w:p>
    <w:p w14:paraId="4BBE338A" w14:textId="77777777" w:rsidR="006C4D39" w:rsidRDefault="006C4D39">
      <w:pPr>
        <w:rPr>
          <w:rFonts w:ascii="Times New Roman" w:eastAsia="Times New Roman" w:hAnsi="Times New Roman" w:cs="Times New Roman"/>
          <w:b/>
          <w:color w:val="000000"/>
          <w:sz w:val="24"/>
          <w:szCs w:val="24"/>
          <w:lang w:val="en"/>
        </w:rPr>
      </w:pPr>
      <w:r>
        <w:rPr>
          <w:rFonts w:ascii="Times New Roman" w:eastAsia="Times New Roman" w:hAnsi="Times New Roman" w:cs="Times New Roman"/>
          <w:b/>
          <w:color w:val="000000"/>
          <w:sz w:val="24"/>
          <w:szCs w:val="24"/>
          <w:lang w:val="en"/>
        </w:rPr>
        <w:br w:type="page"/>
      </w:r>
    </w:p>
    <w:p w14:paraId="533918E5" w14:textId="1FC7B6D8" w:rsidR="00115214" w:rsidRPr="001205B1" w:rsidRDefault="00115214" w:rsidP="001205B1">
      <w:pPr>
        <w:shd w:val="clear" w:color="auto" w:fill="FFFFFF"/>
        <w:spacing w:before="100" w:beforeAutospacing="1" w:after="100" w:afterAutospacing="1" w:line="360" w:lineRule="auto"/>
        <w:rPr>
          <w:rFonts w:ascii="Times New Roman" w:eastAsia="Times New Roman" w:hAnsi="Times New Roman" w:cs="Times New Roman"/>
          <w:b/>
          <w:color w:val="000000"/>
          <w:sz w:val="24"/>
          <w:szCs w:val="24"/>
          <w:lang w:val="en"/>
        </w:rPr>
      </w:pPr>
      <w:r w:rsidRPr="001205B1">
        <w:rPr>
          <w:rFonts w:ascii="Times New Roman" w:eastAsia="Times New Roman" w:hAnsi="Times New Roman" w:cs="Times New Roman"/>
          <w:b/>
          <w:color w:val="000000"/>
          <w:sz w:val="24"/>
          <w:szCs w:val="24"/>
          <w:lang w:val="en"/>
        </w:rPr>
        <w:t>ENCLOSURES</w:t>
      </w:r>
    </w:p>
    <w:p w14:paraId="346C0480" w14:textId="60CDE915" w:rsidR="00F461AC" w:rsidRPr="001205B1" w:rsidRDefault="00F461AC" w:rsidP="001205B1">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val="en"/>
        </w:rPr>
      </w:pPr>
      <w:r w:rsidRPr="001205B1">
        <w:rPr>
          <w:rFonts w:ascii="Times New Roman" w:eastAsia="Times New Roman" w:hAnsi="Times New Roman" w:cs="Times New Roman"/>
          <w:color w:val="000000"/>
          <w:sz w:val="24"/>
          <w:szCs w:val="24"/>
          <w:lang w:val="en"/>
        </w:rPr>
        <w:t>Attachment A. Focus group materials: moderator guide, handouts, etc.</w:t>
      </w:r>
    </w:p>
    <w:p w14:paraId="1BB29BA4" w14:textId="482B4FDE" w:rsidR="00F461AC" w:rsidRPr="001205B1" w:rsidRDefault="00F461AC" w:rsidP="001205B1">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val="en"/>
        </w:rPr>
      </w:pPr>
      <w:r w:rsidRPr="001205B1">
        <w:rPr>
          <w:rFonts w:ascii="Times New Roman" w:eastAsia="Times New Roman" w:hAnsi="Times New Roman" w:cs="Times New Roman"/>
          <w:color w:val="000000"/>
          <w:sz w:val="24"/>
          <w:szCs w:val="24"/>
          <w:lang w:val="en"/>
        </w:rPr>
        <w:t>Attachment B. Video scripts</w:t>
      </w:r>
    </w:p>
    <w:p w14:paraId="3F96D8D7" w14:textId="00FDBEBF" w:rsidR="00115214" w:rsidRPr="001205B1" w:rsidRDefault="00F461AC" w:rsidP="001205B1">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val="en"/>
        </w:rPr>
      </w:pPr>
      <w:r w:rsidRPr="001205B1">
        <w:rPr>
          <w:rFonts w:ascii="Times New Roman" w:eastAsia="Times New Roman" w:hAnsi="Times New Roman" w:cs="Times New Roman"/>
          <w:color w:val="000000"/>
          <w:sz w:val="24"/>
          <w:szCs w:val="24"/>
          <w:lang w:val="en"/>
        </w:rPr>
        <w:t xml:space="preserve">Attachment C. </w:t>
      </w:r>
      <w:r w:rsidR="006640D8" w:rsidRPr="001205B1">
        <w:rPr>
          <w:rFonts w:ascii="Times New Roman" w:eastAsia="Times New Roman" w:hAnsi="Times New Roman" w:cs="Times New Roman"/>
          <w:color w:val="000000"/>
          <w:sz w:val="24"/>
          <w:szCs w:val="24"/>
          <w:lang w:val="en"/>
        </w:rPr>
        <w:t>Recruitment Plan, Screener, Recruitment Materials, and Consent Forms</w:t>
      </w:r>
      <w:r w:rsidR="006640D8" w:rsidRPr="001205B1" w:rsidDel="006640D8">
        <w:rPr>
          <w:rFonts w:ascii="Times New Roman" w:eastAsia="Times New Roman" w:hAnsi="Times New Roman" w:cs="Times New Roman"/>
          <w:color w:val="000000"/>
          <w:sz w:val="24"/>
          <w:szCs w:val="24"/>
          <w:lang w:val="en"/>
        </w:rPr>
        <w:t xml:space="preserve"> </w:t>
      </w:r>
    </w:p>
    <w:sectPr w:rsidR="00115214" w:rsidRPr="001205B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B2C69" w14:textId="77777777" w:rsidR="000C7316" w:rsidRDefault="000C7316" w:rsidP="000C7316">
      <w:pPr>
        <w:spacing w:after="0" w:line="240" w:lineRule="auto"/>
      </w:pPr>
      <w:r>
        <w:separator/>
      </w:r>
    </w:p>
  </w:endnote>
  <w:endnote w:type="continuationSeparator" w:id="0">
    <w:p w14:paraId="7B258DDA" w14:textId="77777777" w:rsidR="000C7316" w:rsidRDefault="000C7316" w:rsidP="000C7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6ED24" w14:textId="77777777" w:rsidR="000C7316" w:rsidRDefault="000C73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749275"/>
      <w:docPartObj>
        <w:docPartGallery w:val="Page Numbers (Bottom of Page)"/>
        <w:docPartUnique/>
      </w:docPartObj>
    </w:sdtPr>
    <w:sdtEndPr>
      <w:rPr>
        <w:noProof/>
      </w:rPr>
    </w:sdtEndPr>
    <w:sdtContent>
      <w:p w14:paraId="622FAB96" w14:textId="130D256D" w:rsidR="000C7316" w:rsidRDefault="000C7316">
        <w:pPr>
          <w:pStyle w:val="Footer"/>
          <w:jc w:val="center"/>
        </w:pPr>
        <w:r>
          <w:fldChar w:fldCharType="begin"/>
        </w:r>
        <w:r>
          <w:instrText xml:space="preserve"> PAGE   \* MERGEFORMAT </w:instrText>
        </w:r>
        <w:r>
          <w:fldChar w:fldCharType="separate"/>
        </w:r>
        <w:r w:rsidR="00A2093B">
          <w:rPr>
            <w:noProof/>
          </w:rPr>
          <w:t>2</w:t>
        </w:r>
        <w:r>
          <w:rPr>
            <w:noProof/>
          </w:rPr>
          <w:fldChar w:fldCharType="end"/>
        </w:r>
      </w:p>
    </w:sdtContent>
  </w:sdt>
  <w:p w14:paraId="5F3DBEFF" w14:textId="77777777" w:rsidR="000C7316" w:rsidRDefault="000C73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C6F1E" w14:textId="77777777" w:rsidR="000C7316" w:rsidRDefault="000C7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406C7" w14:textId="77777777" w:rsidR="000C7316" w:rsidRDefault="000C7316" w:rsidP="000C7316">
      <w:pPr>
        <w:spacing w:after="0" w:line="240" w:lineRule="auto"/>
      </w:pPr>
      <w:r>
        <w:separator/>
      </w:r>
    </w:p>
  </w:footnote>
  <w:footnote w:type="continuationSeparator" w:id="0">
    <w:p w14:paraId="27E4DD29" w14:textId="77777777" w:rsidR="000C7316" w:rsidRDefault="000C7316" w:rsidP="000C73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68826" w14:textId="77777777" w:rsidR="000C7316" w:rsidRDefault="000C7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763BE" w14:textId="77777777" w:rsidR="000C7316" w:rsidRDefault="000C73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6A2F8" w14:textId="77777777" w:rsidR="000C7316" w:rsidRDefault="000C7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D6A4E"/>
    <w:multiLevelType w:val="hybridMultilevel"/>
    <w:tmpl w:val="04CE8E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7bb3554a-0dae-43df-a0cb-d8baff4a77ca"/>
  </w:docVars>
  <w:rsids>
    <w:rsidRoot w:val="00636A35"/>
    <w:rsid w:val="00003628"/>
    <w:rsid w:val="0000439A"/>
    <w:rsid w:val="0001120C"/>
    <w:rsid w:val="00013CF6"/>
    <w:rsid w:val="000140A9"/>
    <w:rsid w:val="00016990"/>
    <w:rsid w:val="0002425F"/>
    <w:rsid w:val="00035D1C"/>
    <w:rsid w:val="000444A8"/>
    <w:rsid w:val="00044AEF"/>
    <w:rsid w:val="00055CC3"/>
    <w:rsid w:val="0006134F"/>
    <w:rsid w:val="00063A6C"/>
    <w:rsid w:val="000643C5"/>
    <w:rsid w:val="00065CA0"/>
    <w:rsid w:val="000704D0"/>
    <w:rsid w:val="00074BF8"/>
    <w:rsid w:val="00082B5E"/>
    <w:rsid w:val="00083C09"/>
    <w:rsid w:val="00087AEC"/>
    <w:rsid w:val="0009488D"/>
    <w:rsid w:val="000A6E25"/>
    <w:rsid w:val="000B12B6"/>
    <w:rsid w:val="000B1720"/>
    <w:rsid w:val="000B2F29"/>
    <w:rsid w:val="000C0C47"/>
    <w:rsid w:val="000C0E9E"/>
    <w:rsid w:val="000C7316"/>
    <w:rsid w:val="000C7DE8"/>
    <w:rsid w:val="000D0DC5"/>
    <w:rsid w:val="000E2B16"/>
    <w:rsid w:val="000F29A9"/>
    <w:rsid w:val="000F4CA9"/>
    <w:rsid w:val="00102949"/>
    <w:rsid w:val="00105FC8"/>
    <w:rsid w:val="00107FC1"/>
    <w:rsid w:val="0011205D"/>
    <w:rsid w:val="00115214"/>
    <w:rsid w:val="00115FE0"/>
    <w:rsid w:val="001205B1"/>
    <w:rsid w:val="001246BB"/>
    <w:rsid w:val="00134102"/>
    <w:rsid w:val="00135FC3"/>
    <w:rsid w:val="001444BD"/>
    <w:rsid w:val="0014572A"/>
    <w:rsid w:val="00152ADC"/>
    <w:rsid w:val="00152E2B"/>
    <w:rsid w:val="00170A98"/>
    <w:rsid w:val="00176034"/>
    <w:rsid w:val="00183F56"/>
    <w:rsid w:val="001900F0"/>
    <w:rsid w:val="00192AEF"/>
    <w:rsid w:val="001A1B61"/>
    <w:rsid w:val="001A2906"/>
    <w:rsid w:val="001A7611"/>
    <w:rsid w:val="001A7E94"/>
    <w:rsid w:val="001B002A"/>
    <w:rsid w:val="001B29FB"/>
    <w:rsid w:val="001C1BAB"/>
    <w:rsid w:val="001C22C7"/>
    <w:rsid w:val="001C3CFB"/>
    <w:rsid w:val="001C7886"/>
    <w:rsid w:val="001D0249"/>
    <w:rsid w:val="001D67B7"/>
    <w:rsid w:val="001D7228"/>
    <w:rsid w:val="001D7471"/>
    <w:rsid w:val="001D74F3"/>
    <w:rsid w:val="001E06D1"/>
    <w:rsid w:val="001E4573"/>
    <w:rsid w:val="001F03FD"/>
    <w:rsid w:val="001F115F"/>
    <w:rsid w:val="001F2125"/>
    <w:rsid w:val="002003EC"/>
    <w:rsid w:val="00200E58"/>
    <w:rsid w:val="00204351"/>
    <w:rsid w:val="00207254"/>
    <w:rsid w:val="00212899"/>
    <w:rsid w:val="00214E6B"/>
    <w:rsid w:val="002158D4"/>
    <w:rsid w:val="00216C39"/>
    <w:rsid w:val="002200CA"/>
    <w:rsid w:val="00220828"/>
    <w:rsid w:val="00226684"/>
    <w:rsid w:val="00226716"/>
    <w:rsid w:val="00230915"/>
    <w:rsid w:val="00234408"/>
    <w:rsid w:val="00237252"/>
    <w:rsid w:val="00240902"/>
    <w:rsid w:val="00241129"/>
    <w:rsid w:val="002422FA"/>
    <w:rsid w:val="002425FC"/>
    <w:rsid w:val="00244315"/>
    <w:rsid w:val="0024567F"/>
    <w:rsid w:val="0025004A"/>
    <w:rsid w:val="00253C44"/>
    <w:rsid w:val="0025676E"/>
    <w:rsid w:val="00256F4F"/>
    <w:rsid w:val="002649F3"/>
    <w:rsid w:val="002671F1"/>
    <w:rsid w:val="002733E7"/>
    <w:rsid w:val="00281948"/>
    <w:rsid w:val="00286A15"/>
    <w:rsid w:val="00294CB2"/>
    <w:rsid w:val="00295C97"/>
    <w:rsid w:val="00295D17"/>
    <w:rsid w:val="002A517D"/>
    <w:rsid w:val="002A7F68"/>
    <w:rsid w:val="002B1A0C"/>
    <w:rsid w:val="002B45A4"/>
    <w:rsid w:val="002B6EB1"/>
    <w:rsid w:val="002C4822"/>
    <w:rsid w:val="002E0C61"/>
    <w:rsid w:val="002F6FFB"/>
    <w:rsid w:val="00301CD2"/>
    <w:rsid w:val="00302A2C"/>
    <w:rsid w:val="003063F6"/>
    <w:rsid w:val="00306598"/>
    <w:rsid w:val="00310BFC"/>
    <w:rsid w:val="00311AAC"/>
    <w:rsid w:val="0031347F"/>
    <w:rsid w:val="00320691"/>
    <w:rsid w:val="00327172"/>
    <w:rsid w:val="00327C0A"/>
    <w:rsid w:val="00331A9E"/>
    <w:rsid w:val="00344C0E"/>
    <w:rsid w:val="00346D56"/>
    <w:rsid w:val="00364A54"/>
    <w:rsid w:val="003665C5"/>
    <w:rsid w:val="0036758C"/>
    <w:rsid w:val="00372CE1"/>
    <w:rsid w:val="003748FF"/>
    <w:rsid w:val="00376C0B"/>
    <w:rsid w:val="00377F42"/>
    <w:rsid w:val="00383F41"/>
    <w:rsid w:val="003912D5"/>
    <w:rsid w:val="00393117"/>
    <w:rsid w:val="003A0BC3"/>
    <w:rsid w:val="003B4152"/>
    <w:rsid w:val="003C07C5"/>
    <w:rsid w:val="003C1380"/>
    <w:rsid w:val="003C4924"/>
    <w:rsid w:val="003C63D6"/>
    <w:rsid w:val="003D04B1"/>
    <w:rsid w:val="003D23EB"/>
    <w:rsid w:val="003D4E81"/>
    <w:rsid w:val="003D7286"/>
    <w:rsid w:val="003E16B9"/>
    <w:rsid w:val="003E322A"/>
    <w:rsid w:val="003E4D3D"/>
    <w:rsid w:val="003F3CC2"/>
    <w:rsid w:val="00401A24"/>
    <w:rsid w:val="004072D8"/>
    <w:rsid w:val="0041553D"/>
    <w:rsid w:val="004248FA"/>
    <w:rsid w:val="0042538A"/>
    <w:rsid w:val="00427912"/>
    <w:rsid w:val="004313B1"/>
    <w:rsid w:val="00435125"/>
    <w:rsid w:val="0044056A"/>
    <w:rsid w:val="00440678"/>
    <w:rsid w:val="004416CB"/>
    <w:rsid w:val="00446BB4"/>
    <w:rsid w:val="00450511"/>
    <w:rsid w:val="00450713"/>
    <w:rsid w:val="00464C38"/>
    <w:rsid w:val="00465C58"/>
    <w:rsid w:val="00471EE1"/>
    <w:rsid w:val="00475B59"/>
    <w:rsid w:val="00485F8A"/>
    <w:rsid w:val="00486331"/>
    <w:rsid w:val="00486F59"/>
    <w:rsid w:val="00496B8B"/>
    <w:rsid w:val="004A059A"/>
    <w:rsid w:val="004A232F"/>
    <w:rsid w:val="004B04BD"/>
    <w:rsid w:val="004B0ED6"/>
    <w:rsid w:val="004B4A62"/>
    <w:rsid w:val="004B4BC4"/>
    <w:rsid w:val="004B567B"/>
    <w:rsid w:val="004B79D3"/>
    <w:rsid w:val="004C318A"/>
    <w:rsid w:val="004C5EC8"/>
    <w:rsid w:val="004C655A"/>
    <w:rsid w:val="004C6896"/>
    <w:rsid w:val="004C6E5A"/>
    <w:rsid w:val="004C74CD"/>
    <w:rsid w:val="004D2007"/>
    <w:rsid w:val="004E0063"/>
    <w:rsid w:val="004E115B"/>
    <w:rsid w:val="004E7B52"/>
    <w:rsid w:val="004F23BF"/>
    <w:rsid w:val="004F7411"/>
    <w:rsid w:val="00500337"/>
    <w:rsid w:val="00512D21"/>
    <w:rsid w:val="0052001D"/>
    <w:rsid w:val="005257C3"/>
    <w:rsid w:val="00532361"/>
    <w:rsid w:val="00532D2F"/>
    <w:rsid w:val="00534DDA"/>
    <w:rsid w:val="0053610C"/>
    <w:rsid w:val="00536DD4"/>
    <w:rsid w:val="00546F2F"/>
    <w:rsid w:val="00562293"/>
    <w:rsid w:val="0056693C"/>
    <w:rsid w:val="005709ED"/>
    <w:rsid w:val="00572652"/>
    <w:rsid w:val="005729C3"/>
    <w:rsid w:val="005749FF"/>
    <w:rsid w:val="005822BC"/>
    <w:rsid w:val="005863FA"/>
    <w:rsid w:val="005928F1"/>
    <w:rsid w:val="0059488B"/>
    <w:rsid w:val="00596D16"/>
    <w:rsid w:val="00597CC4"/>
    <w:rsid w:val="005A15E5"/>
    <w:rsid w:val="005A2CE0"/>
    <w:rsid w:val="005A590A"/>
    <w:rsid w:val="005A6011"/>
    <w:rsid w:val="005B1ABA"/>
    <w:rsid w:val="005B2F2C"/>
    <w:rsid w:val="005B395A"/>
    <w:rsid w:val="005B5F36"/>
    <w:rsid w:val="005C3701"/>
    <w:rsid w:val="005C42B6"/>
    <w:rsid w:val="005D0035"/>
    <w:rsid w:val="005D0ADF"/>
    <w:rsid w:val="005D22B1"/>
    <w:rsid w:val="005D33B2"/>
    <w:rsid w:val="005D60AF"/>
    <w:rsid w:val="005E149A"/>
    <w:rsid w:val="005E2B0B"/>
    <w:rsid w:val="005E2B63"/>
    <w:rsid w:val="005F1F88"/>
    <w:rsid w:val="005F355F"/>
    <w:rsid w:val="005F6C3A"/>
    <w:rsid w:val="005F7061"/>
    <w:rsid w:val="00603F73"/>
    <w:rsid w:val="0060622F"/>
    <w:rsid w:val="0060775B"/>
    <w:rsid w:val="00610301"/>
    <w:rsid w:val="00610B73"/>
    <w:rsid w:val="00612B14"/>
    <w:rsid w:val="0061367B"/>
    <w:rsid w:val="00614166"/>
    <w:rsid w:val="0061697B"/>
    <w:rsid w:val="00617822"/>
    <w:rsid w:val="00622912"/>
    <w:rsid w:val="00626995"/>
    <w:rsid w:val="00630851"/>
    <w:rsid w:val="006325CB"/>
    <w:rsid w:val="00633C35"/>
    <w:rsid w:val="006365C1"/>
    <w:rsid w:val="00636A35"/>
    <w:rsid w:val="00644124"/>
    <w:rsid w:val="00647990"/>
    <w:rsid w:val="00651AF2"/>
    <w:rsid w:val="006537A1"/>
    <w:rsid w:val="006546B0"/>
    <w:rsid w:val="006640D8"/>
    <w:rsid w:val="00665F7F"/>
    <w:rsid w:val="00666B56"/>
    <w:rsid w:val="00670A9C"/>
    <w:rsid w:val="00671367"/>
    <w:rsid w:val="006720F6"/>
    <w:rsid w:val="00672E75"/>
    <w:rsid w:val="00673182"/>
    <w:rsid w:val="0067350B"/>
    <w:rsid w:val="00675612"/>
    <w:rsid w:val="006A0250"/>
    <w:rsid w:val="006A540E"/>
    <w:rsid w:val="006A5711"/>
    <w:rsid w:val="006A5BBE"/>
    <w:rsid w:val="006A69D0"/>
    <w:rsid w:val="006B3FC6"/>
    <w:rsid w:val="006B42F5"/>
    <w:rsid w:val="006C24BC"/>
    <w:rsid w:val="006C390E"/>
    <w:rsid w:val="006C4D39"/>
    <w:rsid w:val="006D14DF"/>
    <w:rsid w:val="006D52DF"/>
    <w:rsid w:val="006D7385"/>
    <w:rsid w:val="006E2B6A"/>
    <w:rsid w:val="006E33A8"/>
    <w:rsid w:val="006E537A"/>
    <w:rsid w:val="006E6840"/>
    <w:rsid w:val="006F1177"/>
    <w:rsid w:val="006F132A"/>
    <w:rsid w:val="006F26E3"/>
    <w:rsid w:val="006F3047"/>
    <w:rsid w:val="006F4DB6"/>
    <w:rsid w:val="00700696"/>
    <w:rsid w:val="00711652"/>
    <w:rsid w:val="00717676"/>
    <w:rsid w:val="007230EE"/>
    <w:rsid w:val="007243F5"/>
    <w:rsid w:val="00724D07"/>
    <w:rsid w:val="00725ED8"/>
    <w:rsid w:val="00746497"/>
    <w:rsid w:val="00750D18"/>
    <w:rsid w:val="00753649"/>
    <w:rsid w:val="0075586C"/>
    <w:rsid w:val="0076169C"/>
    <w:rsid w:val="007674DB"/>
    <w:rsid w:val="00767816"/>
    <w:rsid w:val="007678C7"/>
    <w:rsid w:val="00774F7A"/>
    <w:rsid w:val="00776C24"/>
    <w:rsid w:val="007841A0"/>
    <w:rsid w:val="00785E07"/>
    <w:rsid w:val="0078697A"/>
    <w:rsid w:val="007950A6"/>
    <w:rsid w:val="007964D6"/>
    <w:rsid w:val="007A29D2"/>
    <w:rsid w:val="007A2BC3"/>
    <w:rsid w:val="007A5DD9"/>
    <w:rsid w:val="007A6484"/>
    <w:rsid w:val="007B05D5"/>
    <w:rsid w:val="007B1F28"/>
    <w:rsid w:val="007B3A36"/>
    <w:rsid w:val="007B3E3D"/>
    <w:rsid w:val="007C0E8E"/>
    <w:rsid w:val="007C1639"/>
    <w:rsid w:val="007C1D6C"/>
    <w:rsid w:val="007D5EA4"/>
    <w:rsid w:val="007D5FE2"/>
    <w:rsid w:val="007D70B4"/>
    <w:rsid w:val="007E246D"/>
    <w:rsid w:val="007E5820"/>
    <w:rsid w:val="007E6A17"/>
    <w:rsid w:val="007F35B6"/>
    <w:rsid w:val="007F50D9"/>
    <w:rsid w:val="007F7073"/>
    <w:rsid w:val="008054F5"/>
    <w:rsid w:val="0080794A"/>
    <w:rsid w:val="00810B9E"/>
    <w:rsid w:val="008141D9"/>
    <w:rsid w:val="008204C6"/>
    <w:rsid w:val="008235F7"/>
    <w:rsid w:val="00833384"/>
    <w:rsid w:val="00850AF4"/>
    <w:rsid w:val="00850FB3"/>
    <w:rsid w:val="008527C1"/>
    <w:rsid w:val="008557DD"/>
    <w:rsid w:val="008571B0"/>
    <w:rsid w:val="00862BF2"/>
    <w:rsid w:val="00865C05"/>
    <w:rsid w:val="0086695D"/>
    <w:rsid w:val="00871095"/>
    <w:rsid w:val="00873CCD"/>
    <w:rsid w:val="00875E21"/>
    <w:rsid w:val="00876747"/>
    <w:rsid w:val="00880EC9"/>
    <w:rsid w:val="008855CF"/>
    <w:rsid w:val="008924F9"/>
    <w:rsid w:val="00897CA9"/>
    <w:rsid w:val="008A028B"/>
    <w:rsid w:val="008A08D0"/>
    <w:rsid w:val="008B66C7"/>
    <w:rsid w:val="008C78AD"/>
    <w:rsid w:val="008C7CDE"/>
    <w:rsid w:val="008D67AB"/>
    <w:rsid w:val="008E14D4"/>
    <w:rsid w:val="008F4690"/>
    <w:rsid w:val="008F6392"/>
    <w:rsid w:val="00901A5F"/>
    <w:rsid w:val="00902035"/>
    <w:rsid w:val="00911E9F"/>
    <w:rsid w:val="009133D6"/>
    <w:rsid w:val="00915CBF"/>
    <w:rsid w:val="0092298C"/>
    <w:rsid w:val="00927E51"/>
    <w:rsid w:val="00931C79"/>
    <w:rsid w:val="00934531"/>
    <w:rsid w:val="00946F03"/>
    <w:rsid w:val="0095337F"/>
    <w:rsid w:val="00956B02"/>
    <w:rsid w:val="009577D7"/>
    <w:rsid w:val="009578E2"/>
    <w:rsid w:val="00960E4B"/>
    <w:rsid w:val="009639D9"/>
    <w:rsid w:val="0097153E"/>
    <w:rsid w:val="00971E94"/>
    <w:rsid w:val="00975B39"/>
    <w:rsid w:val="009849D1"/>
    <w:rsid w:val="00991C21"/>
    <w:rsid w:val="009934DE"/>
    <w:rsid w:val="00994627"/>
    <w:rsid w:val="009A707C"/>
    <w:rsid w:val="009A7AC5"/>
    <w:rsid w:val="009B03C1"/>
    <w:rsid w:val="009C36ED"/>
    <w:rsid w:val="009C3A70"/>
    <w:rsid w:val="009C5408"/>
    <w:rsid w:val="009C70C7"/>
    <w:rsid w:val="009E3FC6"/>
    <w:rsid w:val="009E4FB2"/>
    <w:rsid w:val="009E5275"/>
    <w:rsid w:val="009F0A67"/>
    <w:rsid w:val="009F29E7"/>
    <w:rsid w:val="009F44A4"/>
    <w:rsid w:val="00A0004E"/>
    <w:rsid w:val="00A0023D"/>
    <w:rsid w:val="00A10620"/>
    <w:rsid w:val="00A12F23"/>
    <w:rsid w:val="00A142AB"/>
    <w:rsid w:val="00A2093B"/>
    <w:rsid w:val="00A211B0"/>
    <w:rsid w:val="00A22003"/>
    <w:rsid w:val="00A24BB6"/>
    <w:rsid w:val="00A31942"/>
    <w:rsid w:val="00A45415"/>
    <w:rsid w:val="00A505DE"/>
    <w:rsid w:val="00A64A37"/>
    <w:rsid w:val="00A652D2"/>
    <w:rsid w:val="00A6537E"/>
    <w:rsid w:val="00A65C54"/>
    <w:rsid w:val="00A65FF2"/>
    <w:rsid w:val="00A8448A"/>
    <w:rsid w:val="00A8678B"/>
    <w:rsid w:val="00A86CEA"/>
    <w:rsid w:val="00A87A38"/>
    <w:rsid w:val="00A87E5A"/>
    <w:rsid w:val="00A91735"/>
    <w:rsid w:val="00A971F7"/>
    <w:rsid w:val="00AA7467"/>
    <w:rsid w:val="00AB2755"/>
    <w:rsid w:val="00AB501A"/>
    <w:rsid w:val="00AB7D28"/>
    <w:rsid w:val="00AC2861"/>
    <w:rsid w:val="00AC41C8"/>
    <w:rsid w:val="00AC68CB"/>
    <w:rsid w:val="00AD1F81"/>
    <w:rsid w:val="00AD2A25"/>
    <w:rsid w:val="00AD6AA6"/>
    <w:rsid w:val="00AE73A0"/>
    <w:rsid w:val="00B0211F"/>
    <w:rsid w:val="00B06E44"/>
    <w:rsid w:val="00B17FC6"/>
    <w:rsid w:val="00B251BB"/>
    <w:rsid w:val="00B328BA"/>
    <w:rsid w:val="00B33A58"/>
    <w:rsid w:val="00B37E51"/>
    <w:rsid w:val="00B41F2E"/>
    <w:rsid w:val="00B44E54"/>
    <w:rsid w:val="00B71CDD"/>
    <w:rsid w:val="00B90E4B"/>
    <w:rsid w:val="00B93C1D"/>
    <w:rsid w:val="00B94742"/>
    <w:rsid w:val="00B95F2F"/>
    <w:rsid w:val="00B9634D"/>
    <w:rsid w:val="00B975F2"/>
    <w:rsid w:val="00BB63B1"/>
    <w:rsid w:val="00BC4A3A"/>
    <w:rsid w:val="00BC67AE"/>
    <w:rsid w:val="00BC7604"/>
    <w:rsid w:val="00BC7746"/>
    <w:rsid w:val="00BD00A0"/>
    <w:rsid w:val="00BD1A23"/>
    <w:rsid w:val="00BD3834"/>
    <w:rsid w:val="00BD43ED"/>
    <w:rsid w:val="00BE1FC0"/>
    <w:rsid w:val="00BF0074"/>
    <w:rsid w:val="00BF32A1"/>
    <w:rsid w:val="00BF51B0"/>
    <w:rsid w:val="00BF618D"/>
    <w:rsid w:val="00BF7442"/>
    <w:rsid w:val="00C02E69"/>
    <w:rsid w:val="00C20D8A"/>
    <w:rsid w:val="00C23DF0"/>
    <w:rsid w:val="00C24768"/>
    <w:rsid w:val="00C25D7A"/>
    <w:rsid w:val="00C318BE"/>
    <w:rsid w:val="00C34933"/>
    <w:rsid w:val="00C37BEA"/>
    <w:rsid w:val="00C4051C"/>
    <w:rsid w:val="00C41A2E"/>
    <w:rsid w:val="00C4513D"/>
    <w:rsid w:val="00C47816"/>
    <w:rsid w:val="00C51862"/>
    <w:rsid w:val="00C562D1"/>
    <w:rsid w:val="00C70350"/>
    <w:rsid w:val="00C70BA9"/>
    <w:rsid w:val="00C770C1"/>
    <w:rsid w:val="00C770F1"/>
    <w:rsid w:val="00C77558"/>
    <w:rsid w:val="00C80DF9"/>
    <w:rsid w:val="00C8153D"/>
    <w:rsid w:val="00C9085C"/>
    <w:rsid w:val="00C934CF"/>
    <w:rsid w:val="00CA2C31"/>
    <w:rsid w:val="00CA4029"/>
    <w:rsid w:val="00CA5625"/>
    <w:rsid w:val="00CB13AA"/>
    <w:rsid w:val="00CB498C"/>
    <w:rsid w:val="00CB5DF3"/>
    <w:rsid w:val="00CB7C88"/>
    <w:rsid w:val="00CB7DB2"/>
    <w:rsid w:val="00CC3DDC"/>
    <w:rsid w:val="00CD4A3C"/>
    <w:rsid w:val="00CD68F7"/>
    <w:rsid w:val="00CE3BEF"/>
    <w:rsid w:val="00CE3D93"/>
    <w:rsid w:val="00CF0626"/>
    <w:rsid w:val="00CF124C"/>
    <w:rsid w:val="00D03382"/>
    <w:rsid w:val="00D06292"/>
    <w:rsid w:val="00D10121"/>
    <w:rsid w:val="00D119E0"/>
    <w:rsid w:val="00D22943"/>
    <w:rsid w:val="00D23AEF"/>
    <w:rsid w:val="00D30DDC"/>
    <w:rsid w:val="00D3761D"/>
    <w:rsid w:val="00D37D2C"/>
    <w:rsid w:val="00D47CAC"/>
    <w:rsid w:val="00D57B3E"/>
    <w:rsid w:val="00D62A34"/>
    <w:rsid w:val="00D63785"/>
    <w:rsid w:val="00D65587"/>
    <w:rsid w:val="00D72BAB"/>
    <w:rsid w:val="00D74B99"/>
    <w:rsid w:val="00D75671"/>
    <w:rsid w:val="00D75FA5"/>
    <w:rsid w:val="00D85C88"/>
    <w:rsid w:val="00D94A83"/>
    <w:rsid w:val="00DA0EEB"/>
    <w:rsid w:val="00DB22CC"/>
    <w:rsid w:val="00DC032F"/>
    <w:rsid w:val="00DC0648"/>
    <w:rsid w:val="00DC204E"/>
    <w:rsid w:val="00DC3FC4"/>
    <w:rsid w:val="00DC6CB1"/>
    <w:rsid w:val="00DD169A"/>
    <w:rsid w:val="00DD4FCD"/>
    <w:rsid w:val="00DD67AB"/>
    <w:rsid w:val="00DD6A9E"/>
    <w:rsid w:val="00DE0687"/>
    <w:rsid w:val="00DF1974"/>
    <w:rsid w:val="00DF2265"/>
    <w:rsid w:val="00DF27B2"/>
    <w:rsid w:val="00DF6AC0"/>
    <w:rsid w:val="00E00F2A"/>
    <w:rsid w:val="00E05B43"/>
    <w:rsid w:val="00E06D17"/>
    <w:rsid w:val="00E11B7D"/>
    <w:rsid w:val="00E11BA9"/>
    <w:rsid w:val="00E12F0F"/>
    <w:rsid w:val="00E14674"/>
    <w:rsid w:val="00E33AB1"/>
    <w:rsid w:val="00E42AAD"/>
    <w:rsid w:val="00E442A9"/>
    <w:rsid w:val="00E52A3D"/>
    <w:rsid w:val="00E557C7"/>
    <w:rsid w:val="00E60829"/>
    <w:rsid w:val="00E6232D"/>
    <w:rsid w:val="00E647C0"/>
    <w:rsid w:val="00E7525A"/>
    <w:rsid w:val="00E770D3"/>
    <w:rsid w:val="00E8163B"/>
    <w:rsid w:val="00E8704D"/>
    <w:rsid w:val="00E9419F"/>
    <w:rsid w:val="00E9646D"/>
    <w:rsid w:val="00EA0F8B"/>
    <w:rsid w:val="00EA4072"/>
    <w:rsid w:val="00EA655C"/>
    <w:rsid w:val="00EA6904"/>
    <w:rsid w:val="00EA77DF"/>
    <w:rsid w:val="00EA77FF"/>
    <w:rsid w:val="00EA7B74"/>
    <w:rsid w:val="00EB003D"/>
    <w:rsid w:val="00EB1B7F"/>
    <w:rsid w:val="00EB34EB"/>
    <w:rsid w:val="00EC467A"/>
    <w:rsid w:val="00ED0899"/>
    <w:rsid w:val="00ED2E54"/>
    <w:rsid w:val="00ED4FD4"/>
    <w:rsid w:val="00ED5062"/>
    <w:rsid w:val="00EE3491"/>
    <w:rsid w:val="00EE34CF"/>
    <w:rsid w:val="00EE418F"/>
    <w:rsid w:val="00EF0739"/>
    <w:rsid w:val="00EF4137"/>
    <w:rsid w:val="00EF4374"/>
    <w:rsid w:val="00F00223"/>
    <w:rsid w:val="00F047D2"/>
    <w:rsid w:val="00F05CCD"/>
    <w:rsid w:val="00F11953"/>
    <w:rsid w:val="00F1611A"/>
    <w:rsid w:val="00F166E7"/>
    <w:rsid w:val="00F24C13"/>
    <w:rsid w:val="00F2794D"/>
    <w:rsid w:val="00F34695"/>
    <w:rsid w:val="00F418CB"/>
    <w:rsid w:val="00F45732"/>
    <w:rsid w:val="00F45747"/>
    <w:rsid w:val="00F45C81"/>
    <w:rsid w:val="00F461AC"/>
    <w:rsid w:val="00F47214"/>
    <w:rsid w:val="00F51D38"/>
    <w:rsid w:val="00F60640"/>
    <w:rsid w:val="00F62202"/>
    <w:rsid w:val="00F62B03"/>
    <w:rsid w:val="00F66DAD"/>
    <w:rsid w:val="00F67B50"/>
    <w:rsid w:val="00F77A3C"/>
    <w:rsid w:val="00F81C01"/>
    <w:rsid w:val="00F85ACD"/>
    <w:rsid w:val="00F938E6"/>
    <w:rsid w:val="00F94F2E"/>
    <w:rsid w:val="00F96FD7"/>
    <w:rsid w:val="00FA4D1F"/>
    <w:rsid w:val="00FA50D7"/>
    <w:rsid w:val="00FA50DB"/>
    <w:rsid w:val="00FB26F3"/>
    <w:rsid w:val="00FB2980"/>
    <w:rsid w:val="00FB7387"/>
    <w:rsid w:val="00FB7771"/>
    <w:rsid w:val="00FC7C16"/>
    <w:rsid w:val="00FD2978"/>
    <w:rsid w:val="00FD2DEF"/>
    <w:rsid w:val="00FD3722"/>
    <w:rsid w:val="00FD44BF"/>
    <w:rsid w:val="00FD4805"/>
    <w:rsid w:val="00FD65F3"/>
    <w:rsid w:val="00FE1E39"/>
    <w:rsid w:val="00FE28D7"/>
    <w:rsid w:val="00FE3E73"/>
    <w:rsid w:val="00FE7652"/>
    <w:rsid w:val="00FF0363"/>
    <w:rsid w:val="00FF1694"/>
    <w:rsid w:val="00FF4829"/>
    <w:rsid w:val="00FF4833"/>
    <w:rsid w:val="00FF4B83"/>
    <w:rsid w:val="00FF7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5FBFA"/>
  <w15:docId w15:val="{E0203304-98A0-4CE1-864B-22798B17F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A65C54"/>
    <w:pPr>
      <w:keepNext/>
      <w:spacing w:before="120" w:after="120" w:line="240" w:lineRule="auto"/>
      <w:outlineLvl w:val="3"/>
    </w:pPr>
    <w:rPr>
      <w:rFonts w:ascii="Arial" w:eastAsia="Times New Roman" w:hAnsi="Arial" w:cs="Times New Roman"/>
      <w:b/>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6A35"/>
    <w:pPr>
      <w:spacing w:after="0" w:line="240" w:lineRule="auto"/>
    </w:pPr>
  </w:style>
  <w:style w:type="paragraph" w:styleId="ListParagraph">
    <w:name w:val="List Paragraph"/>
    <w:basedOn w:val="Normal"/>
    <w:qFormat/>
    <w:rsid w:val="0031347F"/>
    <w:pPr>
      <w:spacing w:after="0" w:line="240" w:lineRule="auto"/>
      <w:ind w:left="720"/>
      <w:contextualSpacing/>
    </w:pPr>
    <w:rPr>
      <w:rFonts w:ascii="Cambria" w:eastAsia="MS Mincho" w:hAnsi="Cambria" w:cs="Times New Roman"/>
      <w:sz w:val="24"/>
      <w:szCs w:val="24"/>
    </w:rPr>
  </w:style>
  <w:style w:type="character" w:styleId="CommentReference">
    <w:name w:val="annotation reference"/>
    <w:basedOn w:val="DefaultParagraphFont"/>
    <w:uiPriority w:val="99"/>
    <w:semiHidden/>
    <w:unhideWhenUsed/>
    <w:rsid w:val="007C1D6C"/>
    <w:rPr>
      <w:sz w:val="16"/>
      <w:szCs w:val="16"/>
    </w:rPr>
  </w:style>
  <w:style w:type="paragraph" w:styleId="CommentText">
    <w:name w:val="annotation text"/>
    <w:basedOn w:val="Normal"/>
    <w:link w:val="CommentTextChar"/>
    <w:uiPriority w:val="99"/>
    <w:semiHidden/>
    <w:unhideWhenUsed/>
    <w:rsid w:val="007C1D6C"/>
    <w:pPr>
      <w:spacing w:line="240" w:lineRule="auto"/>
    </w:pPr>
    <w:rPr>
      <w:sz w:val="20"/>
      <w:szCs w:val="20"/>
    </w:rPr>
  </w:style>
  <w:style w:type="character" w:customStyle="1" w:styleId="CommentTextChar">
    <w:name w:val="Comment Text Char"/>
    <w:basedOn w:val="DefaultParagraphFont"/>
    <w:link w:val="CommentText"/>
    <w:uiPriority w:val="99"/>
    <w:semiHidden/>
    <w:rsid w:val="007C1D6C"/>
    <w:rPr>
      <w:sz w:val="20"/>
      <w:szCs w:val="20"/>
    </w:rPr>
  </w:style>
  <w:style w:type="paragraph" w:styleId="CommentSubject">
    <w:name w:val="annotation subject"/>
    <w:basedOn w:val="CommentText"/>
    <w:next w:val="CommentText"/>
    <w:link w:val="CommentSubjectChar"/>
    <w:uiPriority w:val="99"/>
    <w:semiHidden/>
    <w:unhideWhenUsed/>
    <w:rsid w:val="007C1D6C"/>
    <w:rPr>
      <w:b/>
      <w:bCs/>
    </w:rPr>
  </w:style>
  <w:style w:type="character" w:customStyle="1" w:styleId="CommentSubjectChar">
    <w:name w:val="Comment Subject Char"/>
    <w:basedOn w:val="CommentTextChar"/>
    <w:link w:val="CommentSubject"/>
    <w:uiPriority w:val="99"/>
    <w:semiHidden/>
    <w:rsid w:val="007C1D6C"/>
    <w:rPr>
      <w:b/>
      <w:bCs/>
      <w:sz w:val="20"/>
      <w:szCs w:val="20"/>
    </w:rPr>
  </w:style>
  <w:style w:type="paragraph" w:styleId="BalloonText">
    <w:name w:val="Balloon Text"/>
    <w:basedOn w:val="Normal"/>
    <w:link w:val="BalloonTextChar"/>
    <w:uiPriority w:val="99"/>
    <w:semiHidden/>
    <w:unhideWhenUsed/>
    <w:rsid w:val="007C1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D6C"/>
    <w:rPr>
      <w:rFonts w:ascii="Tahoma" w:hAnsi="Tahoma" w:cs="Tahoma"/>
      <w:sz w:val="16"/>
      <w:szCs w:val="16"/>
    </w:rPr>
  </w:style>
  <w:style w:type="paragraph" w:customStyle="1" w:styleId="ExhibitTitle">
    <w:name w:val="Exhibit Title"/>
    <w:basedOn w:val="Normal"/>
    <w:link w:val="ExhibitTitleChar1"/>
    <w:qFormat/>
    <w:rsid w:val="003D23EB"/>
    <w:pPr>
      <w:keepNext/>
      <w:spacing w:after="60" w:line="260" w:lineRule="exact"/>
      <w:ind w:left="1267" w:hanging="1267"/>
    </w:pPr>
    <w:rPr>
      <w:rFonts w:ascii="Arial" w:eastAsia="Times New Roman" w:hAnsi="Arial" w:cs="Times New Roman"/>
      <w:b/>
      <w:snapToGrid w:val="0"/>
      <w:szCs w:val="20"/>
    </w:rPr>
  </w:style>
  <w:style w:type="character" w:customStyle="1" w:styleId="ExhibitTitleChar1">
    <w:name w:val="Exhibit Title Char1"/>
    <w:link w:val="ExhibitTitle"/>
    <w:rsid w:val="003D23EB"/>
    <w:rPr>
      <w:rFonts w:ascii="Arial" w:eastAsia="Times New Roman" w:hAnsi="Arial" w:cs="Times New Roman"/>
      <w:b/>
      <w:snapToGrid w:val="0"/>
      <w:szCs w:val="20"/>
    </w:rPr>
  </w:style>
  <w:style w:type="character" w:customStyle="1" w:styleId="Heading4Char">
    <w:name w:val="Heading 4 Char"/>
    <w:basedOn w:val="DefaultParagraphFont"/>
    <w:link w:val="Heading4"/>
    <w:rsid w:val="00A65C54"/>
    <w:rPr>
      <w:rFonts w:ascii="Arial" w:eastAsia="Times New Roman" w:hAnsi="Arial" w:cs="Times New Roman"/>
      <w:b/>
      <w:i/>
      <w:snapToGrid w:val="0"/>
      <w:sz w:val="24"/>
      <w:szCs w:val="20"/>
    </w:rPr>
  </w:style>
  <w:style w:type="paragraph" w:styleId="BodyText">
    <w:name w:val="Body Text"/>
    <w:basedOn w:val="Normal"/>
    <w:link w:val="BodyTextChar"/>
    <w:unhideWhenUsed/>
    <w:rsid w:val="00A65C54"/>
    <w:pPr>
      <w:spacing w:after="60" w:line="240" w:lineRule="auto"/>
      <w:ind w:firstLine="7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65C54"/>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0C7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316"/>
  </w:style>
  <w:style w:type="paragraph" w:styleId="Footer">
    <w:name w:val="footer"/>
    <w:basedOn w:val="Normal"/>
    <w:link w:val="FooterChar"/>
    <w:uiPriority w:val="99"/>
    <w:unhideWhenUsed/>
    <w:rsid w:val="000C7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316"/>
  </w:style>
  <w:style w:type="table" w:styleId="GridTable5Dark-Accent1">
    <w:name w:val="Grid Table 5 Dark Accent 1"/>
    <w:basedOn w:val="TableNormal"/>
    <w:uiPriority w:val="50"/>
    <w:rsid w:val="006C4D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014720">
      <w:bodyDiv w:val="1"/>
      <w:marLeft w:val="0"/>
      <w:marRight w:val="0"/>
      <w:marTop w:val="0"/>
      <w:marBottom w:val="0"/>
      <w:divBdr>
        <w:top w:val="none" w:sz="0" w:space="0" w:color="auto"/>
        <w:left w:val="none" w:sz="0" w:space="0" w:color="auto"/>
        <w:bottom w:val="none" w:sz="0" w:space="0" w:color="auto"/>
        <w:right w:val="none" w:sz="0" w:space="0" w:color="auto"/>
      </w:divBdr>
    </w:div>
    <w:div w:id="748886750">
      <w:bodyDiv w:val="1"/>
      <w:marLeft w:val="0"/>
      <w:marRight w:val="0"/>
      <w:marTop w:val="0"/>
      <w:marBottom w:val="0"/>
      <w:divBdr>
        <w:top w:val="none" w:sz="0" w:space="0" w:color="auto"/>
        <w:left w:val="none" w:sz="0" w:space="0" w:color="auto"/>
        <w:bottom w:val="none" w:sz="0" w:space="0" w:color="auto"/>
        <w:right w:val="none" w:sz="0" w:space="0" w:color="auto"/>
      </w:divBdr>
      <w:divsChild>
        <w:div w:id="984314485">
          <w:marLeft w:val="120"/>
          <w:marRight w:val="120"/>
          <w:marTop w:val="120"/>
          <w:marBottom w:val="120"/>
          <w:divBdr>
            <w:top w:val="single" w:sz="6" w:space="0" w:color="000000"/>
            <w:left w:val="single" w:sz="6" w:space="0" w:color="000000"/>
            <w:bottom w:val="single" w:sz="6" w:space="0" w:color="000000"/>
            <w:right w:val="single" w:sz="6" w:space="0" w:color="000000"/>
          </w:divBdr>
          <w:divsChild>
            <w:div w:id="1743940350">
              <w:marLeft w:val="0"/>
              <w:marRight w:val="0"/>
              <w:marTop w:val="0"/>
              <w:marBottom w:val="0"/>
              <w:divBdr>
                <w:top w:val="none" w:sz="0" w:space="0" w:color="auto"/>
                <w:left w:val="none" w:sz="0" w:space="0" w:color="auto"/>
                <w:bottom w:val="none" w:sz="0" w:space="0" w:color="auto"/>
                <w:right w:val="none" w:sz="0" w:space="0" w:color="auto"/>
              </w:divBdr>
              <w:divsChild>
                <w:div w:id="1417820690">
                  <w:marLeft w:val="0"/>
                  <w:marRight w:val="0"/>
                  <w:marTop w:val="120"/>
                  <w:marBottom w:val="120"/>
                  <w:divBdr>
                    <w:top w:val="none" w:sz="0" w:space="0" w:color="auto"/>
                    <w:left w:val="none" w:sz="0" w:space="0" w:color="auto"/>
                    <w:bottom w:val="none" w:sz="0" w:space="0" w:color="auto"/>
                    <w:right w:val="none" w:sz="0" w:space="0" w:color="auto"/>
                  </w:divBdr>
                  <w:divsChild>
                    <w:div w:id="1041901549">
                      <w:marLeft w:val="0"/>
                      <w:marRight w:val="120"/>
                      <w:marTop w:val="0"/>
                      <w:marBottom w:val="0"/>
                      <w:divBdr>
                        <w:top w:val="none" w:sz="0" w:space="0" w:color="auto"/>
                        <w:left w:val="none" w:sz="0" w:space="0" w:color="auto"/>
                        <w:bottom w:val="none" w:sz="0" w:space="0" w:color="auto"/>
                        <w:right w:val="none" w:sz="0" w:space="0" w:color="auto"/>
                      </w:divBdr>
                      <w:divsChild>
                        <w:div w:id="185519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540571">
      <w:bodyDiv w:val="1"/>
      <w:marLeft w:val="0"/>
      <w:marRight w:val="0"/>
      <w:marTop w:val="0"/>
      <w:marBottom w:val="0"/>
      <w:divBdr>
        <w:top w:val="none" w:sz="0" w:space="0" w:color="auto"/>
        <w:left w:val="none" w:sz="0" w:space="0" w:color="auto"/>
        <w:bottom w:val="none" w:sz="0" w:space="0" w:color="auto"/>
        <w:right w:val="none" w:sz="0" w:space="0" w:color="auto"/>
      </w:divBdr>
    </w:div>
    <w:div w:id="169353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AC45C00-0FFE-42F9-9758-4E0DCA6B6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960</Words>
  <Characters>5478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Reuling Lenaiyasa</dc:creator>
  <cp:lastModifiedBy>Dumas, Sheleen (Federal)</cp:lastModifiedBy>
  <cp:revision>2</cp:revision>
  <dcterms:created xsi:type="dcterms:W3CDTF">2016-12-22T17:54:00Z</dcterms:created>
  <dcterms:modified xsi:type="dcterms:W3CDTF">2016-12-22T17:54:00Z</dcterms:modified>
</cp:coreProperties>
</file>