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1242F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 </w:t>
      </w:r>
      <w:r w:rsidR="00E23F79">
        <w:rPr>
          <w:sz w:val="28"/>
        </w:rPr>
        <w:t>0690</w:t>
      </w:r>
      <w:r>
        <w:rPr>
          <w:sz w:val="28"/>
        </w:rPr>
        <w:t>-</w:t>
      </w:r>
      <w:r w:rsidR="00E23F79">
        <w:rPr>
          <w:sz w:val="28"/>
        </w:rPr>
        <w:t>0030</w:t>
      </w:r>
      <w:r>
        <w:rPr>
          <w:sz w:val="28"/>
        </w:rPr>
        <w:t>)</w:t>
      </w:r>
    </w:p>
    <w:p w14:paraId="602609EC" w14:textId="31919057" w:rsidR="00E23F79" w:rsidRDefault="005B1C56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03343" wp14:editId="4455FB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EC8B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2E577D53" w14:textId="18D9FDBA" w:rsidR="00E50293" w:rsidRPr="00E23F79" w:rsidRDefault="00E23F79" w:rsidP="00434E33">
      <w:r>
        <w:rPr>
          <w:b/>
        </w:rPr>
        <w:t>TITLE OF INFORMATION COLLECTION:</w:t>
      </w:r>
      <w:r w:rsidR="005E714A">
        <w:t xml:space="preserve"> </w:t>
      </w:r>
      <w:r w:rsidR="00103114">
        <w:t xml:space="preserve">  </w:t>
      </w:r>
      <w:r w:rsidR="00AC3580">
        <w:t xml:space="preserve">Technical Assistance </w:t>
      </w:r>
      <w:r w:rsidR="00EA0655">
        <w:t xml:space="preserve">(TA) </w:t>
      </w:r>
      <w:r w:rsidR="00AC3580">
        <w:t>Request Form</w:t>
      </w:r>
    </w:p>
    <w:p w14:paraId="6D6FA3C7" w14:textId="77777777" w:rsidR="005E714A" w:rsidRDefault="005E714A"/>
    <w:p w14:paraId="6EEB0632" w14:textId="77777777" w:rsidR="001E2A2B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</w:p>
    <w:p w14:paraId="484EE00F" w14:textId="6C5C8B1C" w:rsidR="00A86A29" w:rsidRPr="005B1C56" w:rsidRDefault="00A86A29" w:rsidP="00A86A29">
      <w:pPr>
        <w:rPr>
          <w:color w:val="0070C0"/>
        </w:rPr>
      </w:pPr>
      <w:r w:rsidRPr="005B1C56">
        <w:rPr>
          <w:color w:val="0070C0"/>
        </w:rPr>
        <w:t>This is a</w:t>
      </w:r>
      <w:r>
        <w:rPr>
          <w:color w:val="0070C0"/>
        </w:rPr>
        <w:t xml:space="preserve"> customer service</w:t>
      </w:r>
      <w:r w:rsidRPr="005B1C56">
        <w:rPr>
          <w:color w:val="0070C0"/>
        </w:rPr>
        <w:t xml:space="preserve"> evaluation form for </w:t>
      </w:r>
      <w:r>
        <w:rPr>
          <w:color w:val="0070C0"/>
        </w:rPr>
        <w:t>technical assistance services delivered</w:t>
      </w:r>
      <w:r w:rsidRPr="005B1C56">
        <w:rPr>
          <w:color w:val="0070C0"/>
        </w:rPr>
        <w:t xml:space="preserve"> by the National Telecommunications and Information Administration’s (NTIA) </w:t>
      </w:r>
      <w:r>
        <w:rPr>
          <w:color w:val="0070C0"/>
        </w:rPr>
        <w:t>BroadbandUSA program</w:t>
      </w:r>
      <w:r w:rsidRPr="005B1C56">
        <w:rPr>
          <w:color w:val="0070C0"/>
        </w:rPr>
        <w:t xml:space="preserve">. </w:t>
      </w:r>
      <w:r>
        <w:rPr>
          <w:color w:val="0070C0"/>
        </w:rPr>
        <w:t>BroadbandUSA provides d</w:t>
      </w:r>
      <w:r w:rsidRPr="009D4131">
        <w:rPr>
          <w:color w:val="0070C0"/>
        </w:rPr>
        <w:t>irect, hands-on assistance to communities interested in planning and implementing broadband initiatives</w:t>
      </w:r>
      <w:r w:rsidRPr="005B1C56">
        <w:rPr>
          <w:color w:val="0070C0"/>
        </w:rPr>
        <w:t xml:space="preserve">. </w:t>
      </w:r>
      <w:r>
        <w:rPr>
          <w:color w:val="0070C0"/>
        </w:rPr>
        <w:t xml:space="preserve">Information garnered from this survey will be used to inform and guide NTIA’s technical assistance services, allowing NTIA to deliver a high-quality customer service experience through a customized technical assistance approach. </w:t>
      </w:r>
    </w:p>
    <w:p w14:paraId="0F22E243" w14:textId="77777777" w:rsidR="00A86A29" w:rsidRDefault="00A86A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456DE3D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2EF3921" w14:textId="78FB86BC" w:rsidR="00E26329" w:rsidRPr="006B7E27" w:rsidRDefault="00BB07F4" w:rsidP="006B7E27">
      <w:pPr>
        <w:pStyle w:val="PlainText"/>
        <w:rPr>
          <w:rFonts w:ascii="Times New Roman" w:eastAsia="Times New Roman" w:hAnsi="Times New Roman"/>
          <w:color w:val="0070C0"/>
          <w:sz w:val="24"/>
          <w:szCs w:val="24"/>
        </w:rPr>
      </w:pPr>
      <w:r>
        <w:rPr>
          <w:rFonts w:ascii="Times New Roman" w:eastAsia="Times New Roman" w:hAnsi="Times New Roman"/>
          <w:color w:val="0070C0"/>
          <w:sz w:val="24"/>
          <w:szCs w:val="24"/>
        </w:rPr>
        <w:t>The respondents (</w:t>
      </w:r>
      <w:r w:rsidR="00AC3580">
        <w:rPr>
          <w:rFonts w:ascii="Times New Roman" w:eastAsia="Times New Roman" w:hAnsi="Times New Roman"/>
          <w:color w:val="0070C0"/>
          <w:sz w:val="24"/>
          <w:szCs w:val="24"/>
        </w:rPr>
        <w:t>3</w:t>
      </w:r>
      <w:r w:rsidR="009D4131">
        <w:rPr>
          <w:rFonts w:ascii="Times New Roman" w:eastAsia="Times New Roman" w:hAnsi="Times New Roman"/>
          <w:color w:val="0070C0"/>
          <w:sz w:val="24"/>
          <w:szCs w:val="24"/>
        </w:rPr>
        <w:t>00) will be submitting requests for technical assistance to NTIA on an ongoing basis</w:t>
      </w:r>
      <w:r w:rsidR="006B7E27">
        <w:rPr>
          <w:rFonts w:ascii="Times New Roman" w:eastAsia="Times New Roman" w:hAnsi="Times New Roman"/>
          <w:color w:val="0070C0"/>
          <w:sz w:val="24"/>
          <w:szCs w:val="24"/>
        </w:rPr>
        <w:t xml:space="preserve"> as part of </w:t>
      </w:r>
      <w:r w:rsidR="00A86A29">
        <w:rPr>
          <w:rFonts w:ascii="Times New Roman" w:eastAsia="Times New Roman" w:hAnsi="Times New Roman"/>
          <w:color w:val="0070C0"/>
          <w:sz w:val="24"/>
          <w:szCs w:val="24"/>
        </w:rPr>
        <w:t>NTIA’s</w:t>
      </w:r>
      <w:r w:rsidR="006B7E27">
        <w:rPr>
          <w:rFonts w:ascii="Times New Roman" w:eastAsia="Times New Roman" w:hAnsi="Times New Roman"/>
          <w:color w:val="0070C0"/>
          <w:sz w:val="24"/>
          <w:szCs w:val="24"/>
        </w:rPr>
        <w:t xml:space="preserve"> BroadbandUSA initiative</w:t>
      </w:r>
      <w:r w:rsidR="009D4131">
        <w:rPr>
          <w:rFonts w:ascii="Times New Roman" w:eastAsia="Times New Roman" w:hAnsi="Times New Roman"/>
          <w:color w:val="0070C0"/>
          <w:sz w:val="24"/>
          <w:szCs w:val="24"/>
        </w:rPr>
        <w:t xml:space="preserve">. </w:t>
      </w:r>
      <w:r w:rsidR="006B7E27">
        <w:rPr>
          <w:rFonts w:ascii="Times New Roman" w:eastAsia="Times New Roman" w:hAnsi="Times New Roman"/>
          <w:color w:val="0070C0"/>
          <w:sz w:val="24"/>
          <w:szCs w:val="24"/>
        </w:rPr>
        <w:t>The respondents are stakeholders from state and local government</w:t>
      </w:r>
      <w:r w:rsidR="002C2316">
        <w:rPr>
          <w:rFonts w:ascii="Times New Roman" w:eastAsia="Times New Roman" w:hAnsi="Times New Roman"/>
          <w:color w:val="0070C0"/>
          <w:sz w:val="24"/>
          <w:szCs w:val="24"/>
        </w:rPr>
        <w:t>s</w:t>
      </w:r>
      <w:r w:rsidR="006B7E27">
        <w:rPr>
          <w:rFonts w:ascii="Times New Roman" w:eastAsia="Times New Roman" w:hAnsi="Times New Roman"/>
          <w:color w:val="0070C0"/>
          <w:sz w:val="24"/>
          <w:szCs w:val="24"/>
        </w:rPr>
        <w:t>, telecommunications industry professionals, and the non-profit community.</w:t>
      </w:r>
    </w:p>
    <w:p w14:paraId="6E6F7057" w14:textId="77777777" w:rsidR="001E2A2B" w:rsidRDefault="001E2A2B">
      <w:pPr>
        <w:rPr>
          <w:b/>
        </w:rPr>
      </w:pPr>
    </w:p>
    <w:p w14:paraId="4435B324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B263788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42D32DF" w14:textId="13DB0229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5058661" w14:textId="22CC3D1B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AC3580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32F369B5" w14:textId="587491B4" w:rsidR="00434E33" w:rsidRPr="001671EC" w:rsidRDefault="00935ADA" w:rsidP="001671EC">
      <w:pPr>
        <w:pStyle w:val="BodyTextIndent"/>
        <w:tabs>
          <w:tab w:val="left" w:pos="360"/>
        </w:tabs>
        <w:ind w:left="0"/>
        <w:rPr>
          <w:bCs/>
          <w:color w:val="0070C0"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AC3580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1671EC" w:rsidRPr="005B1C56">
        <w:rPr>
          <w:bCs/>
          <w:color w:val="0070C0"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1671EC">
        <w:rPr>
          <w:bCs/>
          <w:sz w:val="24"/>
        </w:rPr>
        <w:t xml:space="preserve"> </w:t>
      </w:r>
      <w:r w:rsidR="001671EC" w:rsidRPr="001671EC">
        <w:rPr>
          <w:bCs/>
          <w:color w:val="0070C0"/>
          <w:sz w:val="24"/>
        </w:rPr>
        <w:t>Intake Form</w:t>
      </w:r>
    </w:p>
    <w:p w14:paraId="663D90AD" w14:textId="77777777" w:rsidR="001671EC" w:rsidRDefault="001671EC" w:rsidP="001671EC">
      <w:pPr>
        <w:pStyle w:val="BodyTextIndent"/>
        <w:tabs>
          <w:tab w:val="left" w:pos="360"/>
        </w:tabs>
        <w:ind w:left="0"/>
      </w:pPr>
    </w:p>
    <w:p w14:paraId="3F2B158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2E5AE89" w14:textId="77777777" w:rsidR="00441434" w:rsidRDefault="00441434">
      <w:pPr>
        <w:rPr>
          <w:sz w:val="16"/>
          <w:szCs w:val="16"/>
        </w:rPr>
      </w:pPr>
    </w:p>
    <w:p w14:paraId="7065BD72" w14:textId="77777777" w:rsidR="008101A5" w:rsidRPr="009C13B9" w:rsidRDefault="008101A5" w:rsidP="008101A5">
      <w:r>
        <w:t xml:space="preserve">I certify the following to be true: </w:t>
      </w:r>
    </w:p>
    <w:p w14:paraId="0A21AC0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8D1A538" w14:textId="22A64B70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 xml:space="preserve">low-burden for respondents and </w:t>
      </w:r>
      <w:r w:rsidR="002C2316">
        <w:t>low-cost for the federal g</w:t>
      </w:r>
      <w:r w:rsidRPr="00C14CC4">
        <w:t>overnment</w:t>
      </w:r>
      <w:r>
        <w:t>.</w:t>
      </w:r>
    </w:p>
    <w:p w14:paraId="2DBC27E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541C4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3CE2C6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7897BD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0612248" w14:textId="77777777" w:rsidR="009C13B9" w:rsidRDefault="009C13B9" w:rsidP="009C13B9"/>
    <w:p w14:paraId="796CCD97" w14:textId="1661EBDC" w:rsidR="009C13B9" w:rsidRDefault="009C13B9" w:rsidP="009C13B9">
      <w:r>
        <w:t>Name</w:t>
      </w:r>
      <w:r w:rsidR="003C5E44">
        <w:t xml:space="preserve">: </w:t>
      </w:r>
      <w:r w:rsidR="00B925FD">
        <w:t>____</w:t>
      </w:r>
      <w:r w:rsidR="00B925FD" w:rsidRPr="002C2316">
        <w:rPr>
          <w:color w:val="0070C0"/>
          <w:u w:val="single"/>
        </w:rPr>
        <w:t>Aimee Meacham</w:t>
      </w:r>
      <w:r w:rsidR="00B925FD">
        <w:t>________________</w:t>
      </w:r>
    </w:p>
    <w:p w14:paraId="5E1804DA" w14:textId="77777777" w:rsidR="009C13B9" w:rsidRDefault="009C13B9" w:rsidP="009C13B9">
      <w:pPr>
        <w:pStyle w:val="ListParagraph"/>
        <w:ind w:left="360"/>
      </w:pPr>
    </w:p>
    <w:p w14:paraId="5A7F07B8" w14:textId="77777777" w:rsidR="00E56C0D" w:rsidRDefault="00E56C0D" w:rsidP="009C13B9"/>
    <w:p w14:paraId="7DC3DFCC" w14:textId="77777777" w:rsidR="00A86A29" w:rsidRDefault="00A86A29" w:rsidP="009C13B9"/>
    <w:p w14:paraId="5F345800" w14:textId="77777777" w:rsidR="009C13B9" w:rsidRDefault="009C13B9" w:rsidP="009C13B9">
      <w:r>
        <w:t>To assist review, please provide answers to the following question:</w:t>
      </w:r>
    </w:p>
    <w:p w14:paraId="7620DF66" w14:textId="77777777" w:rsidR="009C13B9" w:rsidRDefault="009C13B9" w:rsidP="009C13B9">
      <w:pPr>
        <w:pStyle w:val="ListParagraph"/>
        <w:ind w:left="360"/>
      </w:pPr>
    </w:p>
    <w:p w14:paraId="66273F5E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AB6E7F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4C1D13" w:rsidRPr="005B1C56">
        <w:rPr>
          <w:color w:val="0070C0"/>
        </w:rPr>
        <w:t>X</w:t>
      </w:r>
      <w:r w:rsidR="009239AA" w:rsidRPr="00AC7266">
        <w:t>]</w:t>
      </w:r>
      <w:r w:rsidR="009239AA">
        <w:t xml:space="preserve"> Yes  [ ]  No </w:t>
      </w:r>
    </w:p>
    <w:p w14:paraId="25EDE15F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4C1D13">
        <w:t>vacy Act of 1974?   [  ] Yes [</w:t>
      </w:r>
      <w:r w:rsidR="004C1D13" w:rsidRPr="005B1C56">
        <w:rPr>
          <w:color w:val="0070C0"/>
        </w:rPr>
        <w:t>X</w:t>
      </w:r>
      <w:r w:rsidR="009239AA">
        <w:t>] No</w:t>
      </w:r>
      <w:r w:rsidR="00C86E91">
        <w:t xml:space="preserve">   </w:t>
      </w:r>
    </w:p>
    <w:p w14:paraId="31EBCFE8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] Yes  [</w:t>
      </w:r>
      <w:r w:rsidR="005B1C56">
        <w:t xml:space="preserve"> </w:t>
      </w:r>
      <w:r>
        <w:t>] No</w:t>
      </w:r>
    </w:p>
    <w:p w14:paraId="3E93BB51" w14:textId="77777777" w:rsidR="00CF6542" w:rsidRDefault="00CF6542" w:rsidP="00C86E91">
      <w:pPr>
        <w:pStyle w:val="ListParagraph"/>
        <w:ind w:left="0"/>
        <w:rPr>
          <w:b/>
        </w:rPr>
      </w:pPr>
    </w:p>
    <w:p w14:paraId="4485E991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605E4307" w14:textId="77777777" w:rsidR="00C86E91" w:rsidRDefault="00C86E91" w:rsidP="00C86E91">
      <w:r>
        <w:t>Is an incentive (e.g., money or reimbursement of expenses, token of appreciation) provided to participants?  [  ] Yes [</w:t>
      </w:r>
      <w:r w:rsidR="004C1D13" w:rsidRPr="005B1C56">
        <w:rPr>
          <w:color w:val="0070C0"/>
        </w:rPr>
        <w:t>X</w:t>
      </w:r>
      <w:r>
        <w:t xml:space="preserve">] No  </w:t>
      </w:r>
    </w:p>
    <w:p w14:paraId="1B3E5E34" w14:textId="77777777" w:rsidR="004D6E14" w:rsidRDefault="004D6E14">
      <w:pPr>
        <w:rPr>
          <w:b/>
        </w:rPr>
      </w:pPr>
    </w:p>
    <w:p w14:paraId="42B0B1A1" w14:textId="77777777" w:rsidR="00F24CFC" w:rsidRDefault="00F24CFC">
      <w:pPr>
        <w:rPr>
          <w:b/>
        </w:rPr>
      </w:pPr>
    </w:p>
    <w:p w14:paraId="0F9B44EF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2B03753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48C01580" w14:textId="77777777" w:rsidTr="0001027E">
        <w:trPr>
          <w:trHeight w:val="274"/>
        </w:trPr>
        <w:tc>
          <w:tcPr>
            <w:tcW w:w="5418" w:type="dxa"/>
          </w:tcPr>
          <w:p w14:paraId="4D475553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44A139C1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78316A77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1ACE50C4" w14:textId="77777777" w:rsidR="006832D9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14:paraId="77FD3AA7" w14:textId="77777777" w:rsidR="000A49F9" w:rsidRPr="0001027E" w:rsidRDefault="000A49F9" w:rsidP="00843796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EF2095" w14:paraId="2350AB67" w14:textId="77777777" w:rsidTr="0001027E">
        <w:trPr>
          <w:trHeight w:val="274"/>
        </w:trPr>
        <w:tc>
          <w:tcPr>
            <w:tcW w:w="5418" w:type="dxa"/>
          </w:tcPr>
          <w:p w14:paraId="0C059AA8" w14:textId="77777777" w:rsidR="006832D9" w:rsidRPr="005B1C56" w:rsidRDefault="001C14BE" w:rsidP="001C14BE">
            <w:pPr>
              <w:rPr>
                <w:color w:val="0070C0"/>
              </w:rPr>
            </w:pPr>
            <w:r w:rsidRPr="005B1C56">
              <w:rPr>
                <w:color w:val="0070C0"/>
              </w:rPr>
              <w:t>Individuals</w:t>
            </w:r>
          </w:p>
        </w:tc>
        <w:tc>
          <w:tcPr>
            <w:tcW w:w="1530" w:type="dxa"/>
          </w:tcPr>
          <w:p w14:paraId="4E0AD9A0" w14:textId="7F635E64" w:rsidR="006832D9" w:rsidRPr="005B1C56" w:rsidRDefault="00D77196" w:rsidP="005B1C5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300</w:t>
            </w:r>
          </w:p>
        </w:tc>
        <w:tc>
          <w:tcPr>
            <w:tcW w:w="1710" w:type="dxa"/>
          </w:tcPr>
          <w:p w14:paraId="114BAA9E" w14:textId="1FC265B5" w:rsidR="006832D9" w:rsidRPr="005B1C56" w:rsidRDefault="00D77196" w:rsidP="005B1C5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15</w:t>
            </w:r>
            <w:r w:rsidR="003760C2" w:rsidRPr="005B1C56">
              <w:rPr>
                <w:color w:val="0070C0"/>
              </w:rPr>
              <w:t xml:space="preserve"> minutes</w:t>
            </w:r>
          </w:p>
        </w:tc>
        <w:tc>
          <w:tcPr>
            <w:tcW w:w="1003" w:type="dxa"/>
          </w:tcPr>
          <w:p w14:paraId="1EDD1A8F" w14:textId="1877EAED" w:rsidR="006832D9" w:rsidRPr="005B1C56" w:rsidRDefault="008052B0" w:rsidP="005B1C5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75</w:t>
            </w:r>
          </w:p>
        </w:tc>
      </w:tr>
      <w:tr w:rsidR="00EF2095" w14:paraId="1C221EFA" w14:textId="77777777" w:rsidTr="0001027E">
        <w:trPr>
          <w:trHeight w:val="274"/>
        </w:trPr>
        <w:tc>
          <w:tcPr>
            <w:tcW w:w="5418" w:type="dxa"/>
          </w:tcPr>
          <w:p w14:paraId="68CC64E2" w14:textId="77777777" w:rsidR="006832D9" w:rsidRDefault="006832D9" w:rsidP="00843796"/>
        </w:tc>
        <w:tc>
          <w:tcPr>
            <w:tcW w:w="1530" w:type="dxa"/>
          </w:tcPr>
          <w:p w14:paraId="04472379" w14:textId="77777777" w:rsidR="006832D9" w:rsidRPr="005B1C56" w:rsidRDefault="006832D9" w:rsidP="005B1C56">
            <w:pPr>
              <w:jc w:val="center"/>
              <w:rPr>
                <w:color w:val="0070C0"/>
              </w:rPr>
            </w:pPr>
          </w:p>
        </w:tc>
        <w:tc>
          <w:tcPr>
            <w:tcW w:w="1710" w:type="dxa"/>
          </w:tcPr>
          <w:p w14:paraId="3828859D" w14:textId="77777777" w:rsidR="006832D9" w:rsidRPr="005B1C56" w:rsidRDefault="006832D9" w:rsidP="005B1C56">
            <w:pPr>
              <w:jc w:val="center"/>
              <w:rPr>
                <w:color w:val="0070C0"/>
              </w:rPr>
            </w:pPr>
          </w:p>
        </w:tc>
        <w:tc>
          <w:tcPr>
            <w:tcW w:w="1003" w:type="dxa"/>
          </w:tcPr>
          <w:p w14:paraId="059ABBC5" w14:textId="77777777" w:rsidR="006832D9" w:rsidRPr="005B1C56" w:rsidRDefault="006832D9" w:rsidP="005B1C56">
            <w:pPr>
              <w:jc w:val="center"/>
              <w:rPr>
                <w:color w:val="0070C0"/>
              </w:rPr>
            </w:pPr>
          </w:p>
        </w:tc>
      </w:tr>
      <w:tr w:rsidR="00EF2095" w14:paraId="48877B82" w14:textId="77777777" w:rsidTr="0001027E">
        <w:trPr>
          <w:trHeight w:val="289"/>
        </w:trPr>
        <w:tc>
          <w:tcPr>
            <w:tcW w:w="5418" w:type="dxa"/>
          </w:tcPr>
          <w:p w14:paraId="640B2F51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1C230FBE" w14:textId="1EC1CB62" w:rsidR="006832D9" w:rsidRPr="005B1C56" w:rsidRDefault="00D77196" w:rsidP="005B1C56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300</w:t>
            </w:r>
          </w:p>
        </w:tc>
        <w:tc>
          <w:tcPr>
            <w:tcW w:w="1710" w:type="dxa"/>
          </w:tcPr>
          <w:p w14:paraId="081FB349" w14:textId="0BA43DCE" w:rsidR="006832D9" w:rsidRPr="005B1C56" w:rsidRDefault="00D77196" w:rsidP="005B1C56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  <w:r w:rsidR="005B1C56" w:rsidRPr="005B1C56">
              <w:rPr>
                <w:b/>
                <w:color w:val="0070C0"/>
              </w:rPr>
              <w:t>5 minutes</w:t>
            </w:r>
          </w:p>
        </w:tc>
        <w:tc>
          <w:tcPr>
            <w:tcW w:w="1003" w:type="dxa"/>
          </w:tcPr>
          <w:p w14:paraId="432DA108" w14:textId="106F59B2" w:rsidR="006832D9" w:rsidRPr="005B1C56" w:rsidRDefault="008052B0" w:rsidP="005B1C56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75</w:t>
            </w:r>
          </w:p>
        </w:tc>
      </w:tr>
    </w:tbl>
    <w:p w14:paraId="109A0EA2" w14:textId="77777777" w:rsidR="00F3170F" w:rsidRDefault="001C14BE" w:rsidP="00F3170F">
      <w:r>
        <w:t>Th</w:t>
      </w:r>
      <w:r w:rsidR="003760C2">
        <w:t>is survey will be distributed to accompany workshops that will be held on a quarterly basis.</w:t>
      </w:r>
      <w:r w:rsidR="005F6A32">
        <w:t xml:space="preserve"> </w:t>
      </w:r>
    </w:p>
    <w:p w14:paraId="01301F9E" w14:textId="77777777" w:rsidR="001C14BE" w:rsidRDefault="001C14BE" w:rsidP="00F3170F"/>
    <w:p w14:paraId="2E399DCE" w14:textId="01037F92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5B1C56">
        <w:t xml:space="preserve">t to the </w:t>
      </w:r>
      <w:r w:rsidR="00672A56">
        <w:t>f</w:t>
      </w:r>
      <w:r w:rsidR="005B1C56">
        <w:t xml:space="preserve">ederal government is </w:t>
      </w:r>
      <w:r w:rsidR="005B1C56" w:rsidRPr="005B1C56">
        <w:rPr>
          <w:u w:val="single"/>
        </w:rPr>
        <w:t xml:space="preserve"> </w:t>
      </w:r>
      <w:r w:rsidR="005B1C56">
        <w:rPr>
          <w:u w:val="single"/>
        </w:rPr>
        <w:t xml:space="preserve"> </w:t>
      </w:r>
      <w:r w:rsidR="005B1C56" w:rsidRPr="005B1C56">
        <w:rPr>
          <w:color w:val="0070C0"/>
          <w:u w:val="single"/>
        </w:rPr>
        <w:t>$</w:t>
      </w:r>
      <w:r w:rsidR="002C2316">
        <w:rPr>
          <w:color w:val="0070C0"/>
          <w:u w:val="single"/>
        </w:rPr>
        <w:t>44</w:t>
      </w:r>
      <w:r w:rsidR="005B1C56" w:rsidRPr="005B1C56">
        <w:rPr>
          <w:color w:val="0070C0"/>
          <w:u w:val="single"/>
        </w:rPr>
        <w:t xml:space="preserve">0     </w:t>
      </w:r>
    </w:p>
    <w:p w14:paraId="7367C485" w14:textId="77777777" w:rsidR="00ED6492" w:rsidRDefault="00ED6492">
      <w:pPr>
        <w:rPr>
          <w:b/>
          <w:bCs/>
          <w:u w:val="single"/>
        </w:rPr>
      </w:pPr>
    </w:p>
    <w:p w14:paraId="6EEB221B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5B1C56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4D884ABD" w14:textId="77777777" w:rsidR="0069403B" w:rsidRDefault="0069403B" w:rsidP="00F06866">
      <w:pPr>
        <w:rPr>
          <w:b/>
        </w:rPr>
      </w:pPr>
    </w:p>
    <w:p w14:paraId="00A801EA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85E2BE6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</w:r>
      <w:r w:rsidR="004C1D13">
        <w:t>[</w:t>
      </w:r>
      <w:r w:rsidR="004C1D13" w:rsidRPr="005B1C56">
        <w:rPr>
          <w:color w:val="0070C0"/>
        </w:rPr>
        <w:t>X</w:t>
      </w:r>
      <w:r>
        <w:t>] No</w:t>
      </w:r>
    </w:p>
    <w:p w14:paraId="5FC6F1BE" w14:textId="77777777" w:rsidR="00636621" w:rsidRDefault="00636621" w:rsidP="00636621">
      <w:pPr>
        <w:pStyle w:val="ListParagraph"/>
      </w:pPr>
    </w:p>
    <w:p w14:paraId="6E34ED7F" w14:textId="6D89B88D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D77196">
        <w:t xml:space="preserve">?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F881B6B" w14:textId="7263B593" w:rsidR="00E56C0D" w:rsidRPr="005B1C56" w:rsidRDefault="00E56C0D" w:rsidP="005B1C56">
      <w:pPr>
        <w:pStyle w:val="PlainText"/>
        <w:rPr>
          <w:rFonts w:ascii="Times New Roman" w:eastAsia="Times New Roman" w:hAnsi="Times New Roman"/>
          <w:color w:val="0070C0"/>
          <w:sz w:val="24"/>
          <w:szCs w:val="24"/>
        </w:rPr>
      </w:pPr>
      <w:r w:rsidRPr="005B1C56">
        <w:rPr>
          <w:rFonts w:ascii="Times New Roman" w:eastAsia="Times New Roman" w:hAnsi="Times New Roman"/>
          <w:color w:val="0070C0"/>
          <w:sz w:val="24"/>
          <w:szCs w:val="24"/>
        </w:rPr>
        <w:t xml:space="preserve">The respondents </w:t>
      </w:r>
      <w:r w:rsidR="00D77196">
        <w:rPr>
          <w:rFonts w:ascii="Times New Roman" w:eastAsia="Times New Roman" w:hAnsi="Times New Roman"/>
          <w:color w:val="0070C0"/>
          <w:sz w:val="24"/>
          <w:szCs w:val="24"/>
        </w:rPr>
        <w:t xml:space="preserve">self-select by submitting a request for technical assistance. </w:t>
      </w:r>
      <w:r w:rsidR="00A86A29">
        <w:rPr>
          <w:rFonts w:ascii="Times New Roman" w:eastAsia="Times New Roman" w:hAnsi="Times New Roman"/>
          <w:color w:val="0070C0"/>
          <w:sz w:val="24"/>
          <w:szCs w:val="24"/>
        </w:rPr>
        <w:t>NTIA</w:t>
      </w:r>
      <w:r w:rsidR="00D77196">
        <w:rPr>
          <w:rFonts w:ascii="Times New Roman" w:eastAsia="Times New Roman" w:hAnsi="Times New Roman"/>
          <w:color w:val="0070C0"/>
          <w:sz w:val="24"/>
          <w:szCs w:val="24"/>
        </w:rPr>
        <w:t xml:space="preserve"> will only </w:t>
      </w:r>
      <w:r w:rsidR="00A86A29">
        <w:rPr>
          <w:rFonts w:ascii="Times New Roman" w:eastAsia="Times New Roman" w:hAnsi="Times New Roman"/>
          <w:color w:val="0070C0"/>
          <w:sz w:val="24"/>
          <w:szCs w:val="24"/>
        </w:rPr>
        <w:t xml:space="preserve">share the intake form with </w:t>
      </w:r>
      <w:r w:rsidR="00D4338D">
        <w:rPr>
          <w:rFonts w:ascii="Times New Roman" w:eastAsia="Times New Roman" w:hAnsi="Times New Roman"/>
          <w:color w:val="0070C0"/>
          <w:sz w:val="24"/>
          <w:szCs w:val="24"/>
        </w:rPr>
        <w:t>individuals</w:t>
      </w:r>
      <w:r w:rsidR="00D77196">
        <w:rPr>
          <w:rFonts w:ascii="Times New Roman" w:eastAsia="Times New Roman" w:hAnsi="Times New Roman"/>
          <w:color w:val="0070C0"/>
          <w:sz w:val="24"/>
          <w:szCs w:val="24"/>
        </w:rPr>
        <w:t xml:space="preserve"> that h</w:t>
      </w:r>
      <w:r w:rsidR="00A86A29">
        <w:rPr>
          <w:rFonts w:ascii="Times New Roman" w:eastAsia="Times New Roman" w:hAnsi="Times New Roman"/>
          <w:color w:val="0070C0"/>
          <w:sz w:val="24"/>
          <w:szCs w:val="24"/>
        </w:rPr>
        <w:t>ave expressed an interest in</w:t>
      </w:r>
      <w:r w:rsidR="00D77196">
        <w:rPr>
          <w:rFonts w:ascii="Times New Roman" w:eastAsia="Times New Roman" w:hAnsi="Times New Roman"/>
          <w:color w:val="0070C0"/>
          <w:sz w:val="24"/>
          <w:szCs w:val="24"/>
        </w:rPr>
        <w:t xml:space="preserve"> technical assistance services.</w:t>
      </w:r>
    </w:p>
    <w:p w14:paraId="2390C27F" w14:textId="77777777" w:rsidR="00A403BB" w:rsidRPr="00E56C0D" w:rsidRDefault="00A403BB" w:rsidP="00A403BB">
      <w:pPr>
        <w:pStyle w:val="ListParagraph"/>
        <w:rPr>
          <w:rFonts w:ascii="Tahoma" w:hAnsi="Tahoma" w:cs="Tahoma"/>
        </w:rPr>
      </w:pPr>
    </w:p>
    <w:p w14:paraId="038247E6" w14:textId="77777777" w:rsidR="00A403BB" w:rsidRDefault="00A403BB" w:rsidP="00A403BB">
      <w:pPr>
        <w:rPr>
          <w:b/>
        </w:rPr>
      </w:pPr>
      <w:r w:rsidRPr="005B1C56">
        <w:rPr>
          <w:b/>
        </w:rPr>
        <w:t>Administration of the Instrument</w:t>
      </w:r>
    </w:p>
    <w:p w14:paraId="380CFA27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4E57B77" w14:textId="07A51D86" w:rsidR="001B0AAA" w:rsidRDefault="00A66A9E" w:rsidP="001B0AAA">
      <w:pPr>
        <w:ind w:left="720"/>
      </w:pPr>
      <w:r>
        <w:t>[</w:t>
      </w:r>
      <w:r w:rsidR="005B1C56" w:rsidRPr="005B1C56">
        <w:rPr>
          <w:color w:val="0070C0"/>
        </w:rPr>
        <w:t>X</w:t>
      </w:r>
      <w:r w:rsidR="00A403BB">
        <w:t>] Web-based</w:t>
      </w:r>
      <w:r w:rsidR="001B0AAA">
        <w:t xml:space="preserve"> or other forms of Social Media </w:t>
      </w:r>
    </w:p>
    <w:p w14:paraId="52BE612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6CA184E8" w14:textId="77777777" w:rsidR="001B0AAA" w:rsidRDefault="00A403BB" w:rsidP="001B0AAA">
      <w:pPr>
        <w:ind w:left="720"/>
      </w:pPr>
      <w:r>
        <w:t>[</w:t>
      </w:r>
      <w:r w:rsidR="005B1C56">
        <w:t xml:space="preserve">  </w:t>
      </w:r>
      <w:r>
        <w:t>] In-person</w:t>
      </w:r>
      <w:r>
        <w:tab/>
      </w:r>
    </w:p>
    <w:p w14:paraId="0B74A88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571FA6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50A09743" w14:textId="77777777" w:rsidR="000850DC" w:rsidRDefault="000850DC" w:rsidP="001B0AAA">
      <w:pPr>
        <w:ind w:left="720"/>
      </w:pPr>
    </w:p>
    <w:p w14:paraId="3BD7CE9D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3760C2">
        <w:t>ilitators be used?  [</w:t>
      </w:r>
      <w:r w:rsidR="005B1C56">
        <w:t xml:space="preserve"> </w:t>
      </w:r>
      <w:r w:rsidR="003760C2">
        <w:t>] Yes [</w:t>
      </w:r>
      <w:r w:rsidR="005B1C56" w:rsidRPr="005B1C56">
        <w:rPr>
          <w:color w:val="0070C0"/>
        </w:rPr>
        <w:t>X</w:t>
      </w:r>
      <w:r>
        <w:t>] No</w:t>
      </w:r>
    </w:p>
    <w:p w14:paraId="611E3EBD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6059D377" w14:textId="77777777" w:rsidR="000769DC" w:rsidRDefault="00F24CFC" w:rsidP="00E23F79">
      <w:pPr>
        <w:rPr>
          <w:b/>
        </w:rPr>
      </w:pPr>
      <w:r w:rsidRPr="00F24CFC">
        <w:rPr>
          <w:b/>
        </w:rPr>
        <w:t xml:space="preserve">Please </w:t>
      </w:r>
      <w:r w:rsidR="000769DC">
        <w:rPr>
          <w:b/>
        </w:rPr>
        <w:t xml:space="preserve">submit </w:t>
      </w:r>
      <w:r w:rsidRPr="00F24CFC">
        <w:rPr>
          <w:b/>
        </w:rPr>
        <w:t xml:space="preserve">all instruments, instructions, </w:t>
      </w:r>
      <w:r w:rsidR="00E23F79">
        <w:rPr>
          <w:b/>
        </w:rPr>
        <w:t xml:space="preserve">correspondences (emails, letters, etc.) to respondents, </w:t>
      </w:r>
      <w:r w:rsidRPr="00F24CFC">
        <w:rPr>
          <w:b/>
        </w:rPr>
        <w:t xml:space="preserve">and scripts </w:t>
      </w:r>
      <w:r w:rsidR="000769DC">
        <w:rPr>
          <w:b/>
        </w:rPr>
        <w:t xml:space="preserve">as separate documents along with this </w:t>
      </w:r>
      <w:r w:rsidRPr="00F24CFC">
        <w:rPr>
          <w:b/>
        </w:rPr>
        <w:t>request</w:t>
      </w:r>
      <w:r w:rsidR="000769DC">
        <w:rPr>
          <w:b/>
        </w:rPr>
        <w:t xml:space="preserve"> document</w:t>
      </w:r>
      <w:r w:rsidRPr="00F24CFC">
        <w:rPr>
          <w:b/>
        </w:rPr>
        <w:t>.</w:t>
      </w:r>
      <w:r w:rsidR="00E23F79">
        <w:rPr>
          <w:b/>
        </w:rPr>
        <w:t xml:space="preserve">  </w:t>
      </w:r>
    </w:p>
    <w:p w14:paraId="71127144" w14:textId="77777777" w:rsidR="00F24CFC" w:rsidRDefault="00F24CFC" w:rsidP="005B1C56">
      <w:pPr>
        <w:pStyle w:val="ListParagraph"/>
        <w:ind w:left="0"/>
      </w:pPr>
    </w:p>
    <w:sectPr w:rsid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5BC37" w14:textId="77777777" w:rsidR="00696D4A" w:rsidRDefault="00696D4A">
      <w:r>
        <w:separator/>
      </w:r>
    </w:p>
  </w:endnote>
  <w:endnote w:type="continuationSeparator" w:id="0">
    <w:p w14:paraId="7D67E7B3" w14:textId="77777777" w:rsidR="00696D4A" w:rsidRDefault="0069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DF89F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2647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770EC" w14:textId="77777777" w:rsidR="00696D4A" w:rsidRDefault="00696D4A">
      <w:r>
        <w:separator/>
      </w:r>
    </w:p>
  </w:footnote>
  <w:footnote w:type="continuationSeparator" w:id="0">
    <w:p w14:paraId="0C48F713" w14:textId="77777777" w:rsidR="00696D4A" w:rsidRDefault="00696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769DC"/>
    <w:rsid w:val="000850DC"/>
    <w:rsid w:val="000A49F9"/>
    <w:rsid w:val="000B2838"/>
    <w:rsid w:val="000D44CA"/>
    <w:rsid w:val="000E1F4E"/>
    <w:rsid w:val="000E200B"/>
    <w:rsid w:val="000F68BE"/>
    <w:rsid w:val="00102CBD"/>
    <w:rsid w:val="00103114"/>
    <w:rsid w:val="001671EC"/>
    <w:rsid w:val="001927A4"/>
    <w:rsid w:val="00194AC6"/>
    <w:rsid w:val="001A23B0"/>
    <w:rsid w:val="001A25CC"/>
    <w:rsid w:val="001B0AAA"/>
    <w:rsid w:val="001C14BE"/>
    <w:rsid w:val="001C39F7"/>
    <w:rsid w:val="001E2A2B"/>
    <w:rsid w:val="00237B48"/>
    <w:rsid w:val="0024521E"/>
    <w:rsid w:val="00263C3D"/>
    <w:rsid w:val="00274D0B"/>
    <w:rsid w:val="002B052D"/>
    <w:rsid w:val="002B34CD"/>
    <w:rsid w:val="002B3C95"/>
    <w:rsid w:val="002C2316"/>
    <w:rsid w:val="002D0B92"/>
    <w:rsid w:val="00316E1E"/>
    <w:rsid w:val="0036528E"/>
    <w:rsid w:val="00370825"/>
    <w:rsid w:val="003760C2"/>
    <w:rsid w:val="003C5E44"/>
    <w:rsid w:val="003D5BBE"/>
    <w:rsid w:val="003E3C61"/>
    <w:rsid w:val="003F1C5B"/>
    <w:rsid w:val="00434E33"/>
    <w:rsid w:val="00441434"/>
    <w:rsid w:val="0045264C"/>
    <w:rsid w:val="004876EC"/>
    <w:rsid w:val="004C1D13"/>
    <w:rsid w:val="004D3AE3"/>
    <w:rsid w:val="004D6E14"/>
    <w:rsid w:val="005009B0"/>
    <w:rsid w:val="0052647D"/>
    <w:rsid w:val="005917F6"/>
    <w:rsid w:val="005A1006"/>
    <w:rsid w:val="005B1C56"/>
    <w:rsid w:val="005E714A"/>
    <w:rsid w:val="005F693D"/>
    <w:rsid w:val="005F6A32"/>
    <w:rsid w:val="00601689"/>
    <w:rsid w:val="006140A0"/>
    <w:rsid w:val="006348DA"/>
    <w:rsid w:val="00636621"/>
    <w:rsid w:val="00642B49"/>
    <w:rsid w:val="00672A56"/>
    <w:rsid w:val="00672DF1"/>
    <w:rsid w:val="006832D9"/>
    <w:rsid w:val="00685362"/>
    <w:rsid w:val="0069403B"/>
    <w:rsid w:val="00696D4A"/>
    <w:rsid w:val="006B7E27"/>
    <w:rsid w:val="006C1175"/>
    <w:rsid w:val="006D034C"/>
    <w:rsid w:val="006F3822"/>
    <w:rsid w:val="006F3DDE"/>
    <w:rsid w:val="00704678"/>
    <w:rsid w:val="007425E7"/>
    <w:rsid w:val="007F7080"/>
    <w:rsid w:val="00802607"/>
    <w:rsid w:val="008052B0"/>
    <w:rsid w:val="008101A5"/>
    <w:rsid w:val="00816A78"/>
    <w:rsid w:val="00822664"/>
    <w:rsid w:val="00843796"/>
    <w:rsid w:val="00895229"/>
    <w:rsid w:val="008B2EB3"/>
    <w:rsid w:val="008B53CA"/>
    <w:rsid w:val="008F0203"/>
    <w:rsid w:val="008F50D4"/>
    <w:rsid w:val="009239AA"/>
    <w:rsid w:val="00935ADA"/>
    <w:rsid w:val="00936B9A"/>
    <w:rsid w:val="00946B6C"/>
    <w:rsid w:val="00955A71"/>
    <w:rsid w:val="0096108F"/>
    <w:rsid w:val="00974AD2"/>
    <w:rsid w:val="009C13B9"/>
    <w:rsid w:val="009C3335"/>
    <w:rsid w:val="009C3703"/>
    <w:rsid w:val="009D01A2"/>
    <w:rsid w:val="009D4131"/>
    <w:rsid w:val="009F5923"/>
    <w:rsid w:val="00A403BB"/>
    <w:rsid w:val="00A66A9E"/>
    <w:rsid w:val="00A674DF"/>
    <w:rsid w:val="00A83AA6"/>
    <w:rsid w:val="00A86A29"/>
    <w:rsid w:val="00A934D6"/>
    <w:rsid w:val="00AA45FB"/>
    <w:rsid w:val="00AB535F"/>
    <w:rsid w:val="00AC3580"/>
    <w:rsid w:val="00AC7266"/>
    <w:rsid w:val="00AD3A1A"/>
    <w:rsid w:val="00AE1809"/>
    <w:rsid w:val="00B53AC1"/>
    <w:rsid w:val="00B80D76"/>
    <w:rsid w:val="00B925FD"/>
    <w:rsid w:val="00BA2105"/>
    <w:rsid w:val="00BA7E06"/>
    <w:rsid w:val="00BB07F4"/>
    <w:rsid w:val="00BB43B5"/>
    <w:rsid w:val="00BB6219"/>
    <w:rsid w:val="00BC1E6A"/>
    <w:rsid w:val="00BD290F"/>
    <w:rsid w:val="00C01713"/>
    <w:rsid w:val="00C0385A"/>
    <w:rsid w:val="00C14CC4"/>
    <w:rsid w:val="00C33C52"/>
    <w:rsid w:val="00C40D8B"/>
    <w:rsid w:val="00C7436E"/>
    <w:rsid w:val="00C8407A"/>
    <w:rsid w:val="00C8488C"/>
    <w:rsid w:val="00C86E91"/>
    <w:rsid w:val="00CA2650"/>
    <w:rsid w:val="00CB1078"/>
    <w:rsid w:val="00CC6FAF"/>
    <w:rsid w:val="00CF6542"/>
    <w:rsid w:val="00D04180"/>
    <w:rsid w:val="00D24698"/>
    <w:rsid w:val="00D4338D"/>
    <w:rsid w:val="00D6383F"/>
    <w:rsid w:val="00D77196"/>
    <w:rsid w:val="00D83B5D"/>
    <w:rsid w:val="00D97632"/>
    <w:rsid w:val="00DB59D0"/>
    <w:rsid w:val="00DC33D3"/>
    <w:rsid w:val="00DD0022"/>
    <w:rsid w:val="00DD25C5"/>
    <w:rsid w:val="00E23F79"/>
    <w:rsid w:val="00E26329"/>
    <w:rsid w:val="00E36164"/>
    <w:rsid w:val="00E40B50"/>
    <w:rsid w:val="00E47E48"/>
    <w:rsid w:val="00E50293"/>
    <w:rsid w:val="00E56C0D"/>
    <w:rsid w:val="00E65FFC"/>
    <w:rsid w:val="00E744EA"/>
    <w:rsid w:val="00E80951"/>
    <w:rsid w:val="00E86CC6"/>
    <w:rsid w:val="00EA0655"/>
    <w:rsid w:val="00EB56B3"/>
    <w:rsid w:val="00ED6492"/>
    <w:rsid w:val="00EF2095"/>
    <w:rsid w:val="00EF2B1A"/>
    <w:rsid w:val="00F06866"/>
    <w:rsid w:val="00F15956"/>
    <w:rsid w:val="00F24CFC"/>
    <w:rsid w:val="00F3170F"/>
    <w:rsid w:val="00F976B0"/>
    <w:rsid w:val="00FA6DE7"/>
    <w:rsid w:val="00FC0A8E"/>
    <w:rsid w:val="00FC3962"/>
    <w:rsid w:val="00FC4D3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13E0673"/>
  <w15:docId w15:val="{DCCD8F6F-3809-417B-A541-C10BEFD1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E2A2B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E2A2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Mickelson, Glenna</cp:lastModifiedBy>
  <cp:revision>2</cp:revision>
  <cp:lastPrinted>2016-06-09T13:17:00Z</cp:lastPrinted>
  <dcterms:created xsi:type="dcterms:W3CDTF">2016-06-09T19:22:00Z</dcterms:created>
  <dcterms:modified xsi:type="dcterms:W3CDTF">2016-06-09T19:22:00Z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