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5DC0B" w14:textId="77777777" w:rsidR="00686DD1" w:rsidRPr="00AB7BE6" w:rsidRDefault="00686DD1" w:rsidP="004F20AE">
      <w:pPr>
        <w:rPr>
          <w:rFonts w:asciiTheme="minorHAnsi" w:hAnsiTheme="minorHAnsi"/>
          <w:b/>
          <w:color w:val="000000"/>
          <w:sz w:val="24"/>
          <w:szCs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Generic Information Collection Request</w:t>
      </w:r>
    </w:p>
    <w:p w14:paraId="6B673C8E" w14:textId="77777777" w:rsidR="00686DD1" w:rsidRPr="00AB7BE6" w:rsidRDefault="00686DD1" w:rsidP="004F20AE">
      <w:pPr>
        <w:rPr>
          <w:rFonts w:asciiTheme="minorHAnsi" w:hAnsiTheme="minorHAnsi"/>
          <w:color w:val="000000"/>
          <w:sz w:val="24"/>
          <w:szCs w:val="24"/>
        </w:rPr>
      </w:pPr>
    </w:p>
    <w:p w14:paraId="728AF404" w14:textId="698DAA4E" w:rsidR="004F20AE" w:rsidRDefault="00A52414" w:rsidP="004F20AE">
      <w:pPr>
        <w:rPr>
          <w:rFonts w:asciiTheme="minorHAnsi" w:hAnsiTheme="minorHAnsi"/>
          <w:sz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Request</w:t>
      </w:r>
      <w:r w:rsidRPr="00AB7BE6">
        <w:rPr>
          <w:rFonts w:asciiTheme="minorHAnsi" w:hAnsiTheme="minorHAnsi"/>
          <w:color w:val="000000"/>
          <w:sz w:val="24"/>
          <w:szCs w:val="24"/>
        </w:rPr>
        <w:t xml:space="preserve">: </w:t>
      </w:r>
      <w:r w:rsidR="008F7F56" w:rsidRPr="00AB7BE6">
        <w:rPr>
          <w:rFonts w:asciiTheme="minorHAnsi" w:hAnsiTheme="minorHAnsi"/>
          <w:color w:val="000000"/>
          <w:sz w:val="24"/>
          <w:szCs w:val="24"/>
        </w:rPr>
        <w:t xml:space="preserve">The Census Bureau plans to conduct additional research under the generic clearance for </w:t>
      </w:r>
      <w:r w:rsidR="00806708">
        <w:rPr>
          <w:rFonts w:asciiTheme="minorHAnsi" w:hAnsiTheme="minorHAnsi"/>
          <w:color w:val="000000"/>
          <w:sz w:val="24"/>
          <w:szCs w:val="24"/>
        </w:rPr>
        <w:t xml:space="preserve">the collection of routine customer feedback </w:t>
      </w:r>
      <w:r w:rsidR="008F7F56" w:rsidRPr="00AB7BE6">
        <w:rPr>
          <w:rFonts w:asciiTheme="minorHAnsi" w:hAnsiTheme="minorHAnsi"/>
          <w:color w:val="000000"/>
          <w:sz w:val="24"/>
          <w:szCs w:val="24"/>
        </w:rPr>
        <w:t>(</w:t>
      </w:r>
      <w:r w:rsidR="00E05674" w:rsidRPr="00AB7BE6">
        <w:rPr>
          <w:rFonts w:asciiTheme="minorHAnsi" w:hAnsiTheme="minorHAnsi"/>
          <w:color w:val="000000"/>
          <w:sz w:val="24"/>
          <w:szCs w:val="24"/>
        </w:rPr>
        <w:t xml:space="preserve">OMB number </w:t>
      </w:r>
      <w:r w:rsidR="00806708">
        <w:rPr>
          <w:rFonts w:asciiTheme="minorHAnsi" w:hAnsiTheme="minorHAnsi"/>
          <w:color w:val="000000"/>
          <w:sz w:val="24"/>
          <w:szCs w:val="24"/>
        </w:rPr>
        <w:t>0690-0030</w:t>
      </w:r>
      <w:r w:rsidR="008F7F56" w:rsidRPr="00AB7BE6">
        <w:rPr>
          <w:rFonts w:asciiTheme="minorHAnsi" w:hAnsiTheme="minorHAnsi"/>
          <w:color w:val="000000"/>
          <w:sz w:val="24"/>
          <w:szCs w:val="24"/>
        </w:rPr>
        <w:t xml:space="preserve">).  We </w:t>
      </w:r>
      <w:r w:rsidR="00686DD1" w:rsidRPr="00AB7BE6">
        <w:rPr>
          <w:rFonts w:asciiTheme="minorHAnsi" w:hAnsiTheme="minorHAnsi"/>
          <w:color w:val="000000"/>
          <w:sz w:val="24"/>
          <w:szCs w:val="24"/>
        </w:rPr>
        <w:t>propose to</w:t>
      </w:r>
      <w:r w:rsidR="008F7F56" w:rsidRPr="00AB7BE6">
        <w:rPr>
          <w:rFonts w:asciiTheme="minorHAnsi" w:hAnsiTheme="minorHAnsi"/>
          <w:color w:val="000000"/>
          <w:sz w:val="24"/>
          <w:szCs w:val="24"/>
        </w:rPr>
        <w:t xml:space="preserve"> conduct </w:t>
      </w:r>
      <w:r w:rsidR="00154D7E" w:rsidRPr="00AB7BE6">
        <w:rPr>
          <w:rFonts w:asciiTheme="minorHAnsi" w:hAnsiTheme="minorHAnsi"/>
          <w:color w:val="000000"/>
          <w:sz w:val="24"/>
          <w:szCs w:val="24"/>
        </w:rPr>
        <w:t xml:space="preserve">and seek approval for </w:t>
      </w:r>
      <w:r w:rsidR="006961C9">
        <w:rPr>
          <w:rFonts w:asciiTheme="minorHAnsi" w:hAnsiTheme="minorHAnsi"/>
          <w:color w:val="000000"/>
          <w:sz w:val="24"/>
          <w:szCs w:val="24"/>
        </w:rPr>
        <w:t>focus group research on respondents’ perceptions of burden in the American Community Survey (ACS)</w:t>
      </w:r>
      <w:r w:rsidR="003B5BF4">
        <w:rPr>
          <w:rFonts w:asciiTheme="minorHAnsi" w:hAnsiTheme="minorHAnsi"/>
          <w:color w:val="000000"/>
          <w:sz w:val="24"/>
          <w:szCs w:val="24"/>
        </w:rPr>
        <w:t>,</w:t>
      </w:r>
      <w:r w:rsidR="006961C9">
        <w:rPr>
          <w:rFonts w:asciiTheme="minorHAnsi" w:hAnsiTheme="minorHAnsi"/>
          <w:color w:val="000000"/>
          <w:sz w:val="24"/>
          <w:szCs w:val="24"/>
        </w:rPr>
        <w:t xml:space="preserve"> conducted</w:t>
      </w:r>
      <w:r w:rsidR="004A1CBE">
        <w:rPr>
          <w:rFonts w:asciiTheme="minorHAnsi" w:hAnsiTheme="minorHAnsi"/>
          <w:sz w:val="24"/>
        </w:rPr>
        <w:t xml:space="preserve"> by staff</w:t>
      </w:r>
      <w:r w:rsidR="007750E5">
        <w:rPr>
          <w:rFonts w:asciiTheme="minorHAnsi" w:hAnsiTheme="minorHAnsi"/>
          <w:sz w:val="24"/>
        </w:rPr>
        <w:t xml:space="preserve"> in the Center for Survey Measurement (CSM)</w:t>
      </w:r>
      <w:r w:rsidR="004A1CBE">
        <w:rPr>
          <w:rFonts w:asciiTheme="minorHAnsi" w:hAnsiTheme="minorHAnsi"/>
          <w:sz w:val="24"/>
        </w:rPr>
        <w:t>.</w:t>
      </w:r>
    </w:p>
    <w:p w14:paraId="3780EB37" w14:textId="3AF77D66" w:rsidR="00F67053" w:rsidRDefault="00F67053" w:rsidP="004F20AE">
      <w:pPr>
        <w:rPr>
          <w:rFonts w:asciiTheme="minorHAnsi" w:hAnsiTheme="minorHAnsi"/>
          <w:sz w:val="24"/>
        </w:rPr>
      </w:pPr>
    </w:p>
    <w:p w14:paraId="75C8B6FB" w14:textId="4CD0114E" w:rsidR="00DF0151" w:rsidRDefault="00A52414" w:rsidP="00DF0151">
      <w:pPr>
        <w:pStyle w:val="NoSpacing"/>
        <w:rPr>
          <w:rFonts w:asciiTheme="minorHAnsi" w:hAnsiTheme="minorHAnsi"/>
          <w:sz w:val="24"/>
        </w:rPr>
      </w:pPr>
      <w:r w:rsidRPr="00AB7BE6">
        <w:rPr>
          <w:rFonts w:asciiTheme="minorHAnsi" w:hAnsiTheme="minorHAnsi"/>
          <w:b/>
          <w:sz w:val="24"/>
          <w:szCs w:val="24"/>
        </w:rPr>
        <w:t>Purpose</w:t>
      </w:r>
      <w:r w:rsidRPr="00AB7BE6">
        <w:rPr>
          <w:rFonts w:asciiTheme="minorHAnsi" w:hAnsiTheme="minorHAnsi"/>
          <w:sz w:val="24"/>
          <w:szCs w:val="24"/>
        </w:rPr>
        <w:t xml:space="preserve">: </w:t>
      </w:r>
      <w:r w:rsidR="000A5E1B" w:rsidRPr="000A5E1B">
        <w:rPr>
          <w:rFonts w:asciiTheme="minorHAnsi" w:hAnsiTheme="minorHAnsi"/>
          <w:sz w:val="24"/>
        </w:rPr>
        <w:t>The ACS has also been a “target of criticism for…excessive burden” and “generates a small but continuous stream of complaints to members of Congress” (National Academies of Sciences, En</w:t>
      </w:r>
      <w:r w:rsidR="00DF0151">
        <w:rPr>
          <w:rFonts w:asciiTheme="minorHAnsi" w:hAnsiTheme="minorHAnsi"/>
          <w:sz w:val="24"/>
        </w:rPr>
        <w:t xml:space="preserve">gineering, and Medicine, 2016). </w:t>
      </w:r>
      <w:r w:rsidR="000A5E1B" w:rsidRPr="000A5E1B">
        <w:rPr>
          <w:rFonts w:asciiTheme="minorHAnsi" w:hAnsiTheme="minorHAnsi"/>
          <w:sz w:val="24"/>
        </w:rPr>
        <w:t xml:space="preserve">In response to these concerns, the American Community Survey Office (ACSO) has studied several possible methods of reducing burden, including but not limited to: softening the mandatory response messaging, reducing the number of Computer-Assisted Telephone Interview (CATI) and Computer-Assisted Personal Interview (CAPI) contact attempts, and removing questions from the survey. However, it is unclear if or how these changes have affected how burdened respondents feel </w:t>
      </w:r>
      <w:r w:rsidR="00550B40">
        <w:rPr>
          <w:rFonts w:asciiTheme="minorHAnsi" w:hAnsiTheme="minorHAnsi"/>
          <w:sz w:val="24"/>
        </w:rPr>
        <w:t>about</w:t>
      </w:r>
      <w:r w:rsidR="000A5E1B" w:rsidRPr="000A5E1B">
        <w:rPr>
          <w:rFonts w:asciiTheme="minorHAnsi" w:hAnsiTheme="minorHAnsi"/>
          <w:sz w:val="24"/>
        </w:rPr>
        <w:t xml:space="preserve"> participation in the ACS. This research will explore respondents’ perceptions of burden</w:t>
      </w:r>
      <w:r w:rsidR="00DF0151">
        <w:rPr>
          <w:rFonts w:asciiTheme="minorHAnsi" w:hAnsiTheme="minorHAnsi"/>
          <w:sz w:val="24"/>
        </w:rPr>
        <w:t>.</w:t>
      </w:r>
    </w:p>
    <w:p w14:paraId="69AAFF76" w14:textId="482CB280" w:rsidR="000A5E1B" w:rsidRPr="00EE48B7" w:rsidRDefault="000A5E1B" w:rsidP="000A5E1B">
      <w:pPr>
        <w:rPr>
          <w:rFonts w:asciiTheme="minorHAnsi" w:hAnsiTheme="minorHAnsi"/>
        </w:rPr>
      </w:pPr>
      <w:r w:rsidRPr="000A5E1B">
        <w:rPr>
          <w:rFonts w:asciiTheme="minorHAnsi" w:hAnsiTheme="minorHAnsi"/>
          <w:sz w:val="24"/>
        </w:rPr>
        <w:t xml:space="preserve"> </w:t>
      </w:r>
    </w:p>
    <w:p w14:paraId="79F94B1B" w14:textId="77777777" w:rsidR="000A5E1B" w:rsidRPr="000A5E1B" w:rsidRDefault="000A5E1B" w:rsidP="000A5E1B">
      <w:pPr>
        <w:rPr>
          <w:rFonts w:asciiTheme="minorHAnsi" w:hAnsiTheme="minorHAnsi"/>
          <w:sz w:val="24"/>
        </w:rPr>
      </w:pPr>
      <w:r w:rsidRPr="000A5E1B">
        <w:rPr>
          <w:rFonts w:asciiTheme="minorHAnsi" w:hAnsiTheme="minorHAnsi"/>
          <w:sz w:val="24"/>
        </w:rPr>
        <w:t>This research will use qualitative methodologies to answer the following questions:</w:t>
      </w:r>
    </w:p>
    <w:p w14:paraId="6BC33461" w14:textId="4636EDAC" w:rsidR="000A5E1B" w:rsidRPr="00DF0151" w:rsidRDefault="000A5E1B" w:rsidP="00DF0151">
      <w:pPr>
        <w:pStyle w:val="ListParagraph"/>
        <w:numPr>
          <w:ilvl w:val="0"/>
          <w:numId w:val="22"/>
        </w:numPr>
        <w:rPr>
          <w:sz w:val="24"/>
        </w:rPr>
      </w:pPr>
      <w:r w:rsidRPr="00DF0151">
        <w:rPr>
          <w:sz w:val="24"/>
        </w:rPr>
        <w:t>What is respondents’ overall level of perceived burden in being contacted by and responding to the ACS?</w:t>
      </w:r>
    </w:p>
    <w:p w14:paraId="3ABD6AE5" w14:textId="4F3D023E" w:rsidR="000A5E1B" w:rsidRPr="00DF0151" w:rsidRDefault="000A5E1B" w:rsidP="00DF0151">
      <w:pPr>
        <w:pStyle w:val="ListParagraph"/>
        <w:numPr>
          <w:ilvl w:val="0"/>
          <w:numId w:val="22"/>
        </w:numPr>
        <w:rPr>
          <w:sz w:val="24"/>
        </w:rPr>
      </w:pPr>
      <w:r w:rsidRPr="00DF0151">
        <w:rPr>
          <w:sz w:val="24"/>
        </w:rPr>
        <w:t>Which features of the ACS contribute to or affect respondents’ level of perceived burden? How much does each of these features contribute to respondents’ perceived burden?</w:t>
      </w:r>
    </w:p>
    <w:p w14:paraId="00695695" w14:textId="77777777" w:rsidR="00DF0151" w:rsidRPr="00EE48B7" w:rsidRDefault="00DF0151" w:rsidP="000A5E1B">
      <w:pPr>
        <w:rPr>
          <w:rFonts w:asciiTheme="minorHAnsi" w:hAnsiTheme="minorHAnsi"/>
          <w:highlight w:val="yellow"/>
        </w:rPr>
      </w:pPr>
    </w:p>
    <w:p w14:paraId="5E43C240" w14:textId="5265641D" w:rsidR="00A52414" w:rsidRPr="00AB7BE6" w:rsidRDefault="00A52414" w:rsidP="00A52414">
      <w:pPr>
        <w:shd w:val="clear" w:color="auto" w:fill="FFFFFF"/>
        <w:autoSpaceDE/>
        <w:autoSpaceDN/>
        <w:adjustRightInd/>
        <w:rPr>
          <w:rFonts w:asciiTheme="minorHAnsi" w:hAnsiTheme="minorHAnsi"/>
          <w:sz w:val="24"/>
          <w:szCs w:val="24"/>
        </w:rPr>
      </w:pPr>
      <w:r w:rsidRPr="00AB7BE6">
        <w:rPr>
          <w:rFonts w:asciiTheme="minorHAnsi" w:hAnsiTheme="minorHAnsi"/>
          <w:b/>
          <w:sz w:val="24"/>
          <w:szCs w:val="24"/>
        </w:rPr>
        <w:t>Population of Interest</w:t>
      </w:r>
      <w:r w:rsidRPr="00AB7BE6">
        <w:rPr>
          <w:rFonts w:asciiTheme="minorHAnsi" w:hAnsiTheme="minorHAnsi"/>
          <w:sz w:val="24"/>
          <w:szCs w:val="24"/>
        </w:rPr>
        <w:t xml:space="preserve">: The planned </w:t>
      </w:r>
      <w:r w:rsidR="006C3F88">
        <w:rPr>
          <w:rFonts w:asciiTheme="minorHAnsi" w:hAnsiTheme="minorHAnsi"/>
          <w:sz w:val="24"/>
          <w:szCs w:val="24"/>
        </w:rPr>
        <w:t>focus group research</w:t>
      </w:r>
      <w:r w:rsidRPr="00AB7BE6">
        <w:rPr>
          <w:rFonts w:asciiTheme="minorHAnsi" w:hAnsiTheme="minorHAnsi"/>
          <w:sz w:val="24"/>
          <w:szCs w:val="24"/>
        </w:rPr>
        <w:t xml:space="preserve"> will focus on assessing the</w:t>
      </w:r>
      <w:r w:rsidR="006C3F88">
        <w:rPr>
          <w:rFonts w:asciiTheme="minorHAnsi" w:hAnsiTheme="minorHAnsi"/>
          <w:sz w:val="24"/>
          <w:szCs w:val="24"/>
        </w:rPr>
        <w:t xml:space="preserve"> </w:t>
      </w:r>
      <w:r w:rsidRPr="00AB7BE6">
        <w:rPr>
          <w:rFonts w:asciiTheme="minorHAnsi" w:hAnsiTheme="minorHAnsi"/>
          <w:sz w:val="24"/>
          <w:szCs w:val="24"/>
        </w:rPr>
        <w:t xml:space="preserve">experience </w:t>
      </w:r>
      <w:r w:rsidR="006C3F88">
        <w:rPr>
          <w:rFonts w:asciiTheme="minorHAnsi" w:hAnsiTheme="minorHAnsi"/>
          <w:sz w:val="24"/>
          <w:szCs w:val="24"/>
        </w:rPr>
        <w:t>of previous ACS respondents. The ACS samples</w:t>
      </w:r>
      <w:r w:rsidR="00D30FC7">
        <w:rPr>
          <w:rFonts w:asciiTheme="minorHAnsi" w:hAnsiTheme="minorHAnsi"/>
          <w:sz w:val="24"/>
          <w:szCs w:val="24"/>
        </w:rPr>
        <w:t xml:space="preserve"> households</w:t>
      </w:r>
      <w:r w:rsidR="006C3F88">
        <w:rPr>
          <w:rFonts w:asciiTheme="minorHAnsi" w:hAnsiTheme="minorHAnsi"/>
          <w:sz w:val="24"/>
          <w:szCs w:val="24"/>
        </w:rPr>
        <w:t xml:space="preserve"> from the general U.S. population. </w:t>
      </w:r>
    </w:p>
    <w:p w14:paraId="687FF653" w14:textId="77777777" w:rsidR="00A52414" w:rsidRPr="00AB7BE6" w:rsidRDefault="00A52414" w:rsidP="008D0E72">
      <w:pPr>
        <w:rPr>
          <w:rFonts w:asciiTheme="minorHAnsi" w:hAnsiTheme="minorHAnsi"/>
          <w:sz w:val="24"/>
        </w:rPr>
      </w:pPr>
    </w:p>
    <w:p w14:paraId="1019CFA2" w14:textId="0E187DB2" w:rsidR="00A52414" w:rsidRPr="00AB7BE6" w:rsidRDefault="00A52414" w:rsidP="006321D1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Timeline</w:t>
      </w:r>
      <w:r w:rsidRPr="00AB7BE6">
        <w:rPr>
          <w:rFonts w:asciiTheme="minorHAnsi" w:hAnsiTheme="minorHAnsi"/>
          <w:color w:val="000000"/>
          <w:sz w:val="24"/>
          <w:szCs w:val="24"/>
        </w:rPr>
        <w:t xml:space="preserve">: </w:t>
      </w:r>
      <w:r w:rsidR="004F20AE" w:rsidRPr="00AB7BE6">
        <w:rPr>
          <w:rFonts w:asciiTheme="minorHAnsi" w:hAnsiTheme="minorHAnsi"/>
          <w:color w:val="000000"/>
          <w:sz w:val="24"/>
          <w:szCs w:val="24"/>
        </w:rPr>
        <w:t>T</w:t>
      </w:r>
      <w:r w:rsidR="008D0E72" w:rsidRPr="00AB7BE6">
        <w:rPr>
          <w:rFonts w:asciiTheme="minorHAnsi" w:hAnsiTheme="minorHAnsi"/>
          <w:color w:val="000000"/>
          <w:sz w:val="24"/>
          <w:szCs w:val="24"/>
        </w:rPr>
        <w:t xml:space="preserve">esting will be conducted </w:t>
      </w:r>
      <w:r w:rsidR="00D31408" w:rsidRPr="00AB7BE6">
        <w:rPr>
          <w:rFonts w:asciiTheme="minorHAnsi" w:hAnsiTheme="minorHAnsi"/>
          <w:color w:val="000000"/>
          <w:sz w:val="24"/>
          <w:szCs w:val="24"/>
        </w:rPr>
        <w:t xml:space="preserve">over </w:t>
      </w:r>
      <w:r w:rsidR="00F1199F">
        <w:rPr>
          <w:rFonts w:asciiTheme="minorHAnsi" w:hAnsiTheme="minorHAnsi"/>
          <w:color w:val="000000"/>
          <w:sz w:val="24"/>
          <w:szCs w:val="24"/>
        </w:rPr>
        <w:t>several weeks in the month of March</w:t>
      </w:r>
      <w:r w:rsidR="003B5BF4">
        <w:rPr>
          <w:rFonts w:asciiTheme="minorHAnsi" w:hAnsiTheme="minorHAnsi"/>
          <w:color w:val="000000"/>
          <w:sz w:val="24"/>
          <w:szCs w:val="24"/>
        </w:rPr>
        <w:t xml:space="preserve"> and April</w:t>
      </w:r>
      <w:r w:rsidR="00F1199F">
        <w:rPr>
          <w:rFonts w:asciiTheme="minorHAnsi" w:hAnsiTheme="minorHAnsi"/>
          <w:color w:val="000000"/>
          <w:sz w:val="24"/>
          <w:szCs w:val="24"/>
        </w:rPr>
        <w:t>.</w:t>
      </w:r>
      <w:r w:rsidR="00C53D90" w:rsidRPr="00AB7BE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E66265">
        <w:rPr>
          <w:rFonts w:asciiTheme="minorHAnsi" w:hAnsiTheme="minorHAnsi"/>
          <w:color w:val="000000"/>
          <w:sz w:val="24"/>
          <w:szCs w:val="24"/>
        </w:rPr>
        <w:t>Recruiting will start in February.</w:t>
      </w:r>
    </w:p>
    <w:p w14:paraId="493F2888" w14:textId="77777777" w:rsidR="00A52414" w:rsidRPr="00AB7BE6" w:rsidRDefault="00A52414" w:rsidP="006321D1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</w:p>
    <w:p w14:paraId="1702C978" w14:textId="7453756B" w:rsidR="006321D1" w:rsidRPr="00AB7BE6" w:rsidRDefault="00A52414" w:rsidP="006321D1">
      <w:pPr>
        <w:shd w:val="clear" w:color="auto" w:fill="FFFFFF"/>
        <w:autoSpaceDE/>
        <w:autoSpaceDN/>
        <w:adjustRightInd/>
        <w:rPr>
          <w:rFonts w:asciiTheme="minorHAnsi" w:hAnsiTheme="minorHAnsi"/>
          <w:sz w:val="24"/>
          <w:szCs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Language</w:t>
      </w:r>
      <w:r w:rsidRPr="00AB7BE6">
        <w:rPr>
          <w:rFonts w:asciiTheme="minorHAnsi" w:hAnsiTheme="minorHAnsi"/>
          <w:color w:val="000000"/>
          <w:sz w:val="24"/>
          <w:szCs w:val="24"/>
        </w:rPr>
        <w:t xml:space="preserve">: </w:t>
      </w:r>
      <w:r w:rsidR="00F901DF">
        <w:rPr>
          <w:rFonts w:asciiTheme="minorHAnsi" w:hAnsiTheme="minorHAnsi"/>
          <w:color w:val="000000"/>
          <w:sz w:val="24"/>
          <w:szCs w:val="24"/>
        </w:rPr>
        <w:t>Focus groups</w:t>
      </w:r>
      <w:r w:rsidR="00FD35AF" w:rsidRPr="00AB7BE6">
        <w:rPr>
          <w:rFonts w:asciiTheme="minorHAnsi" w:hAnsiTheme="minorHAnsi"/>
          <w:color w:val="000000"/>
          <w:sz w:val="24"/>
          <w:szCs w:val="24"/>
        </w:rPr>
        <w:t xml:space="preserve"> will be conducted </w:t>
      </w:r>
      <w:r w:rsidR="00C53D90" w:rsidRPr="00AB7BE6">
        <w:rPr>
          <w:rFonts w:asciiTheme="minorHAnsi" w:hAnsiTheme="minorHAnsi"/>
          <w:color w:val="000000"/>
          <w:sz w:val="24"/>
          <w:szCs w:val="24"/>
        </w:rPr>
        <w:t>in English</w:t>
      </w:r>
      <w:r w:rsidRPr="00AB7BE6">
        <w:rPr>
          <w:rFonts w:asciiTheme="minorHAnsi" w:hAnsiTheme="minorHAnsi"/>
          <w:color w:val="000000"/>
          <w:sz w:val="24"/>
          <w:szCs w:val="24"/>
        </w:rPr>
        <w:t xml:space="preserve"> only</w:t>
      </w:r>
      <w:r w:rsidR="00C53D90" w:rsidRPr="00AB7BE6">
        <w:rPr>
          <w:rFonts w:asciiTheme="minorHAnsi" w:hAnsiTheme="minorHAnsi"/>
          <w:color w:val="000000"/>
          <w:sz w:val="24"/>
          <w:szCs w:val="24"/>
        </w:rPr>
        <w:t>.</w:t>
      </w:r>
      <w:r w:rsidR="006321D1" w:rsidRPr="00AB7BE6">
        <w:rPr>
          <w:rFonts w:asciiTheme="minorHAnsi" w:hAnsiTheme="minorHAnsi"/>
          <w:color w:val="000000"/>
          <w:sz w:val="24"/>
          <w:szCs w:val="24"/>
        </w:rPr>
        <w:t xml:space="preserve">  </w:t>
      </w:r>
    </w:p>
    <w:p w14:paraId="60F7AED3" w14:textId="77777777" w:rsidR="00DC4966" w:rsidRPr="00AB7BE6" w:rsidRDefault="00DC4966" w:rsidP="008D0E72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</w:p>
    <w:p w14:paraId="44CD64EC" w14:textId="4023C10A" w:rsidR="002D7DF4" w:rsidRDefault="00A52414" w:rsidP="00C01B91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Sample</w:t>
      </w:r>
      <w:r w:rsidRPr="00AB7BE6">
        <w:rPr>
          <w:rFonts w:asciiTheme="minorHAnsi" w:hAnsiTheme="minorHAnsi"/>
          <w:color w:val="000000"/>
          <w:sz w:val="24"/>
          <w:szCs w:val="24"/>
        </w:rPr>
        <w:t xml:space="preserve">: </w:t>
      </w:r>
      <w:r w:rsidR="00C01B91" w:rsidRPr="00C01B91">
        <w:rPr>
          <w:rFonts w:asciiTheme="minorHAnsi" w:hAnsiTheme="minorHAnsi"/>
          <w:color w:val="000000"/>
          <w:sz w:val="24"/>
        </w:rPr>
        <w:t>Ce</w:t>
      </w:r>
      <w:r w:rsidR="003B175E">
        <w:rPr>
          <w:rFonts w:asciiTheme="minorHAnsi" w:hAnsiTheme="minorHAnsi"/>
          <w:color w:val="000000"/>
          <w:sz w:val="24"/>
        </w:rPr>
        <w:t>ns</w:t>
      </w:r>
      <w:r w:rsidR="00E6053A">
        <w:rPr>
          <w:rFonts w:asciiTheme="minorHAnsi" w:hAnsiTheme="minorHAnsi"/>
          <w:color w:val="000000"/>
          <w:sz w:val="24"/>
        </w:rPr>
        <w:t xml:space="preserve">us Bureau staff will sample </w:t>
      </w:r>
      <w:r w:rsidR="00C01B91" w:rsidRPr="00C01B91">
        <w:rPr>
          <w:rFonts w:asciiTheme="minorHAnsi" w:hAnsiTheme="minorHAnsi"/>
          <w:color w:val="000000"/>
          <w:sz w:val="24"/>
        </w:rPr>
        <w:t xml:space="preserve">respondents </w:t>
      </w:r>
      <w:r w:rsidR="00E6053A">
        <w:rPr>
          <w:rFonts w:asciiTheme="minorHAnsi" w:hAnsiTheme="minorHAnsi"/>
          <w:color w:val="000000"/>
          <w:sz w:val="24"/>
        </w:rPr>
        <w:t xml:space="preserve">who </w:t>
      </w:r>
      <w:r w:rsidR="00C01B91" w:rsidRPr="00C01B91">
        <w:rPr>
          <w:rFonts w:asciiTheme="minorHAnsi" w:hAnsiTheme="minorHAnsi"/>
          <w:color w:val="000000"/>
          <w:sz w:val="24"/>
        </w:rPr>
        <w:t>responded to the ACS</w:t>
      </w:r>
      <w:r w:rsidR="000970DD">
        <w:rPr>
          <w:rFonts w:asciiTheme="minorHAnsi" w:hAnsiTheme="minorHAnsi"/>
          <w:color w:val="000000"/>
          <w:sz w:val="24"/>
        </w:rPr>
        <w:t xml:space="preserve"> </w:t>
      </w:r>
      <w:r w:rsidR="0016259F">
        <w:rPr>
          <w:rFonts w:asciiTheme="minorHAnsi" w:hAnsiTheme="minorHAnsi"/>
          <w:color w:val="000000"/>
          <w:sz w:val="24"/>
        </w:rPr>
        <w:t>one to three</w:t>
      </w:r>
      <w:r w:rsidR="000970DD">
        <w:rPr>
          <w:rFonts w:asciiTheme="minorHAnsi" w:hAnsiTheme="minorHAnsi"/>
          <w:color w:val="000000"/>
          <w:sz w:val="24"/>
        </w:rPr>
        <w:t xml:space="preserve"> months prior to the focus groups</w:t>
      </w:r>
      <w:r w:rsidR="003B175E">
        <w:rPr>
          <w:rFonts w:asciiTheme="minorHAnsi" w:hAnsiTheme="minorHAnsi"/>
          <w:color w:val="000000"/>
          <w:sz w:val="24"/>
        </w:rPr>
        <w:t xml:space="preserve"> for three different areas of the country</w:t>
      </w:r>
      <w:r w:rsidR="000D4029">
        <w:rPr>
          <w:rFonts w:asciiTheme="minorHAnsi" w:hAnsiTheme="minorHAnsi"/>
          <w:color w:val="000000"/>
          <w:sz w:val="24"/>
        </w:rPr>
        <w:t xml:space="preserve"> that </w:t>
      </w:r>
      <w:r w:rsidR="001F69CE">
        <w:rPr>
          <w:rFonts w:asciiTheme="minorHAnsi" w:hAnsiTheme="minorHAnsi"/>
          <w:color w:val="000000"/>
          <w:sz w:val="24"/>
        </w:rPr>
        <w:t>will be selected based on the amount of sample available.</w:t>
      </w:r>
      <w:r w:rsidR="00794F51">
        <w:rPr>
          <w:rFonts w:asciiTheme="minorHAnsi" w:hAnsiTheme="minorHAnsi"/>
          <w:color w:val="000000"/>
          <w:sz w:val="24"/>
        </w:rPr>
        <w:t xml:space="preserve"> </w:t>
      </w:r>
    </w:p>
    <w:p w14:paraId="7423FD46" w14:textId="77777777" w:rsidR="002D7DF4" w:rsidRDefault="002D7DF4" w:rsidP="00C01B91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</w:rPr>
      </w:pPr>
    </w:p>
    <w:p w14:paraId="2323E0FE" w14:textId="7E31C24D" w:rsidR="00F67053" w:rsidRDefault="002D7DF4" w:rsidP="00C01B91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</w:rPr>
        <w:t xml:space="preserve">Focus groups will be stratified by mode of response, though some focus groups may include respondents from two different modes, depending on available sample. </w:t>
      </w:r>
    </w:p>
    <w:p w14:paraId="761ECDF5" w14:textId="77777777" w:rsidR="00AD6970" w:rsidRPr="00AB7BE6" w:rsidRDefault="00AD6970" w:rsidP="000D3F1B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</w:p>
    <w:p w14:paraId="27C5DCE5" w14:textId="5EBF9E7B" w:rsidR="00430028" w:rsidRPr="00CA7984" w:rsidRDefault="00A52414" w:rsidP="00CA798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AB7BE6">
        <w:rPr>
          <w:rFonts w:asciiTheme="minorHAnsi" w:hAnsiTheme="minorHAnsi"/>
          <w:b/>
          <w:color w:val="000000"/>
        </w:rPr>
        <w:t>Recruitment</w:t>
      </w:r>
      <w:r w:rsidRPr="00AB7BE6">
        <w:rPr>
          <w:rFonts w:asciiTheme="minorHAnsi" w:hAnsiTheme="minorHAnsi"/>
          <w:color w:val="000000"/>
        </w:rPr>
        <w:t xml:space="preserve">: </w:t>
      </w:r>
      <w:r w:rsidR="005678A0" w:rsidRPr="00AB7BE6">
        <w:rPr>
          <w:rFonts w:asciiTheme="minorHAnsi" w:hAnsiTheme="minorHAnsi"/>
        </w:rPr>
        <w:t xml:space="preserve">Participants will be recruited </w:t>
      </w:r>
      <w:r w:rsidR="006D5EC0" w:rsidRPr="00AB7BE6">
        <w:rPr>
          <w:rFonts w:asciiTheme="minorHAnsi" w:hAnsiTheme="minorHAnsi"/>
        </w:rPr>
        <w:t xml:space="preserve">by </w:t>
      </w:r>
      <w:r w:rsidR="003A4B2C">
        <w:rPr>
          <w:rFonts w:asciiTheme="minorHAnsi" w:hAnsiTheme="minorHAnsi"/>
        </w:rPr>
        <w:t xml:space="preserve">telephone by staff in the Census Bureau telephone centers. </w:t>
      </w:r>
      <w:r w:rsidR="00544CFB">
        <w:rPr>
          <w:rFonts w:asciiTheme="minorHAnsi" w:hAnsiTheme="minorHAnsi"/>
        </w:rPr>
        <w:t>They may also receive an email reminder about the focus group after they agree to participate</w:t>
      </w:r>
      <w:r w:rsidR="007716D4">
        <w:rPr>
          <w:rFonts w:asciiTheme="minorHAnsi" w:hAnsiTheme="minorHAnsi"/>
        </w:rPr>
        <w:t xml:space="preserve">. </w:t>
      </w:r>
      <w:r w:rsidR="003A4B2C">
        <w:rPr>
          <w:rFonts w:asciiTheme="minorHAnsi" w:hAnsiTheme="minorHAnsi"/>
        </w:rPr>
        <w:t xml:space="preserve">We will provide the telephone center with the sample, </w:t>
      </w:r>
      <w:r w:rsidR="004D497A">
        <w:rPr>
          <w:rFonts w:asciiTheme="minorHAnsi" w:hAnsiTheme="minorHAnsi"/>
        </w:rPr>
        <w:t>a telephone script</w:t>
      </w:r>
      <w:r w:rsidR="003A4B2C">
        <w:rPr>
          <w:rFonts w:asciiTheme="minorHAnsi" w:hAnsiTheme="minorHAnsi"/>
        </w:rPr>
        <w:t xml:space="preserve">, </w:t>
      </w:r>
      <w:r w:rsidR="003A4B2C">
        <w:rPr>
          <w:rFonts w:asciiTheme="minorHAnsi" w:hAnsiTheme="minorHAnsi"/>
        </w:rPr>
        <w:lastRenderedPageBreak/>
        <w:t>and training.</w:t>
      </w:r>
      <w:r w:rsidR="00430028">
        <w:rPr>
          <w:rFonts w:asciiTheme="minorHAnsi" w:hAnsiTheme="minorHAnsi"/>
        </w:rPr>
        <w:t xml:space="preserve"> </w:t>
      </w:r>
      <w:r w:rsidR="006432B9">
        <w:rPr>
          <w:rFonts w:asciiTheme="minorHAnsi" w:hAnsiTheme="minorHAnsi"/>
          <w:color w:val="000000"/>
        </w:rPr>
        <w:t>A copy of the script is</w:t>
      </w:r>
      <w:r w:rsidR="007A5E23" w:rsidRPr="00AB7BE6">
        <w:rPr>
          <w:rFonts w:asciiTheme="minorHAnsi" w:hAnsiTheme="minorHAnsi"/>
          <w:color w:val="000000"/>
        </w:rPr>
        <w:t xml:space="preserve"> included in Enclosure 1.</w:t>
      </w:r>
      <w:r w:rsidR="00EE48B7">
        <w:rPr>
          <w:rFonts w:asciiTheme="minorHAnsi" w:hAnsiTheme="minorHAnsi"/>
          <w:color w:val="000000"/>
        </w:rPr>
        <w:t xml:space="preserve"> </w:t>
      </w:r>
      <w:r w:rsidR="00486895">
        <w:rPr>
          <w:rFonts w:asciiTheme="minorHAnsi" w:hAnsiTheme="minorHAnsi"/>
          <w:color w:val="000000"/>
        </w:rPr>
        <w:t xml:space="preserve">This is a voluntary research study. Respondents can decline participation </w:t>
      </w:r>
      <w:r w:rsidR="00FB5460">
        <w:rPr>
          <w:rFonts w:asciiTheme="minorHAnsi" w:hAnsiTheme="minorHAnsi"/>
          <w:color w:val="000000"/>
        </w:rPr>
        <w:t>a</w:t>
      </w:r>
      <w:r w:rsidR="00486895">
        <w:rPr>
          <w:rFonts w:asciiTheme="minorHAnsi" w:hAnsiTheme="minorHAnsi"/>
          <w:color w:val="000000"/>
        </w:rPr>
        <w:t xml:space="preserve">t </w:t>
      </w:r>
      <w:r w:rsidR="00F112D0">
        <w:rPr>
          <w:rFonts w:asciiTheme="minorHAnsi" w:hAnsiTheme="minorHAnsi"/>
          <w:color w:val="000000"/>
        </w:rPr>
        <w:t>any time.</w:t>
      </w:r>
    </w:p>
    <w:p w14:paraId="23FFB332" w14:textId="77777777" w:rsidR="00DC4966" w:rsidRPr="00EE48B7" w:rsidRDefault="00DC4966" w:rsidP="00DC496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bookmarkStart w:id="0" w:name="_GoBack"/>
      <w:bookmarkEnd w:id="0"/>
    </w:p>
    <w:p w14:paraId="2C9C8596" w14:textId="33CBFF71" w:rsidR="00D90D2F" w:rsidRDefault="00D90D2F" w:rsidP="00D90D2F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Method</w:t>
      </w:r>
      <w:r w:rsidRPr="00AB7BE6">
        <w:rPr>
          <w:rFonts w:asciiTheme="minorHAnsi" w:hAnsiTheme="minorHAnsi"/>
          <w:color w:val="000000"/>
          <w:sz w:val="24"/>
          <w:szCs w:val="24"/>
        </w:rPr>
        <w:t>: Participants will be invited to participate</w:t>
      </w:r>
      <w:r w:rsidR="007C5DF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AB7BE6">
        <w:rPr>
          <w:rFonts w:asciiTheme="minorHAnsi" w:hAnsiTheme="minorHAnsi"/>
          <w:color w:val="000000"/>
          <w:sz w:val="24"/>
          <w:szCs w:val="24"/>
        </w:rPr>
        <w:t>as described</w:t>
      </w:r>
      <w:r w:rsidR="00DE7EAA" w:rsidRPr="00AB7BE6">
        <w:rPr>
          <w:rFonts w:asciiTheme="minorHAnsi" w:hAnsiTheme="minorHAnsi"/>
          <w:color w:val="000000"/>
          <w:sz w:val="24"/>
          <w:szCs w:val="24"/>
        </w:rPr>
        <w:t xml:space="preserve"> above</w:t>
      </w:r>
      <w:r w:rsidR="007750E5">
        <w:rPr>
          <w:rFonts w:asciiTheme="minorHAnsi" w:hAnsiTheme="minorHAnsi"/>
          <w:color w:val="000000"/>
          <w:sz w:val="24"/>
          <w:szCs w:val="24"/>
        </w:rPr>
        <w:t>, and assigned to attend a focus group at a specific date and time.</w:t>
      </w:r>
    </w:p>
    <w:p w14:paraId="34136A9E" w14:textId="211E7DAA" w:rsidR="007C5DFF" w:rsidRPr="00EE48B7" w:rsidRDefault="007C5DFF" w:rsidP="00D90D2F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</w:rPr>
      </w:pPr>
    </w:p>
    <w:p w14:paraId="29C79410" w14:textId="1CF8F457" w:rsidR="007C5DFF" w:rsidRPr="00001259" w:rsidRDefault="007C5DFF" w:rsidP="00D90D2F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</w:rPr>
      </w:pPr>
      <w:r>
        <w:rPr>
          <w:rFonts w:asciiTheme="minorHAnsi" w:hAnsiTheme="minorHAnsi"/>
          <w:color w:val="000000"/>
          <w:sz w:val="24"/>
          <w:szCs w:val="24"/>
        </w:rPr>
        <w:t>We will hold both small and large focus groups: small focus groups will consist of 3-4 participants, while large focus groups will consist of 6-8.</w:t>
      </w:r>
      <w:r w:rsidR="00001259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001259">
        <w:rPr>
          <w:rFonts w:asciiTheme="minorHAnsi" w:hAnsiTheme="minorHAnsi"/>
          <w:color w:val="000000"/>
          <w:sz w:val="24"/>
        </w:rPr>
        <w:t>We expect to recruit 12</w:t>
      </w:r>
      <w:r w:rsidR="00001259" w:rsidRPr="00C01B91">
        <w:rPr>
          <w:rFonts w:asciiTheme="minorHAnsi" w:hAnsiTheme="minorHAnsi"/>
          <w:color w:val="000000"/>
          <w:sz w:val="24"/>
        </w:rPr>
        <w:t xml:space="preserve"> respondents</w:t>
      </w:r>
      <w:r w:rsidR="00001259">
        <w:rPr>
          <w:rFonts w:asciiTheme="minorHAnsi" w:hAnsiTheme="minorHAnsi"/>
          <w:color w:val="000000"/>
          <w:sz w:val="24"/>
        </w:rPr>
        <w:t xml:space="preserve"> for the large focus groups and 6 respondents for the small focus groups</w:t>
      </w:r>
      <w:r w:rsidR="00001259" w:rsidRPr="00C01B91">
        <w:rPr>
          <w:rFonts w:asciiTheme="minorHAnsi" w:hAnsiTheme="minorHAnsi"/>
          <w:color w:val="000000"/>
          <w:sz w:val="24"/>
        </w:rPr>
        <w:t xml:space="preserve"> to account for possible no-shows.</w:t>
      </w:r>
    </w:p>
    <w:p w14:paraId="0BBD9141" w14:textId="77777777" w:rsidR="00D90D2F" w:rsidRPr="00EE48B7" w:rsidRDefault="00D90D2F" w:rsidP="00D90D2F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</w:rPr>
      </w:pPr>
    </w:p>
    <w:p w14:paraId="027A2237" w14:textId="08167EAF" w:rsidR="00D90D2F" w:rsidRPr="00AB7BE6" w:rsidRDefault="00D90D2F" w:rsidP="00D90D2F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color w:val="000000"/>
          <w:sz w:val="24"/>
        </w:rPr>
        <w:t xml:space="preserve">CSM </w:t>
      </w:r>
      <w:r w:rsidR="002C7022">
        <w:rPr>
          <w:rFonts w:asciiTheme="minorHAnsi" w:hAnsiTheme="minorHAnsi"/>
          <w:color w:val="000000"/>
          <w:sz w:val="24"/>
        </w:rPr>
        <w:t xml:space="preserve">staff </w:t>
      </w:r>
      <w:r w:rsidRPr="00AB7BE6">
        <w:rPr>
          <w:rFonts w:asciiTheme="minorHAnsi" w:hAnsiTheme="minorHAnsi"/>
          <w:color w:val="000000"/>
          <w:sz w:val="24"/>
        </w:rPr>
        <w:t xml:space="preserve">will </w:t>
      </w:r>
      <w:r w:rsidR="002C7022">
        <w:rPr>
          <w:rFonts w:asciiTheme="minorHAnsi" w:hAnsiTheme="minorHAnsi"/>
          <w:color w:val="000000"/>
          <w:sz w:val="24"/>
        </w:rPr>
        <w:t>moderate the focus groups</w:t>
      </w:r>
      <w:r w:rsidRPr="00AB7BE6">
        <w:rPr>
          <w:rFonts w:asciiTheme="minorHAnsi" w:hAnsiTheme="minorHAnsi"/>
          <w:color w:val="000000"/>
          <w:sz w:val="24"/>
        </w:rPr>
        <w:t xml:space="preserve"> and will collect no personally identifiable data. The questions</w:t>
      </w:r>
      <w:r w:rsidR="00D245A0">
        <w:rPr>
          <w:rFonts w:asciiTheme="minorHAnsi" w:hAnsiTheme="minorHAnsi"/>
          <w:color w:val="000000"/>
          <w:sz w:val="24"/>
        </w:rPr>
        <w:t xml:space="preserve"> </w:t>
      </w:r>
      <w:r w:rsidRPr="00AB7BE6">
        <w:rPr>
          <w:rFonts w:asciiTheme="minorHAnsi" w:hAnsiTheme="minorHAnsi"/>
          <w:color w:val="000000"/>
          <w:sz w:val="24"/>
        </w:rPr>
        <w:t xml:space="preserve">asked </w:t>
      </w:r>
      <w:r w:rsidR="002C7022">
        <w:rPr>
          <w:rFonts w:asciiTheme="minorHAnsi" w:hAnsiTheme="minorHAnsi"/>
          <w:color w:val="000000"/>
          <w:sz w:val="24"/>
        </w:rPr>
        <w:t>of</w:t>
      </w:r>
      <w:r w:rsidRPr="00AB7BE6">
        <w:rPr>
          <w:rFonts w:asciiTheme="minorHAnsi" w:hAnsiTheme="minorHAnsi"/>
          <w:color w:val="000000"/>
          <w:sz w:val="24"/>
        </w:rPr>
        <w:t xml:space="preserve"> respondents are shown in </w:t>
      </w:r>
      <w:r w:rsidR="00546ED9">
        <w:rPr>
          <w:rFonts w:asciiTheme="minorHAnsi" w:hAnsiTheme="minorHAnsi"/>
          <w:color w:val="000000"/>
          <w:sz w:val="24"/>
        </w:rPr>
        <w:t>Enclosures 3 and 4</w:t>
      </w:r>
      <w:r w:rsidR="00826D8D" w:rsidRPr="00AB7BE6">
        <w:rPr>
          <w:rFonts w:asciiTheme="minorHAnsi" w:hAnsiTheme="minorHAnsi"/>
          <w:color w:val="000000"/>
          <w:sz w:val="24"/>
        </w:rPr>
        <w:t>.</w:t>
      </w:r>
    </w:p>
    <w:p w14:paraId="227F42EB" w14:textId="77777777" w:rsidR="00D90D2F" w:rsidRPr="00EE48B7" w:rsidRDefault="00D90D2F" w:rsidP="008D0E72">
      <w:pPr>
        <w:shd w:val="clear" w:color="auto" w:fill="FFFFFF"/>
        <w:autoSpaceDE/>
        <w:autoSpaceDN/>
        <w:adjustRightInd/>
        <w:rPr>
          <w:rFonts w:asciiTheme="minorHAnsi" w:hAnsiTheme="minorHAnsi"/>
          <w:b/>
          <w:color w:val="000000"/>
        </w:rPr>
      </w:pPr>
    </w:p>
    <w:p w14:paraId="238A3844" w14:textId="7E1F5A28" w:rsidR="008D0E72" w:rsidRPr="00AB7BE6" w:rsidRDefault="00A52414" w:rsidP="008D0E72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Protocol</w:t>
      </w:r>
      <w:r w:rsidRPr="00AB7BE6">
        <w:rPr>
          <w:rFonts w:asciiTheme="minorHAnsi" w:hAnsiTheme="minorHAnsi"/>
          <w:color w:val="000000"/>
          <w:sz w:val="24"/>
          <w:szCs w:val="24"/>
        </w:rPr>
        <w:t>:</w:t>
      </w:r>
      <w:r w:rsidR="00AC7540" w:rsidRPr="00AB7BE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262765">
        <w:rPr>
          <w:rFonts w:asciiTheme="minorHAnsi" w:hAnsiTheme="minorHAnsi"/>
          <w:sz w:val="24"/>
          <w:szCs w:val="24"/>
        </w:rPr>
        <w:t>The majority of the time spent in the focus group will be an open discussion on th</w:t>
      </w:r>
      <w:r w:rsidR="00622C7F">
        <w:rPr>
          <w:rFonts w:asciiTheme="minorHAnsi" w:hAnsiTheme="minorHAnsi"/>
          <w:sz w:val="24"/>
          <w:szCs w:val="24"/>
        </w:rPr>
        <w:t>e questions shown in Enclosures 3 and 4</w:t>
      </w:r>
      <w:r w:rsidR="00AC7540" w:rsidRPr="00AB7BE6">
        <w:rPr>
          <w:rFonts w:asciiTheme="minorHAnsi" w:hAnsiTheme="minorHAnsi"/>
          <w:sz w:val="24"/>
          <w:szCs w:val="24"/>
        </w:rPr>
        <w:t>.</w:t>
      </w:r>
      <w:r w:rsidR="00262765">
        <w:rPr>
          <w:rFonts w:asciiTheme="minorHAnsi" w:hAnsiTheme="minorHAnsi"/>
          <w:sz w:val="24"/>
          <w:szCs w:val="24"/>
        </w:rPr>
        <w:t xml:space="preserve"> </w:t>
      </w:r>
      <w:r w:rsidR="0036609A">
        <w:rPr>
          <w:rFonts w:asciiTheme="minorHAnsi" w:hAnsiTheme="minorHAnsi"/>
          <w:sz w:val="24"/>
          <w:szCs w:val="24"/>
        </w:rPr>
        <w:t>R</w:t>
      </w:r>
      <w:r w:rsidR="001F3A99" w:rsidRPr="00AB7BE6">
        <w:rPr>
          <w:rFonts w:asciiTheme="minorHAnsi" w:hAnsiTheme="minorHAnsi"/>
          <w:sz w:val="24"/>
          <w:szCs w:val="24"/>
        </w:rPr>
        <w:t>espondents will</w:t>
      </w:r>
      <w:r w:rsidR="0036609A">
        <w:rPr>
          <w:rFonts w:asciiTheme="minorHAnsi" w:hAnsiTheme="minorHAnsi"/>
          <w:sz w:val="24"/>
          <w:szCs w:val="24"/>
        </w:rPr>
        <w:t xml:space="preserve"> also</w:t>
      </w:r>
      <w:r w:rsidR="001F3A99" w:rsidRPr="00AB7BE6">
        <w:rPr>
          <w:rFonts w:asciiTheme="minorHAnsi" w:hAnsiTheme="minorHAnsi"/>
          <w:sz w:val="24"/>
          <w:szCs w:val="24"/>
        </w:rPr>
        <w:t xml:space="preserve"> be asked </w:t>
      </w:r>
      <w:r w:rsidR="0036609A">
        <w:rPr>
          <w:rFonts w:asciiTheme="minorHAnsi" w:hAnsiTheme="minorHAnsi"/>
          <w:sz w:val="24"/>
          <w:szCs w:val="24"/>
        </w:rPr>
        <w:t xml:space="preserve">to answer </w:t>
      </w:r>
      <w:r w:rsidR="001F3A99" w:rsidRPr="00AB7BE6">
        <w:rPr>
          <w:rFonts w:asciiTheme="minorHAnsi" w:hAnsiTheme="minorHAnsi"/>
          <w:sz w:val="24"/>
          <w:szCs w:val="24"/>
        </w:rPr>
        <w:t>demographic questions</w:t>
      </w:r>
      <w:r w:rsidR="0036609A">
        <w:rPr>
          <w:rFonts w:asciiTheme="minorHAnsi" w:hAnsiTheme="minorHAnsi"/>
          <w:sz w:val="24"/>
          <w:szCs w:val="24"/>
        </w:rPr>
        <w:t xml:space="preserve"> on a piece of paper</w:t>
      </w:r>
      <w:r w:rsidR="00214D02">
        <w:rPr>
          <w:rFonts w:asciiTheme="minorHAnsi" w:hAnsiTheme="minorHAnsi"/>
          <w:sz w:val="24"/>
          <w:szCs w:val="24"/>
        </w:rPr>
        <w:t xml:space="preserve"> (see Enclosure </w:t>
      </w:r>
      <w:r w:rsidR="00546ED9">
        <w:rPr>
          <w:rFonts w:asciiTheme="minorHAnsi" w:hAnsiTheme="minorHAnsi"/>
          <w:sz w:val="24"/>
          <w:szCs w:val="24"/>
        </w:rPr>
        <w:t>5</w:t>
      </w:r>
      <w:r w:rsidR="00214D02">
        <w:rPr>
          <w:rFonts w:asciiTheme="minorHAnsi" w:hAnsiTheme="minorHAnsi"/>
          <w:sz w:val="24"/>
          <w:szCs w:val="24"/>
        </w:rPr>
        <w:t>)</w:t>
      </w:r>
      <w:r w:rsidR="001F3A99" w:rsidRPr="00AB7BE6">
        <w:rPr>
          <w:rFonts w:asciiTheme="minorHAnsi" w:hAnsiTheme="minorHAnsi"/>
          <w:sz w:val="24"/>
          <w:szCs w:val="24"/>
        </w:rPr>
        <w:t>.</w:t>
      </w:r>
      <w:r w:rsidRPr="00AB7BE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262765">
        <w:rPr>
          <w:rFonts w:asciiTheme="minorHAnsi" w:hAnsiTheme="minorHAnsi"/>
          <w:color w:val="000000"/>
          <w:sz w:val="24"/>
          <w:szCs w:val="24"/>
        </w:rPr>
        <w:t xml:space="preserve">Their names and contact information will not be linked to this </w:t>
      </w:r>
      <w:r w:rsidR="006855C7">
        <w:rPr>
          <w:rFonts w:asciiTheme="minorHAnsi" w:hAnsiTheme="minorHAnsi"/>
          <w:color w:val="000000"/>
          <w:sz w:val="24"/>
          <w:szCs w:val="24"/>
        </w:rPr>
        <w:t xml:space="preserve">demographic </w:t>
      </w:r>
      <w:r w:rsidR="00262765">
        <w:rPr>
          <w:rFonts w:asciiTheme="minorHAnsi" w:hAnsiTheme="minorHAnsi"/>
          <w:color w:val="000000"/>
          <w:sz w:val="24"/>
          <w:szCs w:val="24"/>
        </w:rPr>
        <w:t>information.</w:t>
      </w:r>
    </w:p>
    <w:p w14:paraId="089D5DE6" w14:textId="77777777" w:rsidR="008D0E72" w:rsidRPr="00EE48B7" w:rsidRDefault="008D0E72" w:rsidP="008D0E72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</w:rPr>
      </w:pPr>
    </w:p>
    <w:p w14:paraId="4A69F142" w14:textId="4E0435EA" w:rsidR="00712E20" w:rsidRPr="00AB7BE6" w:rsidRDefault="00712E20" w:rsidP="00342B7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/>
        </w:rPr>
      </w:pPr>
      <w:r w:rsidRPr="00AB7BE6">
        <w:rPr>
          <w:rFonts w:asciiTheme="minorHAnsi" w:hAnsiTheme="minorHAnsi"/>
          <w:b/>
          <w:color w:val="000000"/>
        </w:rPr>
        <w:t>Consent:</w:t>
      </w:r>
      <w:r w:rsidR="00342B78" w:rsidRPr="00AB7BE6">
        <w:rPr>
          <w:rFonts w:asciiTheme="minorHAnsi" w:hAnsiTheme="minorHAnsi"/>
          <w:b/>
          <w:color w:val="000000"/>
        </w:rPr>
        <w:t xml:space="preserve"> </w:t>
      </w:r>
      <w:r w:rsidRPr="00AB7BE6">
        <w:rPr>
          <w:rFonts w:asciiTheme="minorHAnsi" w:hAnsiTheme="minorHAnsi"/>
          <w:color w:val="000000"/>
        </w:rPr>
        <w:t>Participants will be informed of the OMB number and the voluntary nature of the study</w:t>
      </w:r>
      <w:r w:rsidR="00136C36">
        <w:rPr>
          <w:rFonts w:asciiTheme="minorHAnsi" w:hAnsiTheme="minorHAnsi"/>
          <w:color w:val="000000"/>
        </w:rPr>
        <w:t xml:space="preserve">. Participants will also </w:t>
      </w:r>
      <w:r w:rsidR="00546ED9">
        <w:rPr>
          <w:rFonts w:asciiTheme="minorHAnsi" w:hAnsiTheme="minorHAnsi"/>
          <w:color w:val="000000"/>
        </w:rPr>
        <w:t>complete a consent form upon their arrival to the focus group</w:t>
      </w:r>
      <w:r w:rsidR="00B6624B">
        <w:rPr>
          <w:rFonts w:asciiTheme="minorHAnsi" w:hAnsiTheme="minorHAnsi"/>
          <w:color w:val="000000"/>
        </w:rPr>
        <w:t xml:space="preserve"> (see Enclosure 2)</w:t>
      </w:r>
      <w:r w:rsidR="00546ED9">
        <w:rPr>
          <w:rFonts w:asciiTheme="minorHAnsi" w:hAnsiTheme="minorHAnsi"/>
          <w:color w:val="000000"/>
        </w:rPr>
        <w:t>.</w:t>
      </w:r>
    </w:p>
    <w:p w14:paraId="57F6F1FC" w14:textId="77777777" w:rsidR="00712E20" w:rsidRPr="00EE48B7" w:rsidRDefault="00712E20" w:rsidP="00712E20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8280830" w14:textId="5C3FD520" w:rsidR="005678A0" w:rsidRPr="00AB7BE6" w:rsidRDefault="00A52414" w:rsidP="005678A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  <w:r w:rsidRPr="00AB7BE6">
        <w:rPr>
          <w:rFonts w:asciiTheme="minorHAnsi" w:hAnsiTheme="minorHAnsi"/>
          <w:b/>
          <w:color w:val="000000"/>
        </w:rPr>
        <w:t>Use of Incentive</w:t>
      </w:r>
      <w:r w:rsidRPr="00AB7BE6">
        <w:rPr>
          <w:rFonts w:asciiTheme="minorHAnsi" w:hAnsiTheme="minorHAnsi"/>
          <w:color w:val="000000"/>
        </w:rPr>
        <w:t xml:space="preserve">: </w:t>
      </w:r>
      <w:r w:rsidR="00141EBF">
        <w:rPr>
          <w:rFonts w:asciiTheme="minorHAnsi" w:hAnsiTheme="minorHAnsi"/>
          <w:color w:val="000000"/>
        </w:rPr>
        <w:t>We plan to offer an incentive of $75 to offset the costs of participation, such as travel and parking.</w:t>
      </w:r>
      <w:r w:rsidRPr="00AB7BE6">
        <w:rPr>
          <w:rFonts w:asciiTheme="minorHAnsi" w:hAnsiTheme="minorHAnsi"/>
          <w:color w:val="000000"/>
        </w:rPr>
        <w:t xml:space="preserve"> </w:t>
      </w:r>
    </w:p>
    <w:p w14:paraId="52CEE5CA" w14:textId="77777777" w:rsidR="005678A0" w:rsidRPr="00EE48B7" w:rsidRDefault="005678A0" w:rsidP="008D0E72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</w:rPr>
      </w:pPr>
    </w:p>
    <w:p w14:paraId="665253BE" w14:textId="746A2739" w:rsidR="008D0E72" w:rsidRPr="00AB7BE6" w:rsidRDefault="008D0E72" w:rsidP="008D0E72">
      <w:pPr>
        <w:rPr>
          <w:rFonts w:asciiTheme="minorHAnsi" w:hAnsiTheme="minorHAnsi"/>
          <w:sz w:val="24"/>
        </w:rPr>
      </w:pPr>
      <w:r w:rsidRPr="00AB7BE6">
        <w:rPr>
          <w:rFonts w:asciiTheme="minorHAnsi" w:hAnsiTheme="minorHAnsi"/>
          <w:sz w:val="24"/>
        </w:rPr>
        <w:t>Below is a list of materials to be used in the current study</w:t>
      </w:r>
      <w:r w:rsidR="007A5E23" w:rsidRPr="00AB7BE6">
        <w:rPr>
          <w:rFonts w:asciiTheme="minorHAnsi" w:hAnsiTheme="minorHAnsi"/>
          <w:sz w:val="24"/>
        </w:rPr>
        <w:t>:</w:t>
      </w:r>
      <w:r w:rsidRPr="00AB7BE6">
        <w:rPr>
          <w:rFonts w:asciiTheme="minorHAnsi" w:hAnsiTheme="minorHAnsi"/>
          <w:sz w:val="24"/>
        </w:rPr>
        <w:t xml:space="preserve"> </w:t>
      </w:r>
    </w:p>
    <w:p w14:paraId="7F63864C" w14:textId="77777777" w:rsidR="008D0E72" w:rsidRPr="00EE48B7" w:rsidRDefault="008D0E72" w:rsidP="008D0E72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18"/>
          <w:szCs w:val="18"/>
        </w:rPr>
      </w:pPr>
    </w:p>
    <w:p w14:paraId="276FAFB1" w14:textId="385DB62E" w:rsidR="007A5E23" w:rsidRDefault="00CF45B1" w:rsidP="008D0E72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Telephone recruitment script</w:t>
      </w:r>
      <w:r w:rsidR="007A5E23" w:rsidRPr="00AB7BE6">
        <w:rPr>
          <w:rFonts w:asciiTheme="minorHAnsi" w:hAnsiTheme="minorHAnsi"/>
          <w:color w:val="000000"/>
          <w:sz w:val="24"/>
          <w:szCs w:val="24"/>
        </w:rPr>
        <w:t xml:space="preserve"> (Enclosure 1)</w:t>
      </w:r>
    </w:p>
    <w:p w14:paraId="210BBA88" w14:textId="77BF6523" w:rsidR="00546ED9" w:rsidRPr="00AB7BE6" w:rsidRDefault="00546ED9" w:rsidP="008D0E72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Consent form (Enclosure 2)</w:t>
      </w:r>
    </w:p>
    <w:p w14:paraId="02B3E80E" w14:textId="24F8FC1C" w:rsidR="007A5E23" w:rsidRDefault="00187DFC" w:rsidP="008D0E72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Focus group moderator’s guide</w:t>
      </w:r>
      <w:r w:rsidR="007A5E23" w:rsidRPr="00AB7BE6">
        <w:rPr>
          <w:rFonts w:asciiTheme="minorHAnsi" w:hAnsiTheme="minorHAnsi"/>
          <w:color w:val="000000"/>
          <w:sz w:val="24"/>
          <w:szCs w:val="24"/>
        </w:rPr>
        <w:t xml:space="preserve"> (Enclosure </w:t>
      </w:r>
      <w:r w:rsidR="00546ED9">
        <w:rPr>
          <w:rFonts w:asciiTheme="minorHAnsi" w:hAnsiTheme="minorHAnsi"/>
          <w:color w:val="000000"/>
          <w:sz w:val="24"/>
          <w:szCs w:val="24"/>
        </w:rPr>
        <w:t>3</w:t>
      </w:r>
      <w:r w:rsidR="007A5E23" w:rsidRPr="00AB7BE6">
        <w:rPr>
          <w:rFonts w:asciiTheme="minorHAnsi" w:hAnsiTheme="minorHAnsi"/>
          <w:color w:val="000000"/>
          <w:sz w:val="24"/>
          <w:szCs w:val="24"/>
        </w:rPr>
        <w:t>)</w:t>
      </w:r>
    </w:p>
    <w:p w14:paraId="47BFC78D" w14:textId="76E0EB3C" w:rsidR="00136C36" w:rsidRDefault="00136C36" w:rsidP="008D0E72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Focus gro</w:t>
      </w:r>
      <w:r w:rsidR="00546ED9">
        <w:rPr>
          <w:rFonts w:asciiTheme="minorHAnsi" w:hAnsiTheme="minorHAnsi"/>
          <w:color w:val="000000"/>
          <w:sz w:val="24"/>
          <w:szCs w:val="24"/>
        </w:rPr>
        <w:t>up sample questions (Enclosure 4</w:t>
      </w:r>
      <w:r>
        <w:rPr>
          <w:rFonts w:asciiTheme="minorHAnsi" w:hAnsiTheme="minorHAnsi"/>
          <w:color w:val="000000"/>
          <w:sz w:val="24"/>
          <w:szCs w:val="24"/>
        </w:rPr>
        <w:t>)</w:t>
      </w:r>
    </w:p>
    <w:p w14:paraId="50902711" w14:textId="3E37CBD9" w:rsidR="00C77338" w:rsidRPr="00AB7BE6" w:rsidRDefault="00C77338" w:rsidP="008D0E72">
      <w:pPr>
        <w:numPr>
          <w:ilvl w:val="0"/>
          <w:numId w:val="13"/>
        </w:num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Demogr</w:t>
      </w:r>
      <w:r w:rsidR="00136C36">
        <w:rPr>
          <w:rFonts w:asciiTheme="minorHAnsi" w:hAnsiTheme="minorHAnsi"/>
          <w:color w:val="000000"/>
          <w:sz w:val="24"/>
          <w:szCs w:val="24"/>
        </w:rPr>
        <w:t>aphic qu</w:t>
      </w:r>
      <w:r w:rsidR="00546ED9">
        <w:rPr>
          <w:rFonts w:asciiTheme="minorHAnsi" w:hAnsiTheme="minorHAnsi"/>
          <w:color w:val="000000"/>
          <w:sz w:val="24"/>
          <w:szCs w:val="24"/>
        </w:rPr>
        <w:t>estionnaire (Enclosure 5</w:t>
      </w:r>
      <w:r>
        <w:rPr>
          <w:rFonts w:asciiTheme="minorHAnsi" w:hAnsiTheme="minorHAnsi"/>
          <w:color w:val="000000"/>
          <w:sz w:val="24"/>
          <w:szCs w:val="24"/>
        </w:rPr>
        <w:t>)</w:t>
      </w:r>
    </w:p>
    <w:p w14:paraId="6DA4EAA8" w14:textId="77777777" w:rsidR="008F7F56" w:rsidRPr="00EE48B7" w:rsidRDefault="008F7F56" w:rsidP="008F7F56">
      <w:pPr>
        <w:shd w:val="clear" w:color="auto" w:fill="FFFFFF"/>
        <w:autoSpaceDE/>
        <w:autoSpaceDN/>
        <w:adjustRightInd/>
        <w:rPr>
          <w:rFonts w:asciiTheme="minorHAnsi" w:hAnsiTheme="minorHAnsi"/>
          <w:color w:val="000000"/>
          <w:sz w:val="18"/>
          <w:szCs w:val="18"/>
        </w:rPr>
      </w:pPr>
    </w:p>
    <w:p w14:paraId="6ACB330D" w14:textId="69D68CC0" w:rsidR="00593D86" w:rsidRPr="00AB7BE6" w:rsidRDefault="00A52414" w:rsidP="00751C7B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b/>
          <w:color w:val="000000"/>
          <w:sz w:val="24"/>
          <w:szCs w:val="24"/>
        </w:rPr>
        <w:t>Length of interview</w:t>
      </w:r>
      <w:r w:rsidR="00C73E2A" w:rsidRPr="00AB7BE6">
        <w:rPr>
          <w:rFonts w:asciiTheme="minorHAnsi" w:hAnsiTheme="minorHAnsi"/>
          <w:color w:val="000000"/>
          <w:sz w:val="24"/>
          <w:szCs w:val="24"/>
        </w:rPr>
        <w:t xml:space="preserve">: </w:t>
      </w:r>
      <w:r w:rsidR="00751C7B">
        <w:rPr>
          <w:rFonts w:asciiTheme="minorHAnsi" w:hAnsiTheme="minorHAnsi"/>
          <w:color w:val="000000"/>
          <w:sz w:val="24"/>
          <w:szCs w:val="24"/>
        </w:rPr>
        <w:t xml:space="preserve">We estimate </w:t>
      </w:r>
      <w:r w:rsidR="006C3F88">
        <w:rPr>
          <w:rFonts w:asciiTheme="minorHAnsi" w:hAnsiTheme="minorHAnsi"/>
          <w:color w:val="000000"/>
          <w:sz w:val="24"/>
          <w:szCs w:val="24"/>
        </w:rPr>
        <w:t>2 hours</w:t>
      </w:r>
      <w:r w:rsidR="00751C7B">
        <w:rPr>
          <w:rFonts w:asciiTheme="minorHAnsi" w:hAnsiTheme="minorHAnsi"/>
          <w:color w:val="000000"/>
          <w:sz w:val="24"/>
          <w:szCs w:val="24"/>
        </w:rPr>
        <w:t xml:space="preserve"> per respondent</w:t>
      </w:r>
      <w:r w:rsidR="00F623BA">
        <w:rPr>
          <w:rFonts w:asciiTheme="minorHAnsi" w:hAnsiTheme="minorHAnsi"/>
          <w:color w:val="000000"/>
          <w:sz w:val="24"/>
          <w:szCs w:val="24"/>
        </w:rPr>
        <w:t xml:space="preserve"> in the larger focus groups, and 1.5 hours per respondent in the smaller focus groups.</w:t>
      </w:r>
    </w:p>
    <w:p w14:paraId="10727C07" w14:textId="77777777" w:rsidR="00593D86" w:rsidRPr="00EE48B7" w:rsidRDefault="00593D86" w:rsidP="00593D86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</w:rPr>
      </w:pPr>
    </w:p>
    <w:p w14:paraId="130CC73A" w14:textId="77777777" w:rsidR="00FB6223" w:rsidRPr="00AB7BE6" w:rsidRDefault="00FB6223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color w:val="000000"/>
          <w:sz w:val="24"/>
          <w:szCs w:val="24"/>
        </w:rPr>
        <w:t>The contact person for questions regarding data collection and statistical aspects of the design of this research is listed below:</w:t>
      </w:r>
    </w:p>
    <w:p w14:paraId="6C43B5C3" w14:textId="77777777" w:rsidR="00D2154F" w:rsidRPr="00EE48B7" w:rsidRDefault="00D2154F" w:rsidP="00FB6223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</w:rPr>
      </w:pPr>
    </w:p>
    <w:p w14:paraId="7CA0F4CB" w14:textId="5D100F81" w:rsidR="00D2154F" w:rsidRPr="00AB7BE6" w:rsidRDefault="00675E4D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color w:val="000000"/>
          <w:sz w:val="24"/>
          <w:szCs w:val="24"/>
        </w:rPr>
        <w:t>Jessica Holzberg</w:t>
      </w:r>
    </w:p>
    <w:p w14:paraId="45DC12CC" w14:textId="77777777" w:rsidR="00D2154F" w:rsidRPr="00AB7BE6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color w:val="000000"/>
          <w:sz w:val="24"/>
          <w:szCs w:val="24"/>
        </w:rPr>
        <w:t xml:space="preserve">Center for Survey Measurement </w:t>
      </w:r>
    </w:p>
    <w:p w14:paraId="26C9EA1D" w14:textId="77777777" w:rsidR="00D2154F" w:rsidRPr="00AB7BE6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color w:val="000000"/>
          <w:sz w:val="24"/>
          <w:szCs w:val="24"/>
        </w:rPr>
        <w:t xml:space="preserve">U.S. Census Bureau </w:t>
      </w:r>
    </w:p>
    <w:p w14:paraId="2B271162" w14:textId="77777777" w:rsidR="00D2154F" w:rsidRPr="00AB7BE6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color w:val="000000"/>
          <w:sz w:val="24"/>
          <w:szCs w:val="24"/>
        </w:rPr>
        <w:t>Washington, D.C. 20233</w:t>
      </w:r>
    </w:p>
    <w:p w14:paraId="14D2B4F2" w14:textId="60B97516" w:rsidR="00D2154F" w:rsidRPr="00AB7BE6" w:rsidRDefault="00D2154F" w:rsidP="00D2154F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color w:val="000000"/>
          <w:sz w:val="24"/>
          <w:szCs w:val="24"/>
        </w:rPr>
      </w:pPr>
      <w:r w:rsidRPr="00AB7BE6">
        <w:rPr>
          <w:rFonts w:asciiTheme="minorHAnsi" w:hAnsiTheme="minorHAnsi"/>
          <w:color w:val="000000"/>
          <w:sz w:val="24"/>
          <w:szCs w:val="24"/>
        </w:rPr>
        <w:lastRenderedPageBreak/>
        <w:t>(301) 763-</w:t>
      </w:r>
      <w:r w:rsidR="00675E4D" w:rsidRPr="00AB7BE6">
        <w:rPr>
          <w:rFonts w:asciiTheme="minorHAnsi" w:hAnsiTheme="minorHAnsi"/>
          <w:color w:val="000000"/>
          <w:sz w:val="24"/>
          <w:szCs w:val="24"/>
        </w:rPr>
        <w:t>2298</w:t>
      </w:r>
    </w:p>
    <w:p w14:paraId="2052ECEC" w14:textId="5A294741" w:rsidR="00565E8A" w:rsidRDefault="00EE48B7" w:rsidP="008A067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hyperlink r:id="rId8" w:history="1">
        <w:r w:rsidR="00483CE8" w:rsidRPr="00330392">
          <w:rPr>
            <w:rStyle w:val="Hyperlink"/>
            <w:rFonts w:asciiTheme="minorHAnsi" w:hAnsiTheme="minorHAnsi"/>
            <w:sz w:val="24"/>
            <w:szCs w:val="24"/>
          </w:rPr>
          <w:t>Jessica.Holzberg@census.gov</w:t>
        </w:r>
      </w:hyperlink>
    </w:p>
    <w:sectPr w:rsidR="00565E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B8672" w14:textId="77777777" w:rsidR="00BE43C1" w:rsidRDefault="00BE43C1" w:rsidP="00EB74A3">
      <w:r>
        <w:separator/>
      </w:r>
    </w:p>
  </w:endnote>
  <w:endnote w:type="continuationSeparator" w:id="0">
    <w:p w14:paraId="2AF0F3C4" w14:textId="77777777" w:rsidR="00BE43C1" w:rsidRDefault="00BE43C1" w:rsidP="00EB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E9D81" w14:textId="77777777" w:rsidR="00BE43C1" w:rsidRDefault="00BE43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33936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217A4552" w14:textId="7C68E692" w:rsidR="00BE43C1" w:rsidRPr="00444E27" w:rsidRDefault="00BE43C1">
        <w:pPr>
          <w:pStyle w:val="Footer"/>
          <w:jc w:val="right"/>
          <w:rPr>
            <w:rFonts w:asciiTheme="minorHAnsi" w:hAnsiTheme="minorHAnsi"/>
          </w:rPr>
        </w:pPr>
        <w:r w:rsidRPr="00444E27">
          <w:rPr>
            <w:rFonts w:asciiTheme="minorHAnsi" w:hAnsiTheme="minorHAnsi"/>
          </w:rPr>
          <w:fldChar w:fldCharType="begin"/>
        </w:r>
        <w:r w:rsidRPr="00444E27">
          <w:rPr>
            <w:rFonts w:asciiTheme="minorHAnsi" w:hAnsiTheme="minorHAnsi"/>
          </w:rPr>
          <w:instrText xml:space="preserve"> PAGE   \* MERGEFORMAT </w:instrText>
        </w:r>
        <w:r w:rsidRPr="00444E27">
          <w:rPr>
            <w:rFonts w:asciiTheme="minorHAnsi" w:hAnsiTheme="minorHAnsi"/>
          </w:rPr>
          <w:fldChar w:fldCharType="separate"/>
        </w:r>
        <w:r w:rsidR="00EE48B7">
          <w:rPr>
            <w:rFonts w:asciiTheme="minorHAnsi" w:hAnsiTheme="minorHAnsi"/>
            <w:noProof/>
          </w:rPr>
          <w:t>2</w:t>
        </w:r>
        <w:r w:rsidRPr="00444E27">
          <w:rPr>
            <w:rFonts w:asciiTheme="minorHAnsi" w:hAnsiTheme="minorHAnsi"/>
            <w:noProof/>
          </w:rPr>
          <w:fldChar w:fldCharType="end"/>
        </w:r>
      </w:p>
    </w:sdtContent>
  </w:sdt>
  <w:p w14:paraId="6AC2312E" w14:textId="77777777" w:rsidR="00BE43C1" w:rsidRDefault="00BE43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CB41" w14:textId="77777777" w:rsidR="00BE43C1" w:rsidRDefault="00BE4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2CD29" w14:textId="77777777" w:rsidR="00BE43C1" w:rsidRDefault="00BE43C1" w:rsidP="00EB74A3">
      <w:r>
        <w:separator/>
      </w:r>
    </w:p>
  </w:footnote>
  <w:footnote w:type="continuationSeparator" w:id="0">
    <w:p w14:paraId="6837A0D7" w14:textId="77777777" w:rsidR="00BE43C1" w:rsidRDefault="00BE43C1" w:rsidP="00EB7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3678" w14:textId="77777777" w:rsidR="00BE43C1" w:rsidRDefault="00BE43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F73F5" w14:textId="77777777" w:rsidR="00BE43C1" w:rsidRDefault="00BE43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3607" w14:textId="77777777" w:rsidR="00BE43C1" w:rsidRDefault="00BE4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2069"/>
    <w:multiLevelType w:val="hybridMultilevel"/>
    <w:tmpl w:val="20C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69F6"/>
    <w:multiLevelType w:val="hybridMultilevel"/>
    <w:tmpl w:val="B1F0DE44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4466E"/>
    <w:multiLevelType w:val="hybridMultilevel"/>
    <w:tmpl w:val="EEE2EA40"/>
    <w:lvl w:ilvl="0" w:tplc="4F82B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826F3"/>
    <w:multiLevelType w:val="multilevel"/>
    <w:tmpl w:val="0A640202"/>
    <w:lvl w:ilvl="0">
      <w:start w:val="1"/>
      <w:numFmt w:val="decimal"/>
      <w:pStyle w:val="Style1section"/>
      <w:lvlText w:val="%1.0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1priority"/>
      <w:lvlText w:val="%1.%2.%3."/>
      <w:lvlJc w:val="left"/>
      <w:pPr>
        <w:ind w:left="1764" w:hanging="504"/>
      </w:pPr>
      <w:rPr>
        <w:rFonts w:hint="default"/>
      </w:rPr>
    </w:lvl>
    <w:lvl w:ilvl="3">
      <w:start w:val="1"/>
      <w:numFmt w:val="decimal"/>
      <w:pStyle w:val="Style1heading"/>
      <w:lvlText w:val="%1.%2.%3.%4."/>
      <w:lvlJc w:val="left"/>
      <w:pPr>
        <w:ind w:left="1908" w:hanging="648"/>
      </w:pPr>
      <w:rPr>
        <w:i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13A2"/>
    <w:multiLevelType w:val="hybridMultilevel"/>
    <w:tmpl w:val="AB184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EA1D97"/>
    <w:multiLevelType w:val="hybridMultilevel"/>
    <w:tmpl w:val="45623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83314"/>
    <w:multiLevelType w:val="hybridMultilevel"/>
    <w:tmpl w:val="235013A4"/>
    <w:lvl w:ilvl="0" w:tplc="BBEA75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7398"/>
    <w:multiLevelType w:val="hybridMultilevel"/>
    <w:tmpl w:val="C4B8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912AC"/>
    <w:multiLevelType w:val="hybridMultilevel"/>
    <w:tmpl w:val="E6341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564EF2"/>
    <w:multiLevelType w:val="hybridMultilevel"/>
    <w:tmpl w:val="B16A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52B57"/>
    <w:multiLevelType w:val="hybridMultilevel"/>
    <w:tmpl w:val="C602C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9"/>
  </w:num>
  <w:num w:numId="12">
    <w:abstractNumId w:val="0"/>
  </w:num>
  <w:num w:numId="13">
    <w:abstractNumId w:val="4"/>
  </w:num>
  <w:num w:numId="14">
    <w:abstractNumId w:val="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  <w:num w:numId="18">
    <w:abstractNumId w:val="6"/>
  </w:num>
  <w:num w:numId="19">
    <w:abstractNumId w:val="5"/>
  </w:num>
  <w:num w:numId="20">
    <w:abstractNumId w:val="8"/>
  </w:num>
  <w:num w:numId="21">
    <w:abstractNumId w:val="1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c3c326b1-1f1e-41f6-81a1-f82da58fdda4"/>
  </w:docVars>
  <w:rsids>
    <w:rsidRoot w:val="008F7F56"/>
    <w:rsid w:val="00001259"/>
    <w:rsid w:val="00001D0C"/>
    <w:rsid w:val="00015E7B"/>
    <w:rsid w:val="00025187"/>
    <w:rsid w:val="00027C50"/>
    <w:rsid w:val="0003644D"/>
    <w:rsid w:val="00053EEF"/>
    <w:rsid w:val="00063EA4"/>
    <w:rsid w:val="00065B0B"/>
    <w:rsid w:val="000662AA"/>
    <w:rsid w:val="00086600"/>
    <w:rsid w:val="000958CC"/>
    <w:rsid w:val="000970DD"/>
    <w:rsid w:val="000A5E1B"/>
    <w:rsid w:val="000B2654"/>
    <w:rsid w:val="000C2E69"/>
    <w:rsid w:val="000D3F1B"/>
    <w:rsid w:val="000D4029"/>
    <w:rsid w:val="000F28A9"/>
    <w:rsid w:val="001029AE"/>
    <w:rsid w:val="00136C36"/>
    <w:rsid w:val="00141EBF"/>
    <w:rsid w:val="00144933"/>
    <w:rsid w:val="00154D7E"/>
    <w:rsid w:val="001607C0"/>
    <w:rsid w:val="0016259F"/>
    <w:rsid w:val="00177779"/>
    <w:rsid w:val="00187DFC"/>
    <w:rsid w:val="00193C8E"/>
    <w:rsid w:val="001A6F6D"/>
    <w:rsid w:val="001B0FCF"/>
    <w:rsid w:val="001B1537"/>
    <w:rsid w:val="001C7024"/>
    <w:rsid w:val="001F3A99"/>
    <w:rsid w:val="001F69CE"/>
    <w:rsid w:val="00214D02"/>
    <w:rsid w:val="00215556"/>
    <w:rsid w:val="00225ED7"/>
    <w:rsid w:val="002325B0"/>
    <w:rsid w:val="00262765"/>
    <w:rsid w:val="0026719B"/>
    <w:rsid w:val="0027512E"/>
    <w:rsid w:val="00281160"/>
    <w:rsid w:val="002971AB"/>
    <w:rsid w:val="002A5E94"/>
    <w:rsid w:val="002A7AA9"/>
    <w:rsid w:val="002B67E9"/>
    <w:rsid w:val="002C7022"/>
    <w:rsid w:val="002D2371"/>
    <w:rsid w:val="002D4A8D"/>
    <w:rsid w:val="002D6353"/>
    <w:rsid w:val="002D6DD2"/>
    <w:rsid w:val="002D7DF4"/>
    <w:rsid w:val="002E787B"/>
    <w:rsid w:val="00315D8F"/>
    <w:rsid w:val="00323F2B"/>
    <w:rsid w:val="00326C3D"/>
    <w:rsid w:val="00336D1A"/>
    <w:rsid w:val="00342B78"/>
    <w:rsid w:val="003611F1"/>
    <w:rsid w:val="0036609A"/>
    <w:rsid w:val="00372AAE"/>
    <w:rsid w:val="00374124"/>
    <w:rsid w:val="003A207D"/>
    <w:rsid w:val="003A4B2C"/>
    <w:rsid w:val="003A5152"/>
    <w:rsid w:val="003B175E"/>
    <w:rsid w:val="003B5BF4"/>
    <w:rsid w:val="003B6F87"/>
    <w:rsid w:val="003E76D8"/>
    <w:rsid w:val="003E7E44"/>
    <w:rsid w:val="003F4F77"/>
    <w:rsid w:val="00402F86"/>
    <w:rsid w:val="00426D36"/>
    <w:rsid w:val="00430028"/>
    <w:rsid w:val="00444E27"/>
    <w:rsid w:val="0045316E"/>
    <w:rsid w:val="00466B7B"/>
    <w:rsid w:val="00483CE8"/>
    <w:rsid w:val="00486895"/>
    <w:rsid w:val="004A1CBE"/>
    <w:rsid w:val="004D1CA1"/>
    <w:rsid w:val="004D497A"/>
    <w:rsid w:val="004D74CE"/>
    <w:rsid w:val="004E4A38"/>
    <w:rsid w:val="004F20AE"/>
    <w:rsid w:val="004F5322"/>
    <w:rsid w:val="0054167F"/>
    <w:rsid w:val="00544CFB"/>
    <w:rsid w:val="00546ED9"/>
    <w:rsid w:val="00550B40"/>
    <w:rsid w:val="00561FA8"/>
    <w:rsid w:val="005639D6"/>
    <w:rsid w:val="00565E8A"/>
    <w:rsid w:val="005678A0"/>
    <w:rsid w:val="00567A43"/>
    <w:rsid w:val="00570796"/>
    <w:rsid w:val="00571468"/>
    <w:rsid w:val="00572590"/>
    <w:rsid w:val="00593D86"/>
    <w:rsid w:val="005A127A"/>
    <w:rsid w:val="005B1129"/>
    <w:rsid w:val="005C23C5"/>
    <w:rsid w:val="005D039E"/>
    <w:rsid w:val="005D38BD"/>
    <w:rsid w:val="005E07EC"/>
    <w:rsid w:val="005F41CA"/>
    <w:rsid w:val="005F42D1"/>
    <w:rsid w:val="00622C7F"/>
    <w:rsid w:val="00625734"/>
    <w:rsid w:val="006321D1"/>
    <w:rsid w:val="006432B9"/>
    <w:rsid w:val="0066461F"/>
    <w:rsid w:val="00674FC4"/>
    <w:rsid w:val="00675E4D"/>
    <w:rsid w:val="006800F1"/>
    <w:rsid w:val="006855C7"/>
    <w:rsid w:val="00686DD1"/>
    <w:rsid w:val="006961C9"/>
    <w:rsid w:val="006C22C8"/>
    <w:rsid w:val="006C3F88"/>
    <w:rsid w:val="006D5C6D"/>
    <w:rsid w:val="006D5EC0"/>
    <w:rsid w:val="006E7E11"/>
    <w:rsid w:val="00712E20"/>
    <w:rsid w:val="007203A8"/>
    <w:rsid w:val="00751C7B"/>
    <w:rsid w:val="007716D4"/>
    <w:rsid w:val="007750E5"/>
    <w:rsid w:val="007760E3"/>
    <w:rsid w:val="00794F51"/>
    <w:rsid w:val="007A0881"/>
    <w:rsid w:val="007A5E23"/>
    <w:rsid w:val="007B7959"/>
    <w:rsid w:val="007C374E"/>
    <w:rsid w:val="007C5DFF"/>
    <w:rsid w:val="007D074C"/>
    <w:rsid w:val="007D468D"/>
    <w:rsid w:val="007E14ED"/>
    <w:rsid w:val="007E34BD"/>
    <w:rsid w:val="007F1AA7"/>
    <w:rsid w:val="00801471"/>
    <w:rsid w:val="008030BD"/>
    <w:rsid w:val="00806708"/>
    <w:rsid w:val="0080701E"/>
    <w:rsid w:val="00815A21"/>
    <w:rsid w:val="00825309"/>
    <w:rsid w:val="00826D8D"/>
    <w:rsid w:val="00844C7D"/>
    <w:rsid w:val="008766CA"/>
    <w:rsid w:val="00884A79"/>
    <w:rsid w:val="00890754"/>
    <w:rsid w:val="008A0428"/>
    <w:rsid w:val="008A0678"/>
    <w:rsid w:val="008B6BFF"/>
    <w:rsid w:val="008D0E72"/>
    <w:rsid w:val="008F10D6"/>
    <w:rsid w:val="008F5342"/>
    <w:rsid w:val="008F7F56"/>
    <w:rsid w:val="0090177C"/>
    <w:rsid w:val="00901829"/>
    <w:rsid w:val="00904877"/>
    <w:rsid w:val="00937751"/>
    <w:rsid w:val="009742E9"/>
    <w:rsid w:val="00975EFF"/>
    <w:rsid w:val="0097650C"/>
    <w:rsid w:val="009B258A"/>
    <w:rsid w:val="009C476D"/>
    <w:rsid w:val="009E1938"/>
    <w:rsid w:val="009F64C3"/>
    <w:rsid w:val="00A14952"/>
    <w:rsid w:val="00A25051"/>
    <w:rsid w:val="00A52414"/>
    <w:rsid w:val="00A54E56"/>
    <w:rsid w:val="00A569EE"/>
    <w:rsid w:val="00A85A2C"/>
    <w:rsid w:val="00AA44B8"/>
    <w:rsid w:val="00AB7BE6"/>
    <w:rsid w:val="00AC7540"/>
    <w:rsid w:val="00AD6970"/>
    <w:rsid w:val="00AE23E1"/>
    <w:rsid w:val="00AF1E97"/>
    <w:rsid w:val="00AF4820"/>
    <w:rsid w:val="00B22036"/>
    <w:rsid w:val="00B51C78"/>
    <w:rsid w:val="00B5695B"/>
    <w:rsid w:val="00B65FF3"/>
    <w:rsid w:val="00B6624B"/>
    <w:rsid w:val="00B7262D"/>
    <w:rsid w:val="00BE4268"/>
    <w:rsid w:val="00BE43C1"/>
    <w:rsid w:val="00BE4A65"/>
    <w:rsid w:val="00BE59C5"/>
    <w:rsid w:val="00C01B91"/>
    <w:rsid w:val="00C16CE0"/>
    <w:rsid w:val="00C375A3"/>
    <w:rsid w:val="00C45A97"/>
    <w:rsid w:val="00C53D90"/>
    <w:rsid w:val="00C66DF2"/>
    <w:rsid w:val="00C73E2A"/>
    <w:rsid w:val="00C77338"/>
    <w:rsid w:val="00C8163F"/>
    <w:rsid w:val="00CA2E0E"/>
    <w:rsid w:val="00CA7984"/>
    <w:rsid w:val="00CD01A9"/>
    <w:rsid w:val="00CD725A"/>
    <w:rsid w:val="00CF45B1"/>
    <w:rsid w:val="00D2154F"/>
    <w:rsid w:val="00D23AEF"/>
    <w:rsid w:val="00D245A0"/>
    <w:rsid w:val="00D30FC7"/>
    <w:rsid w:val="00D31408"/>
    <w:rsid w:val="00D5061E"/>
    <w:rsid w:val="00D775B9"/>
    <w:rsid w:val="00D83811"/>
    <w:rsid w:val="00D87D75"/>
    <w:rsid w:val="00D90D2F"/>
    <w:rsid w:val="00DA7423"/>
    <w:rsid w:val="00DC38ED"/>
    <w:rsid w:val="00DC4966"/>
    <w:rsid w:val="00DD0A91"/>
    <w:rsid w:val="00DE7EAA"/>
    <w:rsid w:val="00DF0151"/>
    <w:rsid w:val="00E05674"/>
    <w:rsid w:val="00E0606C"/>
    <w:rsid w:val="00E165F0"/>
    <w:rsid w:val="00E23B3A"/>
    <w:rsid w:val="00E34C90"/>
    <w:rsid w:val="00E36DD4"/>
    <w:rsid w:val="00E43C9B"/>
    <w:rsid w:val="00E472EC"/>
    <w:rsid w:val="00E550DF"/>
    <w:rsid w:val="00E6053A"/>
    <w:rsid w:val="00E66265"/>
    <w:rsid w:val="00E77FF0"/>
    <w:rsid w:val="00E84FF9"/>
    <w:rsid w:val="00E90EDE"/>
    <w:rsid w:val="00EB74A3"/>
    <w:rsid w:val="00EC1E8E"/>
    <w:rsid w:val="00EC2A96"/>
    <w:rsid w:val="00EC6745"/>
    <w:rsid w:val="00EE48B7"/>
    <w:rsid w:val="00EF6E1E"/>
    <w:rsid w:val="00F112D0"/>
    <w:rsid w:val="00F1199F"/>
    <w:rsid w:val="00F24B6A"/>
    <w:rsid w:val="00F3261C"/>
    <w:rsid w:val="00F623BA"/>
    <w:rsid w:val="00F6333B"/>
    <w:rsid w:val="00F66212"/>
    <w:rsid w:val="00F67053"/>
    <w:rsid w:val="00F673D0"/>
    <w:rsid w:val="00F901DF"/>
    <w:rsid w:val="00FA459E"/>
    <w:rsid w:val="00FB2040"/>
    <w:rsid w:val="00FB5460"/>
    <w:rsid w:val="00FB6223"/>
    <w:rsid w:val="00FC0BD4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1850B"/>
  <w15:docId w15:val="{246428C9-6103-46FD-BE8F-418F9D93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5B0B"/>
    <w:pPr>
      <w:spacing w:after="60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5B0B"/>
    <w:pPr>
      <w:outlineLvl w:val="1"/>
    </w:pPr>
    <w:rPr>
      <w:rFonts w:asciiTheme="minorHAnsi" w:hAnsiTheme="minorHAnsi"/>
      <w:caps/>
      <w:sz w:val="1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65B0B"/>
    <w:pPr>
      <w:keepNext/>
      <w:keepLines/>
      <w:spacing w:after="240" w:line="240" w:lineRule="atLeast"/>
      <w:outlineLvl w:val="2"/>
    </w:pPr>
    <w:rPr>
      <w:rFonts w:asciiTheme="minorHAnsi" w:hAnsiTheme="minorHAnsi"/>
      <w:i/>
      <w:kern w:val="20"/>
      <w:sz w:val="22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065B0B"/>
    <w:pPr>
      <w:keepNext/>
      <w:keepLines/>
      <w:spacing w:line="240" w:lineRule="atLeast"/>
      <w:outlineLvl w:val="3"/>
    </w:pPr>
    <w:rPr>
      <w:rFonts w:asciiTheme="minorHAnsi" w:hAnsiTheme="minorHAnsi"/>
      <w:caps/>
      <w:kern w:val="20"/>
      <w:sz w:val="18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065B0B"/>
    <w:pPr>
      <w:keepNext/>
      <w:keepLines/>
      <w:spacing w:line="240" w:lineRule="atLeast"/>
      <w:outlineLvl w:val="4"/>
    </w:pPr>
    <w:rPr>
      <w:rFonts w:asciiTheme="minorHAnsi" w:hAnsiTheme="minorHAnsi"/>
      <w:kern w:val="2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heading">
    <w:name w:val="Style1. heading"/>
    <w:basedOn w:val="ListParagraph"/>
    <w:link w:val="Style1headingChar"/>
    <w:qFormat/>
    <w:rsid w:val="00065B0B"/>
    <w:pPr>
      <w:numPr>
        <w:ilvl w:val="3"/>
        <w:numId w:val="9"/>
      </w:numPr>
      <w:outlineLvl w:val="2"/>
    </w:pPr>
    <w:rPr>
      <w:i/>
    </w:rPr>
  </w:style>
  <w:style w:type="character" w:customStyle="1" w:styleId="Style1headingChar">
    <w:name w:val="Style1. heading Char"/>
    <w:basedOn w:val="ListParagraphChar"/>
    <w:link w:val="Style1heading"/>
    <w:rsid w:val="00065B0B"/>
    <w:rPr>
      <w:rFonts w:cs="Times New Roman"/>
      <w:i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065B0B"/>
    <w:pPr>
      <w:ind w:left="720"/>
      <w:contextualSpacing/>
    </w:pPr>
    <w:rPr>
      <w:rFonts w:asciiTheme="minorHAnsi" w:hAnsiTheme="minorHAnsi"/>
      <w:sz w:val="22"/>
    </w:rPr>
  </w:style>
  <w:style w:type="paragraph" w:customStyle="1" w:styleId="Style1priority">
    <w:name w:val="Style1. priority"/>
    <w:basedOn w:val="ListParagraph"/>
    <w:link w:val="Style1priorityChar"/>
    <w:qFormat/>
    <w:rsid w:val="00065B0B"/>
    <w:pPr>
      <w:numPr>
        <w:ilvl w:val="2"/>
        <w:numId w:val="9"/>
      </w:numPr>
      <w:outlineLvl w:val="1"/>
    </w:pPr>
  </w:style>
  <w:style w:type="character" w:customStyle="1" w:styleId="Style1priorityChar">
    <w:name w:val="Style1. priority Char"/>
    <w:basedOn w:val="ListParagraphChar"/>
    <w:link w:val="Style1priority"/>
    <w:rsid w:val="00065B0B"/>
    <w:rPr>
      <w:rFonts w:cs="Times New Roman"/>
      <w:szCs w:val="20"/>
    </w:rPr>
  </w:style>
  <w:style w:type="paragraph" w:customStyle="1" w:styleId="Style1section">
    <w:name w:val="Style1 section"/>
    <w:basedOn w:val="ListParagraph"/>
    <w:link w:val="Style1sectionChar"/>
    <w:qFormat/>
    <w:rsid w:val="00065B0B"/>
    <w:pPr>
      <w:numPr>
        <w:numId w:val="2"/>
      </w:numPr>
      <w:outlineLvl w:val="0"/>
    </w:pPr>
    <w:rPr>
      <w:b/>
    </w:rPr>
  </w:style>
  <w:style w:type="character" w:customStyle="1" w:styleId="Style1sectionChar">
    <w:name w:val="Style1 section Char"/>
    <w:basedOn w:val="ListParagraphChar"/>
    <w:link w:val="Style1section"/>
    <w:rsid w:val="00065B0B"/>
    <w:rPr>
      <w:rFonts w:cs="Times New Roman"/>
      <w:b/>
      <w:szCs w:val="20"/>
    </w:rPr>
  </w:style>
  <w:style w:type="paragraph" w:customStyle="1" w:styleId="Title1">
    <w:name w:val="Title1"/>
    <w:basedOn w:val="ListParagraph"/>
    <w:link w:val="titleChar"/>
    <w:qFormat/>
    <w:rsid w:val="00065B0B"/>
    <w:pPr>
      <w:ind w:left="1728" w:hanging="648"/>
      <w:outlineLvl w:val="2"/>
    </w:pPr>
    <w:rPr>
      <w:rFonts w:ascii="Times New Roman" w:hAnsi="Times New Roman"/>
      <w:i/>
    </w:rPr>
  </w:style>
  <w:style w:type="character" w:customStyle="1" w:styleId="titleChar">
    <w:name w:val="title Char"/>
    <w:basedOn w:val="ListParagraphChar"/>
    <w:link w:val="Title1"/>
    <w:rsid w:val="00065B0B"/>
    <w:rPr>
      <w:rFonts w:ascii="Times New Roman" w:hAnsi="Times New Roman" w:cs="Times New Roman"/>
      <w:i/>
      <w:szCs w:val="20"/>
    </w:rPr>
  </w:style>
  <w:style w:type="paragraph" w:customStyle="1" w:styleId="appendix">
    <w:name w:val="appendix"/>
    <w:basedOn w:val="ListParagraph"/>
    <w:link w:val="appendixChar"/>
    <w:qFormat/>
    <w:rsid w:val="00065B0B"/>
    <w:pPr>
      <w:ind w:left="0"/>
      <w:outlineLvl w:val="0"/>
    </w:pPr>
    <w:rPr>
      <w:rFonts w:ascii="Times New Roman" w:hAnsi="Times New Roman"/>
      <w:b/>
    </w:rPr>
  </w:style>
  <w:style w:type="character" w:customStyle="1" w:styleId="appendixChar">
    <w:name w:val="appendix Char"/>
    <w:basedOn w:val="ListParagraphChar"/>
    <w:link w:val="appendix"/>
    <w:rsid w:val="00065B0B"/>
    <w:rPr>
      <w:rFonts w:ascii="Times New Roman" w:hAnsi="Times New Roman" w:cs="Times New Roman"/>
      <w:b/>
      <w:szCs w:val="20"/>
    </w:rPr>
  </w:style>
  <w:style w:type="paragraph" w:customStyle="1" w:styleId="NORM">
    <w:name w:val="NORM"/>
    <w:basedOn w:val="ListParagraph"/>
    <w:link w:val="NORMChar"/>
    <w:qFormat/>
    <w:rsid w:val="00065B0B"/>
    <w:pPr>
      <w:ind w:left="2160"/>
    </w:pPr>
    <w:rPr>
      <w:rFonts w:ascii="Times New Roman" w:hAnsi="Times New Roman"/>
    </w:rPr>
  </w:style>
  <w:style w:type="character" w:customStyle="1" w:styleId="NORMChar">
    <w:name w:val="NORM Char"/>
    <w:basedOn w:val="ListParagraphChar"/>
    <w:link w:val="NORM"/>
    <w:rsid w:val="00065B0B"/>
    <w:rPr>
      <w:rFonts w:ascii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5B0B"/>
    <w:rPr>
      <w:rFonts w:asciiTheme="majorHAnsi" w:hAnsiTheme="majorHAnsi" w:cs="Times New Roman"/>
      <w:b/>
      <w:caps/>
      <w:sz w:val="18"/>
      <w:szCs w:val="20"/>
    </w:rPr>
  </w:style>
  <w:style w:type="paragraph" w:styleId="BodyText">
    <w:name w:val="Body Text"/>
    <w:basedOn w:val="Normal"/>
    <w:link w:val="BodyTextChar"/>
    <w:unhideWhenUsed/>
    <w:qFormat/>
    <w:rsid w:val="00065B0B"/>
    <w:pPr>
      <w:spacing w:before="240"/>
      <w:ind w:firstLine="720"/>
    </w:pPr>
    <w:rPr>
      <w:rFonts w:asciiTheme="minorHAnsi" w:hAnsiTheme="minorHAnsi"/>
      <w:sz w:val="22"/>
    </w:rPr>
  </w:style>
  <w:style w:type="character" w:customStyle="1" w:styleId="BodyTextChar">
    <w:name w:val="Body Text Char"/>
    <w:basedOn w:val="DefaultParagraphFont"/>
    <w:link w:val="BodyText"/>
    <w:rsid w:val="00065B0B"/>
    <w:rPr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5B0B"/>
    <w:rPr>
      <w:rFonts w:cs="Times New Roman"/>
      <w:caps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65B0B"/>
    <w:rPr>
      <w:rFonts w:cs="Times New Roman"/>
      <w:i/>
      <w:kern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065B0B"/>
    <w:rPr>
      <w:rFonts w:cs="Times New Roman"/>
      <w:caps/>
      <w:kern w:val="20"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065B0B"/>
    <w:rPr>
      <w:rFonts w:cs="Times New Roman"/>
      <w:kern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5B0B"/>
    <w:pPr>
      <w:spacing w:after="100"/>
    </w:pPr>
    <w:rPr>
      <w:rFonts w:asciiTheme="minorHAnsi" w:eastAsiaTheme="minorEastAsia" w:hAnsiTheme="minorHAnsi"/>
      <w:sz w:val="22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B0B"/>
    <w:pPr>
      <w:spacing w:after="100"/>
      <w:ind w:left="220"/>
    </w:pPr>
    <w:rPr>
      <w:rFonts w:asciiTheme="minorHAnsi" w:eastAsiaTheme="minorEastAsia" w:hAnsiTheme="minorHAnsi"/>
      <w:sz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65B0B"/>
    <w:pPr>
      <w:spacing w:after="100"/>
      <w:ind w:left="440"/>
    </w:pPr>
    <w:rPr>
      <w:rFonts w:asciiTheme="minorHAnsi" w:eastAsiaTheme="minorEastAsia" w:hAnsiTheme="minorHAnsi"/>
      <w:sz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065B0B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0"/>
    <w:uiPriority w:val="10"/>
    <w:unhideWhenUsed/>
    <w:qFormat/>
    <w:rsid w:val="00065B0B"/>
    <w:pPr>
      <w:pBdr>
        <w:top w:val="double" w:sz="6" w:space="8" w:color="404040" w:themeColor="text1" w:themeTint="BF"/>
        <w:bottom w:val="double" w:sz="6" w:space="8" w:color="404040" w:themeColor="text1" w:themeTint="BF"/>
      </w:pBdr>
      <w:jc w:val="center"/>
    </w:pPr>
    <w:rPr>
      <w:rFonts w:asciiTheme="majorHAnsi" w:hAnsiTheme="majorHAnsi"/>
      <w:b/>
      <w:caps/>
      <w:spacing w:val="20"/>
      <w:sz w:val="18"/>
    </w:rPr>
  </w:style>
  <w:style w:type="character" w:customStyle="1" w:styleId="TitleChar0">
    <w:name w:val="Title Char"/>
    <w:basedOn w:val="DefaultParagraphFont"/>
    <w:link w:val="Title"/>
    <w:uiPriority w:val="10"/>
    <w:rsid w:val="00065B0B"/>
    <w:rPr>
      <w:rFonts w:asciiTheme="majorHAnsi" w:hAnsiTheme="majorHAnsi" w:cs="Times New Roman"/>
      <w:b/>
      <w:caps/>
      <w:spacing w:val="20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65B0B"/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65B0B"/>
    <w:pPr>
      <w:keepNext/>
      <w:keepLines/>
      <w:spacing w:before="480" w:after="0" w:line="276" w:lineRule="auto"/>
      <w:outlineLvl w:val="9"/>
    </w:pPr>
    <w:rPr>
      <w:rFonts w:eastAsiaTheme="majorEastAsia" w:cstheme="majorBidi"/>
      <w:bCs/>
      <w:caps w:val="0"/>
      <w:color w:val="365F91" w:themeColor="accent1" w:themeShade="BF"/>
      <w:sz w:val="28"/>
      <w:szCs w:val="28"/>
      <w:lang w:eastAsia="ja-JP"/>
    </w:rPr>
  </w:style>
  <w:style w:type="paragraph" w:styleId="NormalWeb">
    <w:name w:val="Normal (Web)"/>
    <w:basedOn w:val="Normal"/>
    <w:uiPriority w:val="99"/>
    <w:unhideWhenUsed/>
    <w:rsid w:val="00FB622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06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">
    <w:name w:val="Medium List 2"/>
    <w:basedOn w:val="TableNormal"/>
    <w:uiPriority w:val="66"/>
    <w:rsid w:val="004531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4531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D0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74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74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74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74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A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F6E1E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83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3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3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8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1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7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43406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66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164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81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0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411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308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999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208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97161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2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171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020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2134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8512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Holzberg@census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DB8E-A6BF-4D66-AC36-C44A5888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4012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L Olmsted Hawala</dc:creator>
  <cp:lastModifiedBy>Dumas, Sheleen (Federal)</cp:lastModifiedBy>
  <cp:revision>2</cp:revision>
  <dcterms:created xsi:type="dcterms:W3CDTF">2017-02-15T13:59:00Z</dcterms:created>
  <dcterms:modified xsi:type="dcterms:W3CDTF">2017-02-15T13:59:00Z</dcterms:modified>
</cp:coreProperties>
</file>