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F6AB" w14:textId="77777777" w:rsidR="00C0366E" w:rsidRPr="00C0366E" w:rsidRDefault="00C0366E" w:rsidP="00C0366E">
      <w:pPr>
        <w:rPr>
          <w:b/>
        </w:rPr>
      </w:pPr>
      <w:r w:rsidRPr="00C0366E">
        <w:rPr>
          <w:b/>
        </w:rPr>
        <w:t>Autism and Developm</w:t>
      </w:r>
      <w:bookmarkStart w:id="0" w:name="_GoBack"/>
      <w:bookmarkEnd w:id="0"/>
      <w:r w:rsidRPr="00C0366E">
        <w:rPr>
          <w:b/>
        </w:rPr>
        <w:t xml:space="preserve">ental Disabilities Monitoring </w:t>
      </w:r>
      <w:r w:rsidR="00F13146" w:rsidRPr="00C0366E">
        <w:rPr>
          <w:b/>
        </w:rPr>
        <w:t xml:space="preserve">Network </w:t>
      </w:r>
      <w:r w:rsidRPr="00C0366E">
        <w:rPr>
          <w:b/>
        </w:rPr>
        <w:t xml:space="preserve">(ADDM) </w:t>
      </w:r>
    </w:p>
    <w:p w14:paraId="26D437AB" w14:textId="4D46CA3E" w:rsidR="000D124C" w:rsidRPr="00214B3B" w:rsidRDefault="00F66CB0">
      <w:pPr>
        <w:rPr>
          <w:b/>
        </w:rPr>
      </w:pPr>
      <w:r w:rsidRPr="00214B3B">
        <w:rPr>
          <w:b/>
          <w:sz w:val="28"/>
          <w:szCs w:val="28"/>
        </w:rPr>
        <w:t xml:space="preserve">Tracking Autism in Wisconsin: What You Need to Know </w:t>
      </w:r>
      <w:r w:rsidR="00071D56" w:rsidRPr="00214B3B">
        <w:rPr>
          <w:b/>
          <w:sz w:val="28"/>
          <w:szCs w:val="28"/>
        </w:rPr>
        <w:t xml:space="preserve"> </w:t>
      </w:r>
    </w:p>
    <w:p w14:paraId="366851D2" w14:textId="77777777" w:rsidR="000D124C" w:rsidRDefault="000D124C" w:rsidP="00C0366E"/>
    <w:p w14:paraId="5B17AFB1" w14:textId="77777777" w:rsidR="001C4892" w:rsidRPr="00214B3B" w:rsidRDefault="00C203EF" w:rsidP="00C0366E">
      <w:pPr>
        <w:rPr>
          <w:rFonts w:asciiTheme="majorHAnsi" w:hAnsiTheme="majorHAnsi" w:cs="Georgia"/>
          <w:color w:val="262626"/>
        </w:rPr>
      </w:pPr>
      <w:r w:rsidRPr="00214B3B">
        <w:rPr>
          <w:rFonts w:asciiTheme="majorHAnsi" w:hAnsiTheme="majorHAnsi" w:cs="Georgia"/>
          <w:color w:val="262626"/>
        </w:rPr>
        <w:t>Wisconsin is 1 of 12 states participating in a program to monitor the number of children with autism</w:t>
      </w:r>
      <w:r w:rsidR="002E48B3" w:rsidRPr="00214B3B">
        <w:rPr>
          <w:rFonts w:asciiTheme="majorHAnsi" w:hAnsiTheme="majorHAnsi" w:cs="Georgia"/>
          <w:color w:val="262626"/>
        </w:rPr>
        <w:t>, cerebral palsy,</w:t>
      </w:r>
      <w:r w:rsidRPr="00214B3B">
        <w:rPr>
          <w:rFonts w:asciiTheme="majorHAnsi" w:hAnsiTheme="majorHAnsi" w:cs="Georgia"/>
          <w:color w:val="262626"/>
        </w:rPr>
        <w:t xml:space="preserve"> and other developmental disabilities. </w:t>
      </w:r>
    </w:p>
    <w:p w14:paraId="36BC014D" w14:textId="77777777" w:rsidR="002E48B3" w:rsidRDefault="002E48B3" w:rsidP="00C0366E"/>
    <w:p w14:paraId="658AC54E" w14:textId="77777777" w:rsidR="00292F16" w:rsidRPr="00C0366E" w:rsidRDefault="002E48B3" w:rsidP="00292F16">
      <w:r w:rsidRPr="00214B3B">
        <w:t>The program is called</w:t>
      </w:r>
      <w:r>
        <w:rPr>
          <w:b/>
        </w:rPr>
        <w:t xml:space="preserve"> </w:t>
      </w:r>
      <w:r w:rsidR="00292F16" w:rsidRPr="00C0366E">
        <w:t>Wisconsin Surveillance of Autism and other Developmental Disabilities System (WISADDS)</w:t>
      </w:r>
      <w:r>
        <w:t>.</w:t>
      </w:r>
      <w:r w:rsidR="00292F16" w:rsidRPr="00C0366E">
        <w:t xml:space="preserve"> In addition to </w:t>
      </w:r>
      <w:r w:rsidR="00292F16">
        <w:t xml:space="preserve">measuring </w:t>
      </w:r>
      <w:r w:rsidR="00292F16" w:rsidRPr="00C0366E">
        <w:t xml:space="preserve">prevalence, </w:t>
      </w:r>
      <w:r>
        <w:t>WISADDS</w:t>
      </w:r>
      <w:r w:rsidR="00292F16" w:rsidRPr="00C0366E">
        <w:t xml:space="preserve"> </w:t>
      </w:r>
      <w:r>
        <w:t xml:space="preserve">collects </w:t>
      </w:r>
      <w:r w:rsidR="00292F16" w:rsidRPr="00C0366E">
        <w:t xml:space="preserve">information on characteristics and risk factors for </w:t>
      </w:r>
      <w:r w:rsidR="00F66CB0">
        <w:t>autism spectrum disorders (</w:t>
      </w:r>
      <w:r w:rsidR="00292F16" w:rsidRPr="00C0366E">
        <w:t>ASD</w:t>
      </w:r>
      <w:r w:rsidR="00F66CB0">
        <w:t>)</w:t>
      </w:r>
      <w:r w:rsidR="00292F16" w:rsidRPr="00C0366E">
        <w:t xml:space="preserve">, including: </w:t>
      </w:r>
    </w:p>
    <w:p w14:paraId="17C0357A" w14:textId="77777777" w:rsidR="00292F16" w:rsidRDefault="00F66CB0" w:rsidP="00292F16">
      <w:pPr>
        <w:pStyle w:val="ListParagraph"/>
        <w:numPr>
          <w:ilvl w:val="0"/>
          <w:numId w:val="16"/>
        </w:numPr>
      </w:pPr>
      <w:r>
        <w:t>Age of identification of ASD</w:t>
      </w:r>
      <w:r w:rsidR="00292F16" w:rsidRPr="00C0366E">
        <w:t xml:space="preserve"> </w:t>
      </w:r>
    </w:p>
    <w:p w14:paraId="43D051A0" w14:textId="77777777" w:rsidR="00292F16" w:rsidRDefault="00292F16" w:rsidP="00292F16">
      <w:pPr>
        <w:pStyle w:val="ListParagraph"/>
        <w:numPr>
          <w:ilvl w:val="0"/>
          <w:numId w:val="16"/>
        </w:numPr>
      </w:pPr>
      <w:r>
        <w:t>R</w:t>
      </w:r>
      <w:r w:rsidRPr="00C0366E">
        <w:t xml:space="preserve">elationship between </w:t>
      </w:r>
      <w:r>
        <w:t>parental</w:t>
      </w:r>
      <w:r w:rsidRPr="00C0366E">
        <w:t xml:space="preserve"> age and ASD risk </w:t>
      </w:r>
    </w:p>
    <w:p w14:paraId="29D84BD5" w14:textId="77777777" w:rsidR="00292F16" w:rsidRDefault="00292F16" w:rsidP="00292F16">
      <w:pPr>
        <w:pStyle w:val="ListParagraph"/>
        <w:numPr>
          <w:ilvl w:val="0"/>
          <w:numId w:val="16"/>
        </w:numPr>
      </w:pPr>
      <w:r w:rsidRPr="00C0366E">
        <w:t>Socioeconomic dispa</w:t>
      </w:r>
      <w:r w:rsidR="00F66CB0">
        <w:t>rities in the prevalence of ASD</w:t>
      </w:r>
    </w:p>
    <w:p w14:paraId="69E1E2A6" w14:textId="77777777" w:rsidR="00292F16" w:rsidRDefault="00292F16" w:rsidP="00C0366E"/>
    <w:p w14:paraId="19C0E3F5" w14:textId="6481896F" w:rsidR="002E48B3" w:rsidRDefault="007E478A" w:rsidP="00C0366E">
      <w:r>
        <w:t>WISADDS</w:t>
      </w:r>
      <w:r w:rsidR="002E48B3">
        <w:t xml:space="preserve"> </w:t>
      </w:r>
      <w:r w:rsidR="00792357">
        <w:t>is a valuable</w:t>
      </w:r>
      <w:r w:rsidR="00BE22EF">
        <w:t xml:space="preserve"> resource for clinicians. Along with tracking autism and developmental disabilities, WISADDS </w:t>
      </w:r>
      <w:r>
        <w:t xml:space="preserve">also sponsors education and training to help providers recognize and diagnose </w:t>
      </w:r>
      <w:r w:rsidR="00F66CB0">
        <w:t>early signs of ASD</w:t>
      </w:r>
      <w:r>
        <w:t xml:space="preserve"> and cerebral palsy. </w:t>
      </w:r>
    </w:p>
    <w:p w14:paraId="17F5E5D4" w14:textId="77777777" w:rsidR="00292F16" w:rsidRDefault="00292F16" w:rsidP="00C0366E"/>
    <w:p w14:paraId="4F7EB5DB" w14:textId="77777777" w:rsidR="00F66CB0" w:rsidRPr="00C0366E" w:rsidRDefault="00F66CB0" w:rsidP="00C0366E"/>
    <w:p w14:paraId="4B13631B" w14:textId="77777777" w:rsidR="000D124C" w:rsidRPr="00214B3B" w:rsidRDefault="00F13146" w:rsidP="00C0366E">
      <w:pPr>
        <w:rPr>
          <w:b/>
          <w:sz w:val="28"/>
          <w:szCs w:val="28"/>
        </w:rPr>
      </w:pPr>
      <w:r w:rsidRPr="00214B3B">
        <w:rPr>
          <w:b/>
          <w:sz w:val="28"/>
          <w:szCs w:val="28"/>
        </w:rPr>
        <w:t>Autism Spectrum Disorder</w:t>
      </w:r>
      <w:r w:rsidR="00BD69EA" w:rsidRPr="00214B3B">
        <w:rPr>
          <w:b/>
          <w:sz w:val="28"/>
          <w:szCs w:val="28"/>
        </w:rPr>
        <w:t>s</w:t>
      </w:r>
      <w:r w:rsidR="00071D56" w:rsidRPr="00214B3B">
        <w:rPr>
          <w:b/>
          <w:sz w:val="28"/>
          <w:szCs w:val="28"/>
        </w:rPr>
        <w:t xml:space="preserve">: How prevalent </w:t>
      </w:r>
      <w:r w:rsidR="00BD69EA" w:rsidRPr="00214B3B">
        <w:rPr>
          <w:b/>
          <w:sz w:val="28"/>
          <w:szCs w:val="28"/>
        </w:rPr>
        <w:t>are they</w:t>
      </w:r>
      <w:r w:rsidR="00071D56" w:rsidRPr="00214B3B">
        <w:rPr>
          <w:b/>
          <w:sz w:val="28"/>
          <w:szCs w:val="28"/>
        </w:rPr>
        <w:t xml:space="preserve"> in Wisconsin?</w:t>
      </w:r>
    </w:p>
    <w:p w14:paraId="41CDE6C3" w14:textId="57D264BD" w:rsidR="007A36CD" w:rsidRDefault="007A36CD" w:rsidP="00C0366E">
      <w:r>
        <w:t xml:space="preserve">The latest survey of </w:t>
      </w:r>
      <w:r w:rsidR="00F66CB0">
        <w:t>ASD</w:t>
      </w:r>
      <w:r>
        <w:t xml:space="preserve"> in Wisconsin was completed by WISADDS in 2008. Here’</w:t>
      </w:r>
      <w:r w:rsidR="00480699">
        <w:t>s what the survey found.</w:t>
      </w:r>
    </w:p>
    <w:p w14:paraId="131AAC85" w14:textId="3D6F7D6D" w:rsidR="000D124C" w:rsidRDefault="000D124C" w:rsidP="00C0366E">
      <w:r w:rsidRPr="00C0366E">
        <w:t xml:space="preserve"> </w:t>
      </w:r>
    </w:p>
    <w:p w14:paraId="01593074" w14:textId="77777777" w:rsidR="00057C50" w:rsidRDefault="00071D56" w:rsidP="00C0366E">
      <w:pPr>
        <w:rPr>
          <w:b/>
        </w:rPr>
      </w:pPr>
      <w:r w:rsidRPr="00214B3B">
        <w:rPr>
          <w:b/>
        </w:rPr>
        <w:t>Prevalence</w:t>
      </w:r>
    </w:p>
    <w:p w14:paraId="55A48637" w14:textId="77777777" w:rsidR="00DE0C19" w:rsidRDefault="00DE0C19" w:rsidP="00DE0C19">
      <w:r>
        <w:t>O</w:t>
      </w:r>
      <w:r w:rsidR="00727CBD">
        <w:t>ut o</w:t>
      </w:r>
      <w:r>
        <w:t>f all the 8-year-old children in the study area (a total of 34,451 children):</w:t>
      </w:r>
    </w:p>
    <w:p w14:paraId="301B9586" w14:textId="654D3911" w:rsidR="00F95806" w:rsidRDefault="00DE0C19" w:rsidP="00214B3B">
      <w:pPr>
        <w:pStyle w:val="ListParagraph"/>
        <w:numPr>
          <w:ilvl w:val="0"/>
          <w:numId w:val="12"/>
        </w:numPr>
      </w:pPr>
      <w:r>
        <w:t xml:space="preserve">267 </w:t>
      </w:r>
      <w:r w:rsidR="00071D56">
        <w:t xml:space="preserve">children were identified with ASD. </w:t>
      </w:r>
    </w:p>
    <w:p w14:paraId="23FDB68E" w14:textId="6B35C736" w:rsidR="00F95806" w:rsidRDefault="00071D56" w:rsidP="00214B3B">
      <w:pPr>
        <w:pStyle w:val="ListParagraph"/>
        <w:numPr>
          <w:ilvl w:val="0"/>
          <w:numId w:val="8"/>
        </w:numPr>
      </w:pPr>
      <w:r>
        <w:t xml:space="preserve">The total prevalence was 7.8 per 1,000. </w:t>
      </w:r>
    </w:p>
    <w:p w14:paraId="57512D5E" w14:textId="77777777" w:rsidR="005A7C10" w:rsidRDefault="005A7C10" w:rsidP="005A7C10"/>
    <w:p w14:paraId="6046496F" w14:textId="6B1F3E28" w:rsidR="00F95806" w:rsidRDefault="00071D56" w:rsidP="00292F16">
      <w:r>
        <w:t xml:space="preserve">This means that 1 in 129 </w:t>
      </w:r>
      <w:r w:rsidR="0037572A">
        <w:t xml:space="preserve">of the </w:t>
      </w:r>
      <w:r w:rsidR="009323D6" w:rsidRPr="00480699">
        <w:t>children</w:t>
      </w:r>
      <w:r w:rsidR="0037572A">
        <w:t xml:space="preserve"> surveyed</w:t>
      </w:r>
      <w:r w:rsidR="009323D6" w:rsidRPr="00480699">
        <w:t xml:space="preserve"> </w:t>
      </w:r>
      <w:r w:rsidR="00480699">
        <w:t>ha</w:t>
      </w:r>
      <w:r w:rsidR="0037572A">
        <w:t>s</w:t>
      </w:r>
      <w:r w:rsidR="009323D6" w:rsidRPr="00480699">
        <w:t xml:space="preserve"> ASD</w:t>
      </w:r>
      <w:r>
        <w:t>.</w:t>
      </w:r>
    </w:p>
    <w:p w14:paraId="037C22CF" w14:textId="77777777" w:rsidR="000D124C" w:rsidRPr="00C0366E" w:rsidRDefault="000D124C" w:rsidP="00C0366E">
      <w:r w:rsidRPr="00C0366E">
        <w:t xml:space="preserve"> </w:t>
      </w:r>
    </w:p>
    <w:p w14:paraId="4C501FDD" w14:textId="28A07FB7" w:rsidR="00A439C8" w:rsidRPr="00214B3B" w:rsidRDefault="008D69D9" w:rsidP="00C0366E">
      <w:pPr>
        <w:rPr>
          <w:b/>
        </w:rPr>
      </w:pPr>
      <w:r>
        <w:rPr>
          <w:b/>
        </w:rPr>
        <w:t>Sex</w:t>
      </w:r>
    </w:p>
    <w:p w14:paraId="38E331C2" w14:textId="15B1D9D0" w:rsidR="00DA4DE9" w:rsidRDefault="00DA4DE9" w:rsidP="00C0366E">
      <w:r>
        <w:t xml:space="preserve">ASD </w:t>
      </w:r>
      <w:r w:rsidR="00C53A11">
        <w:t>w</w:t>
      </w:r>
      <w:r w:rsidR="008D69D9">
        <w:t>as</w:t>
      </w:r>
      <w:r>
        <w:t xml:space="preserve"> found to be more prevalent in boys than girls.</w:t>
      </w:r>
    </w:p>
    <w:p w14:paraId="7EF8BC76" w14:textId="0CF6D2FC" w:rsidR="00F95806" w:rsidRDefault="00DA4DE9" w:rsidP="00214B3B">
      <w:pPr>
        <w:pStyle w:val="ListParagraph"/>
        <w:numPr>
          <w:ilvl w:val="0"/>
          <w:numId w:val="9"/>
        </w:numPr>
      </w:pPr>
      <w:r>
        <w:t>For b</w:t>
      </w:r>
      <w:r w:rsidR="000D124C" w:rsidRPr="00C0366E">
        <w:t>oys</w:t>
      </w:r>
      <w:r>
        <w:t>, the prevalence was</w:t>
      </w:r>
      <w:r w:rsidR="000D124C" w:rsidRPr="00C0366E">
        <w:t xml:space="preserve"> 11.7 per 1,000</w:t>
      </w:r>
      <w:r>
        <w:t>.</w:t>
      </w:r>
      <w:r w:rsidR="000D124C" w:rsidRPr="00C0366E">
        <w:t xml:space="preserve"> </w:t>
      </w:r>
    </w:p>
    <w:p w14:paraId="2762E4AB" w14:textId="27FD29E9" w:rsidR="00F95806" w:rsidRDefault="00DA4DE9" w:rsidP="00214B3B">
      <w:pPr>
        <w:pStyle w:val="ListParagraph"/>
        <w:numPr>
          <w:ilvl w:val="0"/>
          <w:numId w:val="9"/>
        </w:numPr>
      </w:pPr>
      <w:r>
        <w:t>For g</w:t>
      </w:r>
      <w:r w:rsidR="000D124C" w:rsidRPr="00C0366E">
        <w:t>irls</w:t>
      </w:r>
      <w:r>
        <w:t>, the prevalence was</w:t>
      </w:r>
      <w:r w:rsidR="000D124C" w:rsidRPr="00C0366E">
        <w:t xml:space="preserve"> 3.7 per 1,000</w:t>
      </w:r>
      <w:r>
        <w:t>.</w:t>
      </w:r>
      <w:r w:rsidR="000D124C" w:rsidRPr="00C0366E">
        <w:t xml:space="preserve"> </w:t>
      </w:r>
    </w:p>
    <w:p w14:paraId="17EB39E2" w14:textId="77777777" w:rsidR="00AD13E5" w:rsidRDefault="00AD13E5" w:rsidP="00C0366E"/>
    <w:p w14:paraId="5CF68653" w14:textId="48AF9939" w:rsidR="008D69D9" w:rsidRDefault="008D69D9" w:rsidP="00C0366E">
      <w:r>
        <w:t>This means that 1 in every 85 boys surveyed has ASD</w:t>
      </w:r>
      <w:r w:rsidR="00EB3AB6">
        <w:t xml:space="preserve">, and </w:t>
      </w:r>
      <w:r>
        <w:t xml:space="preserve">1 in </w:t>
      </w:r>
      <w:r w:rsidR="00EB3AB6">
        <w:t xml:space="preserve">every </w:t>
      </w:r>
      <w:r>
        <w:t>270</w:t>
      </w:r>
      <w:r w:rsidR="00EB3AB6">
        <w:t xml:space="preserve"> girls</w:t>
      </w:r>
      <w:r>
        <w:t>.</w:t>
      </w:r>
    </w:p>
    <w:p w14:paraId="788BFB0F" w14:textId="77777777" w:rsidR="008D69D9" w:rsidRDefault="008D69D9" w:rsidP="00C0366E"/>
    <w:p w14:paraId="2D2B77A5" w14:textId="77777777" w:rsidR="000D124C" w:rsidRPr="00214B3B" w:rsidRDefault="00071D56" w:rsidP="00C0366E">
      <w:pPr>
        <w:rPr>
          <w:b/>
        </w:rPr>
      </w:pPr>
      <w:r w:rsidRPr="00214B3B">
        <w:rPr>
          <w:b/>
        </w:rPr>
        <w:t xml:space="preserve">Race/ Ethnicity </w:t>
      </w:r>
    </w:p>
    <w:p w14:paraId="7799BEE4" w14:textId="73E14B24" w:rsidR="006E153C" w:rsidRDefault="006E153C" w:rsidP="00C0366E">
      <w:r>
        <w:t xml:space="preserve">ASD </w:t>
      </w:r>
      <w:r w:rsidR="00C53A11">
        <w:t>w</w:t>
      </w:r>
      <w:r w:rsidR="008D69D9">
        <w:t>as</w:t>
      </w:r>
      <w:r>
        <w:t xml:space="preserve"> found to be most common among white children, as compared to black and Hispanic children.</w:t>
      </w:r>
    </w:p>
    <w:p w14:paraId="603D3BBE" w14:textId="183C96A8" w:rsidR="00F95806" w:rsidRDefault="006E153C" w:rsidP="00214B3B">
      <w:pPr>
        <w:pStyle w:val="ListParagraph"/>
        <w:numPr>
          <w:ilvl w:val="0"/>
          <w:numId w:val="10"/>
        </w:numPr>
      </w:pPr>
      <w:r>
        <w:t>For w</w:t>
      </w:r>
      <w:r w:rsidR="000D124C" w:rsidRPr="00C0366E">
        <w:t>hite</w:t>
      </w:r>
      <w:r>
        <w:t xml:space="preserve"> children, the prevalence was</w:t>
      </w:r>
      <w:r w:rsidR="000D124C" w:rsidRPr="00C0366E">
        <w:t xml:space="preserve"> 8.6 per 1,000</w:t>
      </w:r>
      <w:r>
        <w:t>.</w:t>
      </w:r>
    </w:p>
    <w:p w14:paraId="2829DF3C" w14:textId="41294233" w:rsidR="00F95806" w:rsidRDefault="006E153C" w:rsidP="00214B3B">
      <w:pPr>
        <w:pStyle w:val="ListParagraph"/>
        <w:numPr>
          <w:ilvl w:val="0"/>
          <w:numId w:val="10"/>
        </w:numPr>
      </w:pPr>
      <w:r>
        <w:t>For b</w:t>
      </w:r>
      <w:r w:rsidR="000D124C" w:rsidRPr="00C0366E">
        <w:t xml:space="preserve">lack </w:t>
      </w:r>
      <w:r>
        <w:t>children, the prevalence was</w:t>
      </w:r>
      <w:r w:rsidR="000D124C" w:rsidRPr="00C0366E">
        <w:t xml:space="preserve"> 5.0 per 1,000</w:t>
      </w:r>
      <w:r>
        <w:t>.</w:t>
      </w:r>
    </w:p>
    <w:p w14:paraId="6965DA42" w14:textId="7DD9F789" w:rsidR="00F95806" w:rsidRDefault="006E153C" w:rsidP="00214B3B">
      <w:pPr>
        <w:pStyle w:val="ListParagraph"/>
        <w:numPr>
          <w:ilvl w:val="0"/>
          <w:numId w:val="10"/>
        </w:numPr>
      </w:pPr>
      <w:r>
        <w:t xml:space="preserve">For </w:t>
      </w:r>
      <w:r w:rsidR="000D124C" w:rsidRPr="00C0366E">
        <w:t>Hispanic</w:t>
      </w:r>
      <w:r>
        <w:t xml:space="preserve"> children, the prevalence was</w:t>
      </w:r>
      <w:r w:rsidR="000D124C" w:rsidRPr="00C0366E">
        <w:t xml:space="preserve"> 3.8 per 1,000</w:t>
      </w:r>
      <w:r>
        <w:t>.</w:t>
      </w:r>
    </w:p>
    <w:p w14:paraId="138C42AB" w14:textId="77777777" w:rsidR="00792357" w:rsidRDefault="00792357" w:rsidP="00BE22EF"/>
    <w:p w14:paraId="0373118A" w14:textId="66D17BFF" w:rsidR="008D69D9" w:rsidRDefault="008D69D9" w:rsidP="00BE22EF">
      <w:r>
        <w:t xml:space="preserve">This means that 1 in every </w:t>
      </w:r>
      <w:r w:rsidR="00EB3AB6">
        <w:t>116</w:t>
      </w:r>
      <w:r>
        <w:t xml:space="preserve"> white children have ASD, compared to 1 in every </w:t>
      </w:r>
      <w:r w:rsidR="00EB3AB6">
        <w:t>200</w:t>
      </w:r>
      <w:r>
        <w:t xml:space="preserve"> black children and 1 in every </w:t>
      </w:r>
      <w:r w:rsidR="00EB3AB6">
        <w:t>263</w:t>
      </w:r>
      <w:r>
        <w:t xml:space="preserve"> Hispanic children. </w:t>
      </w:r>
    </w:p>
    <w:p w14:paraId="70747C66" w14:textId="77777777" w:rsidR="000D124C" w:rsidRPr="00C0366E" w:rsidRDefault="000D124C" w:rsidP="00C0366E"/>
    <w:p w14:paraId="3FD547C5" w14:textId="2DFA30FE" w:rsidR="000D124C" w:rsidRPr="00214B3B" w:rsidRDefault="00071D56" w:rsidP="00C0366E">
      <w:pPr>
        <w:rPr>
          <w:b/>
        </w:rPr>
      </w:pPr>
      <w:r w:rsidRPr="00214B3B">
        <w:rPr>
          <w:b/>
        </w:rPr>
        <w:t xml:space="preserve">Diagnosis </w:t>
      </w:r>
    </w:p>
    <w:p w14:paraId="5104A33F" w14:textId="19EFF91C" w:rsidR="00E94D1C" w:rsidRDefault="00556331" w:rsidP="00C0366E">
      <w:r>
        <w:t>Of the 267 c</w:t>
      </w:r>
      <w:r w:rsidR="000D124C" w:rsidRPr="00C0366E">
        <w:t xml:space="preserve">hildren </w:t>
      </w:r>
      <w:r>
        <w:t>identified with</w:t>
      </w:r>
      <w:r w:rsidRPr="00C0366E">
        <w:t xml:space="preserve"> </w:t>
      </w:r>
      <w:r w:rsidR="000D124C" w:rsidRPr="00C0366E">
        <w:t>ASD</w:t>
      </w:r>
      <w:r>
        <w:t>,</w:t>
      </w:r>
      <w:r w:rsidR="000D124C" w:rsidRPr="00C0366E">
        <w:t xml:space="preserve"> </w:t>
      </w:r>
      <w:r w:rsidRPr="00C0366E">
        <w:t>83%</w:t>
      </w:r>
      <w:r>
        <w:t xml:space="preserve"> had a </w:t>
      </w:r>
      <w:r w:rsidR="000D124C" w:rsidRPr="00C0366E">
        <w:t>diagnosis in their records</w:t>
      </w:r>
      <w:r>
        <w:t>.</w:t>
      </w:r>
      <w:r w:rsidR="00E94D1C">
        <w:t xml:space="preserve"> The m</w:t>
      </w:r>
      <w:r w:rsidR="000D124C" w:rsidRPr="00C0366E">
        <w:t xml:space="preserve">edian earliest age </w:t>
      </w:r>
      <w:r w:rsidR="00E94D1C">
        <w:t>of diagnosis was</w:t>
      </w:r>
      <w:r w:rsidR="000D124C" w:rsidRPr="00C0366E">
        <w:t xml:space="preserve"> 4 years, 5 months</w:t>
      </w:r>
      <w:r w:rsidR="00E94D1C">
        <w:t>.</w:t>
      </w:r>
    </w:p>
    <w:p w14:paraId="39F77B6F" w14:textId="77777777" w:rsidR="00E94D1C" w:rsidRDefault="00E94D1C" w:rsidP="00C0366E"/>
    <w:p w14:paraId="6647191A" w14:textId="77777777" w:rsidR="000D124C" w:rsidRPr="00C0366E" w:rsidRDefault="00A266C0" w:rsidP="00C0366E">
      <w:r>
        <w:t>The m</w:t>
      </w:r>
      <w:r w:rsidR="00E94D1C">
        <w:t>edian earliest age of diagnosis for specific disorders</w:t>
      </w:r>
      <w:r>
        <w:t xml:space="preserve"> was</w:t>
      </w:r>
      <w:r w:rsidR="00E94D1C">
        <w:t>:</w:t>
      </w:r>
      <w:r w:rsidR="000D124C" w:rsidRPr="00C0366E">
        <w:t xml:space="preserve"> </w:t>
      </w:r>
    </w:p>
    <w:p w14:paraId="509AFB19" w14:textId="263463B7" w:rsidR="00F95806" w:rsidRDefault="000D124C" w:rsidP="00214B3B">
      <w:pPr>
        <w:pStyle w:val="ListParagraph"/>
        <w:numPr>
          <w:ilvl w:val="0"/>
          <w:numId w:val="11"/>
        </w:numPr>
      </w:pPr>
      <w:r w:rsidRPr="00C0366E">
        <w:t xml:space="preserve">Autistic </w:t>
      </w:r>
      <w:r w:rsidR="00167593">
        <w:t>d</w:t>
      </w:r>
      <w:r w:rsidRPr="00C0366E">
        <w:t xml:space="preserve">isorder: 3 years, 10 months </w:t>
      </w:r>
    </w:p>
    <w:p w14:paraId="649FC333" w14:textId="42E23454" w:rsidR="00F95806" w:rsidRDefault="000D124C" w:rsidP="00214B3B">
      <w:pPr>
        <w:pStyle w:val="ListParagraph"/>
        <w:numPr>
          <w:ilvl w:val="0"/>
          <w:numId w:val="11"/>
        </w:numPr>
      </w:pPr>
      <w:r w:rsidRPr="00C0366E">
        <w:t>ASD/</w:t>
      </w:r>
      <w:r w:rsidR="008D69D9">
        <w:t>pervasive development disorder (PDD)</w:t>
      </w:r>
      <w:r w:rsidRPr="00C0366E">
        <w:t>: 4 years,</w:t>
      </w:r>
      <w:r w:rsidR="008D69D9">
        <w:t xml:space="preserve"> </w:t>
      </w:r>
      <w:r w:rsidRPr="00C0366E">
        <w:t xml:space="preserve">4 months </w:t>
      </w:r>
    </w:p>
    <w:p w14:paraId="6010628D" w14:textId="7AFE53FA" w:rsidR="00F95806" w:rsidRDefault="000D124C" w:rsidP="00214B3B">
      <w:pPr>
        <w:pStyle w:val="ListParagraph"/>
        <w:numPr>
          <w:ilvl w:val="0"/>
          <w:numId w:val="11"/>
        </w:numPr>
      </w:pPr>
      <w:r w:rsidRPr="00C0366E">
        <w:t xml:space="preserve">Asperger </w:t>
      </w:r>
      <w:r w:rsidR="00167593">
        <w:t>d</w:t>
      </w:r>
      <w:r w:rsidRPr="00C0366E">
        <w:t>isorder: 6 years, 2 months</w:t>
      </w:r>
    </w:p>
    <w:p w14:paraId="6FA1B20E" w14:textId="77777777" w:rsidR="000D124C" w:rsidRPr="00C0366E" w:rsidRDefault="000D124C" w:rsidP="00C0366E"/>
    <w:p w14:paraId="2938C670" w14:textId="77777777" w:rsidR="000D124C" w:rsidRPr="00C0366E" w:rsidRDefault="000D124C" w:rsidP="00C0366E">
      <w:r w:rsidRPr="00C0366E">
        <w:t>[Graph</w:t>
      </w:r>
      <w:r w:rsidR="00D111A1">
        <w:t xml:space="preserve"> image</w:t>
      </w:r>
      <w:r w:rsidRPr="00C0366E">
        <w:t>]</w:t>
      </w:r>
    </w:p>
    <w:p w14:paraId="02217A34" w14:textId="77777777" w:rsidR="000D124C" w:rsidRPr="00C0366E" w:rsidRDefault="000D124C" w:rsidP="00C0366E">
      <w:r w:rsidRPr="00C0366E">
        <w:t>Overall ASD Prevalence</w:t>
      </w:r>
      <w:r w:rsidR="00D111A1">
        <w:t xml:space="preserve"> in Children</w:t>
      </w:r>
      <w:r w:rsidRPr="00C0366E">
        <w:t xml:space="preserve"> [title]</w:t>
      </w:r>
    </w:p>
    <w:p w14:paraId="5959C341" w14:textId="77777777" w:rsidR="000D124C" w:rsidRPr="00C0366E" w:rsidRDefault="000D124C" w:rsidP="00C0366E"/>
    <w:p w14:paraId="63A46E74" w14:textId="09E89961" w:rsidR="000D124C" w:rsidRPr="00C0366E" w:rsidRDefault="000D124C" w:rsidP="00C0366E">
      <w:r w:rsidRPr="00C0366E">
        <w:t xml:space="preserve">Prevalence per 1,000 [y axis] </w:t>
      </w:r>
    </w:p>
    <w:p w14:paraId="362E40D1" w14:textId="2992483C" w:rsidR="000D124C" w:rsidRPr="00C0366E" w:rsidRDefault="00D111A1" w:rsidP="00C0366E">
      <w:r>
        <w:t>Survey</w:t>
      </w:r>
      <w:r w:rsidRPr="00C0366E">
        <w:t xml:space="preserve"> </w:t>
      </w:r>
      <w:r>
        <w:t>y</w:t>
      </w:r>
      <w:r w:rsidR="000D124C" w:rsidRPr="00C0366E">
        <w:t xml:space="preserve">ear [x axis] </w:t>
      </w:r>
    </w:p>
    <w:p w14:paraId="27796240" w14:textId="77777777" w:rsidR="000D124C" w:rsidRPr="00C0366E" w:rsidRDefault="000D124C" w:rsidP="00C0366E"/>
    <w:p w14:paraId="76BB004C" w14:textId="49B34BE1" w:rsidR="000D124C" w:rsidRPr="00C0366E" w:rsidRDefault="00D111A1" w:rsidP="00C0366E">
      <w:r>
        <w:t>National (a</w:t>
      </w:r>
      <w:r w:rsidR="000D124C" w:rsidRPr="00C0366E">
        <w:t xml:space="preserve">ll ADDM </w:t>
      </w:r>
      <w:r>
        <w:t>s</w:t>
      </w:r>
      <w:r w:rsidR="000D124C" w:rsidRPr="00C0366E">
        <w:t>ite</w:t>
      </w:r>
      <w:r>
        <w:t>s)</w:t>
      </w:r>
      <w:r w:rsidR="000D124C" w:rsidRPr="00C0366E">
        <w:t xml:space="preserve"> [</w:t>
      </w:r>
      <w:r>
        <w:t xml:space="preserve">line </w:t>
      </w:r>
      <w:r w:rsidR="000D124C" w:rsidRPr="00C0366E">
        <w:t>on graph]</w:t>
      </w:r>
    </w:p>
    <w:p w14:paraId="7F0755A6" w14:textId="7E72CFE6" w:rsidR="000D124C" w:rsidRPr="00C0366E" w:rsidRDefault="00D111A1" w:rsidP="00C0366E">
      <w:r>
        <w:t>Wisconsin (</w:t>
      </w:r>
      <w:r w:rsidR="000D124C" w:rsidRPr="00C0366E">
        <w:t xml:space="preserve">WISADDS </w:t>
      </w:r>
      <w:r>
        <w:t>survey)</w:t>
      </w:r>
      <w:r w:rsidRPr="00C0366E">
        <w:t xml:space="preserve"> </w:t>
      </w:r>
      <w:r w:rsidR="000D124C" w:rsidRPr="00C0366E">
        <w:t>[</w:t>
      </w:r>
      <w:r>
        <w:t xml:space="preserve">line </w:t>
      </w:r>
      <w:r w:rsidR="000D124C" w:rsidRPr="00C0366E">
        <w:t>on graph]</w:t>
      </w:r>
    </w:p>
    <w:p w14:paraId="576DACD3" w14:textId="77777777" w:rsidR="000D124C" w:rsidRPr="00C0366E" w:rsidRDefault="000D124C" w:rsidP="00C0366E"/>
    <w:p w14:paraId="40A58511" w14:textId="77777777" w:rsidR="000D124C" w:rsidRPr="00C0366E" w:rsidRDefault="000D124C" w:rsidP="00C0366E"/>
    <w:p w14:paraId="28EEB631" w14:textId="7D1AFB18" w:rsidR="000D124C" w:rsidRPr="00214B3B" w:rsidRDefault="000D124C" w:rsidP="00C0366E">
      <w:pPr>
        <w:rPr>
          <w:b/>
        </w:rPr>
      </w:pPr>
      <w:r w:rsidRPr="00214B3B">
        <w:rPr>
          <w:b/>
        </w:rPr>
        <w:t>S</w:t>
      </w:r>
      <w:r w:rsidR="00F975EE" w:rsidRPr="00214B3B">
        <w:rPr>
          <w:b/>
        </w:rPr>
        <w:t>ite</w:t>
      </w:r>
      <w:r w:rsidRPr="00214B3B">
        <w:rPr>
          <w:b/>
        </w:rPr>
        <w:t xml:space="preserve"> I</w:t>
      </w:r>
      <w:r w:rsidR="00F975EE" w:rsidRPr="00214B3B">
        <w:rPr>
          <w:b/>
        </w:rPr>
        <w:t>nformation</w:t>
      </w:r>
      <w:r w:rsidRPr="00214B3B">
        <w:rPr>
          <w:b/>
        </w:rPr>
        <w:t xml:space="preserve"> </w:t>
      </w:r>
    </w:p>
    <w:p w14:paraId="1955A638" w14:textId="183FF353" w:rsidR="000D124C" w:rsidRDefault="00167593" w:rsidP="00C0366E">
      <w:r>
        <w:t xml:space="preserve">These 10 </w:t>
      </w:r>
      <w:r w:rsidR="000D124C" w:rsidRPr="00C0366E">
        <w:t xml:space="preserve">Wisconsin </w:t>
      </w:r>
      <w:r>
        <w:t>counties were i</w:t>
      </w:r>
      <w:r w:rsidR="000D124C" w:rsidRPr="00C0366E">
        <w:t>ncluded in</w:t>
      </w:r>
      <w:r>
        <w:t xml:space="preserve"> the</w:t>
      </w:r>
      <w:r w:rsidR="000D124C" w:rsidRPr="00C0366E">
        <w:t xml:space="preserve"> 2008 </w:t>
      </w:r>
      <w:r>
        <w:t xml:space="preserve">survey: </w:t>
      </w:r>
      <w:r w:rsidR="000D124C" w:rsidRPr="00C0366E">
        <w:t>Dane, Green, Jefferson, Kenosha, Milwaukee, Ozaukee, Racine, Rock, Walworth, and Waukesha</w:t>
      </w:r>
      <w:r w:rsidR="00DE0C19">
        <w:t>.</w:t>
      </w:r>
      <w:r w:rsidR="00133B25">
        <w:t xml:space="preserve"> </w:t>
      </w:r>
    </w:p>
    <w:p w14:paraId="05D67C74" w14:textId="77777777" w:rsidR="004C1A40" w:rsidRDefault="004C1A40" w:rsidP="004C1A40"/>
    <w:p w14:paraId="107113E8" w14:textId="77777777" w:rsidR="004C1A40" w:rsidRPr="00C0366E" w:rsidRDefault="004C1A40" w:rsidP="004C1A40">
      <w:r w:rsidRPr="00C0366E">
        <w:t>[Map]</w:t>
      </w:r>
    </w:p>
    <w:p w14:paraId="5D1573BC" w14:textId="77777777" w:rsidR="004C1A40" w:rsidRPr="00C0366E" w:rsidRDefault="004C1A40" w:rsidP="004C1A40">
      <w:r w:rsidRPr="00C0366E">
        <w:t>Yellow</w:t>
      </w:r>
      <w:r>
        <w:t>:</w:t>
      </w:r>
      <w:r w:rsidRPr="00C0366E">
        <w:t xml:space="preserve"> Counties </w:t>
      </w:r>
      <w:r>
        <w:t xml:space="preserve">included </w:t>
      </w:r>
      <w:r w:rsidRPr="00C0366E">
        <w:t>in the 2008</w:t>
      </w:r>
      <w:r>
        <w:t xml:space="preserve"> survey.</w:t>
      </w:r>
    </w:p>
    <w:p w14:paraId="1B05E5F1" w14:textId="77777777" w:rsidR="00DE0C19" w:rsidRDefault="00DE0C19" w:rsidP="00C0366E"/>
    <w:p w14:paraId="4C52FE94" w14:textId="77777777" w:rsidR="004C1A40" w:rsidRPr="00C0366E" w:rsidRDefault="004C1A40" w:rsidP="00C0366E"/>
    <w:p w14:paraId="26FD5E2A" w14:textId="77777777" w:rsidR="009713D9" w:rsidRDefault="009713D9" w:rsidP="009713D9">
      <w:r>
        <w:t>The racial</w:t>
      </w:r>
      <w:r w:rsidR="00023C94">
        <w:t xml:space="preserve"> or </w:t>
      </w:r>
      <w:r>
        <w:t xml:space="preserve">ethnic </w:t>
      </w:r>
      <w:r w:rsidR="00023C94">
        <w:t>identification</w:t>
      </w:r>
      <w:r>
        <w:t xml:space="preserve"> of the 8-year-old children in the study area (a total of 34,451 children) was:</w:t>
      </w:r>
    </w:p>
    <w:p w14:paraId="11631471" w14:textId="77777777" w:rsidR="000D124C" w:rsidRPr="00C0366E" w:rsidRDefault="000D124C" w:rsidP="00214B3B">
      <w:pPr>
        <w:pStyle w:val="ListParagraph"/>
        <w:numPr>
          <w:ilvl w:val="0"/>
          <w:numId w:val="13"/>
        </w:numPr>
      </w:pPr>
      <w:r w:rsidRPr="00C0366E">
        <w:t xml:space="preserve">White: 65.2% </w:t>
      </w:r>
    </w:p>
    <w:p w14:paraId="2113F3CB" w14:textId="77777777" w:rsidR="000D124C" w:rsidRPr="00C0366E" w:rsidRDefault="000D124C" w:rsidP="00214B3B">
      <w:pPr>
        <w:pStyle w:val="ListParagraph"/>
        <w:numPr>
          <w:ilvl w:val="0"/>
          <w:numId w:val="13"/>
        </w:numPr>
      </w:pPr>
      <w:r w:rsidRPr="00C0366E">
        <w:t xml:space="preserve">Black: 16.9% </w:t>
      </w:r>
    </w:p>
    <w:p w14:paraId="157C63D4" w14:textId="77777777" w:rsidR="000D124C" w:rsidRPr="00C0366E" w:rsidRDefault="000D124C" w:rsidP="00214B3B">
      <w:pPr>
        <w:pStyle w:val="ListParagraph"/>
        <w:numPr>
          <w:ilvl w:val="0"/>
          <w:numId w:val="13"/>
        </w:numPr>
      </w:pPr>
      <w:r w:rsidRPr="00C0366E">
        <w:t xml:space="preserve">Hispanic: 13.7% </w:t>
      </w:r>
    </w:p>
    <w:p w14:paraId="74E8BC39" w14:textId="505DEBE3" w:rsidR="000D124C" w:rsidRPr="00C0366E" w:rsidRDefault="000D124C" w:rsidP="00214B3B">
      <w:pPr>
        <w:pStyle w:val="ListParagraph"/>
        <w:numPr>
          <w:ilvl w:val="0"/>
          <w:numId w:val="13"/>
        </w:numPr>
      </w:pPr>
      <w:r w:rsidRPr="00C0366E">
        <w:t>Asian or Pacific Islander: 3.7%</w:t>
      </w:r>
      <w:r w:rsidR="009713D9">
        <w:t xml:space="preserve"> </w:t>
      </w:r>
    </w:p>
    <w:p w14:paraId="1F89C66D" w14:textId="77777777" w:rsidR="000D124C" w:rsidRPr="00C0366E" w:rsidRDefault="000D124C" w:rsidP="00C0366E"/>
    <w:p w14:paraId="3669A33E" w14:textId="710E44E7" w:rsidR="00792357" w:rsidRPr="00C0366E" w:rsidRDefault="00792357" w:rsidP="00792357">
      <w:r w:rsidRPr="00C0366E">
        <w:t>[</w:t>
      </w:r>
      <w:r>
        <w:t>Pie chart?</w:t>
      </w:r>
      <w:r w:rsidRPr="00C0366E">
        <w:t>]</w:t>
      </w:r>
    </w:p>
    <w:p w14:paraId="0DA8645B" w14:textId="1F34C2AE" w:rsidR="00792357" w:rsidRPr="00C0366E" w:rsidRDefault="00792357" w:rsidP="00792357">
      <w:r>
        <w:t>Representing racial make-up of children in study.</w:t>
      </w:r>
    </w:p>
    <w:p w14:paraId="101EC0F1" w14:textId="77777777" w:rsidR="00792357" w:rsidRDefault="00792357" w:rsidP="00792357"/>
    <w:p w14:paraId="4A80F36F" w14:textId="05CA3140" w:rsidR="000D124C" w:rsidRPr="00C0366E" w:rsidRDefault="00792357" w:rsidP="00C0366E">
      <w:r w:rsidRPr="00C0366E" w:rsidDel="004C1A40">
        <w:t xml:space="preserve"> </w:t>
      </w:r>
      <w:r w:rsidR="000D124C" w:rsidRPr="00C0366E">
        <w:br w:type="page"/>
      </w:r>
    </w:p>
    <w:p w14:paraId="3EC622FB" w14:textId="2EDA3289" w:rsidR="00A437CB" w:rsidRPr="00214B3B" w:rsidRDefault="004C1A40" w:rsidP="00C0366E">
      <w:pPr>
        <w:rPr>
          <w:b/>
          <w:sz w:val="28"/>
          <w:szCs w:val="28"/>
        </w:rPr>
      </w:pPr>
      <w:r w:rsidRPr="00214B3B">
        <w:rPr>
          <w:b/>
          <w:sz w:val="28"/>
          <w:szCs w:val="28"/>
        </w:rPr>
        <w:t>Where Can I Get Training and Education on ASD?</w:t>
      </w:r>
    </w:p>
    <w:p w14:paraId="5238BE97" w14:textId="097F12B0" w:rsidR="001B3240" w:rsidRDefault="00F95806" w:rsidP="00C0366E">
      <w:r>
        <w:t>WISADDS</w:t>
      </w:r>
      <w:r w:rsidR="00A437CB" w:rsidRPr="00C0366E">
        <w:t xml:space="preserve"> sponsors workshops and training</w:t>
      </w:r>
      <w:r w:rsidR="00B35078">
        <w:t>s in southeastern Wisconsin to help health care providers identify</w:t>
      </w:r>
      <w:r w:rsidR="005708E9">
        <w:t xml:space="preserve"> </w:t>
      </w:r>
      <w:r w:rsidR="00A437CB" w:rsidRPr="00C0366E">
        <w:t xml:space="preserve">developmental disabilities </w:t>
      </w:r>
      <w:r w:rsidR="00B35078">
        <w:t xml:space="preserve">early on. </w:t>
      </w:r>
    </w:p>
    <w:p w14:paraId="65F484AA" w14:textId="77777777" w:rsidR="001B3240" w:rsidRDefault="001B3240" w:rsidP="00C0366E"/>
    <w:p w14:paraId="7092577B" w14:textId="1F78DBA0" w:rsidR="001B3240" w:rsidRDefault="001B3240" w:rsidP="00C0366E">
      <w:r>
        <w:t>We also want to spread the word about</w:t>
      </w:r>
      <w:r w:rsidR="00A437CB" w:rsidRPr="00C0366E">
        <w:t xml:space="preserve"> standardized diagnostic practices related to ASD</w:t>
      </w:r>
      <w:r w:rsidR="006641A9">
        <w:t>s</w:t>
      </w:r>
      <w:r>
        <w:t>. These include:</w:t>
      </w:r>
      <w:r w:rsidR="00A437CB" w:rsidRPr="00C0366E">
        <w:t xml:space="preserve"> </w:t>
      </w:r>
    </w:p>
    <w:p w14:paraId="3932EED6" w14:textId="7A8E565F" w:rsidR="001B3240" w:rsidRDefault="001B3240" w:rsidP="00214B3B">
      <w:pPr>
        <w:pStyle w:val="ListParagraph"/>
        <w:numPr>
          <w:ilvl w:val="0"/>
          <w:numId w:val="14"/>
        </w:numPr>
      </w:pPr>
      <w:r>
        <w:t>C</w:t>
      </w:r>
      <w:r w:rsidR="00A437CB" w:rsidRPr="00C0366E">
        <w:t>hildhood autism</w:t>
      </w:r>
    </w:p>
    <w:p w14:paraId="720169F8" w14:textId="41948521" w:rsidR="001B3240" w:rsidRDefault="00A437CB" w:rsidP="00214B3B">
      <w:pPr>
        <w:pStyle w:val="ListParagraph"/>
        <w:numPr>
          <w:ilvl w:val="0"/>
          <w:numId w:val="14"/>
        </w:numPr>
      </w:pPr>
      <w:r w:rsidRPr="00C0366E">
        <w:t>Asperger syndrome</w:t>
      </w:r>
    </w:p>
    <w:p w14:paraId="3B4B5451" w14:textId="7DC3F949" w:rsidR="001B3240" w:rsidRDefault="001B3240" w:rsidP="00214B3B">
      <w:pPr>
        <w:pStyle w:val="ListParagraph"/>
        <w:numPr>
          <w:ilvl w:val="0"/>
          <w:numId w:val="14"/>
        </w:numPr>
      </w:pPr>
      <w:r>
        <w:t>A</w:t>
      </w:r>
      <w:r w:rsidR="00A437CB" w:rsidRPr="00C0366E">
        <w:t>typical autism</w:t>
      </w:r>
    </w:p>
    <w:p w14:paraId="53EE7FC4" w14:textId="6DFD84DE" w:rsidR="00A437CB" w:rsidRPr="00C0366E" w:rsidRDefault="004C1A40" w:rsidP="00214B3B">
      <w:pPr>
        <w:pStyle w:val="ListParagraph"/>
        <w:numPr>
          <w:ilvl w:val="0"/>
          <w:numId w:val="14"/>
        </w:numPr>
      </w:pPr>
      <w:r>
        <w:t>PDD</w:t>
      </w:r>
      <w:r w:rsidR="00A437CB" w:rsidRPr="00C0366E">
        <w:t xml:space="preserve"> not otherwise specified</w:t>
      </w:r>
    </w:p>
    <w:p w14:paraId="7FA861F5" w14:textId="77777777" w:rsidR="00A437CB" w:rsidRPr="00C0366E" w:rsidRDefault="00A437CB" w:rsidP="00C0366E"/>
    <w:p w14:paraId="79C2F973" w14:textId="77777777" w:rsidR="00A437CB" w:rsidRPr="00C0366E" w:rsidRDefault="00A437CB" w:rsidP="00C0366E">
      <w:r w:rsidRPr="00C0366E">
        <w:t>Find a listing of trainings on our website at http://www.waisman.wisc.edu/wisadds/</w:t>
      </w:r>
    </w:p>
    <w:p w14:paraId="47E89DF3" w14:textId="77777777" w:rsidR="00A437CB" w:rsidRPr="00C0366E" w:rsidRDefault="00A437CB" w:rsidP="00C0366E"/>
    <w:p w14:paraId="42003FC8" w14:textId="58DA544B" w:rsidR="00A437CB" w:rsidRDefault="004C1A40" w:rsidP="00C0366E">
      <w:pPr>
        <w:rPr>
          <w:b/>
        </w:rPr>
      </w:pPr>
      <w:r>
        <w:rPr>
          <w:b/>
        </w:rPr>
        <w:t>Find Resources in Wisconsin:</w:t>
      </w:r>
    </w:p>
    <w:p w14:paraId="1E9BA098" w14:textId="77777777" w:rsidR="004C1A40" w:rsidRPr="00214B3B" w:rsidRDefault="004C1A40" w:rsidP="00C0366E">
      <w:pPr>
        <w:rPr>
          <w:b/>
        </w:rPr>
      </w:pPr>
    </w:p>
    <w:p w14:paraId="536C9EE4" w14:textId="55050002" w:rsidR="00A437CB" w:rsidRDefault="00A437CB" w:rsidP="00EF5B7E">
      <w:pPr>
        <w:pStyle w:val="ListParagraph"/>
        <w:numPr>
          <w:ilvl w:val="0"/>
          <w:numId w:val="15"/>
        </w:numPr>
      </w:pPr>
      <w:r w:rsidRPr="00214B3B">
        <w:rPr>
          <w:b/>
        </w:rPr>
        <w:t>Learn the Signs. Act Early.</w:t>
      </w:r>
      <w:r w:rsidRPr="00C0366E">
        <w:t xml:space="preserve"> </w:t>
      </w:r>
      <w:proofErr w:type="gramStart"/>
      <w:r w:rsidR="00EF5B7E">
        <w:t>is</w:t>
      </w:r>
      <w:proofErr w:type="gramEnd"/>
      <w:r w:rsidR="00EF5B7E">
        <w:t xml:space="preserve"> a CDC </w:t>
      </w:r>
      <w:r w:rsidRPr="00C0366E">
        <w:t xml:space="preserve">campaign to raise awareness about developmental milestones and the importance of screening and early intervention. Visit </w:t>
      </w:r>
      <w:hyperlink r:id="rId8" w:history="1">
        <w:r w:rsidR="00AA3DB5" w:rsidRPr="00DE582D">
          <w:rPr>
            <w:rStyle w:val="Hyperlink"/>
          </w:rPr>
          <w:t>www.ActEarly.wisc.edu</w:t>
        </w:r>
      </w:hyperlink>
      <w:r w:rsidR="00AA3DB5">
        <w:t xml:space="preserve"> </w:t>
      </w:r>
      <w:r w:rsidRPr="00C0366E">
        <w:t xml:space="preserve">for more information. </w:t>
      </w:r>
    </w:p>
    <w:p w14:paraId="09186919" w14:textId="77777777" w:rsidR="00EF5B7E" w:rsidRPr="00C0366E" w:rsidRDefault="00EF5B7E" w:rsidP="00292F16"/>
    <w:p w14:paraId="08849683" w14:textId="6AE9F8F9" w:rsidR="00A437CB" w:rsidRDefault="00A437CB" w:rsidP="00EF5B7E">
      <w:pPr>
        <w:pStyle w:val="ListParagraph"/>
        <w:numPr>
          <w:ilvl w:val="0"/>
          <w:numId w:val="15"/>
        </w:numPr>
      </w:pPr>
      <w:r w:rsidRPr="00214B3B">
        <w:rPr>
          <w:b/>
        </w:rPr>
        <w:t>Wisconsin Regional Centers for Children and Youth with Special Health Care Needs (CYSHCN)</w:t>
      </w:r>
      <w:r w:rsidRPr="00C0366E">
        <w:t xml:space="preserve"> provides training related to early identification, autism, developmental screening, and community-based resources. To find out what</w:t>
      </w:r>
      <w:r w:rsidR="00AA3DB5">
        <w:t>’</w:t>
      </w:r>
      <w:r w:rsidRPr="00C0366E">
        <w:t xml:space="preserve">s available in your area, visit </w:t>
      </w:r>
      <w:hyperlink r:id="rId9" w:history="1">
        <w:r w:rsidR="00EF5B7E" w:rsidRPr="00DE582D">
          <w:rPr>
            <w:rStyle w:val="Hyperlink"/>
          </w:rPr>
          <w:t>www.dhs.wisconsin.gov/health/children/overview/index.htm</w:t>
        </w:r>
      </w:hyperlink>
      <w:r w:rsidRPr="00C0366E">
        <w:t xml:space="preserve">. </w:t>
      </w:r>
    </w:p>
    <w:p w14:paraId="618EDC6E" w14:textId="77777777" w:rsidR="00EF5B7E" w:rsidRPr="00C0366E" w:rsidRDefault="00EF5B7E" w:rsidP="00292F16"/>
    <w:p w14:paraId="40AB54AF" w14:textId="27196F99" w:rsidR="00A437CB" w:rsidRDefault="00A437CB" w:rsidP="00EF5B7E">
      <w:pPr>
        <w:pStyle w:val="ListParagraph"/>
        <w:numPr>
          <w:ilvl w:val="0"/>
          <w:numId w:val="15"/>
        </w:numPr>
      </w:pPr>
      <w:r w:rsidRPr="00214B3B">
        <w:rPr>
          <w:b/>
        </w:rPr>
        <w:t>Finding Your Way: A Navigation Guide for Wisconsin Families Who Have Children and Youth with Special Health Care Needs and Disabilities</w:t>
      </w:r>
      <w:r w:rsidRPr="00C0366E">
        <w:t xml:space="preserve"> </w:t>
      </w:r>
      <w:r w:rsidR="00CF73A0">
        <w:t>has</w:t>
      </w:r>
      <w:r w:rsidRPr="00C0366E">
        <w:t xml:space="preserve"> brief descriptions of programs, services</w:t>
      </w:r>
      <w:r w:rsidR="00AA3DB5">
        <w:t>,</w:t>
      </w:r>
      <w:r w:rsidRPr="00C0366E">
        <w:t xml:space="preserve"> and systems of support available in </w:t>
      </w:r>
      <w:r w:rsidR="00AA3DB5">
        <w:t xml:space="preserve">to families </w:t>
      </w:r>
      <w:r w:rsidRPr="00C0366E">
        <w:t xml:space="preserve">Wisconsin. You can download the booklet at </w:t>
      </w:r>
      <w:r w:rsidR="00AA3DB5" w:rsidRPr="00AA3DB5">
        <w:t>http://www.waisman.wisc.edu/cedd/pdfs/products/community/FYW_e.pdf</w:t>
      </w:r>
      <w:r w:rsidRPr="00C0366E">
        <w:t xml:space="preserve">. </w:t>
      </w:r>
    </w:p>
    <w:p w14:paraId="07DC868F" w14:textId="77777777" w:rsidR="00EF5B7E" w:rsidRPr="00C0366E" w:rsidRDefault="00EF5B7E" w:rsidP="00292F16"/>
    <w:p w14:paraId="3222CC47" w14:textId="47762026" w:rsidR="00A437CB" w:rsidRDefault="00A437CB" w:rsidP="00EF5B7E">
      <w:pPr>
        <w:pStyle w:val="ListParagraph"/>
        <w:numPr>
          <w:ilvl w:val="0"/>
          <w:numId w:val="15"/>
        </w:numPr>
      </w:pPr>
      <w:r w:rsidRPr="00214B3B">
        <w:rPr>
          <w:b/>
        </w:rPr>
        <w:t>Wisconsin First Step</w:t>
      </w:r>
      <w:r w:rsidRPr="00C0366E">
        <w:t xml:space="preserve"> is a 24-hour hotline and searchable online database for families and </w:t>
      </w:r>
      <w:r w:rsidR="00935BE7">
        <w:t xml:space="preserve">health care </w:t>
      </w:r>
      <w:r w:rsidRPr="00C0366E">
        <w:t>providers who support children and youth with special needs</w:t>
      </w:r>
      <w:r w:rsidR="00935BE7">
        <w:t>. C</w:t>
      </w:r>
      <w:r w:rsidRPr="00C0366E">
        <w:t xml:space="preserve">all 1-800-642-7837 or visit </w:t>
      </w:r>
      <w:hyperlink r:id="rId10" w:history="1">
        <w:r w:rsidR="00935BE7" w:rsidRPr="00DE582D">
          <w:rPr>
            <w:rStyle w:val="Hyperlink"/>
          </w:rPr>
          <w:t>www.mch-hotlines.org</w:t>
        </w:r>
      </w:hyperlink>
      <w:r w:rsidRPr="00C0366E">
        <w:t xml:space="preserve">. </w:t>
      </w:r>
    </w:p>
    <w:p w14:paraId="7C039FB3" w14:textId="77777777" w:rsidR="00EF5B7E" w:rsidRPr="00C0366E" w:rsidRDefault="00EF5B7E" w:rsidP="00292F16"/>
    <w:p w14:paraId="3212830D" w14:textId="5D1982B0" w:rsidR="00A437CB" w:rsidRPr="00C0366E" w:rsidRDefault="00A437CB" w:rsidP="00214B3B">
      <w:pPr>
        <w:pStyle w:val="ListParagraph"/>
        <w:numPr>
          <w:ilvl w:val="0"/>
          <w:numId w:val="15"/>
        </w:numPr>
      </w:pPr>
      <w:r w:rsidRPr="00214B3B">
        <w:rPr>
          <w:b/>
        </w:rPr>
        <w:t>The Autism Society of Wisconsin</w:t>
      </w:r>
      <w:r w:rsidRPr="00C0366E">
        <w:t xml:space="preserve"> </w:t>
      </w:r>
      <w:r w:rsidR="00D73DF1">
        <w:t>has many</w:t>
      </w:r>
      <w:r w:rsidRPr="00C0366E">
        <w:t xml:space="preserve"> resource</w:t>
      </w:r>
      <w:r w:rsidR="00D73DF1">
        <w:t>s</w:t>
      </w:r>
      <w:r w:rsidRPr="00C0366E">
        <w:t xml:space="preserve"> for </w:t>
      </w:r>
      <w:r w:rsidR="00D73DF1">
        <w:t>individuals, families, and professionals</w:t>
      </w:r>
      <w:r w:rsidR="00D73DF1" w:rsidRPr="00C0366E">
        <w:t xml:space="preserve"> </w:t>
      </w:r>
      <w:r w:rsidRPr="00C0366E">
        <w:t xml:space="preserve">affected by autism. To find out more or locate your local chapter, visit </w:t>
      </w:r>
      <w:hyperlink r:id="rId11" w:history="1">
        <w:r w:rsidR="00317781" w:rsidRPr="00DE582D">
          <w:rPr>
            <w:rStyle w:val="Hyperlink"/>
          </w:rPr>
          <w:t>www.asw4autism.org</w:t>
        </w:r>
      </w:hyperlink>
      <w:r w:rsidR="00317781">
        <w:t xml:space="preserve"> </w:t>
      </w:r>
      <w:r w:rsidRPr="00C0366E">
        <w:t xml:space="preserve">or call 1-888-4-AUTISM. </w:t>
      </w:r>
    </w:p>
    <w:p w14:paraId="0B3A484B" w14:textId="77777777" w:rsidR="00A437CB" w:rsidRDefault="00A437CB" w:rsidP="00C0366E"/>
    <w:p w14:paraId="55F40C0F" w14:textId="77777777" w:rsidR="004C1A40" w:rsidRDefault="004C1A40" w:rsidP="002E48B3">
      <w:pPr>
        <w:rPr>
          <w:b/>
        </w:rPr>
      </w:pPr>
    </w:p>
    <w:p w14:paraId="0E7F78BD" w14:textId="77777777" w:rsidR="004C1A40" w:rsidRDefault="004C1A40" w:rsidP="002E48B3">
      <w:pPr>
        <w:rPr>
          <w:b/>
        </w:rPr>
      </w:pPr>
    </w:p>
    <w:p w14:paraId="4B47A39B" w14:textId="77777777" w:rsidR="004C1A40" w:rsidRPr="00214B3B" w:rsidRDefault="004C1A40" w:rsidP="002E48B3">
      <w:pPr>
        <w:rPr>
          <w:b/>
        </w:rPr>
      </w:pPr>
      <w:r w:rsidRPr="00214B3B">
        <w:rPr>
          <w:b/>
        </w:rPr>
        <w:t>Learn More About WISADDS</w:t>
      </w:r>
      <w:r>
        <w:rPr>
          <w:b/>
        </w:rPr>
        <w:t>:</w:t>
      </w:r>
    </w:p>
    <w:p w14:paraId="165C4CF3" w14:textId="77777777" w:rsidR="002E48B3" w:rsidRDefault="002E48B3" w:rsidP="002E48B3">
      <w:r>
        <w:t xml:space="preserve">WISADDS is a </w:t>
      </w:r>
      <w:r w:rsidRPr="00C0366E">
        <w:t xml:space="preserve">collaboration between the Wisconsin Department of Health Services and </w:t>
      </w:r>
      <w:r>
        <w:t>researchers</w:t>
      </w:r>
      <w:r w:rsidRPr="00C0366E">
        <w:t xml:space="preserve"> from the Waisman Center and Department of Population Health Sciences at University of Wisconsin-Madison. </w:t>
      </w:r>
    </w:p>
    <w:p w14:paraId="6E00BF5F" w14:textId="77777777" w:rsidR="002E48B3" w:rsidRPr="00C0366E" w:rsidRDefault="002E48B3" w:rsidP="00C0366E"/>
    <w:p w14:paraId="0141A742" w14:textId="77777777" w:rsidR="00F95806" w:rsidRDefault="00741B48" w:rsidP="00214B3B">
      <w:r w:rsidRPr="00C0366E">
        <w:t xml:space="preserve">Find articles </w:t>
      </w:r>
      <w:r w:rsidR="00A51F48">
        <w:t>we’ve authored</w:t>
      </w:r>
      <w:r w:rsidRPr="00C0366E">
        <w:t xml:space="preserve"> at </w:t>
      </w:r>
      <w:hyperlink r:id="rId12" w:history="1">
        <w:r w:rsidRPr="00C0366E">
          <w:t>http://www.waisman.wisc.edu/wisadds/publications.php</w:t>
        </w:r>
      </w:hyperlink>
      <w:r w:rsidRPr="00C0366E">
        <w:t xml:space="preserve"> </w:t>
      </w:r>
    </w:p>
    <w:p w14:paraId="4EBA4E84" w14:textId="170AEF9B" w:rsidR="00F95806" w:rsidRDefault="00A437CB" w:rsidP="00214B3B">
      <w:r w:rsidRPr="00C0366E">
        <w:t xml:space="preserve"> </w:t>
      </w:r>
    </w:p>
    <w:p w14:paraId="5BF701D0" w14:textId="375EBE36" w:rsidR="00A437CB" w:rsidRPr="00C0366E" w:rsidRDefault="00071D56" w:rsidP="00C0366E">
      <w:r w:rsidRPr="00214B3B">
        <w:t xml:space="preserve">For more information, please contact: </w:t>
      </w:r>
    </w:p>
    <w:p w14:paraId="2E0D64BA" w14:textId="77777777" w:rsidR="00A437CB" w:rsidRPr="00C0366E" w:rsidRDefault="00A437CB" w:rsidP="00C0366E">
      <w:r w:rsidRPr="00C0366E">
        <w:t xml:space="preserve">Maureen Durkin, PhD, DrPH </w:t>
      </w:r>
    </w:p>
    <w:p w14:paraId="52DDF714" w14:textId="48B3ECD1" w:rsidR="00A437CB" w:rsidRPr="00C0366E" w:rsidRDefault="00A437CB" w:rsidP="00C0366E">
      <w:r w:rsidRPr="00C0366E">
        <w:t xml:space="preserve">University of Wisconsin-Madison </w:t>
      </w:r>
    </w:p>
    <w:p w14:paraId="285CAD5B" w14:textId="3990E78A" w:rsidR="00A437CB" w:rsidRPr="00C0366E" w:rsidRDefault="00A437CB" w:rsidP="00C0366E">
      <w:r w:rsidRPr="00C0366E">
        <w:t xml:space="preserve">Waisman Center </w:t>
      </w:r>
    </w:p>
    <w:p w14:paraId="067355E7" w14:textId="070F7C44" w:rsidR="00A437CB" w:rsidRPr="00C0366E" w:rsidRDefault="00A437CB" w:rsidP="00C0366E">
      <w:r w:rsidRPr="00C0366E">
        <w:t>1500 Highland Ave, Room S101E</w:t>
      </w:r>
    </w:p>
    <w:p w14:paraId="11B32A3B" w14:textId="77777777" w:rsidR="00A437CB" w:rsidRPr="00C0366E" w:rsidRDefault="00A437CB" w:rsidP="00C0366E">
      <w:r w:rsidRPr="00C0366E">
        <w:t>Madison, Wisconsin 53705</w:t>
      </w:r>
    </w:p>
    <w:p w14:paraId="2167CC76" w14:textId="781EFC17" w:rsidR="00A437CB" w:rsidRPr="00C0366E" w:rsidRDefault="0098740C" w:rsidP="00C0366E">
      <w:r w:rsidRPr="00C0366E">
        <w:t>(608) 263-2128</w:t>
      </w:r>
    </w:p>
    <w:p w14:paraId="0BCCF97A" w14:textId="137EDBAF" w:rsidR="0098740C" w:rsidRPr="00C0366E" w:rsidRDefault="00A80F2D" w:rsidP="00C0366E">
      <w:hyperlink r:id="rId13" w:history="1">
        <w:r w:rsidR="0098740C" w:rsidRPr="00C0366E">
          <w:t>mdurkin@wisc.edu</w:t>
        </w:r>
      </w:hyperlink>
    </w:p>
    <w:p w14:paraId="518B62EF" w14:textId="77777777" w:rsidR="0098740C" w:rsidRPr="00C0366E" w:rsidRDefault="0098740C" w:rsidP="00C0366E"/>
    <w:p w14:paraId="6B5F4BB4" w14:textId="77777777" w:rsidR="0098740C" w:rsidRPr="00C0366E" w:rsidRDefault="0098740C" w:rsidP="00C0366E"/>
    <w:p w14:paraId="41E83346" w14:textId="77777777" w:rsidR="002B0137" w:rsidRPr="00C0366E" w:rsidRDefault="002B0137" w:rsidP="00C0366E"/>
    <w:p w14:paraId="0403DA14" w14:textId="04BE8C9D" w:rsidR="002B0137" w:rsidRPr="00C0366E" w:rsidRDefault="002B0137" w:rsidP="00C0366E"/>
    <w:p w14:paraId="6D91C512" w14:textId="77777777" w:rsidR="006422A8" w:rsidRPr="00C0366E" w:rsidRDefault="006422A8" w:rsidP="00C0366E"/>
    <w:sectPr w:rsidR="006422A8" w:rsidRPr="00C0366E" w:rsidSect="00721CA1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BEF3" w14:textId="77777777" w:rsidR="00A80F2D" w:rsidRDefault="00A80F2D" w:rsidP="00A80F2D">
      <w:r>
        <w:separator/>
      </w:r>
    </w:p>
  </w:endnote>
  <w:endnote w:type="continuationSeparator" w:id="0">
    <w:p w14:paraId="1D6632D8" w14:textId="77777777" w:rsidR="00A80F2D" w:rsidRDefault="00A80F2D" w:rsidP="00A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 Std 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22448" w14:textId="77777777" w:rsidR="00A80F2D" w:rsidRDefault="00A80F2D" w:rsidP="00A80F2D">
      <w:r>
        <w:separator/>
      </w:r>
    </w:p>
  </w:footnote>
  <w:footnote w:type="continuationSeparator" w:id="0">
    <w:p w14:paraId="288A23F4" w14:textId="77777777" w:rsidR="00A80F2D" w:rsidRDefault="00A80F2D" w:rsidP="00A80F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0F90" w14:textId="581B4AF8" w:rsidR="00A80F2D" w:rsidRDefault="00A80F2D" w:rsidP="00A80F2D">
    <w:pPr>
      <w:rPr>
        <w:sz w:val="34"/>
        <w:szCs w:val="34"/>
      </w:rPr>
    </w:pPr>
    <w:r w:rsidRPr="007D7F23">
      <w:rPr>
        <w:b/>
        <w:sz w:val="28"/>
        <w:szCs w:val="28"/>
      </w:rPr>
      <w:t>Attachment</w:t>
    </w:r>
    <w:r>
      <w:rPr>
        <w:b/>
        <w:sz w:val="28"/>
        <w:szCs w:val="28"/>
      </w:rPr>
      <w:t xml:space="preserve"> 4</w:t>
    </w:r>
    <w:r>
      <w:rPr>
        <w:b/>
        <w:sz w:val="28"/>
        <w:szCs w:val="28"/>
      </w:rPr>
      <w:t xml:space="preserve">  </w:t>
    </w:r>
  </w:p>
  <w:p w14:paraId="7440EDAD" w14:textId="77777777" w:rsidR="00A80F2D" w:rsidRDefault="00A80F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1FAE5"/>
    <w:multiLevelType w:val="hybridMultilevel"/>
    <w:tmpl w:val="01F95D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8A88A3"/>
    <w:multiLevelType w:val="hybridMultilevel"/>
    <w:tmpl w:val="7E9009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202C6"/>
    <w:multiLevelType w:val="hybridMultilevel"/>
    <w:tmpl w:val="0DE6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DB6"/>
    <w:multiLevelType w:val="hybridMultilevel"/>
    <w:tmpl w:val="475A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532B2"/>
    <w:multiLevelType w:val="hybridMultilevel"/>
    <w:tmpl w:val="0A0A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4C5B2B"/>
    <w:multiLevelType w:val="hybridMultilevel"/>
    <w:tmpl w:val="861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D2C6C"/>
    <w:multiLevelType w:val="hybridMultilevel"/>
    <w:tmpl w:val="BB4E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32D5E"/>
    <w:multiLevelType w:val="hybridMultilevel"/>
    <w:tmpl w:val="552C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33700"/>
    <w:multiLevelType w:val="hybridMultilevel"/>
    <w:tmpl w:val="6D9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75E26"/>
    <w:multiLevelType w:val="hybridMultilevel"/>
    <w:tmpl w:val="5858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52512"/>
    <w:multiLevelType w:val="hybridMultilevel"/>
    <w:tmpl w:val="A5A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2483B"/>
    <w:multiLevelType w:val="hybridMultilevel"/>
    <w:tmpl w:val="B126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456C9"/>
    <w:multiLevelType w:val="hybridMultilevel"/>
    <w:tmpl w:val="63B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E5F19"/>
    <w:multiLevelType w:val="hybridMultilevel"/>
    <w:tmpl w:val="FED0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65487"/>
    <w:multiLevelType w:val="hybridMultilevel"/>
    <w:tmpl w:val="FD0C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E1BDE"/>
    <w:multiLevelType w:val="hybridMultilevel"/>
    <w:tmpl w:val="B66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4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7"/>
    <w:rsid w:val="00023C94"/>
    <w:rsid w:val="00057C50"/>
    <w:rsid w:val="00071D56"/>
    <w:rsid w:val="000C133F"/>
    <w:rsid w:val="000D124C"/>
    <w:rsid w:val="000D4BA7"/>
    <w:rsid w:val="000E459D"/>
    <w:rsid w:val="00125A0C"/>
    <w:rsid w:val="0012739D"/>
    <w:rsid w:val="00133B25"/>
    <w:rsid w:val="00147869"/>
    <w:rsid w:val="00167593"/>
    <w:rsid w:val="001848B0"/>
    <w:rsid w:val="001B3240"/>
    <w:rsid w:val="001C4892"/>
    <w:rsid w:val="00214B3B"/>
    <w:rsid w:val="002205CE"/>
    <w:rsid w:val="00265145"/>
    <w:rsid w:val="00292F16"/>
    <w:rsid w:val="002B0137"/>
    <w:rsid w:val="002D47BE"/>
    <w:rsid w:val="002E48B3"/>
    <w:rsid w:val="00317781"/>
    <w:rsid w:val="0037572A"/>
    <w:rsid w:val="003F1EA9"/>
    <w:rsid w:val="00480699"/>
    <w:rsid w:val="004C1A40"/>
    <w:rsid w:val="00503954"/>
    <w:rsid w:val="00517DAF"/>
    <w:rsid w:val="00556331"/>
    <w:rsid w:val="005708E9"/>
    <w:rsid w:val="005A4D12"/>
    <w:rsid w:val="005A7C10"/>
    <w:rsid w:val="006422A8"/>
    <w:rsid w:val="006641A9"/>
    <w:rsid w:val="006700B0"/>
    <w:rsid w:val="00674F30"/>
    <w:rsid w:val="006E153C"/>
    <w:rsid w:val="00721CA1"/>
    <w:rsid w:val="00727CBD"/>
    <w:rsid w:val="00741B48"/>
    <w:rsid w:val="0076443C"/>
    <w:rsid w:val="0077162C"/>
    <w:rsid w:val="00792357"/>
    <w:rsid w:val="007A36CD"/>
    <w:rsid w:val="007C480A"/>
    <w:rsid w:val="007E478A"/>
    <w:rsid w:val="008B2572"/>
    <w:rsid w:val="008D69D9"/>
    <w:rsid w:val="009323D6"/>
    <w:rsid w:val="00935228"/>
    <w:rsid w:val="00935BE7"/>
    <w:rsid w:val="00942A7E"/>
    <w:rsid w:val="009713D9"/>
    <w:rsid w:val="00982E20"/>
    <w:rsid w:val="0098740C"/>
    <w:rsid w:val="00990A05"/>
    <w:rsid w:val="009B79FC"/>
    <w:rsid w:val="009C3075"/>
    <w:rsid w:val="00A070C1"/>
    <w:rsid w:val="00A266C0"/>
    <w:rsid w:val="00A437CB"/>
    <w:rsid w:val="00A439C8"/>
    <w:rsid w:val="00A51F48"/>
    <w:rsid w:val="00A80F2D"/>
    <w:rsid w:val="00AA3DB5"/>
    <w:rsid w:val="00AD13E5"/>
    <w:rsid w:val="00B3148A"/>
    <w:rsid w:val="00B35078"/>
    <w:rsid w:val="00BD69EA"/>
    <w:rsid w:val="00BE22EF"/>
    <w:rsid w:val="00BE711E"/>
    <w:rsid w:val="00C0366E"/>
    <w:rsid w:val="00C102AD"/>
    <w:rsid w:val="00C203EF"/>
    <w:rsid w:val="00C53A11"/>
    <w:rsid w:val="00CF73A0"/>
    <w:rsid w:val="00D111A1"/>
    <w:rsid w:val="00D73DF1"/>
    <w:rsid w:val="00DA4DE9"/>
    <w:rsid w:val="00DE0C19"/>
    <w:rsid w:val="00E107CE"/>
    <w:rsid w:val="00E677D2"/>
    <w:rsid w:val="00E94D1C"/>
    <w:rsid w:val="00EA230D"/>
    <w:rsid w:val="00EB3AB6"/>
    <w:rsid w:val="00EE0844"/>
    <w:rsid w:val="00EF5B7E"/>
    <w:rsid w:val="00F13146"/>
    <w:rsid w:val="00F47E00"/>
    <w:rsid w:val="00F66CB0"/>
    <w:rsid w:val="00F95806"/>
    <w:rsid w:val="00F9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80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137"/>
    <w:pPr>
      <w:widowControl w:val="0"/>
      <w:autoSpaceDE w:val="0"/>
      <w:autoSpaceDN w:val="0"/>
      <w:adjustRightInd w:val="0"/>
    </w:pPr>
    <w:rPr>
      <w:rFonts w:ascii="Futura Std Book" w:hAnsi="Futura Std Book" w:cs="Futura Std Book"/>
      <w:color w:val="000000"/>
      <w:lang w:eastAsia="ja-JP"/>
    </w:rPr>
  </w:style>
  <w:style w:type="paragraph" w:customStyle="1" w:styleId="Pa2">
    <w:name w:val="Pa2"/>
    <w:basedOn w:val="Default"/>
    <w:next w:val="Default"/>
    <w:uiPriority w:val="99"/>
    <w:rsid w:val="002B0137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37"/>
    <w:rPr>
      <w:rFonts w:ascii="Lucida Grande" w:hAnsi="Lucida Grande" w:cs="Lucida Grande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B0137"/>
    <w:pPr>
      <w:spacing w:line="20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B01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1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2D"/>
  </w:style>
  <w:style w:type="paragraph" w:styleId="Footer">
    <w:name w:val="footer"/>
    <w:basedOn w:val="Normal"/>
    <w:link w:val="FooterChar"/>
    <w:rsid w:val="00A8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F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137"/>
    <w:pPr>
      <w:widowControl w:val="0"/>
      <w:autoSpaceDE w:val="0"/>
      <w:autoSpaceDN w:val="0"/>
      <w:adjustRightInd w:val="0"/>
    </w:pPr>
    <w:rPr>
      <w:rFonts w:ascii="Futura Std Book" w:hAnsi="Futura Std Book" w:cs="Futura Std Book"/>
      <w:color w:val="000000"/>
      <w:lang w:eastAsia="ja-JP"/>
    </w:rPr>
  </w:style>
  <w:style w:type="paragraph" w:customStyle="1" w:styleId="Pa2">
    <w:name w:val="Pa2"/>
    <w:basedOn w:val="Default"/>
    <w:next w:val="Default"/>
    <w:uiPriority w:val="99"/>
    <w:rsid w:val="002B0137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37"/>
    <w:rPr>
      <w:rFonts w:ascii="Lucida Grande" w:hAnsi="Lucida Grande" w:cs="Lucida Grande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2B0137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B0137"/>
    <w:pPr>
      <w:spacing w:line="20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B01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1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2D"/>
  </w:style>
  <w:style w:type="paragraph" w:styleId="Footer">
    <w:name w:val="footer"/>
    <w:basedOn w:val="Normal"/>
    <w:link w:val="FooterChar"/>
    <w:rsid w:val="00A8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w4autism.org" TargetMode="External"/><Relationship Id="rId12" Type="http://schemas.openxmlformats.org/officeDocument/2006/relationships/hyperlink" Target="http://www.waisman.wisc.edu/wisadds/publications.php" TargetMode="External"/><Relationship Id="rId13" Type="http://schemas.openxmlformats.org/officeDocument/2006/relationships/hyperlink" Target="mailto:mdurkin@wisc.edu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ctEarly.wisc.edu" TargetMode="External"/><Relationship Id="rId9" Type="http://schemas.openxmlformats.org/officeDocument/2006/relationships/hyperlink" Target="http://www.dhs.wisconsin.gov/health/children/overview/index.htm" TargetMode="External"/><Relationship Id="rId10" Type="http://schemas.openxmlformats.org/officeDocument/2006/relationships/hyperlink" Target="http://www.mch-hotlin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4788</Characters>
  <Application>Microsoft Macintosh Word</Application>
  <DocSecurity>4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Conena</dc:creator>
  <cp:keywords/>
  <dc:description/>
  <cp:lastModifiedBy>Caroline Conena</cp:lastModifiedBy>
  <cp:revision>2</cp:revision>
  <dcterms:created xsi:type="dcterms:W3CDTF">2013-10-31T20:19:00Z</dcterms:created>
  <dcterms:modified xsi:type="dcterms:W3CDTF">2013-10-31T20:19:00Z</dcterms:modified>
</cp:coreProperties>
</file>