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4DCC3" w14:textId="4B8A0E5A" w:rsidR="00AB131E" w:rsidRPr="003D21F9" w:rsidRDefault="00AB131E" w:rsidP="00AB131E">
      <w:pPr>
        <w:rPr>
          <w:rFonts w:ascii="Gill Sans MT" w:hAnsi="Gill Sans MT" w:cs="Arial"/>
        </w:rPr>
      </w:pPr>
      <w:bookmarkStart w:id="0" w:name="_GoBack"/>
      <w:bookmarkEnd w:id="0"/>
      <w:r w:rsidRPr="003D21F9">
        <w:rPr>
          <w:rFonts w:ascii="Gill Sans MT" w:hAnsi="Gill Sans MT" w:cs="Arial"/>
          <w:noProof/>
        </w:rPr>
        <w:drawing>
          <wp:inline distT="0" distB="0" distL="0" distR="0" wp14:anchorId="695DB2EF" wp14:editId="1C3B3589">
            <wp:extent cx="6068291" cy="281582"/>
            <wp:effectExtent l="0" t="0" r="0" b="4445"/>
            <wp:docPr id="1" name="Picture 4" descr=":Parts:top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s:top bar.jpg"/>
                    <pic:cNvPicPr>
                      <a:picLocks noChangeAspect="1" noChangeArrowheads="1"/>
                    </pic:cNvPicPr>
                  </pic:nvPicPr>
                  <pic:blipFill>
                    <a:blip r:embed="rId13"/>
                    <a:srcRect/>
                    <a:stretch>
                      <a:fillRect/>
                    </a:stretch>
                  </pic:blipFill>
                  <pic:spPr bwMode="auto">
                    <a:xfrm>
                      <a:off x="0" y="0"/>
                      <a:ext cx="6127478" cy="284328"/>
                    </a:xfrm>
                    <a:prstGeom prst="rect">
                      <a:avLst/>
                    </a:prstGeom>
                    <a:noFill/>
                    <a:ln w="9525">
                      <a:noFill/>
                      <a:miter lim="800000"/>
                      <a:headEnd/>
                      <a:tailEnd/>
                    </a:ln>
                  </pic:spPr>
                </pic:pic>
              </a:graphicData>
            </a:graphic>
          </wp:inline>
        </w:drawing>
      </w:r>
    </w:p>
    <w:p w14:paraId="30B6123D" w14:textId="724DFD98" w:rsidR="00AB131E" w:rsidRPr="003D21F9" w:rsidRDefault="00AB131E" w:rsidP="00AB131E">
      <w:pPr>
        <w:rPr>
          <w:rFonts w:ascii="Gill Sans MT" w:hAnsi="Gill Sans MT" w:cs="Arial"/>
        </w:rPr>
      </w:pPr>
    </w:p>
    <w:p w14:paraId="53E66921" w14:textId="3506A39C" w:rsidR="00AB131E" w:rsidRPr="0094615B" w:rsidRDefault="00CC0A6F" w:rsidP="00AB131E">
      <w:pPr>
        <w:ind w:left="180"/>
        <w:rPr>
          <w:rFonts w:ascii="Gill Sans MT" w:hAnsi="Gill Sans MT" w:cs="Arial"/>
          <w:sz w:val="72"/>
          <w:szCs w:val="80"/>
        </w:rPr>
      </w:pPr>
      <w:r w:rsidRPr="0094615B">
        <w:rPr>
          <w:rFonts w:ascii="Gill Sans MT" w:hAnsi="Gill Sans MT" w:cs="Arial"/>
          <w:b/>
          <w:noProof/>
          <w:sz w:val="2"/>
        </w:rPr>
        <w:drawing>
          <wp:anchor distT="0" distB="0" distL="114300" distR="114300" simplePos="0" relativeHeight="251691008" behindDoc="1" locked="0" layoutInCell="1" allowOverlap="1" wp14:anchorId="2AE85DEF" wp14:editId="70BE808C">
            <wp:simplePos x="0" y="0"/>
            <wp:positionH relativeFrom="column">
              <wp:posOffset>3239770</wp:posOffset>
            </wp:positionH>
            <wp:positionV relativeFrom="paragraph">
              <wp:posOffset>1280795</wp:posOffset>
            </wp:positionV>
            <wp:extent cx="2705735" cy="3197225"/>
            <wp:effectExtent l="190500" t="190500" r="399415" b="384175"/>
            <wp:wrapTight wrapText="bothSides">
              <wp:wrapPolygon edited="0">
                <wp:start x="2129" y="-1287"/>
                <wp:lineTo x="-1521" y="-1030"/>
                <wp:lineTo x="-1521" y="22136"/>
                <wp:lineTo x="304" y="23681"/>
                <wp:lineTo x="912" y="24067"/>
                <wp:lineTo x="22203" y="24067"/>
                <wp:lineTo x="22964" y="23681"/>
                <wp:lineTo x="24484" y="21750"/>
                <wp:lineTo x="24636" y="257"/>
                <wp:lineTo x="22355" y="-1030"/>
                <wp:lineTo x="20835" y="-1287"/>
                <wp:lineTo x="2129" y="-1287"/>
              </wp:wrapPolygon>
            </wp:wrapTight>
            <wp:docPr id="27" name="Picture 27" descr="C:\Users\ljohnson.NNPHI\Dropbox\PHIT NPHII\2014\Materials\Other\Design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johnson.NNPHI\Dropbox\PHIT NPHII\2014\Materials\Other\Designs\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735" cy="3197225"/>
                    </a:xfrm>
                    <a:prstGeom prst="rect">
                      <a:avLst/>
                    </a:prstGeom>
                    <a:ln>
                      <a:solidFill>
                        <a:srgbClr val="7030A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131E" w:rsidRPr="0094615B">
        <w:rPr>
          <w:rFonts w:ascii="Gill Sans MT" w:hAnsi="Gill Sans MT" w:cs="Arial"/>
          <w:sz w:val="72"/>
          <w:szCs w:val="80"/>
        </w:rPr>
        <w:t>Public Health Improvement Training (PHIT)</w:t>
      </w:r>
    </w:p>
    <w:p w14:paraId="086E0D31" w14:textId="69285A27" w:rsidR="0094615B" w:rsidRPr="0094615B" w:rsidRDefault="0094615B" w:rsidP="00AB131E">
      <w:pPr>
        <w:ind w:left="180"/>
        <w:rPr>
          <w:rFonts w:ascii="Gill Sans MT" w:hAnsi="Gill Sans MT" w:cs="Arial"/>
          <w:b/>
          <w:sz w:val="20"/>
          <w:szCs w:val="80"/>
        </w:rPr>
      </w:pPr>
      <w:r w:rsidRPr="0094615B">
        <w:rPr>
          <w:rFonts w:ascii="Gill Sans MT" w:hAnsi="Gill Sans MT" w:cs="Arial"/>
          <w:b/>
          <w:sz w:val="20"/>
          <w:szCs w:val="80"/>
        </w:rPr>
        <w:t xml:space="preserve"> </w:t>
      </w:r>
    </w:p>
    <w:p w14:paraId="495BEEF4" w14:textId="08E8A060" w:rsidR="00AB131E" w:rsidRPr="0094615B" w:rsidRDefault="0064634F" w:rsidP="00AB131E">
      <w:pPr>
        <w:ind w:left="180"/>
        <w:rPr>
          <w:rFonts w:ascii="Gill Sans MT" w:hAnsi="Gill Sans MT" w:cs="Arial"/>
          <w:b/>
          <w:sz w:val="80"/>
          <w:szCs w:val="80"/>
        </w:rPr>
      </w:pPr>
      <w:r>
        <w:rPr>
          <w:rFonts w:ascii="Gill Sans MT" w:hAnsi="Gill Sans MT" w:cs="Arial"/>
          <w:b/>
          <w:sz w:val="80"/>
          <w:szCs w:val="80"/>
        </w:rPr>
        <w:t>Assessment</w:t>
      </w:r>
      <w:r w:rsidR="00AB131E" w:rsidRPr="0094615B">
        <w:rPr>
          <w:rFonts w:ascii="Gill Sans MT" w:hAnsi="Gill Sans MT" w:cs="Arial"/>
          <w:b/>
          <w:sz w:val="80"/>
          <w:szCs w:val="80"/>
        </w:rPr>
        <w:t xml:space="preserve"> Report</w:t>
      </w:r>
    </w:p>
    <w:p w14:paraId="00FCC1A9" w14:textId="77777777" w:rsidR="0094615B" w:rsidRPr="0094615B" w:rsidRDefault="0094615B" w:rsidP="00E27FC1">
      <w:pPr>
        <w:spacing w:after="0"/>
        <w:ind w:left="180"/>
        <w:rPr>
          <w:rFonts w:ascii="Gill Sans MT" w:hAnsi="Gill Sans MT" w:cs="Arial"/>
          <w:sz w:val="20"/>
          <w:szCs w:val="20"/>
        </w:rPr>
      </w:pPr>
    </w:p>
    <w:p w14:paraId="66EAE9EB" w14:textId="26B52B5C" w:rsidR="00AB131E" w:rsidRPr="003D21F9" w:rsidRDefault="006910EE" w:rsidP="00E27FC1">
      <w:pPr>
        <w:spacing w:after="0"/>
        <w:ind w:left="180"/>
        <w:rPr>
          <w:rFonts w:ascii="Gill Sans MT" w:hAnsi="Gill Sans MT" w:cs="Arial"/>
          <w:sz w:val="144"/>
        </w:rPr>
      </w:pPr>
      <w:r>
        <w:rPr>
          <w:rFonts w:ascii="Gill Sans MT" w:hAnsi="Gill Sans MT" w:cs="Arial"/>
          <w:sz w:val="144"/>
        </w:rPr>
        <w:t>2014</w:t>
      </w:r>
    </w:p>
    <w:p w14:paraId="5D1CD00F" w14:textId="29BACD3F" w:rsidR="00AB131E" w:rsidRPr="003D21F9" w:rsidRDefault="00AB131E" w:rsidP="00AB131E">
      <w:pPr>
        <w:rPr>
          <w:rFonts w:ascii="Gill Sans MT" w:hAnsi="Gill Sans MT" w:cs="Arial"/>
        </w:rPr>
      </w:pPr>
    </w:p>
    <w:p w14:paraId="41142F8D" w14:textId="77777777" w:rsidR="00AB131E" w:rsidRPr="003D21F9" w:rsidRDefault="00AB131E" w:rsidP="00AB131E">
      <w:pPr>
        <w:rPr>
          <w:rFonts w:ascii="Gill Sans MT" w:hAnsi="Gill Sans MT" w:cs="Arial"/>
        </w:rPr>
      </w:pPr>
      <w:r w:rsidRPr="003D21F9">
        <w:rPr>
          <w:rFonts w:ascii="Gill Sans MT" w:hAnsi="Gill Sans MT" w:cs="Arial"/>
          <w:noProof/>
        </w:rPr>
        <w:drawing>
          <wp:anchor distT="0" distB="0" distL="114300" distR="114300" simplePos="0" relativeHeight="251692032" behindDoc="0" locked="0" layoutInCell="1" allowOverlap="1" wp14:anchorId="33AB32A2" wp14:editId="015E6FF2">
            <wp:simplePos x="0" y="0"/>
            <wp:positionH relativeFrom="column">
              <wp:posOffset>-1</wp:posOffset>
            </wp:positionH>
            <wp:positionV relativeFrom="paragraph">
              <wp:posOffset>2482</wp:posOffset>
            </wp:positionV>
            <wp:extent cx="6068291" cy="281582"/>
            <wp:effectExtent l="0" t="0" r="0" b="4445"/>
            <wp:wrapNone/>
            <wp:docPr id="4" name="Picture 4" descr=":Parts:mid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s:mid b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456" cy="28432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71109C" w14:textId="77777777" w:rsidR="00AB131E" w:rsidRPr="003D21F9" w:rsidRDefault="00AB131E" w:rsidP="00AB131E">
      <w:pPr>
        <w:rPr>
          <w:rFonts w:ascii="Gill Sans MT" w:hAnsi="Gill Sans MT" w:cs="Arial"/>
        </w:rPr>
      </w:pPr>
    </w:p>
    <w:p w14:paraId="77CFAEE2" w14:textId="77777777" w:rsidR="00E27FC1" w:rsidRDefault="00AB131E" w:rsidP="00AB131E">
      <w:pPr>
        <w:rPr>
          <w:rFonts w:ascii="Gill Sans MT" w:hAnsi="Gill Sans MT" w:cs="Arial"/>
        </w:rPr>
      </w:pPr>
      <w:r w:rsidRPr="003D21F9">
        <w:rPr>
          <w:rFonts w:ascii="Gill Sans MT" w:hAnsi="Gill Sans MT" w:cs="Arial"/>
          <w:noProof/>
        </w:rPr>
        <w:drawing>
          <wp:inline distT="0" distB="0" distL="0" distR="0" wp14:anchorId="782C49BD" wp14:editId="5615D8FC">
            <wp:extent cx="2997105" cy="648997"/>
            <wp:effectExtent l="19050" t="0" r="0" b="0"/>
            <wp:docPr id="11" name="Picture 0" descr="NNPH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PHI_Logo.jpg"/>
                    <pic:cNvPicPr/>
                  </pic:nvPicPr>
                  <pic:blipFill>
                    <a:blip r:embed="rId16"/>
                    <a:stretch>
                      <a:fillRect/>
                    </a:stretch>
                  </pic:blipFill>
                  <pic:spPr>
                    <a:xfrm>
                      <a:off x="0" y="0"/>
                      <a:ext cx="3002130" cy="650085"/>
                    </a:xfrm>
                    <a:prstGeom prst="rect">
                      <a:avLst/>
                    </a:prstGeom>
                  </pic:spPr>
                </pic:pic>
              </a:graphicData>
            </a:graphic>
          </wp:inline>
        </w:drawing>
      </w:r>
    </w:p>
    <w:p w14:paraId="63C14D65" w14:textId="59763496" w:rsidR="00B54514" w:rsidRPr="00B54514" w:rsidRDefault="00AB131E" w:rsidP="00AB131E">
      <w:pPr>
        <w:rPr>
          <w:rFonts w:ascii="Gill Sans MT" w:hAnsi="Gill Sans MT" w:cs="Arial"/>
        </w:rPr>
      </w:pPr>
      <w:r w:rsidRPr="003D21F9">
        <w:rPr>
          <w:rFonts w:ascii="Gill Sans MT" w:hAnsi="Gill Sans MT" w:cs="Arial"/>
        </w:rPr>
        <w:br w:type="page"/>
      </w:r>
    </w:p>
    <w:bookmarkStart w:id="1" w:name="_Toc358195313" w:displacedByCustomXml="next"/>
    <w:bookmarkStart w:id="2" w:name="_Toc352684734" w:displacedByCustomXml="next"/>
    <w:sdt>
      <w:sdtPr>
        <w:rPr>
          <w:rFonts w:asciiTheme="minorHAnsi" w:eastAsiaTheme="minorEastAsia" w:hAnsiTheme="minorHAnsi" w:cstheme="minorBidi"/>
          <w:b w:val="0"/>
          <w:bCs w:val="0"/>
          <w:color w:val="auto"/>
          <w:sz w:val="22"/>
          <w:szCs w:val="22"/>
          <w:lang w:eastAsia="en-US"/>
        </w:rPr>
        <w:id w:val="200449295"/>
        <w:docPartObj>
          <w:docPartGallery w:val="Table of Contents"/>
          <w:docPartUnique/>
        </w:docPartObj>
      </w:sdtPr>
      <w:sdtEndPr>
        <w:rPr>
          <w:noProof/>
        </w:rPr>
      </w:sdtEndPr>
      <w:sdtContent>
        <w:p w14:paraId="474477B8" w14:textId="189230FA" w:rsidR="0089508A" w:rsidRPr="007C48D3" w:rsidRDefault="000D73E5" w:rsidP="007C48D3">
          <w:pPr>
            <w:pStyle w:val="TOCHeading"/>
            <w:spacing w:after="240"/>
            <w:rPr>
              <w:rFonts w:ascii="Gill Sans MT" w:hAnsi="Gill Sans MT"/>
              <w:color w:val="00B0F0"/>
              <w:sz w:val="36"/>
            </w:rPr>
          </w:pPr>
          <w:r>
            <w:rPr>
              <w:rFonts w:ascii="Gill Sans MT" w:eastAsia="Times New Roman" w:hAnsi="Gill Sans MT" w:cs="Gill Sans"/>
              <w:noProof/>
              <w:color w:val="000000"/>
              <w:sz w:val="24"/>
              <w:szCs w:val="24"/>
              <w:lang w:eastAsia="en-US"/>
            </w:rPr>
            <w:drawing>
              <wp:anchor distT="0" distB="0" distL="114300" distR="114300" simplePos="0" relativeHeight="251688960" behindDoc="0" locked="0" layoutInCell="1" allowOverlap="1" wp14:anchorId="5166FA62" wp14:editId="4DCC86E8">
                <wp:simplePos x="0" y="0"/>
                <wp:positionH relativeFrom="column">
                  <wp:posOffset>-95250</wp:posOffset>
                </wp:positionH>
                <wp:positionV relativeFrom="paragraph">
                  <wp:posOffset>-213995</wp:posOffset>
                </wp:positionV>
                <wp:extent cx="6162675" cy="2032000"/>
                <wp:effectExtent l="0" t="0" r="9525" b="6350"/>
                <wp:wrapSquare wrapText="bothSides"/>
                <wp:docPr id="24" name="Picture 24" descr="C:\Users\ljohnson.NNPHI\Dropbox\PHIT NPHII\2014\Photos\PHIT\2014-04-24 11.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ohnson.NNPHI\Dropbox\PHIT NPHII\2014\Photos\PHIT\2014-04-24 11.18.1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910" r="2565" b="33231"/>
                        <a:stretch/>
                      </pic:blipFill>
                      <pic:spPr bwMode="auto">
                        <a:xfrm>
                          <a:off x="0" y="0"/>
                          <a:ext cx="616267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08A" w:rsidRPr="007C48D3">
            <w:rPr>
              <w:rFonts w:ascii="Gill Sans MT" w:hAnsi="Gill Sans MT"/>
              <w:color w:val="00B0F0"/>
              <w:sz w:val="36"/>
            </w:rPr>
            <w:t>Table of Contents</w:t>
          </w:r>
        </w:p>
        <w:p w14:paraId="354AE72D" w14:textId="77777777" w:rsidR="00537B66" w:rsidRPr="007C48D3" w:rsidRDefault="0089508A">
          <w:pPr>
            <w:pStyle w:val="TOC1"/>
            <w:tabs>
              <w:tab w:val="right" w:leader="dot" w:pos="9350"/>
            </w:tabs>
            <w:rPr>
              <w:rFonts w:ascii="Gill Sans MT" w:hAnsi="Gill Sans MT"/>
              <w:noProof/>
              <w:lang w:eastAsia="en-US"/>
            </w:rPr>
          </w:pPr>
          <w:r>
            <w:fldChar w:fldCharType="begin"/>
          </w:r>
          <w:r>
            <w:instrText xml:space="preserve"> TOC \o "1-3" \h \z \u </w:instrText>
          </w:r>
          <w:r>
            <w:fldChar w:fldCharType="separate"/>
          </w:r>
          <w:hyperlink w:anchor="_Toc391372759" w:history="1">
            <w:r w:rsidR="00537B66" w:rsidRPr="007C48D3">
              <w:rPr>
                <w:rStyle w:val="Hyperlink"/>
                <w:rFonts w:ascii="Gill Sans MT" w:hAnsi="Gill Sans MT"/>
                <w:b/>
                <w:noProof/>
                <w:color w:val="7030A0"/>
              </w:rPr>
              <w:t>Context</w:t>
            </w:r>
            <w:r w:rsidR="00537B66" w:rsidRPr="007C48D3">
              <w:rPr>
                <w:rFonts w:ascii="Gill Sans MT" w:hAnsi="Gill Sans MT"/>
                <w:noProof/>
                <w:webHidden/>
                <w:color w:val="7030A0"/>
              </w:rPr>
              <w:tab/>
            </w:r>
            <w:r w:rsidR="00537B66" w:rsidRPr="007C48D3">
              <w:rPr>
                <w:rFonts w:ascii="Gill Sans MT" w:hAnsi="Gill Sans MT"/>
                <w:b/>
                <w:noProof/>
                <w:webHidden/>
                <w:color w:val="7030A0"/>
              </w:rPr>
              <w:fldChar w:fldCharType="begin"/>
            </w:r>
            <w:r w:rsidR="00537B66" w:rsidRPr="007C48D3">
              <w:rPr>
                <w:rFonts w:ascii="Gill Sans MT" w:hAnsi="Gill Sans MT"/>
                <w:b/>
                <w:noProof/>
                <w:webHidden/>
                <w:color w:val="7030A0"/>
              </w:rPr>
              <w:instrText xml:space="preserve"> PAGEREF _Toc391372759 \h </w:instrText>
            </w:r>
            <w:r w:rsidR="00537B66" w:rsidRPr="007C48D3">
              <w:rPr>
                <w:rFonts w:ascii="Gill Sans MT" w:hAnsi="Gill Sans MT"/>
                <w:b/>
                <w:noProof/>
                <w:webHidden/>
                <w:color w:val="7030A0"/>
              </w:rPr>
            </w:r>
            <w:r w:rsidR="00537B66" w:rsidRPr="007C48D3">
              <w:rPr>
                <w:rFonts w:ascii="Gill Sans MT" w:hAnsi="Gill Sans MT"/>
                <w:b/>
                <w:noProof/>
                <w:webHidden/>
                <w:color w:val="7030A0"/>
              </w:rPr>
              <w:fldChar w:fldCharType="separate"/>
            </w:r>
            <w:r w:rsidR="00D311CC">
              <w:rPr>
                <w:rFonts w:ascii="Gill Sans MT" w:hAnsi="Gill Sans MT"/>
                <w:b/>
                <w:noProof/>
                <w:webHidden/>
                <w:color w:val="7030A0"/>
              </w:rPr>
              <w:t>3</w:t>
            </w:r>
            <w:r w:rsidR="00537B66" w:rsidRPr="007C48D3">
              <w:rPr>
                <w:rFonts w:ascii="Gill Sans MT" w:hAnsi="Gill Sans MT"/>
                <w:b/>
                <w:noProof/>
                <w:webHidden/>
                <w:color w:val="7030A0"/>
              </w:rPr>
              <w:fldChar w:fldCharType="end"/>
            </w:r>
          </w:hyperlink>
        </w:p>
        <w:p w14:paraId="159386A3" w14:textId="659FC3B7"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0" w:history="1">
            <w:r w:rsidR="00537B66" w:rsidRPr="007C48D3">
              <w:rPr>
                <w:rStyle w:val="Hyperlink"/>
                <w:rFonts w:ascii="Gill Sans MT" w:hAnsi="Gill Sans MT"/>
                <w:noProof/>
              </w:rPr>
              <w:t>Goals and Objectives of PHIT</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_Toc391372760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4</w:t>
            </w:r>
            <w:r w:rsidR="00537B66" w:rsidRPr="007C48D3">
              <w:rPr>
                <w:rFonts w:ascii="Gill Sans MT" w:hAnsi="Gill Sans MT"/>
                <w:noProof/>
                <w:webHidden/>
              </w:rPr>
              <w:fldChar w:fldCharType="end"/>
            </w:r>
          </w:hyperlink>
        </w:p>
        <w:p w14:paraId="57A0D429" w14:textId="111E4969"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1" w:history="1">
            <w:r w:rsidR="00537B66" w:rsidRPr="007C48D3">
              <w:rPr>
                <w:rStyle w:val="Hyperlink"/>
                <w:rFonts w:ascii="Gill Sans MT" w:hAnsi="Gill Sans MT"/>
                <w:noProof/>
              </w:rPr>
              <w:t>Actual Attendance at PHIT 2014</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_Toc391372761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5</w:t>
            </w:r>
            <w:r w:rsidR="00537B66" w:rsidRPr="007C48D3">
              <w:rPr>
                <w:rFonts w:ascii="Gill Sans MT" w:hAnsi="Gill Sans MT"/>
                <w:noProof/>
                <w:webHidden/>
              </w:rPr>
              <w:fldChar w:fldCharType="end"/>
            </w:r>
          </w:hyperlink>
        </w:p>
        <w:p w14:paraId="4FF80488" w14:textId="0AAE301D" w:rsidR="00537B66" w:rsidRPr="007C48D3" w:rsidRDefault="007B5415">
          <w:pPr>
            <w:pStyle w:val="TOC1"/>
            <w:tabs>
              <w:tab w:val="right" w:leader="dot" w:pos="9350"/>
            </w:tabs>
            <w:rPr>
              <w:rFonts w:ascii="Gill Sans MT" w:hAnsi="Gill Sans MT"/>
              <w:noProof/>
              <w:lang w:eastAsia="en-US"/>
            </w:rPr>
          </w:pPr>
          <w:hyperlink w:anchor="_Toc391372762" w:history="1">
            <w:r w:rsidR="00993020" w:rsidRPr="007C48D3">
              <w:rPr>
                <w:rStyle w:val="Hyperlink"/>
                <w:rFonts w:ascii="Gill Sans MT" w:hAnsi="Gill Sans MT"/>
                <w:b/>
                <w:noProof/>
                <w:color w:val="7030A0"/>
              </w:rPr>
              <w:t>Trainin</w:t>
            </w:r>
            <w:r w:rsidR="00537B66" w:rsidRPr="007C48D3">
              <w:rPr>
                <w:rStyle w:val="Hyperlink"/>
                <w:rFonts w:ascii="Gill Sans MT" w:hAnsi="Gill Sans MT"/>
                <w:b/>
                <w:noProof/>
                <w:color w:val="7030A0"/>
              </w:rPr>
              <w:t>g Evaluation</w:t>
            </w:r>
            <w:r w:rsidR="00537B66" w:rsidRPr="007C48D3">
              <w:rPr>
                <w:rFonts w:ascii="Gill Sans MT" w:hAnsi="Gill Sans MT"/>
                <w:noProof/>
                <w:webHidden/>
                <w:color w:val="7030A0"/>
              </w:rPr>
              <w:tab/>
            </w:r>
            <w:r w:rsidR="00537B66" w:rsidRPr="007C48D3">
              <w:rPr>
                <w:rFonts w:ascii="Gill Sans MT" w:hAnsi="Gill Sans MT"/>
                <w:b/>
                <w:noProof/>
                <w:webHidden/>
                <w:color w:val="7030A0"/>
              </w:rPr>
              <w:fldChar w:fldCharType="begin"/>
            </w:r>
            <w:r w:rsidR="00537B66" w:rsidRPr="007C48D3">
              <w:rPr>
                <w:rFonts w:ascii="Gill Sans MT" w:hAnsi="Gill Sans MT"/>
                <w:b/>
                <w:noProof/>
                <w:webHidden/>
                <w:color w:val="7030A0"/>
              </w:rPr>
              <w:instrText xml:space="preserve"> PAGEREF _Toc391372762 \h </w:instrText>
            </w:r>
            <w:r w:rsidR="00537B66" w:rsidRPr="007C48D3">
              <w:rPr>
                <w:rFonts w:ascii="Gill Sans MT" w:hAnsi="Gill Sans MT"/>
                <w:b/>
                <w:noProof/>
                <w:webHidden/>
                <w:color w:val="7030A0"/>
              </w:rPr>
            </w:r>
            <w:r w:rsidR="00537B66" w:rsidRPr="007C48D3">
              <w:rPr>
                <w:rFonts w:ascii="Gill Sans MT" w:hAnsi="Gill Sans MT"/>
                <w:b/>
                <w:noProof/>
                <w:webHidden/>
                <w:color w:val="7030A0"/>
              </w:rPr>
              <w:fldChar w:fldCharType="separate"/>
            </w:r>
            <w:r w:rsidR="00D311CC">
              <w:rPr>
                <w:rFonts w:ascii="Gill Sans MT" w:hAnsi="Gill Sans MT"/>
                <w:b/>
                <w:noProof/>
                <w:webHidden/>
                <w:color w:val="7030A0"/>
              </w:rPr>
              <w:t>6</w:t>
            </w:r>
            <w:r w:rsidR="00537B66" w:rsidRPr="007C48D3">
              <w:rPr>
                <w:rFonts w:ascii="Gill Sans MT" w:hAnsi="Gill Sans MT"/>
                <w:b/>
                <w:noProof/>
                <w:webHidden/>
                <w:color w:val="7030A0"/>
              </w:rPr>
              <w:fldChar w:fldCharType="end"/>
            </w:r>
          </w:hyperlink>
        </w:p>
        <w:p w14:paraId="78D2B4DD" w14:textId="3C3389B5"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3" w:history="1">
            <w:r w:rsidR="00537B66" w:rsidRPr="007C48D3">
              <w:rPr>
                <w:rStyle w:val="Hyperlink"/>
                <w:rFonts w:ascii="Gill Sans MT" w:hAnsi="Gill Sans MT"/>
                <w:noProof/>
              </w:rPr>
              <w:t>Knowledge &amp; Abilities in Four Topic Areas</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_Toc391372763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9</w:t>
            </w:r>
            <w:r w:rsidR="00537B66" w:rsidRPr="007C48D3">
              <w:rPr>
                <w:rFonts w:ascii="Gill Sans MT" w:hAnsi="Gill Sans MT"/>
                <w:noProof/>
                <w:webHidden/>
              </w:rPr>
              <w:fldChar w:fldCharType="end"/>
            </w:r>
          </w:hyperlink>
        </w:p>
        <w:p w14:paraId="46716BDC" w14:textId="2036BD9F"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4" w:history="1">
            <w:r w:rsidR="00537B66" w:rsidRPr="007C48D3">
              <w:rPr>
                <w:rStyle w:val="Hyperlink"/>
                <w:rFonts w:ascii="Gill Sans MT" w:hAnsi="Gill Sans MT"/>
                <w:noProof/>
              </w:rPr>
              <w:t>Value and Relevance of PHIT Overall</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_Toc391372764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11</w:t>
            </w:r>
            <w:r w:rsidR="00537B66" w:rsidRPr="007C48D3">
              <w:rPr>
                <w:rFonts w:ascii="Gill Sans MT" w:hAnsi="Gill Sans MT"/>
                <w:noProof/>
                <w:webHidden/>
              </w:rPr>
              <w:fldChar w:fldCharType="end"/>
            </w:r>
          </w:hyperlink>
        </w:p>
        <w:p w14:paraId="0843AE38" w14:textId="488DA1EF"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5" w:history="1">
            <w:r w:rsidR="00537B66" w:rsidRPr="007C48D3">
              <w:rPr>
                <w:rStyle w:val="Hyperlink"/>
                <w:rFonts w:ascii="Gill Sans MT" w:hAnsi="Gill Sans MT"/>
                <w:noProof/>
              </w:rPr>
              <w:t>Most Useful Aspects of PHIT</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_Toc391372765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12</w:t>
            </w:r>
            <w:r w:rsidR="00537B66" w:rsidRPr="007C48D3">
              <w:rPr>
                <w:rFonts w:ascii="Gill Sans MT" w:hAnsi="Gill Sans MT"/>
                <w:noProof/>
                <w:webHidden/>
              </w:rPr>
              <w:fldChar w:fldCharType="end"/>
            </w:r>
          </w:hyperlink>
        </w:p>
        <w:p w14:paraId="277F3EE9" w14:textId="7C8A20FE"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6" w:history="1">
            <w:r w:rsidR="00537B66" w:rsidRPr="007C48D3">
              <w:rPr>
                <w:rStyle w:val="Hyperlink"/>
                <w:rFonts w:ascii="Gill Sans MT" w:hAnsi="Gill Sans MT"/>
                <w:noProof/>
              </w:rPr>
              <w:t>Opportunities for Improvement</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_Toc391372766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16</w:t>
            </w:r>
            <w:r w:rsidR="00537B66" w:rsidRPr="007C48D3">
              <w:rPr>
                <w:rFonts w:ascii="Gill Sans MT" w:hAnsi="Gill Sans MT"/>
                <w:noProof/>
                <w:webHidden/>
              </w:rPr>
              <w:fldChar w:fldCharType="end"/>
            </w:r>
          </w:hyperlink>
        </w:p>
        <w:p w14:paraId="579D3CB2" w14:textId="5A20A1F0"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7" w:history="1">
            <w:r w:rsidR="00537B66" w:rsidRPr="007C48D3">
              <w:rPr>
                <w:rStyle w:val="Hyperlink"/>
                <w:rFonts w:ascii="Gill Sans MT" w:hAnsi="Gill Sans MT"/>
                <w:noProof/>
              </w:rPr>
              <w:t>Planning for the Future</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_Toc391372767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24</w:t>
            </w:r>
            <w:r w:rsidR="00537B66" w:rsidRPr="007C48D3">
              <w:rPr>
                <w:rFonts w:ascii="Gill Sans MT" w:hAnsi="Gill Sans MT"/>
                <w:noProof/>
                <w:webHidden/>
              </w:rPr>
              <w:fldChar w:fldCharType="end"/>
            </w:r>
          </w:hyperlink>
        </w:p>
        <w:p w14:paraId="462E6084" w14:textId="75A17422" w:rsidR="00537B66" w:rsidRPr="007C48D3" w:rsidRDefault="007B5415">
          <w:pPr>
            <w:pStyle w:val="TOC1"/>
            <w:tabs>
              <w:tab w:val="right" w:leader="dot" w:pos="9350"/>
            </w:tabs>
            <w:rPr>
              <w:rFonts w:ascii="Gill Sans MT" w:hAnsi="Gill Sans MT"/>
              <w:noProof/>
              <w:lang w:eastAsia="en-US"/>
            </w:rPr>
          </w:pPr>
          <w:hyperlink w:anchor="_Toc391372768" w:history="1">
            <w:r w:rsidR="00537B66" w:rsidRPr="007C48D3">
              <w:rPr>
                <w:rStyle w:val="Hyperlink"/>
                <w:rFonts w:ascii="Gill Sans MT" w:hAnsi="Gill Sans MT"/>
                <w:b/>
                <w:noProof/>
                <w:color w:val="7030A0"/>
              </w:rPr>
              <w:t>Individual Session Evaluation Results</w:t>
            </w:r>
            <w:r w:rsidR="00537B66" w:rsidRPr="007C48D3">
              <w:rPr>
                <w:rFonts w:ascii="Gill Sans MT" w:hAnsi="Gill Sans MT"/>
                <w:noProof/>
                <w:webHidden/>
                <w:color w:val="7030A0"/>
              </w:rPr>
              <w:tab/>
            </w:r>
            <w:r w:rsidR="00537B66" w:rsidRPr="007C48D3">
              <w:rPr>
                <w:rFonts w:ascii="Gill Sans MT" w:hAnsi="Gill Sans MT"/>
                <w:b/>
                <w:noProof/>
                <w:webHidden/>
                <w:color w:val="7030A0"/>
              </w:rPr>
              <w:fldChar w:fldCharType="begin"/>
            </w:r>
            <w:r w:rsidR="00537B66" w:rsidRPr="007C48D3">
              <w:rPr>
                <w:rFonts w:ascii="Gill Sans MT" w:hAnsi="Gill Sans MT"/>
                <w:b/>
                <w:noProof/>
                <w:webHidden/>
                <w:color w:val="7030A0"/>
              </w:rPr>
              <w:instrText xml:space="preserve"> PAGEREF _Toc391372768 \h </w:instrText>
            </w:r>
            <w:r w:rsidR="00537B66" w:rsidRPr="007C48D3">
              <w:rPr>
                <w:rFonts w:ascii="Gill Sans MT" w:hAnsi="Gill Sans MT"/>
                <w:b/>
                <w:noProof/>
                <w:webHidden/>
                <w:color w:val="7030A0"/>
              </w:rPr>
            </w:r>
            <w:r w:rsidR="00537B66" w:rsidRPr="007C48D3">
              <w:rPr>
                <w:rFonts w:ascii="Gill Sans MT" w:hAnsi="Gill Sans MT"/>
                <w:b/>
                <w:noProof/>
                <w:webHidden/>
                <w:color w:val="7030A0"/>
              </w:rPr>
              <w:fldChar w:fldCharType="separate"/>
            </w:r>
            <w:r w:rsidR="00D311CC">
              <w:rPr>
                <w:rFonts w:ascii="Gill Sans MT" w:hAnsi="Gill Sans MT"/>
                <w:b/>
                <w:noProof/>
                <w:webHidden/>
                <w:color w:val="7030A0"/>
              </w:rPr>
              <w:t>25</w:t>
            </w:r>
            <w:r w:rsidR="00537B66" w:rsidRPr="007C48D3">
              <w:rPr>
                <w:rFonts w:ascii="Gill Sans MT" w:hAnsi="Gill Sans MT"/>
                <w:b/>
                <w:noProof/>
                <w:webHidden/>
                <w:color w:val="7030A0"/>
              </w:rPr>
              <w:fldChar w:fldCharType="end"/>
            </w:r>
          </w:hyperlink>
        </w:p>
        <w:p w14:paraId="7C397859" w14:textId="0788192C" w:rsidR="00537B66" w:rsidRPr="007C48D3" w:rsidRDefault="00993020">
          <w:pPr>
            <w:pStyle w:val="TOC1"/>
            <w:tabs>
              <w:tab w:val="right" w:leader="dot" w:pos="9350"/>
            </w:tabs>
            <w:rPr>
              <w:rFonts w:ascii="Gill Sans MT" w:hAnsi="Gill Sans MT"/>
              <w:noProof/>
              <w:lang w:eastAsia="en-US"/>
            </w:rPr>
          </w:pPr>
          <w:r w:rsidRPr="007C48D3">
            <w:rPr>
              <w:rStyle w:val="Hyperlink"/>
              <w:rFonts w:ascii="Gill Sans MT" w:hAnsi="Gill Sans MT"/>
              <w:noProof/>
              <w:u w:val="none"/>
            </w:rPr>
            <w:t xml:space="preserve">     </w:t>
          </w:r>
          <w:hyperlink w:anchor="_Toc391372769" w:history="1">
            <w:r w:rsidR="00537B66" w:rsidRPr="007C48D3">
              <w:rPr>
                <w:rStyle w:val="Hyperlink"/>
                <w:rFonts w:ascii="Gill Sans MT" w:hAnsi="Gill Sans MT"/>
                <w:noProof/>
              </w:rPr>
              <w:t>Actions Planned</w:t>
            </w:r>
            <w:r w:rsidR="00A37937" w:rsidRPr="007C48D3">
              <w:rPr>
                <w:rStyle w:val="Hyperlink"/>
                <w:rFonts w:ascii="Gill Sans MT" w:hAnsi="Gill Sans MT"/>
                <w:noProof/>
              </w:rPr>
              <w:t xml:space="preserve">/ Takeaways from </w:t>
            </w:r>
            <w:r w:rsidR="00537B66" w:rsidRPr="007C48D3">
              <w:rPr>
                <w:rStyle w:val="Hyperlink"/>
                <w:rFonts w:ascii="Gill Sans MT" w:hAnsi="Gill Sans MT"/>
                <w:noProof/>
              </w:rPr>
              <w:t>Sessions</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_Toc391372769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29</w:t>
            </w:r>
            <w:r w:rsidR="00537B66" w:rsidRPr="007C48D3">
              <w:rPr>
                <w:rFonts w:ascii="Gill Sans MT" w:hAnsi="Gill Sans MT"/>
                <w:noProof/>
                <w:webHidden/>
              </w:rPr>
              <w:fldChar w:fldCharType="end"/>
            </w:r>
          </w:hyperlink>
        </w:p>
        <w:p w14:paraId="2303F87A" w14:textId="77777777" w:rsidR="007C48D3" w:rsidRDefault="007C48D3">
          <w:pPr>
            <w:pStyle w:val="TOC1"/>
            <w:tabs>
              <w:tab w:val="right" w:leader="dot" w:pos="9350"/>
            </w:tabs>
            <w:rPr>
              <w:rStyle w:val="Hyperlink"/>
              <w:rFonts w:ascii="Gill Sans MT" w:hAnsi="Gill Sans MT"/>
              <w:noProof/>
            </w:rPr>
          </w:pPr>
        </w:p>
        <w:p w14:paraId="43CAEAB7" w14:textId="7FBC1839" w:rsidR="00537B66" w:rsidRPr="007C48D3" w:rsidRDefault="007B5415">
          <w:pPr>
            <w:pStyle w:val="TOC1"/>
            <w:tabs>
              <w:tab w:val="right" w:leader="dot" w:pos="9350"/>
            </w:tabs>
            <w:rPr>
              <w:rFonts w:ascii="Gill Sans MT" w:hAnsi="Gill Sans MT"/>
              <w:noProof/>
              <w:lang w:eastAsia="en-US"/>
            </w:rPr>
          </w:pPr>
          <w:hyperlink r:id="rId18" w:anchor="_Toc391372770" w:history="1">
            <w:r w:rsidR="00537B66" w:rsidRPr="007C48D3">
              <w:rPr>
                <w:rStyle w:val="Hyperlink"/>
                <w:rFonts w:ascii="Gill Sans MT" w:hAnsi="Gill Sans MT"/>
                <w:noProof/>
              </w:rPr>
              <w:t>Appendix A: Planning Committees</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_Toc391372770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55</w:t>
            </w:r>
            <w:r w:rsidR="00537B66" w:rsidRPr="007C48D3">
              <w:rPr>
                <w:rFonts w:ascii="Gill Sans MT" w:hAnsi="Gill Sans MT"/>
                <w:noProof/>
                <w:webHidden/>
              </w:rPr>
              <w:fldChar w:fldCharType="end"/>
            </w:r>
          </w:hyperlink>
        </w:p>
        <w:p w14:paraId="5A9B3609" w14:textId="6DFA36C5" w:rsidR="00537B66" w:rsidRPr="007C48D3" w:rsidRDefault="007B5415">
          <w:pPr>
            <w:pStyle w:val="TOC1"/>
            <w:tabs>
              <w:tab w:val="right" w:leader="dot" w:pos="9350"/>
            </w:tabs>
            <w:rPr>
              <w:rFonts w:ascii="Gill Sans MT" w:hAnsi="Gill Sans MT"/>
              <w:noProof/>
              <w:lang w:eastAsia="en-US"/>
            </w:rPr>
          </w:pPr>
          <w:hyperlink w:anchor="_Toc391372771" w:history="1">
            <w:r w:rsidR="00537B66" w:rsidRPr="007C48D3">
              <w:rPr>
                <w:rStyle w:val="Hyperlink"/>
                <w:rFonts w:ascii="Gill Sans MT" w:hAnsi="Gill Sans MT"/>
                <w:noProof/>
              </w:rPr>
              <w:t>Appendix B: Evaluation Form</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_Toc391372771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56</w:t>
            </w:r>
            <w:r w:rsidR="00537B66" w:rsidRPr="007C48D3">
              <w:rPr>
                <w:rFonts w:ascii="Gill Sans MT" w:hAnsi="Gill Sans MT"/>
                <w:noProof/>
                <w:webHidden/>
              </w:rPr>
              <w:fldChar w:fldCharType="end"/>
            </w:r>
          </w:hyperlink>
        </w:p>
        <w:p w14:paraId="0F74E305" w14:textId="33140B58" w:rsidR="00537B66" w:rsidRDefault="007B5415">
          <w:pPr>
            <w:pStyle w:val="TOC1"/>
            <w:tabs>
              <w:tab w:val="right" w:leader="dot" w:pos="9350"/>
            </w:tabs>
            <w:rPr>
              <w:noProof/>
              <w:lang w:eastAsia="en-US"/>
            </w:rPr>
          </w:pPr>
          <w:hyperlink w:anchor="_Toc391372772" w:history="1">
            <w:r w:rsidR="00537B66" w:rsidRPr="007C48D3">
              <w:rPr>
                <w:rStyle w:val="Hyperlink"/>
                <w:rFonts w:ascii="Gill Sans MT" w:hAnsi="Gill Sans MT"/>
                <w:noProof/>
              </w:rPr>
              <w:t>Appendix C: Full List of Actions Planned/ Takeaways</w:t>
            </w:r>
            <w:r w:rsidR="00537B66" w:rsidRPr="007C48D3">
              <w:rPr>
                <w:rFonts w:ascii="Gill Sans MT" w:hAnsi="Gill Sans MT"/>
                <w:noProof/>
                <w:webHidden/>
              </w:rPr>
              <w:tab/>
            </w:r>
            <w:r w:rsidR="00537B66" w:rsidRPr="007C48D3">
              <w:rPr>
                <w:rFonts w:ascii="Gill Sans MT" w:hAnsi="Gill Sans MT"/>
                <w:noProof/>
                <w:webHidden/>
              </w:rPr>
              <w:fldChar w:fldCharType="begin"/>
            </w:r>
            <w:r w:rsidR="00537B66" w:rsidRPr="007C48D3">
              <w:rPr>
                <w:rFonts w:ascii="Gill Sans MT" w:hAnsi="Gill Sans MT"/>
                <w:noProof/>
                <w:webHidden/>
              </w:rPr>
              <w:instrText xml:space="preserve"> PAGEREF _Toc391372772 \h </w:instrText>
            </w:r>
            <w:r w:rsidR="00537B66" w:rsidRPr="007C48D3">
              <w:rPr>
                <w:rFonts w:ascii="Gill Sans MT" w:hAnsi="Gill Sans MT"/>
                <w:noProof/>
                <w:webHidden/>
              </w:rPr>
            </w:r>
            <w:r w:rsidR="00537B66" w:rsidRPr="007C48D3">
              <w:rPr>
                <w:rFonts w:ascii="Gill Sans MT" w:hAnsi="Gill Sans MT"/>
                <w:noProof/>
                <w:webHidden/>
              </w:rPr>
              <w:fldChar w:fldCharType="separate"/>
            </w:r>
            <w:r w:rsidR="00D311CC">
              <w:rPr>
                <w:rFonts w:ascii="Gill Sans MT" w:hAnsi="Gill Sans MT"/>
                <w:noProof/>
                <w:webHidden/>
              </w:rPr>
              <w:t>69</w:t>
            </w:r>
            <w:r w:rsidR="00537B66" w:rsidRPr="007C48D3">
              <w:rPr>
                <w:rFonts w:ascii="Gill Sans MT" w:hAnsi="Gill Sans MT"/>
                <w:noProof/>
                <w:webHidden/>
              </w:rPr>
              <w:fldChar w:fldCharType="end"/>
            </w:r>
          </w:hyperlink>
        </w:p>
        <w:p w14:paraId="28430973" w14:textId="77777777" w:rsidR="0089508A" w:rsidRDefault="0089508A">
          <w:r>
            <w:rPr>
              <w:b/>
              <w:bCs/>
              <w:noProof/>
            </w:rPr>
            <w:fldChar w:fldCharType="end"/>
          </w:r>
        </w:p>
      </w:sdtContent>
    </w:sdt>
    <w:p w14:paraId="2ECE555F" w14:textId="72328E83" w:rsidR="00AB131E" w:rsidRPr="003D21F9" w:rsidRDefault="00AB131E" w:rsidP="00AB131E">
      <w:pPr>
        <w:rPr>
          <w:rFonts w:ascii="Gill Sans MT" w:eastAsiaTheme="majorEastAsia" w:hAnsi="Gill Sans MT" w:cs="Arial"/>
          <w:b/>
          <w:bCs/>
          <w:sz w:val="40"/>
          <w:szCs w:val="28"/>
        </w:rPr>
      </w:pPr>
      <w:r w:rsidRPr="003D21F9">
        <w:rPr>
          <w:rFonts w:ascii="Gill Sans MT" w:hAnsi="Gill Sans MT" w:cs="Arial"/>
        </w:rPr>
        <w:br w:type="page"/>
      </w:r>
    </w:p>
    <w:p w14:paraId="3CADFA20" w14:textId="54800066" w:rsidR="00AB131E" w:rsidRPr="003E59B4" w:rsidRDefault="003E59B4" w:rsidP="003E59B4">
      <w:pPr>
        <w:pStyle w:val="Heading1"/>
        <w:rPr>
          <w:rFonts w:ascii="Gill Sans MT" w:hAnsi="Gill Sans MT"/>
        </w:rPr>
      </w:pPr>
      <w:bookmarkStart w:id="3" w:name="_Toc391372759"/>
      <w:r w:rsidRPr="003E59B4">
        <w:rPr>
          <w:rFonts w:ascii="Gill Sans MT" w:hAnsi="Gill Sans MT"/>
        </w:rPr>
        <w:lastRenderedPageBreak/>
        <w:t>Context</w:t>
      </w:r>
      <w:bookmarkEnd w:id="3"/>
      <w:bookmarkEnd w:id="2"/>
      <w:bookmarkEnd w:id="1"/>
    </w:p>
    <w:p w14:paraId="79616494" w14:textId="77777777" w:rsidR="00AB131E" w:rsidRPr="002F55EF" w:rsidRDefault="00AB131E" w:rsidP="00AB131E">
      <w:pPr>
        <w:rPr>
          <w:rFonts w:ascii="Gill Sans" w:eastAsiaTheme="majorEastAsia" w:hAnsi="Gill Sans" w:cs="Gill Sans"/>
          <w:b/>
          <w:bCs/>
        </w:rPr>
      </w:pPr>
    </w:p>
    <w:p w14:paraId="7DD6096A" w14:textId="77777777" w:rsidR="002D5AE0" w:rsidRPr="003D21F9" w:rsidRDefault="002D5AE0" w:rsidP="002D5AE0">
      <w:pPr>
        <w:rPr>
          <w:rFonts w:ascii="Gill Sans MT" w:eastAsia="Times New Roman" w:hAnsi="Gill Sans MT" w:cs="Arial"/>
          <w:lang w:val="en"/>
        </w:rPr>
      </w:pPr>
      <w:r w:rsidRPr="003D21F9">
        <w:rPr>
          <w:rFonts w:ascii="Gill Sans MT" w:hAnsi="Gill Sans MT" w:cs="Arial"/>
        </w:rPr>
        <w:t xml:space="preserve">The mission of the Office for State, Tribal, Local and Territorial Support (OSTLTS) is to advance public health agency and system performance, capacity, agility and resilience.  </w:t>
      </w:r>
    </w:p>
    <w:p w14:paraId="17341C06" w14:textId="77777777" w:rsidR="002D5AE0" w:rsidRPr="003D21F9" w:rsidRDefault="002D5AE0" w:rsidP="002D5AE0">
      <w:pPr>
        <w:rPr>
          <w:rFonts w:ascii="Gill Sans MT" w:hAnsi="Gill Sans MT" w:cs="Arial"/>
        </w:rPr>
      </w:pPr>
      <w:r w:rsidRPr="003D21F9">
        <w:rPr>
          <w:rFonts w:ascii="Gill Sans MT" w:hAnsi="Gill Sans MT" w:cs="Arial"/>
        </w:rPr>
        <w:t>On April 2</w:t>
      </w:r>
      <w:r>
        <w:rPr>
          <w:rFonts w:ascii="Gill Sans MT" w:hAnsi="Gill Sans MT" w:cs="Arial"/>
        </w:rPr>
        <w:t>4-25</w:t>
      </w:r>
      <w:r w:rsidRPr="003D21F9">
        <w:rPr>
          <w:rFonts w:ascii="Gill Sans MT" w:hAnsi="Gill Sans MT" w:cs="Arial"/>
        </w:rPr>
        <w:t>, 201</w:t>
      </w:r>
      <w:r>
        <w:rPr>
          <w:rFonts w:ascii="Gill Sans MT" w:hAnsi="Gill Sans MT" w:cs="Arial"/>
        </w:rPr>
        <w:t>4</w:t>
      </w:r>
      <w:r w:rsidRPr="003D21F9">
        <w:rPr>
          <w:rFonts w:ascii="Gill Sans MT" w:hAnsi="Gill Sans MT" w:cs="Arial"/>
        </w:rPr>
        <w:t>, the 1</w:t>
      </w:r>
      <w:r>
        <w:rPr>
          <w:rFonts w:ascii="Gill Sans MT" w:hAnsi="Gill Sans MT" w:cs="Arial"/>
        </w:rPr>
        <w:t>2</w:t>
      </w:r>
      <w:r w:rsidRPr="003D21F9">
        <w:rPr>
          <w:rFonts w:ascii="Gill Sans MT" w:hAnsi="Gill Sans MT" w:cs="Arial"/>
          <w:vertAlign w:val="superscript"/>
        </w:rPr>
        <w:t>th</w:t>
      </w:r>
      <w:r w:rsidRPr="003D21F9">
        <w:rPr>
          <w:rFonts w:ascii="Gill Sans MT" w:hAnsi="Gill Sans MT" w:cs="Arial"/>
        </w:rPr>
        <w:t xml:space="preserve"> Annual </w:t>
      </w:r>
      <w:r w:rsidRPr="003D21F9">
        <w:rPr>
          <w:rFonts w:ascii="Gill Sans MT" w:hAnsi="Gill Sans MT" w:cs="Arial"/>
          <w:i/>
        </w:rPr>
        <w:t xml:space="preserve">Public Health Improvement Training (PHIT): Advancing Performance in Agencies, Systems and Communities </w:t>
      </w:r>
      <w:r w:rsidRPr="003D21F9">
        <w:rPr>
          <w:rFonts w:ascii="Gill Sans MT" w:hAnsi="Gill Sans MT" w:cs="Arial"/>
        </w:rPr>
        <w:t xml:space="preserve">was </w:t>
      </w:r>
      <w:r>
        <w:rPr>
          <w:rFonts w:ascii="Gill Sans MT" w:hAnsi="Gill Sans MT" w:cs="Arial"/>
        </w:rPr>
        <w:t xml:space="preserve">co-sponsored </w:t>
      </w:r>
      <w:r w:rsidRPr="003D21F9">
        <w:rPr>
          <w:rFonts w:ascii="Gill Sans MT" w:hAnsi="Gill Sans MT" w:cs="Arial"/>
        </w:rPr>
        <w:t xml:space="preserve">by the National Network of Public Health Institutes </w:t>
      </w:r>
      <w:r>
        <w:rPr>
          <w:rFonts w:ascii="Gill Sans MT" w:hAnsi="Gill Sans MT" w:cs="Arial"/>
        </w:rPr>
        <w:t>and</w:t>
      </w:r>
      <w:r w:rsidRPr="003D21F9">
        <w:rPr>
          <w:rFonts w:ascii="Gill Sans MT" w:hAnsi="Gill Sans MT" w:cs="Arial"/>
        </w:rPr>
        <w:t xml:space="preserve"> the Centers for Disease Control and Prevention (CDC)</w:t>
      </w:r>
      <w:r>
        <w:rPr>
          <w:rFonts w:ascii="Gill Sans MT" w:hAnsi="Gill Sans MT" w:cs="Arial"/>
        </w:rPr>
        <w:t xml:space="preserve"> with input and contributions from six other key </w:t>
      </w:r>
      <w:r w:rsidRPr="003D21F9">
        <w:rPr>
          <w:rFonts w:ascii="Gill Sans MT" w:hAnsi="Gill Sans MT" w:cs="Arial"/>
        </w:rPr>
        <w:t xml:space="preserve">national organization partners.  </w:t>
      </w:r>
    </w:p>
    <w:p w14:paraId="4523D70A" w14:textId="77777777" w:rsidR="002D5AE0" w:rsidRDefault="002D5AE0" w:rsidP="002D5AE0">
      <w:pPr>
        <w:rPr>
          <w:rFonts w:ascii="Gill Sans MT" w:hAnsi="Gill Sans MT" w:cs="Arial"/>
        </w:rPr>
      </w:pPr>
      <w:r w:rsidRPr="003D21F9">
        <w:rPr>
          <w:rFonts w:ascii="Gill Sans MT" w:hAnsi="Gill Sans MT" w:cs="Arial"/>
        </w:rPr>
        <w:t>Over the past 1</w:t>
      </w:r>
      <w:r>
        <w:rPr>
          <w:rFonts w:ascii="Gill Sans MT" w:hAnsi="Gill Sans MT" w:cs="Arial"/>
        </w:rPr>
        <w:t>2</w:t>
      </w:r>
      <w:r w:rsidRPr="003D21F9">
        <w:rPr>
          <w:rFonts w:ascii="Gill Sans MT" w:hAnsi="Gill Sans MT" w:cs="Arial"/>
        </w:rPr>
        <w:t xml:space="preserve"> years</w:t>
      </w:r>
      <w:r>
        <w:rPr>
          <w:rFonts w:ascii="Gill Sans MT" w:hAnsi="Gill Sans MT" w:cs="Arial"/>
        </w:rPr>
        <w:t>,</w:t>
      </w:r>
      <w:r w:rsidRPr="003D21F9">
        <w:rPr>
          <w:rFonts w:ascii="Gill Sans MT" w:hAnsi="Gill Sans MT" w:cs="Arial"/>
        </w:rPr>
        <w:t xml:space="preserve"> PHIT has evolved from a training focusing around the National Public Health Performance Standards (NPHPS) to </w:t>
      </w:r>
      <w:r>
        <w:rPr>
          <w:rFonts w:ascii="Gill Sans MT" w:hAnsi="Gill Sans MT" w:cs="Arial"/>
        </w:rPr>
        <w:t xml:space="preserve">in later years, incorporating </w:t>
      </w:r>
      <w:r w:rsidRPr="003D21F9">
        <w:rPr>
          <w:rFonts w:ascii="Gill Sans MT" w:hAnsi="Gill Sans MT" w:cs="Arial"/>
        </w:rPr>
        <w:t>a variety of topics</w:t>
      </w:r>
      <w:r>
        <w:rPr>
          <w:rFonts w:ascii="Gill Sans MT" w:hAnsi="Gill Sans MT" w:cs="Arial"/>
        </w:rPr>
        <w:t xml:space="preserve"> determined from the field.  </w:t>
      </w:r>
      <w:r w:rsidRPr="003D21F9">
        <w:rPr>
          <w:rFonts w:ascii="Gill Sans MT" w:hAnsi="Gill Sans MT" w:cs="Arial"/>
        </w:rPr>
        <w:t>PHIT</w:t>
      </w:r>
      <w:r>
        <w:rPr>
          <w:rFonts w:ascii="Gill Sans MT" w:hAnsi="Gill Sans MT" w:cs="Arial"/>
        </w:rPr>
        <w:t xml:space="preserve"> 2014 features </w:t>
      </w:r>
      <w:r w:rsidRPr="003D21F9">
        <w:rPr>
          <w:rFonts w:ascii="Gill Sans MT" w:hAnsi="Gill Sans MT" w:cs="Arial"/>
        </w:rPr>
        <w:t>train</w:t>
      </w:r>
      <w:r>
        <w:rPr>
          <w:rFonts w:ascii="Gill Sans MT" w:hAnsi="Gill Sans MT" w:cs="Arial"/>
        </w:rPr>
        <w:t>ing on topics including</w:t>
      </w:r>
    </w:p>
    <w:p w14:paraId="0AFD71B4" w14:textId="77777777" w:rsidR="002D5AE0" w:rsidRPr="009D4B49" w:rsidRDefault="002D5AE0" w:rsidP="00825E77">
      <w:pPr>
        <w:pStyle w:val="ListParagraph"/>
        <w:numPr>
          <w:ilvl w:val="0"/>
          <w:numId w:val="32"/>
        </w:numPr>
        <w:rPr>
          <w:rFonts w:ascii="Gill Sans MT" w:hAnsi="Gill Sans MT" w:cs="Arial"/>
        </w:rPr>
      </w:pPr>
      <w:r w:rsidRPr="009D4B49">
        <w:rPr>
          <w:rFonts w:ascii="Gill Sans MT" w:hAnsi="Gill Sans MT" w:cs="Arial"/>
        </w:rPr>
        <w:t>Quality improvement and facilitation</w:t>
      </w:r>
    </w:p>
    <w:p w14:paraId="37FFBC6A" w14:textId="77777777" w:rsidR="002D5AE0" w:rsidRPr="009D4B49" w:rsidRDefault="002D5AE0" w:rsidP="00825E77">
      <w:pPr>
        <w:pStyle w:val="ListParagraph"/>
        <w:numPr>
          <w:ilvl w:val="0"/>
          <w:numId w:val="32"/>
        </w:numPr>
        <w:rPr>
          <w:rFonts w:ascii="Gill Sans MT" w:hAnsi="Gill Sans MT" w:cs="Arial"/>
        </w:rPr>
      </w:pPr>
      <w:r w:rsidRPr="009D4B49">
        <w:rPr>
          <w:rFonts w:ascii="Gill Sans MT" w:hAnsi="Gill Sans MT" w:cs="Arial"/>
        </w:rPr>
        <w:t xml:space="preserve">Performance management and performance measures </w:t>
      </w:r>
    </w:p>
    <w:p w14:paraId="68EC06EC" w14:textId="77777777" w:rsidR="002D5AE0" w:rsidRPr="009D4B49" w:rsidRDefault="002D5AE0" w:rsidP="00825E77">
      <w:pPr>
        <w:pStyle w:val="ListParagraph"/>
        <w:numPr>
          <w:ilvl w:val="0"/>
          <w:numId w:val="32"/>
        </w:numPr>
        <w:rPr>
          <w:rFonts w:ascii="Gill Sans MT" w:hAnsi="Gill Sans MT" w:cs="Arial"/>
        </w:rPr>
      </w:pPr>
      <w:r w:rsidRPr="009D4B49">
        <w:rPr>
          <w:rFonts w:ascii="Gill Sans MT" w:hAnsi="Gill Sans MT" w:cs="Arial"/>
        </w:rPr>
        <w:t>National voluntary accreditation</w:t>
      </w:r>
    </w:p>
    <w:p w14:paraId="41D27276" w14:textId="77777777" w:rsidR="002D5AE0" w:rsidRPr="009D4B49" w:rsidRDefault="002D5AE0" w:rsidP="00825E77">
      <w:pPr>
        <w:pStyle w:val="ListParagraph"/>
        <w:numPr>
          <w:ilvl w:val="0"/>
          <w:numId w:val="32"/>
        </w:numPr>
        <w:rPr>
          <w:rFonts w:ascii="Gill Sans MT" w:hAnsi="Gill Sans MT" w:cs="Arial"/>
        </w:rPr>
      </w:pPr>
      <w:r w:rsidRPr="009D4B49">
        <w:rPr>
          <w:rFonts w:ascii="Gill Sans MT" w:hAnsi="Gill Sans MT" w:cs="Arial"/>
        </w:rPr>
        <w:t>Health assessment and improvement planning</w:t>
      </w:r>
    </w:p>
    <w:p w14:paraId="417DF3D5" w14:textId="77777777" w:rsidR="002D5AE0" w:rsidRPr="009D4B49" w:rsidRDefault="002D5AE0" w:rsidP="00825E77">
      <w:pPr>
        <w:pStyle w:val="ListParagraph"/>
        <w:numPr>
          <w:ilvl w:val="0"/>
          <w:numId w:val="32"/>
        </w:numPr>
        <w:rPr>
          <w:rFonts w:ascii="Gill Sans MT" w:hAnsi="Gill Sans MT" w:cs="Arial"/>
        </w:rPr>
      </w:pPr>
      <w:r w:rsidRPr="009D4B49">
        <w:rPr>
          <w:rFonts w:ascii="Gill Sans MT" w:hAnsi="Gill Sans MT" w:cs="Arial"/>
        </w:rPr>
        <w:t>Strategic planning</w:t>
      </w:r>
    </w:p>
    <w:p w14:paraId="17FFF97D" w14:textId="77777777" w:rsidR="002D5AE0" w:rsidRPr="003D21F9" w:rsidRDefault="002D5AE0" w:rsidP="002D5AE0">
      <w:pPr>
        <w:rPr>
          <w:rFonts w:ascii="Gill Sans MT" w:hAnsi="Gill Sans MT" w:cs="Arial"/>
          <w:szCs w:val="24"/>
        </w:rPr>
      </w:pPr>
      <w:r w:rsidRPr="003D21F9">
        <w:rPr>
          <w:rFonts w:ascii="Gill Sans MT" w:hAnsi="Gill Sans MT" w:cs="Arial"/>
          <w:szCs w:val="24"/>
        </w:rPr>
        <w:t xml:space="preserve">The National Network for Public Health Institutes (NNPHI) was engaged through a co-sponsorship agreement and was responsible for the overall planning, coordination and implementation of PHIT.  </w:t>
      </w:r>
    </w:p>
    <w:p w14:paraId="5212F259" w14:textId="77777777" w:rsidR="002D5AE0" w:rsidRPr="003D21F9" w:rsidRDefault="002D5AE0" w:rsidP="002D5AE0">
      <w:pPr>
        <w:rPr>
          <w:rFonts w:ascii="Gill Sans MT" w:hAnsi="Gill Sans MT" w:cs="Arial"/>
          <w:szCs w:val="24"/>
        </w:rPr>
      </w:pPr>
      <w:r w:rsidRPr="003D21F9">
        <w:rPr>
          <w:rFonts w:ascii="Gill Sans MT" w:hAnsi="Gill Sans MT" w:cs="Arial"/>
          <w:szCs w:val="24"/>
        </w:rPr>
        <w:t xml:space="preserve">Through a separate CDC co-sponsorship agreement, NNPHI has been responsible for the overall planning and implementation of the National Public Health Improvement Initiative (NPHII) Grantee Meeting as well.  Both PHIT and NPHII were held in the same location, with </w:t>
      </w:r>
      <w:r>
        <w:rPr>
          <w:rFonts w:ascii="Gill Sans MT" w:hAnsi="Gill Sans MT" w:cs="Arial"/>
          <w:szCs w:val="24"/>
        </w:rPr>
        <w:t xml:space="preserve">PHIT following </w:t>
      </w:r>
      <w:r w:rsidRPr="003D21F9">
        <w:rPr>
          <w:rFonts w:ascii="Gill Sans MT" w:hAnsi="Gill Sans MT" w:cs="Arial"/>
          <w:szCs w:val="24"/>
        </w:rPr>
        <w:t xml:space="preserve">the </w:t>
      </w:r>
      <w:r>
        <w:rPr>
          <w:rFonts w:ascii="Gill Sans MT" w:hAnsi="Gill Sans MT" w:cs="Arial"/>
          <w:szCs w:val="24"/>
        </w:rPr>
        <w:t xml:space="preserve">one day </w:t>
      </w:r>
      <w:r w:rsidRPr="003D21F9">
        <w:rPr>
          <w:rFonts w:ascii="Gill Sans MT" w:hAnsi="Gill Sans MT" w:cs="Arial"/>
          <w:szCs w:val="24"/>
        </w:rPr>
        <w:t xml:space="preserve">NPHII Grantee Meeting.   NNPHI’s roles in providing overall planning and implementation of both the PHIT and NPHII Grantee Meeting strengthened the ability to increase complementary </w:t>
      </w:r>
      <w:r>
        <w:rPr>
          <w:rFonts w:ascii="Gill Sans MT" w:hAnsi="Gill Sans MT" w:cs="Arial"/>
          <w:szCs w:val="24"/>
        </w:rPr>
        <w:t xml:space="preserve">content, </w:t>
      </w:r>
      <w:r w:rsidRPr="003D21F9">
        <w:rPr>
          <w:rFonts w:ascii="Gill Sans MT" w:hAnsi="Gill Sans MT" w:cs="Arial"/>
          <w:szCs w:val="24"/>
        </w:rPr>
        <w:t>reduce redundancy</w:t>
      </w:r>
      <w:r>
        <w:rPr>
          <w:rFonts w:ascii="Gill Sans MT" w:hAnsi="Gill Sans MT" w:cs="Arial"/>
          <w:szCs w:val="24"/>
        </w:rPr>
        <w:t xml:space="preserve"> and streamline registration and logistics b</w:t>
      </w:r>
      <w:r w:rsidRPr="003D21F9">
        <w:rPr>
          <w:rFonts w:ascii="Gill Sans MT" w:hAnsi="Gill Sans MT" w:cs="Arial"/>
          <w:szCs w:val="24"/>
        </w:rPr>
        <w:t xml:space="preserve">etween events. </w:t>
      </w:r>
    </w:p>
    <w:p w14:paraId="0E57D08F" w14:textId="77777777" w:rsidR="00DE2B7D" w:rsidRDefault="00DE2B7D" w:rsidP="00AB131E">
      <w:pPr>
        <w:spacing w:after="0"/>
        <w:rPr>
          <w:rFonts w:ascii="Gill Sans" w:hAnsi="Gill Sans" w:cs="Gill Sans"/>
          <w:b/>
          <w:sz w:val="24"/>
          <w:szCs w:val="24"/>
        </w:rPr>
      </w:pPr>
    </w:p>
    <w:p w14:paraId="12CB27B2" w14:textId="77777777" w:rsidR="002D5AE0" w:rsidRPr="003D21F9" w:rsidRDefault="002D5AE0" w:rsidP="002D5AE0">
      <w:pPr>
        <w:spacing w:after="0"/>
        <w:rPr>
          <w:rFonts w:ascii="Gill Sans MT" w:hAnsi="Gill Sans MT" w:cs="Arial"/>
          <w:b/>
          <w:sz w:val="24"/>
          <w:szCs w:val="24"/>
        </w:rPr>
      </w:pPr>
      <w:bookmarkStart w:id="4" w:name="_Toc329270003"/>
      <w:bookmarkStart w:id="5" w:name="_Toc358195314"/>
      <w:r w:rsidRPr="003D21F9">
        <w:rPr>
          <w:rFonts w:ascii="Gill Sans MT" w:hAnsi="Gill Sans MT" w:cs="Arial"/>
          <w:b/>
          <w:sz w:val="24"/>
          <w:szCs w:val="24"/>
        </w:rPr>
        <w:t>Planning for PHIT</w:t>
      </w:r>
    </w:p>
    <w:p w14:paraId="16BE9508" w14:textId="77777777" w:rsidR="002D5AE0" w:rsidRPr="003D21F9" w:rsidRDefault="002D5AE0" w:rsidP="002D5AE0">
      <w:pPr>
        <w:rPr>
          <w:rFonts w:ascii="Gill Sans MT" w:hAnsi="Gill Sans MT" w:cs="Arial"/>
          <w:szCs w:val="24"/>
        </w:rPr>
      </w:pPr>
      <w:r w:rsidRPr="003D21F9">
        <w:rPr>
          <w:rFonts w:ascii="Gill Sans MT" w:hAnsi="Gill Sans MT" w:cs="Arial"/>
          <w:szCs w:val="24"/>
        </w:rPr>
        <w:t xml:space="preserve">The planning of PHIT </w:t>
      </w:r>
      <w:r>
        <w:rPr>
          <w:rFonts w:ascii="Gill Sans MT" w:hAnsi="Gill Sans MT" w:cs="Arial"/>
          <w:szCs w:val="24"/>
        </w:rPr>
        <w:t>2014 is com</w:t>
      </w:r>
      <w:r w:rsidRPr="003D21F9">
        <w:rPr>
          <w:rFonts w:ascii="Gill Sans MT" w:hAnsi="Gill Sans MT" w:cs="Arial"/>
          <w:szCs w:val="24"/>
        </w:rPr>
        <w:t xml:space="preserve">prised </w:t>
      </w:r>
      <w:r>
        <w:rPr>
          <w:rFonts w:ascii="Gill Sans MT" w:hAnsi="Gill Sans MT" w:cs="Arial"/>
          <w:szCs w:val="24"/>
        </w:rPr>
        <w:t>from</w:t>
      </w:r>
      <w:r w:rsidRPr="003D21F9">
        <w:rPr>
          <w:rFonts w:ascii="Gill Sans MT" w:hAnsi="Gill Sans MT" w:cs="Arial"/>
          <w:szCs w:val="24"/>
        </w:rPr>
        <w:t xml:space="preserve"> a set of representatives from these </w:t>
      </w:r>
      <w:r>
        <w:rPr>
          <w:rFonts w:ascii="Gill Sans MT" w:hAnsi="Gill Sans MT" w:cs="Arial"/>
          <w:szCs w:val="24"/>
        </w:rPr>
        <w:t xml:space="preserve">eight </w:t>
      </w:r>
      <w:r w:rsidRPr="003D21F9">
        <w:rPr>
          <w:rFonts w:ascii="Gill Sans MT" w:hAnsi="Gill Sans MT" w:cs="Arial"/>
          <w:szCs w:val="24"/>
        </w:rPr>
        <w:t>national partner organizations:</w:t>
      </w:r>
    </w:p>
    <w:p w14:paraId="286824AE" w14:textId="77777777" w:rsidR="002D5AE0" w:rsidRPr="003D21F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Office for State, Tribal, Local and Territorial Support (OSTLTS)</w:t>
      </w:r>
    </w:p>
    <w:p w14:paraId="3E53F9B5" w14:textId="77777777" w:rsidR="002D5AE0" w:rsidRPr="003D21F9" w:rsidRDefault="002D5AE0" w:rsidP="002D5AE0">
      <w:pPr>
        <w:pStyle w:val="ListParagraph"/>
        <w:spacing w:after="0" w:line="240" w:lineRule="auto"/>
        <w:rPr>
          <w:rFonts w:ascii="Gill Sans MT" w:hAnsi="Gill Sans MT"/>
        </w:rPr>
      </w:pPr>
      <w:r w:rsidRPr="003D21F9">
        <w:rPr>
          <w:rFonts w:ascii="Gill Sans MT" w:hAnsi="Gill Sans MT"/>
        </w:rPr>
        <w:t>Centers for Disease Control and Prevention (CDC)</w:t>
      </w:r>
    </w:p>
    <w:p w14:paraId="369F6E12" w14:textId="77777777" w:rsidR="002D5AE0" w:rsidRPr="003D21F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American Public Health Association (APHA)</w:t>
      </w:r>
      <w:r w:rsidRPr="003D21F9">
        <w:rPr>
          <w:rFonts w:ascii="Gill Sans MT" w:hAnsi="Gill Sans MT"/>
        </w:rPr>
        <w:tab/>
      </w:r>
    </w:p>
    <w:p w14:paraId="1D4E6FCC" w14:textId="77777777" w:rsidR="002D5AE0" w:rsidRPr="003D21F9" w:rsidRDefault="002D5AE0" w:rsidP="00825E77">
      <w:pPr>
        <w:pStyle w:val="ListParagraph"/>
        <w:numPr>
          <w:ilvl w:val="0"/>
          <w:numId w:val="7"/>
        </w:numPr>
        <w:spacing w:after="0" w:line="240" w:lineRule="auto"/>
        <w:rPr>
          <w:rFonts w:ascii="Gill Sans MT" w:hAnsi="Gill Sans MT"/>
        </w:rPr>
      </w:pPr>
      <w:r>
        <w:rPr>
          <w:rFonts w:ascii="Gill Sans MT" w:hAnsi="Gill Sans MT"/>
        </w:rPr>
        <w:t>Association for American Indian Physicians (AAIP)</w:t>
      </w:r>
    </w:p>
    <w:p w14:paraId="6523B4FB" w14:textId="77777777" w:rsidR="002D5AE0" w:rsidRPr="003D21F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Association of State and Territorial Health Officials (ASTHO)</w:t>
      </w:r>
    </w:p>
    <w:p w14:paraId="25E2F327" w14:textId="77777777" w:rsidR="002D5AE0" w:rsidRPr="003D21F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National Association of County and City Health Officials (NACCHO)</w:t>
      </w:r>
    </w:p>
    <w:p w14:paraId="0E96DD36" w14:textId="77777777" w:rsidR="002D5AE0" w:rsidRPr="003D21F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National Network of Public Health Institutes (NNPHI)</w:t>
      </w:r>
    </w:p>
    <w:p w14:paraId="4CB12361" w14:textId="77777777" w:rsidR="002D5AE0" w:rsidRPr="003D21F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Public Health Accreditation Board (PHAB)</w:t>
      </w:r>
    </w:p>
    <w:p w14:paraId="42A71402" w14:textId="77777777" w:rsidR="002D5AE0" w:rsidRPr="009D4B49" w:rsidRDefault="002D5AE0" w:rsidP="00825E77">
      <w:pPr>
        <w:pStyle w:val="ListParagraph"/>
        <w:numPr>
          <w:ilvl w:val="0"/>
          <w:numId w:val="7"/>
        </w:numPr>
        <w:spacing w:after="0" w:line="240" w:lineRule="auto"/>
        <w:rPr>
          <w:rFonts w:ascii="Gill Sans MT" w:hAnsi="Gill Sans MT"/>
        </w:rPr>
      </w:pPr>
      <w:r w:rsidRPr="003D21F9">
        <w:rPr>
          <w:rFonts w:ascii="Gill Sans MT" w:hAnsi="Gill Sans MT"/>
        </w:rPr>
        <w:t>Public Health Foundation (PHF)</w:t>
      </w:r>
    </w:p>
    <w:p w14:paraId="31CC986D" w14:textId="77777777" w:rsidR="003E59B4" w:rsidRDefault="003E59B4">
      <w:pPr>
        <w:rPr>
          <w:rFonts w:ascii="Gill Sans MT" w:hAnsi="Gill Sans MT" w:cs="Arial"/>
          <w:b/>
          <w:sz w:val="24"/>
          <w:szCs w:val="24"/>
        </w:rPr>
      </w:pPr>
      <w:r>
        <w:rPr>
          <w:rFonts w:ascii="Gill Sans MT" w:hAnsi="Gill Sans MT" w:cs="Arial"/>
          <w:b/>
          <w:sz w:val="24"/>
          <w:szCs w:val="24"/>
        </w:rPr>
        <w:br w:type="page"/>
      </w:r>
    </w:p>
    <w:p w14:paraId="1EB76D6A" w14:textId="765F2E71" w:rsidR="002D5AE0" w:rsidRPr="003D21F9" w:rsidRDefault="002D5AE0" w:rsidP="002D5AE0">
      <w:pPr>
        <w:spacing w:after="0"/>
        <w:rPr>
          <w:rFonts w:ascii="Gill Sans MT" w:hAnsi="Gill Sans MT" w:cs="Arial"/>
          <w:b/>
          <w:sz w:val="24"/>
          <w:szCs w:val="24"/>
        </w:rPr>
      </w:pPr>
      <w:r w:rsidRPr="003D21F9">
        <w:rPr>
          <w:rFonts w:ascii="Gill Sans MT" w:hAnsi="Gill Sans MT" w:cs="Arial"/>
          <w:b/>
          <w:sz w:val="24"/>
          <w:szCs w:val="24"/>
        </w:rPr>
        <w:lastRenderedPageBreak/>
        <w:t>Sources Used to Plan for PHIT 201</w:t>
      </w:r>
      <w:r>
        <w:rPr>
          <w:rFonts w:ascii="Gill Sans MT" w:hAnsi="Gill Sans MT" w:cs="Arial"/>
          <w:b/>
          <w:sz w:val="24"/>
          <w:szCs w:val="24"/>
        </w:rPr>
        <w:t>4</w:t>
      </w:r>
    </w:p>
    <w:p w14:paraId="7DED496E" w14:textId="77777777" w:rsidR="002D5AE0" w:rsidRPr="003D21F9" w:rsidRDefault="002D5AE0" w:rsidP="002D5AE0">
      <w:pPr>
        <w:rPr>
          <w:rFonts w:ascii="Gill Sans MT" w:hAnsi="Gill Sans MT" w:cs="Arial"/>
          <w:szCs w:val="24"/>
        </w:rPr>
      </w:pPr>
      <w:r w:rsidRPr="003D21F9">
        <w:rPr>
          <w:rFonts w:ascii="Gill Sans MT" w:hAnsi="Gill Sans MT" w:cs="Arial"/>
          <w:szCs w:val="24"/>
        </w:rPr>
        <w:t>To inform the planning of PHIT 201</w:t>
      </w:r>
      <w:r>
        <w:rPr>
          <w:rFonts w:ascii="Gill Sans MT" w:hAnsi="Gill Sans MT" w:cs="Arial"/>
          <w:szCs w:val="24"/>
        </w:rPr>
        <w:t>4</w:t>
      </w:r>
      <w:r w:rsidRPr="003D21F9">
        <w:rPr>
          <w:rFonts w:ascii="Gill Sans MT" w:hAnsi="Gill Sans MT" w:cs="Arial"/>
          <w:szCs w:val="24"/>
        </w:rPr>
        <w:t xml:space="preserve">, NNPHI shared various data sets with the </w:t>
      </w:r>
      <w:r>
        <w:rPr>
          <w:rFonts w:ascii="Gill Sans MT" w:hAnsi="Gill Sans MT" w:cs="Arial"/>
          <w:szCs w:val="24"/>
        </w:rPr>
        <w:t xml:space="preserve">planning committee </w:t>
      </w:r>
      <w:r w:rsidRPr="003D21F9">
        <w:rPr>
          <w:rFonts w:ascii="Gill Sans MT" w:hAnsi="Gill Sans MT" w:cs="Arial"/>
          <w:szCs w:val="24"/>
        </w:rPr>
        <w:t>to use data to plan for PHIT 2013.  Data sources included</w:t>
      </w:r>
    </w:p>
    <w:p w14:paraId="1326FD92" w14:textId="77777777" w:rsidR="002D5AE0" w:rsidRPr="003D21F9" w:rsidRDefault="002D5AE0" w:rsidP="00825E77">
      <w:pPr>
        <w:pStyle w:val="ListParagraph"/>
        <w:numPr>
          <w:ilvl w:val="0"/>
          <w:numId w:val="8"/>
        </w:numPr>
        <w:rPr>
          <w:rFonts w:ascii="Gill Sans MT" w:hAnsi="Gill Sans MT" w:cs="Arial"/>
          <w:szCs w:val="24"/>
        </w:rPr>
      </w:pPr>
      <w:r w:rsidRPr="003D21F9">
        <w:rPr>
          <w:rFonts w:ascii="Gill Sans MT" w:hAnsi="Gill Sans MT" w:cs="Arial"/>
          <w:szCs w:val="24"/>
        </w:rPr>
        <w:t>previous years’ PHIT evaluation data, particularly from 201</w:t>
      </w:r>
      <w:r>
        <w:rPr>
          <w:rFonts w:ascii="Gill Sans MT" w:hAnsi="Gill Sans MT" w:cs="Arial"/>
          <w:szCs w:val="24"/>
        </w:rPr>
        <w:t>3</w:t>
      </w:r>
    </w:p>
    <w:p w14:paraId="59DA8036" w14:textId="77777777" w:rsidR="002D5AE0" w:rsidRPr="003D21F9" w:rsidRDefault="002D5AE0" w:rsidP="00825E77">
      <w:pPr>
        <w:pStyle w:val="ListParagraph"/>
        <w:numPr>
          <w:ilvl w:val="0"/>
          <w:numId w:val="8"/>
        </w:numPr>
        <w:rPr>
          <w:rFonts w:ascii="Gill Sans MT" w:hAnsi="Gill Sans MT" w:cs="Arial"/>
          <w:szCs w:val="24"/>
        </w:rPr>
      </w:pPr>
      <w:r w:rsidRPr="003D21F9">
        <w:rPr>
          <w:rFonts w:ascii="Gill Sans MT" w:hAnsi="Gill Sans MT" w:cs="Arial"/>
          <w:szCs w:val="24"/>
        </w:rPr>
        <w:t>the Follow Up Survey Data Report NNPHI conducted six months post-PHIT in 201</w:t>
      </w:r>
      <w:r>
        <w:rPr>
          <w:rFonts w:ascii="Gill Sans MT" w:hAnsi="Gill Sans MT" w:cs="Arial"/>
          <w:szCs w:val="24"/>
        </w:rPr>
        <w:t>3</w:t>
      </w:r>
    </w:p>
    <w:p w14:paraId="2E757DF8" w14:textId="77777777" w:rsidR="002D5AE0" w:rsidRPr="003D21F9" w:rsidRDefault="002D5AE0" w:rsidP="002D5AE0">
      <w:pPr>
        <w:pStyle w:val="ListParagraph"/>
        <w:numPr>
          <w:ilvl w:val="0"/>
          <w:numId w:val="5"/>
        </w:numPr>
        <w:ind w:left="720"/>
        <w:rPr>
          <w:rFonts w:ascii="Gill Sans MT" w:hAnsi="Gill Sans MT" w:cs="Arial"/>
          <w:szCs w:val="24"/>
        </w:rPr>
      </w:pPr>
      <w:r w:rsidRPr="003D21F9">
        <w:rPr>
          <w:rFonts w:ascii="Gill Sans MT" w:hAnsi="Gill Sans MT" w:cs="Arial"/>
          <w:szCs w:val="24"/>
        </w:rPr>
        <w:t>the NPHII Pre-Meeting survey was electronically sent to all Performance Improvement Managers and their Principal Investigators to identify how to best support sustained performance improvement practices, identify training needs and increase connections among PIMs, CBA partners and other resource partners</w:t>
      </w:r>
    </w:p>
    <w:p w14:paraId="6C6E7193" w14:textId="77777777" w:rsidR="002D5AE0" w:rsidRPr="003D21F9" w:rsidRDefault="002D5AE0" w:rsidP="002D5AE0">
      <w:pPr>
        <w:spacing w:after="0"/>
        <w:rPr>
          <w:rFonts w:ascii="Gill Sans MT" w:hAnsi="Gill Sans MT" w:cs="Arial"/>
          <w:b/>
          <w:sz w:val="24"/>
          <w:szCs w:val="24"/>
        </w:rPr>
      </w:pPr>
    </w:p>
    <w:p w14:paraId="6408167A" w14:textId="77777777" w:rsidR="002D5AE0" w:rsidRPr="003D21F9" w:rsidRDefault="002D5AE0" w:rsidP="002D5AE0">
      <w:pPr>
        <w:spacing w:after="0"/>
        <w:rPr>
          <w:rFonts w:ascii="Gill Sans MT" w:hAnsi="Gill Sans MT" w:cs="Arial"/>
          <w:b/>
          <w:sz w:val="24"/>
          <w:szCs w:val="24"/>
        </w:rPr>
      </w:pPr>
      <w:r w:rsidRPr="003D21F9">
        <w:rPr>
          <w:rFonts w:ascii="Gill Sans MT" w:hAnsi="Gill Sans MT" w:cs="Arial"/>
          <w:b/>
          <w:sz w:val="24"/>
          <w:szCs w:val="24"/>
        </w:rPr>
        <w:t>Planning Time</w:t>
      </w:r>
    </w:p>
    <w:p w14:paraId="25532CC0" w14:textId="77777777" w:rsidR="002D5AE0" w:rsidRPr="003D21F9" w:rsidRDefault="002D5AE0" w:rsidP="002D5AE0">
      <w:pPr>
        <w:rPr>
          <w:rFonts w:ascii="Gill Sans MT" w:hAnsi="Gill Sans MT" w:cs="Arial"/>
          <w:szCs w:val="24"/>
        </w:rPr>
      </w:pPr>
      <w:r w:rsidRPr="003D21F9">
        <w:rPr>
          <w:rFonts w:ascii="Gill Sans MT" w:hAnsi="Gill Sans MT" w:cs="Arial"/>
          <w:szCs w:val="24"/>
        </w:rPr>
        <w:t xml:space="preserve">NNPHI scheduled and hosted </w:t>
      </w:r>
      <w:r>
        <w:rPr>
          <w:rFonts w:ascii="Gill Sans MT" w:hAnsi="Gill Sans MT" w:cs="Arial"/>
          <w:szCs w:val="24"/>
        </w:rPr>
        <w:t>one</w:t>
      </w:r>
      <w:r w:rsidRPr="003D21F9">
        <w:rPr>
          <w:rFonts w:ascii="Gill Sans MT" w:hAnsi="Gill Sans MT" w:cs="Arial"/>
          <w:szCs w:val="24"/>
        </w:rPr>
        <w:t xml:space="preserve"> hour monthly planning calls with the </w:t>
      </w:r>
      <w:r>
        <w:rPr>
          <w:rFonts w:ascii="Gill Sans MT" w:hAnsi="Gill Sans MT" w:cs="Arial"/>
          <w:szCs w:val="24"/>
        </w:rPr>
        <w:t>PHIT planning committee</w:t>
      </w:r>
      <w:r w:rsidRPr="003D21F9">
        <w:rPr>
          <w:rFonts w:ascii="Gill Sans MT" w:hAnsi="Gill Sans MT" w:cs="Arial"/>
          <w:szCs w:val="24"/>
        </w:rPr>
        <w:t xml:space="preserve"> and was in close communication at least weekly with CDC throughout the planning period (</w:t>
      </w:r>
      <w:r>
        <w:rPr>
          <w:rFonts w:ascii="Gill Sans MT" w:hAnsi="Gill Sans MT" w:cs="Arial"/>
          <w:szCs w:val="24"/>
        </w:rPr>
        <w:t>Dec</w:t>
      </w:r>
      <w:r w:rsidRPr="003D21F9">
        <w:rPr>
          <w:rFonts w:ascii="Gill Sans MT" w:hAnsi="Gill Sans MT" w:cs="Arial"/>
          <w:szCs w:val="24"/>
        </w:rPr>
        <w:t>ember 201</w:t>
      </w:r>
      <w:r>
        <w:rPr>
          <w:rFonts w:ascii="Gill Sans MT" w:hAnsi="Gill Sans MT" w:cs="Arial"/>
          <w:szCs w:val="24"/>
        </w:rPr>
        <w:t>3</w:t>
      </w:r>
      <w:r w:rsidRPr="003D21F9">
        <w:rPr>
          <w:rFonts w:ascii="Gill Sans MT" w:hAnsi="Gill Sans MT" w:cs="Arial"/>
          <w:szCs w:val="24"/>
        </w:rPr>
        <w:t>-April 201</w:t>
      </w:r>
      <w:r>
        <w:rPr>
          <w:rFonts w:ascii="Gill Sans MT" w:hAnsi="Gill Sans MT" w:cs="Arial"/>
          <w:szCs w:val="24"/>
        </w:rPr>
        <w:t>4</w:t>
      </w:r>
      <w:r w:rsidRPr="003D21F9">
        <w:rPr>
          <w:rFonts w:ascii="Gill Sans MT" w:hAnsi="Gill Sans MT" w:cs="Arial"/>
          <w:szCs w:val="24"/>
        </w:rPr>
        <w:t xml:space="preserve">).  </w:t>
      </w:r>
    </w:p>
    <w:p w14:paraId="02E880D8" w14:textId="77777777" w:rsidR="002D5AE0" w:rsidRPr="003D21F9" w:rsidRDefault="002D5AE0" w:rsidP="002D5AE0">
      <w:pPr>
        <w:pStyle w:val="Heading1"/>
        <w:spacing w:line="276" w:lineRule="auto"/>
        <w:rPr>
          <w:rFonts w:ascii="Gill Sans MT" w:hAnsi="Gill Sans MT" w:cs="Arial"/>
        </w:rPr>
      </w:pPr>
    </w:p>
    <w:p w14:paraId="2CA38FB3" w14:textId="77777777" w:rsidR="002D5AE0" w:rsidRPr="003E59B4" w:rsidRDefault="002D5AE0" w:rsidP="003E59B4">
      <w:pPr>
        <w:pStyle w:val="Heading1"/>
        <w:rPr>
          <w:rFonts w:ascii="Gill Sans MT" w:hAnsi="Gill Sans MT"/>
        </w:rPr>
      </w:pPr>
      <w:bookmarkStart w:id="6" w:name="_Toc360398006"/>
      <w:bookmarkStart w:id="7" w:name="_Toc391372760"/>
      <w:r w:rsidRPr="003E59B4">
        <w:rPr>
          <w:rFonts w:ascii="Gill Sans MT" w:hAnsi="Gill Sans MT"/>
        </w:rPr>
        <w:t>Goals</w:t>
      </w:r>
      <w:bookmarkEnd w:id="6"/>
      <w:r w:rsidRPr="003E59B4">
        <w:rPr>
          <w:rFonts w:ascii="Gill Sans MT" w:hAnsi="Gill Sans MT"/>
        </w:rPr>
        <w:t xml:space="preserve"> and Objectives of PHIT</w:t>
      </w:r>
      <w:bookmarkEnd w:id="7"/>
    </w:p>
    <w:p w14:paraId="19CC8678" w14:textId="77777777" w:rsidR="002D5AE0" w:rsidRPr="003D21F9" w:rsidRDefault="002D5AE0" w:rsidP="002D5AE0">
      <w:pPr>
        <w:spacing w:before="100" w:beforeAutospacing="1" w:after="0" w:line="240" w:lineRule="auto"/>
        <w:rPr>
          <w:rFonts w:ascii="Gill Sans MT" w:hAnsi="Gill Sans MT"/>
        </w:rPr>
      </w:pPr>
      <w:r w:rsidRPr="003D21F9">
        <w:rPr>
          <w:rFonts w:ascii="Gill Sans MT" w:hAnsi="Gill Sans MT"/>
          <w:b/>
          <w:bCs/>
          <w:sz w:val="24"/>
        </w:rPr>
        <w:t xml:space="preserve">Goal: </w:t>
      </w:r>
      <w:r w:rsidRPr="003D21F9">
        <w:rPr>
          <w:rFonts w:ascii="Gill Sans MT" w:hAnsi="Gill Sans MT"/>
        </w:rPr>
        <w:t>To increase the public health workforce’s</w:t>
      </w:r>
      <w:r>
        <w:rPr>
          <w:rFonts w:ascii="Gill Sans MT" w:hAnsi="Gill Sans MT"/>
        </w:rPr>
        <w:t xml:space="preserve"> implementation of </w:t>
      </w:r>
      <w:r w:rsidRPr="003D21F9">
        <w:rPr>
          <w:rFonts w:ascii="Gill Sans MT" w:hAnsi="Gill Sans MT"/>
        </w:rPr>
        <w:t>public health agency, system and community health improvement processes.</w:t>
      </w:r>
    </w:p>
    <w:p w14:paraId="564F7C2A" w14:textId="77777777" w:rsidR="002D5AE0" w:rsidRPr="003D21F9" w:rsidRDefault="002D5AE0" w:rsidP="002D5AE0">
      <w:pPr>
        <w:spacing w:after="0"/>
        <w:rPr>
          <w:rStyle w:val="Heading1Char"/>
          <w:rFonts w:ascii="Gill Sans MT" w:hAnsi="Gill Sans MT"/>
        </w:rPr>
      </w:pPr>
    </w:p>
    <w:p w14:paraId="425B378A" w14:textId="77777777" w:rsidR="002D5AE0" w:rsidRPr="003D21F9" w:rsidRDefault="002D5AE0" w:rsidP="002D5AE0">
      <w:pPr>
        <w:spacing w:after="0"/>
        <w:rPr>
          <w:rFonts w:ascii="Gill Sans MT" w:hAnsi="Gill Sans MT"/>
        </w:rPr>
      </w:pPr>
      <w:r w:rsidRPr="000C159F">
        <w:rPr>
          <w:rFonts w:ascii="Gill Sans MT" w:hAnsi="Gill Sans MT"/>
          <w:b/>
          <w:sz w:val="24"/>
        </w:rPr>
        <w:t>Objectives:</w:t>
      </w:r>
      <w:r w:rsidRPr="000C159F">
        <w:rPr>
          <w:rFonts w:ascii="Gill Sans MT" w:hAnsi="Gill Sans MT"/>
          <w:b/>
          <w:bCs/>
          <w:sz w:val="16"/>
        </w:rPr>
        <w:t xml:space="preserve"> </w:t>
      </w:r>
      <w:r>
        <w:rPr>
          <w:rFonts w:ascii="Gill Sans MT" w:hAnsi="Gill Sans MT"/>
        </w:rPr>
        <w:t>Following the Public Health Improvement Training, participants will be better able to</w:t>
      </w:r>
    </w:p>
    <w:p w14:paraId="406E92A2" w14:textId="77777777" w:rsidR="002D5AE0" w:rsidRPr="003D21F9" w:rsidRDefault="002D5AE0" w:rsidP="00825E77">
      <w:pPr>
        <w:pStyle w:val="ListParagraph"/>
        <w:numPr>
          <w:ilvl w:val="0"/>
          <w:numId w:val="6"/>
        </w:numPr>
        <w:spacing w:after="0" w:line="240" w:lineRule="auto"/>
        <w:rPr>
          <w:rFonts w:ascii="Gill Sans MT" w:hAnsi="Gill Sans MT"/>
        </w:rPr>
      </w:pPr>
      <w:r w:rsidRPr="003D21F9">
        <w:rPr>
          <w:rFonts w:ascii="Gill Sans MT" w:hAnsi="Gill Sans MT"/>
        </w:rPr>
        <w:t xml:space="preserve">prepare for </w:t>
      </w:r>
      <w:r>
        <w:rPr>
          <w:rFonts w:ascii="Gill Sans MT" w:hAnsi="Gill Sans MT"/>
        </w:rPr>
        <w:t>public health agency accreditation</w:t>
      </w:r>
    </w:p>
    <w:p w14:paraId="6CFC2119" w14:textId="77777777" w:rsidR="002D5AE0" w:rsidRPr="003D21F9" w:rsidRDefault="002D5AE0" w:rsidP="00825E77">
      <w:pPr>
        <w:pStyle w:val="ListParagraph"/>
        <w:numPr>
          <w:ilvl w:val="0"/>
          <w:numId w:val="6"/>
        </w:numPr>
        <w:spacing w:after="0" w:line="240" w:lineRule="auto"/>
        <w:rPr>
          <w:rFonts w:ascii="Gill Sans MT" w:hAnsi="Gill Sans MT"/>
        </w:rPr>
      </w:pPr>
      <w:r>
        <w:rPr>
          <w:rFonts w:ascii="Gill Sans MT" w:hAnsi="Gill Sans MT"/>
        </w:rPr>
        <w:t>structure process to assess and improve agency, systems or communities</w:t>
      </w:r>
      <w:r w:rsidRPr="003D21F9">
        <w:rPr>
          <w:rFonts w:ascii="Gill Sans MT" w:hAnsi="Gill Sans MT"/>
        </w:rPr>
        <w:t xml:space="preserve"> </w:t>
      </w:r>
    </w:p>
    <w:p w14:paraId="1F8EAA87" w14:textId="77777777" w:rsidR="002D5AE0" w:rsidRPr="003D21F9" w:rsidRDefault="002D5AE0" w:rsidP="00825E77">
      <w:pPr>
        <w:pStyle w:val="ListParagraph"/>
        <w:numPr>
          <w:ilvl w:val="0"/>
          <w:numId w:val="6"/>
        </w:numPr>
        <w:spacing w:line="240" w:lineRule="auto"/>
        <w:rPr>
          <w:rFonts w:ascii="Gill Sans MT" w:hAnsi="Gill Sans MT"/>
        </w:rPr>
      </w:pPr>
      <w:r>
        <w:rPr>
          <w:rFonts w:ascii="Gill Sans MT" w:hAnsi="Gill Sans MT"/>
        </w:rPr>
        <w:t>employ</w:t>
      </w:r>
      <w:r w:rsidRPr="003D21F9">
        <w:rPr>
          <w:rFonts w:ascii="Gill Sans MT" w:hAnsi="Gill Sans MT"/>
        </w:rPr>
        <w:t xml:space="preserve"> performance </w:t>
      </w:r>
      <w:r>
        <w:rPr>
          <w:rFonts w:ascii="Gill Sans MT" w:hAnsi="Gill Sans MT"/>
        </w:rPr>
        <w:t>management systems</w:t>
      </w:r>
      <w:r w:rsidRPr="003D21F9">
        <w:rPr>
          <w:rFonts w:ascii="Gill Sans MT" w:hAnsi="Gill Sans MT"/>
        </w:rPr>
        <w:t xml:space="preserve"> </w:t>
      </w:r>
    </w:p>
    <w:p w14:paraId="3F30CCD8" w14:textId="77777777" w:rsidR="002D5AE0" w:rsidRPr="003D21F9" w:rsidRDefault="002D5AE0" w:rsidP="00825E77">
      <w:pPr>
        <w:pStyle w:val="ListParagraph"/>
        <w:numPr>
          <w:ilvl w:val="0"/>
          <w:numId w:val="6"/>
        </w:numPr>
        <w:spacing w:line="240" w:lineRule="auto"/>
        <w:rPr>
          <w:rFonts w:ascii="Gill Sans MT" w:hAnsi="Gill Sans MT"/>
        </w:rPr>
      </w:pPr>
      <w:r w:rsidRPr="003D21F9">
        <w:rPr>
          <w:rFonts w:ascii="Gill Sans MT" w:hAnsi="Gill Sans MT"/>
        </w:rPr>
        <w:t>utilize p</w:t>
      </w:r>
      <w:r>
        <w:rPr>
          <w:rFonts w:ascii="Gill Sans MT" w:hAnsi="Gill Sans MT"/>
        </w:rPr>
        <w:t>ublic health improvement tools</w:t>
      </w:r>
    </w:p>
    <w:p w14:paraId="232DC9E9" w14:textId="77777777" w:rsidR="00AB131E" w:rsidRPr="002F55EF" w:rsidRDefault="00AB131E" w:rsidP="00AB131E">
      <w:pPr>
        <w:pStyle w:val="Heading1"/>
        <w:spacing w:line="276" w:lineRule="auto"/>
        <w:rPr>
          <w:rFonts w:ascii="Gill Sans" w:hAnsi="Gill Sans" w:cs="Gill Sans"/>
          <w:sz w:val="24"/>
          <w:szCs w:val="24"/>
        </w:rPr>
      </w:pPr>
    </w:p>
    <w:bookmarkEnd w:id="4"/>
    <w:bookmarkEnd w:id="5"/>
    <w:p w14:paraId="1B887504" w14:textId="77777777" w:rsidR="00AB131E" w:rsidRPr="002F55EF" w:rsidRDefault="00AB131E" w:rsidP="00AB131E">
      <w:pPr>
        <w:pStyle w:val="ListParagraph"/>
        <w:rPr>
          <w:rStyle w:val="Heading1Char"/>
          <w:rFonts w:ascii="Gill Sans" w:hAnsi="Gill Sans" w:cs="Gill Sans"/>
          <w:b w:val="0"/>
          <w:color w:val="000000" w:themeColor="text1"/>
        </w:rPr>
      </w:pPr>
    </w:p>
    <w:p w14:paraId="2E436C0A" w14:textId="77777777" w:rsidR="003B060F" w:rsidRDefault="003B060F">
      <w:pPr>
        <w:rPr>
          <w:rFonts w:ascii="Gill Sans MT" w:eastAsiaTheme="majorEastAsia" w:hAnsi="Gill Sans MT" w:cstheme="majorBidi"/>
          <w:b/>
          <w:bCs/>
          <w:sz w:val="40"/>
          <w:szCs w:val="28"/>
        </w:rPr>
      </w:pPr>
      <w:bookmarkStart w:id="8" w:name="_Toc264638759"/>
      <w:r>
        <w:rPr>
          <w:rFonts w:ascii="Gill Sans MT" w:hAnsi="Gill Sans MT"/>
        </w:rPr>
        <w:br w:type="page"/>
      </w:r>
    </w:p>
    <w:p w14:paraId="52DA841D" w14:textId="0771A7EA" w:rsidR="00AB131E" w:rsidRPr="003E59B4" w:rsidRDefault="00AB131E" w:rsidP="003E59B4">
      <w:pPr>
        <w:pStyle w:val="Heading1"/>
        <w:rPr>
          <w:rFonts w:ascii="Gill Sans MT" w:hAnsi="Gill Sans MT"/>
        </w:rPr>
      </w:pPr>
      <w:bookmarkStart w:id="9" w:name="_Toc391372761"/>
      <w:r w:rsidRPr="003E59B4">
        <w:rPr>
          <w:rFonts w:ascii="Gill Sans MT" w:hAnsi="Gill Sans MT"/>
        </w:rPr>
        <w:lastRenderedPageBreak/>
        <w:t xml:space="preserve">Actual Attendance </w:t>
      </w:r>
      <w:r w:rsidR="00C2736F" w:rsidRPr="003E59B4">
        <w:rPr>
          <w:rFonts w:ascii="Gill Sans MT" w:hAnsi="Gill Sans MT"/>
        </w:rPr>
        <w:t>at PHIT 2014</w:t>
      </w:r>
      <w:bookmarkEnd w:id="8"/>
      <w:bookmarkEnd w:id="9"/>
    </w:p>
    <w:tbl>
      <w:tblPr>
        <w:tblStyle w:val="LightList-Accent5"/>
        <w:tblW w:w="6408" w:type="dxa"/>
        <w:tblLook w:val="04A0" w:firstRow="1" w:lastRow="0" w:firstColumn="1" w:lastColumn="0" w:noHBand="0" w:noVBand="1"/>
      </w:tblPr>
      <w:tblGrid>
        <w:gridCol w:w="4248"/>
        <w:gridCol w:w="630"/>
        <w:gridCol w:w="1530"/>
      </w:tblGrid>
      <w:tr w:rsidR="00F731EC" w:rsidRPr="003B060F" w14:paraId="2CBAF83B" w14:textId="77777777" w:rsidTr="003B06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240B252D" w14:textId="6B947FAA" w:rsidR="00F731EC" w:rsidRPr="003B060F" w:rsidRDefault="003B060F" w:rsidP="003B060F">
            <w:pPr>
              <w:tabs>
                <w:tab w:val="left" w:pos="1130"/>
              </w:tabs>
              <w:spacing w:line="276" w:lineRule="auto"/>
              <w:rPr>
                <w:rFonts w:ascii="Gill Sans MT" w:hAnsi="Gill Sans MT" w:cs="Arial"/>
              </w:rPr>
            </w:pPr>
            <w:r>
              <w:rPr>
                <w:rFonts w:ascii="Gill Sans MT" w:hAnsi="Gill Sans MT" w:cs="Arial"/>
              </w:rPr>
              <w:t>Actual Attendance</w:t>
            </w:r>
            <w:r w:rsidR="002F522F" w:rsidRPr="003B060F">
              <w:rPr>
                <w:rFonts w:ascii="Gill Sans MT" w:hAnsi="Gill Sans MT" w:cs="Arial"/>
              </w:rPr>
              <w:tab/>
            </w:r>
          </w:p>
        </w:tc>
        <w:tc>
          <w:tcPr>
            <w:tcW w:w="630" w:type="dxa"/>
            <w:noWrap/>
            <w:vAlign w:val="bottom"/>
            <w:hideMark/>
          </w:tcPr>
          <w:p w14:paraId="5A9E049D" w14:textId="77777777" w:rsidR="00F731EC" w:rsidRPr="003B060F" w:rsidRDefault="00F731EC" w:rsidP="003B060F">
            <w:pPr>
              <w:spacing w:line="276"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w:t>
            </w:r>
          </w:p>
        </w:tc>
        <w:tc>
          <w:tcPr>
            <w:tcW w:w="1530" w:type="dxa"/>
            <w:vAlign w:val="bottom"/>
          </w:tcPr>
          <w:p w14:paraId="7B23EFFF" w14:textId="77777777" w:rsidR="00F731EC" w:rsidRPr="003B060F" w:rsidRDefault="00F731EC" w:rsidP="003B060F">
            <w:pPr>
              <w:jc w:val="right"/>
              <w:cnfStyle w:val="100000000000" w:firstRow="1"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w:t>
            </w:r>
          </w:p>
        </w:tc>
      </w:tr>
      <w:tr w:rsidR="00F731EC" w:rsidRPr="003B060F" w14:paraId="1EB72483"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shd w:val="clear" w:color="auto" w:fill="B6DDE8" w:themeFill="accent5" w:themeFillTint="66"/>
            <w:noWrap/>
            <w:vAlign w:val="bottom"/>
            <w:hideMark/>
          </w:tcPr>
          <w:p w14:paraId="1BD1CD2C" w14:textId="77777777" w:rsidR="00F731EC" w:rsidRPr="003B060F" w:rsidRDefault="00F731EC" w:rsidP="003B060F">
            <w:pPr>
              <w:spacing w:line="276" w:lineRule="auto"/>
              <w:rPr>
                <w:rFonts w:ascii="Gill Sans MT" w:hAnsi="Gill Sans MT" w:cs="Arial"/>
                <w:b w:val="0"/>
              </w:rPr>
            </w:pPr>
            <w:r w:rsidRPr="003B060F">
              <w:rPr>
                <w:rFonts w:ascii="Gill Sans MT" w:hAnsi="Gill Sans MT" w:cs="Arial"/>
                <w:b w:val="0"/>
              </w:rPr>
              <w:t># of total participants</w:t>
            </w:r>
          </w:p>
        </w:tc>
        <w:tc>
          <w:tcPr>
            <w:tcW w:w="630" w:type="dxa"/>
            <w:shd w:val="clear" w:color="auto" w:fill="B6DDE8" w:themeFill="accent5" w:themeFillTint="66"/>
            <w:noWrap/>
            <w:vAlign w:val="bottom"/>
            <w:hideMark/>
          </w:tcPr>
          <w:p w14:paraId="5AB8CD60" w14:textId="60C0F5F4" w:rsidR="00F731EC" w:rsidRPr="003B060F" w:rsidRDefault="00F731EC" w:rsidP="003B060F">
            <w:pPr>
              <w:spacing w:line="276"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2</w:t>
            </w:r>
            <w:r w:rsidR="000B6181" w:rsidRPr="003B060F">
              <w:rPr>
                <w:rFonts w:ascii="Gill Sans MT" w:hAnsi="Gill Sans MT" w:cs="Arial"/>
              </w:rPr>
              <w:t>33</w:t>
            </w:r>
          </w:p>
        </w:tc>
        <w:tc>
          <w:tcPr>
            <w:tcW w:w="1530" w:type="dxa"/>
            <w:shd w:val="clear" w:color="auto" w:fill="B6DDE8" w:themeFill="accent5" w:themeFillTint="66"/>
            <w:vAlign w:val="bottom"/>
          </w:tcPr>
          <w:p w14:paraId="7EABC525" w14:textId="77777777" w:rsidR="00F731EC" w:rsidRPr="003B060F" w:rsidRDefault="00F731EC"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100%</w:t>
            </w:r>
          </w:p>
        </w:tc>
      </w:tr>
      <w:tr w:rsidR="002818C9" w:rsidRPr="003B060F" w14:paraId="777729F6" w14:textId="77777777" w:rsidTr="003B060F">
        <w:trPr>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73008A08" w14:textId="77777777"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state HD reps</w:t>
            </w:r>
          </w:p>
        </w:tc>
        <w:tc>
          <w:tcPr>
            <w:tcW w:w="630" w:type="dxa"/>
            <w:noWrap/>
            <w:vAlign w:val="bottom"/>
            <w:hideMark/>
          </w:tcPr>
          <w:p w14:paraId="76BC49F1" w14:textId="18C777AD" w:rsidR="002818C9" w:rsidRPr="003B060F" w:rsidRDefault="002818C9" w:rsidP="003B060F">
            <w:pPr>
              <w:spacing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51</w:t>
            </w:r>
          </w:p>
        </w:tc>
        <w:tc>
          <w:tcPr>
            <w:tcW w:w="1530" w:type="dxa"/>
            <w:vAlign w:val="bottom"/>
          </w:tcPr>
          <w:p w14:paraId="306D9844" w14:textId="62144894" w:rsidR="002818C9" w:rsidRPr="003B060F" w:rsidRDefault="002818C9" w:rsidP="003B06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22%</w:t>
            </w:r>
          </w:p>
        </w:tc>
      </w:tr>
      <w:tr w:rsidR="002818C9" w:rsidRPr="003B060F" w14:paraId="21D071EE"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3191CA97" w14:textId="77777777"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local HD reps</w:t>
            </w:r>
          </w:p>
        </w:tc>
        <w:tc>
          <w:tcPr>
            <w:tcW w:w="630" w:type="dxa"/>
            <w:noWrap/>
            <w:vAlign w:val="bottom"/>
            <w:hideMark/>
          </w:tcPr>
          <w:p w14:paraId="4115BF06" w14:textId="35A1C4A6" w:rsidR="002818C9" w:rsidRPr="003B060F" w:rsidRDefault="002818C9" w:rsidP="003B060F">
            <w:pPr>
              <w:spacing w:line="276"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95</w:t>
            </w:r>
          </w:p>
        </w:tc>
        <w:tc>
          <w:tcPr>
            <w:tcW w:w="1530" w:type="dxa"/>
            <w:vAlign w:val="bottom"/>
          </w:tcPr>
          <w:p w14:paraId="7A4E1D8C" w14:textId="60FE67D0" w:rsidR="002818C9" w:rsidRPr="003B060F" w:rsidRDefault="002818C9"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41%</w:t>
            </w:r>
          </w:p>
        </w:tc>
      </w:tr>
      <w:tr w:rsidR="002818C9" w:rsidRPr="003B060F" w14:paraId="69F348BD" w14:textId="77777777" w:rsidTr="003B060F">
        <w:trPr>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54AF8ADB" w14:textId="77777777"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tribal HD reps</w:t>
            </w:r>
          </w:p>
        </w:tc>
        <w:tc>
          <w:tcPr>
            <w:tcW w:w="630" w:type="dxa"/>
            <w:noWrap/>
            <w:vAlign w:val="bottom"/>
            <w:hideMark/>
          </w:tcPr>
          <w:p w14:paraId="6D6ED3C4" w14:textId="7BB72C75" w:rsidR="002818C9" w:rsidRPr="003B060F" w:rsidRDefault="002818C9" w:rsidP="003B060F">
            <w:pPr>
              <w:spacing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14</w:t>
            </w:r>
          </w:p>
        </w:tc>
        <w:tc>
          <w:tcPr>
            <w:tcW w:w="1530" w:type="dxa"/>
            <w:vAlign w:val="bottom"/>
          </w:tcPr>
          <w:p w14:paraId="4FBEE8BC" w14:textId="57F21673" w:rsidR="002818C9" w:rsidRPr="003B060F" w:rsidRDefault="002818C9" w:rsidP="003B06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6%</w:t>
            </w:r>
          </w:p>
        </w:tc>
      </w:tr>
      <w:tr w:rsidR="002818C9" w:rsidRPr="003B060F" w14:paraId="450A9BB4"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353A6FB3" w14:textId="77777777"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territory HD reps</w:t>
            </w:r>
          </w:p>
        </w:tc>
        <w:tc>
          <w:tcPr>
            <w:tcW w:w="630" w:type="dxa"/>
            <w:noWrap/>
            <w:vAlign w:val="bottom"/>
            <w:hideMark/>
          </w:tcPr>
          <w:p w14:paraId="1DDBF53B" w14:textId="3621DC43" w:rsidR="002818C9" w:rsidRPr="003B060F" w:rsidRDefault="002818C9" w:rsidP="003B060F">
            <w:pPr>
              <w:spacing w:line="276"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5</w:t>
            </w:r>
          </w:p>
        </w:tc>
        <w:tc>
          <w:tcPr>
            <w:tcW w:w="1530" w:type="dxa"/>
            <w:vAlign w:val="bottom"/>
          </w:tcPr>
          <w:p w14:paraId="1A5B8BB0" w14:textId="1CB26F62" w:rsidR="002818C9" w:rsidRPr="003B060F" w:rsidRDefault="002818C9"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2%</w:t>
            </w:r>
          </w:p>
        </w:tc>
      </w:tr>
      <w:tr w:rsidR="002818C9" w:rsidRPr="003B060F" w14:paraId="6706CEFE" w14:textId="77777777" w:rsidTr="003B060F">
        <w:trPr>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43042E25" w14:textId="77777777"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public health institutes</w:t>
            </w:r>
          </w:p>
        </w:tc>
        <w:tc>
          <w:tcPr>
            <w:tcW w:w="630" w:type="dxa"/>
            <w:noWrap/>
            <w:vAlign w:val="bottom"/>
            <w:hideMark/>
          </w:tcPr>
          <w:p w14:paraId="126B0E8C" w14:textId="6C188D71" w:rsidR="002818C9" w:rsidRPr="003B060F" w:rsidRDefault="002818C9" w:rsidP="003B060F">
            <w:pPr>
              <w:spacing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10</w:t>
            </w:r>
          </w:p>
        </w:tc>
        <w:tc>
          <w:tcPr>
            <w:tcW w:w="1530" w:type="dxa"/>
            <w:vAlign w:val="bottom"/>
          </w:tcPr>
          <w:p w14:paraId="3019C0D1" w14:textId="1DE87F17" w:rsidR="002818C9" w:rsidRPr="003B060F" w:rsidRDefault="002818C9" w:rsidP="003B06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4%</w:t>
            </w:r>
          </w:p>
        </w:tc>
      </w:tr>
      <w:tr w:rsidR="002818C9" w:rsidRPr="003B060F" w14:paraId="4F139805"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0B3FC18A" w14:textId="63D38C34"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national organizations</w:t>
            </w:r>
          </w:p>
        </w:tc>
        <w:tc>
          <w:tcPr>
            <w:tcW w:w="630" w:type="dxa"/>
            <w:noWrap/>
            <w:vAlign w:val="bottom"/>
            <w:hideMark/>
          </w:tcPr>
          <w:p w14:paraId="27F087C0" w14:textId="2107AD94" w:rsidR="002818C9" w:rsidRPr="003B060F" w:rsidRDefault="002818C9" w:rsidP="003B060F">
            <w:pPr>
              <w:spacing w:line="276"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24</w:t>
            </w:r>
          </w:p>
        </w:tc>
        <w:tc>
          <w:tcPr>
            <w:tcW w:w="1530" w:type="dxa"/>
            <w:vAlign w:val="bottom"/>
          </w:tcPr>
          <w:p w14:paraId="5194A891" w14:textId="393B5504" w:rsidR="002818C9" w:rsidRPr="003B060F" w:rsidRDefault="002818C9"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10%</w:t>
            </w:r>
          </w:p>
        </w:tc>
      </w:tr>
      <w:tr w:rsidR="002818C9" w:rsidRPr="003B060F" w14:paraId="381DB853" w14:textId="77777777" w:rsidTr="003B060F">
        <w:trPr>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hideMark/>
          </w:tcPr>
          <w:p w14:paraId="3DBBCD63" w14:textId="77777777" w:rsidR="002818C9" w:rsidRPr="003B060F" w:rsidRDefault="002818C9" w:rsidP="003B060F">
            <w:pPr>
              <w:spacing w:line="276" w:lineRule="auto"/>
              <w:ind w:left="342"/>
              <w:rPr>
                <w:rFonts w:ascii="Gill Sans MT" w:hAnsi="Gill Sans MT" w:cs="Arial"/>
                <w:b w:val="0"/>
              </w:rPr>
            </w:pPr>
            <w:r w:rsidRPr="003B060F">
              <w:rPr>
                <w:rFonts w:ascii="Gill Sans MT" w:hAnsi="Gill Sans MT" w:cs="Arial"/>
                <w:b w:val="0"/>
              </w:rPr>
              <w:t># university reps</w:t>
            </w:r>
          </w:p>
        </w:tc>
        <w:tc>
          <w:tcPr>
            <w:tcW w:w="630" w:type="dxa"/>
            <w:noWrap/>
            <w:vAlign w:val="bottom"/>
            <w:hideMark/>
          </w:tcPr>
          <w:p w14:paraId="68C31313" w14:textId="62CAC413" w:rsidR="002818C9" w:rsidRPr="003B060F" w:rsidRDefault="002818C9" w:rsidP="003B060F">
            <w:pPr>
              <w:spacing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4</w:t>
            </w:r>
          </w:p>
        </w:tc>
        <w:tc>
          <w:tcPr>
            <w:tcW w:w="1530" w:type="dxa"/>
            <w:vAlign w:val="bottom"/>
          </w:tcPr>
          <w:p w14:paraId="1EBF9E04" w14:textId="147AE8E8" w:rsidR="002818C9" w:rsidRPr="003B060F" w:rsidRDefault="002818C9" w:rsidP="003B06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2%</w:t>
            </w:r>
          </w:p>
        </w:tc>
      </w:tr>
      <w:tr w:rsidR="002818C9" w:rsidRPr="003B060F" w14:paraId="14DCB3F0"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0A66DF2D" w14:textId="1E46E474" w:rsidR="002818C9" w:rsidRPr="003B060F" w:rsidRDefault="002818C9" w:rsidP="003B060F">
            <w:pPr>
              <w:ind w:left="360"/>
              <w:rPr>
                <w:rFonts w:ascii="Gill Sans MT" w:hAnsi="Gill Sans MT" w:cs="Arial"/>
                <w:b w:val="0"/>
              </w:rPr>
            </w:pPr>
            <w:r w:rsidRPr="003B060F">
              <w:rPr>
                <w:rFonts w:ascii="Gill Sans MT" w:hAnsi="Gill Sans MT" w:cs="Arial"/>
                <w:b w:val="0"/>
              </w:rPr>
              <w:t># CDC reps</w:t>
            </w:r>
          </w:p>
        </w:tc>
        <w:tc>
          <w:tcPr>
            <w:tcW w:w="630" w:type="dxa"/>
            <w:noWrap/>
            <w:vAlign w:val="bottom"/>
          </w:tcPr>
          <w:p w14:paraId="278C774C" w14:textId="20B70365" w:rsidR="002818C9" w:rsidRPr="003B060F" w:rsidRDefault="002818C9"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26</w:t>
            </w:r>
          </w:p>
        </w:tc>
        <w:tc>
          <w:tcPr>
            <w:tcW w:w="1530" w:type="dxa"/>
            <w:vAlign w:val="bottom"/>
          </w:tcPr>
          <w:p w14:paraId="52C9700E" w14:textId="4A45C959" w:rsidR="002818C9" w:rsidRPr="003B060F" w:rsidRDefault="002818C9"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11%</w:t>
            </w:r>
          </w:p>
        </w:tc>
      </w:tr>
      <w:tr w:rsidR="002818C9" w:rsidRPr="003B060F" w14:paraId="0EFA006B" w14:textId="77777777" w:rsidTr="003B060F">
        <w:trPr>
          <w:trHeight w:val="315"/>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6945B3CB" w14:textId="51F25104" w:rsidR="002818C9" w:rsidRPr="003B060F" w:rsidRDefault="002818C9" w:rsidP="003B060F">
            <w:pPr>
              <w:ind w:left="360"/>
              <w:rPr>
                <w:rFonts w:ascii="Gill Sans MT" w:hAnsi="Gill Sans MT" w:cs="Arial"/>
                <w:b w:val="0"/>
              </w:rPr>
            </w:pPr>
            <w:r w:rsidRPr="003B060F">
              <w:rPr>
                <w:rFonts w:ascii="Gill Sans MT" w:hAnsi="Gill Sans MT" w:cs="Arial"/>
                <w:b w:val="0"/>
              </w:rPr>
              <w:t># “Other”</w:t>
            </w:r>
          </w:p>
        </w:tc>
        <w:tc>
          <w:tcPr>
            <w:tcW w:w="630" w:type="dxa"/>
            <w:noWrap/>
            <w:vAlign w:val="bottom"/>
          </w:tcPr>
          <w:p w14:paraId="320F50DB" w14:textId="1B38021E" w:rsidR="002818C9" w:rsidRPr="003B060F" w:rsidRDefault="002818C9" w:rsidP="003B06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4</w:t>
            </w:r>
          </w:p>
        </w:tc>
        <w:tc>
          <w:tcPr>
            <w:tcW w:w="1530" w:type="dxa"/>
            <w:vAlign w:val="bottom"/>
          </w:tcPr>
          <w:p w14:paraId="109DC0CC" w14:textId="724A3698" w:rsidR="002818C9" w:rsidRPr="003B060F" w:rsidRDefault="002818C9" w:rsidP="003B060F">
            <w:pPr>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2%</w:t>
            </w:r>
          </w:p>
        </w:tc>
      </w:tr>
      <w:tr w:rsidR="00F731EC" w:rsidRPr="003B060F" w14:paraId="658DB791"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shd w:val="clear" w:color="auto" w:fill="DAEEF3" w:themeFill="accent5" w:themeFillTint="33"/>
            <w:noWrap/>
            <w:vAlign w:val="bottom"/>
            <w:hideMark/>
          </w:tcPr>
          <w:p w14:paraId="67351CD2" w14:textId="77777777" w:rsidR="00F731EC" w:rsidRPr="003B060F" w:rsidRDefault="00F731EC" w:rsidP="003B060F">
            <w:pPr>
              <w:spacing w:line="276" w:lineRule="auto"/>
              <w:rPr>
                <w:rFonts w:ascii="Gill Sans MT" w:hAnsi="Gill Sans MT" w:cs="Arial"/>
                <w:b w:val="0"/>
              </w:rPr>
            </w:pPr>
            <w:r w:rsidRPr="003B060F">
              <w:rPr>
                <w:rFonts w:ascii="Gill Sans MT" w:hAnsi="Gill Sans MT" w:cs="Arial"/>
                <w:b w:val="0"/>
              </w:rPr>
              <w:t># of US states represented</w:t>
            </w:r>
          </w:p>
        </w:tc>
        <w:tc>
          <w:tcPr>
            <w:tcW w:w="630" w:type="dxa"/>
            <w:shd w:val="clear" w:color="auto" w:fill="DAEEF3" w:themeFill="accent5" w:themeFillTint="33"/>
            <w:noWrap/>
            <w:vAlign w:val="bottom"/>
            <w:hideMark/>
          </w:tcPr>
          <w:p w14:paraId="7B9F87DE" w14:textId="1267A46C" w:rsidR="00F731EC" w:rsidRPr="003B060F" w:rsidRDefault="00F731EC" w:rsidP="003B060F">
            <w:pPr>
              <w:spacing w:line="276"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4</w:t>
            </w:r>
            <w:r w:rsidR="002818C9" w:rsidRPr="003B060F">
              <w:rPr>
                <w:rFonts w:ascii="Gill Sans MT" w:hAnsi="Gill Sans MT" w:cs="Arial"/>
              </w:rPr>
              <w:t>6</w:t>
            </w:r>
          </w:p>
        </w:tc>
        <w:tc>
          <w:tcPr>
            <w:tcW w:w="1530" w:type="dxa"/>
            <w:shd w:val="clear" w:color="auto" w:fill="DAEEF3" w:themeFill="accent5" w:themeFillTint="33"/>
            <w:vAlign w:val="bottom"/>
          </w:tcPr>
          <w:p w14:paraId="322C38D9" w14:textId="44A54BFF" w:rsidR="00F731EC" w:rsidRPr="003B060F" w:rsidRDefault="00F731EC"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 xml:space="preserve">               </w:t>
            </w:r>
            <w:r w:rsidR="003B060F">
              <w:rPr>
                <w:rFonts w:ascii="Gill Sans MT" w:hAnsi="Gill Sans MT" w:cs="Arial"/>
              </w:rPr>
              <w:t>92%</w:t>
            </w:r>
          </w:p>
        </w:tc>
      </w:tr>
      <w:tr w:rsidR="00F731EC" w:rsidRPr="003B060F" w14:paraId="288FBD8D" w14:textId="77777777" w:rsidTr="003B060F">
        <w:trPr>
          <w:trHeight w:val="315"/>
        </w:trPr>
        <w:tc>
          <w:tcPr>
            <w:cnfStyle w:val="001000000000" w:firstRow="0" w:lastRow="0" w:firstColumn="1" w:lastColumn="0" w:oddVBand="0" w:evenVBand="0" w:oddHBand="0" w:evenHBand="0" w:firstRowFirstColumn="0" w:firstRowLastColumn="0" w:lastRowFirstColumn="0" w:lastRowLastColumn="0"/>
            <w:tcW w:w="4248" w:type="dxa"/>
            <w:shd w:val="clear" w:color="auto" w:fill="DAEEF3" w:themeFill="accent5" w:themeFillTint="33"/>
            <w:noWrap/>
            <w:vAlign w:val="bottom"/>
            <w:hideMark/>
          </w:tcPr>
          <w:p w14:paraId="08C8349C" w14:textId="77777777" w:rsidR="00F731EC" w:rsidRPr="003B060F" w:rsidRDefault="00F731EC" w:rsidP="003B060F">
            <w:pPr>
              <w:spacing w:line="276" w:lineRule="auto"/>
              <w:rPr>
                <w:rFonts w:ascii="Gill Sans MT" w:hAnsi="Gill Sans MT" w:cs="Arial"/>
                <w:b w:val="0"/>
              </w:rPr>
            </w:pPr>
            <w:r w:rsidRPr="003B060F">
              <w:rPr>
                <w:rFonts w:ascii="Gill Sans MT" w:hAnsi="Gill Sans MT" w:cs="Arial"/>
                <w:b w:val="0"/>
              </w:rPr>
              <w:t># of US territories + DC represented</w:t>
            </w:r>
          </w:p>
        </w:tc>
        <w:tc>
          <w:tcPr>
            <w:tcW w:w="630" w:type="dxa"/>
            <w:shd w:val="clear" w:color="auto" w:fill="DAEEF3" w:themeFill="accent5" w:themeFillTint="33"/>
            <w:noWrap/>
            <w:vAlign w:val="bottom"/>
            <w:hideMark/>
          </w:tcPr>
          <w:p w14:paraId="0396EC9D" w14:textId="77777777" w:rsidR="00F731EC" w:rsidRPr="003B060F" w:rsidRDefault="00F731EC" w:rsidP="003B060F">
            <w:pPr>
              <w:spacing w:line="276"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7</w:t>
            </w:r>
          </w:p>
        </w:tc>
        <w:tc>
          <w:tcPr>
            <w:tcW w:w="1530" w:type="dxa"/>
            <w:shd w:val="clear" w:color="auto" w:fill="DAEEF3" w:themeFill="accent5" w:themeFillTint="33"/>
            <w:vAlign w:val="bottom"/>
          </w:tcPr>
          <w:p w14:paraId="4FFFEF64" w14:textId="77777777" w:rsidR="00F731EC" w:rsidRPr="003B060F" w:rsidRDefault="00F731EC" w:rsidP="003B060F">
            <w:pPr>
              <w:pStyle w:val="ListParagraph"/>
              <w:jc w:val="right"/>
              <w:cnfStyle w:val="000000000000" w:firstRow="0" w:lastRow="0" w:firstColumn="0" w:lastColumn="0" w:oddVBand="0" w:evenVBand="0" w:oddHBand="0" w:evenHBand="0" w:firstRowFirstColumn="0" w:firstRowLastColumn="0" w:lastRowFirstColumn="0" w:lastRowLastColumn="0"/>
              <w:rPr>
                <w:rFonts w:ascii="Gill Sans MT" w:hAnsi="Gill Sans MT" w:cs="Arial"/>
              </w:rPr>
            </w:pPr>
            <w:r w:rsidRPr="003B060F">
              <w:rPr>
                <w:rFonts w:ascii="Gill Sans MT" w:hAnsi="Gill Sans MT" w:cs="Arial"/>
              </w:rPr>
              <w:t xml:space="preserve">    -</w:t>
            </w:r>
          </w:p>
        </w:tc>
      </w:tr>
      <w:tr w:rsidR="00F731EC" w:rsidRPr="003B060F" w14:paraId="58728C2B" w14:textId="77777777" w:rsidTr="003B06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shd w:val="clear" w:color="auto" w:fill="DAEEF3" w:themeFill="accent5" w:themeFillTint="33"/>
            <w:noWrap/>
            <w:vAlign w:val="bottom"/>
          </w:tcPr>
          <w:p w14:paraId="2D67851E" w14:textId="4B640AAE" w:rsidR="00F731EC" w:rsidRPr="003B060F" w:rsidRDefault="00F731EC" w:rsidP="003B060F">
            <w:pPr>
              <w:spacing w:line="276" w:lineRule="auto"/>
              <w:rPr>
                <w:rFonts w:ascii="Gill Sans MT" w:hAnsi="Gill Sans MT" w:cs="Arial"/>
                <w:b w:val="0"/>
              </w:rPr>
            </w:pPr>
            <w:r w:rsidRPr="003B060F">
              <w:rPr>
                <w:rFonts w:ascii="Gill Sans MT" w:hAnsi="Gill Sans MT" w:cs="Arial"/>
                <w:b w:val="0"/>
              </w:rPr>
              <w:t>of the 2</w:t>
            </w:r>
            <w:r w:rsidR="003B060F" w:rsidRPr="003B060F">
              <w:rPr>
                <w:rFonts w:ascii="Gill Sans MT" w:hAnsi="Gill Sans MT" w:cs="Arial"/>
                <w:b w:val="0"/>
              </w:rPr>
              <w:t>33</w:t>
            </w:r>
            <w:r w:rsidRPr="003B060F">
              <w:rPr>
                <w:rFonts w:ascii="Gill Sans MT" w:hAnsi="Gill Sans MT" w:cs="Arial"/>
                <w:b w:val="0"/>
              </w:rPr>
              <w:t>, # who attended</w:t>
            </w:r>
            <w:r w:rsidR="003B060F" w:rsidRPr="003B060F">
              <w:rPr>
                <w:rFonts w:ascii="Gill Sans MT" w:hAnsi="Gill Sans MT" w:cs="Arial"/>
                <w:b w:val="0"/>
              </w:rPr>
              <w:t xml:space="preserve"> NPHII as well</w:t>
            </w:r>
            <w:r w:rsidRPr="003B060F">
              <w:rPr>
                <w:rFonts w:ascii="Gill Sans MT" w:hAnsi="Gill Sans MT" w:cs="Arial"/>
                <w:b w:val="0"/>
              </w:rPr>
              <w:t xml:space="preserve"> </w:t>
            </w:r>
          </w:p>
        </w:tc>
        <w:tc>
          <w:tcPr>
            <w:tcW w:w="630" w:type="dxa"/>
            <w:shd w:val="clear" w:color="auto" w:fill="DAEEF3" w:themeFill="accent5" w:themeFillTint="33"/>
            <w:noWrap/>
            <w:vAlign w:val="bottom"/>
          </w:tcPr>
          <w:p w14:paraId="776AA0E5" w14:textId="39BC9FD8" w:rsidR="00F731EC" w:rsidRPr="003B060F" w:rsidRDefault="00F731EC" w:rsidP="003B060F">
            <w:pPr>
              <w:spacing w:line="276"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1</w:t>
            </w:r>
            <w:r w:rsidR="003B060F" w:rsidRPr="003B060F">
              <w:rPr>
                <w:rFonts w:ascii="Gill Sans MT" w:hAnsi="Gill Sans MT" w:cs="Arial"/>
              </w:rPr>
              <w:t>08</w:t>
            </w:r>
          </w:p>
        </w:tc>
        <w:tc>
          <w:tcPr>
            <w:tcW w:w="1530" w:type="dxa"/>
            <w:shd w:val="clear" w:color="auto" w:fill="DAEEF3" w:themeFill="accent5" w:themeFillTint="33"/>
            <w:vAlign w:val="bottom"/>
          </w:tcPr>
          <w:p w14:paraId="50AB5897" w14:textId="2B48A7AC" w:rsidR="00F731EC" w:rsidRPr="003B060F" w:rsidRDefault="003B060F" w:rsidP="003B060F">
            <w:pPr>
              <w:jc w:val="right"/>
              <w:cnfStyle w:val="000000100000" w:firstRow="0" w:lastRow="0" w:firstColumn="0" w:lastColumn="0" w:oddVBand="0" w:evenVBand="0" w:oddHBand="1" w:evenHBand="0" w:firstRowFirstColumn="0" w:firstRowLastColumn="0" w:lastRowFirstColumn="0" w:lastRowLastColumn="0"/>
              <w:rPr>
                <w:rFonts w:ascii="Gill Sans MT" w:hAnsi="Gill Sans MT" w:cs="Arial"/>
              </w:rPr>
            </w:pPr>
            <w:r w:rsidRPr="003B060F">
              <w:rPr>
                <w:rFonts w:ascii="Gill Sans MT" w:hAnsi="Gill Sans MT" w:cs="Arial"/>
              </w:rPr>
              <w:t>46</w:t>
            </w:r>
            <w:r w:rsidR="00F731EC" w:rsidRPr="003B060F">
              <w:rPr>
                <w:rFonts w:ascii="Gill Sans MT" w:hAnsi="Gill Sans MT" w:cs="Arial"/>
              </w:rPr>
              <w:t>%</w:t>
            </w:r>
          </w:p>
        </w:tc>
      </w:tr>
    </w:tbl>
    <w:p w14:paraId="3D783C5E" w14:textId="77777777" w:rsidR="00AB131E" w:rsidRPr="003D21F9" w:rsidRDefault="00AB131E" w:rsidP="00AB131E">
      <w:pPr>
        <w:rPr>
          <w:rFonts w:ascii="Gill Sans MT" w:hAnsi="Gill Sans MT" w:cs="Arial"/>
          <w:b/>
          <w:szCs w:val="24"/>
        </w:rPr>
      </w:pPr>
    </w:p>
    <w:p w14:paraId="48B0A775" w14:textId="0529C0AB" w:rsidR="00AB131E" w:rsidRPr="003D21F9" w:rsidRDefault="00AB131E" w:rsidP="00AB131E">
      <w:pPr>
        <w:rPr>
          <w:rFonts w:ascii="Gill Sans MT" w:hAnsi="Gill Sans MT" w:cs="Arial"/>
          <w:b/>
          <w:szCs w:val="24"/>
        </w:rPr>
      </w:pPr>
    </w:p>
    <w:p w14:paraId="48C9F702" w14:textId="11F27877" w:rsidR="00DC19FB" w:rsidRDefault="00DC19FB">
      <w:pPr>
        <w:rPr>
          <w:rFonts w:ascii="Gill Sans MT" w:hAnsi="Gill Sans MT" w:cs="Arial"/>
          <w:b/>
          <w:sz w:val="28"/>
          <w:szCs w:val="24"/>
        </w:rPr>
      </w:pPr>
      <w:r>
        <w:rPr>
          <w:rFonts w:ascii="Gill Sans MT" w:hAnsi="Gill Sans MT" w:cs="Arial"/>
          <w:b/>
          <w:noProof/>
          <w:sz w:val="28"/>
          <w:szCs w:val="24"/>
        </w:rPr>
        <w:drawing>
          <wp:inline distT="0" distB="0" distL="0" distR="0" wp14:anchorId="1E0425B0" wp14:editId="7A87CF13">
            <wp:extent cx="5486400" cy="32004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Gill Sans MT" w:hAnsi="Gill Sans MT" w:cs="Arial"/>
          <w:b/>
          <w:sz w:val="28"/>
          <w:szCs w:val="24"/>
        </w:rPr>
        <w:br w:type="page"/>
      </w:r>
    </w:p>
    <w:p w14:paraId="3C150E05" w14:textId="2B251601" w:rsidR="00AB131E" w:rsidRPr="003E59B4" w:rsidRDefault="00AB131E" w:rsidP="003E59B4">
      <w:pPr>
        <w:pStyle w:val="Heading1"/>
        <w:rPr>
          <w:rFonts w:ascii="Gill Sans MT" w:hAnsi="Gill Sans MT"/>
        </w:rPr>
      </w:pPr>
      <w:bookmarkStart w:id="10" w:name="_Toc391372762"/>
      <w:r w:rsidRPr="003E59B4">
        <w:rPr>
          <w:rFonts w:ascii="Gill Sans MT" w:hAnsi="Gill Sans MT"/>
        </w:rPr>
        <w:lastRenderedPageBreak/>
        <w:t>Meeting Evaluation</w:t>
      </w:r>
      <w:bookmarkEnd w:id="10"/>
    </w:p>
    <w:p w14:paraId="1A57B7FC" w14:textId="25CB35D1" w:rsidR="00AB131E" w:rsidRPr="003D21F9" w:rsidRDefault="00AB131E" w:rsidP="00AB131E">
      <w:pPr>
        <w:rPr>
          <w:rFonts w:ascii="Gill Sans MT" w:hAnsi="Gill Sans MT" w:cs="Arial"/>
          <w:szCs w:val="24"/>
        </w:rPr>
      </w:pPr>
      <w:r w:rsidRPr="003D21F9">
        <w:rPr>
          <w:rFonts w:ascii="Gill Sans MT" w:hAnsi="Gill Sans MT" w:cs="Arial"/>
          <w:szCs w:val="24"/>
        </w:rPr>
        <w:t xml:space="preserve">In an effort to constructively evaluate both the overall meeting and individual sessions of all types, NNPHI and CDC collaboratively designed the </w:t>
      </w:r>
      <w:r w:rsidR="00C60504">
        <w:rPr>
          <w:rFonts w:ascii="Gill Sans MT" w:hAnsi="Gill Sans MT" w:cs="Arial"/>
          <w:szCs w:val="24"/>
        </w:rPr>
        <w:t>evaluation form</w:t>
      </w:r>
      <w:r w:rsidRPr="003D21F9">
        <w:rPr>
          <w:rFonts w:ascii="Gill Sans MT" w:hAnsi="Gill Sans MT" w:cs="Arial"/>
          <w:szCs w:val="24"/>
        </w:rPr>
        <w:t xml:space="preserve">.  Attendees received  evaluation forms at the top of their meeting packets.  As an incentive for completion, participants were given a pre-loaded flash drive of all meeting materials, including presentations, upon submission of their completed evaluation.  Data from the written evaluations was entered and analyzed by NNPHI.  </w:t>
      </w:r>
    </w:p>
    <w:p w14:paraId="788A2DDC" w14:textId="77777777" w:rsidR="00AB131E" w:rsidRPr="003E59B4" w:rsidRDefault="00AB131E" w:rsidP="00AB131E">
      <w:pPr>
        <w:spacing w:after="0"/>
        <w:rPr>
          <w:rFonts w:ascii="Gill Sans MT" w:hAnsi="Gill Sans MT" w:cs="Arial"/>
          <w:b/>
          <w:sz w:val="32"/>
          <w:szCs w:val="24"/>
        </w:rPr>
      </w:pPr>
      <w:r w:rsidRPr="003E59B4">
        <w:rPr>
          <w:rFonts w:ascii="Gill Sans MT" w:hAnsi="Gill Sans MT" w:cs="Arial"/>
          <w:b/>
          <w:sz w:val="32"/>
          <w:szCs w:val="24"/>
        </w:rPr>
        <w:t>Purpose of the Evaluation Report</w:t>
      </w:r>
    </w:p>
    <w:p w14:paraId="680E49A1" w14:textId="77777777" w:rsidR="00AB131E" w:rsidRPr="003D21F9" w:rsidRDefault="00AB131E" w:rsidP="00E54EE6">
      <w:pPr>
        <w:spacing w:before="240" w:after="0"/>
        <w:rPr>
          <w:rFonts w:ascii="Gill Sans MT" w:hAnsi="Gill Sans MT" w:cs="Arial"/>
          <w:szCs w:val="24"/>
        </w:rPr>
      </w:pPr>
      <w:r w:rsidRPr="003D21F9">
        <w:rPr>
          <w:rFonts w:ascii="Gill Sans MT" w:hAnsi="Gill Sans MT" w:cs="Arial"/>
          <w:szCs w:val="24"/>
        </w:rPr>
        <w:t xml:space="preserve">The data represented in this report is intended to </w:t>
      </w:r>
    </w:p>
    <w:p w14:paraId="072B974F" w14:textId="77777777" w:rsidR="00AB131E" w:rsidRPr="003D21F9" w:rsidRDefault="00AB131E" w:rsidP="00825E77">
      <w:pPr>
        <w:pStyle w:val="ListParagraph"/>
        <w:numPr>
          <w:ilvl w:val="0"/>
          <w:numId w:val="88"/>
        </w:numPr>
        <w:rPr>
          <w:rFonts w:ascii="Gill Sans MT" w:hAnsi="Gill Sans MT" w:cs="Arial"/>
          <w:szCs w:val="24"/>
        </w:rPr>
      </w:pPr>
      <w:r w:rsidRPr="003D21F9">
        <w:rPr>
          <w:rFonts w:ascii="Gill Sans MT" w:hAnsi="Gill Sans MT" w:cs="Arial"/>
          <w:szCs w:val="24"/>
        </w:rPr>
        <w:t xml:space="preserve">Constructively inform the planning for </w:t>
      </w:r>
      <w:r w:rsidR="00A271FB" w:rsidRPr="003D21F9">
        <w:rPr>
          <w:rFonts w:ascii="Gill Sans MT" w:hAnsi="Gill Sans MT" w:cs="Arial"/>
          <w:szCs w:val="24"/>
        </w:rPr>
        <w:t>future Public Health Improvement Trainings</w:t>
      </w:r>
    </w:p>
    <w:p w14:paraId="2E5861CE" w14:textId="77777777" w:rsidR="00AB131E" w:rsidRPr="003D21F9" w:rsidRDefault="00AB131E" w:rsidP="00825E77">
      <w:pPr>
        <w:pStyle w:val="ListParagraph"/>
        <w:numPr>
          <w:ilvl w:val="0"/>
          <w:numId w:val="88"/>
        </w:numPr>
        <w:rPr>
          <w:rFonts w:ascii="Gill Sans MT" w:hAnsi="Gill Sans MT" w:cs="Arial"/>
          <w:szCs w:val="24"/>
        </w:rPr>
      </w:pPr>
      <w:r w:rsidRPr="003D21F9">
        <w:rPr>
          <w:rFonts w:ascii="Gill Sans MT" w:hAnsi="Gill Sans MT" w:cs="Arial"/>
          <w:szCs w:val="24"/>
        </w:rPr>
        <w:t xml:space="preserve">Constructively evaluate the meeting’s content, level, and structure </w:t>
      </w:r>
    </w:p>
    <w:p w14:paraId="0FACE6D8" w14:textId="46D9CF70" w:rsidR="00AB131E" w:rsidRPr="003D21F9" w:rsidRDefault="00E54EE6" w:rsidP="00825E77">
      <w:pPr>
        <w:pStyle w:val="ListParagraph"/>
        <w:numPr>
          <w:ilvl w:val="0"/>
          <w:numId w:val="88"/>
        </w:numPr>
        <w:rPr>
          <w:rFonts w:ascii="Gill Sans MT" w:hAnsi="Gill Sans MT" w:cs="Arial"/>
          <w:szCs w:val="24"/>
        </w:rPr>
      </w:pPr>
      <w:r>
        <w:rPr>
          <w:rFonts w:ascii="Gill Sans MT" w:hAnsi="Gill Sans MT" w:cs="Arial"/>
          <w:szCs w:val="24"/>
        </w:rPr>
        <w:t xml:space="preserve">Assess what knowledge and abilities </w:t>
      </w:r>
      <w:r w:rsidR="00AB131E" w:rsidRPr="003D21F9">
        <w:rPr>
          <w:rFonts w:ascii="Gill Sans MT" w:hAnsi="Gill Sans MT" w:cs="Arial"/>
          <w:szCs w:val="24"/>
        </w:rPr>
        <w:t>participants gained to take actionable steps</w:t>
      </w:r>
    </w:p>
    <w:p w14:paraId="7720991F" w14:textId="6BC561F2" w:rsidR="00AB131E" w:rsidRPr="003D21F9" w:rsidRDefault="00AB131E" w:rsidP="00825E77">
      <w:pPr>
        <w:pStyle w:val="ListParagraph"/>
        <w:numPr>
          <w:ilvl w:val="0"/>
          <w:numId w:val="88"/>
        </w:numPr>
        <w:rPr>
          <w:rFonts w:ascii="Gill Sans MT" w:hAnsi="Gill Sans MT" w:cs="Arial"/>
          <w:szCs w:val="24"/>
        </w:rPr>
      </w:pPr>
      <w:r w:rsidRPr="003D21F9">
        <w:rPr>
          <w:rFonts w:ascii="Gill Sans MT" w:hAnsi="Gill Sans MT" w:cs="Arial"/>
          <w:szCs w:val="24"/>
        </w:rPr>
        <w:t xml:space="preserve">Provide evaluation results on each individual session </w:t>
      </w:r>
      <w:r w:rsidR="00622A76" w:rsidRPr="003D21F9">
        <w:rPr>
          <w:rFonts w:ascii="Gill Sans MT" w:hAnsi="Gill Sans MT" w:cs="Arial"/>
          <w:szCs w:val="24"/>
        </w:rPr>
        <w:t>to understand which sessions should be considered for future years</w:t>
      </w:r>
      <w:r w:rsidR="00E54EE6">
        <w:rPr>
          <w:rFonts w:ascii="Gill Sans MT" w:hAnsi="Gill Sans MT" w:cs="Arial"/>
          <w:szCs w:val="24"/>
        </w:rPr>
        <w:t xml:space="preserve"> and to provide feedback to presenters</w:t>
      </w:r>
    </w:p>
    <w:p w14:paraId="510E27E8" w14:textId="16B2FFBB" w:rsidR="008C0E9C" w:rsidRPr="003E59B4" w:rsidRDefault="00146178" w:rsidP="003E59B4">
      <w:pPr>
        <w:spacing w:after="0"/>
        <w:rPr>
          <w:rFonts w:ascii="Gill Sans MT" w:hAnsi="Gill Sans MT"/>
          <w:b/>
          <w:sz w:val="32"/>
          <w:szCs w:val="40"/>
        </w:rPr>
      </w:pPr>
      <w:r w:rsidRPr="003E59B4">
        <w:rPr>
          <w:rFonts w:ascii="Gill Sans MT" w:hAnsi="Gill Sans MT"/>
          <w:b/>
          <w:sz w:val="32"/>
          <w:szCs w:val="40"/>
        </w:rPr>
        <w:t xml:space="preserve">PHIT </w:t>
      </w:r>
      <w:r w:rsidR="0044714F" w:rsidRPr="003E59B4">
        <w:rPr>
          <w:rFonts w:ascii="Gill Sans MT" w:hAnsi="Gill Sans MT"/>
          <w:b/>
          <w:sz w:val="32"/>
          <w:szCs w:val="40"/>
        </w:rPr>
        <w:t>2014 Attendance</w:t>
      </w:r>
    </w:p>
    <w:p w14:paraId="271DC8BF" w14:textId="510438B8" w:rsidR="009B32E9" w:rsidRPr="00096DB9" w:rsidRDefault="009B32E9" w:rsidP="009B32E9">
      <w:pPr>
        <w:rPr>
          <w:rFonts w:ascii="Gill Sans MT" w:eastAsiaTheme="majorEastAsia" w:hAnsi="Gill Sans MT" w:cs="Arial"/>
          <w:bCs/>
          <w:sz w:val="24"/>
          <w:szCs w:val="24"/>
        </w:rPr>
      </w:pPr>
      <w:r w:rsidRPr="00096DB9">
        <w:rPr>
          <w:rFonts w:ascii="Gill Sans MT" w:eastAsiaTheme="majorEastAsia" w:hAnsi="Gill Sans MT" w:cs="Arial"/>
          <w:bCs/>
          <w:sz w:val="24"/>
          <w:szCs w:val="24"/>
        </w:rPr>
        <w:t>O</w:t>
      </w:r>
      <w:r w:rsidR="00464CAB" w:rsidRPr="00096DB9">
        <w:rPr>
          <w:rFonts w:ascii="Gill Sans MT" w:eastAsiaTheme="majorEastAsia" w:hAnsi="Gill Sans MT" w:cs="Arial"/>
          <w:bCs/>
          <w:sz w:val="24"/>
          <w:szCs w:val="24"/>
        </w:rPr>
        <w:t>f the</w:t>
      </w:r>
      <w:r w:rsidR="00DC19FB">
        <w:rPr>
          <w:rFonts w:ascii="Gill Sans MT" w:eastAsiaTheme="majorEastAsia" w:hAnsi="Gill Sans MT" w:cs="Arial"/>
          <w:bCs/>
          <w:sz w:val="24"/>
          <w:szCs w:val="24"/>
        </w:rPr>
        <w:t xml:space="preserve"> 233</w:t>
      </w:r>
      <w:r w:rsidR="00464CAB" w:rsidRPr="00096DB9">
        <w:rPr>
          <w:rFonts w:ascii="Gill Sans MT" w:eastAsiaTheme="majorEastAsia" w:hAnsi="Gill Sans MT" w:cs="Arial"/>
          <w:bCs/>
          <w:sz w:val="24"/>
          <w:szCs w:val="24"/>
        </w:rPr>
        <w:t xml:space="preserve"> PHIT participants, 159</w:t>
      </w:r>
      <w:r w:rsidRPr="00096DB9">
        <w:rPr>
          <w:rFonts w:ascii="Gill Sans MT" w:eastAsiaTheme="majorEastAsia" w:hAnsi="Gill Sans MT" w:cs="Arial"/>
          <w:bCs/>
          <w:sz w:val="24"/>
          <w:szCs w:val="24"/>
        </w:rPr>
        <w:t xml:space="preserve"> attendees </w:t>
      </w:r>
      <w:r w:rsidRPr="00DC19FB">
        <w:rPr>
          <w:rFonts w:ascii="Gill Sans MT" w:eastAsiaTheme="majorEastAsia" w:hAnsi="Gill Sans MT" w:cs="Arial"/>
          <w:bCs/>
          <w:sz w:val="24"/>
          <w:szCs w:val="24"/>
        </w:rPr>
        <w:t xml:space="preserve">or </w:t>
      </w:r>
      <w:r w:rsidR="00DC19FB" w:rsidRPr="003E59B4">
        <w:rPr>
          <w:rFonts w:ascii="Gill Sans MT" w:eastAsiaTheme="majorEastAsia" w:hAnsi="Gill Sans MT" w:cs="Arial"/>
          <w:bCs/>
          <w:sz w:val="24"/>
          <w:szCs w:val="24"/>
        </w:rPr>
        <w:t>68</w:t>
      </w:r>
      <w:r w:rsidR="001F5782" w:rsidRPr="00DC19FB">
        <w:rPr>
          <w:rFonts w:ascii="Gill Sans MT" w:eastAsiaTheme="majorEastAsia" w:hAnsi="Gill Sans MT" w:cs="Arial"/>
          <w:b/>
          <w:bCs/>
          <w:sz w:val="24"/>
          <w:szCs w:val="24"/>
        </w:rPr>
        <w:t xml:space="preserve">% </w:t>
      </w:r>
      <w:r w:rsidR="000F34DC" w:rsidRPr="00DC19FB">
        <w:rPr>
          <w:rFonts w:ascii="Gill Sans MT" w:eastAsiaTheme="majorEastAsia" w:hAnsi="Gill Sans MT" w:cs="Arial"/>
          <w:bCs/>
          <w:sz w:val="24"/>
          <w:szCs w:val="24"/>
        </w:rPr>
        <w:t>submitted</w:t>
      </w:r>
      <w:r w:rsidR="000F34DC" w:rsidRPr="00096DB9">
        <w:rPr>
          <w:rFonts w:ascii="Gill Sans MT" w:eastAsiaTheme="majorEastAsia" w:hAnsi="Gill Sans MT" w:cs="Arial"/>
          <w:bCs/>
          <w:sz w:val="24"/>
          <w:szCs w:val="24"/>
        </w:rPr>
        <w:t xml:space="preserve"> evaluation forms. </w:t>
      </w:r>
    </w:p>
    <w:tbl>
      <w:tblPr>
        <w:tblStyle w:val="LightList-Accent4"/>
        <w:tblW w:w="0" w:type="auto"/>
        <w:tblInd w:w="108" w:type="dxa"/>
        <w:tblLook w:val="04A0" w:firstRow="1" w:lastRow="0" w:firstColumn="1" w:lastColumn="0" w:noHBand="0" w:noVBand="1"/>
      </w:tblPr>
      <w:tblGrid>
        <w:gridCol w:w="4274"/>
        <w:gridCol w:w="781"/>
        <w:gridCol w:w="900"/>
      </w:tblGrid>
      <w:tr w:rsidR="00464CAB" w:rsidRPr="0042679F" w14:paraId="598C7C50" w14:textId="77777777" w:rsidTr="009435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hideMark/>
          </w:tcPr>
          <w:p w14:paraId="70A3EB64" w14:textId="50EDADAE" w:rsidR="00464CAB" w:rsidRPr="0042679F" w:rsidRDefault="00DC19FB" w:rsidP="00643AC7">
            <w:pPr>
              <w:rPr>
                <w:rFonts w:ascii="Calibri" w:eastAsia="Times New Roman" w:hAnsi="Calibri" w:cs="Gill Sans"/>
                <w:b w:val="0"/>
                <w:sz w:val="24"/>
                <w:szCs w:val="24"/>
              </w:rPr>
            </w:pPr>
            <w:r>
              <w:rPr>
                <w:rFonts w:ascii="Gill Sans MT" w:eastAsiaTheme="majorEastAsia" w:hAnsi="Gill Sans MT" w:cs="Arial"/>
                <w:sz w:val="32"/>
              </w:rPr>
              <w:t>Organizational Affiliation</w:t>
            </w:r>
          </w:p>
        </w:tc>
        <w:tc>
          <w:tcPr>
            <w:tcW w:w="781" w:type="dxa"/>
            <w:hideMark/>
          </w:tcPr>
          <w:p w14:paraId="5B8A535D" w14:textId="673B5CCC" w:rsidR="00464CAB" w:rsidRPr="0042679F" w:rsidRDefault="000F34DC" w:rsidP="00643A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Gill Sans"/>
                <w:sz w:val="24"/>
                <w:szCs w:val="24"/>
              </w:rPr>
            </w:pPr>
            <w:r>
              <w:rPr>
                <w:rFonts w:ascii="Calibri" w:eastAsia="Times New Roman" w:hAnsi="Calibri" w:cs="Gill Sans"/>
                <w:sz w:val="24"/>
                <w:szCs w:val="24"/>
              </w:rPr>
              <w:t>N</w:t>
            </w:r>
          </w:p>
        </w:tc>
        <w:tc>
          <w:tcPr>
            <w:tcW w:w="900" w:type="dxa"/>
          </w:tcPr>
          <w:p w14:paraId="64ACF053" w14:textId="77777777" w:rsidR="00464CAB" w:rsidRPr="0042679F" w:rsidRDefault="00464CAB" w:rsidP="00643A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Gill Sans"/>
                <w:sz w:val="24"/>
                <w:szCs w:val="24"/>
              </w:rPr>
            </w:pPr>
            <w:r w:rsidRPr="0042679F">
              <w:rPr>
                <w:rFonts w:ascii="Calibri" w:eastAsia="Times New Roman" w:hAnsi="Calibri" w:cs="Gill Sans"/>
                <w:sz w:val="24"/>
                <w:szCs w:val="24"/>
              </w:rPr>
              <w:t>%</w:t>
            </w:r>
          </w:p>
        </w:tc>
      </w:tr>
      <w:tr w:rsidR="00464CAB" w:rsidRPr="0042679F" w14:paraId="1D532D82" w14:textId="77777777" w:rsidTr="00DC19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tcPr>
          <w:p w14:paraId="7D89F2EF" w14:textId="77777777" w:rsidR="00464CAB" w:rsidRPr="0042679F" w:rsidRDefault="00464CAB" w:rsidP="00271570">
            <w:pPr>
              <w:rPr>
                <w:rFonts w:ascii="Calibri" w:eastAsia="Times New Roman" w:hAnsi="Calibri" w:cs="Gill Sans"/>
                <w:b w:val="0"/>
                <w:color w:val="000000"/>
              </w:rPr>
            </w:pPr>
            <w:r w:rsidRPr="0042679F">
              <w:rPr>
                <w:rFonts w:ascii="Calibri" w:hAnsi="Calibri" w:cs="Gill Sans"/>
                <w:b w:val="0"/>
                <w:color w:val="000000"/>
              </w:rPr>
              <w:t>Local health department</w:t>
            </w:r>
          </w:p>
        </w:tc>
        <w:tc>
          <w:tcPr>
            <w:tcW w:w="781" w:type="dxa"/>
          </w:tcPr>
          <w:p w14:paraId="3039ADEA"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79</w:t>
            </w:r>
          </w:p>
        </w:tc>
        <w:tc>
          <w:tcPr>
            <w:tcW w:w="900" w:type="dxa"/>
          </w:tcPr>
          <w:p w14:paraId="2FD1C3D9" w14:textId="77777777" w:rsidR="00464CAB" w:rsidRPr="00405A55"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b/>
                <w:color w:val="000000"/>
              </w:rPr>
            </w:pPr>
            <w:r w:rsidRPr="00405A55">
              <w:rPr>
                <w:rFonts w:ascii="Calibri" w:hAnsi="Calibri" w:cs="Gill Sans"/>
                <w:b/>
                <w:color w:val="000000"/>
              </w:rPr>
              <w:t>50%</w:t>
            </w:r>
          </w:p>
        </w:tc>
      </w:tr>
      <w:tr w:rsidR="00464CAB" w:rsidRPr="0042679F" w14:paraId="64DFA0E6" w14:textId="77777777" w:rsidTr="00DC19FB">
        <w:trPr>
          <w:trHeight w:val="86"/>
        </w:trPr>
        <w:tc>
          <w:tcPr>
            <w:cnfStyle w:val="001000000000" w:firstRow="0" w:lastRow="0" w:firstColumn="1" w:lastColumn="0" w:oddVBand="0" w:evenVBand="0" w:oddHBand="0" w:evenHBand="0" w:firstRowFirstColumn="0" w:firstRowLastColumn="0" w:lastRowFirstColumn="0" w:lastRowLastColumn="0"/>
            <w:tcW w:w="0" w:type="auto"/>
          </w:tcPr>
          <w:p w14:paraId="1B058741"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State health department</w:t>
            </w:r>
          </w:p>
        </w:tc>
        <w:tc>
          <w:tcPr>
            <w:tcW w:w="781" w:type="dxa"/>
          </w:tcPr>
          <w:p w14:paraId="3E2296D7"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40</w:t>
            </w:r>
          </w:p>
        </w:tc>
        <w:tc>
          <w:tcPr>
            <w:tcW w:w="900" w:type="dxa"/>
          </w:tcPr>
          <w:p w14:paraId="500181DB" w14:textId="77777777" w:rsidR="00464CAB" w:rsidRPr="00405A55"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b/>
                <w:color w:val="000000"/>
              </w:rPr>
            </w:pPr>
            <w:r w:rsidRPr="00405A55">
              <w:rPr>
                <w:rFonts w:ascii="Calibri" w:hAnsi="Calibri" w:cs="Gill Sans"/>
                <w:b/>
                <w:color w:val="000000"/>
              </w:rPr>
              <w:t>25%</w:t>
            </w:r>
          </w:p>
        </w:tc>
      </w:tr>
      <w:tr w:rsidR="00464CAB" w:rsidRPr="0042679F" w14:paraId="31E6CDA2" w14:textId="77777777" w:rsidTr="00DC19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tcPr>
          <w:p w14:paraId="722C786F"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Territorial health department</w:t>
            </w:r>
          </w:p>
        </w:tc>
        <w:tc>
          <w:tcPr>
            <w:tcW w:w="781" w:type="dxa"/>
          </w:tcPr>
          <w:p w14:paraId="2F153535"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6</w:t>
            </w:r>
          </w:p>
        </w:tc>
        <w:tc>
          <w:tcPr>
            <w:tcW w:w="900" w:type="dxa"/>
          </w:tcPr>
          <w:p w14:paraId="5BA707E5"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4%</w:t>
            </w:r>
          </w:p>
        </w:tc>
      </w:tr>
      <w:tr w:rsidR="00464CAB" w:rsidRPr="0042679F" w14:paraId="5DD52476" w14:textId="77777777" w:rsidTr="00DC19FB">
        <w:trPr>
          <w:trHeight w:val="86"/>
        </w:trPr>
        <w:tc>
          <w:tcPr>
            <w:cnfStyle w:val="001000000000" w:firstRow="0" w:lastRow="0" w:firstColumn="1" w:lastColumn="0" w:oddVBand="0" w:evenVBand="0" w:oddHBand="0" w:evenHBand="0" w:firstRowFirstColumn="0" w:firstRowLastColumn="0" w:lastRowFirstColumn="0" w:lastRowLastColumn="0"/>
            <w:tcW w:w="0" w:type="auto"/>
          </w:tcPr>
          <w:p w14:paraId="7E6B99D6"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Tribal health department</w:t>
            </w:r>
          </w:p>
        </w:tc>
        <w:tc>
          <w:tcPr>
            <w:tcW w:w="781" w:type="dxa"/>
          </w:tcPr>
          <w:p w14:paraId="00F9ACB8"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6</w:t>
            </w:r>
          </w:p>
        </w:tc>
        <w:tc>
          <w:tcPr>
            <w:tcW w:w="900" w:type="dxa"/>
          </w:tcPr>
          <w:p w14:paraId="0563B9A2"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4%</w:t>
            </w:r>
          </w:p>
        </w:tc>
      </w:tr>
      <w:tr w:rsidR="00464CAB" w:rsidRPr="0042679F" w14:paraId="295414FA" w14:textId="77777777" w:rsidTr="00DC19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tcPr>
          <w:p w14:paraId="54E4B970"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Board of health</w:t>
            </w:r>
          </w:p>
        </w:tc>
        <w:tc>
          <w:tcPr>
            <w:tcW w:w="781" w:type="dxa"/>
          </w:tcPr>
          <w:p w14:paraId="65AACDDC"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c>
          <w:tcPr>
            <w:tcW w:w="900" w:type="dxa"/>
          </w:tcPr>
          <w:p w14:paraId="64A85865"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r>
      <w:tr w:rsidR="00464CAB" w:rsidRPr="0042679F" w14:paraId="704DF080" w14:textId="77777777" w:rsidTr="00DC19FB">
        <w:trPr>
          <w:trHeight w:val="86"/>
        </w:trPr>
        <w:tc>
          <w:tcPr>
            <w:cnfStyle w:val="001000000000" w:firstRow="0" w:lastRow="0" w:firstColumn="1" w:lastColumn="0" w:oddVBand="0" w:evenVBand="0" w:oddHBand="0" w:evenHBand="0" w:firstRowFirstColumn="0" w:firstRowLastColumn="0" w:lastRowFirstColumn="0" w:lastRowLastColumn="0"/>
            <w:tcW w:w="0" w:type="auto"/>
          </w:tcPr>
          <w:p w14:paraId="19B57F15"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Public health institute</w:t>
            </w:r>
          </w:p>
        </w:tc>
        <w:tc>
          <w:tcPr>
            <w:tcW w:w="781" w:type="dxa"/>
          </w:tcPr>
          <w:p w14:paraId="62D90E4F"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2</w:t>
            </w:r>
          </w:p>
        </w:tc>
        <w:tc>
          <w:tcPr>
            <w:tcW w:w="900" w:type="dxa"/>
          </w:tcPr>
          <w:p w14:paraId="3C06EA0E"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r>
      <w:tr w:rsidR="00464CAB" w:rsidRPr="0042679F" w14:paraId="60DC462D" w14:textId="77777777" w:rsidTr="00DC19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tcPr>
          <w:p w14:paraId="79106166"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University</w:t>
            </w:r>
          </w:p>
        </w:tc>
        <w:tc>
          <w:tcPr>
            <w:tcW w:w="781" w:type="dxa"/>
          </w:tcPr>
          <w:p w14:paraId="04756C7C"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3</w:t>
            </w:r>
          </w:p>
        </w:tc>
        <w:tc>
          <w:tcPr>
            <w:tcW w:w="900" w:type="dxa"/>
          </w:tcPr>
          <w:p w14:paraId="27CF9037"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2%</w:t>
            </w:r>
          </w:p>
        </w:tc>
      </w:tr>
      <w:tr w:rsidR="00464CAB" w:rsidRPr="0042679F" w14:paraId="5530D277" w14:textId="77777777" w:rsidTr="00DC19FB">
        <w:trPr>
          <w:trHeight w:val="86"/>
        </w:trPr>
        <w:tc>
          <w:tcPr>
            <w:cnfStyle w:val="001000000000" w:firstRow="0" w:lastRow="0" w:firstColumn="1" w:lastColumn="0" w:oddVBand="0" w:evenVBand="0" w:oddHBand="0" w:evenHBand="0" w:firstRowFirstColumn="0" w:firstRowLastColumn="0" w:lastRowFirstColumn="0" w:lastRowLastColumn="0"/>
            <w:tcW w:w="0" w:type="auto"/>
          </w:tcPr>
          <w:p w14:paraId="7D7D0F06"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State association</w:t>
            </w:r>
          </w:p>
        </w:tc>
        <w:tc>
          <w:tcPr>
            <w:tcW w:w="781" w:type="dxa"/>
          </w:tcPr>
          <w:p w14:paraId="41B661D9"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c>
          <w:tcPr>
            <w:tcW w:w="900" w:type="dxa"/>
          </w:tcPr>
          <w:p w14:paraId="0CD4A7AA"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r>
      <w:tr w:rsidR="00464CAB" w:rsidRPr="0042679F" w14:paraId="1B543446" w14:textId="77777777" w:rsidTr="00DC19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tcPr>
          <w:p w14:paraId="4D06F16D"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National organization</w:t>
            </w:r>
          </w:p>
        </w:tc>
        <w:tc>
          <w:tcPr>
            <w:tcW w:w="781" w:type="dxa"/>
          </w:tcPr>
          <w:p w14:paraId="1E68C668"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6</w:t>
            </w:r>
          </w:p>
        </w:tc>
        <w:tc>
          <w:tcPr>
            <w:tcW w:w="900" w:type="dxa"/>
          </w:tcPr>
          <w:p w14:paraId="34903529"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4%</w:t>
            </w:r>
          </w:p>
        </w:tc>
      </w:tr>
      <w:tr w:rsidR="00464CAB" w:rsidRPr="0042679F" w14:paraId="552043BA" w14:textId="77777777" w:rsidTr="00DC19FB">
        <w:trPr>
          <w:trHeight w:val="86"/>
        </w:trPr>
        <w:tc>
          <w:tcPr>
            <w:cnfStyle w:val="001000000000" w:firstRow="0" w:lastRow="0" w:firstColumn="1" w:lastColumn="0" w:oddVBand="0" w:evenVBand="0" w:oddHBand="0" w:evenHBand="0" w:firstRowFirstColumn="0" w:firstRowLastColumn="0" w:lastRowFirstColumn="0" w:lastRowLastColumn="0"/>
            <w:tcW w:w="0" w:type="auto"/>
          </w:tcPr>
          <w:p w14:paraId="086614C2"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CDC</w:t>
            </w:r>
          </w:p>
        </w:tc>
        <w:tc>
          <w:tcPr>
            <w:tcW w:w="781" w:type="dxa"/>
          </w:tcPr>
          <w:p w14:paraId="4F371A36"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7</w:t>
            </w:r>
          </w:p>
        </w:tc>
        <w:tc>
          <w:tcPr>
            <w:tcW w:w="900" w:type="dxa"/>
          </w:tcPr>
          <w:p w14:paraId="0FF56B41"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4%</w:t>
            </w:r>
          </w:p>
        </w:tc>
      </w:tr>
      <w:tr w:rsidR="00464CAB" w:rsidRPr="0042679F" w14:paraId="10A42298" w14:textId="77777777" w:rsidTr="00DC19FB">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0" w:type="auto"/>
          </w:tcPr>
          <w:p w14:paraId="51D3095E" w14:textId="70BC5487" w:rsidR="00464CAB" w:rsidRPr="0042679F" w:rsidRDefault="002F522F" w:rsidP="00271570">
            <w:pPr>
              <w:rPr>
                <w:rFonts w:ascii="Calibri" w:hAnsi="Calibri" w:cs="Gill Sans"/>
                <w:b w:val="0"/>
                <w:color w:val="000000"/>
              </w:rPr>
            </w:pPr>
            <w:r w:rsidRPr="0042679F">
              <w:rPr>
                <w:rFonts w:ascii="Calibri" w:eastAsiaTheme="majorEastAsia" w:hAnsi="Calibri" w:cs="Arial"/>
                <w:noProof/>
              </w:rPr>
              <mc:AlternateContent>
                <mc:Choice Requires="wps">
                  <w:drawing>
                    <wp:anchor distT="0" distB="0" distL="114300" distR="114300" simplePos="0" relativeHeight="251671552" behindDoc="0" locked="0" layoutInCell="1" allowOverlap="1" wp14:anchorId="705F7A19" wp14:editId="5149D8EF">
                      <wp:simplePos x="0" y="0"/>
                      <wp:positionH relativeFrom="column">
                        <wp:posOffset>-62230</wp:posOffset>
                      </wp:positionH>
                      <wp:positionV relativeFrom="paragraph">
                        <wp:posOffset>180340</wp:posOffset>
                      </wp:positionV>
                      <wp:extent cx="2576830" cy="10287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257683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E4C6D4" w14:textId="39AC96F8"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Regional organization (</w:t>
                                  </w:r>
                                  <w:r w:rsidRPr="0042679F">
                                    <w:rPr>
                                      <w:rFonts w:ascii="Calibri" w:hAnsi="Calibri" w:cs="Gill Sans"/>
                                      <w:b/>
                                      <w:sz w:val="20"/>
                                      <w:szCs w:val="20"/>
                                    </w:rPr>
                                    <w:t>2x</w:t>
                                  </w:r>
                                  <w:r w:rsidRPr="0042679F">
                                    <w:rPr>
                                      <w:rFonts w:ascii="Calibri" w:hAnsi="Calibri" w:cs="Gill Sans"/>
                                      <w:sz w:val="20"/>
                                      <w:szCs w:val="20"/>
                                    </w:rPr>
                                    <w:t>)</w:t>
                                  </w:r>
                                </w:p>
                                <w:p w14:paraId="158E96E7" w14:textId="77777777"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Consultant</w:t>
                                  </w:r>
                                </w:p>
                                <w:p w14:paraId="1F430D80" w14:textId="2D288DC6"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District Health Department (</w:t>
                                  </w:r>
                                  <w:r w:rsidRPr="0042679F">
                                    <w:rPr>
                                      <w:rFonts w:ascii="Calibri" w:hAnsi="Calibri" w:cs="Gill Sans"/>
                                      <w:b/>
                                      <w:sz w:val="20"/>
                                      <w:szCs w:val="20"/>
                                    </w:rPr>
                                    <w:t>2x</w:t>
                                  </w:r>
                                  <w:r w:rsidRPr="0042679F">
                                    <w:rPr>
                                      <w:rFonts w:ascii="Calibri" w:hAnsi="Calibri" w:cs="Gill Sans"/>
                                      <w:sz w:val="20"/>
                                      <w:szCs w:val="20"/>
                                    </w:rPr>
                                    <w:t xml:space="preserve">) </w:t>
                                  </w:r>
                                </w:p>
                                <w:p w14:paraId="6A69AE4E" w14:textId="77777777"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Hospital/health system</w:t>
                                  </w:r>
                                </w:p>
                                <w:p w14:paraId="7350D920" w14:textId="77777777"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PHAB</w:t>
                                  </w:r>
                                </w:p>
                                <w:p w14:paraId="26122300" w14:textId="77777777" w:rsidR="00CC0A6F" w:rsidRPr="0042679F" w:rsidRDefault="00CC0A6F">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9pt;margin-top:14.2pt;width:202.9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alrgIAAKYFAAAOAAAAZHJzL2Uyb0RvYy54bWysVN9P2zAQfp+0/8Hye0lSWloiUhSKOk1C&#10;gAYTz65j02iJz7PdJh3a/76zk5SO7YVpL8n57vP57rsfF5dtXZGdMLYEldHkJKZEKA5FqZ4z+vVx&#10;NZpTYh1TBatAiYzuhaWXi48fLhqdijFsoCqEIehE2bTRGd04p9MosnwjamZPQAuFRgmmZg6P5jkq&#10;DGvQe11F4zg+ixowhTbAhbWove6MdBH8Sym4u5PSCkeqjGJsLnxN+K79N1pcsPTZML0peR8G+4co&#10;alYqfPTg6po5Rram/MNVXXIDFqQ74VBHIGXJRcgBs0niN9k8bJgWIRckx+oDTfb/ueW3u3tDyiKj&#10;41NKFKuxRo+ideQKWoIq5KfRNkXYg0aga1GPdR70FpU+7Vaa2v8xIYJ2ZHp/YNd746gcT2dn81M0&#10;cbQl8Xg+iwP/0et1baz7JKAmXsiowfIFVtnuxjoMBaEDxL+mYFVWVShhpX5TILDTiNAD3W2WYigo&#10;eqQPKtTnZTmdjfPZ9Hx0lk+T0SSJ56M8j8ej61Ue5/FktTyfXP30+aLP4X7kOelyD5LbV8J7rdQX&#10;IZHNQIFXhD4Wy8qQHcMOZJwL5QJ7IUJEe5TELN5zsceHPEJ+77ncMTK8DModLtelAhP4fhN28W0I&#10;WXZ4JOMoby+6dt32vbKGYo+tYqAbNqv5qsRy3jDr7pnB6cIWwI3h7vAjK2gyCr1EyQbMj7/pPR6b&#10;Hq2UNDitGbXft8wISqrPCsfhPJlM/HiHwwQrigdzbFkfW9S2XgKWI8HdpHkQPd5VgygN1E+4WHL/&#10;KpqY4vh2Rt0gLl23Q3AxcZHnAYQDrZm7UQ+ae9e+Or5ZH9snZnTf0Q476BaGuWbpm8busP6mgnzr&#10;QJah6z3BHas98bgMQj/2i8tvm+NzQL2u18UvAAAA//8DAFBLAwQUAAYACAAAACEA5Tqdc90AAAAJ&#10;AQAADwAAAGRycy9kb3ducmV2LnhtbEyPzU7DMBCE70i8g7VI3FqbEqomxKkQiCuI8iNx28bbJCJe&#10;R7HbhLdnOcFxNKOZb8rt7Ht1ojF2gS1cLQ0o4jq4jhsLb6+Piw2omJAd9oHJwjdF2FbnZyUWLkz8&#10;QqddapSUcCzQQpvSUGgd65Y8xmUYiMU7hNFjEjk22o04Sbnv9cqYtfbYsSy0ONB9S/XX7ugtvD8d&#10;Pj8y89w8+JthCrPR7HNt7eXFfHcLKtGc/sLwiy/oUAnTPhzZRdVbWORCniysNhko8a/ztXzbSzA3&#10;Geiq1P8fVD8AAAD//wMAUEsBAi0AFAAGAAgAAAAhALaDOJL+AAAA4QEAABMAAAAAAAAAAAAAAAAA&#10;AAAAAFtDb250ZW50X1R5cGVzXS54bWxQSwECLQAUAAYACAAAACEAOP0h/9YAAACUAQAACwAAAAAA&#10;AAAAAAAAAAAvAQAAX3JlbHMvLnJlbHNQSwECLQAUAAYACAAAACEA9+kWpa4CAACmBQAADgAAAAAA&#10;AAAAAAAAAAAuAgAAZHJzL2Uyb0RvYy54bWxQSwECLQAUAAYACAAAACEA5Tqdc90AAAAJAQAADwAA&#10;AAAAAAAAAAAAAAAIBQAAZHJzL2Rvd25yZXYueG1sUEsFBgAAAAAEAAQA8wAAABIGAAAAAA==&#10;" filled="f" stroked="f">
                      <v:textbox>
                        <w:txbxContent>
                          <w:p w14:paraId="4EE4C6D4" w14:textId="39AC96F8"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Regional organization (</w:t>
                            </w:r>
                            <w:r w:rsidRPr="0042679F">
                              <w:rPr>
                                <w:rFonts w:ascii="Calibri" w:hAnsi="Calibri" w:cs="Gill Sans"/>
                                <w:b/>
                                <w:sz w:val="20"/>
                                <w:szCs w:val="20"/>
                              </w:rPr>
                              <w:t>2x</w:t>
                            </w:r>
                            <w:r w:rsidRPr="0042679F">
                              <w:rPr>
                                <w:rFonts w:ascii="Calibri" w:hAnsi="Calibri" w:cs="Gill Sans"/>
                                <w:sz w:val="20"/>
                                <w:szCs w:val="20"/>
                              </w:rPr>
                              <w:t>)</w:t>
                            </w:r>
                          </w:p>
                          <w:p w14:paraId="158E96E7" w14:textId="77777777"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Consultant</w:t>
                            </w:r>
                          </w:p>
                          <w:p w14:paraId="1F430D80" w14:textId="2D288DC6"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District Health Department (</w:t>
                            </w:r>
                            <w:r w:rsidRPr="0042679F">
                              <w:rPr>
                                <w:rFonts w:ascii="Calibri" w:hAnsi="Calibri" w:cs="Gill Sans"/>
                                <w:b/>
                                <w:sz w:val="20"/>
                                <w:szCs w:val="20"/>
                              </w:rPr>
                              <w:t>2x</w:t>
                            </w:r>
                            <w:r w:rsidRPr="0042679F">
                              <w:rPr>
                                <w:rFonts w:ascii="Calibri" w:hAnsi="Calibri" w:cs="Gill Sans"/>
                                <w:sz w:val="20"/>
                                <w:szCs w:val="20"/>
                              </w:rPr>
                              <w:t xml:space="preserve">) </w:t>
                            </w:r>
                          </w:p>
                          <w:p w14:paraId="6A69AE4E" w14:textId="77777777"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Hospital/health system</w:t>
                            </w:r>
                          </w:p>
                          <w:p w14:paraId="7350D920" w14:textId="77777777" w:rsidR="00CC0A6F" w:rsidRPr="0042679F" w:rsidRDefault="00CC0A6F" w:rsidP="00825E77">
                            <w:pPr>
                              <w:pStyle w:val="ListParagraph"/>
                              <w:numPr>
                                <w:ilvl w:val="0"/>
                                <w:numId w:val="12"/>
                              </w:numPr>
                              <w:rPr>
                                <w:rFonts w:ascii="Calibri" w:hAnsi="Calibri" w:cs="Gill Sans"/>
                                <w:sz w:val="20"/>
                                <w:szCs w:val="20"/>
                              </w:rPr>
                            </w:pPr>
                            <w:r w:rsidRPr="0042679F">
                              <w:rPr>
                                <w:rFonts w:ascii="Calibri" w:hAnsi="Calibri" w:cs="Gill Sans"/>
                                <w:sz w:val="20"/>
                                <w:szCs w:val="20"/>
                              </w:rPr>
                              <w:t>PHAB</w:t>
                            </w:r>
                          </w:p>
                          <w:p w14:paraId="26122300" w14:textId="77777777" w:rsidR="00CC0A6F" w:rsidRPr="0042679F" w:rsidRDefault="00CC0A6F">
                            <w:pPr>
                              <w:rPr>
                                <w:rFonts w:ascii="Calibri" w:hAnsi="Calibri"/>
                              </w:rPr>
                            </w:pPr>
                          </w:p>
                        </w:txbxContent>
                      </v:textbox>
                      <w10:wrap type="square"/>
                    </v:shape>
                  </w:pict>
                </mc:Fallback>
              </mc:AlternateContent>
            </w:r>
            <w:r w:rsidR="00464CAB" w:rsidRPr="0042679F">
              <w:rPr>
                <w:rFonts w:ascii="Calibri" w:hAnsi="Calibri" w:cs="Gill Sans"/>
                <w:b w:val="0"/>
                <w:color w:val="000000"/>
              </w:rPr>
              <w:t>Other</w:t>
            </w:r>
          </w:p>
        </w:tc>
        <w:tc>
          <w:tcPr>
            <w:tcW w:w="781" w:type="dxa"/>
          </w:tcPr>
          <w:p w14:paraId="281B29FA" w14:textId="1244B40F"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7</w:t>
            </w:r>
          </w:p>
        </w:tc>
        <w:tc>
          <w:tcPr>
            <w:tcW w:w="900" w:type="dxa"/>
          </w:tcPr>
          <w:p w14:paraId="35261298" w14:textId="77777777" w:rsidR="00464CAB" w:rsidRPr="0042679F" w:rsidRDefault="00464CAB" w:rsidP="00271570">
            <w:pPr>
              <w:jc w:val="center"/>
              <w:cnfStyle w:val="000000100000" w:firstRow="0" w:lastRow="0" w:firstColumn="0" w:lastColumn="0" w:oddVBand="0" w:evenVBand="0" w:oddHBand="1" w:evenHBand="0" w:firstRowFirstColumn="0" w:firstRowLastColumn="0" w:lastRowFirstColumn="0" w:lastRowLastColumn="0"/>
              <w:rPr>
                <w:rFonts w:ascii="Calibri" w:hAnsi="Calibri" w:cs="Gill Sans"/>
                <w:color w:val="000000"/>
              </w:rPr>
            </w:pPr>
            <w:r w:rsidRPr="0042679F">
              <w:rPr>
                <w:rFonts w:ascii="Calibri" w:hAnsi="Calibri" w:cs="Gill Sans"/>
                <w:color w:val="000000"/>
              </w:rPr>
              <w:t>4%</w:t>
            </w:r>
          </w:p>
        </w:tc>
      </w:tr>
      <w:tr w:rsidR="00464CAB" w:rsidRPr="0042679F" w14:paraId="280F6E40" w14:textId="77777777" w:rsidTr="00DC19FB">
        <w:trPr>
          <w:trHeight w:val="86"/>
        </w:trPr>
        <w:tc>
          <w:tcPr>
            <w:cnfStyle w:val="001000000000" w:firstRow="0" w:lastRow="0" w:firstColumn="1" w:lastColumn="0" w:oddVBand="0" w:evenVBand="0" w:oddHBand="0" w:evenHBand="0" w:firstRowFirstColumn="0" w:firstRowLastColumn="0" w:lastRowFirstColumn="0" w:lastRowLastColumn="0"/>
            <w:tcW w:w="0" w:type="auto"/>
          </w:tcPr>
          <w:p w14:paraId="03CFDEBD" w14:textId="77777777" w:rsidR="00464CAB" w:rsidRPr="0042679F" w:rsidRDefault="00464CAB" w:rsidP="00271570">
            <w:pPr>
              <w:rPr>
                <w:rFonts w:ascii="Calibri" w:hAnsi="Calibri" w:cs="Gill Sans"/>
                <w:b w:val="0"/>
                <w:color w:val="000000"/>
              </w:rPr>
            </w:pPr>
            <w:r w:rsidRPr="0042679F">
              <w:rPr>
                <w:rFonts w:ascii="Calibri" w:hAnsi="Calibri" w:cs="Gill Sans"/>
                <w:b w:val="0"/>
                <w:color w:val="000000"/>
              </w:rPr>
              <w:t>Missing</w:t>
            </w:r>
          </w:p>
        </w:tc>
        <w:tc>
          <w:tcPr>
            <w:tcW w:w="781" w:type="dxa"/>
          </w:tcPr>
          <w:p w14:paraId="58A0B101"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c>
          <w:tcPr>
            <w:tcW w:w="900" w:type="dxa"/>
          </w:tcPr>
          <w:p w14:paraId="27B363FB" w14:textId="77777777" w:rsidR="00464CAB" w:rsidRPr="0042679F" w:rsidRDefault="00464CAB" w:rsidP="00271570">
            <w:pPr>
              <w:jc w:val="center"/>
              <w:cnfStyle w:val="000000000000" w:firstRow="0" w:lastRow="0" w:firstColumn="0" w:lastColumn="0" w:oddVBand="0" w:evenVBand="0" w:oddHBand="0" w:evenHBand="0" w:firstRowFirstColumn="0" w:firstRowLastColumn="0" w:lastRowFirstColumn="0" w:lastRowLastColumn="0"/>
              <w:rPr>
                <w:rFonts w:ascii="Calibri" w:hAnsi="Calibri" w:cs="Gill Sans"/>
                <w:color w:val="000000"/>
              </w:rPr>
            </w:pPr>
            <w:r w:rsidRPr="0042679F">
              <w:rPr>
                <w:rFonts w:ascii="Calibri" w:hAnsi="Calibri" w:cs="Gill Sans"/>
                <w:color w:val="000000"/>
              </w:rPr>
              <w:t>1%</w:t>
            </w:r>
          </w:p>
        </w:tc>
      </w:tr>
      <w:tr w:rsidR="00464CAB" w:rsidRPr="0042679F" w14:paraId="71D411B3" w14:textId="77777777" w:rsidTr="00DC19FB">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0" w:type="auto"/>
          </w:tcPr>
          <w:p w14:paraId="73054D76" w14:textId="77777777" w:rsidR="00464CAB" w:rsidRPr="0042679F" w:rsidRDefault="00464CAB" w:rsidP="00271570">
            <w:pPr>
              <w:rPr>
                <w:rFonts w:ascii="Calibri" w:hAnsi="Calibri" w:cs="Gill Sans"/>
                <w:color w:val="000000"/>
              </w:rPr>
            </w:pPr>
            <w:r w:rsidRPr="0042679F">
              <w:rPr>
                <w:rFonts w:ascii="Calibri" w:hAnsi="Calibri" w:cs="Gill Sans"/>
                <w:color w:val="000000"/>
              </w:rPr>
              <w:t>Total</w:t>
            </w:r>
          </w:p>
        </w:tc>
        <w:tc>
          <w:tcPr>
            <w:tcW w:w="781" w:type="dxa"/>
          </w:tcPr>
          <w:p w14:paraId="2D799B42" w14:textId="52AF727C" w:rsidR="00464CAB" w:rsidRPr="0042679F" w:rsidRDefault="00464CAB" w:rsidP="00271570">
            <w:pPr>
              <w:cnfStyle w:val="000000100000" w:firstRow="0" w:lastRow="0" w:firstColumn="0" w:lastColumn="0" w:oddVBand="0" w:evenVBand="0" w:oddHBand="1" w:evenHBand="0" w:firstRowFirstColumn="0" w:firstRowLastColumn="0" w:lastRowFirstColumn="0" w:lastRowLastColumn="0"/>
              <w:rPr>
                <w:rFonts w:ascii="Calibri" w:hAnsi="Calibri" w:cs="Gill Sans"/>
                <w:b/>
                <w:color w:val="000000"/>
              </w:rPr>
            </w:pPr>
            <w:r w:rsidRPr="0042679F">
              <w:rPr>
                <w:rFonts w:ascii="Calibri" w:hAnsi="Calibri" w:cs="Gill Sans"/>
                <w:b/>
                <w:color w:val="000000"/>
              </w:rPr>
              <w:t>159</w:t>
            </w:r>
          </w:p>
        </w:tc>
        <w:tc>
          <w:tcPr>
            <w:tcW w:w="900" w:type="dxa"/>
          </w:tcPr>
          <w:p w14:paraId="2D460254" w14:textId="77777777" w:rsidR="00464CAB" w:rsidRPr="0042679F" w:rsidRDefault="00464CAB" w:rsidP="00271570">
            <w:pPr>
              <w:cnfStyle w:val="000000100000" w:firstRow="0" w:lastRow="0" w:firstColumn="0" w:lastColumn="0" w:oddVBand="0" w:evenVBand="0" w:oddHBand="1" w:evenHBand="0" w:firstRowFirstColumn="0" w:firstRowLastColumn="0" w:lastRowFirstColumn="0" w:lastRowLastColumn="0"/>
              <w:rPr>
                <w:rFonts w:ascii="Calibri" w:hAnsi="Calibri" w:cs="Gill Sans"/>
                <w:b/>
                <w:color w:val="000000"/>
              </w:rPr>
            </w:pPr>
            <w:r w:rsidRPr="0042679F">
              <w:rPr>
                <w:rFonts w:ascii="Calibri" w:hAnsi="Calibri" w:cs="Gill Sans"/>
                <w:b/>
                <w:color w:val="000000"/>
              </w:rPr>
              <w:t>100%</w:t>
            </w:r>
          </w:p>
        </w:tc>
      </w:tr>
    </w:tbl>
    <w:p w14:paraId="4B8962E6" w14:textId="52F043AA" w:rsidR="00464CAB" w:rsidRDefault="00464CAB" w:rsidP="009B32E9">
      <w:pPr>
        <w:spacing w:after="0"/>
        <w:rPr>
          <w:rFonts w:ascii="Gill Sans MT" w:eastAsiaTheme="majorEastAsia" w:hAnsi="Gill Sans MT" w:cs="Arial"/>
          <w:b/>
          <w:bCs/>
          <w:sz w:val="32"/>
        </w:rPr>
      </w:pPr>
    </w:p>
    <w:p w14:paraId="19817D5C" w14:textId="77777777" w:rsidR="00943577" w:rsidRDefault="00943577" w:rsidP="009B32E9">
      <w:pPr>
        <w:spacing w:after="0"/>
        <w:rPr>
          <w:rFonts w:ascii="Gill Sans MT" w:eastAsiaTheme="majorEastAsia" w:hAnsi="Gill Sans MT" w:cs="Arial"/>
          <w:b/>
          <w:bCs/>
          <w:sz w:val="32"/>
        </w:rPr>
      </w:pPr>
    </w:p>
    <w:p w14:paraId="21E9FBB0" w14:textId="587D2B61" w:rsidR="00943577" w:rsidRPr="00096DB9" w:rsidRDefault="00943577" w:rsidP="00943577">
      <w:pPr>
        <w:rPr>
          <w:rFonts w:ascii="Gill Sans MT" w:hAnsi="Gill Sans MT"/>
          <w:sz w:val="24"/>
          <w:szCs w:val="24"/>
        </w:rPr>
      </w:pPr>
      <w:r w:rsidRPr="00096DB9">
        <w:rPr>
          <w:rFonts w:ascii="Gill Sans MT" w:hAnsi="Gill Sans MT"/>
          <w:sz w:val="24"/>
          <w:szCs w:val="24"/>
        </w:rPr>
        <w:lastRenderedPageBreak/>
        <w:t>Respondents were asked to select their level of expertise within their organization/agency. Below is a chart of the two la</w:t>
      </w:r>
      <w:r w:rsidR="0042679F" w:rsidRPr="00096DB9">
        <w:rPr>
          <w:rFonts w:ascii="Gill Sans MT" w:hAnsi="Gill Sans MT"/>
          <w:sz w:val="24"/>
          <w:szCs w:val="24"/>
        </w:rPr>
        <w:t xml:space="preserve">rgest organizations represented (State and Local Health Departments) </w:t>
      </w:r>
      <w:r w:rsidRPr="00096DB9">
        <w:rPr>
          <w:rFonts w:ascii="Gill Sans MT" w:hAnsi="Gill Sans MT"/>
          <w:sz w:val="24"/>
          <w:szCs w:val="24"/>
        </w:rPr>
        <w:t xml:space="preserve">compared with the </w:t>
      </w:r>
      <w:r w:rsidR="0042679F" w:rsidRPr="00096DB9">
        <w:rPr>
          <w:rFonts w:ascii="Gill Sans MT" w:hAnsi="Gill Sans MT"/>
          <w:sz w:val="24"/>
          <w:szCs w:val="24"/>
        </w:rPr>
        <w:t xml:space="preserve">overall </w:t>
      </w:r>
      <w:r w:rsidRPr="00096DB9">
        <w:rPr>
          <w:rFonts w:ascii="Gill Sans MT" w:hAnsi="Gill Sans MT"/>
          <w:sz w:val="24"/>
          <w:szCs w:val="24"/>
        </w:rPr>
        <w:t>total:</w:t>
      </w:r>
    </w:p>
    <w:p w14:paraId="3F540962" w14:textId="1DECD964" w:rsidR="00464CAB" w:rsidRPr="003D21F9" w:rsidRDefault="00271570" w:rsidP="009B32E9">
      <w:pPr>
        <w:spacing w:after="0"/>
        <w:rPr>
          <w:rFonts w:ascii="Gill Sans MT" w:eastAsiaTheme="majorEastAsia" w:hAnsi="Gill Sans MT" w:cs="Arial"/>
          <w:b/>
          <w:bCs/>
          <w:sz w:val="32"/>
        </w:rPr>
      </w:pPr>
      <w:r>
        <w:rPr>
          <w:noProof/>
        </w:rPr>
        <w:drawing>
          <wp:inline distT="0" distB="0" distL="0" distR="0" wp14:anchorId="225C87CE" wp14:editId="249F25D4">
            <wp:extent cx="5715000" cy="30861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AE820F" w14:textId="77777777" w:rsidR="002F522F" w:rsidRDefault="002F522F">
      <w:pPr>
        <w:rPr>
          <w:rFonts w:ascii="Gill Sans MT" w:hAnsi="Gill Sans MT"/>
        </w:rPr>
      </w:pPr>
    </w:p>
    <w:p w14:paraId="6EA731AE" w14:textId="77777777" w:rsidR="00984F34" w:rsidRDefault="009B32E9">
      <w:pPr>
        <w:rPr>
          <w:rFonts w:ascii="Gill Sans MT" w:hAnsi="Gill Sans MT"/>
          <w:sz w:val="24"/>
          <w:szCs w:val="24"/>
        </w:rPr>
      </w:pPr>
      <w:r w:rsidRPr="00096DB9">
        <w:rPr>
          <w:rFonts w:ascii="Gill Sans MT" w:hAnsi="Gill Sans MT"/>
          <w:sz w:val="24"/>
          <w:szCs w:val="24"/>
        </w:rPr>
        <w:t>Respondents were asked to select all roles that apply to them:</w:t>
      </w:r>
    </w:p>
    <w:p w14:paraId="628117DD" w14:textId="7C01BA89" w:rsidR="008A5F40" w:rsidRDefault="008A5F40">
      <w:pPr>
        <w:rPr>
          <w:rFonts w:ascii="Gill Sans MT" w:hAnsi="Gill Sans MT"/>
          <w:sz w:val="24"/>
          <w:szCs w:val="24"/>
        </w:rPr>
      </w:pPr>
      <w:r>
        <w:rPr>
          <w:rFonts w:ascii="Gill Sans MT" w:hAnsi="Gill Sans MT"/>
          <w:noProof/>
          <w:sz w:val="24"/>
          <w:szCs w:val="24"/>
        </w:rPr>
        <w:drawing>
          <wp:inline distT="0" distB="0" distL="0" distR="0" wp14:anchorId="695E201D" wp14:editId="250AC24D">
            <wp:extent cx="5712031" cy="3515096"/>
            <wp:effectExtent l="0" t="0" r="22225"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174E4F" w14:textId="3F765306" w:rsidR="0038500A" w:rsidRPr="003E59B4" w:rsidRDefault="00DC19FB" w:rsidP="0038500A">
      <w:pPr>
        <w:rPr>
          <w:rFonts w:ascii="Gill Sans MT" w:hAnsi="Gill Sans MT" w:cs="Gill Sans"/>
          <w:sz w:val="24"/>
          <w:szCs w:val="24"/>
        </w:rPr>
      </w:pPr>
      <w:r w:rsidRPr="003E59B4">
        <w:rPr>
          <w:rFonts w:ascii="Gill Sans MT" w:hAnsi="Gill Sans MT" w:cs="Gill Sans"/>
          <w:sz w:val="24"/>
          <w:szCs w:val="24"/>
        </w:rPr>
        <w:lastRenderedPageBreak/>
        <w:t>Thirty-</w:t>
      </w:r>
      <w:r w:rsidR="008A5F40">
        <w:rPr>
          <w:rFonts w:ascii="Gill Sans MT" w:hAnsi="Gill Sans MT" w:cs="Gill Sans"/>
          <w:sz w:val="24"/>
          <w:szCs w:val="24"/>
        </w:rPr>
        <w:t>seven</w:t>
      </w:r>
      <w:r w:rsidR="0038500A" w:rsidRPr="003E59B4">
        <w:rPr>
          <w:rFonts w:ascii="Gill Sans MT" w:hAnsi="Gill Sans MT" w:cs="Gill Sans"/>
          <w:sz w:val="24"/>
          <w:szCs w:val="24"/>
        </w:rPr>
        <w:t xml:space="preserve"> </w:t>
      </w:r>
      <w:r w:rsidR="008A5F40">
        <w:rPr>
          <w:rFonts w:ascii="Gill Sans MT" w:hAnsi="Gill Sans MT" w:cs="Gill Sans"/>
          <w:sz w:val="24"/>
          <w:szCs w:val="24"/>
        </w:rPr>
        <w:t xml:space="preserve">respondents listed roles in </w:t>
      </w:r>
      <w:r w:rsidR="0038500A" w:rsidRPr="003E59B4">
        <w:rPr>
          <w:rFonts w:ascii="Gill Sans MT" w:hAnsi="Gill Sans MT" w:cs="Gill Sans"/>
          <w:sz w:val="24"/>
          <w:szCs w:val="24"/>
        </w:rPr>
        <w:t>the “Other” category</w:t>
      </w:r>
      <w:r w:rsidR="007E7C80" w:rsidRPr="003E59B4">
        <w:rPr>
          <w:rFonts w:ascii="Gill Sans MT" w:hAnsi="Gill Sans MT" w:cs="Gill Sans"/>
          <w:sz w:val="24"/>
          <w:szCs w:val="24"/>
        </w:rPr>
        <w:t xml:space="preserve">, including: </w:t>
      </w:r>
    </w:p>
    <w:p w14:paraId="3B1831DA" w14:textId="0421EB5A"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Accreditation specialist/staff (</w:t>
      </w:r>
      <w:r w:rsidRPr="003E59B4">
        <w:rPr>
          <w:rFonts w:ascii="Gill Sans MT" w:eastAsia="Times New Roman" w:hAnsi="Gill Sans MT" w:cs="Gill Sans"/>
          <w:b/>
          <w:color w:val="000000"/>
          <w:sz w:val="24"/>
          <w:szCs w:val="24"/>
        </w:rPr>
        <w:t>2x</w:t>
      </w:r>
      <w:r w:rsidRPr="003E59B4">
        <w:rPr>
          <w:rFonts w:ascii="Gill Sans MT" w:eastAsia="Times New Roman" w:hAnsi="Gill Sans MT" w:cs="Gill Sans"/>
          <w:color w:val="000000"/>
          <w:sz w:val="24"/>
          <w:szCs w:val="24"/>
        </w:rPr>
        <w:t>)</w:t>
      </w:r>
    </w:p>
    <w:p w14:paraId="0AA3F5EC"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Admin Asst. Help the accreditation coordinator</w:t>
      </w:r>
    </w:p>
    <w:p w14:paraId="4F1E20D2"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Administrator of MCH Division</w:t>
      </w:r>
    </w:p>
    <w:p w14:paraId="4BCF5FF4" w14:textId="29B33FA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Assistant/Deputy Director (</w:t>
      </w:r>
      <w:r w:rsidRPr="003E59B4">
        <w:rPr>
          <w:rFonts w:ascii="Gill Sans MT" w:eastAsia="Times New Roman" w:hAnsi="Gill Sans MT" w:cs="Gill Sans"/>
          <w:b/>
          <w:color w:val="000000"/>
          <w:sz w:val="24"/>
          <w:szCs w:val="24"/>
        </w:rPr>
        <w:t>2x</w:t>
      </w:r>
      <w:r w:rsidRPr="003E59B4">
        <w:rPr>
          <w:rFonts w:ascii="Gill Sans MT" w:eastAsia="Times New Roman" w:hAnsi="Gill Sans MT" w:cs="Gill Sans"/>
          <w:color w:val="000000"/>
          <w:sz w:val="24"/>
          <w:szCs w:val="24"/>
        </w:rPr>
        <w:t>)</w:t>
      </w:r>
    </w:p>
    <w:p w14:paraId="6DA0DE31" w14:textId="30E10A4E"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Combined PIM, PM &amp; HAIC</w:t>
      </w:r>
    </w:p>
    <w:p w14:paraId="4F78F3BD"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Communications Support</w:t>
      </w:r>
    </w:p>
    <w:p w14:paraId="6E2B6FE6"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Community Benefit Oversight</w:t>
      </w:r>
    </w:p>
    <w:p w14:paraId="1370CD62" w14:textId="27B47A3F"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Compliance officer</w:t>
      </w:r>
    </w:p>
    <w:p w14:paraId="0A01406A"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Division director, accreditation team</w:t>
      </w:r>
    </w:p>
    <w:p w14:paraId="6D10D1EF" w14:textId="5C9DA6E2"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Epidemiologist (</w:t>
      </w:r>
      <w:r w:rsidRPr="003E59B4">
        <w:rPr>
          <w:rFonts w:ascii="Gill Sans MT" w:eastAsia="Times New Roman" w:hAnsi="Gill Sans MT" w:cs="Gill Sans"/>
          <w:b/>
          <w:color w:val="000000"/>
          <w:sz w:val="24"/>
          <w:szCs w:val="24"/>
        </w:rPr>
        <w:t>2x</w:t>
      </w:r>
      <w:r w:rsidRPr="003E59B4">
        <w:rPr>
          <w:rFonts w:ascii="Gill Sans MT" w:eastAsia="Times New Roman" w:hAnsi="Gill Sans MT" w:cs="Gill Sans"/>
          <w:color w:val="000000"/>
          <w:sz w:val="24"/>
          <w:szCs w:val="24"/>
        </w:rPr>
        <w:t xml:space="preserve">) </w:t>
      </w:r>
    </w:p>
    <w:p w14:paraId="363145A3"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Fellow (Public Health Prevention Service)</w:t>
      </w:r>
    </w:p>
    <w:p w14:paraId="1B495E93"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Finance manager</w:t>
      </w:r>
    </w:p>
    <w:p w14:paraId="68BDF781" w14:textId="27861149"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GAL Friday</w:t>
      </w:r>
      <w:r w:rsidR="00DC19FB" w:rsidRPr="003E59B4">
        <w:rPr>
          <w:rFonts w:ascii="Gill Sans MT" w:eastAsia="Times New Roman" w:hAnsi="Gill Sans MT" w:cs="Gill Sans"/>
          <w:color w:val="000000"/>
          <w:sz w:val="24"/>
          <w:szCs w:val="24"/>
        </w:rPr>
        <w:t xml:space="preserve"> [?]</w:t>
      </w:r>
    </w:p>
    <w:p w14:paraId="05E02585" w14:textId="33D24C72"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Health Educator (</w:t>
      </w:r>
      <w:r w:rsidRPr="003E59B4">
        <w:rPr>
          <w:rFonts w:ascii="Gill Sans MT" w:eastAsia="Times New Roman" w:hAnsi="Gill Sans MT" w:cs="Gill Sans"/>
          <w:b/>
          <w:color w:val="000000"/>
          <w:sz w:val="24"/>
          <w:szCs w:val="24"/>
        </w:rPr>
        <w:t>2x</w:t>
      </w:r>
      <w:r w:rsidRPr="003E59B4">
        <w:rPr>
          <w:rFonts w:ascii="Gill Sans MT" w:eastAsia="Times New Roman" w:hAnsi="Gill Sans MT" w:cs="Gill Sans"/>
          <w:color w:val="000000"/>
          <w:sz w:val="24"/>
          <w:szCs w:val="24"/>
        </w:rPr>
        <w:t>)</w:t>
      </w:r>
    </w:p>
    <w:p w14:paraId="7F317ED3"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Health Equity Coordinator</w:t>
      </w:r>
    </w:p>
    <w:p w14:paraId="28DB4F0E"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Health Officer</w:t>
      </w:r>
    </w:p>
    <w:p w14:paraId="007493F2"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Human Resources</w:t>
      </w:r>
    </w:p>
    <w:p w14:paraId="135C65D0"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Internal Collaboration DOH</w:t>
      </w:r>
    </w:p>
    <w:p w14:paraId="5ABA8732" w14:textId="0B56DD8D"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Middle manager- not single program focused</w:t>
      </w:r>
    </w:p>
    <w:p w14:paraId="40E17C11"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Performance management specialist</w:t>
      </w:r>
    </w:p>
    <w:p w14:paraId="26A1F227"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PHIT team member Registered Dietician</w:t>
      </w:r>
    </w:p>
    <w:p w14:paraId="274ECA58" w14:textId="67FEE7A1" w:rsidR="00CA7BBC" w:rsidRPr="003E59B4" w:rsidRDefault="00F232C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G</w:t>
      </w:r>
      <w:r w:rsidR="00CA7BBC" w:rsidRPr="003E59B4">
        <w:rPr>
          <w:rFonts w:ascii="Gill Sans MT" w:eastAsia="Times New Roman" w:hAnsi="Gill Sans MT" w:cs="Gill Sans"/>
          <w:color w:val="000000"/>
          <w:sz w:val="24"/>
          <w:szCs w:val="24"/>
        </w:rPr>
        <w:t>rant writer</w:t>
      </w:r>
    </w:p>
    <w:p w14:paraId="14B55974"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Policy Analyst</w:t>
      </w:r>
    </w:p>
    <w:p w14:paraId="0C35758F" w14:textId="783177A9" w:rsidR="00CA7BBC" w:rsidRPr="003E59B4" w:rsidRDefault="00F232C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P</w:t>
      </w:r>
      <w:r w:rsidR="00CA7BBC" w:rsidRPr="003E59B4">
        <w:rPr>
          <w:rFonts w:ascii="Gill Sans MT" w:eastAsia="Times New Roman" w:hAnsi="Gill Sans MT" w:cs="Gill Sans"/>
          <w:color w:val="000000"/>
          <w:sz w:val="24"/>
          <w:szCs w:val="24"/>
        </w:rPr>
        <w:t>rogram director</w:t>
      </w:r>
      <w:r w:rsidRPr="003E59B4">
        <w:rPr>
          <w:rFonts w:ascii="Gill Sans MT" w:eastAsia="Times New Roman" w:hAnsi="Gill Sans MT" w:cs="Gill Sans"/>
          <w:color w:val="000000"/>
          <w:sz w:val="24"/>
          <w:szCs w:val="24"/>
        </w:rPr>
        <w:t xml:space="preserve"> (</w:t>
      </w:r>
      <w:r w:rsidRPr="003E59B4">
        <w:rPr>
          <w:rFonts w:ascii="Gill Sans MT" w:eastAsia="Times New Roman" w:hAnsi="Gill Sans MT" w:cs="Gill Sans"/>
          <w:b/>
          <w:color w:val="000000"/>
          <w:sz w:val="24"/>
          <w:szCs w:val="24"/>
        </w:rPr>
        <w:t>2x</w:t>
      </w:r>
      <w:r w:rsidRPr="003E59B4">
        <w:rPr>
          <w:rFonts w:ascii="Gill Sans MT" w:eastAsia="Times New Roman" w:hAnsi="Gill Sans MT" w:cs="Gill Sans"/>
          <w:color w:val="000000"/>
          <w:sz w:val="24"/>
          <w:szCs w:val="24"/>
        </w:rPr>
        <w:t>)</w:t>
      </w:r>
    </w:p>
    <w:p w14:paraId="61864CF7" w14:textId="52811305" w:rsidR="00CA7BBC" w:rsidRPr="003E59B4" w:rsidRDefault="00F232C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P</w:t>
      </w:r>
      <w:r w:rsidR="00CA7BBC" w:rsidRPr="003E59B4">
        <w:rPr>
          <w:rFonts w:ascii="Gill Sans MT" w:eastAsia="Times New Roman" w:hAnsi="Gill Sans MT" w:cs="Gill Sans"/>
          <w:color w:val="000000"/>
          <w:sz w:val="24"/>
          <w:szCs w:val="24"/>
        </w:rPr>
        <w:t>ublic health advisor</w:t>
      </w:r>
    </w:p>
    <w:p w14:paraId="78437E5D"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Public Health Analyst</w:t>
      </w:r>
    </w:p>
    <w:p w14:paraId="09B4F547" w14:textId="14834509" w:rsidR="00CA7BBC" w:rsidRPr="003E59B4" w:rsidRDefault="00F232C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S</w:t>
      </w:r>
      <w:r w:rsidR="00CA7BBC" w:rsidRPr="003E59B4">
        <w:rPr>
          <w:rFonts w:ascii="Gill Sans MT" w:eastAsia="Times New Roman" w:hAnsi="Gill Sans MT" w:cs="Gill Sans"/>
          <w:color w:val="000000"/>
          <w:sz w:val="24"/>
          <w:szCs w:val="24"/>
        </w:rPr>
        <w:t>pecialist</w:t>
      </w:r>
    </w:p>
    <w:p w14:paraId="7E325C9C" w14:textId="0863B3A7" w:rsidR="00CA7BBC" w:rsidRPr="003E59B4" w:rsidRDefault="00F232C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S</w:t>
      </w:r>
      <w:r w:rsidR="00CA7BBC" w:rsidRPr="003E59B4">
        <w:rPr>
          <w:rFonts w:ascii="Gill Sans MT" w:eastAsia="Times New Roman" w:hAnsi="Gill Sans MT" w:cs="Gill Sans"/>
          <w:color w:val="000000"/>
          <w:sz w:val="24"/>
          <w:szCs w:val="24"/>
        </w:rPr>
        <w:t>upport LHD's</w:t>
      </w:r>
    </w:p>
    <w:p w14:paraId="6D17D93C" w14:textId="504D148D" w:rsidR="00CA7BBC" w:rsidRPr="003E59B4" w:rsidRDefault="00F232C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T</w:t>
      </w:r>
      <w:r w:rsidR="00CA7BBC" w:rsidRPr="003E59B4">
        <w:rPr>
          <w:rFonts w:ascii="Gill Sans MT" w:eastAsia="Times New Roman" w:hAnsi="Gill Sans MT" w:cs="Gill Sans"/>
          <w:color w:val="000000"/>
          <w:sz w:val="24"/>
          <w:szCs w:val="24"/>
        </w:rPr>
        <w:t>eam lead</w:t>
      </w:r>
    </w:p>
    <w:p w14:paraId="46F5C9B5" w14:textId="77777777" w:rsidR="00CA7BBC" w:rsidRPr="003E59B4" w:rsidRDefault="00CA7BBC" w:rsidP="00825E77">
      <w:pPr>
        <w:pStyle w:val="ListParagraph"/>
        <w:numPr>
          <w:ilvl w:val="0"/>
          <w:numId w:val="13"/>
        </w:numPr>
        <w:spacing w:after="0" w:line="240" w:lineRule="auto"/>
        <w:rPr>
          <w:rFonts w:ascii="Gill Sans MT" w:eastAsia="Times New Roman" w:hAnsi="Gill Sans MT" w:cs="Gill Sans"/>
          <w:color w:val="000000"/>
          <w:sz w:val="24"/>
          <w:szCs w:val="24"/>
        </w:rPr>
      </w:pPr>
      <w:r w:rsidRPr="003E59B4">
        <w:rPr>
          <w:rFonts w:ascii="Gill Sans MT" w:eastAsia="Times New Roman" w:hAnsi="Gill Sans MT" w:cs="Gill Sans"/>
          <w:color w:val="000000"/>
          <w:sz w:val="24"/>
          <w:szCs w:val="24"/>
        </w:rPr>
        <w:t>Training administrator</w:t>
      </w:r>
    </w:p>
    <w:p w14:paraId="5E4808C8" w14:textId="77777777" w:rsidR="00CA7BBC" w:rsidRPr="0000320A" w:rsidRDefault="00CA7BBC" w:rsidP="00CA7BBC">
      <w:pPr>
        <w:pStyle w:val="ListParagraph"/>
        <w:spacing w:after="0" w:line="240" w:lineRule="auto"/>
        <w:rPr>
          <w:rFonts w:ascii="Arial" w:eastAsia="Times New Roman" w:hAnsi="Arial" w:cs="Arial"/>
          <w:color w:val="000000"/>
          <w:sz w:val="18"/>
          <w:szCs w:val="18"/>
        </w:rPr>
      </w:pPr>
    </w:p>
    <w:p w14:paraId="7ED9B0B8" w14:textId="77777777" w:rsidR="0073093F" w:rsidRDefault="0073093F" w:rsidP="0075348C">
      <w:pPr>
        <w:pStyle w:val="Heading1"/>
        <w:rPr>
          <w:rFonts w:ascii="Gill Sans MT" w:hAnsi="Gill Sans MT"/>
        </w:rPr>
      </w:pPr>
    </w:p>
    <w:p w14:paraId="4BF9655B" w14:textId="77777777" w:rsidR="00DC19FB" w:rsidRDefault="00DC19FB">
      <w:pPr>
        <w:rPr>
          <w:rFonts w:ascii="Gill Sans MT" w:eastAsiaTheme="majorEastAsia" w:hAnsi="Gill Sans MT" w:cstheme="majorBidi"/>
          <w:b/>
          <w:bCs/>
          <w:sz w:val="40"/>
          <w:szCs w:val="28"/>
        </w:rPr>
      </w:pPr>
      <w:r>
        <w:rPr>
          <w:rFonts w:ascii="Gill Sans MT" w:hAnsi="Gill Sans MT"/>
        </w:rPr>
        <w:br w:type="page"/>
      </w:r>
    </w:p>
    <w:p w14:paraId="44234ED6" w14:textId="0CE419D4" w:rsidR="003F22AA" w:rsidRPr="0075348C" w:rsidRDefault="00DC19FB" w:rsidP="0075348C">
      <w:pPr>
        <w:pStyle w:val="Heading1"/>
        <w:rPr>
          <w:rFonts w:ascii="Gill Sans MT" w:hAnsi="Gill Sans MT"/>
        </w:rPr>
      </w:pPr>
      <w:bookmarkStart w:id="11" w:name="_Toc391372763"/>
      <w:r>
        <w:rPr>
          <w:rFonts w:ascii="Gill Sans MT" w:hAnsi="Gill Sans MT"/>
        </w:rPr>
        <w:lastRenderedPageBreak/>
        <w:t xml:space="preserve">Knowledge &amp; Abilities </w:t>
      </w:r>
      <w:r w:rsidR="003016CE">
        <w:rPr>
          <w:rFonts w:ascii="Gill Sans MT" w:hAnsi="Gill Sans MT"/>
        </w:rPr>
        <w:t>in Four Topic Areas</w:t>
      </w:r>
      <w:bookmarkEnd w:id="11"/>
    </w:p>
    <w:p w14:paraId="68AD36E7" w14:textId="22EFCDF1" w:rsidR="00133866" w:rsidRPr="00096DB9" w:rsidRDefault="003F22AA" w:rsidP="0042679F">
      <w:pPr>
        <w:pStyle w:val="QLabel"/>
        <w:keepNext/>
        <w:pBdr>
          <w:left w:val="none" w:sz="0" w:space="0" w:color="auto"/>
          <w:right w:val="none" w:sz="0" w:space="0" w:color="auto"/>
        </w:pBdr>
        <w:shd w:val="clear" w:color="auto" w:fill="auto"/>
        <w:rPr>
          <w:rFonts w:ascii="Gill Sans MT" w:hAnsi="Gill Sans MT"/>
          <w:b w:val="0"/>
          <w:sz w:val="24"/>
          <w:szCs w:val="24"/>
        </w:rPr>
      </w:pPr>
      <w:r w:rsidRPr="00096DB9">
        <w:rPr>
          <w:rFonts w:ascii="Gill Sans MT" w:hAnsi="Gill Sans MT"/>
          <w:b w:val="0"/>
          <w:sz w:val="24"/>
          <w:szCs w:val="24"/>
        </w:rPr>
        <w:t xml:space="preserve">Respondents </w:t>
      </w:r>
      <w:r w:rsidR="0042679F" w:rsidRPr="00096DB9">
        <w:rPr>
          <w:rFonts w:ascii="Gill Sans MT" w:hAnsi="Gill Sans MT"/>
          <w:b w:val="0"/>
          <w:sz w:val="24"/>
          <w:szCs w:val="24"/>
        </w:rPr>
        <w:t xml:space="preserve">were </w:t>
      </w:r>
      <w:r w:rsidR="00D81957">
        <w:rPr>
          <w:rFonts w:ascii="Gill Sans MT" w:hAnsi="Gill Sans MT"/>
          <w:b w:val="0"/>
          <w:sz w:val="24"/>
          <w:szCs w:val="24"/>
        </w:rPr>
        <w:t xml:space="preserve">asked questions about knowledge </w:t>
      </w:r>
      <w:r w:rsidR="0044714F">
        <w:rPr>
          <w:rFonts w:ascii="Gill Sans MT" w:hAnsi="Gill Sans MT"/>
          <w:b w:val="0"/>
          <w:sz w:val="24"/>
          <w:szCs w:val="24"/>
        </w:rPr>
        <w:t xml:space="preserve">and ability to perform key public health improvement functions </w:t>
      </w:r>
      <w:r w:rsidR="00D81957">
        <w:rPr>
          <w:rFonts w:ascii="Gill Sans MT" w:hAnsi="Gill Sans MT"/>
          <w:b w:val="0"/>
          <w:sz w:val="24"/>
          <w:szCs w:val="24"/>
        </w:rPr>
        <w:t xml:space="preserve">before and after </w:t>
      </w:r>
      <w:r w:rsidR="0044714F">
        <w:rPr>
          <w:rFonts w:ascii="Gill Sans MT" w:hAnsi="Gill Sans MT"/>
          <w:b w:val="0"/>
          <w:sz w:val="24"/>
          <w:szCs w:val="24"/>
        </w:rPr>
        <w:t xml:space="preserve">attendance at </w:t>
      </w:r>
      <w:r w:rsidR="00D81957">
        <w:rPr>
          <w:rFonts w:ascii="Gill Sans MT" w:hAnsi="Gill Sans MT"/>
          <w:b w:val="0"/>
          <w:sz w:val="24"/>
          <w:szCs w:val="24"/>
        </w:rPr>
        <w:t xml:space="preserve">PHIT. Below </w:t>
      </w:r>
      <w:r w:rsidR="0044714F">
        <w:rPr>
          <w:rFonts w:ascii="Gill Sans MT" w:hAnsi="Gill Sans MT"/>
          <w:b w:val="0"/>
          <w:sz w:val="24"/>
          <w:szCs w:val="24"/>
        </w:rPr>
        <w:t xml:space="preserve">are charts that demonstrate their increase in knowledge and ability on four public health improvement topic areas. </w:t>
      </w:r>
    </w:p>
    <w:p w14:paraId="75D251F1" w14:textId="14F760DC" w:rsidR="0073093F" w:rsidRDefault="000E7104" w:rsidP="003D21F9">
      <w:pPr>
        <w:pStyle w:val="QLabel"/>
        <w:keepNext/>
        <w:pBdr>
          <w:left w:val="none" w:sz="0" w:space="0" w:color="auto"/>
          <w:right w:val="none" w:sz="0" w:space="0" w:color="auto"/>
        </w:pBdr>
        <w:shd w:val="clear" w:color="auto" w:fill="auto"/>
        <w:spacing w:after="0"/>
        <w:rPr>
          <w:rFonts w:ascii="Gill Sans MT" w:hAnsi="Gill Sans MT"/>
          <w:b w:val="0"/>
          <w:sz w:val="24"/>
          <w:szCs w:val="24"/>
        </w:rPr>
      </w:pPr>
      <w:r>
        <w:rPr>
          <w:noProof/>
        </w:rPr>
        <w:drawing>
          <wp:inline distT="0" distB="0" distL="0" distR="0" wp14:anchorId="714B9848" wp14:editId="12AFAE05">
            <wp:extent cx="5985164" cy="3372592"/>
            <wp:effectExtent l="0" t="0" r="15875" b="184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B3A4CB" w14:textId="77777777" w:rsidR="000E7104" w:rsidRDefault="000E7104" w:rsidP="003D21F9">
      <w:pPr>
        <w:pStyle w:val="QLabel"/>
        <w:keepNext/>
        <w:pBdr>
          <w:left w:val="none" w:sz="0" w:space="0" w:color="auto"/>
          <w:right w:val="none" w:sz="0" w:space="0" w:color="auto"/>
        </w:pBdr>
        <w:shd w:val="clear" w:color="auto" w:fill="auto"/>
        <w:spacing w:after="0"/>
        <w:rPr>
          <w:rFonts w:ascii="Gill Sans MT" w:hAnsi="Gill Sans MT"/>
          <w:b w:val="0"/>
          <w:sz w:val="24"/>
          <w:szCs w:val="24"/>
        </w:rPr>
      </w:pPr>
    </w:p>
    <w:tbl>
      <w:tblPr>
        <w:tblW w:w="9450"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030"/>
        <w:gridCol w:w="900"/>
        <w:gridCol w:w="1260"/>
        <w:gridCol w:w="1260"/>
      </w:tblGrid>
      <w:tr w:rsidR="007F26F4" w:rsidRPr="004C3B03" w14:paraId="5D86506F" w14:textId="77777777" w:rsidTr="000E7104">
        <w:trPr>
          <w:trHeight w:val="591"/>
        </w:trPr>
        <w:tc>
          <w:tcPr>
            <w:tcW w:w="6030" w:type="dxa"/>
            <w:shd w:val="clear" w:color="auto" w:fill="000000" w:themeFill="text1"/>
            <w:vAlign w:val="center"/>
          </w:tcPr>
          <w:p w14:paraId="300F5D98" w14:textId="64BC575D" w:rsidR="0073093F" w:rsidRPr="0073093F" w:rsidRDefault="00F30A21" w:rsidP="00F30A21">
            <w:pPr>
              <w:spacing w:after="0" w:line="240" w:lineRule="auto"/>
              <w:jc w:val="center"/>
              <w:rPr>
                <w:rFonts w:ascii="Gill Sans MT" w:hAnsi="Gill Sans MT" w:cs="Arial"/>
                <w:color w:val="000000"/>
              </w:rPr>
            </w:pPr>
            <w:r w:rsidRPr="00F30A21">
              <w:rPr>
                <w:rFonts w:ascii="Gill Sans MT" w:hAnsi="Gill Sans MT" w:cs="Arial"/>
                <w:color w:val="FFFFFF" w:themeColor="background1"/>
              </w:rPr>
              <w:t>Topic</w:t>
            </w:r>
          </w:p>
        </w:tc>
        <w:tc>
          <w:tcPr>
            <w:tcW w:w="900" w:type="dxa"/>
            <w:shd w:val="clear" w:color="auto" w:fill="000000" w:themeFill="text1"/>
            <w:vAlign w:val="center"/>
          </w:tcPr>
          <w:p w14:paraId="58866DF4" w14:textId="77777777" w:rsidR="0073093F" w:rsidRPr="0073093F" w:rsidRDefault="0073093F" w:rsidP="00F30A21">
            <w:pPr>
              <w:spacing w:after="0" w:line="240" w:lineRule="auto"/>
              <w:jc w:val="center"/>
              <w:rPr>
                <w:rFonts w:ascii="Gill Sans MT" w:hAnsi="Gill Sans MT"/>
                <w:color w:val="000000"/>
              </w:rPr>
            </w:pPr>
            <w:r w:rsidRPr="0073093F">
              <w:rPr>
                <w:rFonts w:ascii="Gill Sans MT" w:eastAsia="Times New Roman" w:hAnsi="Gill Sans MT" w:cs="Times New Roman"/>
                <w:color w:val="FFFFFF" w:themeColor="background1"/>
              </w:rPr>
              <w:t>Total n=</w:t>
            </w:r>
          </w:p>
        </w:tc>
        <w:tc>
          <w:tcPr>
            <w:tcW w:w="1260" w:type="dxa"/>
            <w:shd w:val="clear" w:color="auto" w:fill="000000" w:themeFill="text1"/>
            <w:vAlign w:val="center"/>
          </w:tcPr>
          <w:p w14:paraId="38350C66" w14:textId="13E7ADA8" w:rsidR="0073093F" w:rsidRPr="0073093F" w:rsidRDefault="0073093F" w:rsidP="00F30A21">
            <w:pPr>
              <w:spacing w:after="0" w:line="240" w:lineRule="auto"/>
              <w:jc w:val="center"/>
              <w:rPr>
                <w:rFonts w:ascii="Gill Sans MT" w:eastAsia="Times New Roman" w:hAnsi="Gill Sans MT" w:cs="Times New Roman"/>
                <w:color w:val="FFFFFF" w:themeColor="background1"/>
              </w:rPr>
            </w:pPr>
            <w:r w:rsidRPr="0073093F">
              <w:rPr>
                <w:rFonts w:ascii="Gill Sans MT" w:eastAsia="Times New Roman" w:hAnsi="Gill Sans MT" w:cs="Times New Roman"/>
                <w:color w:val="FFFFFF" w:themeColor="background1"/>
              </w:rPr>
              <w:t>BEFORE</w:t>
            </w:r>
            <w:r w:rsidRPr="0073093F">
              <w:rPr>
                <w:rFonts w:ascii="Gill Sans MT" w:eastAsia="Times New Roman" w:hAnsi="Gill Sans MT" w:cs="Times New Roman"/>
                <w:color w:val="FFFFFF" w:themeColor="background1"/>
              </w:rPr>
              <w:br/>
              <w:t xml:space="preserve"> mean</w:t>
            </w:r>
          </w:p>
        </w:tc>
        <w:tc>
          <w:tcPr>
            <w:tcW w:w="1260" w:type="dxa"/>
            <w:shd w:val="clear" w:color="auto" w:fill="000000" w:themeFill="text1"/>
            <w:vAlign w:val="center"/>
          </w:tcPr>
          <w:p w14:paraId="662967F7" w14:textId="5B63CEB7" w:rsidR="0073093F" w:rsidRPr="0073093F" w:rsidRDefault="0073093F" w:rsidP="00F30A21">
            <w:pPr>
              <w:spacing w:after="0" w:line="240" w:lineRule="auto"/>
              <w:jc w:val="center"/>
              <w:rPr>
                <w:rFonts w:ascii="Gill Sans MT" w:eastAsia="Times New Roman" w:hAnsi="Gill Sans MT" w:cs="Times New Roman"/>
                <w:color w:val="FFFFFF" w:themeColor="background1"/>
              </w:rPr>
            </w:pPr>
            <w:r w:rsidRPr="0073093F">
              <w:rPr>
                <w:rFonts w:ascii="Gill Sans MT" w:eastAsia="Times New Roman" w:hAnsi="Gill Sans MT" w:cs="Times New Roman"/>
                <w:color w:val="FFFFFF" w:themeColor="background1"/>
              </w:rPr>
              <w:t xml:space="preserve">AFTER </w:t>
            </w:r>
            <w:r w:rsidRPr="0073093F">
              <w:rPr>
                <w:rFonts w:ascii="Gill Sans MT" w:eastAsia="Times New Roman" w:hAnsi="Gill Sans MT" w:cs="Times New Roman"/>
                <w:color w:val="FFFFFF" w:themeColor="background1"/>
              </w:rPr>
              <w:br/>
              <w:t>mean</w:t>
            </w:r>
          </w:p>
        </w:tc>
      </w:tr>
      <w:tr w:rsidR="007F26F4" w:rsidRPr="004C3B03" w14:paraId="2725CD59" w14:textId="77777777" w:rsidTr="000E7104">
        <w:trPr>
          <w:trHeight w:val="591"/>
        </w:trPr>
        <w:tc>
          <w:tcPr>
            <w:tcW w:w="6030" w:type="dxa"/>
            <w:shd w:val="clear" w:color="auto" w:fill="auto"/>
            <w:vAlign w:val="center"/>
          </w:tcPr>
          <w:p w14:paraId="04C8AD23" w14:textId="77777777" w:rsidR="0073093F" w:rsidRPr="0073093F" w:rsidRDefault="0073093F" w:rsidP="007F26F4">
            <w:pPr>
              <w:spacing w:after="0" w:line="240" w:lineRule="auto"/>
              <w:rPr>
                <w:rFonts w:ascii="Gill Sans MT" w:hAnsi="Gill Sans MT" w:cs="Arial"/>
                <w:color w:val="000000"/>
              </w:rPr>
            </w:pPr>
            <w:r w:rsidRPr="0073093F">
              <w:rPr>
                <w:rFonts w:ascii="Gill Sans MT" w:hAnsi="Gill Sans MT" w:cs="Arial"/>
                <w:color w:val="000000"/>
              </w:rPr>
              <w:t>Prepare for public health accreditation</w:t>
            </w:r>
          </w:p>
        </w:tc>
        <w:tc>
          <w:tcPr>
            <w:tcW w:w="900" w:type="dxa"/>
            <w:vAlign w:val="center"/>
          </w:tcPr>
          <w:p w14:paraId="21A6C007" w14:textId="77777777"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125</w:t>
            </w:r>
          </w:p>
        </w:tc>
        <w:tc>
          <w:tcPr>
            <w:tcW w:w="1260" w:type="dxa"/>
            <w:vAlign w:val="center"/>
          </w:tcPr>
          <w:p w14:paraId="15219BBF" w14:textId="39FDC2A6"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 xml:space="preserve">4.04 </w:t>
            </w:r>
          </w:p>
        </w:tc>
        <w:tc>
          <w:tcPr>
            <w:tcW w:w="1260" w:type="dxa"/>
            <w:vAlign w:val="center"/>
          </w:tcPr>
          <w:p w14:paraId="4560A1A3" w14:textId="41BF821C"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4.75</w:t>
            </w:r>
          </w:p>
        </w:tc>
      </w:tr>
      <w:tr w:rsidR="007F26F4" w:rsidRPr="004C3B03" w14:paraId="26A27034" w14:textId="77777777" w:rsidTr="000E7104">
        <w:trPr>
          <w:trHeight w:val="591"/>
        </w:trPr>
        <w:tc>
          <w:tcPr>
            <w:tcW w:w="6030" w:type="dxa"/>
            <w:shd w:val="clear" w:color="auto" w:fill="auto"/>
            <w:vAlign w:val="center"/>
          </w:tcPr>
          <w:p w14:paraId="70438EB8" w14:textId="77777777" w:rsidR="0073093F" w:rsidRPr="0073093F" w:rsidRDefault="0073093F" w:rsidP="007F26F4">
            <w:pPr>
              <w:spacing w:after="0" w:line="240" w:lineRule="auto"/>
              <w:rPr>
                <w:rFonts w:ascii="Gill Sans MT" w:hAnsi="Gill Sans MT" w:cs="Arial"/>
                <w:color w:val="000000"/>
              </w:rPr>
            </w:pPr>
            <w:r w:rsidRPr="0073093F">
              <w:rPr>
                <w:rFonts w:ascii="Gill Sans MT" w:hAnsi="Gill Sans MT" w:cs="Arial"/>
                <w:color w:val="000000"/>
              </w:rPr>
              <w:t>Structure processes to improve agencies, systems or communities</w:t>
            </w:r>
          </w:p>
        </w:tc>
        <w:tc>
          <w:tcPr>
            <w:tcW w:w="900" w:type="dxa"/>
            <w:vAlign w:val="center"/>
          </w:tcPr>
          <w:p w14:paraId="6AC71C4E" w14:textId="77777777"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130</w:t>
            </w:r>
          </w:p>
        </w:tc>
        <w:tc>
          <w:tcPr>
            <w:tcW w:w="1260" w:type="dxa"/>
            <w:vAlign w:val="center"/>
          </w:tcPr>
          <w:p w14:paraId="7395D917" w14:textId="5721321F"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 xml:space="preserve">3.65 </w:t>
            </w:r>
          </w:p>
        </w:tc>
        <w:tc>
          <w:tcPr>
            <w:tcW w:w="1260" w:type="dxa"/>
            <w:vAlign w:val="center"/>
          </w:tcPr>
          <w:p w14:paraId="56B631D4" w14:textId="539C8263"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4.44</w:t>
            </w:r>
          </w:p>
        </w:tc>
      </w:tr>
      <w:tr w:rsidR="007F26F4" w:rsidRPr="004C3B03" w14:paraId="39F3CB53" w14:textId="77777777" w:rsidTr="000E7104">
        <w:trPr>
          <w:trHeight w:val="591"/>
        </w:trPr>
        <w:tc>
          <w:tcPr>
            <w:tcW w:w="6030" w:type="dxa"/>
            <w:shd w:val="clear" w:color="auto" w:fill="auto"/>
            <w:vAlign w:val="center"/>
          </w:tcPr>
          <w:p w14:paraId="40B73ABB" w14:textId="77777777" w:rsidR="0073093F" w:rsidRPr="0073093F" w:rsidRDefault="0073093F" w:rsidP="007F26F4">
            <w:pPr>
              <w:spacing w:after="0" w:line="240" w:lineRule="auto"/>
              <w:rPr>
                <w:rFonts w:ascii="Gill Sans MT" w:hAnsi="Gill Sans MT" w:cs="Arial"/>
                <w:color w:val="000000"/>
              </w:rPr>
            </w:pPr>
            <w:r w:rsidRPr="0073093F">
              <w:rPr>
                <w:rFonts w:ascii="Gill Sans MT" w:hAnsi="Gill Sans MT" w:cs="Arial"/>
                <w:color w:val="000000"/>
              </w:rPr>
              <w:t>Employ performance management systems</w:t>
            </w:r>
          </w:p>
        </w:tc>
        <w:tc>
          <w:tcPr>
            <w:tcW w:w="900" w:type="dxa"/>
            <w:vAlign w:val="center"/>
          </w:tcPr>
          <w:p w14:paraId="5054E87B" w14:textId="77777777"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134</w:t>
            </w:r>
          </w:p>
        </w:tc>
        <w:tc>
          <w:tcPr>
            <w:tcW w:w="1260" w:type="dxa"/>
            <w:vAlign w:val="center"/>
          </w:tcPr>
          <w:p w14:paraId="64679AA3" w14:textId="2F8CA49B"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 xml:space="preserve">3.49 </w:t>
            </w:r>
          </w:p>
        </w:tc>
        <w:tc>
          <w:tcPr>
            <w:tcW w:w="1260" w:type="dxa"/>
            <w:vAlign w:val="center"/>
          </w:tcPr>
          <w:p w14:paraId="75A444E4" w14:textId="7A940CF0"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 xml:space="preserve">4.42 </w:t>
            </w:r>
          </w:p>
        </w:tc>
      </w:tr>
      <w:tr w:rsidR="007F26F4" w:rsidRPr="004C3B03" w14:paraId="5A4C9304" w14:textId="77777777" w:rsidTr="000E7104">
        <w:trPr>
          <w:trHeight w:val="591"/>
        </w:trPr>
        <w:tc>
          <w:tcPr>
            <w:tcW w:w="6030" w:type="dxa"/>
            <w:shd w:val="clear" w:color="auto" w:fill="auto"/>
            <w:vAlign w:val="center"/>
          </w:tcPr>
          <w:p w14:paraId="58CC0997" w14:textId="77777777" w:rsidR="0073093F" w:rsidRPr="0073093F" w:rsidRDefault="0073093F" w:rsidP="007F26F4">
            <w:pPr>
              <w:spacing w:after="0" w:line="240" w:lineRule="auto"/>
              <w:rPr>
                <w:rFonts w:ascii="Gill Sans MT" w:hAnsi="Gill Sans MT" w:cs="Arial"/>
                <w:color w:val="000000"/>
              </w:rPr>
            </w:pPr>
            <w:r w:rsidRPr="0073093F">
              <w:rPr>
                <w:rFonts w:ascii="Gill Sans MT" w:hAnsi="Gill Sans MT" w:cs="Arial"/>
                <w:color w:val="000000"/>
              </w:rPr>
              <w:t xml:space="preserve">Utilize public health improvement tools </w:t>
            </w:r>
          </w:p>
        </w:tc>
        <w:tc>
          <w:tcPr>
            <w:tcW w:w="900" w:type="dxa"/>
            <w:vAlign w:val="center"/>
          </w:tcPr>
          <w:p w14:paraId="2698C8EA" w14:textId="77777777"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138</w:t>
            </w:r>
          </w:p>
        </w:tc>
        <w:tc>
          <w:tcPr>
            <w:tcW w:w="1260" w:type="dxa"/>
            <w:vAlign w:val="center"/>
          </w:tcPr>
          <w:p w14:paraId="4E60716E" w14:textId="4193A3E0"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 xml:space="preserve">3.83 </w:t>
            </w:r>
          </w:p>
        </w:tc>
        <w:tc>
          <w:tcPr>
            <w:tcW w:w="1260" w:type="dxa"/>
            <w:vAlign w:val="center"/>
          </w:tcPr>
          <w:p w14:paraId="64EC5A2E" w14:textId="5802B2D9" w:rsidR="0073093F" w:rsidRPr="0073093F" w:rsidRDefault="0073093F" w:rsidP="007F26F4">
            <w:pPr>
              <w:spacing w:after="0" w:line="240" w:lineRule="auto"/>
              <w:jc w:val="center"/>
              <w:rPr>
                <w:rFonts w:ascii="Gill Sans MT" w:hAnsi="Gill Sans MT"/>
                <w:color w:val="000000"/>
              </w:rPr>
            </w:pPr>
            <w:r w:rsidRPr="0073093F">
              <w:rPr>
                <w:rFonts w:ascii="Gill Sans MT" w:hAnsi="Gill Sans MT"/>
                <w:color w:val="000000"/>
              </w:rPr>
              <w:t xml:space="preserve">4.64 </w:t>
            </w:r>
          </w:p>
        </w:tc>
      </w:tr>
    </w:tbl>
    <w:p w14:paraId="1EC5FBAE" w14:textId="77777777" w:rsidR="000E7104" w:rsidRDefault="000E7104" w:rsidP="000E7104">
      <w:pPr>
        <w:spacing w:after="0"/>
        <w:rPr>
          <w:b/>
        </w:rPr>
      </w:pPr>
    </w:p>
    <w:p w14:paraId="1327EA8D" w14:textId="17B40A51" w:rsidR="0073093F" w:rsidRPr="007F26F4" w:rsidRDefault="0073093F" w:rsidP="0073093F">
      <w:pPr>
        <w:rPr>
          <w:b/>
        </w:rPr>
      </w:pPr>
      <w:r w:rsidRPr="007F26F4">
        <w:rPr>
          <w:b/>
        </w:rPr>
        <w:t>(1=no knowledge; 2=little knowledge; 3=basic; 4=explain; 5=team; 6=teach)</w:t>
      </w:r>
    </w:p>
    <w:p w14:paraId="1746DD11" w14:textId="1BE412DB" w:rsidR="0073093F" w:rsidRDefault="0073093F" w:rsidP="0073093F">
      <w:r>
        <w:rPr>
          <w:noProof/>
        </w:rPr>
        <w:lastRenderedPageBreak/>
        <w:drawing>
          <wp:inline distT="0" distB="0" distL="0" distR="0" wp14:anchorId="45448D59" wp14:editId="2FF8A340">
            <wp:extent cx="5991367" cy="1951630"/>
            <wp:effectExtent l="0" t="0" r="9525" b="1079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094FF9" w14:textId="005D71D1" w:rsidR="0073093F" w:rsidRDefault="0073093F" w:rsidP="0073093F">
      <w:r>
        <w:rPr>
          <w:noProof/>
        </w:rPr>
        <w:drawing>
          <wp:inline distT="0" distB="0" distL="0" distR="0" wp14:anchorId="05C2AFC4" wp14:editId="37EAE523">
            <wp:extent cx="5990897" cy="2427890"/>
            <wp:effectExtent l="0" t="0" r="1016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4DD61B" w14:textId="77777777" w:rsidR="0073093F" w:rsidRDefault="0073093F" w:rsidP="0073093F">
      <w:r>
        <w:rPr>
          <w:noProof/>
        </w:rPr>
        <w:drawing>
          <wp:inline distT="0" distB="0" distL="0" distR="0" wp14:anchorId="0CFE354C" wp14:editId="1B4D5452">
            <wp:extent cx="5991367" cy="2879678"/>
            <wp:effectExtent l="0" t="0" r="9525" b="165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1B8AB3" w14:textId="77777777" w:rsidR="0073093F" w:rsidRDefault="0073093F" w:rsidP="0073093F"/>
    <w:p w14:paraId="46A4B40B" w14:textId="77777777" w:rsidR="0073093F" w:rsidRDefault="0073093F" w:rsidP="0073093F">
      <w:r>
        <w:rPr>
          <w:noProof/>
        </w:rPr>
        <w:lastRenderedPageBreak/>
        <w:drawing>
          <wp:inline distT="0" distB="0" distL="0" distR="0" wp14:anchorId="717A5B18" wp14:editId="5CE48306">
            <wp:extent cx="5990897" cy="2364827"/>
            <wp:effectExtent l="0" t="0" r="10160" b="165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9E8EA7" w14:textId="77777777" w:rsidR="0073093F" w:rsidRDefault="0073093F" w:rsidP="003D21F9">
      <w:pPr>
        <w:pStyle w:val="QLabel"/>
        <w:keepNext/>
        <w:pBdr>
          <w:left w:val="none" w:sz="0" w:space="0" w:color="auto"/>
          <w:right w:val="none" w:sz="0" w:space="0" w:color="auto"/>
        </w:pBdr>
        <w:shd w:val="clear" w:color="auto" w:fill="auto"/>
        <w:spacing w:after="0"/>
        <w:rPr>
          <w:rFonts w:ascii="Gill Sans MT" w:hAnsi="Gill Sans MT"/>
          <w:b w:val="0"/>
          <w:sz w:val="24"/>
          <w:szCs w:val="24"/>
        </w:rPr>
      </w:pPr>
    </w:p>
    <w:p w14:paraId="7DD35922" w14:textId="77777777" w:rsidR="0073093F" w:rsidRDefault="0073093F" w:rsidP="003D21F9">
      <w:pPr>
        <w:pStyle w:val="QLabel"/>
        <w:keepNext/>
        <w:pBdr>
          <w:left w:val="none" w:sz="0" w:space="0" w:color="auto"/>
          <w:right w:val="none" w:sz="0" w:space="0" w:color="auto"/>
        </w:pBdr>
        <w:shd w:val="clear" w:color="auto" w:fill="auto"/>
        <w:spacing w:after="0"/>
        <w:rPr>
          <w:rFonts w:ascii="Gill Sans MT" w:hAnsi="Gill Sans MT"/>
          <w:b w:val="0"/>
          <w:sz w:val="24"/>
          <w:szCs w:val="24"/>
        </w:rPr>
      </w:pPr>
    </w:p>
    <w:p w14:paraId="51EFC126" w14:textId="545199C5" w:rsidR="00096DB9" w:rsidRPr="000E7104" w:rsidRDefault="00FE6AA8" w:rsidP="000E7104">
      <w:pPr>
        <w:pStyle w:val="Heading1"/>
        <w:rPr>
          <w:rFonts w:ascii="Gill Sans MT" w:hAnsi="Gill Sans MT"/>
        </w:rPr>
      </w:pPr>
      <w:bookmarkStart w:id="12" w:name="_Toc391372764"/>
      <w:r w:rsidRPr="000E7104">
        <w:rPr>
          <w:rFonts w:ascii="Gill Sans MT" w:hAnsi="Gill Sans MT"/>
        </w:rPr>
        <w:t>Value and Relevance of PHIT Overall</w:t>
      </w:r>
      <w:bookmarkEnd w:id="12"/>
    </w:p>
    <w:p w14:paraId="45D36CBC" w14:textId="75D32AE7" w:rsidR="008D421F" w:rsidRPr="00DB38D4" w:rsidRDefault="00253327" w:rsidP="000E7104">
      <w:pPr>
        <w:tabs>
          <w:tab w:val="left" w:pos="2980"/>
        </w:tabs>
        <w:spacing w:after="0"/>
        <w:rPr>
          <w:rFonts w:ascii="Gill Sans" w:hAnsi="Gill Sans" w:cs="Gill Sans"/>
        </w:rPr>
      </w:pPr>
      <w:r>
        <w:rPr>
          <w:rFonts w:ascii="Gill Sans" w:hAnsi="Gill Sans" w:cs="Gill Sans"/>
        </w:rPr>
        <w:tab/>
      </w:r>
    </w:p>
    <w:p w14:paraId="3131618D" w14:textId="7778F24A" w:rsidR="005D3AE4" w:rsidRPr="00DB38D4" w:rsidRDefault="00AC57FA" w:rsidP="00096DB9">
      <w:pPr>
        <w:rPr>
          <w:rFonts w:ascii="Gill Sans" w:hAnsi="Gill Sans" w:cs="Gill Sans"/>
          <w:sz w:val="24"/>
          <w:szCs w:val="24"/>
        </w:rPr>
      </w:pPr>
      <w:r>
        <w:rPr>
          <w:rFonts w:ascii="Gill Sans" w:hAnsi="Gill Sans" w:cs="Gill Sans"/>
          <w:sz w:val="24"/>
          <w:szCs w:val="24"/>
        </w:rPr>
        <w:t xml:space="preserve">Participants were asked questions about their overall attendance and experience at PHIT. </w:t>
      </w:r>
      <w:r w:rsidR="005D3AE4" w:rsidRPr="00DB38D4">
        <w:rPr>
          <w:rFonts w:ascii="Gill Sans" w:hAnsi="Gill Sans" w:cs="Gill Sans"/>
          <w:sz w:val="24"/>
          <w:szCs w:val="24"/>
        </w:rPr>
        <w:t>From the responses below, it’s clear that PHIT is a valuable</w:t>
      </w:r>
      <w:r>
        <w:rPr>
          <w:rFonts w:ascii="Gill Sans" w:hAnsi="Gill Sans" w:cs="Gill Sans"/>
          <w:sz w:val="24"/>
          <w:szCs w:val="24"/>
        </w:rPr>
        <w:t xml:space="preserve"> and relevant</w:t>
      </w:r>
      <w:r w:rsidR="005D3AE4" w:rsidRPr="00DB38D4">
        <w:rPr>
          <w:rFonts w:ascii="Gill Sans" w:hAnsi="Gill Sans" w:cs="Gill Sans"/>
          <w:sz w:val="24"/>
          <w:szCs w:val="24"/>
        </w:rPr>
        <w:t xml:space="preserve"> </w:t>
      </w:r>
      <w:r>
        <w:rPr>
          <w:rFonts w:ascii="Gill Sans" w:hAnsi="Gill Sans" w:cs="Gill Sans"/>
          <w:sz w:val="24"/>
          <w:szCs w:val="24"/>
        </w:rPr>
        <w:t xml:space="preserve">training </w:t>
      </w:r>
      <w:r w:rsidR="005D3AE4" w:rsidRPr="00DB38D4">
        <w:rPr>
          <w:rFonts w:ascii="Gill Sans" w:hAnsi="Gill Sans" w:cs="Gill Sans"/>
          <w:sz w:val="24"/>
          <w:szCs w:val="24"/>
        </w:rPr>
        <w:t xml:space="preserve">for the public health improvement workforce. </w:t>
      </w:r>
      <w:r>
        <w:rPr>
          <w:rFonts w:ascii="Gill Sans" w:hAnsi="Gill Sans" w:cs="Gill Sans"/>
          <w:sz w:val="24"/>
          <w:szCs w:val="24"/>
        </w:rPr>
        <w:t>Opportunities for</w:t>
      </w:r>
      <w:r w:rsidR="005D3AE4" w:rsidRPr="00DB38D4">
        <w:rPr>
          <w:rFonts w:ascii="Gill Sans" w:hAnsi="Gill Sans" w:cs="Gill Sans"/>
          <w:sz w:val="24"/>
          <w:szCs w:val="24"/>
        </w:rPr>
        <w:t xml:space="preserve"> improvement could be </w:t>
      </w:r>
      <w:r>
        <w:rPr>
          <w:rFonts w:ascii="Gill Sans" w:hAnsi="Gill Sans" w:cs="Gill Sans"/>
          <w:sz w:val="24"/>
          <w:szCs w:val="24"/>
        </w:rPr>
        <w:t>to expand</w:t>
      </w:r>
      <w:r w:rsidR="005D3AE4" w:rsidRPr="00DB38D4">
        <w:rPr>
          <w:rFonts w:ascii="Gill Sans" w:hAnsi="Gill Sans" w:cs="Gill Sans"/>
          <w:sz w:val="24"/>
          <w:szCs w:val="24"/>
        </w:rPr>
        <w:t xml:space="preserve"> after-conference activities such as the Dine Around.</w:t>
      </w:r>
    </w:p>
    <w:tbl>
      <w:tblPr>
        <w:tblW w:w="10540" w:type="dxa"/>
        <w:tblInd w:w="-7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625"/>
        <w:gridCol w:w="899"/>
        <w:gridCol w:w="703"/>
        <w:gridCol w:w="941"/>
        <w:gridCol w:w="941"/>
        <w:gridCol w:w="947"/>
        <w:gridCol w:w="840"/>
        <w:gridCol w:w="644"/>
      </w:tblGrid>
      <w:tr w:rsidR="0084794A" w:rsidRPr="004C3B03" w14:paraId="06E0D50E" w14:textId="77777777" w:rsidTr="0084794A">
        <w:trPr>
          <w:trHeight w:val="133"/>
        </w:trPr>
        <w:tc>
          <w:tcPr>
            <w:tcW w:w="46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58669FE2" w14:textId="77777777" w:rsidR="008249C2" w:rsidRPr="00405A55" w:rsidRDefault="008249C2" w:rsidP="008249C2">
            <w:pPr>
              <w:spacing w:after="0" w:line="240" w:lineRule="auto"/>
              <w:rPr>
                <w:rFonts w:ascii="Calibri" w:eastAsia="Times New Roman" w:hAnsi="Calibri" w:cs="Times New Roman"/>
                <w:b/>
                <w:bCs/>
                <w:caps/>
                <w:color w:val="92CDDC" w:themeColor="accent5" w:themeTint="99"/>
                <w:sz w:val="24"/>
                <w:szCs w:val="24"/>
              </w:rPr>
            </w:pPr>
            <w:r w:rsidRPr="00405A55">
              <w:rPr>
                <w:rFonts w:ascii="Calibri" w:eastAsia="Times New Roman" w:hAnsi="Calibri" w:cs="Times New Roman"/>
                <w:b/>
                <w:bCs/>
                <w:caps/>
                <w:color w:val="92CDDC" w:themeColor="accent5" w:themeTint="99"/>
                <w:sz w:val="24"/>
                <w:szCs w:val="24"/>
              </w:rPr>
              <w:t>Overall</w:t>
            </w:r>
          </w:p>
        </w:tc>
        <w:tc>
          <w:tcPr>
            <w:tcW w:w="8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4108DF8" w14:textId="77777777" w:rsidR="008249C2" w:rsidRPr="008469BF" w:rsidRDefault="008249C2" w:rsidP="008249C2">
            <w:pPr>
              <w:spacing w:after="0" w:line="240" w:lineRule="auto"/>
              <w:jc w:val="center"/>
              <w:rPr>
                <w:rFonts w:ascii="Calibri" w:eastAsia="Times New Roman" w:hAnsi="Calibri" w:cs="Times New Roman"/>
                <w:color w:val="FFFFFF" w:themeColor="background1"/>
                <w:sz w:val="20"/>
                <w:szCs w:val="20"/>
              </w:rPr>
            </w:pPr>
            <w:r w:rsidRPr="008469BF">
              <w:rPr>
                <w:rFonts w:ascii="Calibri" w:eastAsia="Times New Roman" w:hAnsi="Calibri" w:cs="Times New Roman"/>
                <w:color w:val="FFFFFF" w:themeColor="background1"/>
                <w:sz w:val="20"/>
                <w:szCs w:val="20"/>
              </w:rPr>
              <w:t xml:space="preserve">strongly agree </w:t>
            </w:r>
          </w:p>
        </w:tc>
        <w:tc>
          <w:tcPr>
            <w:tcW w:w="7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A236060" w14:textId="77777777" w:rsidR="008249C2" w:rsidRPr="008469BF" w:rsidRDefault="008249C2" w:rsidP="008249C2">
            <w:pPr>
              <w:spacing w:after="0" w:line="240" w:lineRule="auto"/>
              <w:jc w:val="center"/>
              <w:rPr>
                <w:rFonts w:ascii="Calibri" w:eastAsia="Times New Roman" w:hAnsi="Calibri" w:cs="Times New Roman"/>
                <w:color w:val="FFFFFF" w:themeColor="background1"/>
                <w:sz w:val="20"/>
                <w:szCs w:val="20"/>
              </w:rPr>
            </w:pPr>
            <w:r w:rsidRPr="008469BF">
              <w:rPr>
                <w:rFonts w:ascii="Calibri" w:eastAsia="Times New Roman" w:hAnsi="Calibri" w:cs="Times New Roman"/>
                <w:color w:val="FFFFFF" w:themeColor="background1"/>
                <w:sz w:val="20"/>
                <w:szCs w:val="20"/>
              </w:rPr>
              <w:t>agree</w:t>
            </w:r>
          </w:p>
        </w:tc>
        <w:tc>
          <w:tcPr>
            <w:tcW w:w="9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A351152" w14:textId="77777777" w:rsidR="008249C2" w:rsidRPr="008469BF" w:rsidRDefault="008249C2" w:rsidP="008249C2">
            <w:pPr>
              <w:spacing w:after="0" w:line="240" w:lineRule="auto"/>
              <w:jc w:val="center"/>
              <w:rPr>
                <w:rFonts w:ascii="Calibri" w:eastAsia="Times New Roman" w:hAnsi="Calibri" w:cs="Times New Roman"/>
                <w:color w:val="FFFFFF" w:themeColor="background1"/>
                <w:sz w:val="20"/>
                <w:szCs w:val="20"/>
              </w:rPr>
            </w:pPr>
            <w:r w:rsidRPr="008469BF">
              <w:rPr>
                <w:rFonts w:ascii="Calibri" w:eastAsia="Times New Roman" w:hAnsi="Calibri" w:cs="Times New Roman"/>
                <w:color w:val="FFFFFF" w:themeColor="background1"/>
                <w:sz w:val="20"/>
                <w:szCs w:val="20"/>
              </w:rPr>
              <w:t>neither agree nor disagree</w:t>
            </w:r>
          </w:p>
        </w:tc>
        <w:tc>
          <w:tcPr>
            <w:tcW w:w="9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60E67DCF" w14:textId="77777777" w:rsidR="008249C2" w:rsidRPr="008469BF" w:rsidRDefault="008249C2" w:rsidP="008249C2">
            <w:pPr>
              <w:spacing w:after="0" w:line="240" w:lineRule="auto"/>
              <w:jc w:val="center"/>
              <w:rPr>
                <w:rFonts w:ascii="Calibri" w:eastAsia="Times New Roman" w:hAnsi="Calibri" w:cs="Times New Roman"/>
                <w:color w:val="FFFFFF" w:themeColor="background1"/>
                <w:sz w:val="20"/>
                <w:szCs w:val="20"/>
              </w:rPr>
            </w:pPr>
            <w:r w:rsidRPr="008469BF">
              <w:rPr>
                <w:rFonts w:ascii="Calibri" w:eastAsia="Times New Roman" w:hAnsi="Calibri" w:cs="Times New Roman"/>
                <w:color w:val="FFFFFF" w:themeColor="background1"/>
                <w:sz w:val="20"/>
                <w:szCs w:val="20"/>
              </w:rPr>
              <w:t>disagree</w:t>
            </w:r>
          </w:p>
        </w:tc>
        <w:tc>
          <w:tcPr>
            <w:tcW w:w="9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05755455" w14:textId="77777777" w:rsidR="008249C2" w:rsidRPr="008469BF" w:rsidRDefault="008249C2" w:rsidP="008249C2">
            <w:pPr>
              <w:spacing w:after="0" w:line="240" w:lineRule="auto"/>
              <w:jc w:val="center"/>
              <w:rPr>
                <w:rFonts w:ascii="Calibri" w:eastAsia="Times New Roman" w:hAnsi="Calibri" w:cs="Times New Roman"/>
                <w:color w:val="FFFFFF" w:themeColor="background1"/>
                <w:sz w:val="20"/>
                <w:szCs w:val="20"/>
              </w:rPr>
            </w:pPr>
            <w:r w:rsidRPr="008469BF">
              <w:rPr>
                <w:rFonts w:ascii="Calibri" w:eastAsia="Times New Roman" w:hAnsi="Calibri" w:cs="Times New Roman"/>
                <w:color w:val="FFFFFF" w:themeColor="background1"/>
                <w:sz w:val="20"/>
                <w:szCs w:val="20"/>
              </w:rPr>
              <w:t>strongly disagree</w:t>
            </w:r>
          </w:p>
        </w:tc>
        <w:tc>
          <w:tcPr>
            <w:tcW w:w="8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0130E419" w14:textId="5D58A6B2" w:rsidR="008249C2" w:rsidRPr="008469BF" w:rsidRDefault="0084794A" w:rsidP="008249C2">
            <w:pPr>
              <w:spacing w:after="0" w:line="240" w:lineRule="auto"/>
              <w:jc w:val="center"/>
              <w:rPr>
                <w:rFonts w:ascii="Calibri" w:eastAsia="Times New Roman" w:hAnsi="Calibri" w:cs="Times New Roman"/>
                <w:color w:val="FFFFFF" w:themeColor="background1"/>
                <w:sz w:val="20"/>
                <w:szCs w:val="20"/>
              </w:rPr>
            </w:pPr>
            <w:r>
              <w:rPr>
                <w:rFonts w:ascii="Calibri" w:eastAsia="Times New Roman" w:hAnsi="Calibri" w:cs="Times New Roman"/>
                <w:color w:val="FFFFFF" w:themeColor="background1"/>
                <w:sz w:val="20"/>
                <w:szCs w:val="20"/>
              </w:rPr>
              <w:t>no answer</w:t>
            </w:r>
          </w:p>
        </w:tc>
        <w:tc>
          <w:tcPr>
            <w:tcW w:w="6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4BAB54CB" w14:textId="7E963A32" w:rsidR="008249C2" w:rsidRPr="008469BF" w:rsidRDefault="008469BF" w:rsidP="008249C2">
            <w:pPr>
              <w:spacing w:after="0" w:line="240" w:lineRule="auto"/>
              <w:jc w:val="center"/>
              <w:rPr>
                <w:rFonts w:ascii="Calibri" w:eastAsia="Times New Roman" w:hAnsi="Calibri" w:cs="Times New Roman"/>
                <w:color w:val="FFFFFF" w:themeColor="background1"/>
                <w:sz w:val="20"/>
                <w:szCs w:val="20"/>
              </w:rPr>
            </w:pPr>
            <w:r>
              <w:rPr>
                <w:rFonts w:ascii="Calibri" w:eastAsia="Times New Roman" w:hAnsi="Calibri" w:cs="Times New Roman"/>
                <w:color w:val="FFFFFF" w:themeColor="background1"/>
                <w:sz w:val="20"/>
                <w:szCs w:val="20"/>
              </w:rPr>
              <w:t>Total n=</w:t>
            </w:r>
          </w:p>
        </w:tc>
      </w:tr>
      <w:tr w:rsidR="0084794A" w:rsidRPr="004C3B03" w14:paraId="02E161CA" w14:textId="77777777" w:rsidTr="0084794A">
        <w:trPr>
          <w:trHeight w:val="133"/>
        </w:trPr>
        <w:tc>
          <w:tcPr>
            <w:tcW w:w="4625" w:type="dxa"/>
            <w:shd w:val="clear" w:color="auto" w:fill="auto"/>
            <w:vAlign w:val="center"/>
          </w:tcPr>
          <w:p w14:paraId="7A5A28D7" w14:textId="77777777" w:rsidR="008249C2" w:rsidRPr="004C3B03" w:rsidRDefault="008249C2" w:rsidP="008249C2">
            <w:pPr>
              <w:spacing w:after="0" w:line="240" w:lineRule="auto"/>
              <w:rPr>
                <w:rFonts w:ascii="Calibri" w:eastAsia="Times New Roman" w:hAnsi="Calibri" w:cs="Times New Roman"/>
                <w:color w:val="000000"/>
              </w:rPr>
            </w:pPr>
            <w:r>
              <w:rPr>
                <w:rFonts w:ascii="Calibri" w:eastAsia="Times New Roman" w:hAnsi="Calibri" w:cs="Times New Roman"/>
                <w:color w:val="000000"/>
              </w:rPr>
              <w:t>My attendance at PHIT was a valuable use of my time</w:t>
            </w:r>
          </w:p>
        </w:tc>
        <w:tc>
          <w:tcPr>
            <w:tcW w:w="899" w:type="dxa"/>
            <w:shd w:val="clear" w:color="auto" w:fill="B6DDE8" w:themeFill="accent5" w:themeFillTint="66"/>
            <w:vAlign w:val="center"/>
          </w:tcPr>
          <w:p w14:paraId="6FDDA721"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67%</w:t>
            </w:r>
          </w:p>
        </w:tc>
        <w:tc>
          <w:tcPr>
            <w:tcW w:w="703" w:type="dxa"/>
            <w:shd w:val="clear" w:color="auto" w:fill="DAEEF3" w:themeFill="accent5" w:themeFillTint="33"/>
            <w:vAlign w:val="center"/>
          </w:tcPr>
          <w:p w14:paraId="256193E7"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941" w:type="dxa"/>
            <w:shd w:val="clear" w:color="auto" w:fill="auto"/>
            <w:vAlign w:val="center"/>
          </w:tcPr>
          <w:p w14:paraId="2B73C296"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941" w:type="dxa"/>
            <w:shd w:val="clear" w:color="auto" w:fill="auto"/>
            <w:vAlign w:val="center"/>
          </w:tcPr>
          <w:p w14:paraId="12FCBAC7"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947" w:type="dxa"/>
            <w:shd w:val="clear" w:color="auto" w:fill="auto"/>
            <w:vAlign w:val="center"/>
          </w:tcPr>
          <w:p w14:paraId="0496264F"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840" w:type="dxa"/>
            <w:shd w:val="clear" w:color="auto" w:fill="auto"/>
            <w:vAlign w:val="center"/>
          </w:tcPr>
          <w:p w14:paraId="0F485927"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644" w:type="dxa"/>
            <w:shd w:val="clear" w:color="auto" w:fill="auto"/>
            <w:vAlign w:val="center"/>
          </w:tcPr>
          <w:p w14:paraId="6590E656"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146</w:t>
            </w:r>
          </w:p>
        </w:tc>
      </w:tr>
      <w:tr w:rsidR="0084794A" w:rsidRPr="004C3B03" w14:paraId="1C64E966" w14:textId="77777777" w:rsidTr="0084794A">
        <w:trPr>
          <w:trHeight w:val="133"/>
        </w:trPr>
        <w:tc>
          <w:tcPr>
            <w:tcW w:w="4625" w:type="dxa"/>
            <w:shd w:val="clear" w:color="auto" w:fill="auto"/>
            <w:vAlign w:val="center"/>
          </w:tcPr>
          <w:p w14:paraId="1B712F1E" w14:textId="77777777" w:rsidR="008249C2" w:rsidRPr="004C3B03" w:rsidRDefault="008249C2" w:rsidP="008249C2">
            <w:pPr>
              <w:spacing w:after="0" w:line="240" w:lineRule="auto"/>
              <w:rPr>
                <w:rFonts w:ascii="Calibri" w:eastAsia="Times New Roman" w:hAnsi="Calibri" w:cs="Times New Roman"/>
                <w:color w:val="000000"/>
              </w:rPr>
            </w:pPr>
            <w:r>
              <w:rPr>
                <w:rFonts w:ascii="Calibri" w:eastAsia="Times New Roman" w:hAnsi="Calibri" w:cs="Times New Roman"/>
                <w:color w:val="000000"/>
              </w:rPr>
              <w:t>PHIT content met the needs of my current job</w:t>
            </w:r>
          </w:p>
        </w:tc>
        <w:tc>
          <w:tcPr>
            <w:tcW w:w="899" w:type="dxa"/>
            <w:shd w:val="clear" w:color="auto" w:fill="B6DDE8" w:themeFill="accent5" w:themeFillTint="66"/>
            <w:vAlign w:val="center"/>
          </w:tcPr>
          <w:p w14:paraId="6029563C"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58%</w:t>
            </w:r>
          </w:p>
        </w:tc>
        <w:tc>
          <w:tcPr>
            <w:tcW w:w="703" w:type="dxa"/>
            <w:shd w:val="clear" w:color="auto" w:fill="DAEEF3" w:themeFill="accent5" w:themeFillTint="33"/>
            <w:vAlign w:val="center"/>
          </w:tcPr>
          <w:p w14:paraId="2CDE1F74"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w:t>
            </w:r>
          </w:p>
        </w:tc>
        <w:tc>
          <w:tcPr>
            <w:tcW w:w="941" w:type="dxa"/>
            <w:shd w:val="clear" w:color="auto" w:fill="auto"/>
            <w:vAlign w:val="center"/>
          </w:tcPr>
          <w:p w14:paraId="60696EF1"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941" w:type="dxa"/>
            <w:shd w:val="clear" w:color="auto" w:fill="auto"/>
            <w:vAlign w:val="center"/>
          </w:tcPr>
          <w:p w14:paraId="47D21088"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947" w:type="dxa"/>
            <w:shd w:val="clear" w:color="auto" w:fill="auto"/>
            <w:vAlign w:val="center"/>
          </w:tcPr>
          <w:p w14:paraId="60D10A58"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840" w:type="dxa"/>
            <w:shd w:val="clear" w:color="auto" w:fill="auto"/>
            <w:vAlign w:val="center"/>
          </w:tcPr>
          <w:p w14:paraId="4E86C31C"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644" w:type="dxa"/>
            <w:shd w:val="clear" w:color="auto" w:fill="auto"/>
            <w:vAlign w:val="center"/>
          </w:tcPr>
          <w:p w14:paraId="22F7EDA7"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146</w:t>
            </w:r>
          </w:p>
        </w:tc>
      </w:tr>
      <w:tr w:rsidR="0084794A" w:rsidRPr="004C3B03" w14:paraId="315AEF25" w14:textId="77777777" w:rsidTr="0084794A">
        <w:trPr>
          <w:trHeight w:val="133"/>
        </w:trPr>
        <w:tc>
          <w:tcPr>
            <w:tcW w:w="4625" w:type="dxa"/>
            <w:shd w:val="clear" w:color="auto" w:fill="auto"/>
            <w:vAlign w:val="center"/>
          </w:tcPr>
          <w:p w14:paraId="665ABDB4" w14:textId="77777777" w:rsidR="008249C2" w:rsidRPr="004C3B03" w:rsidRDefault="008249C2" w:rsidP="008249C2">
            <w:pPr>
              <w:spacing w:after="0" w:line="240" w:lineRule="auto"/>
              <w:rPr>
                <w:rFonts w:ascii="Calibri" w:eastAsia="Times New Roman" w:hAnsi="Calibri" w:cs="Times New Roman"/>
                <w:color w:val="000000"/>
              </w:rPr>
            </w:pPr>
            <w:r>
              <w:rPr>
                <w:rFonts w:ascii="Calibri" w:eastAsia="Times New Roman" w:hAnsi="Calibri" w:cs="Times New Roman"/>
                <w:color w:val="000000"/>
              </w:rPr>
              <w:t>I gained valuable resources and/or information from PHIT that I will use in my work</w:t>
            </w:r>
          </w:p>
        </w:tc>
        <w:tc>
          <w:tcPr>
            <w:tcW w:w="899" w:type="dxa"/>
            <w:shd w:val="clear" w:color="auto" w:fill="B6DDE8" w:themeFill="accent5" w:themeFillTint="66"/>
            <w:vAlign w:val="center"/>
          </w:tcPr>
          <w:p w14:paraId="422C7F74"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68%</w:t>
            </w:r>
          </w:p>
        </w:tc>
        <w:tc>
          <w:tcPr>
            <w:tcW w:w="703" w:type="dxa"/>
            <w:shd w:val="clear" w:color="auto" w:fill="DAEEF3" w:themeFill="accent5" w:themeFillTint="33"/>
            <w:vAlign w:val="center"/>
          </w:tcPr>
          <w:p w14:paraId="40224F8B"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941" w:type="dxa"/>
            <w:shd w:val="clear" w:color="auto" w:fill="auto"/>
            <w:vAlign w:val="center"/>
          </w:tcPr>
          <w:p w14:paraId="7F526F7E"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941" w:type="dxa"/>
            <w:shd w:val="clear" w:color="auto" w:fill="auto"/>
            <w:vAlign w:val="center"/>
          </w:tcPr>
          <w:p w14:paraId="188C3979"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947" w:type="dxa"/>
            <w:shd w:val="clear" w:color="auto" w:fill="auto"/>
            <w:vAlign w:val="center"/>
          </w:tcPr>
          <w:p w14:paraId="5685A4CE"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840" w:type="dxa"/>
            <w:shd w:val="clear" w:color="auto" w:fill="auto"/>
            <w:vAlign w:val="center"/>
          </w:tcPr>
          <w:p w14:paraId="60106879"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644" w:type="dxa"/>
            <w:shd w:val="clear" w:color="auto" w:fill="auto"/>
            <w:vAlign w:val="center"/>
          </w:tcPr>
          <w:p w14:paraId="7084CA89"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146</w:t>
            </w:r>
          </w:p>
        </w:tc>
      </w:tr>
      <w:tr w:rsidR="0084794A" w:rsidRPr="004C3B03" w14:paraId="661F9F0E" w14:textId="77777777" w:rsidTr="0084794A">
        <w:trPr>
          <w:trHeight w:val="133"/>
        </w:trPr>
        <w:tc>
          <w:tcPr>
            <w:tcW w:w="4625" w:type="dxa"/>
            <w:shd w:val="clear" w:color="auto" w:fill="auto"/>
            <w:vAlign w:val="center"/>
          </w:tcPr>
          <w:p w14:paraId="08951E36" w14:textId="77777777" w:rsidR="008249C2" w:rsidRPr="004C3B03" w:rsidRDefault="008249C2" w:rsidP="008249C2">
            <w:pPr>
              <w:spacing w:after="0" w:line="240" w:lineRule="auto"/>
              <w:rPr>
                <w:rFonts w:ascii="Calibri" w:eastAsia="Times New Roman" w:hAnsi="Calibri" w:cs="Times New Roman"/>
                <w:color w:val="000000"/>
              </w:rPr>
            </w:pPr>
            <w:r>
              <w:rPr>
                <w:rFonts w:ascii="Calibri" w:eastAsia="Times New Roman" w:hAnsi="Calibri" w:cs="Times New Roman"/>
                <w:color w:val="000000"/>
              </w:rPr>
              <w:t>I shared valuable insight with at least one other peer or participant</w:t>
            </w:r>
          </w:p>
        </w:tc>
        <w:tc>
          <w:tcPr>
            <w:tcW w:w="899" w:type="dxa"/>
            <w:shd w:val="clear" w:color="auto" w:fill="B6DDE8" w:themeFill="accent5" w:themeFillTint="66"/>
            <w:vAlign w:val="center"/>
          </w:tcPr>
          <w:p w14:paraId="5BB4A0D5"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w:t>
            </w:r>
          </w:p>
        </w:tc>
        <w:tc>
          <w:tcPr>
            <w:tcW w:w="703" w:type="dxa"/>
            <w:shd w:val="clear" w:color="auto" w:fill="DAEEF3" w:themeFill="accent5" w:themeFillTint="33"/>
            <w:vAlign w:val="center"/>
          </w:tcPr>
          <w:p w14:paraId="3B8AF374"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w:t>
            </w:r>
          </w:p>
        </w:tc>
        <w:tc>
          <w:tcPr>
            <w:tcW w:w="941" w:type="dxa"/>
            <w:shd w:val="clear" w:color="auto" w:fill="auto"/>
            <w:vAlign w:val="center"/>
          </w:tcPr>
          <w:p w14:paraId="5CAA8E71"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941" w:type="dxa"/>
            <w:shd w:val="clear" w:color="auto" w:fill="auto"/>
            <w:vAlign w:val="center"/>
          </w:tcPr>
          <w:p w14:paraId="16277512"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947" w:type="dxa"/>
            <w:shd w:val="clear" w:color="auto" w:fill="auto"/>
            <w:vAlign w:val="center"/>
          </w:tcPr>
          <w:p w14:paraId="02C2FC39" w14:textId="77777777" w:rsidR="008249C2" w:rsidRPr="004C3B03" w:rsidRDefault="008249C2" w:rsidP="008249C2">
            <w:pPr>
              <w:spacing w:after="0" w:line="240" w:lineRule="auto"/>
              <w:rPr>
                <w:rFonts w:ascii="Calibri" w:eastAsia="Times New Roman" w:hAnsi="Calibri" w:cs="Times New Roman"/>
                <w:color w:val="000000"/>
              </w:rPr>
            </w:pPr>
          </w:p>
        </w:tc>
        <w:tc>
          <w:tcPr>
            <w:tcW w:w="840" w:type="dxa"/>
            <w:shd w:val="clear" w:color="auto" w:fill="auto"/>
            <w:vAlign w:val="center"/>
          </w:tcPr>
          <w:p w14:paraId="0D52D187"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644" w:type="dxa"/>
            <w:shd w:val="clear" w:color="auto" w:fill="auto"/>
            <w:vAlign w:val="center"/>
          </w:tcPr>
          <w:p w14:paraId="3D3CF213"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r>
      <w:tr w:rsidR="0084794A" w:rsidRPr="004C3B03" w14:paraId="669470BB" w14:textId="77777777" w:rsidTr="0084794A">
        <w:trPr>
          <w:trHeight w:val="133"/>
        </w:trPr>
        <w:tc>
          <w:tcPr>
            <w:tcW w:w="4625" w:type="dxa"/>
            <w:shd w:val="clear" w:color="auto" w:fill="auto"/>
            <w:vAlign w:val="center"/>
          </w:tcPr>
          <w:p w14:paraId="6625B6AC" w14:textId="77777777" w:rsidR="008249C2" w:rsidRPr="004C3B03" w:rsidRDefault="008249C2" w:rsidP="008249C2">
            <w:pPr>
              <w:spacing w:after="0" w:line="240" w:lineRule="auto"/>
              <w:rPr>
                <w:rFonts w:ascii="Calibri" w:eastAsia="Times New Roman" w:hAnsi="Calibri" w:cs="Times New Roman"/>
                <w:color w:val="000000"/>
              </w:rPr>
            </w:pPr>
            <w:r>
              <w:rPr>
                <w:rFonts w:ascii="Calibri" w:eastAsia="Times New Roman" w:hAnsi="Calibri" w:cs="Times New Roman"/>
                <w:color w:val="000000"/>
              </w:rPr>
              <w:t>I liked the structure of the training</w:t>
            </w:r>
          </w:p>
        </w:tc>
        <w:tc>
          <w:tcPr>
            <w:tcW w:w="899" w:type="dxa"/>
            <w:shd w:val="clear" w:color="auto" w:fill="B6DDE8" w:themeFill="accent5" w:themeFillTint="66"/>
            <w:vAlign w:val="center"/>
          </w:tcPr>
          <w:p w14:paraId="4FDDD57A"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59%</w:t>
            </w:r>
          </w:p>
        </w:tc>
        <w:tc>
          <w:tcPr>
            <w:tcW w:w="703" w:type="dxa"/>
            <w:shd w:val="clear" w:color="auto" w:fill="DAEEF3" w:themeFill="accent5" w:themeFillTint="33"/>
            <w:vAlign w:val="center"/>
          </w:tcPr>
          <w:p w14:paraId="0C537FDE"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39%</w:t>
            </w:r>
          </w:p>
        </w:tc>
        <w:tc>
          <w:tcPr>
            <w:tcW w:w="941" w:type="dxa"/>
            <w:shd w:val="clear" w:color="auto" w:fill="auto"/>
            <w:vAlign w:val="center"/>
          </w:tcPr>
          <w:p w14:paraId="7A5D1341"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941" w:type="dxa"/>
            <w:shd w:val="clear" w:color="auto" w:fill="auto"/>
            <w:vAlign w:val="center"/>
          </w:tcPr>
          <w:p w14:paraId="5FB899E0"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947" w:type="dxa"/>
            <w:shd w:val="clear" w:color="auto" w:fill="auto"/>
            <w:vAlign w:val="center"/>
          </w:tcPr>
          <w:p w14:paraId="47F40A8E"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840" w:type="dxa"/>
            <w:shd w:val="clear" w:color="auto" w:fill="auto"/>
            <w:vAlign w:val="center"/>
          </w:tcPr>
          <w:p w14:paraId="7845BDCD"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644" w:type="dxa"/>
            <w:shd w:val="clear" w:color="auto" w:fill="auto"/>
            <w:vAlign w:val="center"/>
          </w:tcPr>
          <w:p w14:paraId="268F67F9"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145</w:t>
            </w:r>
          </w:p>
        </w:tc>
      </w:tr>
      <w:tr w:rsidR="0084794A" w:rsidRPr="004C3B03" w14:paraId="782F3330" w14:textId="77777777" w:rsidTr="0084794A">
        <w:trPr>
          <w:trHeight w:val="133"/>
        </w:trPr>
        <w:tc>
          <w:tcPr>
            <w:tcW w:w="4625" w:type="dxa"/>
            <w:shd w:val="clear" w:color="auto" w:fill="auto"/>
            <w:vAlign w:val="center"/>
          </w:tcPr>
          <w:p w14:paraId="67B59564" w14:textId="77777777" w:rsidR="008249C2" w:rsidRPr="004C3B03" w:rsidRDefault="008249C2" w:rsidP="008249C2">
            <w:pPr>
              <w:spacing w:after="0" w:line="240" w:lineRule="auto"/>
              <w:rPr>
                <w:rFonts w:ascii="Calibri" w:eastAsia="Times New Roman" w:hAnsi="Calibri" w:cs="Times New Roman"/>
                <w:color w:val="000000"/>
              </w:rPr>
            </w:pPr>
            <w:r>
              <w:rPr>
                <w:rFonts w:ascii="Calibri" w:eastAsia="Times New Roman" w:hAnsi="Calibri" w:cs="Times New Roman"/>
                <w:color w:val="000000"/>
              </w:rPr>
              <w:t>Participating in the Dine-Around on Wednesday evening added value to my PHIT experience</w:t>
            </w:r>
          </w:p>
        </w:tc>
        <w:tc>
          <w:tcPr>
            <w:tcW w:w="899" w:type="dxa"/>
            <w:shd w:val="clear" w:color="auto" w:fill="auto"/>
            <w:vAlign w:val="center"/>
          </w:tcPr>
          <w:p w14:paraId="3C3106E7"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703" w:type="dxa"/>
            <w:shd w:val="clear" w:color="auto" w:fill="auto"/>
            <w:vAlign w:val="center"/>
          </w:tcPr>
          <w:p w14:paraId="3FE2A323"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941" w:type="dxa"/>
            <w:shd w:val="clear" w:color="auto" w:fill="auto"/>
            <w:vAlign w:val="center"/>
          </w:tcPr>
          <w:p w14:paraId="749939AC"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941" w:type="dxa"/>
            <w:shd w:val="clear" w:color="auto" w:fill="auto"/>
            <w:vAlign w:val="center"/>
          </w:tcPr>
          <w:p w14:paraId="35467206"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947" w:type="dxa"/>
            <w:shd w:val="clear" w:color="auto" w:fill="auto"/>
            <w:vAlign w:val="center"/>
          </w:tcPr>
          <w:p w14:paraId="6A911171" w14:textId="77777777" w:rsidR="008249C2" w:rsidRPr="004C3B03" w:rsidRDefault="008249C2" w:rsidP="008249C2">
            <w:pPr>
              <w:spacing w:after="0" w:line="240" w:lineRule="auto"/>
              <w:jc w:val="center"/>
              <w:rPr>
                <w:rFonts w:ascii="Calibri" w:eastAsia="Times New Roman" w:hAnsi="Calibri" w:cs="Times New Roman"/>
                <w:color w:val="000000"/>
              </w:rPr>
            </w:pPr>
          </w:p>
        </w:tc>
        <w:tc>
          <w:tcPr>
            <w:tcW w:w="840" w:type="dxa"/>
            <w:shd w:val="clear" w:color="auto" w:fill="3AA5C5"/>
            <w:vAlign w:val="center"/>
          </w:tcPr>
          <w:p w14:paraId="5A56FDE8"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644" w:type="dxa"/>
            <w:shd w:val="clear" w:color="auto" w:fill="auto"/>
            <w:vAlign w:val="center"/>
          </w:tcPr>
          <w:p w14:paraId="56578FA9" w14:textId="77777777" w:rsidR="008249C2" w:rsidRPr="004C3B03" w:rsidRDefault="008249C2" w:rsidP="008249C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141</w:t>
            </w:r>
          </w:p>
        </w:tc>
      </w:tr>
    </w:tbl>
    <w:p w14:paraId="5A216E8A" w14:textId="77777777" w:rsidR="0084794A" w:rsidRDefault="0084794A">
      <w:pPr>
        <w:rPr>
          <w:rFonts w:ascii="Gill Sans MT" w:hAnsi="Gill Sans MT"/>
        </w:rPr>
      </w:pPr>
    </w:p>
    <w:p w14:paraId="14E57301" w14:textId="77777777" w:rsidR="000E7104" w:rsidRDefault="000E7104">
      <w:pPr>
        <w:rPr>
          <w:rFonts w:ascii="Gill Sans MT" w:hAnsi="Gill Sans MT" w:cs="Arial"/>
          <w:b/>
          <w:sz w:val="36"/>
          <w:szCs w:val="36"/>
        </w:rPr>
      </w:pPr>
      <w:r>
        <w:rPr>
          <w:rFonts w:ascii="Gill Sans MT" w:hAnsi="Gill Sans MT" w:cs="Arial"/>
          <w:sz w:val="36"/>
          <w:szCs w:val="36"/>
        </w:rPr>
        <w:br w:type="page"/>
      </w:r>
    </w:p>
    <w:p w14:paraId="3479BB7A" w14:textId="6B4D7098" w:rsidR="00D671F2" w:rsidRPr="000E7104" w:rsidRDefault="00D671F2" w:rsidP="000E7104">
      <w:pPr>
        <w:pStyle w:val="Heading1"/>
        <w:rPr>
          <w:rFonts w:ascii="Gill Sans MT" w:hAnsi="Gill Sans MT"/>
        </w:rPr>
      </w:pPr>
      <w:bookmarkStart w:id="13" w:name="_Toc391372765"/>
      <w:r w:rsidRPr="000E7104">
        <w:rPr>
          <w:rFonts w:ascii="Gill Sans MT" w:hAnsi="Gill Sans MT"/>
        </w:rPr>
        <w:lastRenderedPageBreak/>
        <w:t>Most Useful Aspects of PHIT</w:t>
      </w:r>
      <w:bookmarkEnd w:id="13"/>
      <w:r w:rsidRPr="000E7104">
        <w:rPr>
          <w:rFonts w:ascii="Gill Sans MT" w:hAnsi="Gill Sans MT"/>
        </w:rPr>
        <w:t xml:space="preserve"> </w:t>
      </w:r>
    </w:p>
    <w:p w14:paraId="1AB038B2" w14:textId="36AAF296" w:rsidR="0044043C" w:rsidRDefault="00D51BA1" w:rsidP="0044043C">
      <w:pPr>
        <w:spacing w:after="0" w:line="240" w:lineRule="auto"/>
        <w:rPr>
          <w:rFonts w:ascii="Gill Sans" w:eastAsia="Times New Roman" w:hAnsi="Gill Sans" w:cs="Gill Sans"/>
          <w:color w:val="000000"/>
          <w:sz w:val="24"/>
          <w:szCs w:val="24"/>
        </w:rPr>
      </w:pPr>
      <w:r>
        <w:rPr>
          <w:rFonts w:ascii="Gill Sans" w:eastAsia="Times New Roman" w:hAnsi="Gill Sans" w:cs="Gill Sans"/>
          <w:color w:val="000000"/>
          <w:sz w:val="24"/>
          <w:szCs w:val="24"/>
        </w:rPr>
        <w:t xml:space="preserve">Participants were asked to “Please describe the most useful aspect(s) of PHIT.” Their responses are below.  </w:t>
      </w:r>
    </w:p>
    <w:p w14:paraId="44711FD8" w14:textId="77777777" w:rsidR="00DB38D4" w:rsidRDefault="00DB38D4" w:rsidP="0044043C">
      <w:pPr>
        <w:spacing w:after="0" w:line="240" w:lineRule="auto"/>
        <w:rPr>
          <w:rFonts w:ascii="Gill Sans" w:eastAsia="Times New Roman" w:hAnsi="Gill Sans" w:cs="Gill Sans"/>
          <w:color w:val="000000"/>
          <w:sz w:val="24"/>
          <w:szCs w:val="24"/>
        </w:rPr>
      </w:pPr>
    </w:p>
    <w:p w14:paraId="42DF7311" w14:textId="77777777" w:rsidR="00DB38D4" w:rsidRDefault="00DB38D4" w:rsidP="0044043C">
      <w:pPr>
        <w:spacing w:after="0" w:line="240" w:lineRule="auto"/>
        <w:rPr>
          <w:rFonts w:ascii="Gill Sans" w:eastAsia="Times New Roman" w:hAnsi="Gill Sans" w:cs="Gill Sans"/>
          <w:color w:val="000000"/>
          <w:sz w:val="24"/>
          <w:szCs w:val="24"/>
        </w:rPr>
      </w:pPr>
    </w:p>
    <w:p w14:paraId="57293FD4" w14:textId="7E0530ED" w:rsidR="00D51BA1" w:rsidRPr="00D51BA1" w:rsidRDefault="00DB38D4" w:rsidP="0044043C">
      <w:pPr>
        <w:spacing w:after="0" w:line="240" w:lineRule="auto"/>
        <w:rPr>
          <w:rFonts w:ascii="Gill Sans" w:eastAsia="Times New Roman" w:hAnsi="Gill Sans" w:cs="Gill Sans"/>
          <w:color w:val="000000"/>
          <w:sz w:val="24"/>
          <w:szCs w:val="24"/>
        </w:rPr>
      </w:pPr>
      <w:r>
        <w:rPr>
          <w:rFonts w:ascii="Gill Sans" w:eastAsia="Times New Roman" w:hAnsi="Gill Sans" w:cs="Gill Sans"/>
          <w:noProof/>
          <w:color w:val="000000"/>
          <w:sz w:val="24"/>
          <w:szCs w:val="24"/>
        </w:rPr>
        <w:drawing>
          <wp:inline distT="0" distB="0" distL="0" distR="0" wp14:anchorId="0BC448E1" wp14:editId="5FD42D19">
            <wp:extent cx="5486400" cy="32004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832E5D7" w14:textId="77777777" w:rsidR="00DB38D4" w:rsidRDefault="00DB38D4" w:rsidP="0044043C">
      <w:pPr>
        <w:spacing w:after="0" w:line="240" w:lineRule="auto"/>
        <w:rPr>
          <w:rFonts w:ascii="Gill Sans" w:eastAsia="Times New Roman" w:hAnsi="Gill Sans" w:cs="Gill Sans"/>
          <w:b/>
          <w:color w:val="000000"/>
          <w:sz w:val="24"/>
          <w:szCs w:val="24"/>
        </w:rPr>
      </w:pPr>
    </w:p>
    <w:p w14:paraId="51C994EC" w14:textId="286B95DC" w:rsidR="0044043C" w:rsidRPr="000E7104" w:rsidRDefault="0044043C" w:rsidP="0044043C">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Networking</w:t>
      </w:r>
      <w:r w:rsidR="00DB38D4" w:rsidRPr="000E7104">
        <w:rPr>
          <w:rFonts w:ascii="Gill Sans MT" w:eastAsia="Times New Roman" w:hAnsi="Gill Sans MT" w:cs="Gill Sans"/>
          <w:b/>
          <w:color w:val="000000"/>
          <w:sz w:val="24"/>
          <w:szCs w:val="24"/>
        </w:rPr>
        <w:t xml:space="preserve"> </w:t>
      </w:r>
      <w:r w:rsidR="005D34DB" w:rsidRPr="000E7104">
        <w:rPr>
          <w:rFonts w:ascii="Gill Sans MT" w:eastAsia="Times New Roman" w:hAnsi="Gill Sans MT" w:cs="Gill Sans"/>
          <w:b/>
          <w:color w:val="000000"/>
          <w:sz w:val="24"/>
          <w:szCs w:val="24"/>
        </w:rPr>
        <w:t>&amp; Peer Sharing</w:t>
      </w:r>
    </w:p>
    <w:p w14:paraId="3D7E696E" w14:textId="77777777" w:rsidR="005B01BC" w:rsidRPr="000E7104" w:rsidRDefault="005B01B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w:t>
      </w:r>
      <w:r w:rsidRPr="000E7104">
        <w:rPr>
          <w:rFonts w:ascii="Gill Sans MT" w:eastAsia="Times New Roman" w:hAnsi="Gill Sans MT" w:cs="Gill Sans"/>
          <w:b/>
          <w:color w:val="000000"/>
          <w:sz w:val="24"/>
          <w:szCs w:val="24"/>
        </w:rPr>
        <w:t>8x</w:t>
      </w:r>
      <w:r w:rsidRPr="000E7104">
        <w:rPr>
          <w:rFonts w:ascii="Gill Sans MT" w:eastAsia="Times New Roman" w:hAnsi="Gill Sans MT" w:cs="Gill Sans"/>
          <w:color w:val="000000"/>
          <w:sz w:val="24"/>
          <w:szCs w:val="24"/>
        </w:rPr>
        <w:t xml:space="preserve">) </w:t>
      </w:r>
    </w:p>
    <w:p w14:paraId="6B863FEB" w14:textId="77777777" w:rsidR="005B01BC" w:rsidRPr="000E7104" w:rsidRDefault="005B01B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and sharing of resources (</w:t>
      </w:r>
      <w:r w:rsidRPr="000E7104">
        <w:rPr>
          <w:rFonts w:ascii="Gill Sans MT" w:eastAsia="Times New Roman" w:hAnsi="Gill Sans MT" w:cs="Gill Sans"/>
          <w:b/>
          <w:color w:val="000000"/>
          <w:sz w:val="24"/>
          <w:szCs w:val="24"/>
        </w:rPr>
        <w:t>2x</w:t>
      </w:r>
      <w:r w:rsidRPr="000E7104">
        <w:rPr>
          <w:rFonts w:ascii="Gill Sans MT" w:eastAsia="Times New Roman" w:hAnsi="Gill Sans MT" w:cs="Gill Sans"/>
          <w:color w:val="000000"/>
          <w:sz w:val="24"/>
          <w:szCs w:val="24"/>
        </w:rPr>
        <w:t>)</w:t>
      </w:r>
    </w:p>
    <w:p w14:paraId="1D3BF59B" w14:textId="60B31F50" w:rsidR="0044043C" w:rsidRPr="000E7104" w:rsidRDefault="00D51BA1"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etwork / -grouping centralized states for discussions.</w:t>
      </w:r>
    </w:p>
    <w:p w14:paraId="2BDC6096" w14:textId="48C2064C" w:rsidR="0044043C" w:rsidRPr="000E7104" w:rsidRDefault="006E1417"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etworking / -energy and sharing of resources with/from others / -hear others challenges / -always great presenters</w:t>
      </w:r>
    </w:p>
    <w:p w14:paraId="4072347B" w14:textId="64127435" w:rsidR="0044043C" w:rsidRPr="000E7104" w:rsidRDefault="006E1417"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etworking / -hearing from peers and experts / -every session is critically useful and essential to our mission / -PHIT does it better than any other agency</w:t>
      </w:r>
    </w:p>
    <w:p w14:paraId="7854324A" w14:textId="485F60AE" w:rsidR="0044043C" w:rsidRPr="000E7104" w:rsidRDefault="006E1417"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etworking / -tools for QI and PM and resources including people / -tools and resources for accreditation</w:t>
      </w:r>
    </w:p>
    <w:p w14:paraId="511A3865"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 SHIP insights</w:t>
      </w:r>
    </w:p>
    <w:p w14:paraId="75F249BD" w14:textId="7AE8ACA5" w:rsidR="0044043C" w:rsidRPr="000E7104" w:rsidRDefault="006E1417"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 xml:space="preserve">etworking and finding other participants dealing with similar issues while doing the CHA/CHIP. Gaining insight into the PHAB accreditation process- </w:t>
      </w:r>
      <w:proofErr w:type="spellStart"/>
      <w:r w:rsidR="0044043C" w:rsidRPr="000E7104">
        <w:rPr>
          <w:rFonts w:ascii="Gill Sans MT" w:eastAsia="Times New Roman" w:hAnsi="Gill Sans MT" w:cs="Gill Sans"/>
          <w:color w:val="000000"/>
          <w:sz w:val="24"/>
          <w:szCs w:val="24"/>
        </w:rPr>
        <w:t>eg</w:t>
      </w:r>
      <w:proofErr w:type="spellEnd"/>
      <w:r w:rsidR="0044043C" w:rsidRPr="000E7104">
        <w:rPr>
          <w:rFonts w:ascii="Gill Sans MT" w:eastAsia="Times New Roman" w:hAnsi="Gill Sans MT" w:cs="Gill Sans"/>
          <w:color w:val="000000"/>
          <w:sz w:val="24"/>
          <w:szCs w:val="24"/>
        </w:rPr>
        <w:t>. site visits, what they look for in documentation</w:t>
      </w:r>
    </w:p>
    <w:p w14:paraId="6B03C9B3" w14:textId="00DE5B89"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and gett</w:t>
      </w:r>
      <w:r w:rsidR="004D36F4" w:rsidRPr="000E7104">
        <w:rPr>
          <w:rFonts w:ascii="Gill Sans MT" w:eastAsia="Times New Roman" w:hAnsi="Gill Sans MT" w:cs="Gill Sans"/>
          <w:color w:val="000000"/>
          <w:sz w:val="24"/>
          <w:szCs w:val="24"/>
        </w:rPr>
        <w:t>ing new ideas from other states</w:t>
      </w:r>
    </w:p>
    <w:p w14:paraId="0B5DC38E" w14:textId="7FBCD9D2"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and get</w:t>
      </w:r>
      <w:r w:rsidR="004D36F4" w:rsidRPr="000E7104">
        <w:rPr>
          <w:rFonts w:ascii="Gill Sans MT" w:eastAsia="Times New Roman" w:hAnsi="Gill Sans MT" w:cs="Gill Sans"/>
          <w:color w:val="000000"/>
          <w:sz w:val="24"/>
          <w:szCs w:val="24"/>
        </w:rPr>
        <w:t>ting useful tools from my peers</w:t>
      </w:r>
      <w:r w:rsidRPr="000E7104">
        <w:rPr>
          <w:rFonts w:ascii="Gill Sans MT" w:eastAsia="Times New Roman" w:hAnsi="Gill Sans MT" w:cs="Gill Sans"/>
          <w:color w:val="000000"/>
          <w:sz w:val="24"/>
          <w:szCs w:val="24"/>
        </w:rPr>
        <w:t xml:space="preserve"> </w:t>
      </w:r>
    </w:p>
    <w:p w14:paraId="2723C4E0"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Networking and learning more about CDC tools around state preventive status reports. </w:t>
      </w:r>
    </w:p>
    <w:p w14:paraId="3C917EAE" w14:textId="09670418"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appreciate </w:t>
      </w:r>
      <w:r w:rsidR="00A726BB" w:rsidRPr="000E7104">
        <w:rPr>
          <w:rFonts w:ascii="Gill Sans MT" w:eastAsia="Times New Roman" w:hAnsi="Gill Sans MT" w:cs="Gill Sans"/>
          <w:color w:val="000000"/>
          <w:sz w:val="24"/>
          <w:szCs w:val="24"/>
        </w:rPr>
        <w:t>that</w:t>
      </w:r>
      <w:r w:rsidRPr="000E7104">
        <w:rPr>
          <w:rFonts w:ascii="Gill Sans MT" w:eastAsia="Times New Roman" w:hAnsi="Gill Sans MT" w:cs="Gill Sans"/>
          <w:color w:val="000000"/>
          <w:sz w:val="24"/>
          <w:szCs w:val="24"/>
        </w:rPr>
        <w:t xml:space="preserve"> all of the presenters are more than willing to share their resources to help everyone else. This is extremely helpful as we do not have to recreate the wheel. </w:t>
      </w:r>
    </w:p>
    <w:p w14:paraId="34B5B23A" w14:textId="27CCF374" w:rsidR="0044043C" w:rsidRPr="000E7104" w:rsidRDefault="006E1417"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etworking to share tools, games, processes, stories</w:t>
      </w:r>
    </w:p>
    <w:p w14:paraId="39832CD1" w14:textId="61893C27" w:rsidR="0044043C" w:rsidRPr="000E7104" w:rsidRDefault="00A726BB"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hAnsi="Gill Sans MT" w:cs="Gill Sans"/>
          <w:noProof/>
          <w:sz w:val="26"/>
          <w:szCs w:val="26"/>
        </w:rPr>
        <w:lastRenderedPageBreak/>
        <mc:AlternateContent>
          <mc:Choice Requires="wps">
            <w:drawing>
              <wp:anchor distT="0" distB="0" distL="114300" distR="114300" simplePos="0" relativeHeight="251678720" behindDoc="0" locked="0" layoutInCell="1" allowOverlap="1" wp14:anchorId="62D66D78" wp14:editId="07FCA11C">
                <wp:simplePos x="0" y="0"/>
                <wp:positionH relativeFrom="column">
                  <wp:posOffset>3229610</wp:posOffset>
                </wp:positionH>
                <wp:positionV relativeFrom="paragraph">
                  <wp:posOffset>74295</wp:posOffset>
                </wp:positionV>
                <wp:extent cx="2743200" cy="2057400"/>
                <wp:effectExtent l="19050" t="0" r="38100" b="400050"/>
                <wp:wrapSquare wrapText="bothSides"/>
                <wp:docPr id="14" name="Cloud Callout 14"/>
                <wp:cNvGraphicFramePr/>
                <a:graphic xmlns:a="http://schemas.openxmlformats.org/drawingml/2006/main">
                  <a:graphicData uri="http://schemas.microsoft.com/office/word/2010/wordprocessingShape">
                    <wps:wsp>
                      <wps:cNvSpPr/>
                      <wps:spPr>
                        <a:xfrm>
                          <a:off x="0" y="0"/>
                          <a:ext cx="2743200" cy="2057400"/>
                        </a:xfrm>
                        <a:prstGeom prst="cloudCallout">
                          <a:avLst>
                            <a:gd name="adj1" fmla="val -32610"/>
                            <a:gd name="adj2" fmla="val 65463"/>
                          </a:avLst>
                        </a:prstGeom>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7786B692" w14:textId="634CCD72" w:rsidR="00CC0A6F" w:rsidRPr="00906F18" w:rsidRDefault="00CC0A6F" w:rsidP="00A726BB">
                            <w:pPr>
                              <w:jc w:val="center"/>
                              <w:rPr>
                                <w:i/>
                                <w:color w:val="000000" w:themeColor="text1"/>
                              </w:rPr>
                            </w:pPr>
                            <w:r>
                              <w:rPr>
                                <w:rFonts w:ascii="Gill Sans" w:hAnsi="Gill Sans" w:cs="Gill Sans"/>
                                <w:b/>
                                <w:i/>
                                <w:color w:val="403152" w:themeColor="accent4" w:themeShade="80"/>
                                <w:sz w:val="32"/>
                                <w:szCs w:val="32"/>
                              </w:rPr>
                              <w:t>“</w:t>
                            </w:r>
                            <w:r w:rsidRPr="00A726BB">
                              <w:rPr>
                                <w:rFonts w:ascii="Gill Sans" w:eastAsia="Times New Roman" w:hAnsi="Gill Sans" w:cs="Gill Sans"/>
                                <w:color w:val="000000"/>
                                <w:sz w:val="28"/>
                                <w:szCs w:val="28"/>
                              </w:rPr>
                              <w:t xml:space="preserve">Networking was </w:t>
                            </w:r>
                            <w:r w:rsidRPr="00A726BB">
                              <w:rPr>
                                <w:rFonts w:ascii="Gill Sans" w:eastAsia="Times New Roman" w:hAnsi="Gill Sans" w:cs="Gill Sans"/>
                                <w:b/>
                                <w:i/>
                                <w:color w:val="000000"/>
                                <w:sz w:val="28"/>
                                <w:szCs w:val="28"/>
                              </w:rPr>
                              <w:t>invaluable</w:t>
                            </w:r>
                            <w:r w:rsidRPr="00A726BB">
                              <w:rPr>
                                <w:rFonts w:ascii="Gill Sans" w:eastAsia="Times New Roman" w:hAnsi="Gill Sans" w:cs="Gill Sans"/>
                                <w:color w:val="000000"/>
                                <w:sz w:val="28"/>
                                <w:szCs w:val="28"/>
                              </w:rPr>
                              <w:t xml:space="preserve"> and the sharing of tips and resources among us</w:t>
                            </w:r>
                            <w:r w:rsidRPr="0044043C">
                              <w:rPr>
                                <w:rFonts w:ascii="Gill Sans" w:eastAsia="Times New Roman" w:hAnsi="Gill Sans" w:cs="Gill Sans"/>
                                <w:color w:val="000000"/>
                                <w:sz w:val="24"/>
                                <w:szCs w:val="24"/>
                              </w:rPr>
                              <w:t>.</w:t>
                            </w:r>
                            <w:r w:rsidRPr="004541F8">
                              <w:rPr>
                                <w:rFonts w:ascii="Gill Sans" w:hAnsi="Gill Sans" w:cs="Gill Sans"/>
                                <w:b/>
                                <w:i/>
                                <w:color w:val="403152" w:themeColor="accent4" w:themeShade="8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7" type="#_x0000_t106" style="position:absolute;left:0;text-align:left;margin-left:254.3pt;margin-top:5.85pt;width:3in;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8BwwIAAM0FAAAOAAAAZHJzL2Uyb0RvYy54bWysVN1v0zAQf0fif7D83uVjabtVS6eQqQhp&#10;YhMb2rPr2GvAsY3tNi2I/52z434AfUK8JHe+u999383tthNow4xtlSxxdpFixCRVTStfS/z5eTG6&#10;wsg6IhsilGQl3jGLb+dv39z0esZytVKiYQYBiLSzXpd45ZyeJYmlK9YRe6E0kyDkynTEAWtek8aQ&#10;HtA7keRpOkl6ZRptFGXWwuvdIMTzgM85o+6Bc8scEiWG2Fz4mvBd+m8yvyGzV0P0qqUxDPIPUXSk&#10;leD0AHVHHEFr0/4F1bXUKKu4u6CqSxTnLWUhB8gmS//I5mlFNAu5QHGsPpTJ/j9Y+nHzaFDbQO8K&#10;jCTpoEe1UOsG1UTA3yF4hyL12s5A90k/mshZIH3GW246/4dc0DYUdncoLNs6ROExnxaX0C2MKMjy&#10;dDwtgAGc5GiujXXvmeqQJ0pMfQwxhFBYsrm3LlS4iWGS5kuGEe8ENGxDBBpd5pNs39ETpfxUaTIu&#10;JpfRdYSEIPbOPT7EHD356EMPf9TjaV5Nx9ejSTXORkWWXo2qKs1Hd4sqrdJiUV8X735G1L194ks2&#10;FClQbieYxxfyE+NQcV+WkFmYdVYLgyCLEhNKmXTjiBa0vRlvhTgYZucMhcuiUdQN2YQdOBim5wx/&#10;98j2FsGrku5g3LVSmXMAzdeD50EfOnuSsyfddrkdxszH6F+WqtnB6Bk17KTVdNFC6++JdY/EQE9h&#10;XOCwuAf4cKH6EqtIYbRS5vu5d68PuwFSjHpY6hLbb2tiGEbig4Stuc6Kwl+BwBTQVGDMqWR5KpHr&#10;rlbQEZgyiC6QXt+JPcmN6l7g/lTeK4iIpOC7xG5P1m44NXC/KKuqoAR7r4m7l0+aemhfZT9+z9sX&#10;YnScfgdD9FHt15/MwqQO+3LU9ZZSVWuneOu88FjVyMDNCDsW75s/Sqd80Dpe4fkvAAAA//8DAFBL&#10;AwQUAAYACAAAACEAmV6KW+EAAAAKAQAADwAAAGRycy9kb3ducmV2LnhtbEyPTU/DMAyG70j8h8hI&#10;XNCWjLGulKYTQgJxmQQbcM5a94M2TtVkXfn3Myc42u+j14/TzWQ7MeLgG0caFnMFAil3RUOVho/9&#10;8ywG4YOhwnSOUMMPethklxepSQp3onccd6ESXEI+MRrqEPpESp/XaI2fux6Js9IN1gQeh0oWgzlx&#10;ue3krVKRtKYhvlCbHp9qzNvd0Wp4e5FfN99ts/0Mcdtup1c5RmWp9fXV9PgAIuAU/mD41Wd1yNjp&#10;4I5UeNFpWKk4YpSDxRoEA/d3ihcHDcvlag0yS+X/F7IzAAAA//8DAFBLAQItABQABgAIAAAAIQC2&#10;gziS/gAAAOEBAAATAAAAAAAAAAAAAAAAAAAAAABbQ29udGVudF9UeXBlc10ueG1sUEsBAi0AFAAG&#10;AAgAAAAhADj9If/WAAAAlAEAAAsAAAAAAAAAAAAAAAAALwEAAF9yZWxzLy5yZWxzUEsBAi0AFAAG&#10;AAgAAAAhAJLJzwHDAgAAzQUAAA4AAAAAAAAAAAAAAAAALgIAAGRycy9lMm9Eb2MueG1sUEsBAi0A&#10;FAAGAAgAAAAhAJleilvhAAAACgEAAA8AAAAAAAAAAAAAAAAAHQUAAGRycy9kb3ducmV2LnhtbFBL&#10;BQYAAAAABAAEAPMAAAArBgAAAAA=&#10;" adj="3756,24940" fillcolor="white [3201]" strokecolor="#4bacc6 [3208]" strokeweight="2pt">
                <v:stroke endcap="round"/>
                <v:textbox>
                  <w:txbxContent>
                    <w:p w14:paraId="7786B692" w14:textId="634CCD72" w:rsidR="00CC0A6F" w:rsidRPr="00906F18" w:rsidRDefault="00CC0A6F" w:rsidP="00A726BB">
                      <w:pPr>
                        <w:jc w:val="center"/>
                        <w:rPr>
                          <w:i/>
                          <w:color w:val="000000" w:themeColor="text1"/>
                        </w:rPr>
                      </w:pPr>
                      <w:r>
                        <w:rPr>
                          <w:rFonts w:ascii="Gill Sans" w:hAnsi="Gill Sans" w:cs="Gill Sans"/>
                          <w:b/>
                          <w:i/>
                          <w:color w:val="403152" w:themeColor="accent4" w:themeShade="80"/>
                          <w:sz w:val="32"/>
                          <w:szCs w:val="32"/>
                        </w:rPr>
                        <w:t>“</w:t>
                      </w:r>
                      <w:r w:rsidRPr="00A726BB">
                        <w:rPr>
                          <w:rFonts w:ascii="Gill Sans" w:eastAsia="Times New Roman" w:hAnsi="Gill Sans" w:cs="Gill Sans"/>
                          <w:color w:val="000000"/>
                          <w:sz w:val="28"/>
                          <w:szCs w:val="28"/>
                        </w:rPr>
                        <w:t xml:space="preserve">Networking was </w:t>
                      </w:r>
                      <w:r w:rsidRPr="00A726BB">
                        <w:rPr>
                          <w:rFonts w:ascii="Gill Sans" w:eastAsia="Times New Roman" w:hAnsi="Gill Sans" w:cs="Gill Sans"/>
                          <w:b/>
                          <w:i/>
                          <w:color w:val="000000"/>
                          <w:sz w:val="28"/>
                          <w:szCs w:val="28"/>
                        </w:rPr>
                        <w:t>invaluable</w:t>
                      </w:r>
                      <w:r w:rsidRPr="00A726BB">
                        <w:rPr>
                          <w:rFonts w:ascii="Gill Sans" w:eastAsia="Times New Roman" w:hAnsi="Gill Sans" w:cs="Gill Sans"/>
                          <w:color w:val="000000"/>
                          <w:sz w:val="28"/>
                          <w:szCs w:val="28"/>
                        </w:rPr>
                        <w:t xml:space="preserve"> and the sharing of tips and resources among us</w:t>
                      </w:r>
                      <w:r w:rsidRPr="0044043C">
                        <w:rPr>
                          <w:rFonts w:ascii="Gill Sans" w:eastAsia="Times New Roman" w:hAnsi="Gill Sans" w:cs="Gill Sans"/>
                          <w:color w:val="000000"/>
                          <w:sz w:val="24"/>
                          <w:szCs w:val="24"/>
                        </w:rPr>
                        <w:t>.</w:t>
                      </w:r>
                      <w:r w:rsidRPr="004541F8">
                        <w:rPr>
                          <w:rFonts w:ascii="Gill Sans" w:hAnsi="Gill Sans" w:cs="Gill Sans"/>
                          <w:b/>
                          <w:i/>
                          <w:color w:val="403152" w:themeColor="accent4" w:themeShade="80"/>
                          <w:sz w:val="32"/>
                          <w:szCs w:val="32"/>
                        </w:rPr>
                        <w:t>”</w:t>
                      </w:r>
                    </w:p>
                  </w:txbxContent>
                </v:textbox>
                <w10:wrap type="square"/>
              </v:shape>
            </w:pict>
          </mc:Fallback>
        </mc:AlternateContent>
      </w:r>
      <w:r w:rsidRPr="000E7104">
        <w:rPr>
          <w:rFonts w:ascii="Gill Sans MT" w:eastAsia="Times New Roman" w:hAnsi="Gill Sans MT" w:cs="Gill Sans"/>
          <w:color w:val="000000"/>
          <w:sz w:val="24"/>
          <w:szCs w:val="24"/>
        </w:rPr>
        <w:t>P</w:t>
      </w:r>
      <w:r w:rsidR="0044043C" w:rsidRPr="000E7104">
        <w:rPr>
          <w:rFonts w:ascii="Gill Sans MT" w:eastAsia="Times New Roman" w:hAnsi="Gill Sans MT" w:cs="Gill Sans"/>
          <w:color w:val="000000"/>
          <w:sz w:val="24"/>
          <w:szCs w:val="24"/>
        </w:rPr>
        <w:t>articipating in the focus group on Wednesday was actually insightful and provided additional connections and resources. Plus those of us in the focus group tended to touch base with one another and sit together in sessions and break times throughout PHIT.</w:t>
      </w:r>
    </w:p>
    <w:p w14:paraId="785B2E48" w14:textId="2D098D80" w:rsidR="0044043C" w:rsidRPr="000E7104" w:rsidRDefault="00E92019"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w:t>
      </w:r>
      <w:r w:rsidR="0044043C" w:rsidRPr="000E7104">
        <w:rPr>
          <w:rFonts w:ascii="Gill Sans MT" w:eastAsia="Times New Roman" w:hAnsi="Gill Sans MT" w:cs="Gill Sans"/>
          <w:color w:val="000000"/>
          <w:sz w:val="24"/>
          <w:szCs w:val="24"/>
        </w:rPr>
        <w:t xml:space="preserve"> with LHD in </w:t>
      </w:r>
      <w:r w:rsidR="00DB38D4" w:rsidRPr="000E7104">
        <w:rPr>
          <w:rFonts w:ascii="Gill Sans MT" w:eastAsia="Times New Roman" w:hAnsi="Gill Sans MT" w:cs="Gill Sans"/>
          <w:color w:val="000000"/>
          <w:sz w:val="24"/>
          <w:szCs w:val="24"/>
        </w:rPr>
        <w:t>Texas</w:t>
      </w:r>
      <w:r w:rsidR="0044043C" w:rsidRPr="000E7104">
        <w:rPr>
          <w:rFonts w:ascii="Gill Sans MT" w:eastAsia="Times New Roman" w:hAnsi="Gill Sans MT" w:cs="Gill Sans"/>
          <w:color w:val="000000"/>
          <w:sz w:val="24"/>
          <w:szCs w:val="24"/>
        </w:rPr>
        <w:t xml:space="preserve"> </w:t>
      </w:r>
    </w:p>
    <w:p w14:paraId="1AEC7654"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with other tribes</w:t>
      </w:r>
    </w:p>
    <w:p w14:paraId="7C8443F0" w14:textId="4F665A96"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w:t>
      </w:r>
      <w:r w:rsidR="0044714F" w:rsidRPr="000E7104">
        <w:rPr>
          <w:rFonts w:ascii="Gill Sans MT" w:eastAsia="Times New Roman" w:hAnsi="Gill Sans MT" w:cs="Gill Sans"/>
          <w:color w:val="000000"/>
          <w:sz w:val="24"/>
          <w:szCs w:val="24"/>
        </w:rPr>
        <w:t>ing with peers / Learning tools</w:t>
      </w:r>
      <w:r w:rsidRPr="000E7104">
        <w:rPr>
          <w:rFonts w:ascii="Gill Sans MT" w:eastAsia="Times New Roman" w:hAnsi="Gill Sans MT" w:cs="Gill Sans"/>
          <w:color w:val="000000"/>
          <w:sz w:val="24"/>
          <w:szCs w:val="24"/>
        </w:rPr>
        <w:t>/ Hearing challenges of other agencies and how they overcame the challenges</w:t>
      </w:r>
    </w:p>
    <w:p w14:paraId="792F3CB4" w14:textId="44BF8AD5" w:rsidR="0044043C" w:rsidRPr="000E7104" w:rsidRDefault="006E1417"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etworking with peers, viewing tool</w:t>
      </w:r>
      <w:r w:rsidR="0044714F" w:rsidRPr="000E7104">
        <w:rPr>
          <w:rFonts w:ascii="Gill Sans MT" w:eastAsia="Times New Roman" w:hAnsi="Gill Sans MT" w:cs="Gill Sans"/>
          <w:color w:val="000000"/>
          <w:sz w:val="24"/>
          <w:szCs w:val="24"/>
        </w:rPr>
        <w:t xml:space="preserve">s are using/ have developed  / </w:t>
      </w:r>
      <w:r w:rsidR="0044043C" w:rsidRPr="000E7104">
        <w:rPr>
          <w:rFonts w:ascii="Gill Sans MT" w:eastAsia="Times New Roman" w:hAnsi="Gill Sans MT" w:cs="Gill Sans"/>
          <w:color w:val="000000"/>
          <w:sz w:val="24"/>
          <w:szCs w:val="24"/>
        </w:rPr>
        <w:t xml:space="preserve">hearing from </w:t>
      </w:r>
      <w:r w:rsidRPr="000E7104">
        <w:rPr>
          <w:rFonts w:ascii="Gill Sans MT" w:eastAsia="Times New Roman" w:hAnsi="Gill Sans MT" w:cs="Gill Sans"/>
          <w:color w:val="000000"/>
          <w:sz w:val="24"/>
          <w:szCs w:val="24"/>
        </w:rPr>
        <w:t>accredited</w:t>
      </w:r>
      <w:r w:rsidR="0044043C" w:rsidRPr="000E7104">
        <w:rPr>
          <w:rFonts w:ascii="Gill Sans MT" w:eastAsia="Times New Roman" w:hAnsi="Gill Sans MT" w:cs="Gill Sans"/>
          <w:color w:val="000000"/>
          <w:sz w:val="24"/>
          <w:szCs w:val="24"/>
        </w:rPr>
        <w:t xml:space="preserve"> health departments</w:t>
      </w:r>
    </w:p>
    <w:p w14:paraId="2438C299"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Networking with those who shared good ideas, what worked and what doesn't work and being able to share my perspectives. </w:t>
      </w:r>
    </w:p>
    <w:p w14:paraId="308E2F24"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Networking- hearing the experiences of colleagues doing similar work. </w:t>
      </w:r>
    </w:p>
    <w:p w14:paraId="59B33D76"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Networking- seeing what other LHDs like us are doing  / </w:t>
      </w:r>
      <w:proofErr w:type="spellStart"/>
      <w:r w:rsidRPr="000E7104">
        <w:rPr>
          <w:rFonts w:ascii="Gill Sans MT" w:eastAsia="Times New Roman" w:hAnsi="Gill Sans MT" w:cs="Gill Sans"/>
          <w:color w:val="000000"/>
          <w:sz w:val="24"/>
          <w:szCs w:val="24"/>
        </w:rPr>
        <w:t>ToP</w:t>
      </w:r>
      <w:proofErr w:type="spellEnd"/>
      <w:r w:rsidRPr="000E7104">
        <w:rPr>
          <w:rFonts w:ascii="Gill Sans MT" w:eastAsia="Times New Roman" w:hAnsi="Gill Sans MT" w:cs="Gill Sans"/>
          <w:color w:val="000000"/>
          <w:sz w:val="24"/>
          <w:szCs w:val="24"/>
        </w:rPr>
        <w:t xml:space="preserve"> methods make the event very engaging and conducive to learning. / Israel's presentation was exciting to hear. </w:t>
      </w:r>
    </w:p>
    <w:p w14:paraId="4C49B959" w14:textId="3E9B2D42" w:rsidR="0044043C" w:rsidRPr="000E7104" w:rsidRDefault="00326F42"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w:t>
      </w:r>
      <w:r w:rsidR="0044043C" w:rsidRPr="000E7104">
        <w:rPr>
          <w:rFonts w:ascii="Gill Sans MT" w:eastAsia="Times New Roman" w:hAnsi="Gill Sans MT" w:cs="Gill Sans"/>
          <w:color w:val="000000"/>
          <w:sz w:val="24"/>
          <w:szCs w:val="24"/>
        </w:rPr>
        <w:t xml:space="preserve">etworking, </w:t>
      </w:r>
      <w:r w:rsidR="00DB38D4" w:rsidRPr="000E7104">
        <w:rPr>
          <w:rFonts w:ascii="Gill Sans MT" w:eastAsia="Times New Roman" w:hAnsi="Gill Sans MT" w:cs="Gill Sans"/>
          <w:color w:val="000000"/>
          <w:sz w:val="24"/>
          <w:szCs w:val="24"/>
        </w:rPr>
        <w:t>tools, resources</w:t>
      </w:r>
    </w:p>
    <w:p w14:paraId="4358713C" w14:textId="77777777"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Networking; motivational speakers; "head space" to discuss concepts with like-minded colleagues</w:t>
      </w:r>
    </w:p>
    <w:p w14:paraId="2B0A10D2" w14:textId="5EE5B9BE" w:rsidR="0044043C" w:rsidRPr="000E7104" w:rsidRDefault="0044043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Networking! </w:t>
      </w:r>
      <w:r w:rsidR="00A726BB" w:rsidRPr="000E7104">
        <w:rPr>
          <w:rFonts w:ascii="Gill Sans MT" w:eastAsia="Times New Roman" w:hAnsi="Gill Sans MT" w:cs="Gill Sans"/>
          <w:color w:val="000000"/>
          <w:sz w:val="24"/>
          <w:szCs w:val="24"/>
        </w:rPr>
        <w:t>It</w:t>
      </w:r>
      <w:r w:rsidRPr="000E7104">
        <w:rPr>
          <w:rFonts w:ascii="Gill Sans MT" w:eastAsia="Times New Roman" w:hAnsi="Gill Sans MT" w:cs="Gill Sans"/>
          <w:color w:val="000000"/>
          <w:sz w:val="24"/>
          <w:szCs w:val="24"/>
        </w:rPr>
        <w:t xml:space="preserve"> was useful to have district/rural workshops.  / Listening to other </w:t>
      </w:r>
      <w:r w:rsidR="006E1417" w:rsidRPr="000E7104">
        <w:rPr>
          <w:rFonts w:ascii="Gill Sans MT" w:eastAsia="Times New Roman" w:hAnsi="Gill Sans MT" w:cs="Gill Sans"/>
          <w:color w:val="000000"/>
          <w:sz w:val="24"/>
          <w:szCs w:val="24"/>
        </w:rPr>
        <w:t>success stories</w:t>
      </w:r>
      <w:r w:rsidRPr="000E7104">
        <w:rPr>
          <w:rFonts w:ascii="Gill Sans MT" w:eastAsia="Times New Roman" w:hAnsi="Gill Sans MT" w:cs="Gill Sans"/>
          <w:color w:val="000000"/>
          <w:sz w:val="24"/>
          <w:szCs w:val="24"/>
        </w:rPr>
        <w:t xml:space="preserve"> and learning processes and tools to implement in my department.</w:t>
      </w:r>
    </w:p>
    <w:p w14:paraId="3B44DFDB" w14:textId="77777777" w:rsidR="00DC2D35" w:rsidRPr="000E7104" w:rsidRDefault="00DC2D35"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Being able to network and share resources with like-minded professionals!</w:t>
      </w:r>
    </w:p>
    <w:p w14:paraId="5C4CAD33" w14:textId="44C5B33E" w:rsidR="00DC2D35" w:rsidRPr="000E7104" w:rsidRDefault="00326F42"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D</w:t>
      </w:r>
      <w:r w:rsidR="00DC2D35" w:rsidRPr="000E7104">
        <w:rPr>
          <w:rFonts w:ascii="Gill Sans MT" w:eastAsia="Times New Roman" w:hAnsi="Gill Sans MT" w:cs="Gill Sans"/>
          <w:color w:val="000000"/>
          <w:sz w:val="24"/>
          <w:szCs w:val="24"/>
        </w:rPr>
        <w:t>iscussions with other attendees / -introduction of useful tools</w:t>
      </w:r>
    </w:p>
    <w:p w14:paraId="049D52CD" w14:textId="77777777" w:rsidR="00DC2D35" w:rsidRPr="000E7104" w:rsidRDefault="00DC2D35"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networking and "touching base" every year</w:t>
      </w:r>
    </w:p>
    <w:p w14:paraId="227E2AB6" w14:textId="77777777" w:rsidR="00DC2D35" w:rsidRPr="000E7104" w:rsidRDefault="00DC2D35"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networking. The contact information in the back of the binder is great. </w:t>
      </w:r>
    </w:p>
    <w:p w14:paraId="6B65CBB5" w14:textId="2D80A15F" w:rsidR="00DC2D35" w:rsidRPr="000E7104" w:rsidRDefault="00DC2D35"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opportunity to network and meet other health departments that are experiencing the same issues to Performance management and Quality Improvement and those that were more experienced and could offer suggestions and resources available. The opportunities for groups to share lessons learned during activities. </w:t>
      </w:r>
    </w:p>
    <w:p w14:paraId="4991D031" w14:textId="0E05BD51" w:rsidR="001404FC" w:rsidRPr="000E7104" w:rsidRDefault="001404FC"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felt the lectures were excellent and useful but felt the ideas and information gained from talking to other attendees priceless. I heard a lot of great ideas. </w:t>
      </w:r>
    </w:p>
    <w:p w14:paraId="3D041A1C" w14:textId="77777777" w:rsidR="004D36F4" w:rsidRPr="000E7104" w:rsidRDefault="004D36F4"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Meeting and discussing challenges and successes and sharing ideas with others. </w:t>
      </w:r>
    </w:p>
    <w:p w14:paraId="7E37C817" w14:textId="1DC73BDD" w:rsidR="004D36F4" w:rsidRPr="000E7104" w:rsidRDefault="004D36F4" w:rsidP="00825E77">
      <w:pPr>
        <w:pStyle w:val="ListParagraph"/>
        <w:numPr>
          <w:ilvl w:val="0"/>
          <w:numId w:val="1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Meeting new people to share resources and tools / -obtaining useful information and resources I can take back to our health district that we can use towards accreditation  / -meeting the staff at NACCHO and other agencies</w:t>
      </w:r>
    </w:p>
    <w:p w14:paraId="43B1F620" w14:textId="77777777" w:rsidR="0044043C" w:rsidRPr="000E7104" w:rsidRDefault="0044043C" w:rsidP="0044043C">
      <w:pPr>
        <w:spacing w:after="0" w:line="240" w:lineRule="auto"/>
        <w:ind w:left="360"/>
        <w:rPr>
          <w:rFonts w:ascii="Gill Sans MT" w:eastAsia="Times New Roman" w:hAnsi="Gill Sans MT" w:cs="Gill Sans"/>
          <w:color w:val="000000"/>
          <w:sz w:val="24"/>
          <w:szCs w:val="24"/>
        </w:rPr>
      </w:pPr>
    </w:p>
    <w:p w14:paraId="30B80A8C" w14:textId="4260DC0F" w:rsidR="0044043C" w:rsidRPr="000E7104" w:rsidRDefault="00D51BA1" w:rsidP="0044043C">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Peer-to-Peer</w:t>
      </w:r>
      <w:r w:rsidR="0044043C" w:rsidRPr="000E7104">
        <w:rPr>
          <w:rFonts w:ascii="Gill Sans MT" w:eastAsia="Times New Roman" w:hAnsi="Gill Sans MT" w:cs="Gill Sans"/>
          <w:b/>
          <w:color w:val="000000"/>
          <w:sz w:val="24"/>
          <w:szCs w:val="24"/>
        </w:rPr>
        <w:t xml:space="preserve"> Connections</w:t>
      </w:r>
      <w:r w:rsidR="005D34DB" w:rsidRPr="000E7104">
        <w:rPr>
          <w:rFonts w:ascii="Gill Sans MT" w:eastAsia="Times New Roman" w:hAnsi="Gill Sans MT" w:cs="Gill Sans"/>
          <w:b/>
          <w:color w:val="000000"/>
          <w:sz w:val="24"/>
          <w:szCs w:val="24"/>
        </w:rPr>
        <w:t xml:space="preserve"> &amp; Sharing</w:t>
      </w:r>
    </w:p>
    <w:p w14:paraId="43AC40AD" w14:textId="483BF2CE"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Connecting with my peers (</w:t>
      </w:r>
      <w:r w:rsidRPr="000E7104">
        <w:rPr>
          <w:rFonts w:ascii="Gill Sans MT" w:eastAsia="Times New Roman" w:hAnsi="Gill Sans MT" w:cs="Gill Sans"/>
          <w:b/>
          <w:color w:val="000000"/>
          <w:sz w:val="24"/>
          <w:szCs w:val="24"/>
        </w:rPr>
        <w:t>3x</w:t>
      </w:r>
      <w:r w:rsidRPr="000E7104">
        <w:rPr>
          <w:rFonts w:ascii="Gill Sans MT" w:eastAsia="Times New Roman" w:hAnsi="Gill Sans MT" w:cs="Gill Sans"/>
          <w:color w:val="000000"/>
          <w:sz w:val="24"/>
          <w:szCs w:val="24"/>
        </w:rPr>
        <w:t xml:space="preserve">) </w:t>
      </w:r>
    </w:p>
    <w:p w14:paraId="527DEAF9" w14:textId="46D93D07"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Connecting with peers who have similar problems and challenges and discussing ways forward </w:t>
      </w:r>
    </w:p>
    <w:p w14:paraId="0C615ACB" w14:textId="00CCDA02" w:rsidR="0044043C" w:rsidRPr="000E7104" w:rsidRDefault="0044043C"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Face to face discussions with others</w:t>
      </w:r>
    </w:p>
    <w:p w14:paraId="361EEB62" w14:textId="61147157"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Workshops led by peers</w:t>
      </w:r>
    </w:p>
    <w:p w14:paraId="3F48965A" w14:textId="10E772DF" w:rsidR="00DC2D35" w:rsidRPr="000E7104" w:rsidRDefault="00DC2D35"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lastRenderedPageBreak/>
        <w:t>Talking with colleagues, sharing ideas</w:t>
      </w:r>
    </w:p>
    <w:p w14:paraId="5B38DDB9" w14:textId="77777777"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Peer to peer- these colleagues are awesome, intelligent and fun. Great support system</w:t>
      </w:r>
    </w:p>
    <w:p w14:paraId="2F9EFB38" w14:textId="77777777"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Peer to peer networking, sharing resources, hearing stories from the field </w:t>
      </w:r>
    </w:p>
    <w:p w14:paraId="0DF92178" w14:textId="52745EE4" w:rsidR="00DC2D35" w:rsidRPr="000E7104" w:rsidRDefault="00DC2D35"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I most appreciated hearing about others experiences in assessment and improvement planning / tools that have been distributed</w:t>
      </w:r>
    </w:p>
    <w:p w14:paraId="0118543C" w14:textId="408ADD4A"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Peer networking/materials made available. </w:t>
      </w:r>
    </w:p>
    <w:p w14:paraId="5208C94A" w14:textId="17112C43" w:rsidR="00660703" w:rsidRPr="000E7104" w:rsidRDefault="00660703"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Peer networking and peer presentations</w:t>
      </w:r>
    </w:p>
    <w:p w14:paraId="4C06CA96" w14:textId="3B2DCD2E" w:rsidR="006378EA" w:rsidRPr="000E7104" w:rsidRDefault="006378EA"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Hearing from others about what they are trying, using and what is and is not working for all things PM, QI, and accreditation</w:t>
      </w:r>
    </w:p>
    <w:p w14:paraId="62F61481" w14:textId="43C76FEB" w:rsidR="0044043C" w:rsidRPr="000E7104" w:rsidRDefault="0044043C"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w:t>
      </w:r>
      <w:r w:rsidR="00DC2D35" w:rsidRPr="000E7104">
        <w:rPr>
          <w:rFonts w:ascii="Gill Sans MT" w:eastAsia="Times New Roman" w:hAnsi="Gill Sans MT" w:cs="Gill Sans"/>
          <w:color w:val="000000"/>
          <w:sz w:val="24"/>
          <w:szCs w:val="24"/>
        </w:rPr>
        <w:t>Real</w:t>
      </w:r>
      <w:r w:rsidRPr="000E7104">
        <w:rPr>
          <w:rFonts w:ascii="Gill Sans MT" w:eastAsia="Times New Roman" w:hAnsi="Gill Sans MT" w:cs="Gill Sans"/>
          <w:color w:val="000000"/>
          <w:sz w:val="24"/>
          <w:szCs w:val="24"/>
        </w:rPr>
        <w:t>" infor</w:t>
      </w:r>
      <w:r w:rsidR="004D36F4" w:rsidRPr="000E7104">
        <w:rPr>
          <w:rFonts w:ascii="Gill Sans MT" w:eastAsia="Times New Roman" w:hAnsi="Gill Sans MT" w:cs="Gill Sans"/>
          <w:color w:val="000000"/>
          <w:sz w:val="24"/>
          <w:szCs w:val="24"/>
        </w:rPr>
        <w:t>mation on accreditation process</w:t>
      </w:r>
    </w:p>
    <w:p w14:paraId="157D8BE2" w14:textId="18330085" w:rsidR="0044043C" w:rsidRPr="000E7104" w:rsidRDefault="006378EA"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Ability</w:t>
      </w:r>
      <w:r w:rsidR="0044043C" w:rsidRPr="000E7104">
        <w:rPr>
          <w:rFonts w:ascii="Gill Sans MT" w:eastAsia="Times New Roman" w:hAnsi="Gill Sans MT" w:cs="Gill Sans"/>
          <w:color w:val="000000"/>
          <w:sz w:val="24"/>
          <w:szCs w:val="24"/>
        </w:rPr>
        <w:t xml:space="preserve"> to network with peers and share resources / -hearing from PHAB directly about certain aspects of the accreditation process</w:t>
      </w:r>
    </w:p>
    <w:p w14:paraId="27B97B77" w14:textId="482A4E2F" w:rsidR="0044043C" w:rsidRPr="000E7104" w:rsidRDefault="0044043C"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Asking </w:t>
      </w:r>
      <w:r w:rsidR="005D34DB" w:rsidRPr="000E7104">
        <w:rPr>
          <w:rFonts w:ascii="Gill Sans MT" w:eastAsia="Times New Roman" w:hAnsi="Gill Sans MT" w:cs="Gill Sans"/>
          <w:color w:val="000000"/>
          <w:sz w:val="24"/>
          <w:szCs w:val="24"/>
        </w:rPr>
        <w:t>questions</w:t>
      </w:r>
      <w:r w:rsidRPr="000E7104">
        <w:rPr>
          <w:rFonts w:ascii="Gill Sans MT" w:eastAsia="Times New Roman" w:hAnsi="Gill Sans MT" w:cs="Gill Sans"/>
          <w:color w:val="000000"/>
          <w:sz w:val="24"/>
          <w:szCs w:val="24"/>
        </w:rPr>
        <w:t xml:space="preserve"> to site visitors, </w:t>
      </w:r>
      <w:proofErr w:type="spellStart"/>
      <w:r w:rsidRPr="000E7104">
        <w:rPr>
          <w:rFonts w:ascii="Gill Sans MT" w:eastAsia="Times New Roman" w:hAnsi="Gill Sans MT" w:cs="Gill Sans"/>
          <w:color w:val="000000"/>
          <w:sz w:val="24"/>
          <w:szCs w:val="24"/>
        </w:rPr>
        <w:t>accred</w:t>
      </w:r>
      <w:proofErr w:type="spellEnd"/>
      <w:r w:rsidRPr="000E7104">
        <w:rPr>
          <w:rFonts w:ascii="Gill Sans MT" w:eastAsia="Times New Roman" w:hAnsi="Gill Sans MT" w:cs="Gill Sans"/>
          <w:color w:val="000000"/>
          <w:sz w:val="24"/>
          <w:szCs w:val="24"/>
        </w:rPr>
        <w:t xml:space="preserve"> sites and others</w:t>
      </w:r>
    </w:p>
    <w:p w14:paraId="11C25D40" w14:textId="437F82A9" w:rsidR="0044043C" w:rsidRPr="000E7104" w:rsidRDefault="0044043C"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Being around "my people" who understand and have enthusiasm for PM/QI/Accreditation etc. I have a difficult time</w:t>
      </w:r>
      <w:r w:rsidR="005D34DB" w:rsidRPr="000E7104">
        <w:rPr>
          <w:rFonts w:ascii="Gill Sans MT" w:eastAsia="Times New Roman" w:hAnsi="Gill Sans MT" w:cs="Gill Sans"/>
          <w:color w:val="000000"/>
          <w:sz w:val="24"/>
          <w:szCs w:val="24"/>
        </w:rPr>
        <w:t xml:space="preserve"> </w:t>
      </w:r>
      <w:r w:rsidRPr="000E7104">
        <w:rPr>
          <w:rFonts w:ascii="Gill Sans MT" w:eastAsia="Times New Roman" w:hAnsi="Gill Sans MT" w:cs="Gill Sans"/>
          <w:color w:val="000000"/>
          <w:sz w:val="24"/>
          <w:szCs w:val="24"/>
        </w:rPr>
        <w:t xml:space="preserve">describing my job to people, and really appreciate the </w:t>
      </w:r>
      <w:r w:rsidR="005D34DB" w:rsidRPr="000E7104">
        <w:rPr>
          <w:rFonts w:ascii="Gill Sans MT" w:eastAsia="Times New Roman" w:hAnsi="Gill Sans MT" w:cs="Gill Sans"/>
          <w:color w:val="000000"/>
          <w:sz w:val="24"/>
          <w:szCs w:val="24"/>
        </w:rPr>
        <w:t>camaraderie</w:t>
      </w:r>
      <w:r w:rsidRPr="000E7104">
        <w:rPr>
          <w:rFonts w:ascii="Gill Sans MT" w:eastAsia="Times New Roman" w:hAnsi="Gill Sans MT" w:cs="Gill Sans"/>
          <w:color w:val="000000"/>
          <w:sz w:val="24"/>
          <w:szCs w:val="24"/>
        </w:rPr>
        <w:t>, networking, and energy of my peers</w:t>
      </w:r>
    </w:p>
    <w:p w14:paraId="68800BA2" w14:textId="77777777" w:rsidR="0044043C" w:rsidRPr="000E7104" w:rsidRDefault="0044043C" w:rsidP="00825E77">
      <w:pPr>
        <w:pStyle w:val="ListParagraph"/>
        <w:numPr>
          <w:ilvl w:val="0"/>
          <w:numId w:val="17"/>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Break out sessions / storyboards in lobby</w:t>
      </w:r>
    </w:p>
    <w:p w14:paraId="4A435060" w14:textId="77777777" w:rsidR="00DC2D35" w:rsidRPr="000E7104" w:rsidRDefault="00DC2D35" w:rsidP="00DB38D4">
      <w:pPr>
        <w:spacing w:after="0" w:line="240" w:lineRule="auto"/>
        <w:rPr>
          <w:rFonts w:ascii="Gill Sans MT" w:eastAsia="Times New Roman" w:hAnsi="Gill Sans MT" w:cs="Gill Sans"/>
          <w:color w:val="000000"/>
          <w:sz w:val="24"/>
          <w:szCs w:val="24"/>
        </w:rPr>
      </w:pPr>
    </w:p>
    <w:p w14:paraId="46368977" w14:textId="7B536B2B" w:rsidR="00660703" w:rsidRPr="000E7104" w:rsidRDefault="00DC2D35" w:rsidP="00660703">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Session Content</w:t>
      </w:r>
    </w:p>
    <w:p w14:paraId="29CC7714" w14:textId="77777777" w:rsidR="005B01BC" w:rsidRPr="000E7104" w:rsidRDefault="005B01BC"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Performance management sessions (</w:t>
      </w:r>
      <w:r w:rsidRPr="000E7104">
        <w:rPr>
          <w:rFonts w:ascii="Gill Sans MT" w:eastAsia="Times New Roman" w:hAnsi="Gill Sans MT" w:cs="Gill Sans"/>
          <w:b/>
          <w:color w:val="000000"/>
          <w:sz w:val="24"/>
          <w:szCs w:val="24"/>
        </w:rPr>
        <w:t>5x</w:t>
      </w:r>
      <w:r w:rsidRPr="000E7104">
        <w:rPr>
          <w:rFonts w:ascii="Gill Sans MT" w:eastAsia="Times New Roman" w:hAnsi="Gill Sans MT" w:cs="Gill Sans"/>
          <w:color w:val="000000"/>
          <w:sz w:val="24"/>
          <w:szCs w:val="24"/>
        </w:rPr>
        <w:t>)</w:t>
      </w:r>
    </w:p>
    <w:p w14:paraId="33414095" w14:textId="77777777" w:rsidR="005B01BC" w:rsidRPr="000E7104" w:rsidRDefault="005B01BC"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Participatory/interactive sessions (</w:t>
      </w:r>
      <w:r w:rsidRPr="000E7104">
        <w:rPr>
          <w:rFonts w:ascii="Gill Sans MT" w:eastAsia="Times New Roman" w:hAnsi="Gill Sans MT" w:cs="Gill Sans"/>
          <w:b/>
          <w:color w:val="000000"/>
          <w:sz w:val="24"/>
          <w:szCs w:val="24"/>
        </w:rPr>
        <w:t>3x</w:t>
      </w:r>
      <w:r w:rsidRPr="000E7104">
        <w:rPr>
          <w:rFonts w:ascii="Gill Sans MT" w:eastAsia="Times New Roman" w:hAnsi="Gill Sans MT" w:cs="Gill Sans"/>
          <w:color w:val="000000"/>
          <w:sz w:val="24"/>
          <w:szCs w:val="24"/>
        </w:rPr>
        <w:t xml:space="preserve">) </w:t>
      </w:r>
    </w:p>
    <w:p w14:paraId="40FB1AC6" w14:textId="77777777" w:rsidR="005B01BC" w:rsidRPr="000E7104" w:rsidRDefault="005B01BC"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Launching sessions (</w:t>
      </w:r>
      <w:r w:rsidRPr="000E7104">
        <w:rPr>
          <w:rFonts w:ascii="Gill Sans MT" w:eastAsia="Times New Roman" w:hAnsi="Gill Sans MT" w:cs="Gill Sans"/>
          <w:b/>
          <w:color w:val="000000"/>
          <w:sz w:val="24"/>
          <w:szCs w:val="24"/>
        </w:rPr>
        <w:t>2x</w:t>
      </w:r>
      <w:r w:rsidRPr="000E7104">
        <w:rPr>
          <w:rFonts w:ascii="Gill Sans MT" w:eastAsia="Times New Roman" w:hAnsi="Gill Sans MT" w:cs="Gill Sans"/>
          <w:color w:val="000000"/>
          <w:sz w:val="24"/>
          <w:szCs w:val="24"/>
        </w:rPr>
        <w:t>)</w:t>
      </w:r>
    </w:p>
    <w:p w14:paraId="354468AE" w14:textId="67868840" w:rsidR="00660703" w:rsidRPr="000E7104" w:rsidRDefault="00DF782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Plenary</w:t>
      </w:r>
      <w:r w:rsidR="00660703" w:rsidRPr="000E7104">
        <w:rPr>
          <w:rFonts w:ascii="Gill Sans MT" w:eastAsia="Times New Roman" w:hAnsi="Gill Sans MT" w:cs="Gill Sans"/>
          <w:color w:val="000000"/>
          <w:sz w:val="24"/>
          <w:szCs w:val="24"/>
        </w:rPr>
        <w:t xml:space="preserve"> and wrap up sessions that help bring all of it (QI, PMs, CHA, CHIP, SP) together</w:t>
      </w:r>
    </w:p>
    <w:p w14:paraId="646E9C92" w14:textId="6868295A" w:rsidR="00660703" w:rsidRPr="000E7104" w:rsidRDefault="00660703"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All of the sessions were a wealth of information that will be utilized. </w:t>
      </w:r>
    </w:p>
    <w:p w14:paraId="5850E5FD" w14:textId="250E133B" w:rsidR="00DB38D4" w:rsidRPr="000E7104" w:rsidRDefault="00DB38D4"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PHAB accreditation sessions  / hands on opportunities / networking</w:t>
      </w:r>
    </w:p>
    <w:p w14:paraId="797D9F79" w14:textId="5F689410" w:rsidR="00660703" w:rsidRPr="000E7104" w:rsidRDefault="00660703"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w:t>
      </w:r>
      <w:r w:rsidR="00DC2D35" w:rsidRPr="000E7104">
        <w:rPr>
          <w:rFonts w:ascii="Gill Sans MT" w:eastAsia="Times New Roman" w:hAnsi="Gill Sans MT" w:cs="Gill Sans"/>
          <w:color w:val="000000"/>
          <w:sz w:val="24"/>
          <w:szCs w:val="24"/>
        </w:rPr>
        <w:t>session</w:t>
      </w:r>
      <w:r w:rsidRPr="000E7104">
        <w:rPr>
          <w:rFonts w:ascii="Gill Sans MT" w:eastAsia="Times New Roman" w:hAnsi="Gill Sans MT" w:cs="Gill Sans"/>
          <w:color w:val="000000"/>
          <w:sz w:val="24"/>
          <w:szCs w:val="24"/>
        </w:rPr>
        <w:t xml:space="preserve"> with the local health department and the hospital together. Great! </w:t>
      </w:r>
    </w:p>
    <w:p w14:paraId="635BCCA8" w14:textId="5AB40C43" w:rsidR="00660703" w:rsidRPr="000E7104" w:rsidRDefault="00660703"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Sessions were focused on </w:t>
      </w:r>
      <w:r w:rsidR="00DC2D35" w:rsidRPr="000E7104">
        <w:rPr>
          <w:rFonts w:ascii="Gill Sans MT" w:eastAsia="Times New Roman" w:hAnsi="Gill Sans MT" w:cs="Gill Sans"/>
          <w:color w:val="000000"/>
          <w:sz w:val="24"/>
          <w:szCs w:val="24"/>
        </w:rPr>
        <w:t>practical</w:t>
      </w:r>
      <w:r w:rsidRPr="000E7104">
        <w:rPr>
          <w:rFonts w:ascii="Gill Sans MT" w:eastAsia="Times New Roman" w:hAnsi="Gill Sans MT" w:cs="Gill Sans"/>
          <w:color w:val="000000"/>
          <w:sz w:val="24"/>
          <w:szCs w:val="24"/>
        </w:rPr>
        <w:t xml:space="preserve"> and applicable ideas.</w:t>
      </w:r>
    </w:p>
    <w:p w14:paraId="1BD07CD2" w14:textId="75737F16" w:rsidR="00660703" w:rsidRPr="000E7104" w:rsidRDefault="00660703"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w:t>
      </w:r>
      <w:r w:rsidR="00DC2D35" w:rsidRPr="000E7104">
        <w:rPr>
          <w:rFonts w:ascii="Gill Sans MT" w:eastAsia="Times New Roman" w:hAnsi="Gill Sans MT" w:cs="Gill Sans"/>
          <w:color w:val="000000"/>
          <w:sz w:val="24"/>
          <w:szCs w:val="24"/>
        </w:rPr>
        <w:t>e</w:t>
      </w:r>
      <w:r w:rsidRPr="000E7104">
        <w:rPr>
          <w:rFonts w:ascii="Gill Sans MT" w:eastAsia="Times New Roman" w:hAnsi="Gill Sans MT" w:cs="Gill Sans"/>
          <w:color w:val="000000"/>
          <w:sz w:val="24"/>
          <w:szCs w:val="24"/>
        </w:rPr>
        <w:t xml:space="preserve"> presenters who are subject-matter expects and having the opportunity to interact with them was very valuable</w:t>
      </w:r>
    </w:p>
    <w:p w14:paraId="2A58451D" w14:textId="17602C39"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PHAB Accreditation session (how to become a successful applicant)</w:t>
      </w:r>
    </w:p>
    <w:p w14:paraId="44F26BCD" w14:textId="77777777"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Loved the PM and QI sessions</w:t>
      </w:r>
    </w:p>
    <w:p w14:paraId="70692C83" w14:textId="1F666C43" w:rsidR="00DF7825" w:rsidRPr="000E7104" w:rsidRDefault="00F2394F" w:rsidP="00F2394F">
      <w:pPr>
        <w:pStyle w:val="ListParagraph"/>
        <w:spacing w:after="0" w:line="240" w:lineRule="auto"/>
        <w:ind w:left="1440"/>
        <w:rPr>
          <w:rFonts w:ascii="Gill Sans MT" w:eastAsia="Times New Roman" w:hAnsi="Gill Sans MT" w:cs="Gill Sans"/>
          <w:i/>
          <w:color w:val="000000"/>
          <w:sz w:val="24"/>
          <w:szCs w:val="24"/>
        </w:rPr>
      </w:pPr>
      <w:r w:rsidRPr="000E7104">
        <w:rPr>
          <w:rFonts w:ascii="Gill Sans MT" w:eastAsia="Times New Roman" w:hAnsi="Gill Sans MT" w:cs="Gill Sans"/>
          <w:i/>
          <w:color w:val="000000"/>
          <w:sz w:val="24"/>
          <w:szCs w:val="24"/>
        </w:rPr>
        <w:t xml:space="preserve">Ex: </w:t>
      </w:r>
      <w:r w:rsidR="00DF7825" w:rsidRPr="000E7104">
        <w:rPr>
          <w:rFonts w:ascii="Gill Sans MT" w:eastAsia="Times New Roman" w:hAnsi="Gill Sans MT" w:cs="Gill Sans"/>
          <w:i/>
          <w:color w:val="000000"/>
          <w:sz w:val="24"/>
          <w:szCs w:val="24"/>
        </w:rPr>
        <w:t xml:space="preserve">I enjoyed the sessions with well-structured hands on activities (some sessions had small group work that wasn't as well facilitated) but several had very productive hands on </w:t>
      </w:r>
      <w:r w:rsidR="00DB38D4" w:rsidRPr="000E7104">
        <w:rPr>
          <w:rFonts w:ascii="Gill Sans MT" w:eastAsia="Times New Roman" w:hAnsi="Gill Sans MT" w:cs="Gill Sans"/>
          <w:i/>
          <w:color w:val="000000"/>
          <w:sz w:val="24"/>
          <w:szCs w:val="24"/>
        </w:rPr>
        <w:t>activities with worksheets etc.</w:t>
      </w:r>
    </w:p>
    <w:p w14:paraId="26EBBE42" w14:textId="5B5F3BB1"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Sessions where we broke into groups based on our</w:t>
      </w:r>
      <w:r w:rsidR="00DF7825" w:rsidRPr="000E7104">
        <w:rPr>
          <w:rFonts w:ascii="Gill Sans MT" w:eastAsia="Times New Roman" w:hAnsi="Gill Sans MT" w:cs="Gill Sans"/>
          <w:color w:val="000000"/>
          <w:sz w:val="24"/>
          <w:szCs w:val="24"/>
        </w:rPr>
        <w:t xml:space="preserve"> experience</w:t>
      </w:r>
    </w:p>
    <w:p w14:paraId="7EACC444" w14:textId="0EB7B0EA"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Topics were varied and diverse backgrounds of the speakers.  / Tools to take away </w:t>
      </w:r>
    </w:p>
    <w:p w14:paraId="1CF5DF93" w14:textId="767DB00D"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Friday morning </w:t>
      </w:r>
      <w:r w:rsidR="00DB38D4" w:rsidRPr="000E7104">
        <w:rPr>
          <w:rFonts w:ascii="Gill Sans MT" w:eastAsia="Times New Roman" w:hAnsi="Gill Sans MT" w:cs="Gill Sans"/>
          <w:color w:val="000000"/>
          <w:sz w:val="24"/>
          <w:szCs w:val="24"/>
        </w:rPr>
        <w:t>breakout</w:t>
      </w:r>
      <w:r w:rsidRPr="000E7104">
        <w:rPr>
          <w:rFonts w:ascii="Gill Sans MT" w:eastAsia="Times New Roman" w:hAnsi="Gill Sans MT" w:cs="Gill Sans"/>
          <w:color w:val="000000"/>
          <w:sz w:val="24"/>
          <w:szCs w:val="24"/>
        </w:rPr>
        <w:t xml:space="preserve"> ses</w:t>
      </w:r>
      <w:r w:rsidR="00DB38D4" w:rsidRPr="000E7104">
        <w:rPr>
          <w:rFonts w:ascii="Gill Sans MT" w:eastAsia="Times New Roman" w:hAnsi="Gill Sans MT" w:cs="Gill Sans"/>
          <w:color w:val="000000"/>
          <w:sz w:val="24"/>
          <w:szCs w:val="24"/>
        </w:rPr>
        <w:t>sion was most beneficial to me</w:t>
      </w:r>
    </w:p>
    <w:p w14:paraId="1F8EDDF3" w14:textId="77777777"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Found the skill building activities to be very applicable and informative</w:t>
      </w:r>
    </w:p>
    <w:p w14:paraId="6B4A5042" w14:textId="193835FC" w:rsidR="00DC2D35" w:rsidRPr="000E7104" w:rsidRDefault="00DC2D35"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Excellent course/session content</w:t>
      </w:r>
    </w:p>
    <w:p w14:paraId="3ABB8D6F" w14:textId="6CC3751A" w:rsidR="001404FC" w:rsidRPr="000E7104" w:rsidRDefault="001404FC"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sessions on day 1 were great</w:t>
      </w:r>
    </w:p>
    <w:p w14:paraId="75088F4E" w14:textId="42F5DFC9" w:rsidR="00660703" w:rsidRPr="000E7104" w:rsidRDefault="001404FC" w:rsidP="00825E77">
      <w:pPr>
        <w:pStyle w:val="ListParagraph"/>
        <w:numPr>
          <w:ilvl w:val="0"/>
          <w:numId w:val="1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resources, tools, knowledge gained from the sessions; seeing wh</w:t>
      </w:r>
      <w:r w:rsidR="004D36F4" w:rsidRPr="000E7104">
        <w:rPr>
          <w:rFonts w:ascii="Gill Sans MT" w:eastAsia="Times New Roman" w:hAnsi="Gill Sans MT" w:cs="Gill Sans"/>
          <w:color w:val="000000"/>
          <w:sz w:val="24"/>
          <w:szCs w:val="24"/>
        </w:rPr>
        <w:t>at other departments are doing</w:t>
      </w:r>
    </w:p>
    <w:p w14:paraId="7C2268EB" w14:textId="7FB2E034" w:rsidR="004D36F4" w:rsidRPr="000E7104" w:rsidRDefault="004D36F4" w:rsidP="004D36F4">
      <w:pPr>
        <w:pStyle w:val="ListParagraph"/>
        <w:spacing w:after="0" w:line="240" w:lineRule="auto"/>
        <w:rPr>
          <w:rFonts w:ascii="Gill Sans MT" w:eastAsia="Times New Roman" w:hAnsi="Gill Sans MT" w:cs="Gill Sans"/>
          <w:color w:val="000000"/>
          <w:sz w:val="24"/>
          <w:szCs w:val="24"/>
        </w:rPr>
      </w:pPr>
    </w:p>
    <w:p w14:paraId="09F4ECA6" w14:textId="77777777" w:rsidR="000E7104" w:rsidRDefault="000E7104">
      <w:pPr>
        <w:rPr>
          <w:rFonts w:ascii="Gill Sans MT" w:eastAsia="Times New Roman" w:hAnsi="Gill Sans MT" w:cs="Gill Sans"/>
          <w:b/>
          <w:color w:val="000000"/>
          <w:sz w:val="24"/>
          <w:szCs w:val="24"/>
        </w:rPr>
      </w:pPr>
      <w:r>
        <w:rPr>
          <w:rFonts w:ascii="Gill Sans MT" w:eastAsia="Times New Roman" w:hAnsi="Gill Sans MT" w:cs="Gill Sans"/>
          <w:b/>
          <w:color w:val="000000"/>
          <w:sz w:val="24"/>
          <w:szCs w:val="24"/>
        </w:rPr>
        <w:br w:type="page"/>
      </w:r>
    </w:p>
    <w:p w14:paraId="7F073E9A" w14:textId="6D96FCFB" w:rsidR="00F2394F" w:rsidRPr="000E7104" w:rsidRDefault="000E7104" w:rsidP="00660703">
      <w:pPr>
        <w:spacing w:after="0" w:line="240" w:lineRule="auto"/>
        <w:rPr>
          <w:rFonts w:ascii="Gill Sans MT" w:eastAsia="Times New Roman" w:hAnsi="Gill Sans MT" w:cs="Gill Sans"/>
          <w:b/>
          <w:color w:val="000000"/>
          <w:sz w:val="24"/>
          <w:szCs w:val="24"/>
        </w:rPr>
      </w:pPr>
      <w:r w:rsidRPr="000E7104">
        <w:rPr>
          <w:rFonts w:ascii="Gill Sans MT" w:hAnsi="Gill Sans MT" w:cs="Gill Sans"/>
          <w:noProof/>
          <w:sz w:val="26"/>
          <w:szCs w:val="26"/>
        </w:rPr>
        <w:lastRenderedPageBreak/>
        <mc:AlternateContent>
          <mc:Choice Requires="wps">
            <w:drawing>
              <wp:anchor distT="0" distB="0" distL="114300" distR="114300" simplePos="0" relativeHeight="251674624" behindDoc="0" locked="0" layoutInCell="1" allowOverlap="1" wp14:anchorId="46D3D14B" wp14:editId="547416A7">
                <wp:simplePos x="0" y="0"/>
                <wp:positionH relativeFrom="column">
                  <wp:posOffset>3002280</wp:posOffset>
                </wp:positionH>
                <wp:positionV relativeFrom="paragraph">
                  <wp:posOffset>-161925</wp:posOffset>
                </wp:positionV>
                <wp:extent cx="3116580" cy="1615440"/>
                <wp:effectExtent l="19050" t="0" r="45720" b="327660"/>
                <wp:wrapSquare wrapText="bothSides"/>
                <wp:docPr id="55" name="Cloud Callout 55"/>
                <wp:cNvGraphicFramePr/>
                <a:graphic xmlns:a="http://schemas.openxmlformats.org/drawingml/2006/main">
                  <a:graphicData uri="http://schemas.microsoft.com/office/word/2010/wordprocessingShape">
                    <wps:wsp>
                      <wps:cNvSpPr/>
                      <wps:spPr>
                        <a:xfrm>
                          <a:off x="0" y="0"/>
                          <a:ext cx="3116580" cy="1615440"/>
                        </a:xfrm>
                        <a:prstGeom prst="cloudCallout">
                          <a:avLst>
                            <a:gd name="adj1" fmla="val -32610"/>
                            <a:gd name="adj2" fmla="val 65463"/>
                          </a:avLst>
                        </a:prstGeom>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3A6E889B" w14:textId="2084E5B7" w:rsidR="00CC0A6F" w:rsidRPr="00906F18" w:rsidRDefault="00CC0A6F" w:rsidP="003D3AB6">
                            <w:pPr>
                              <w:jc w:val="center"/>
                              <w:rPr>
                                <w:i/>
                                <w:color w:val="000000" w:themeColor="text1"/>
                              </w:rPr>
                            </w:pPr>
                            <w:r>
                              <w:rPr>
                                <w:rFonts w:ascii="Gill Sans" w:hAnsi="Gill Sans" w:cs="Gill Sans"/>
                                <w:b/>
                                <w:i/>
                                <w:color w:val="403152" w:themeColor="accent4" w:themeShade="80"/>
                                <w:sz w:val="32"/>
                                <w:szCs w:val="32"/>
                              </w:rPr>
                              <w:t>“</w:t>
                            </w:r>
                            <w:r>
                              <w:rPr>
                                <w:rFonts w:ascii="Gill Sans" w:hAnsi="Gill Sans" w:cs="Gill Sans"/>
                                <w:i/>
                                <w:color w:val="000000" w:themeColor="text1"/>
                                <w:sz w:val="28"/>
                                <w:szCs w:val="28"/>
                              </w:rPr>
                              <w:t xml:space="preserve">One of the </w:t>
                            </w:r>
                            <w:r w:rsidRPr="00B96E2A">
                              <w:rPr>
                                <w:rFonts w:ascii="Gill Sans" w:hAnsi="Gill Sans" w:cs="Gill Sans"/>
                                <w:b/>
                                <w:i/>
                                <w:color w:val="000000" w:themeColor="text1"/>
                                <w:sz w:val="28"/>
                                <w:szCs w:val="28"/>
                              </w:rPr>
                              <w:t>best</w:t>
                            </w:r>
                            <w:r>
                              <w:rPr>
                                <w:rFonts w:ascii="Gill Sans" w:hAnsi="Gill Sans" w:cs="Gill Sans"/>
                                <w:i/>
                                <w:color w:val="000000" w:themeColor="text1"/>
                                <w:sz w:val="28"/>
                                <w:szCs w:val="28"/>
                              </w:rPr>
                              <w:t xml:space="preserve"> </w:t>
                            </w:r>
                            <w:r w:rsidRPr="00B96E2A">
                              <w:rPr>
                                <w:rFonts w:ascii="Gill Sans" w:hAnsi="Gill Sans" w:cs="Gill Sans"/>
                                <w:b/>
                                <w:i/>
                                <w:color w:val="000000" w:themeColor="text1"/>
                                <w:sz w:val="28"/>
                                <w:szCs w:val="28"/>
                              </w:rPr>
                              <w:t>trainings</w:t>
                            </w:r>
                            <w:r>
                              <w:rPr>
                                <w:rFonts w:ascii="Gill Sans" w:hAnsi="Gill Sans" w:cs="Gill Sans"/>
                                <w:i/>
                                <w:color w:val="000000" w:themeColor="text1"/>
                                <w:sz w:val="28"/>
                                <w:szCs w:val="28"/>
                              </w:rPr>
                              <w:t xml:space="preserve"> I’ve ever been to in my career</w:t>
                            </w:r>
                            <w:r w:rsidRPr="004541F8">
                              <w:rPr>
                                <w:rFonts w:ascii="Gill Sans" w:hAnsi="Gill Sans" w:cs="Gill Sans"/>
                                <w:b/>
                                <w:i/>
                                <w:color w:val="403152" w:themeColor="accent4" w:themeShade="8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5" o:spid="_x0000_s1028" type="#_x0000_t106" style="position:absolute;margin-left:236.4pt;margin-top:-12.75pt;width:245.4pt;height:1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t/wwIAAM0FAAAOAAAAZHJzL2Uyb0RvYy54bWysVElvEzEUviPxHyzf01mambZRJ9UwVRBS&#10;1Va0qGfHYzcD3rCdrYj/zrMzmQTICXGxn/327y3XNxsp0IpZ12lV4ewsxYgpqttOvVb4y/NsdImR&#10;80S1RGjFKrxlDt9M37+7XpsJy/VCi5ZZBEaUm6xNhRfem0mSOLpgkrgzbZgCJtdWEg9P+5q0lqzB&#10;uhRJnqZlsta2NVZT5hz83u6YeBrtc86of+DcMY9EhSE2H08bz3k4k+k1mbxaYhYd7cMg/xCFJJ0C&#10;p4OpW+IJWtruL1Oyo1Y7zf0Z1TLRnHeUxRwgmyz9I5unBTEs5gLgODPA5P6fWXq/erSoaytcFBgp&#10;IqFGjdDLFjVEwO0R/ANIa+MmIPtkHm3/ckCGjDfcynBDLmgTgd0OwLKNRxQ+z7OsLC4Bfwq8rMyK&#10;8ThCnxzUjXX+I9MSBaLCNMTQhxCBJas75yPCbR8mab9mGHEpoGArItDoPC+zfUWPhPJjobIYl+ch&#10;IXDdmwRq7zzYh5h7TyH6WMMfTXGR1xfF1aisi2w0ztLLUV2n+eh2Vqd1Op41V+MPP3ure/0kQLYD&#10;KVJ+K1iwL9RnxgFxgCWPmcVeZ42wCLKoMKGUKR9Bh8iidFDjnRCDYnZKUfisD6GXjdnEGRgU01OK&#10;v3tke43oVSs/KMtOaXvKQPtt8LyTB3iPcg6k38w3sc3yEGP4met2C61n9W4mnaGzDkp/R5x/JBZq&#10;Cu0Ci8U/wMGFXldY9xRGC23fTv0HeZgN4GK0hqGusPu+JJZhJD4pmJqrLDQe8vExhqLCwx5z5scc&#10;tZSNhopAl0F0kQzyXuxJbrV8gf1TB6/AIoqC7wr7Pdn43aqB/UVZXUchmHtD/J16MjSYDiiH9nve&#10;vBBr+u730ET3ej/+fafumvYgGzSVrpde884H5gHV/gE7IzZ6v9/CUjp+R6nDFp7+AgAA//8DAFBL&#10;AwQUAAYACAAAACEASY+DtuIAAAALAQAADwAAAGRycy9kb3ducmV2LnhtbEyPS0/DMBCE70j8B2uR&#10;uKDWIdCQhmwqhATiUgnK4+zGmweJ11HspuHf15zgOJrRzDf5Zja9mGh0rWWE62UEgri0uuUa4eP9&#10;aZGCcF6xVr1lQvghB5vi/CxXmbZHfqNp52sRSthlCqHxfsikdGVDRrmlHYiDV9nRKB/kWEs9qmMo&#10;N72MoyiRRrUcFho10GNDZbc7GITXZ/l19d2120+fdt12fpFTUlWIlxfzwz0IT7P/C8MvfkCHIjDt&#10;7YG1Ez3C7V0c0D3CIl6tQITEOrlJQOwR4jhdgyxy+f9DcQIAAP//AwBQSwECLQAUAAYACAAAACEA&#10;toM4kv4AAADhAQAAEwAAAAAAAAAAAAAAAAAAAAAAW0NvbnRlbnRfVHlwZXNdLnhtbFBLAQItABQA&#10;BgAIAAAAIQA4/SH/1gAAAJQBAAALAAAAAAAAAAAAAAAAAC8BAABfcmVscy8ucmVsc1BLAQItABQA&#10;BgAIAAAAIQBEPat/wwIAAM0FAAAOAAAAAAAAAAAAAAAAAC4CAABkcnMvZTJvRG9jLnhtbFBLAQIt&#10;ABQABgAIAAAAIQBJj4O24gAAAAsBAAAPAAAAAAAAAAAAAAAAAB0FAABkcnMvZG93bnJldi54bWxQ&#10;SwUGAAAAAAQABADzAAAALAYAAAAA&#10;" adj="3756,24940" fillcolor="white [3201]" strokecolor="#4bacc6 [3208]" strokeweight="2pt">
                <v:stroke endcap="round"/>
                <v:textbox>
                  <w:txbxContent>
                    <w:p w14:paraId="3A6E889B" w14:textId="2084E5B7" w:rsidR="00CC0A6F" w:rsidRPr="00906F18" w:rsidRDefault="00CC0A6F" w:rsidP="003D3AB6">
                      <w:pPr>
                        <w:jc w:val="center"/>
                        <w:rPr>
                          <w:i/>
                          <w:color w:val="000000" w:themeColor="text1"/>
                        </w:rPr>
                      </w:pPr>
                      <w:r>
                        <w:rPr>
                          <w:rFonts w:ascii="Gill Sans" w:hAnsi="Gill Sans" w:cs="Gill Sans"/>
                          <w:b/>
                          <w:i/>
                          <w:color w:val="403152" w:themeColor="accent4" w:themeShade="80"/>
                          <w:sz w:val="32"/>
                          <w:szCs w:val="32"/>
                        </w:rPr>
                        <w:t>“</w:t>
                      </w:r>
                      <w:r>
                        <w:rPr>
                          <w:rFonts w:ascii="Gill Sans" w:hAnsi="Gill Sans" w:cs="Gill Sans"/>
                          <w:i/>
                          <w:color w:val="000000" w:themeColor="text1"/>
                          <w:sz w:val="28"/>
                          <w:szCs w:val="28"/>
                        </w:rPr>
                        <w:t xml:space="preserve">One of the </w:t>
                      </w:r>
                      <w:r w:rsidRPr="00B96E2A">
                        <w:rPr>
                          <w:rFonts w:ascii="Gill Sans" w:hAnsi="Gill Sans" w:cs="Gill Sans"/>
                          <w:b/>
                          <w:i/>
                          <w:color w:val="000000" w:themeColor="text1"/>
                          <w:sz w:val="28"/>
                          <w:szCs w:val="28"/>
                        </w:rPr>
                        <w:t>best</w:t>
                      </w:r>
                      <w:r>
                        <w:rPr>
                          <w:rFonts w:ascii="Gill Sans" w:hAnsi="Gill Sans" w:cs="Gill Sans"/>
                          <w:i/>
                          <w:color w:val="000000" w:themeColor="text1"/>
                          <w:sz w:val="28"/>
                          <w:szCs w:val="28"/>
                        </w:rPr>
                        <w:t xml:space="preserve"> </w:t>
                      </w:r>
                      <w:r w:rsidRPr="00B96E2A">
                        <w:rPr>
                          <w:rFonts w:ascii="Gill Sans" w:hAnsi="Gill Sans" w:cs="Gill Sans"/>
                          <w:b/>
                          <w:i/>
                          <w:color w:val="000000" w:themeColor="text1"/>
                          <w:sz w:val="28"/>
                          <w:szCs w:val="28"/>
                        </w:rPr>
                        <w:t>trainings</w:t>
                      </w:r>
                      <w:r>
                        <w:rPr>
                          <w:rFonts w:ascii="Gill Sans" w:hAnsi="Gill Sans" w:cs="Gill Sans"/>
                          <w:i/>
                          <w:color w:val="000000" w:themeColor="text1"/>
                          <w:sz w:val="28"/>
                          <w:szCs w:val="28"/>
                        </w:rPr>
                        <w:t xml:space="preserve"> I’ve ever been to in my career</w:t>
                      </w:r>
                      <w:r w:rsidRPr="004541F8">
                        <w:rPr>
                          <w:rFonts w:ascii="Gill Sans" w:hAnsi="Gill Sans" w:cs="Gill Sans"/>
                          <w:b/>
                          <w:i/>
                          <w:color w:val="403152" w:themeColor="accent4" w:themeShade="80"/>
                          <w:sz w:val="32"/>
                          <w:szCs w:val="32"/>
                        </w:rPr>
                        <w:t>”</w:t>
                      </w:r>
                    </w:p>
                  </w:txbxContent>
                </v:textbox>
                <w10:wrap type="square"/>
              </v:shape>
            </w:pict>
          </mc:Fallback>
        </mc:AlternateContent>
      </w:r>
      <w:r w:rsidR="00F2394F" w:rsidRPr="000E7104">
        <w:rPr>
          <w:rFonts w:ascii="Gill Sans MT" w:eastAsia="Times New Roman" w:hAnsi="Gill Sans MT" w:cs="Gill Sans"/>
          <w:b/>
          <w:color w:val="000000"/>
          <w:sz w:val="24"/>
          <w:szCs w:val="24"/>
        </w:rPr>
        <w:t xml:space="preserve">Training Structure/Format </w:t>
      </w:r>
    </w:p>
    <w:p w14:paraId="6FB9DC96" w14:textId="77777777" w:rsidR="00F2394F" w:rsidRPr="000E7104" w:rsidRDefault="00F2394F"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training was well structured and informational. </w:t>
      </w:r>
    </w:p>
    <w:p w14:paraId="48473CCF" w14:textId="6FF49C33" w:rsidR="00F2394F" w:rsidRPr="000E7104" w:rsidRDefault="00F2394F"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structure and format of sessions was greatly improved this year.</w:t>
      </w:r>
    </w:p>
    <w:p w14:paraId="2B580C52" w14:textId="570378B8" w:rsidR="00196334" w:rsidRPr="000E7104" w:rsidRDefault="00196334"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Valuable insight- eye of the </w:t>
      </w:r>
      <w:r w:rsidR="005B01BC" w:rsidRPr="000E7104">
        <w:rPr>
          <w:rFonts w:ascii="Gill Sans MT" w:eastAsia="Times New Roman" w:hAnsi="Gill Sans MT" w:cs="Gill Sans"/>
          <w:color w:val="000000"/>
          <w:sz w:val="24"/>
          <w:szCs w:val="24"/>
        </w:rPr>
        <w:t>receiver</w:t>
      </w:r>
      <w:r w:rsidRPr="000E7104">
        <w:rPr>
          <w:rFonts w:ascii="Gill Sans MT" w:eastAsia="Times New Roman" w:hAnsi="Gill Sans MT" w:cs="Gill Sans"/>
          <w:color w:val="000000"/>
          <w:sz w:val="24"/>
          <w:szCs w:val="24"/>
        </w:rPr>
        <w:t>- can only guess if it was valuable to them. Year 5- Ideas for NNPHI / -Peers / -great presentations / -Gets better every year / -Great NNPHI staff- great team planning</w:t>
      </w:r>
    </w:p>
    <w:p w14:paraId="6BDD68EC" w14:textId="77777777" w:rsidR="00196334" w:rsidRPr="000E7104" w:rsidRDefault="00196334"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NNPHI </w:t>
      </w:r>
      <w:proofErr w:type="gramStart"/>
      <w:r w:rsidRPr="000E7104">
        <w:rPr>
          <w:rFonts w:ascii="Gill Sans MT" w:eastAsia="Times New Roman" w:hAnsi="Gill Sans MT" w:cs="Gill Sans"/>
          <w:color w:val="000000"/>
          <w:sz w:val="24"/>
          <w:szCs w:val="24"/>
        </w:rPr>
        <w:t>Does</w:t>
      </w:r>
      <w:proofErr w:type="gramEnd"/>
      <w:r w:rsidRPr="000E7104">
        <w:rPr>
          <w:rFonts w:ascii="Gill Sans MT" w:eastAsia="Times New Roman" w:hAnsi="Gill Sans MT" w:cs="Gill Sans"/>
          <w:color w:val="000000"/>
          <w:sz w:val="24"/>
          <w:szCs w:val="24"/>
        </w:rPr>
        <w:t xml:space="preserve"> an outstanding job with conference planning. It is a welcoming team; information is relevant and where we ware all on the continuum of accreditation, info is appropriate.</w:t>
      </w:r>
    </w:p>
    <w:p w14:paraId="280F1C59" w14:textId="77777777" w:rsidR="00196334" w:rsidRPr="000E7104" w:rsidRDefault="00196334"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PHIT provides critical training that we as public health practitioners need to be able to implement PM and QI in our HDs</w:t>
      </w:r>
    </w:p>
    <w:p w14:paraId="1BDDE99E" w14:textId="489F5D60" w:rsidR="00196334" w:rsidRPr="000E7104" w:rsidRDefault="00196334"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Variety of sessions </w:t>
      </w:r>
    </w:p>
    <w:p w14:paraId="5806851C" w14:textId="241062D4" w:rsidR="001404FC" w:rsidRPr="000E7104" w:rsidRDefault="001404FC"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Enjoy the fuzzy straws and sticky notes on the tables</w:t>
      </w:r>
    </w:p>
    <w:p w14:paraId="691A98BE" w14:textId="3C62A144" w:rsidR="00D81957" w:rsidRPr="000E7104" w:rsidRDefault="00D81957" w:rsidP="00825E77">
      <w:pPr>
        <w:pStyle w:val="ListParagraph"/>
        <w:numPr>
          <w:ilvl w:val="0"/>
          <w:numId w:val="18"/>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Well structured and well run.</w:t>
      </w:r>
    </w:p>
    <w:p w14:paraId="43015E4B" w14:textId="77777777" w:rsidR="0044043C" w:rsidRPr="000E7104" w:rsidRDefault="0044043C" w:rsidP="0044043C">
      <w:pPr>
        <w:spacing w:after="0" w:line="240" w:lineRule="auto"/>
        <w:rPr>
          <w:rFonts w:ascii="Gill Sans MT" w:eastAsia="Times New Roman" w:hAnsi="Gill Sans MT" w:cs="Times New Roman"/>
          <w:color w:val="000000"/>
        </w:rPr>
      </w:pPr>
    </w:p>
    <w:p w14:paraId="587A4295" w14:textId="77777777" w:rsidR="00DB38D4" w:rsidRPr="000E7104" w:rsidRDefault="00DB38D4" w:rsidP="00DB38D4">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 xml:space="preserve">Miscellaneous </w:t>
      </w:r>
    </w:p>
    <w:p w14:paraId="6B465ED3" w14:textId="03DC1002"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Information on quality improvement (</w:t>
      </w:r>
      <w:r w:rsidRPr="000E7104">
        <w:rPr>
          <w:rFonts w:ascii="Gill Sans MT" w:eastAsia="Times New Roman" w:hAnsi="Gill Sans MT" w:cs="Gill Sans"/>
          <w:b/>
          <w:color w:val="000000"/>
          <w:sz w:val="24"/>
          <w:szCs w:val="24"/>
        </w:rPr>
        <w:t>2x</w:t>
      </w:r>
      <w:r w:rsidRPr="000E7104">
        <w:rPr>
          <w:rFonts w:ascii="Gill Sans MT" w:eastAsia="Times New Roman" w:hAnsi="Gill Sans MT" w:cs="Gill Sans"/>
          <w:color w:val="000000"/>
          <w:sz w:val="24"/>
          <w:szCs w:val="24"/>
        </w:rPr>
        <w:t>)</w:t>
      </w:r>
    </w:p>
    <w:p w14:paraId="5F6C2030" w14:textId="4855A950"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Gaining resources to help meet the needs of the domains</w:t>
      </w:r>
    </w:p>
    <w:p w14:paraId="7EA86F3D" w14:textId="58A47C9C"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Connecting with agencies for technical assistance </w:t>
      </w:r>
    </w:p>
    <w:p w14:paraId="521BA7E7"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Great training- as usual too many good things for too short of a time. The performance measure training was VERY useful. Also great to hear about Cross Jurisdictional Sharing</w:t>
      </w:r>
    </w:p>
    <w:p w14:paraId="0A053A4A"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Hearing and learning from the field</w:t>
      </w:r>
    </w:p>
    <w:p w14:paraId="79A1F2DC" w14:textId="431C9D4C"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receive information about strategic planning  / who will be useful to review our plan </w:t>
      </w:r>
    </w:p>
    <w:p w14:paraId="54EED90F"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Identification of resources / Networking and team exercises</w:t>
      </w:r>
    </w:p>
    <w:p w14:paraId="4D5B9179" w14:textId="5DB085B6"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Learning from others about their process of getting accreditation (challenges, successes, etc.) different resources available. </w:t>
      </w:r>
    </w:p>
    <w:p w14:paraId="4CE89F94" w14:textId="0FFCEACB"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Listening to stories of other LHD's and tools that work for them and not working. </w:t>
      </w:r>
    </w:p>
    <w:p w14:paraId="07034A38" w14:textId="77777777" w:rsidR="005D34DB" w:rsidRPr="000E7104" w:rsidRDefault="005D34DB"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Co-located with NACCHO's ACLC meeting</w:t>
      </w:r>
    </w:p>
    <w:p w14:paraId="7668B6EE" w14:textId="7E88E4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Personal interaction with participants / -the Hawai'i poster / -Israel Nieves-Rivera during </w:t>
      </w:r>
      <w:proofErr w:type="spellStart"/>
      <w:r w:rsidRPr="000E7104">
        <w:rPr>
          <w:rFonts w:ascii="Gill Sans MT" w:eastAsia="Times New Roman" w:hAnsi="Gill Sans MT" w:cs="Gill Sans"/>
          <w:color w:val="000000"/>
          <w:sz w:val="24"/>
          <w:szCs w:val="24"/>
        </w:rPr>
        <w:t>PHITing</w:t>
      </w:r>
      <w:proofErr w:type="spellEnd"/>
      <w:r w:rsidRPr="000E7104">
        <w:rPr>
          <w:rFonts w:ascii="Gill Sans MT" w:eastAsia="Times New Roman" w:hAnsi="Gill Sans MT" w:cs="Gill Sans"/>
          <w:color w:val="000000"/>
          <w:sz w:val="24"/>
          <w:szCs w:val="24"/>
        </w:rPr>
        <w:t xml:space="preserve"> it all together / -Friday QI 10:30 session group interaction was helpful </w:t>
      </w:r>
    </w:p>
    <w:p w14:paraId="44FB5B0F"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Practical advice and guidance on site visits and documentation</w:t>
      </w:r>
    </w:p>
    <w:p w14:paraId="79E134CC" w14:textId="1A383FD6"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Practical examples and too</w:t>
      </w:r>
      <w:r w:rsidR="001404FC" w:rsidRPr="000E7104">
        <w:rPr>
          <w:rFonts w:ascii="Gill Sans MT" w:eastAsia="Times New Roman" w:hAnsi="Gill Sans MT" w:cs="Gill Sans"/>
          <w:color w:val="000000"/>
          <w:sz w:val="24"/>
          <w:szCs w:val="24"/>
        </w:rPr>
        <w:t>ls that can be used (</w:t>
      </w:r>
      <w:r w:rsidR="001404FC" w:rsidRPr="000E7104">
        <w:rPr>
          <w:rFonts w:ascii="Gill Sans MT" w:eastAsia="Times New Roman" w:hAnsi="Gill Sans MT" w:cs="Gill Sans"/>
          <w:b/>
          <w:color w:val="000000"/>
          <w:sz w:val="24"/>
          <w:szCs w:val="24"/>
        </w:rPr>
        <w:t>2x</w:t>
      </w:r>
      <w:r w:rsidR="001404FC" w:rsidRPr="000E7104">
        <w:rPr>
          <w:rFonts w:ascii="Gill Sans MT" w:eastAsia="Times New Roman" w:hAnsi="Gill Sans MT" w:cs="Gill Sans"/>
          <w:color w:val="000000"/>
          <w:sz w:val="24"/>
          <w:szCs w:val="24"/>
        </w:rPr>
        <w:t xml:space="preserve">) </w:t>
      </w:r>
    </w:p>
    <w:p w14:paraId="4FB37AF5"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Real stories from the field; need more of these because not all models fit everyone, variety is important. </w:t>
      </w:r>
    </w:p>
    <w:p w14:paraId="72D606C6"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Storytelling</w:t>
      </w:r>
    </w:p>
    <w:p w14:paraId="17CEE1A1" w14:textId="77777777"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resources collected are extremely valuable. Great suggestions on how to approach co-workers to have that CQI culture change.</w:t>
      </w:r>
    </w:p>
    <w:p w14:paraId="3B2B2882" w14:textId="43D5E403"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tips that I can take back with me and all of the practical applic</w:t>
      </w:r>
      <w:r w:rsidR="004D36F4" w:rsidRPr="000E7104">
        <w:rPr>
          <w:rFonts w:ascii="Gill Sans MT" w:eastAsia="Times New Roman" w:hAnsi="Gill Sans MT" w:cs="Gill Sans"/>
          <w:color w:val="000000"/>
          <w:sz w:val="24"/>
          <w:szCs w:val="24"/>
        </w:rPr>
        <w:t>ation</w:t>
      </w:r>
    </w:p>
    <w:p w14:paraId="01BDCC96" w14:textId="1CE207FB" w:rsidR="00DB38D4"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Tools and examples from other departments</w:t>
      </w:r>
    </w:p>
    <w:p w14:paraId="268B4C5F" w14:textId="54B17CFB" w:rsidR="0044043C" w:rsidRPr="000E7104" w:rsidRDefault="00DB38D4" w:rsidP="00825E77">
      <w:pPr>
        <w:pStyle w:val="ListParagraph"/>
        <w:numPr>
          <w:ilvl w:val="0"/>
          <w:numId w:val="19"/>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Where to find the resources to use for what I need to do.  / Useful resources that other departments use. </w:t>
      </w:r>
    </w:p>
    <w:p w14:paraId="35EBC37B" w14:textId="7FDC1F88" w:rsidR="00523820" w:rsidRPr="000E7104" w:rsidRDefault="00523820" w:rsidP="000E7104">
      <w:pPr>
        <w:pStyle w:val="Heading1"/>
        <w:rPr>
          <w:rFonts w:ascii="Gill Sans MT" w:hAnsi="Gill Sans MT"/>
        </w:rPr>
      </w:pPr>
      <w:bookmarkStart w:id="14" w:name="_Toc391372766"/>
      <w:r w:rsidRPr="000E7104">
        <w:rPr>
          <w:rFonts w:ascii="Gill Sans MT" w:hAnsi="Gill Sans MT"/>
        </w:rPr>
        <w:lastRenderedPageBreak/>
        <w:t>Opportunities for Improvement</w:t>
      </w:r>
      <w:bookmarkEnd w:id="14"/>
    </w:p>
    <w:p w14:paraId="30B7133C" w14:textId="38651AC2" w:rsidR="00523820" w:rsidRPr="000E7104" w:rsidRDefault="00523820" w:rsidP="00523820">
      <w:p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Participants were asked to “Please describe the </w:t>
      </w:r>
      <w:r w:rsidR="00A726BB" w:rsidRPr="000E7104">
        <w:rPr>
          <w:rFonts w:ascii="Gill Sans MT" w:eastAsia="Times New Roman" w:hAnsi="Gill Sans MT" w:cs="Gill Sans"/>
          <w:color w:val="000000"/>
          <w:sz w:val="24"/>
          <w:szCs w:val="24"/>
        </w:rPr>
        <w:t>least</w:t>
      </w:r>
      <w:r w:rsidRPr="000E7104">
        <w:rPr>
          <w:rFonts w:ascii="Gill Sans MT" w:eastAsia="Times New Roman" w:hAnsi="Gill Sans MT" w:cs="Gill Sans"/>
          <w:color w:val="000000"/>
          <w:sz w:val="24"/>
          <w:szCs w:val="24"/>
        </w:rPr>
        <w:t xml:space="preserve"> useful aspect(s) of PHIT.” Their responses are below.  </w:t>
      </w:r>
    </w:p>
    <w:p w14:paraId="19C04CA3" w14:textId="77777777" w:rsidR="00A726BB" w:rsidRPr="000E7104" w:rsidRDefault="00A726BB" w:rsidP="00523820">
      <w:pPr>
        <w:spacing w:after="0" w:line="240" w:lineRule="auto"/>
        <w:rPr>
          <w:rFonts w:ascii="Gill Sans MT" w:eastAsia="Times New Roman" w:hAnsi="Gill Sans MT" w:cs="Gill Sans"/>
          <w:color w:val="000000"/>
          <w:sz w:val="24"/>
          <w:szCs w:val="24"/>
        </w:rPr>
      </w:pPr>
    </w:p>
    <w:p w14:paraId="33601884" w14:textId="1C835582" w:rsidR="004D36F4" w:rsidRPr="000E7104" w:rsidRDefault="00A726BB" w:rsidP="00523820">
      <w:p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noProof/>
          <w:color w:val="000000"/>
          <w:sz w:val="24"/>
          <w:szCs w:val="24"/>
        </w:rPr>
        <w:drawing>
          <wp:inline distT="0" distB="0" distL="0" distR="0" wp14:anchorId="1128765E" wp14:editId="5971229C">
            <wp:extent cx="5715000" cy="3873500"/>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4DA7907" w14:textId="7250664B" w:rsidR="003D3AB6" w:rsidRPr="000E7104" w:rsidRDefault="00530448" w:rsidP="00982F3D">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Awareness</w:t>
      </w:r>
    </w:p>
    <w:p w14:paraId="55A654F9" w14:textId="58783BE7" w:rsidR="003D3AB6" w:rsidRPr="000E7104" w:rsidRDefault="003D3AB6" w:rsidP="00825E77">
      <w:pPr>
        <w:pStyle w:val="ListParagraph"/>
        <w:numPr>
          <w:ilvl w:val="0"/>
          <w:numId w:val="2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Didn't know about </w:t>
      </w:r>
      <w:r w:rsidR="00530448" w:rsidRPr="000E7104">
        <w:rPr>
          <w:rFonts w:ascii="Gill Sans MT" w:eastAsia="Times New Roman" w:hAnsi="Gill Sans MT" w:cs="Gill Sans"/>
          <w:color w:val="000000"/>
          <w:sz w:val="24"/>
          <w:szCs w:val="24"/>
        </w:rPr>
        <w:t xml:space="preserve">PHIT </w:t>
      </w:r>
      <w:r w:rsidRPr="000E7104">
        <w:rPr>
          <w:rFonts w:ascii="Gill Sans MT" w:eastAsia="Times New Roman" w:hAnsi="Gill Sans MT" w:cs="Gill Sans"/>
          <w:color w:val="000000"/>
          <w:sz w:val="24"/>
          <w:szCs w:val="24"/>
        </w:rPr>
        <w:t>event (</w:t>
      </w:r>
      <w:r w:rsidR="005D3971" w:rsidRPr="000E7104">
        <w:rPr>
          <w:rFonts w:ascii="Gill Sans MT" w:eastAsia="Times New Roman" w:hAnsi="Gill Sans MT" w:cs="Gill Sans"/>
          <w:b/>
          <w:color w:val="000000"/>
          <w:sz w:val="24"/>
          <w:szCs w:val="24"/>
        </w:rPr>
        <w:t>10</w:t>
      </w:r>
      <w:r w:rsidRPr="000E7104">
        <w:rPr>
          <w:rFonts w:ascii="Gill Sans MT" w:eastAsia="Times New Roman" w:hAnsi="Gill Sans MT" w:cs="Gill Sans"/>
          <w:b/>
          <w:color w:val="000000"/>
          <w:sz w:val="24"/>
          <w:szCs w:val="24"/>
        </w:rPr>
        <w:t>x</w:t>
      </w:r>
      <w:r w:rsidRPr="000E7104">
        <w:rPr>
          <w:rFonts w:ascii="Gill Sans MT" w:eastAsia="Times New Roman" w:hAnsi="Gill Sans MT" w:cs="Gill Sans"/>
          <w:color w:val="000000"/>
          <w:sz w:val="24"/>
          <w:szCs w:val="24"/>
        </w:rPr>
        <w:t>)</w:t>
      </w:r>
    </w:p>
    <w:p w14:paraId="33344740" w14:textId="58356923" w:rsidR="00CA3BFB" w:rsidRPr="000E7104" w:rsidRDefault="00CA3BFB" w:rsidP="00825E77">
      <w:pPr>
        <w:pStyle w:val="ListParagraph"/>
        <w:numPr>
          <w:ilvl w:val="0"/>
          <w:numId w:val="26"/>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still don't totally understand the distinction between this and the open forum. Seemed to have a lot of overlap on topics. </w:t>
      </w:r>
    </w:p>
    <w:p w14:paraId="04EE1316" w14:textId="77777777" w:rsidR="00982F3D" w:rsidRPr="000E7104" w:rsidRDefault="00982F3D" w:rsidP="00982F3D">
      <w:pPr>
        <w:spacing w:after="0" w:line="240" w:lineRule="auto"/>
        <w:rPr>
          <w:rFonts w:ascii="Gill Sans MT" w:eastAsia="Times New Roman" w:hAnsi="Gill Sans MT" w:cs="Gill Sans"/>
          <w:color w:val="000000"/>
          <w:sz w:val="24"/>
          <w:szCs w:val="24"/>
        </w:rPr>
      </w:pPr>
    </w:p>
    <w:p w14:paraId="58905EE7" w14:textId="4BA4362E" w:rsidR="00620743" w:rsidRPr="000E7104" w:rsidRDefault="00620743" w:rsidP="00620743">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Session Content (Various Issues)</w:t>
      </w:r>
    </w:p>
    <w:p w14:paraId="3595A83F"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Thursdays reflection and closing plenary not helpful (</w:t>
      </w:r>
      <w:r w:rsidRPr="000E7104">
        <w:rPr>
          <w:rFonts w:ascii="Gill Sans MT" w:eastAsia="Times New Roman" w:hAnsi="Gill Sans MT" w:cs="Gill Sans"/>
          <w:b/>
          <w:color w:val="000000"/>
          <w:sz w:val="24"/>
          <w:szCs w:val="24"/>
        </w:rPr>
        <w:t>3x</w:t>
      </w:r>
      <w:r w:rsidRPr="000E7104">
        <w:rPr>
          <w:rFonts w:ascii="Gill Sans MT" w:eastAsia="Times New Roman" w:hAnsi="Gill Sans MT" w:cs="Gill Sans"/>
          <w:color w:val="000000"/>
          <w:sz w:val="24"/>
          <w:szCs w:val="24"/>
        </w:rPr>
        <w:t>)</w:t>
      </w:r>
    </w:p>
    <w:p w14:paraId="49645B0B"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Some of the trainings were lacking a bit in clarity, with activities that were well intentioned, but didn't quite work.  / More concrete examples (</w:t>
      </w:r>
      <w:proofErr w:type="spellStart"/>
      <w:r w:rsidRPr="000E7104">
        <w:rPr>
          <w:rFonts w:ascii="Gill Sans MT" w:eastAsia="Times New Roman" w:hAnsi="Gill Sans MT" w:cs="Gill Sans"/>
          <w:color w:val="000000"/>
          <w:sz w:val="24"/>
          <w:szCs w:val="24"/>
        </w:rPr>
        <w:t>perf</w:t>
      </w:r>
      <w:proofErr w:type="spellEnd"/>
      <w:r w:rsidRPr="000E7104">
        <w:rPr>
          <w:rFonts w:ascii="Gill Sans MT" w:eastAsia="Times New Roman" w:hAnsi="Gill Sans MT" w:cs="Gill Sans"/>
          <w:color w:val="000000"/>
          <w:sz w:val="24"/>
          <w:szCs w:val="24"/>
        </w:rPr>
        <w:t xml:space="preserve">. means for example) would be helpful, especially in different contexts </w:t>
      </w:r>
    </w:p>
    <w:p w14:paraId="2A058CE3"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would have appreciated sessions more focused on skill building/approach building for the different elements (CHIP/CHA, workforce dev. performance management) and a session walking participants through specific resources, websites, etc. </w:t>
      </w:r>
    </w:p>
    <w:p w14:paraId="31FABCC7"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sessions on day 2 for developing useful and practical performance measures (part 1 and 2) were disappointing. I was really hoping to get something from (content wise) that I could take back to my health department and train our staff with. My department is struggling with writing performance measures. </w:t>
      </w:r>
    </w:p>
    <w:p w14:paraId="7B28EFBD"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larger coming together sessions were less useful than the break outs. </w:t>
      </w:r>
    </w:p>
    <w:p w14:paraId="6C821081"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lastRenderedPageBreak/>
        <w:t xml:space="preserve">The session at 4:15 on Thursday was the weakest aspect of the training. It was still useful; however, the session has room to grow. I would like to see more relevance for this session next year. All the information I gained in this session is something I could gain by having dinner with others. It may be helpful to the presenters to have a clock present so they can monitor their time. 2 of the presentations I attended had difficulty with time management and this affected the quality of the end of the presentation. </w:t>
      </w:r>
    </w:p>
    <w:p w14:paraId="54C025D0"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didn't find the plenary sessions helpful - perhaps from tiredness at the end. And lack of content. </w:t>
      </w:r>
    </w:p>
    <w:p w14:paraId="6A778DA1"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Performance management system: from prioritization to priority. Adding more structure and steps to follow. </w:t>
      </w:r>
    </w:p>
    <w:p w14:paraId="07813701" w14:textId="77777777" w:rsidR="00620743" w:rsidRPr="000E7104" w:rsidRDefault="00620743" w:rsidP="00825E77">
      <w:pPr>
        <w:pStyle w:val="ListParagraph"/>
        <w:numPr>
          <w:ilvl w:val="0"/>
          <w:numId w:val="20"/>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Please restructure the developing useful performance measure session</w:t>
      </w:r>
    </w:p>
    <w:p w14:paraId="75BF525B" w14:textId="77777777" w:rsidR="00620743" w:rsidRPr="000E7104" w:rsidRDefault="00620743" w:rsidP="00620743">
      <w:pPr>
        <w:spacing w:after="0" w:line="240" w:lineRule="auto"/>
        <w:rPr>
          <w:rFonts w:ascii="Gill Sans MT" w:eastAsia="Times New Roman" w:hAnsi="Gill Sans MT" w:cs="Gill Sans"/>
          <w:b/>
          <w:color w:val="000000"/>
          <w:sz w:val="24"/>
          <w:szCs w:val="24"/>
        </w:rPr>
      </w:pPr>
    </w:p>
    <w:p w14:paraId="7FE40476" w14:textId="77777777" w:rsidR="00620743" w:rsidRPr="000E7104" w:rsidRDefault="00620743" w:rsidP="00982F3D">
      <w:pPr>
        <w:spacing w:after="0" w:line="240" w:lineRule="auto"/>
        <w:rPr>
          <w:rFonts w:ascii="Gill Sans MT" w:eastAsia="Times New Roman" w:hAnsi="Gill Sans MT" w:cs="Gill Sans"/>
          <w:b/>
          <w:color w:val="000000"/>
          <w:sz w:val="24"/>
          <w:szCs w:val="24"/>
        </w:rPr>
      </w:pPr>
    </w:p>
    <w:p w14:paraId="0214D78B" w14:textId="70EE9A7B" w:rsidR="00982F3D" w:rsidRPr="000E7104" w:rsidRDefault="00CA3BFB" w:rsidP="00982F3D">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Venue/</w:t>
      </w:r>
      <w:r w:rsidR="00530448" w:rsidRPr="000E7104">
        <w:rPr>
          <w:rFonts w:ascii="Gill Sans MT" w:eastAsia="Times New Roman" w:hAnsi="Gill Sans MT" w:cs="Gill Sans"/>
          <w:b/>
          <w:color w:val="000000"/>
          <w:sz w:val="24"/>
          <w:szCs w:val="24"/>
        </w:rPr>
        <w:t xml:space="preserve"> AV</w:t>
      </w:r>
    </w:p>
    <w:p w14:paraId="3EDB94F1" w14:textId="36E0F5D8" w:rsidR="00CA3BFB" w:rsidRPr="000E7104" w:rsidRDefault="00CA3BFB"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Aside: the venue is cool but ALSO irritating - no substantial suggestions</w:t>
      </w:r>
    </w:p>
    <w:p w14:paraId="082C83E9" w14:textId="1178D811" w:rsidR="00CA3BFB" w:rsidRPr="000E7104" w:rsidRDefault="00CA3BFB"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Wish I had some coffee and small snacks in each session / -Atlanta is a good location with restaurants etc. close </w:t>
      </w:r>
      <w:proofErr w:type="gramStart"/>
      <w:r w:rsidRPr="000E7104">
        <w:rPr>
          <w:rFonts w:ascii="Gill Sans MT" w:eastAsia="Times New Roman" w:hAnsi="Gill Sans MT" w:cs="Gill Sans"/>
          <w:color w:val="000000"/>
          <w:sz w:val="24"/>
          <w:szCs w:val="24"/>
        </w:rPr>
        <w:t>by  /</w:t>
      </w:r>
      <w:proofErr w:type="gramEnd"/>
      <w:r w:rsidRPr="000E7104">
        <w:rPr>
          <w:rFonts w:ascii="Gill Sans MT" w:eastAsia="Times New Roman" w:hAnsi="Gill Sans MT" w:cs="Gill Sans"/>
          <w:color w:val="000000"/>
          <w:sz w:val="24"/>
          <w:szCs w:val="24"/>
        </w:rPr>
        <w:t xml:space="preserve"> -Would choose another hotel next time.</w:t>
      </w:r>
    </w:p>
    <w:p w14:paraId="3F9D4CE6" w14:textId="4C934D9E" w:rsidR="00CA3BFB" w:rsidRPr="000E7104" w:rsidRDefault="00CA3BFB"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Need coffee all day</w:t>
      </w:r>
    </w:p>
    <w:p w14:paraId="109BD904" w14:textId="4A159524" w:rsidR="00CA3BFB" w:rsidRPr="000E7104" w:rsidRDefault="00F117E9"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hAnsi="Gill Sans MT" w:cs="Gill Sans"/>
          <w:noProof/>
          <w:sz w:val="26"/>
          <w:szCs w:val="26"/>
        </w:rPr>
        <mc:AlternateContent>
          <mc:Choice Requires="wps">
            <w:drawing>
              <wp:anchor distT="0" distB="0" distL="114300" distR="114300" simplePos="0" relativeHeight="251676672" behindDoc="0" locked="0" layoutInCell="1" allowOverlap="1" wp14:anchorId="056E57A1" wp14:editId="390771C0">
                <wp:simplePos x="0" y="0"/>
                <wp:positionH relativeFrom="column">
                  <wp:posOffset>3319145</wp:posOffset>
                </wp:positionH>
                <wp:positionV relativeFrom="paragraph">
                  <wp:posOffset>105410</wp:posOffset>
                </wp:positionV>
                <wp:extent cx="2628900" cy="1714500"/>
                <wp:effectExtent l="19050" t="0" r="38100" b="285750"/>
                <wp:wrapSquare wrapText="bothSides"/>
                <wp:docPr id="13" name="Cloud Callout 13"/>
                <wp:cNvGraphicFramePr/>
                <a:graphic xmlns:a="http://schemas.openxmlformats.org/drawingml/2006/main">
                  <a:graphicData uri="http://schemas.microsoft.com/office/word/2010/wordprocessingShape">
                    <wps:wsp>
                      <wps:cNvSpPr/>
                      <wps:spPr>
                        <a:xfrm flipH="1">
                          <a:off x="0" y="0"/>
                          <a:ext cx="2628900" cy="1714500"/>
                        </a:xfrm>
                        <a:prstGeom prst="cloudCallout">
                          <a:avLst>
                            <a:gd name="adj1" fmla="val 34360"/>
                            <a:gd name="adj2" fmla="val 62279"/>
                          </a:avLst>
                        </a:prstGeom>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0C99897A" w14:textId="3E3B6E2F" w:rsidR="00CC0A6F" w:rsidRPr="00C6210F" w:rsidRDefault="00CC0A6F" w:rsidP="00861A23">
                            <w:pPr>
                              <w:spacing w:after="0" w:line="240" w:lineRule="auto"/>
                              <w:jc w:val="center"/>
                              <w:rPr>
                                <w:rFonts w:ascii="Gill Sans MT" w:eastAsia="Times New Roman" w:hAnsi="Gill Sans MT" w:cs="Gill Sans"/>
                                <w:color w:val="000000"/>
                                <w:sz w:val="28"/>
                                <w:szCs w:val="28"/>
                              </w:rPr>
                            </w:pPr>
                            <w:r w:rsidRPr="00C6210F">
                              <w:rPr>
                                <w:rFonts w:ascii="Gill Sans MT" w:hAnsi="Gill Sans MT" w:cs="Gill Sans"/>
                                <w:b/>
                                <w:i/>
                                <w:color w:val="403152" w:themeColor="accent4" w:themeShade="80"/>
                                <w:sz w:val="28"/>
                                <w:szCs w:val="28"/>
                              </w:rPr>
                              <w:t>“</w:t>
                            </w:r>
                            <w:r w:rsidRPr="00C6210F">
                              <w:rPr>
                                <w:rFonts w:ascii="Gill Sans MT" w:eastAsia="Times New Roman" w:hAnsi="Gill Sans MT" w:cs="Gill Sans"/>
                                <w:color w:val="000000"/>
                                <w:sz w:val="28"/>
                                <w:szCs w:val="28"/>
                              </w:rPr>
                              <w:t>There needs to be at least TWO PHIT sessions per year, three if possible.</w:t>
                            </w:r>
                            <w:r w:rsidRPr="00C6210F">
                              <w:rPr>
                                <w:rFonts w:ascii="Gill Sans MT" w:hAnsi="Gill Sans MT" w:cs="Gill Sans"/>
                                <w:b/>
                                <w:i/>
                                <w:color w:val="403152" w:themeColor="accent4"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3" o:spid="_x0000_s1029" type="#_x0000_t106" style="position:absolute;left:0;text-align:left;margin-left:261.35pt;margin-top:8.3pt;width:207pt;height:1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YSygIAANYFAAAOAAAAZHJzL2Uyb0RvYy54bWysVN1v0zAQf0fif7D83uVjabtWS1HoVECa&#10;tokN7dl17DXg2MZ2v0D875wdJ6vGJCTES3Lnu/vd912+O7QC7ZixjZIlzs5SjJikqm7kU4m/PKxG&#10;FxhZR2RNhJKsxEdm8bvF2zeXez1nudooUTODAETa+V6XeOOcnieJpRvWEnumNJMg5Mq0xAFrnpLa&#10;kD2gtyLJ03SS7JWptVGUWQuvV50QLwI+54y6W84tc0iUGGJz4WvCd+2/yeKSzJ8M0ZuGxjDIP0TR&#10;kkaC0wHqijiCtqb5A6ptqFFWcXdGVZsozhvKQg6QTZa+yOZ+QzQLuUBxrB7KZP8fLL3Z3RnU1NC7&#10;c4wkaaFHS6G2NVoSAX+H4B2KtNd2Drr3+s5EzgLpMz5w0yIuGv0RMEINICt0CCU+DiVmB4coPOaT&#10;/GKWQicoyLJpVoyBAcSkA/KA2lj3gakWeaLE1EcTgwnwZHdtXah1HQMm9dcMI94KaN2OCHRenE/6&#10;1p7o5Kc6kzyfzqLniAgx9L49PIQcHfngQzN/LsfTvJqOZ6NJNc5GRZZejKoqzUdXqyqt0mK1nBXv&#10;f0XU3j7xteuqFSh3FMzjC/mZcSi9r0pILAw9WwqDIIkSE0qZdOOIFrS9GW+EGAy7gr8wFC6LRlE3&#10;ZBOWYTBM/+6R9RbBq5JuMG4bqcxrAPW3wXOnD409ydmT7rA+hHkbxmqt6iPMoFHdclpNVw10/ppY&#10;d0cMtBSmBS6Mu4UPF2pfYhUpjDbK/Hjt3evDkoAUoz1sd4nt9y0xDCPxScL6zLKi8OcgMAU0FRhz&#10;KlmfSuS2XSroCAwZRBdIr+9ET3Kj2kc4RJX3CiIiKfgusevJpetuDhwyyqoqKMEB0MRdy3tN+83x&#10;4/dweCRGx+F3MEQ3qr8DZB4mtVuXZ13fH6mqrVO8cV7o69xVNTJwPMKKxUPnr9MpH7Sez/HiNwAA&#10;AP//AwBQSwMEFAAGAAgAAAAhANFWDrrfAAAACgEAAA8AAABkcnMvZG93bnJldi54bWxMj0FPwzAM&#10;he9I/IfISFwqllJYKaXphJA4IE2aGIOz14S2WuNETdYVfj3mBEe/9/z8uVrNdhCTGUPvSMH1IgVh&#10;qHG6p1bB7u35qgARIpLGwZFR8GUCrOrzswpL7U70aqZtbAWXUChRQRejL6UMTWcshoXzhtj7dKPF&#10;yOPYSj3iicvtILM0zaXFnvhCh948daY5bI+WMd5pvZtu1/j9UizD5uCTxH8kSl1ezI8PIKKZ418Y&#10;fvF5B2pm2rsj6SAGBcssu+MoG3kOggP3NzkLewVZwYqsK/n/hfoHAAD//wMAUEsBAi0AFAAGAAgA&#10;AAAhALaDOJL+AAAA4QEAABMAAAAAAAAAAAAAAAAAAAAAAFtDb250ZW50X1R5cGVzXS54bWxQSwEC&#10;LQAUAAYACAAAACEAOP0h/9YAAACUAQAACwAAAAAAAAAAAAAAAAAvAQAAX3JlbHMvLnJlbHNQSwEC&#10;LQAUAAYACAAAACEA+vcWEsoCAADWBQAADgAAAAAAAAAAAAAAAAAuAgAAZHJzL2Uyb0RvYy54bWxQ&#10;SwECLQAUAAYACAAAACEA0VYOut8AAAAKAQAADwAAAAAAAAAAAAAAAAAkBQAAZHJzL2Rvd25yZXYu&#10;eG1sUEsFBgAAAAAEAAQA8wAAADAGAAAAAA==&#10;" adj="18222,24252" fillcolor="white [3201]" strokecolor="#4bacc6 [3208]" strokeweight="2pt">
                <v:stroke endcap="round"/>
                <v:textbox>
                  <w:txbxContent>
                    <w:p w14:paraId="0C99897A" w14:textId="3E3B6E2F" w:rsidR="00CC0A6F" w:rsidRPr="00C6210F" w:rsidRDefault="00CC0A6F" w:rsidP="00861A23">
                      <w:pPr>
                        <w:spacing w:after="0" w:line="240" w:lineRule="auto"/>
                        <w:jc w:val="center"/>
                        <w:rPr>
                          <w:rFonts w:ascii="Gill Sans MT" w:eastAsia="Times New Roman" w:hAnsi="Gill Sans MT" w:cs="Gill Sans"/>
                          <w:color w:val="000000"/>
                          <w:sz w:val="28"/>
                          <w:szCs w:val="28"/>
                        </w:rPr>
                      </w:pPr>
                      <w:r w:rsidRPr="00C6210F">
                        <w:rPr>
                          <w:rFonts w:ascii="Gill Sans MT" w:hAnsi="Gill Sans MT" w:cs="Gill Sans"/>
                          <w:b/>
                          <w:i/>
                          <w:color w:val="403152" w:themeColor="accent4" w:themeShade="80"/>
                          <w:sz w:val="28"/>
                          <w:szCs w:val="28"/>
                        </w:rPr>
                        <w:t>“</w:t>
                      </w:r>
                      <w:r w:rsidRPr="00C6210F">
                        <w:rPr>
                          <w:rFonts w:ascii="Gill Sans MT" w:eastAsia="Times New Roman" w:hAnsi="Gill Sans MT" w:cs="Gill Sans"/>
                          <w:color w:val="000000"/>
                          <w:sz w:val="28"/>
                          <w:szCs w:val="28"/>
                        </w:rPr>
                        <w:t>There needs to be at least TWO PHIT sessions per year, three if possible.</w:t>
                      </w:r>
                      <w:r w:rsidRPr="00C6210F">
                        <w:rPr>
                          <w:rFonts w:ascii="Gill Sans MT" w:hAnsi="Gill Sans MT" w:cs="Gill Sans"/>
                          <w:b/>
                          <w:i/>
                          <w:color w:val="403152" w:themeColor="accent4" w:themeShade="80"/>
                          <w:sz w:val="28"/>
                          <w:szCs w:val="28"/>
                        </w:rPr>
                        <w:t>”</w:t>
                      </w:r>
                    </w:p>
                  </w:txbxContent>
                </v:textbox>
                <w10:wrap type="square"/>
              </v:shape>
            </w:pict>
          </mc:Fallback>
        </mc:AlternateContent>
      </w:r>
      <w:r w:rsidR="00CA3BFB" w:rsidRPr="000E7104">
        <w:rPr>
          <w:rFonts w:ascii="Gill Sans MT" w:eastAsia="Times New Roman" w:hAnsi="Gill Sans MT" w:cs="Gill Sans"/>
          <w:color w:val="000000"/>
          <w:sz w:val="24"/>
          <w:szCs w:val="24"/>
        </w:rPr>
        <w:t>Some of the room environments were too drafty and cool- especially ballroom/grand room 2</w:t>
      </w:r>
    </w:p>
    <w:p w14:paraId="45E1308A" w14:textId="323D329F" w:rsidR="00CA3BFB" w:rsidRPr="000E7104" w:rsidRDefault="00CA3BFB"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lighting in the main room was very dim, hard to see speakers and maintain focus / -the binder of the agenda, sessions, etc. was cumbersome to keep up with</w:t>
      </w:r>
    </w:p>
    <w:p w14:paraId="454272AB" w14:textId="15536902" w:rsidR="00CA3BFB" w:rsidRPr="000E7104" w:rsidRDefault="00CA3BFB"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It would be great if we could have microphones in every break-out room.</w:t>
      </w:r>
    </w:p>
    <w:p w14:paraId="46EF4502" w14:textId="7B79DEC9" w:rsidR="00861A23" w:rsidRPr="000E7104" w:rsidRDefault="00861A23" w:rsidP="00825E77">
      <w:pPr>
        <w:pStyle w:val="ListParagraph"/>
        <w:numPr>
          <w:ilvl w:val="0"/>
          <w:numId w:val="24"/>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Would have liked more intimate rooms for skills building etc. -great room 2 always seemed too big- loved the studio rooms</w:t>
      </w:r>
    </w:p>
    <w:p w14:paraId="16C11417" w14:textId="77777777" w:rsidR="00CA3BFB" w:rsidRPr="000E7104" w:rsidRDefault="00CA3BFB" w:rsidP="00CA3BFB">
      <w:pPr>
        <w:spacing w:after="0" w:line="240" w:lineRule="auto"/>
        <w:rPr>
          <w:rFonts w:ascii="Gill Sans MT" w:eastAsia="Times New Roman" w:hAnsi="Gill Sans MT" w:cs="Gill Sans"/>
          <w:color w:val="000000"/>
          <w:sz w:val="24"/>
          <w:szCs w:val="24"/>
        </w:rPr>
      </w:pPr>
    </w:p>
    <w:p w14:paraId="1DC2433A" w14:textId="77777777" w:rsidR="00620743" w:rsidRPr="000E7104" w:rsidRDefault="00620743" w:rsidP="00620743">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Not enough time</w:t>
      </w:r>
    </w:p>
    <w:p w14:paraId="4099D625" w14:textId="77777777" w:rsidR="00620743" w:rsidRPr="000E7104" w:rsidRDefault="00620743" w:rsidP="00825E77">
      <w:pPr>
        <w:pStyle w:val="ListParagraph"/>
        <w:numPr>
          <w:ilvl w:val="0"/>
          <w:numId w:val="21"/>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 time for sessions was too short (</w:t>
      </w:r>
      <w:r w:rsidRPr="000E7104">
        <w:rPr>
          <w:rFonts w:ascii="Gill Sans MT" w:eastAsia="Times New Roman" w:hAnsi="Gill Sans MT" w:cs="Gill Sans"/>
          <w:b/>
          <w:color w:val="000000"/>
          <w:sz w:val="24"/>
          <w:szCs w:val="24"/>
        </w:rPr>
        <w:t>3x</w:t>
      </w:r>
      <w:r w:rsidRPr="000E7104">
        <w:rPr>
          <w:rFonts w:ascii="Gill Sans MT" w:eastAsia="Times New Roman" w:hAnsi="Gill Sans MT" w:cs="Gill Sans"/>
          <w:color w:val="000000"/>
          <w:sz w:val="24"/>
          <w:szCs w:val="24"/>
        </w:rPr>
        <w:t xml:space="preserve">) </w:t>
      </w:r>
    </w:p>
    <w:p w14:paraId="68B92D9E" w14:textId="77777777" w:rsidR="00620743" w:rsidRPr="000E7104" w:rsidRDefault="00620743" w:rsidP="00825E77">
      <w:pPr>
        <w:pStyle w:val="ListParagraph"/>
        <w:numPr>
          <w:ilvl w:val="0"/>
          <w:numId w:val="21"/>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would actually like more time to attend more sessions. It was hard to pick and I didn't get to attend all the sessions I would have liked to. </w:t>
      </w:r>
    </w:p>
    <w:p w14:paraId="231800FC" w14:textId="77777777" w:rsidR="00620743" w:rsidRPr="000E7104" w:rsidRDefault="00620743" w:rsidP="00825E77">
      <w:pPr>
        <w:pStyle w:val="ListParagraph"/>
        <w:numPr>
          <w:ilvl w:val="0"/>
          <w:numId w:val="21"/>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Assessing where your agency is. I think less time should be spent on this as most people seem to know where they are at in readiness, etc. This time could be spent talking about how to get to next steps/phases etc. </w:t>
      </w:r>
    </w:p>
    <w:p w14:paraId="6AEA7D50" w14:textId="77777777" w:rsidR="00620743" w:rsidRPr="000E7104" w:rsidRDefault="00620743" w:rsidP="00825E77">
      <w:pPr>
        <w:pStyle w:val="ListParagraph"/>
        <w:numPr>
          <w:ilvl w:val="0"/>
          <w:numId w:val="21"/>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There were many sessions I wasn't able to attend. Repeating them more would be helpful.</w:t>
      </w:r>
    </w:p>
    <w:p w14:paraId="40D667FD" w14:textId="77777777" w:rsidR="00620743" w:rsidRPr="000E7104" w:rsidRDefault="00620743" w:rsidP="00825E77">
      <w:pPr>
        <w:pStyle w:val="ListParagraph"/>
        <w:numPr>
          <w:ilvl w:val="0"/>
          <w:numId w:val="21"/>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 understand the need for networking, although precious time was wasted during day 1 early </w:t>
      </w:r>
      <w:proofErr w:type="gramStart"/>
      <w:r w:rsidRPr="000E7104">
        <w:rPr>
          <w:rFonts w:ascii="Gill Sans MT" w:eastAsia="Times New Roman" w:hAnsi="Gill Sans MT" w:cs="Gill Sans"/>
          <w:color w:val="000000"/>
          <w:sz w:val="24"/>
          <w:szCs w:val="24"/>
        </w:rPr>
        <w:t>sessions</w:t>
      </w:r>
      <w:proofErr w:type="gramEnd"/>
      <w:r w:rsidRPr="000E7104">
        <w:rPr>
          <w:rFonts w:ascii="Gill Sans MT" w:eastAsia="Times New Roman" w:hAnsi="Gill Sans MT" w:cs="Gill Sans"/>
          <w:color w:val="000000"/>
          <w:sz w:val="24"/>
          <w:szCs w:val="24"/>
        </w:rPr>
        <w:t xml:space="preserve">. </w:t>
      </w:r>
    </w:p>
    <w:p w14:paraId="7C602D66" w14:textId="77777777" w:rsidR="00620743" w:rsidRPr="000E7104" w:rsidRDefault="00620743" w:rsidP="00825E77">
      <w:pPr>
        <w:pStyle w:val="ListParagraph"/>
        <w:numPr>
          <w:ilvl w:val="0"/>
          <w:numId w:val="21"/>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Travel time for us almost equaled conference time. That is hard to justify no matter how good the conference was. Also - this was at the same time as our Wisconsin conference on the same topics. </w:t>
      </w:r>
    </w:p>
    <w:p w14:paraId="10BA8FC1" w14:textId="77777777" w:rsidR="00620743" w:rsidRPr="000E7104" w:rsidRDefault="00620743" w:rsidP="00CA3BFB">
      <w:pPr>
        <w:spacing w:after="0" w:line="240" w:lineRule="auto"/>
        <w:rPr>
          <w:rFonts w:ascii="Gill Sans MT" w:eastAsia="Times New Roman" w:hAnsi="Gill Sans MT" w:cs="Gill Sans"/>
          <w:b/>
          <w:color w:val="000000"/>
          <w:sz w:val="24"/>
          <w:szCs w:val="24"/>
        </w:rPr>
      </w:pPr>
    </w:p>
    <w:p w14:paraId="5746E133" w14:textId="03898FE1" w:rsidR="00CA3BFB" w:rsidRPr="000E7104" w:rsidRDefault="00CA3BFB" w:rsidP="00CA3BFB">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lastRenderedPageBreak/>
        <w:t>Schedule of Sessions</w:t>
      </w:r>
    </w:p>
    <w:p w14:paraId="0A6F6A98" w14:textId="387FA209" w:rsidR="00CA3BFB" w:rsidRPr="000E7104" w:rsidRDefault="00861A23" w:rsidP="00825E77">
      <w:pPr>
        <w:pStyle w:val="ListParagraph"/>
        <w:numPr>
          <w:ilvl w:val="0"/>
          <w:numId w:val="22"/>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H</w:t>
      </w:r>
      <w:r w:rsidR="00CA3BFB" w:rsidRPr="000E7104">
        <w:rPr>
          <w:rFonts w:ascii="Gill Sans MT" w:eastAsia="Times New Roman" w:hAnsi="Gill Sans MT" w:cs="Gill Sans"/>
          <w:color w:val="000000"/>
          <w:sz w:val="24"/>
          <w:szCs w:val="24"/>
        </w:rPr>
        <w:t xml:space="preserve">aving 1 session after lunch didn't seem worth it; participation probably would have gone up if we worked until 1 then </w:t>
      </w:r>
      <w:proofErr w:type="spellStart"/>
      <w:r w:rsidR="00CA3BFB" w:rsidRPr="000E7104">
        <w:rPr>
          <w:rFonts w:ascii="Gill Sans MT" w:eastAsia="Times New Roman" w:hAnsi="Gill Sans MT" w:cs="Gill Sans"/>
          <w:color w:val="000000"/>
          <w:sz w:val="24"/>
          <w:szCs w:val="24"/>
        </w:rPr>
        <w:t>breaked</w:t>
      </w:r>
      <w:proofErr w:type="spellEnd"/>
      <w:r w:rsidR="00CA3BFB" w:rsidRPr="000E7104">
        <w:rPr>
          <w:rFonts w:ascii="Gill Sans MT" w:eastAsia="Times New Roman" w:hAnsi="Gill Sans MT" w:cs="Gill Sans"/>
          <w:color w:val="000000"/>
          <w:sz w:val="24"/>
          <w:szCs w:val="24"/>
        </w:rPr>
        <w:t>.</w:t>
      </w:r>
    </w:p>
    <w:p w14:paraId="0114FD2D" w14:textId="77777777" w:rsidR="00861A23" w:rsidRPr="000E7104" w:rsidRDefault="00861A23" w:rsidP="00825E77">
      <w:pPr>
        <w:pStyle w:val="ListParagraph"/>
        <w:numPr>
          <w:ilvl w:val="0"/>
          <w:numId w:val="22"/>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Have closing plenary right after AM workshop and end at 1 pm</w:t>
      </w:r>
    </w:p>
    <w:p w14:paraId="1D41532F" w14:textId="77777777" w:rsidR="00861A23" w:rsidRPr="000E7104" w:rsidRDefault="00861A23" w:rsidP="00825E77">
      <w:pPr>
        <w:pStyle w:val="ListParagraph"/>
        <w:numPr>
          <w:ilvl w:val="0"/>
          <w:numId w:val="22"/>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Consider offering Wednesday evening plenary instead of wrap-up</w:t>
      </w:r>
    </w:p>
    <w:p w14:paraId="2A762EC2" w14:textId="15EF413E" w:rsidR="00861A23" w:rsidRPr="000E7104" w:rsidRDefault="00861A23" w:rsidP="00825E77">
      <w:pPr>
        <w:pStyle w:val="ListParagraph"/>
        <w:numPr>
          <w:ilvl w:val="0"/>
          <w:numId w:val="22"/>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reflections and plenary on the first day, I didn't find useful / -skip lunch on the last day and end earlier / -have training in the middle of the week, for people with travel restrictions </w:t>
      </w:r>
    </w:p>
    <w:p w14:paraId="6A2FD0A3" w14:textId="77777777" w:rsidR="001645F1" w:rsidRPr="000E7104" w:rsidRDefault="001645F1" w:rsidP="00825E77">
      <w:pPr>
        <w:pStyle w:val="ListParagraph"/>
        <w:numPr>
          <w:ilvl w:val="0"/>
          <w:numId w:val="22"/>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Having multiple intriguing sessions at the same time! It was such a challenge to select sessions! Therefore, it made each decision lofty, and was frustrating when a session wasn't extraordinary, or when it didn't meet expectations listed in the detailed agenda.  / In the future, the conference could be extended another day, or more sessions could be repeated. Even reducing the number of options would reduce feelings of anxiety or regret. </w:t>
      </w:r>
    </w:p>
    <w:p w14:paraId="69292934" w14:textId="3D75636D" w:rsidR="00861A23" w:rsidRPr="000E7104" w:rsidRDefault="00861A23" w:rsidP="00825E77">
      <w:pPr>
        <w:pStyle w:val="ListParagraph"/>
        <w:numPr>
          <w:ilvl w:val="0"/>
          <w:numId w:val="22"/>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Would have preferred to end before lunch instead of come back after</w:t>
      </w:r>
    </w:p>
    <w:p w14:paraId="3F24C7E2" w14:textId="77777777" w:rsidR="00861A23" w:rsidRPr="000E7104" w:rsidRDefault="00861A23" w:rsidP="00861A23">
      <w:pPr>
        <w:pStyle w:val="ListParagraph"/>
        <w:spacing w:after="0" w:line="240" w:lineRule="auto"/>
        <w:rPr>
          <w:rFonts w:ascii="Gill Sans MT" w:eastAsia="Times New Roman" w:hAnsi="Gill Sans MT" w:cs="Gill Sans"/>
          <w:color w:val="000000"/>
          <w:sz w:val="24"/>
          <w:szCs w:val="24"/>
        </w:rPr>
      </w:pPr>
    </w:p>
    <w:p w14:paraId="7F1E26FF" w14:textId="77777777" w:rsidR="00620743" w:rsidRPr="000E7104" w:rsidRDefault="00620743" w:rsidP="00620743">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 xml:space="preserve">More </w:t>
      </w:r>
      <w:proofErr w:type="gramStart"/>
      <w:r w:rsidRPr="000E7104">
        <w:rPr>
          <w:rFonts w:ascii="Gill Sans MT" w:eastAsia="Times New Roman" w:hAnsi="Gill Sans MT" w:cs="Gill Sans"/>
          <w:b/>
          <w:color w:val="000000"/>
          <w:sz w:val="24"/>
          <w:szCs w:val="24"/>
        </w:rPr>
        <w:t>In</w:t>
      </w:r>
      <w:proofErr w:type="gramEnd"/>
      <w:r w:rsidRPr="000E7104">
        <w:rPr>
          <w:rFonts w:ascii="Gill Sans MT" w:eastAsia="Times New Roman" w:hAnsi="Gill Sans MT" w:cs="Gill Sans"/>
          <w:b/>
          <w:color w:val="000000"/>
          <w:sz w:val="24"/>
          <w:szCs w:val="24"/>
        </w:rPr>
        <w:t xml:space="preserve"> Depth/Experience Levels </w:t>
      </w:r>
    </w:p>
    <w:p w14:paraId="42CAF7A7" w14:textId="77777777" w:rsidR="00620743" w:rsidRPr="000E7104" w:rsidRDefault="00620743" w:rsidP="00825E77">
      <w:pPr>
        <w:pStyle w:val="ListParagraph"/>
        <w:numPr>
          <w:ilvl w:val="0"/>
          <w:numId w:val="2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Too broad (QI) of focus on some presentations. Would like more detail. </w:t>
      </w:r>
    </w:p>
    <w:p w14:paraId="7F8B949C" w14:textId="77777777" w:rsidR="00620743" w:rsidRPr="000E7104" w:rsidRDefault="00620743" w:rsidP="00825E77">
      <w:pPr>
        <w:pStyle w:val="ListParagraph"/>
        <w:numPr>
          <w:ilvl w:val="0"/>
          <w:numId w:val="2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Training even at level 2 was a bit basic. Increased level of in depth training would be helpful. Geared at sustainability etc. </w:t>
      </w:r>
    </w:p>
    <w:p w14:paraId="28D127CC" w14:textId="77777777" w:rsidR="00620743" w:rsidRPr="000E7104" w:rsidRDefault="00620743" w:rsidP="00825E77">
      <w:pPr>
        <w:pStyle w:val="ListParagraph"/>
        <w:numPr>
          <w:ilvl w:val="0"/>
          <w:numId w:val="2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Some of the things that were less </w:t>
      </w:r>
      <w:proofErr w:type="gramStart"/>
      <w:r w:rsidRPr="000E7104">
        <w:rPr>
          <w:rFonts w:ascii="Gill Sans MT" w:eastAsia="Times New Roman" w:hAnsi="Gill Sans MT" w:cs="Gill Sans"/>
          <w:color w:val="000000"/>
          <w:sz w:val="24"/>
          <w:szCs w:val="24"/>
        </w:rPr>
        <w:t>useful/helpful</w:t>
      </w:r>
      <w:proofErr w:type="gramEnd"/>
      <w:r w:rsidRPr="000E7104">
        <w:rPr>
          <w:rFonts w:ascii="Gill Sans MT" w:eastAsia="Times New Roman" w:hAnsi="Gill Sans MT" w:cs="Gill Sans"/>
          <w:color w:val="000000"/>
          <w:sz w:val="24"/>
          <w:szCs w:val="24"/>
        </w:rPr>
        <w:t xml:space="preserve"> to me were some of the beginner topics since we are farther ahead. Also it would be nice to see the pool of speakers/expand to more of us who are doing this work and who are </w:t>
      </w:r>
      <w:proofErr w:type="gramStart"/>
      <w:r w:rsidRPr="000E7104">
        <w:rPr>
          <w:rFonts w:ascii="Gill Sans MT" w:eastAsia="Times New Roman" w:hAnsi="Gill Sans MT" w:cs="Gill Sans"/>
          <w:color w:val="000000"/>
          <w:sz w:val="24"/>
          <w:szCs w:val="24"/>
        </w:rPr>
        <w:t>willing/able</w:t>
      </w:r>
      <w:proofErr w:type="gramEnd"/>
      <w:r w:rsidRPr="000E7104">
        <w:rPr>
          <w:rFonts w:ascii="Gill Sans MT" w:eastAsia="Times New Roman" w:hAnsi="Gill Sans MT" w:cs="Gill Sans"/>
          <w:color w:val="000000"/>
          <w:sz w:val="24"/>
          <w:szCs w:val="24"/>
        </w:rPr>
        <w:t xml:space="preserve"> to share new stories. </w:t>
      </w:r>
    </w:p>
    <w:p w14:paraId="7AF09200" w14:textId="77777777" w:rsidR="00620743" w:rsidRPr="000E7104" w:rsidRDefault="00620743" w:rsidP="00825E77">
      <w:pPr>
        <w:pStyle w:val="ListParagraph"/>
        <w:numPr>
          <w:ilvl w:val="0"/>
          <w:numId w:val="2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Trainings were good but particularly facilitation and training could be at a more advanced level. </w:t>
      </w:r>
    </w:p>
    <w:p w14:paraId="7A1E027B" w14:textId="77777777" w:rsidR="00620743" w:rsidRPr="000E7104" w:rsidRDefault="00620743" w:rsidP="00825E77">
      <w:pPr>
        <w:pStyle w:val="ListParagraph"/>
        <w:numPr>
          <w:ilvl w:val="0"/>
          <w:numId w:val="2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Some of the presentations were labeled as advanced and were fairly basic- it was still informative and reassuring, but I left not learning as much as I thought</w:t>
      </w:r>
    </w:p>
    <w:p w14:paraId="6C522BE1" w14:textId="77777777" w:rsidR="00620743" w:rsidRPr="000E7104" w:rsidRDefault="00620743" w:rsidP="00825E77">
      <w:pPr>
        <w:pStyle w:val="ListParagraph"/>
        <w:numPr>
          <w:ilvl w:val="0"/>
          <w:numId w:val="2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Level of skills and knowledge offered from trainings. Need more advanced levels. </w:t>
      </w:r>
    </w:p>
    <w:p w14:paraId="276A590A" w14:textId="77777777" w:rsidR="00620743" w:rsidRPr="000E7104" w:rsidRDefault="00620743" w:rsidP="00620743">
      <w:pPr>
        <w:spacing w:after="0" w:line="240" w:lineRule="auto"/>
        <w:rPr>
          <w:rFonts w:ascii="Gill Sans MT" w:eastAsia="Times New Roman" w:hAnsi="Gill Sans MT" w:cs="Gill Sans"/>
          <w:color w:val="000000"/>
          <w:sz w:val="24"/>
          <w:szCs w:val="24"/>
        </w:rPr>
      </w:pPr>
    </w:p>
    <w:p w14:paraId="3FABC0FA" w14:textId="40A4A36C" w:rsidR="00620743" w:rsidRPr="000E7104" w:rsidRDefault="00620743" w:rsidP="00620743">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Repetition of Sessions</w:t>
      </w:r>
    </w:p>
    <w:p w14:paraId="4B34DEF9" w14:textId="77777777" w:rsidR="00814F47" w:rsidRPr="000E7104" w:rsidRDefault="00814F47" w:rsidP="00825E77">
      <w:pPr>
        <w:pStyle w:val="ListParagraph"/>
        <w:numPr>
          <w:ilvl w:val="0"/>
          <w:numId w:val="3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After 3 years, content is the same (presentations are repeating). Not sure if I will return. / I've been to some presentations before, need to expand. Then the others I haven't been to </w:t>
      </w:r>
      <w:proofErr w:type="gramStart"/>
      <w:r w:rsidRPr="000E7104">
        <w:rPr>
          <w:rFonts w:ascii="Gill Sans MT" w:eastAsia="Times New Roman" w:hAnsi="Gill Sans MT" w:cs="Gill Sans"/>
          <w:color w:val="000000"/>
          <w:sz w:val="24"/>
          <w:szCs w:val="24"/>
        </w:rPr>
        <w:t>are</w:t>
      </w:r>
      <w:proofErr w:type="gramEnd"/>
      <w:r w:rsidRPr="000E7104">
        <w:rPr>
          <w:rFonts w:ascii="Gill Sans MT" w:eastAsia="Times New Roman" w:hAnsi="Gill Sans MT" w:cs="Gill Sans"/>
          <w:color w:val="000000"/>
          <w:sz w:val="24"/>
          <w:szCs w:val="24"/>
        </w:rPr>
        <w:t xml:space="preserve"> repeated morning and afternoon limiting options. </w:t>
      </w:r>
    </w:p>
    <w:p w14:paraId="04339DAE" w14:textId="75C8D7A2" w:rsidR="00814F47" w:rsidRPr="000E7104" w:rsidRDefault="00814F47" w:rsidP="00825E77">
      <w:pPr>
        <w:pStyle w:val="ListParagraph"/>
        <w:numPr>
          <w:ilvl w:val="0"/>
          <w:numId w:val="33"/>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The repetition of sessions every year and not providing advanced sessions. </w:t>
      </w:r>
    </w:p>
    <w:p w14:paraId="1371CCC5" w14:textId="77777777" w:rsidR="00861A23" w:rsidRPr="000E7104" w:rsidRDefault="00861A23" w:rsidP="00861A23">
      <w:pPr>
        <w:spacing w:after="0" w:line="240" w:lineRule="auto"/>
        <w:rPr>
          <w:rFonts w:ascii="Gill Sans MT" w:eastAsia="Times New Roman" w:hAnsi="Gill Sans MT" w:cs="Gill Sans"/>
          <w:color w:val="000000"/>
          <w:sz w:val="24"/>
          <w:szCs w:val="24"/>
        </w:rPr>
      </w:pPr>
    </w:p>
    <w:p w14:paraId="1C4B660F" w14:textId="3999BB20" w:rsidR="00523820" w:rsidRPr="000E7104" w:rsidRDefault="00861A23" w:rsidP="00523820">
      <w:pPr>
        <w:spacing w:after="0" w:line="240" w:lineRule="auto"/>
        <w:rPr>
          <w:rFonts w:ascii="Gill Sans MT" w:eastAsia="Times New Roman" w:hAnsi="Gill Sans MT" w:cs="Gill Sans"/>
          <w:b/>
          <w:color w:val="000000"/>
          <w:sz w:val="24"/>
          <w:szCs w:val="24"/>
        </w:rPr>
      </w:pPr>
      <w:r w:rsidRPr="000E7104">
        <w:rPr>
          <w:rFonts w:ascii="Gill Sans MT" w:eastAsia="Times New Roman" w:hAnsi="Gill Sans MT" w:cs="Gill Sans"/>
          <w:b/>
          <w:color w:val="000000"/>
          <w:sz w:val="24"/>
          <w:szCs w:val="24"/>
        </w:rPr>
        <w:t xml:space="preserve">Miscellaneous </w:t>
      </w:r>
    </w:p>
    <w:p w14:paraId="0FC9539F" w14:textId="36050FD3" w:rsidR="00861A23" w:rsidRPr="000E7104" w:rsidRDefault="00861A23"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A few of the activities across multiple sessions seemed like veiled attempts to get people to peer network. Would have been more useful to present relevant examples over which conversation could be generated. </w:t>
      </w:r>
    </w:p>
    <w:p w14:paraId="76E5F2EC" w14:textId="77777777" w:rsidR="00861A23" w:rsidRPr="000E7104" w:rsidRDefault="00861A23"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Increase the networking opportunity, maybe more breakouts (sub breakouts) after presentation for deeper connection to content. </w:t>
      </w:r>
    </w:p>
    <w:p w14:paraId="558A1DC9" w14:textId="77777777" w:rsidR="00530448" w:rsidRPr="000E7104" w:rsidRDefault="00530448"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Some session descriptions weren't accurate to what was actually presented / presenters should think about presenting not just what they did, but HOW they did it. </w:t>
      </w:r>
    </w:p>
    <w:p w14:paraId="41507E8E" w14:textId="77777777" w:rsidR="00861A23" w:rsidRPr="000E7104" w:rsidRDefault="00861A23"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A working lunch. </w:t>
      </w:r>
    </w:p>
    <w:p w14:paraId="66648E29" w14:textId="5AEAEFA9" w:rsidR="00861A23" w:rsidRPr="000E7104" w:rsidRDefault="00861A23"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lastRenderedPageBreak/>
        <w:t>The lack of inclusion of culturally diverse perspectives when it comes to the accreditation process i.e. some areas of the country are More diverse than others - does that get included as a focal point for this process?</w:t>
      </w:r>
    </w:p>
    <w:p w14:paraId="49F6EA5A" w14:textId="77777777" w:rsidR="00861A23" w:rsidRPr="000E7104" w:rsidRDefault="00861A23"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Please invite CDC Content folks so we can network with them. </w:t>
      </w:r>
    </w:p>
    <w:p w14:paraId="20894C2C" w14:textId="77777777" w:rsidR="00861A23" w:rsidRPr="000E7104" w:rsidRDefault="00861A23"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Prefer spiral bound vs binder / -include pics and twitter handle for participants / -data session could be greatly improved- was most looking for ward to that and was disappointed slightly</w:t>
      </w:r>
    </w:p>
    <w:p w14:paraId="624439D8" w14:textId="77777777" w:rsidR="00814F47" w:rsidRPr="000E7104" w:rsidRDefault="00814F47"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Can we please stop reading every speakers bio when they are introduced? Some are very long and it is not necessary. We can read this in the speaker information if included in binders like it has been in previous years. If they are speaking obviously they are SME's. We don't need to hear their degrees, number of employers, positions, years, etc. This includes the intro sessions and NNPHI folks. </w:t>
      </w:r>
    </w:p>
    <w:p w14:paraId="574E2910" w14:textId="4B8B960A" w:rsidR="0044043C" w:rsidRPr="000E7104" w:rsidRDefault="00814F47" w:rsidP="00825E77">
      <w:pPr>
        <w:pStyle w:val="ListParagraph"/>
        <w:numPr>
          <w:ilvl w:val="0"/>
          <w:numId w:val="25"/>
        </w:numPr>
        <w:spacing w:after="0" w:line="240" w:lineRule="auto"/>
        <w:rPr>
          <w:rFonts w:ascii="Gill Sans MT" w:eastAsia="Times New Roman" w:hAnsi="Gill Sans MT" w:cs="Gill Sans"/>
          <w:color w:val="000000"/>
          <w:sz w:val="24"/>
          <w:szCs w:val="24"/>
        </w:rPr>
      </w:pPr>
      <w:r w:rsidRPr="000E7104">
        <w:rPr>
          <w:rFonts w:ascii="Gill Sans MT" w:eastAsia="Times New Roman" w:hAnsi="Gill Sans MT" w:cs="Gill Sans"/>
          <w:color w:val="000000"/>
          <w:sz w:val="24"/>
          <w:szCs w:val="24"/>
        </w:rPr>
        <w:t xml:space="preserve">For the poster sessions - it would be helpful to have a rep near the posters during the breaks to discuss them, answer questions </w:t>
      </w:r>
    </w:p>
    <w:p w14:paraId="6C8A4159" w14:textId="77777777" w:rsidR="0044043C" w:rsidRPr="000E7104" w:rsidRDefault="0044043C" w:rsidP="0044043C">
      <w:pPr>
        <w:spacing w:after="0" w:line="240" w:lineRule="auto"/>
        <w:rPr>
          <w:rFonts w:ascii="Gill Sans MT" w:eastAsia="Times New Roman" w:hAnsi="Gill Sans MT" w:cs="Times New Roman"/>
          <w:color w:val="000000"/>
        </w:rPr>
      </w:pPr>
    </w:p>
    <w:p w14:paraId="0EF9DAD0" w14:textId="77777777" w:rsidR="0044043C" w:rsidRPr="0044043C" w:rsidRDefault="0044043C" w:rsidP="0044043C">
      <w:pPr>
        <w:spacing w:after="0" w:line="240" w:lineRule="auto"/>
        <w:rPr>
          <w:rFonts w:ascii="Calibri" w:eastAsia="Times New Roman" w:hAnsi="Calibri" w:cs="Times New Roman"/>
          <w:color w:val="000000"/>
        </w:rPr>
      </w:pPr>
    </w:p>
    <w:p w14:paraId="062E9AB1" w14:textId="77777777" w:rsidR="005A1ABA" w:rsidRDefault="002F1E31" w:rsidP="005A1ABA">
      <w:pPr>
        <w:spacing w:after="0"/>
        <w:rPr>
          <w:rFonts w:ascii="Gill Sans MT" w:hAnsi="Gill Sans MT" w:cs="Arial"/>
          <w:b/>
          <w:sz w:val="24"/>
          <w:szCs w:val="24"/>
        </w:rPr>
      </w:pPr>
      <w:r w:rsidRPr="00F532D3">
        <w:rPr>
          <w:rFonts w:ascii="Gill Sans MT" w:hAnsi="Gill Sans MT" w:cs="Arial"/>
          <w:b/>
          <w:sz w:val="28"/>
        </w:rPr>
        <w:t>Additional Comments</w:t>
      </w:r>
      <w:r w:rsidR="005A1ABA" w:rsidRPr="005A1ABA">
        <w:rPr>
          <w:rFonts w:ascii="Gill Sans MT" w:hAnsi="Gill Sans MT" w:cs="Arial"/>
          <w:b/>
          <w:sz w:val="24"/>
          <w:szCs w:val="24"/>
        </w:rPr>
        <w:t xml:space="preserve"> </w:t>
      </w:r>
    </w:p>
    <w:p w14:paraId="06A4AF72" w14:textId="44F11BBE" w:rsidR="002F1E31" w:rsidRPr="005A1ABA" w:rsidRDefault="005A1ABA" w:rsidP="00855677">
      <w:pPr>
        <w:rPr>
          <w:rFonts w:ascii="Gill Sans MT" w:hAnsi="Gill Sans MT" w:cs="Arial"/>
          <w:sz w:val="28"/>
        </w:rPr>
      </w:pPr>
      <w:r w:rsidRPr="005A1ABA">
        <w:rPr>
          <w:rFonts w:ascii="Gill Sans MT" w:hAnsi="Gill Sans MT" w:cs="Arial"/>
          <w:sz w:val="24"/>
          <w:szCs w:val="24"/>
        </w:rPr>
        <w:t>Do you have any additional comments, questions, or anything else you would like to add?</w:t>
      </w:r>
    </w:p>
    <w:p w14:paraId="706C1DDA" w14:textId="425E84BD" w:rsidR="00855677" w:rsidRPr="00F532D3" w:rsidRDefault="00F532D3" w:rsidP="00855677">
      <w:pPr>
        <w:rPr>
          <w:rFonts w:ascii="Gill Sans MT" w:hAnsi="Gill Sans MT" w:cs="Arial"/>
          <w:b/>
          <w:sz w:val="24"/>
          <w:szCs w:val="24"/>
        </w:rPr>
      </w:pPr>
      <w:r w:rsidRPr="000E7104">
        <w:rPr>
          <w:rFonts w:ascii="Gill Sans MT" w:eastAsia="Times New Roman" w:hAnsi="Gill Sans MT" w:cs="Gill Sans"/>
          <w:noProof/>
          <w:color w:val="000000"/>
          <w:sz w:val="24"/>
          <w:szCs w:val="24"/>
        </w:rPr>
        <w:drawing>
          <wp:inline distT="0" distB="0" distL="0" distR="0" wp14:anchorId="116B887A" wp14:editId="7E745041">
            <wp:extent cx="5715000" cy="3873500"/>
            <wp:effectExtent l="0" t="0" r="1905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855677" w:rsidRPr="00F532D3">
        <w:rPr>
          <w:rFonts w:ascii="Gill Sans MT" w:hAnsi="Gill Sans MT" w:cs="Arial"/>
          <w:b/>
          <w:sz w:val="24"/>
          <w:szCs w:val="24"/>
        </w:rPr>
        <w:t xml:space="preserve"> </w:t>
      </w:r>
    </w:p>
    <w:p w14:paraId="70DDA882" w14:textId="77777777" w:rsidR="005A1ABA" w:rsidRDefault="005A1ABA" w:rsidP="00F117E9">
      <w:pPr>
        <w:spacing w:after="0" w:line="240" w:lineRule="auto"/>
        <w:rPr>
          <w:rFonts w:ascii="Gill Sans MT" w:eastAsia="Times New Roman" w:hAnsi="Gill Sans MT" w:cs="Arial"/>
          <w:b/>
          <w:color w:val="000000"/>
          <w:sz w:val="24"/>
          <w:szCs w:val="24"/>
        </w:rPr>
      </w:pPr>
    </w:p>
    <w:p w14:paraId="1D88C699" w14:textId="6A590690" w:rsidR="00F117E9" w:rsidRPr="005A1ABA" w:rsidRDefault="00F117E9" w:rsidP="00F117E9">
      <w:pPr>
        <w:spacing w:after="0" w:line="240" w:lineRule="auto"/>
        <w:rPr>
          <w:rFonts w:ascii="Gill Sans MT" w:eastAsia="Times New Roman" w:hAnsi="Gill Sans MT" w:cs="Arial"/>
          <w:b/>
          <w:color w:val="000000"/>
          <w:sz w:val="24"/>
          <w:szCs w:val="24"/>
        </w:rPr>
      </w:pPr>
      <w:r w:rsidRPr="005A1ABA">
        <w:rPr>
          <w:rFonts w:ascii="Gill Sans MT" w:eastAsia="Times New Roman" w:hAnsi="Gill Sans MT" w:cs="Arial"/>
          <w:b/>
          <w:color w:val="000000"/>
          <w:sz w:val="24"/>
          <w:szCs w:val="24"/>
        </w:rPr>
        <w:t>Compliments</w:t>
      </w:r>
    </w:p>
    <w:p w14:paraId="2321855B" w14:textId="6EA245CA" w:rsidR="005A1ABA" w:rsidRPr="00F532D3" w:rsidRDefault="005A1ABA"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 thoroughly enjoyed the meeting and the experience of being around such committed health professionals.   The skill sessions were great- and really the high point for me.</w:t>
      </w:r>
    </w:p>
    <w:p w14:paraId="7AF5CFB7" w14:textId="1DBB486E" w:rsidR="005A1ABA" w:rsidRPr="00F532D3" w:rsidRDefault="00C6210F"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Pr>
          <w:rFonts w:ascii="Gill Sans MT" w:eastAsia="Times New Roman" w:hAnsi="Gill Sans MT" w:cs="Arial"/>
          <w:noProof/>
          <w:color w:val="000000"/>
          <w:sz w:val="24"/>
          <w:szCs w:val="24"/>
        </w:rPr>
        <w:lastRenderedPageBreak/>
        <mc:AlternateContent>
          <mc:Choice Requires="wps">
            <w:drawing>
              <wp:anchor distT="0" distB="0" distL="114300" distR="114300" simplePos="0" relativeHeight="251683840" behindDoc="1" locked="0" layoutInCell="1" allowOverlap="1" wp14:anchorId="2D7CCEC5" wp14:editId="6165F4D3">
                <wp:simplePos x="0" y="0"/>
                <wp:positionH relativeFrom="column">
                  <wp:posOffset>3170555</wp:posOffset>
                </wp:positionH>
                <wp:positionV relativeFrom="paragraph">
                  <wp:posOffset>-356870</wp:posOffset>
                </wp:positionV>
                <wp:extent cx="3239770" cy="2398395"/>
                <wp:effectExtent l="19050" t="0" r="36830" b="192405"/>
                <wp:wrapTight wrapText="bothSides">
                  <wp:wrapPolygon edited="0">
                    <wp:start x="12574" y="0"/>
                    <wp:lineTo x="8764" y="515"/>
                    <wp:lineTo x="3048" y="2230"/>
                    <wp:lineTo x="1778" y="4804"/>
                    <wp:lineTo x="1778" y="5490"/>
                    <wp:lineTo x="-127" y="8750"/>
                    <wp:lineTo x="-127" y="10980"/>
                    <wp:lineTo x="381" y="13725"/>
                    <wp:lineTo x="127" y="15441"/>
                    <wp:lineTo x="508" y="16813"/>
                    <wp:lineTo x="3048" y="19215"/>
                    <wp:lineTo x="3429" y="20245"/>
                    <wp:lineTo x="10669" y="21960"/>
                    <wp:lineTo x="15368" y="21960"/>
                    <wp:lineTo x="16638" y="23161"/>
                    <wp:lineTo x="16765" y="23161"/>
                    <wp:lineTo x="18035" y="23161"/>
                    <wp:lineTo x="18162" y="23161"/>
                    <wp:lineTo x="18670" y="21960"/>
                    <wp:lineTo x="17908" y="19215"/>
                    <wp:lineTo x="18924" y="16470"/>
                    <wp:lineTo x="21083" y="13725"/>
                    <wp:lineTo x="21719" y="11152"/>
                    <wp:lineTo x="21719" y="10294"/>
                    <wp:lineTo x="21465" y="5319"/>
                    <wp:lineTo x="20194" y="3431"/>
                    <wp:lineTo x="19559" y="2745"/>
                    <wp:lineTo x="19686" y="2402"/>
                    <wp:lineTo x="18035" y="343"/>
                    <wp:lineTo x="17400" y="0"/>
                    <wp:lineTo x="12574" y="0"/>
                  </wp:wrapPolygon>
                </wp:wrapTight>
                <wp:docPr id="60" name="Cloud Callout 60"/>
                <wp:cNvGraphicFramePr/>
                <a:graphic xmlns:a="http://schemas.openxmlformats.org/drawingml/2006/main">
                  <a:graphicData uri="http://schemas.microsoft.com/office/word/2010/wordprocessingShape">
                    <wps:wsp>
                      <wps:cNvSpPr/>
                      <wps:spPr>
                        <a:xfrm>
                          <a:off x="0" y="0"/>
                          <a:ext cx="3239770" cy="2398395"/>
                        </a:xfrm>
                        <a:prstGeom prst="cloudCallout">
                          <a:avLst>
                            <a:gd name="adj1" fmla="val 31950"/>
                            <a:gd name="adj2" fmla="val 53588"/>
                          </a:avLst>
                        </a:prstGeom>
                      </wps:spPr>
                      <wps:style>
                        <a:lnRef idx="2">
                          <a:schemeClr val="accent5"/>
                        </a:lnRef>
                        <a:fillRef idx="1">
                          <a:schemeClr val="lt1"/>
                        </a:fillRef>
                        <a:effectRef idx="0">
                          <a:schemeClr val="accent5"/>
                        </a:effectRef>
                        <a:fontRef idx="minor">
                          <a:schemeClr val="dk1"/>
                        </a:fontRef>
                      </wps:style>
                      <wps:txbx>
                        <w:txbxContent>
                          <w:p w14:paraId="529B8C9F" w14:textId="1FEFE3D1" w:rsidR="00CC0A6F" w:rsidRPr="00C6210F" w:rsidRDefault="00CC0A6F" w:rsidP="00C6210F">
                            <w:pPr>
                              <w:spacing w:after="0" w:line="240" w:lineRule="auto"/>
                              <w:rPr>
                                <w:rFonts w:ascii="Gill Sans MT" w:eastAsia="Times New Roman" w:hAnsi="Gill Sans MT" w:cs="Arial"/>
                                <w:color w:val="000000"/>
                              </w:rPr>
                            </w:pPr>
                            <w:r w:rsidRPr="00C6210F">
                              <w:rPr>
                                <w:rFonts w:ascii="Gill Sans MT" w:eastAsia="Times New Roman" w:hAnsi="Gill Sans MT" w:cs="Arial"/>
                                <w:color w:val="000000"/>
                              </w:rPr>
                              <w:t>You all have had great offerings and I have a lot of tools to go home with as well as renewed energy!!!   With the loss of NPHII funding, things were dismal at my agency but I feel confident that I can go back and re-energize our team and fight for QI/PM/ACC readiness.</w:t>
                            </w:r>
                          </w:p>
                          <w:p w14:paraId="699830F5" w14:textId="77777777" w:rsidR="00CC0A6F" w:rsidRDefault="00CC0A6F" w:rsidP="00C621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60" o:spid="_x0000_s1030" type="#_x0000_t106" style="position:absolute;left:0;text-align:left;margin-left:249.65pt;margin-top:-28.1pt;width:255.1pt;height:188.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IpkwIAAIQFAAAOAAAAZHJzL2Uyb0RvYy54bWysVMlu2zAQvRfoPxC8N7K8JLYROTAcpCgQ&#10;JEGTImeaImO13EqOLbtf3yG12Gl9KnqRZjjrm3nk9c1eK7ITPlTWFDS/GFAiDLdlZd4K+u3l7tOU&#10;kgDMlExZIwp6EIHeLD5+uK7dXAztxqpSeIJJTJjXrqAbADfPssA3QrNwYZ0waJTWawao+res9KzG&#10;7Fplw8HgMqutL523XISAp7eNkS5SfikFh0cpgwCiCoq9Qfr69F3Hb7a4ZvM3z9ym4m0b7B+60Kwy&#10;WLRPdcuAka2v/kqlK+5tsBIuuNWZlbLiImFANPngDzTPG+ZEwoLDCa4fU/h/afnD7smTqizoJY7H&#10;MI07Wim7LcmKKfwDwXMcUu3CHH2f3ZNvtYBiRLyXXsc/YiH7NNhDP1ixB8LxcDQcza6usABHG8rT&#10;0WwSs2bHcOcDfBZWkygUlMce2hbSYNnuPkCacNm2ycrvOSVSK1zYjikyymeTbqEnPsNTn8loMp22&#10;lduM2ENXGxuKOBtkSYKDErGoMl+FxDEhlmFqJxFUrJQnWLqgjHNhoMOUvGOYrJTqA/NzgQrytp3W&#10;N4aJRNw+cHAu8H3FPiJVtQb6YF0Z688lKH/0lRv/Dn2DOcKH/XqfuDGOPcaTtS0PyBdvm4sUHL+r&#10;cF/3LMAT87gI3DG+BvCIH6lsXVDbSpRsrP917jz6I6HRSkmNN7Gg4eeWeUGJ+mKQ6rN8PI5XNynj&#10;ydUQFX9qWZ9azFavLG4EqYHdJTH6g+pE6a1+xUdjGauiiRmOtZFx4DtlBc0Lgc8OF8tlcsPr6hjc&#10;m2fHY/I450ibl/0r864lLSDfH2x3a9k8Mayh+dE3Rhq73IKVFUTjca6tglcdpXdvyamevI6P5+I3&#10;AAAA//8DAFBLAwQUAAYACAAAACEAAO/7OuQAAAAMAQAADwAAAGRycy9kb3ducmV2LnhtbEyPUU/C&#10;MBSF3038D8018Q1ahkM2d0cIRhNDYnSQwGPZyra43i5tgemvtzzp4835cs53s8WgO3ZW1rWGECZj&#10;AUxRaaqWaoTt5mU0B+a8pEp2hhTCt3KwyG9vMplW5kKf6lz4moUScqlEaLzvU85d2Sgt3dj0ikJ2&#10;NFZLH05b88rKSyjXHY+EmHEtWwoLjezVqlHlV3HSCB9uu9wVx+f9G72Wj+37z3qzX1nE+7th+QTM&#10;q8H/wXDVD+qQB6eDOVHlWIfwkCTTgCKM4lkE7EoIkcTADgjTaBIDzzP+/4n8FwAA//8DAFBLAQIt&#10;ABQABgAIAAAAIQC2gziS/gAAAOEBAAATAAAAAAAAAAAAAAAAAAAAAABbQ29udGVudF9UeXBlc10u&#10;eG1sUEsBAi0AFAAGAAgAAAAhADj9If/WAAAAlAEAAAsAAAAAAAAAAAAAAAAALwEAAF9yZWxzLy5y&#10;ZWxzUEsBAi0AFAAGAAgAAAAhAOfWMimTAgAAhAUAAA4AAAAAAAAAAAAAAAAALgIAAGRycy9lMm9E&#10;b2MueG1sUEsBAi0AFAAGAAgAAAAhAADv+zrkAAAADAEAAA8AAAAAAAAAAAAAAAAA7QQAAGRycy9k&#10;b3ducmV2LnhtbFBLBQYAAAAABAAEAPMAAAD+BQAAAAA=&#10;" adj="17701,22375" fillcolor="white [3201]" strokecolor="#4bacc6 [3208]" strokeweight="2pt">
                <v:stroke endcap="round"/>
                <v:textbox>
                  <w:txbxContent>
                    <w:p w14:paraId="529B8C9F" w14:textId="1FEFE3D1" w:rsidR="00CC0A6F" w:rsidRPr="00C6210F" w:rsidRDefault="00CC0A6F" w:rsidP="00C6210F">
                      <w:pPr>
                        <w:spacing w:after="0" w:line="240" w:lineRule="auto"/>
                        <w:rPr>
                          <w:rFonts w:ascii="Gill Sans MT" w:eastAsia="Times New Roman" w:hAnsi="Gill Sans MT" w:cs="Arial"/>
                          <w:color w:val="000000"/>
                        </w:rPr>
                      </w:pPr>
                      <w:r w:rsidRPr="00C6210F">
                        <w:rPr>
                          <w:rFonts w:ascii="Gill Sans MT" w:eastAsia="Times New Roman" w:hAnsi="Gill Sans MT" w:cs="Arial"/>
                          <w:color w:val="000000"/>
                        </w:rPr>
                        <w:t>You all have had great offerings and I have a lot of tools to go home with as well as renewed energy!!!   With the loss of NPHII funding, things were dismal at my agency but I feel confident that I can go back and re-energize our team and fight for QI/PM/ACC readiness.</w:t>
                      </w:r>
                    </w:p>
                    <w:p w14:paraId="699830F5" w14:textId="77777777" w:rsidR="00CC0A6F" w:rsidRDefault="00CC0A6F" w:rsidP="00C6210F">
                      <w:pPr>
                        <w:jc w:val="center"/>
                      </w:pPr>
                    </w:p>
                  </w:txbxContent>
                </v:textbox>
                <w10:wrap type="tight"/>
              </v:shape>
            </w:pict>
          </mc:Fallback>
        </mc:AlternateContent>
      </w:r>
      <w:r w:rsidR="005A1ABA" w:rsidRPr="00F532D3">
        <w:rPr>
          <w:rFonts w:ascii="Gill Sans MT" w:eastAsia="Times New Roman" w:hAnsi="Gill Sans MT" w:cs="Arial"/>
          <w:color w:val="000000"/>
          <w:sz w:val="24"/>
          <w:szCs w:val="24"/>
        </w:rPr>
        <w:t>Thank you!</w:t>
      </w:r>
      <w:r w:rsidR="005A1ABA">
        <w:rPr>
          <w:rFonts w:ascii="Gill Sans MT" w:eastAsia="Times New Roman" w:hAnsi="Gill Sans MT" w:cs="Arial"/>
          <w:color w:val="000000"/>
          <w:sz w:val="24"/>
          <w:szCs w:val="24"/>
        </w:rPr>
        <w:t xml:space="preserve"> </w:t>
      </w:r>
      <w:r w:rsidR="005A1ABA" w:rsidRPr="005A1ABA">
        <w:rPr>
          <w:rFonts w:ascii="Gill Sans MT" w:eastAsia="Times New Roman" w:hAnsi="Gill Sans MT" w:cs="Arial"/>
          <w:b/>
          <w:color w:val="000000"/>
          <w:sz w:val="24"/>
          <w:szCs w:val="24"/>
        </w:rPr>
        <w:t>(5x)</w:t>
      </w:r>
    </w:p>
    <w:p w14:paraId="45DE970C"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Enjoyed the conference and learned good things</w:t>
      </w:r>
    </w:p>
    <w:p w14:paraId="07558F70"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everything</w:t>
      </w:r>
      <w:proofErr w:type="gramEnd"/>
      <w:r w:rsidRPr="00F532D3">
        <w:rPr>
          <w:rFonts w:ascii="Gill Sans MT" w:eastAsia="Times New Roman" w:hAnsi="Gill Sans MT" w:cs="Arial"/>
          <w:color w:val="000000"/>
          <w:sz w:val="24"/>
          <w:szCs w:val="24"/>
        </w:rPr>
        <w:t xml:space="preserve"> is great.</w:t>
      </w:r>
    </w:p>
    <w:p w14:paraId="786C7AA0"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Excellent job throughout!</w:t>
      </w:r>
    </w:p>
    <w:p w14:paraId="3BD1399C" w14:textId="586E623B"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My first time attending and I loved the hotel, the content, and the people of all levels of experience and backgrounds.   I really enjoyed the dine-around Wednesday because I was able to meet people that I could chat with during the conference. We became friends, not just colleagues.</w:t>
      </w:r>
    </w:p>
    <w:p w14:paraId="36FE5FE6" w14:textId="3DF6A333" w:rsidR="00F532D3" w:rsidRPr="00F532D3" w:rsidRDefault="00F532D3"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 wasn't able to attend last year but was so fortunate to attend this year. You all have had great offerings and I have a lot of tools to go home with as well as renewed energy!!!   With the loss of NPH</w:t>
      </w:r>
      <w:r w:rsidR="00C6210F">
        <w:rPr>
          <w:rFonts w:ascii="Gill Sans MT" w:eastAsia="Times New Roman" w:hAnsi="Gill Sans MT" w:cs="Arial"/>
          <w:color w:val="000000"/>
          <w:sz w:val="24"/>
          <w:szCs w:val="24"/>
        </w:rPr>
        <w:t>I</w:t>
      </w:r>
      <w:r w:rsidRPr="00F532D3">
        <w:rPr>
          <w:rFonts w:ascii="Gill Sans MT" w:eastAsia="Times New Roman" w:hAnsi="Gill Sans MT" w:cs="Arial"/>
          <w:color w:val="000000"/>
          <w:sz w:val="24"/>
          <w:szCs w:val="24"/>
        </w:rPr>
        <w:t>I funding, things were dismal at my agency but I feel confident that I can go back and re-energize our team and fight for QI/PM/ACC readiness.</w:t>
      </w:r>
    </w:p>
    <w:p w14:paraId="72C0A812"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 found the PHIT program to be a very valuable learning experience.</w:t>
      </w:r>
    </w:p>
    <w:p w14:paraId="0CF29A7C" w14:textId="77777777" w:rsidR="00F532D3" w:rsidRPr="00F532D3" w:rsidRDefault="00F532D3"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Thank </w:t>
      </w:r>
      <w:proofErr w:type="gramStart"/>
      <w:r w:rsidRPr="00F532D3">
        <w:rPr>
          <w:rFonts w:ascii="Gill Sans MT" w:eastAsia="Times New Roman" w:hAnsi="Gill Sans MT" w:cs="Arial"/>
          <w:color w:val="000000"/>
          <w:sz w:val="24"/>
          <w:szCs w:val="24"/>
        </w:rPr>
        <w:t>you  -</w:t>
      </w:r>
      <w:proofErr w:type="gramEnd"/>
      <w:r w:rsidRPr="00F532D3">
        <w:rPr>
          <w:rFonts w:ascii="Gill Sans MT" w:eastAsia="Times New Roman" w:hAnsi="Gill Sans MT" w:cs="Arial"/>
          <w:color w:val="000000"/>
          <w:sz w:val="24"/>
          <w:szCs w:val="24"/>
        </w:rPr>
        <w:t xml:space="preserve"> great job Lil and team!</w:t>
      </w:r>
    </w:p>
    <w:p w14:paraId="521D4AEE" w14:textId="77777777" w:rsidR="00F532D3" w:rsidRPr="00F532D3" w:rsidRDefault="00F532D3"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Thank you for a </w:t>
      </w:r>
      <w:proofErr w:type="spellStart"/>
      <w:r w:rsidRPr="00F532D3">
        <w:rPr>
          <w:rFonts w:ascii="Gill Sans MT" w:eastAsia="Times New Roman" w:hAnsi="Gill Sans MT" w:cs="Arial"/>
          <w:color w:val="000000"/>
          <w:sz w:val="24"/>
          <w:szCs w:val="24"/>
        </w:rPr>
        <w:t>well organized</w:t>
      </w:r>
      <w:proofErr w:type="spellEnd"/>
      <w:r w:rsidRPr="00F532D3">
        <w:rPr>
          <w:rFonts w:ascii="Gill Sans MT" w:eastAsia="Times New Roman" w:hAnsi="Gill Sans MT" w:cs="Arial"/>
          <w:color w:val="000000"/>
          <w:sz w:val="24"/>
          <w:szCs w:val="24"/>
        </w:rPr>
        <w:t xml:space="preserve"> and scheduled conference.  I would suggest skipping "lunch" on the last day - work straight through to assist us with return travel.</w:t>
      </w:r>
    </w:p>
    <w:p w14:paraId="368873D5" w14:textId="77777777" w:rsidR="00F532D3" w:rsidRPr="00F532D3" w:rsidRDefault="00F532D3"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Thank you for putting together a great and informative meeting. I learned a ton, including things like the "7" that I can put into practice right away. I really appreciate all the work that went into making this so valuable. Well done!</w:t>
      </w:r>
    </w:p>
    <w:p w14:paraId="2BD088EC" w14:textId="77777777" w:rsidR="00F532D3" w:rsidRPr="00F532D3" w:rsidRDefault="00F532D3" w:rsidP="00825E77">
      <w:pPr>
        <w:pStyle w:val="ListParagraph"/>
        <w:numPr>
          <w:ilvl w:val="0"/>
          <w:numId w:val="85"/>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well</w:t>
      </w:r>
      <w:proofErr w:type="gramEnd"/>
      <w:r w:rsidRPr="00F532D3">
        <w:rPr>
          <w:rFonts w:ascii="Gill Sans MT" w:eastAsia="Times New Roman" w:hAnsi="Gill Sans MT" w:cs="Arial"/>
          <w:color w:val="000000"/>
          <w:sz w:val="24"/>
          <w:szCs w:val="24"/>
        </w:rPr>
        <w:t xml:space="preserve"> done. Hard to coordinate such a large group.</w:t>
      </w:r>
    </w:p>
    <w:p w14:paraId="6DD0DC51" w14:textId="77777777" w:rsidR="004422DD" w:rsidRPr="00F532D3" w:rsidRDefault="004422DD" w:rsidP="00825E77">
      <w:pPr>
        <w:pStyle w:val="ListParagraph"/>
        <w:numPr>
          <w:ilvl w:val="0"/>
          <w:numId w:val="85"/>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this</w:t>
      </w:r>
      <w:proofErr w:type="gramEnd"/>
      <w:r w:rsidRPr="00F532D3">
        <w:rPr>
          <w:rFonts w:ascii="Gill Sans MT" w:eastAsia="Times New Roman" w:hAnsi="Gill Sans MT" w:cs="Arial"/>
          <w:color w:val="000000"/>
          <w:sz w:val="24"/>
          <w:szCs w:val="24"/>
        </w:rPr>
        <w:t xml:space="preserve"> training/conference is more valuable than most.</w:t>
      </w:r>
    </w:p>
    <w:p w14:paraId="49F1C014" w14:textId="77777777" w:rsidR="005246EA" w:rsidRDefault="004422DD"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First time here, hands down best conference</w:t>
      </w:r>
      <w:r w:rsidR="005246EA">
        <w:rPr>
          <w:rFonts w:ascii="Gill Sans MT" w:eastAsia="Times New Roman" w:hAnsi="Gill Sans MT" w:cs="Arial"/>
          <w:color w:val="000000"/>
          <w:sz w:val="24"/>
          <w:szCs w:val="24"/>
        </w:rPr>
        <w:t xml:space="preserve">. </w:t>
      </w:r>
      <w:proofErr w:type="gramStart"/>
      <w:r w:rsidRPr="00F532D3">
        <w:rPr>
          <w:rFonts w:ascii="Gill Sans MT" w:eastAsia="Times New Roman" w:hAnsi="Gill Sans MT" w:cs="Arial"/>
          <w:color w:val="000000"/>
          <w:sz w:val="24"/>
          <w:szCs w:val="24"/>
        </w:rPr>
        <w:t>walked</w:t>
      </w:r>
      <w:proofErr w:type="gramEnd"/>
      <w:r w:rsidRPr="00F532D3">
        <w:rPr>
          <w:rFonts w:ascii="Gill Sans MT" w:eastAsia="Times New Roman" w:hAnsi="Gill Sans MT" w:cs="Arial"/>
          <w:color w:val="000000"/>
          <w:sz w:val="24"/>
          <w:szCs w:val="24"/>
        </w:rPr>
        <w:t xml:space="preserve"> away with bountiful amount of knowledge, peers, and resources.  </w:t>
      </w:r>
    </w:p>
    <w:p w14:paraId="00A10E82" w14:textId="5A6296A1" w:rsidR="004422DD" w:rsidRPr="00F532D3" w:rsidRDefault="004422DD" w:rsidP="00825E77">
      <w:pPr>
        <w:pStyle w:val="ListParagraph"/>
        <w:numPr>
          <w:ilvl w:val="0"/>
          <w:numId w:val="85"/>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more</w:t>
      </w:r>
      <w:proofErr w:type="gramEnd"/>
      <w:r w:rsidRPr="00F532D3">
        <w:rPr>
          <w:rFonts w:ascii="Gill Sans MT" w:eastAsia="Times New Roman" w:hAnsi="Gill Sans MT" w:cs="Arial"/>
          <w:color w:val="000000"/>
          <w:sz w:val="24"/>
          <w:szCs w:val="24"/>
        </w:rPr>
        <w:t xml:space="preserve"> advanced sessions are definitely needed, maybe based on phases of QI etc.</w:t>
      </w:r>
    </w:p>
    <w:p w14:paraId="7C171DE6"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Keep up the great work!!</w:t>
      </w:r>
    </w:p>
    <w:p w14:paraId="599BB438" w14:textId="77777777" w:rsidR="00855677" w:rsidRPr="00F532D3" w:rsidRDefault="00855677"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Good meeting.</w:t>
      </w:r>
    </w:p>
    <w:p w14:paraId="455DBFB4" w14:textId="77777777" w:rsidR="00855677" w:rsidRPr="00F532D3" w:rsidRDefault="00855677"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Great conference</w:t>
      </w:r>
    </w:p>
    <w:p w14:paraId="389043CB" w14:textId="48CE9839" w:rsidR="00855677" w:rsidRPr="00F532D3" w:rsidRDefault="00855677"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Great conference    </w:t>
      </w:r>
      <w:proofErr w:type="gramStart"/>
      <w:r w:rsidRPr="00F532D3">
        <w:rPr>
          <w:rFonts w:ascii="Gill Sans MT" w:eastAsia="Times New Roman" w:hAnsi="Gill Sans MT" w:cs="Arial"/>
          <w:color w:val="000000"/>
          <w:sz w:val="24"/>
          <w:szCs w:val="24"/>
        </w:rPr>
        <w:t>A</w:t>
      </w:r>
      <w:proofErr w:type="gramEnd"/>
      <w:r w:rsidRPr="00F532D3">
        <w:rPr>
          <w:rFonts w:ascii="Gill Sans MT" w:eastAsia="Times New Roman" w:hAnsi="Gill Sans MT" w:cs="Arial"/>
          <w:color w:val="000000"/>
          <w:sz w:val="24"/>
          <w:szCs w:val="24"/>
        </w:rPr>
        <w:t xml:space="preserve"> lot of good sessions </w:t>
      </w:r>
      <w:r w:rsidR="00F117E9" w:rsidRPr="00F532D3">
        <w:rPr>
          <w:rFonts w:ascii="Gill Sans MT" w:eastAsia="Times New Roman" w:hAnsi="Gill Sans MT" w:cs="Arial"/>
          <w:color w:val="000000"/>
          <w:sz w:val="24"/>
          <w:szCs w:val="24"/>
        </w:rPr>
        <w:t>that</w:t>
      </w:r>
      <w:r w:rsidRPr="00F532D3">
        <w:rPr>
          <w:rFonts w:ascii="Gill Sans MT" w:eastAsia="Times New Roman" w:hAnsi="Gill Sans MT" w:cs="Arial"/>
          <w:color w:val="000000"/>
          <w:sz w:val="24"/>
          <w:szCs w:val="24"/>
        </w:rPr>
        <w:t xml:space="preserve"> could be offered twice.</w:t>
      </w:r>
    </w:p>
    <w:p w14:paraId="11858FB3" w14:textId="77777777" w:rsidR="00855677" w:rsidRPr="00F532D3" w:rsidRDefault="00855677"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Great conference! Good organization!  Thank you for providing such a high quality venue and conference to enhance public health practice.</w:t>
      </w:r>
    </w:p>
    <w:p w14:paraId="4BE68E68" w14:textId="77777777" w:rsidR="00855677" w:rsidRPr="00F532D3" w:rsidRDefault="00855677"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Great job guys!</w:t>
      </w:r>
    </w:p>
    <w:p w14:paraId="65D908ED"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 enjoyed the conference and have a lot to take back to our team! Presenters were all great.</w:t>
      </w:r>
    </w:p>
    <w:p w14:paraId="764E6F8A"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Thank you for the opportunity to present- great conference!     Split up the prizes to more people</w:t>
      </w:r>
    </w:p>
    <w:p w14:paraId="4E5413E2"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Thanks for all the hard work that went into this conference!</w:t>
      </w:r>
    </w:p>
    <w:p w14:paraId="0A8BB3ED"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Thanks for putting together another great training!</w:t>
      </w:r>
    </w:p>
    <w:p w14:paraId="4B0E2255"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Overall PHIT was great!</w:t>
      </w:r>
    </w:p>
    <w:p w14:paraId="784800C0" w14:textId="77777777"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Overall this has been a wonderful experience and has helped build the knowledge base for our health </w:t>
      </w:r>
      <w:proofErr w:type="spellStart"/>
      <w:r w:rsidRPr="00F532D3">
        <w:rPr>
          <w:rFonts w:ascii="Gill Sans MT" w:eastAsia="Times New Roman" w:hAnsi="Gill Sans MT" w:cs="Arial"/>
          <w:color w:val="000000"/>
          <w:sz w:val="24"/>
          <w:szCs w:val="24"/>
        </w:rPr>
        <w:t>dept</w:t>
      </w:r>
      <w:proofErr w:type="spellEnd"/>
      <w:r w:rsidRPr="00F532D3">
        <w:rPr>
          <w:rFonts w:ascii="Gill Sans MT" w:eastAsia="Times New Roman" w:hAnsi="Gill Sans MT" w:cs="Arial"/>
          <w:color w:val="000000"/>
          <w:sz w:val="24"/>
          <w:szCs w:val="24"/>
        </w:rPr>
        <w:t xml:space="preserve"> personnel who attended and gave us an opportunity to make some key connections that we will maintain in our endeavors.</w:t>
      </w:r>
    </w:p>
    <w:p w14:paraId="221C4895" w14:textId="7EF2A6D1" w:rsidR="00F117E9" w:rsidRPr="00F532D3" w:rsidRDefault="00F117E9"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lastRenderedPageBreak/>
        <w:t>This was my first PHIT training. I was impressed with the participants and presenters- professional, helpful group of individuals- Ca</w:t>
      </w:r>
      <w:r w:rsidR="00C6210F">
        <w:rPr>
          <w:rFonts w:ascii="Gill Sans MT" w:eastAsia="Times New Roman" w:hAnsi="Gill Sans MT" w:cs="Arial"/>
          <w:color w:val="000000"/>
          <w:sz w:val="24"/>
          <w:szCs w:val="24"/>
        </w:rPr>
        <w:t>n</w:t>
      </w:r>
      <w:r w:rsidRPr="00F532D3">
        <w:rPr>
          <w:rFonts w:ascii="Gill Sans MT" w:eastAsia="Times New Roman" w:hAnsi="Gill Sans MT" w:cs="Arial"/>
          <w:color w:val="000000"/>
          <w:sz w:val="24"/>
          <w:szCs w:val="24"/>
        </w:rPr>
        <w:t>'t wait to return next year!!   Great networking opportunities.</w:t>
      </w:r>
    </w:p>
    <w:p w14:paraId="668476AC" w14:textId="77777777" w:rsidR="005246EA" w:rsidRDefault="004422DD" w:rsidP="00825E77">
      <w:pPr>
        <w:pStyle w:val="ListParagraph"/>
        <w:numPr>
          <w:ilvl w:val="0"/>
          <w:numId w:val="85"/>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wonderful</w:t>
      </w:r>
      <w:proofErr w:type="gramEnd"/>
      <w:r w:rsidRPr="00F532D3">
        <w:rPr>
          <w:rFonts w:ascii="Gill Sans MT" w:eastAsia="Times New Roman" w:hAnsi="Gill Sans MT" w:cs="Arial"/>
          <w:color w:val="000000"/>
          <w:sz w:val="24"/>
          <w:szCs w:val="24"/>
        </w:rPr>
        <w:t xml:space="preserve"> having all materials on USB drive  very well planned program- rich source of information and skill building  more posters- could ask people personally to submit  -Carmelita et. </w:t>
      </w:r>
      <w:proofErr w:type="gramStart"/>
      <w:r w:rsidRPr="00F532D3">
        <w:rPr>
          <w:rFonts w:ascii="Gill Sans MT" w:eastAsia="Times New Roman" w:hAnsi="Gill Sans MT" w:cs="Arial"/>
          <w:color w:val="000000"/>
          <w:sz w:val="24"/>
          <w:szCs w:val="24"/>
        </w:rPr>
        <w:t>al</w:t>
      </w:r>
      <w:proofErr w:type="gramEnd"/>
      <w:r w:rsidRPr="00F532D3">
        <w:rPr>
          <w:rFonts w:ascii="Gill Sans MT" w:eastAsia="Times New Roman" w:hAnsi="Gill Sans MT" w:cs="Arial"/>
          <w:color w:val="000000"/>
          <w:sz w:val="24"/>
          <w:szCs w:val="24"/>
        </w:rPr>
        <w:t xml:space="preserve"> - wonderful  -nice to have so many CDC and technical assistance program here for so much of the time and so accessible.     -</w:t>
      </w:r>
      <w:proofErr w:type="gramStart"/>
      <w:r w:rsidRPr="00F532D3">
        <w:rPr>
          <w:rFonts w:ascii="Gill Sans MT" w:eastAsia="Times New Roman" w:hAnsi="Gill Sans MT" w:cs="Arial"/>
          <w:color w:val="000000"/>
          <w:sz w:val="24"/>
          <w:szCs w:val="24"/>
        </w:rPr>
        <w:t>thanks</w:t>
      </w:r>
      <w:proofErr w:type="gramEnd"/>
      <w:r w:rsidRPr="00F532D3">
        <w:rPr>
          <w:rFonts w:ascii="Gill Sans MT" w:eastAsia="Times New Roman" w:hAnsi="Gill Sans MT" w:cs="Arial"/>
          <w:color w:val="000000"/>
          <w:sz w:val="24"/>
          <w:szCs w:val="24"/>
        </w:rPr>
        <w:t xml:space="preserve"> to Lil- warm, helpful, bright!</w:t>
      </w:r>
    </w:p>
    <w:p w14:paraId="7927F141" w14:textId="77777777" w:rsidR="005246EA" w:rsidRPr="00F532D3" w:rsidRDefault="005246EA"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This was a great training and good networking opportunities for accreditation purposes.</w:t>
      </w:r>
    </w:p>
    <w:p w14:paraId="0C5F4666" w14:textId="77777777" w:rsidR="005246EA" w:rsidRPr="00F532D3" w:rsidRDefault="005246EA"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This was my first PHIT conference. I would be interested in attend</w:t>
      </w:r>
      <w:r>
        <w:rPr>
          <w:rFonts w:ascii="Gill Sans MT" w:eastAsia="Times New Roman" w:hAnsi="Gill Sans MT" w:cs="Arial"/>
          <w:color w:val="000000"/>
          <w:sz w:val="24"/>
          <w:szCs w:val="24"/>
        </w:rPr>
        <w:t>ing</w:t>
      </w:r>
      <w:r w:rsidRPr="00F532D3">
        <w:rPr>
          <w:rFonts w:ascii="Gill Sans MT" w:eastAsia="Times New Roman" w:hAnsi="Gill Sans MT" w:cs="Arial"/>
          <w:color w:val="000000"/>
          <w:sz w:val="24"/>
          <w:szCs w:val="24"/>
        </w:rPr>
        <w:t xml:space="preserve"> the rest. Don't give incentives to people who steal clickers- it encourages further theft.</w:t>
      </w:r>
    </w:p>
    <w:p w14:paraId="25D7544D" w14:textId="02C9A0A5" w:rsidR="005246EA" w:rsidRPr="005246EA" w:rsidRDefault="005246EA" w:rsidP="00825E77">
      <w:pPr>
        <w:pStyle w:val="ListParagraph"/>
        <w:numPr>
          <w:ilvl w:val="0"/>
          <w:numId w:val="85"/>
        </w:numPr>
        <w:spacing w:after="0" w:line="240" w:lineRule="auto"/>
        <w:ind w:left="720"/>
        <w:rPr>
          <w:rFonts w:ascii="Gill Sans MT" w:eastAsia="Times New Roman" w:hAnsi="Gill Sans MT" w:cs="Arial"/>
          <w:color w:val="000000"/>
          <w:sz w:val="24"/>
          <w:szCs w:val="24"/>
        </w:rPr>
      </w:pPr>
      <w:proofErr w:type="gramStart"/>
      <w:r w:rsidRPr="005246EA">
        <w:rPr>
          <w:rFonts w:ascii="Gill Sans MT" w:eastAsia="Times New Roman" w:hAnsi="Gill Sans MT" w:cs="Arial"/>
          <w:color w:val="000000"/>
          <w:sz w:val="24"/>
          <w:szCs w:val="24"/>
        </w:rPr>
        <w:t>awesome</w:t>
      </w:r>
      <w:proofErr w:type="gramEnd"/>
      <w:r w:rsidRPr="005246EA">
        <w:rPr>
          <w:rFonts w:ascii="Gill Sans MT" w:eastAsia="Times New Roman" w:hAnsi="Gill Sans MT" w:cs="Arial"/>
          <w:color w:val="000000"/>
          <w:sz w:val="24"/>
          <w:szCs w:val="24"/>
        </w:rPr>
        <w:t xml:space="preserve"> experience!</w:t>
      </w:r>
    </w:p>
    <w:p w14:paraId="137E9A4F" w14:textId="77777777" w:rsidR="004422DD" w:rsidRPr="00F532D3" w:rsidRDefault="004422DD" w:rsidP="00825E77">
      <w:pPr>
        <w:pStyle w:val="ListParagraph"/>
        <w:numPr>
          <w:ilvl w:val="0"/>
          <w:numId w:val="85"/>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Wonderful, excellent, fantastic training. Thank you! It would be beneficial to provide more repeat sessions, extend the duration of the conference, or provide fewer choices for each time slot. My only negative feedback is that I'm leaving feeling like I missed out on useful information! It was very difficult to select sessions, and after talking to colleagues, I do feel a sense of regret that I didn't get to everything I wanted to.   Thank you!!! Seriously, thanks.</w:t>
      </w:r>
    </w:p>
    <w:p w14:paraId="38B2AB88" w14:textId="77777777" w:rsidR="00F117E9" w:rsidRDefault="00F117E9" w:rsidP="003A2295">
      <w:pPr>
        <w:spacing w:after="0" w:line="240" w:lineRule="auto"/>
        <w:rPr>
          <w:rFonts w:ascii="Gill Sans MT" w:eastAsia="Times New Roman" w:hAnsi="Gill Sans MT" w:cs="Arial"/>
          <w:color w:val="000000"/>
          <w:sz w:val="24"/>
          <w:szCs w:val="24"/>
        </w:rPr>
      </w:pPr>
    </w:p>
    <w:p w14:paraId="00345BEB" w14:textId="73B6F2E0" w:rsidR="003A2295" w:rsidRPr="003A2295" w:rsidRDefault="003A2295" w:rsidP="003A2295">
      <w:pPr>
        <w:spacing w:after="0" w:line="240" w:lineRule="auto"/>
        <w:rPr>
          <w:rFonts w:ascii="Gill Sans MT" w:eastAsia="Times New Roman" w:hAnsi="Gill Sans MT" w:cs="Arial"/>
          <w:b/>
          <w:color w:val="000000"/>
          <w:sz w:val="24"/>
          <w:szCs w:val="24"/>
        </w:rPr>
      </w:pPr>
      <w:r w:rsidRPr="003A2295">
        <w:rPr>
          <w:rFonts w:ascii="Gill Sans MT" w:eastAsia="Times New Roman" w:hAnsi="Gill Sans MT" w:cs="Arial"/>
          <w:b/>
          <w:color w:val="000000"/>
          <w:sz w:val="24"/>
          <w:szCs w:val="24"/>
        </w:rPr>
        <w:t>Content Ideas</w:t>
      </w:r>
    </w:p>
    <w:p w14:paraId="57453815" w14:textId="77777777" w:rsidR="00F532D3" w:rsidRPr="00F532D3" w:rsidRDefault="00F532D3"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Being in Atlanta, it would be great to hear </w:t>
      </w:r>
      <w:proofErr w:type="spellStart"/>
      <w:r w:rsidRPr="00F532D3">
        <w:rPr>
          <w:rFonts w:ascii="Gill Sans MT" w:eastAsia="Times New Roman" w:hAnsi="Gill Sans MT" w:cs="Arial"/>
          <w:color w:val="000000"/>
          <w:sz w:val="24"/>
          <w:szCs w:val="24"/>
        </w:rPr>
        <w:t>Dr</w:t>
      </w:r>
      <w:proofErr w:type="spellEnd"/>
      <w:r w:rsidRPr="00F532D3">
        <w:rPr>
          <w:rFonts w:ascii="Gill Sans MT" w:eastAsia="Times New Roman" w:hAnsi="Gill Sans MT" w:cs="Arial"/>
          <w:color w:val="000000"/>
          <w:sz w:val="24"/>
          <w:szCs w:val="24"/>
        </w:rPr>
        <w:t xml:space="preserve"> Friedman as a keynote speaker.</w:t>
      </w:r>
    </w:p>
    <w:p w14:paraId="66F21773"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health</w:t>
      </w:r>
      <w:proofErr w:type="gramEnd"/>
      <w:r w:rsidRPr="00F532D3">
        <w:rPr>
          <w:rFonts w:ascii="Gill Sans MT" w:eastAsia="Times New Roman" w:hAnsi="Gill Sans MT" w:cs="Arial"/>
          <w:color w:val="000000"/>
          <w:sz w:val="24"/>
          <w:szCs w:val="24"/>
        </w:rPr>
        <w:t xml:space="preserve"> departments that have achieved accreditation could be recognized somehow-   1. </w:t>
      </w:r>
      <w:proofErr w:type="gramStart"/>
      <w:r w:rsidRPr="00F532D3">
        <w:rPr>
          <w:rFonts w:ascii="Gill Sans MT" w:eastAsia="Times New Roman" w:hAnsi="Gill Sans MT" w:cs="Arial"/>
          <w:color w:val="000000"/>
          <w:sz w:val="24"/>
          <w:szCs w:val="24"/>
        </w:rPr>
        <w:t>stickers</w:t>
      </w:r>
      <w:proofErr w:type="gramEnd"/>
      <w:r w:rsidRPr="00F532D3">
        <w:rPr>
          <w:rFonts w:ascii="Gill Sans MT" w:eastAsia="Times New Roman" w:hAnsi="Gill Sans MT" w:cs="Arial"/>
          <w:color w:val="000000"/>
          <w:sz w:val="24"/>
          <w:szCs w:val="24"/>
        </w:rPr>
        <w:t xml:space="preserve"> on name badges  2. </w:t>
      </w:r>
      <w:proofErr w:type="gramStart"/>
      <w:r w:rsidRPr="00F532D3">
        <w:rPr>
          <w:rFonts w:ascii="Gill Sans MT" w:eastAsia="Times New Roman" w:hAnsi="Gill Sans MT" w:cs="Arial"/>
          <w:color w:val="000000"/>
          <w:sz w:val="24"/>
          <w:szCs w:val="24"/>
        </w:rPr>
        <w:t>asterisks</w:t>
      </w:r>
      <w:proofErr w:type="gramEnd"/>
      <w:r w:rsidRPr="00F532D3">
        <w:rPr>
          <w:rFonts w:ascii="Gill Sans MT" w:eastAsia="Times New Roman" w:hAnsi="Gill Sans MT" w:cs="Arial"/>
          <w:color w:val="000000"/>
          <w:sz w:val="24"/>
          <w:szCs w:val="24"/>
        </w:rPr>
        <w:t xml:space="preserve"> by their names in the participant list  3. Have them stand up in an opening session</w:t>
      </w:r>
    </w:p>
    <w:p w14:paraId="3E0C9468" w14:textId="77777777" w:rsidR="00F532D3" w:rsidRPr="00F532D3" w:rsidRDefault="00F532D3"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IT would be nice to hear specific examples of how becoming accredited will improve the health of our people. How does this translate to community level impact? How it is not just another institutional/academic project that makes people feel good? Thank you!</w:t>
      </w:r>
    </w:p>
    <w:p w14:paraId="20F0CD65" w14:textId="4380423E" w:rsidR="00F532D3" w:rsidRPr="00F532D3" w:rsidRDefault="00F532D3"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PHIT sessions next time:   1. I'd like to know how to determine our accreditation activities are making a difference- performance measurement for PM/QI- how are we doing?   2. Presentation from a health director who gets this, to doing it, and can </w:t>
      </w:r>
      <w:r w:rsidR="005246EA" w:rsidRPr="00F532D3">
        <w:rPr>
          <w:rFonts w:ascii="Gill Sans MT" w:eastAsia="Times New Roman" w:hAnsi="Gill Sans MT" w:cs="Arial"/>
          <w:color w:val="000000"/>
          <w:sz w:val="24"/>
          <w:szCs w:val="24"/>
        </w:rPr>
        <w:t>articulate</w:t>
      </w:r>
      <w:r w:rsidRPr="00F532D3">
        <w:rPr>
          <w:rFonts w:ascii="Gill Sans MT" w:eastAsia="Times New Roman" w:hAnsi="Gill Sans MT" w:cs="Arial"/>
          <w:color w:val="000000"/>
          <w:sz w:val="24"/>
          <w:szCs w:val="24"/>
        </w:rPr>
        <w:t xml:space="preserve"> it   3. </w:t>
      </w:r>
      <w:proofErr w:type="gramStart"/>
      <w:r w:rsidRPr="00F532D3">
        <w:rPr>
          <w:rFonts w:ascii="Gill Sans MT" w:eastAsia="Times New Roman" w:hAnsi="Gill Sans MT" w:cs="Arial"/>
          <w:color w:val="000000"/>
          <w:sz w:val="24"/>
          <w:szCs w:val="24"/>
        </w:rPr>
        <w:t>funding</w:t>
      </w:r>
      <w:proofErr w:type="gramEnd"/>
      <w:r w:rsidRPr="00F532D3">
        <w:rPr>
          <w:rFonts w:ascii="Gill Sans MT" w:eastAsia="Times New Roman" w:hAnsi="Gill Sans MT" w:cs="Arial"/>
          <w:color w:val="000000"/>
          <w:sz w:val="24"/>
          <w:szCs w:val="24"/>
        </w:rPr>
        <w:t xml:space="preserve"> opportunities  4. PH infrastructure to support these </w:t>
      </w:r>
      <w:proofErr w:type="gramStart"/>
      <w:r w:rsidRPr="00F532D3">
        <w:rPr>
          <w:rFonts w:ascii="Gill Sans MT" w:eastAsia="Times New Roman" w:hAnsi="Gill Sans MT" w:cs="Arial"/>
          <w:color w:val="000000"/>
          <w:sz w:val="24"/>
          <w:szCs w:val="24"/>
        </w:rPr>
        <w:t>activities  5</w:t>
      </w:r>
      <w:proofErr w:type="gramEnd"/>
      <w:r w:rsidRPr="00F532D3">
        <w:rPr>
          <w:rFonts w:ascii="Gill Sans MT" w:eastAsia="Times New Roman" w:hAnsi="Gill Sans MT" w:cs="Arial"/>
          <w:color w:val="000000"/>
          <w:sz w:val="24"/>
          <w:szCs w:val="24"/>
        </w:rPr>
        <w:t xml:space="preserve">. Fun ways to engage staff in this </w:t>
      </w:r>
      <w:proofErr w:type="gramStart"/>
      <w:r w:rsidRPr="00F532D3">
        <w:rPr>
          <w:rFonts w:ascii="Gill Sans MT" w:eastAsia="Times New Roman" w:hAnsi="Gill Sans MT" w:cs="Arial"/>
          <w:color w:val="000000"/>
          <w:sz w:val="24"/>
          <w:szCs w:val="24"/>
        </w:rPr>
        <w:t>work  6</w:t>
      </w:r>
      <w:proofErr w:type="gramEnd"/>
      <w:r w:rsidRPr="00F532D3">
        <w:rPr>
          <w:rFonts w:ascii="Gill Sans MT" w:eastAsia="Times New Roman" w:hAnsi="Gill Sans MT" w:cs="Arial"/>
          <w:color w:val="000000"/>
          <w:sz w:val="24"/>
          <w:szCs w:val="24"/>
        </w:rPr>
        <w:t xml:space="preserve">. How to communicate this work in simple </w:t>
      </w:r>
      <w:proofErr w:type="gramStart"/>
      <w:r w:rsidRPr="00F532D3">
        <w:rPr>
          <w:rFonts w:ascii="Gill Sans MT" w:eastAsia="Times New Roman" w:hAnsi="Gill Sans MT" w:cs="Arial"/>
          <w:color w:val="000000"/>
          <w:sz w:val="24"/>
          <w:szCs w:val="24"/>
        </w:rPr>
        <w:t>terms  7</w:t>
      </w:r>
      <w:proofErr w:type="gramEnd"/>
      <w:r w:rsidRPr="00F532D3">
        <w:rPr>
          <w:rFonts w:ascii="Gill Sans MT" w:eastAsia="Times New Roman" w:hAnsi="Gill Sans MT" w:cs="Arial"/>
          <w:color w:val="000000"/>
          <w:sz w:val="24"/>
          <w:szCs w:val="24"/>
        </w:rPr>
        <w:t xml:space="preserve">. Share what hasn't worked - a. </w:t>
      </w:r>
      <w:proofErr w:type="spellStart"/>
      <w:r w:rsidRPr="00F532D3">
        <w:rPr>
          <w:rFonts w:ascii="Gill Sans MT" w:eastAsia="Times New Roman" w:hAnsi="Gill Sans MT" w:cs="Arial"/>
          <w:color w:val="000000"/>
          <w:sz w:val="24"/>
          <w:szCs w:val="24"/>
        </w:rPr>
        <w:t>depts</w:t>
      </w:r>
      <w:proofErr w:type="spellEnd"/>
      <w:r w:rsidRPr="00F532D3">
        <w:rPr>
          <w:rFonts w:ascii="Gill Sans MT" w:eastAsia="Times New Roman" w:hAnsi="Gill Sans MT" w:cs="Arial"/>
          <w:color w:val="000000"/>
          <w:sz w:val="24"/>
          <w:szCs w:val="24"/>
        </w:rPr>
        <w:t xml:space="preserve"> who have had to do accreditation plans of</w:t>
      </w:r>
      <w:r w:rsidR="005246EA">
        <w:rPr>
          <w:rFonts w:ascii="Gill Sans MT" w:eastAsia="Times New Roman" w:hAnsi="Gill Sans MT" w:cs="Arial"/>
          <w:color w:val="000000"/>
          <w:sz w:val="24"/>
          <w:szCs w:val="24"/>
        </w:rPr>
        <w:t xml:space="preserve"> </w:t>
      </w:r>
      <w:r w:rsidRPr="00F532D3">
        <w:rPr>
          <w:rFonts w:ascii="Gill Sans MT" w:eastAsia="Times New Roman" w:hAnsi="Gill Sans MT" w:cs="Arial"/>
          <w:color w:val="000000"/>
          <w:sz w:val="24"/>
          <w:szCs w:val="24"/>
        </w:rPr>
        <w:t xml:space="preserve">their PM system and b. </w:t>
      </w:r>
      <w:proofErr w:type="spellStart"/>
      <w:r w:rsidRPr="00F532D3">
        <w:rPr>
          <w:rFonts w:ascii="Gill Sans MT" w:eastAsia="Times New Roman" w:hAnsi="Gill Sans MT" w:cs="Arial"/>
          <w:color w:val="000000"/>
          <w:sz w:val="24"/>
          <w:szCs w:val="24"/>
        </w:rPr>
        <w:t>Depts</w:t>
      </w:r>
      <w:proofErr w:type="spellEnd"/>
      <w:r w:rsidRPr="00F532D3">
        <w:rPr>
          <w:rFonts w:ascii="Gill Sans MT" w:eastAsia="Times New Roman" w:hAnsi="Gill Sans MT" w:cs="Arial"/>
          <w:color w:val="000000"/>
          <w:sz w:val="24"/>
          <w:szCs w:val="24"/>
        </w:rPr>
        <w:t xml:space="preserve"> who are in their late 2nd or 3rd iteration  Also, are you able to summarize where all participants are with their PM/QI process i.e. who has a PIM, who has a CHIP, strategic plan, QI plan, PM System? How are CHPs structured to</w:t>
      </w:r>
      <w:r w:rsidR="005246EA">
        <w:rPr>
          <w:rFonts w:ascii="Gill Sans MT" w:eastAsia="Times New Roman" w:hAnsi="Gill Sans MT" w:cs="Arial"/>
          <w:color w:val="000000"/>
          <w:sz w:val="24"/>
          <w:szCs w:val="24"/>
        </w:rPr>
        <w:t xml:space="preserve"> </w:t>
      </w:r>
      <w:r w:rsidRPr="00F532D3">
        <w:rPr>
          <w:rFonts w:ascii="Gill Sans MT" w:eastAsia="Times New Roman" w:hAnsi="Gill Sans MT" w:cs="Arial"/>
          <w:color w:val="000000"/>
          <w:sz w:val="24"/>
          <w:szCs w:val="24"/>
        </w:rPr>
        <w:t xml:space="preserve">support this work, </w:t>
      </w:r>
      <w:proofErr w:type="gramStart"/>
      <w:r w:rsidRPr="00F532D3">
        <w:rPr>
          <w:rFonts w:ascii="Gill Sans MT" w:eastAsia="Times New Roman" w:hAnsi="Gill Sans MT" w:cs="Arial"/>
          <w:color w:val="000000"/>
          <w:sz w:val="24"/>
          <w:szCs w:val="24"/>
        </w:rPr>
        <w:t>etc.</w:t>
      </w:r>
      <w:proofErr w:type="gramEnd"/>
    </w:p>
    <w:p w14:paraId="2A18CBB1"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 don't think you need to offer as many choices for each break-out session. I think limiting it to fewer really high-quality ones would lead to all attendees getting the most out of the training, even though the break-out sessions would be bigger.</w:t>
      </w:r>
    </w:p>
    <w:p w14:paraId="7BB85C53"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Less general information and more intensive education. Have you thought about "tracks" with a product at the end?   </w:t>
      </w:r>
      <w:proofErr w:type="gramStart"/>
      <w:r w:rsidRPr="00F532D3">
        <w:rPr>
          <w:rFonts w:ascii="Gill Sans MT" w:eastAsia="Times New Roman" w:hAnsi="Gill Sans MT" w:cs="Arial"/>
          <w:color w:val="000000"/>
          <w:sz w:val="24"/>
          <w:szCs w:val="24"/>
        </w:rPr>
        <w:t>also</w:t>
      </w:r>
      <w:proofErr w:type="gramEnd"/>
      <w:r w:rsidRPr="00F532D3">
        <w:rPr>
          <w:rFonts w:ascii="Gill Sans MT" w:eastAsia="Times New Roman" w:hAnsi="Gill Sans MT" w:cs="Arial"/>
          <w:color w:val="000000"/>
          <w:sz w:val="24"/>
          <w:szCs w:val="24"/>
        </w:rPr>
        <w:t>- have the agenda available at registration so we may plan flights accordingly!</w:t>
      </w:r>
    </w:p>
    <w:p w14:paraId="1BC45655" w14:textId="4C8DDD93"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So valuable to hear from peers but a few more advanced sessions would be great, </w:t>
      </w:r>
      <w:proofErr w:type="spellStart"/>
      <w:r w:rsidRPr="00F532D3">
        <w:rPr>
          <w:rFonts w:ascii="Gill Sans MT" w:eastAsia="Times New Roman" w:hAnsi="Gill Sans MT" w:cs="Arial"/>
          <w:color w:val="000000"/>
          <w:sz w:val="24"/>
          <w:szCs w:val="24"/>
        </w:rPr>
        <w:t>aspecially</w:t>
      </w:r>
      <w:proofErr w:type="spellEnd"/>
      <w:r w:rsidRPr="00F532D3">
        <w:rPr>
          <w:rFonts w:ascii="Gill Sans MT" w:eastAsia="Times New Roman" w:hAnsi="Gill Sans MT" w:cs="Arial"/>
          <w:color w:val="000000"/>
          <w:sz w:val="24"/>
          <w:szCs w:val="24"/>
        </w:rPr>
        <w:t xml:space="preserve"> as we all advance  </w:t>
      </w:r>
      <w:proofErr w:type="spellStart"/>
      <w:r w:rsidRPr="00F532D3">
        <w:rPr>
          <w:rFonts w:ascii="Gill Sans MT" w:eastAsia="Times New Roman" w:hAnsi="Gill Sans MT" w:cs="Arial"/>
          <w:color w:val="000000"/>
          <w:sz w:val="24"/>
          <w:szCs w:val="24"/>
        </w:rPr>
        <w:t>ie</w:t>
      </w:r>
      <w:proofErr w:type="spellEnd"/>
      <w:r w:rsidRPr="00F532D3">
        <w:rPr>
          <w:rFonts w:ascii="Gill Sans MT" w:eastAsia="Times New Roman" w:hAnsi="Gill Sans MT" w:cs="Arial"/>
          <w:color w:val="000000"/>
          <w:sz w:val="24"/>
          <w:szCs w:val="24"/>
        </w:rPr>
        <w:t xml:space="preserve"> leadership training beyond the technical skills  Thank you so much for making room for us at PHT- I know it wasn't easy.</w:t>
      </w:r>
    </w:p>
    <w:p w14:paraId="4276CCF1" w14:textId="77777777" w:rsidR="005246EA" w:rsidRPr="00F532D3" w:rsidRDefault="005246EA"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lastRenderedPageBreak/>
        <w:t>Please have sessions employ more adult learning methods. Overall, this was an excellent training. I hope that more of these will be available. What would be extremely helpful would be to offer scholarships to offset travel costs. I really like having all he materials hole punched so we can put it in the notebooks,</w:t>
      </w:r>
    </w:p>
    <w:p w14:paraId="5630AB95"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Maybe sessions on working with staff, linking PM with individual performance evaluation</w:t>
      </w:r>
    </w:p>
    <w:p w14:paraId="589C777A" w14:textId="77777777" w:rsidR="003A2295" w:rsidRPr="00F532D3" w:rsidRDefault="003A2295"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This is an amazing training that is very informative and for all levels. I appreciate the diversity of sessions available.</w:t>
      </w:r>
    </w:p>
    <w:p w14:paraId="0C50FF2B" w14:textId="77777777" w:rsidR="003A2295" w:rsidRPr="00F532D3" w:rsidRDefault="003A2295"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It seemed like there were a fair amount of small errors throughout the process (Difficulty registering on site, handouts not matching slides/speaker's notes, error on scrambled word game </w:t>
      </w:r>
      <w:proofErr w:type="spellStart"/>
      <w:r w:rsidRPr="00F532D3">
        <w:rPr>
          <w:rFonts w:ascii="Gill Sans MT" w:eastAsia="Times New Roman" w:hAnsi="Gill Sans MT" w:cs="Arial"/>
          <w:color w:val="000000"/>
          <w:sz w:val="24"/>
          <w:szCs w:val="24"/>
        </w:rPr>
        <w:t>etc</w:t>
      </w:r>
      <w:proofErr w:type="spellEnd"/>
      <w:r w:rsidRPr="00F532D3">
        <w:rPr>
          <w:rFonts w:ascii="Gill Sans MT" w:eastAsia="Times New Roman" w:hAnsi="Gill Sans MT" w:cs="Arial"/>
          <w:color w:val="000000"/>
          <w:sz w:val="24"/>
          <w:szCs w:val="24"/>
        </w:rPr>
        <w:t>) these were all minor things but also things that could have be easily caught by a second set of eyes. Overall though, good training    I gained some very valuable information relevant to my work and felt that most of all of the sessions I attended were valuable.</w:t>
      </w:r>
    </w:p>
    <w:p w14:paraId="7F35E5B5"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The networking exercise during the city/county breakout was very good.  -need more advanced topics (e.g.) maintenance and sustainability of PM. Most departments have a PM system now, but sustaining it is the next chronological challenge.  -presentations </w:t>
      </w:r>
      <w:proofErr w:type="spellStart"/>
      <w:r w:rsidRPr="00F532D3">
        <w:rPr>
          <w:rFonts w:ascii="Gill Sans MT" w:eastAsia="Times New Roman" w:hAnsi="Gill Sans MT" w:cs="Arial"/>
          <w:color w:val="000000"/>
          <w:sz w:val="24"/>
          <w:szCs w:val="24"/>
        </w:rPr>
        <w:t>aout</w:t>
      </w:r>
      <w:proofErr w:type="spellEnd"/>
      <w:r w:rsidRPr="00F532D3">
        <w:rPr>
          <w:rFonts w:ascii="Gill Sans MT" w:eastAsia="Times New Roman" w:hAnsi="Gill Sans MT" w:cs="Arial"/>
          <w:color w:val="000000"/>
          <w:sz w:val="24"/>
          <w:szCs w:val="24"/>
        </w:rPr>
        <w:t xml:space="preserve"> </w:t>
      </w:r>
      <w:proofErr w:type="gramStart"/>
      <w:r w:rsidRPr="00F532D3">
        <w:rPr>
          <w:rFonts w:ascii="Gill Sans MT" w:eastAsia="Times New Roman" w:hAnsi="Gill Sans MT" w:cs="Arial"/>
          <w:color w:val="000000"/>
          <w:sz w:val="24"/>
          <w:szCs w:val="24"/>
        </w:rPr>
        <w:t>a specific</w:t>
      </w:r>
      <w:proofErr w:type="gramEnd"/>
      <w:r w:rsidRPr="00F532D3">
        <w:rPr>
          <w:rFonts w:ascii="Gill Sans MT" w:eastAsia="Times New Roman" w:hAnsi="Gill Sans MT" w:cs="Arial"/>
          <w:color w:val="000000"/>
          <w:sz w:val="24"/>
          <w:szCs w:val="24"/>
        </w:rPr>
        <w:t xml:space="preserve"> product/computer software are not </w:t>
      </w:r>
      <w:proofErr w:type="spellStart"/>
      <w:r w:rsidRPr="00F532D3">
        <w:rPr>
          <w:rFonts w:ascii="Gill Sans MT" w:eastAsia="Times New Roman" w:hAnsi="Gill Sans MT" w:cs="Arial"/>
          <w:color w:val="000000"/>
          <w:sz w:val="24"/>
          <w:szCs w:val="24"/>
        </w:rPr>
        <w:t>generalizeable</w:t>
      </w:r>
      <w:proofErr w:type="spellEnd"/>
      <w:r w:rsidRPr="00F532D3">
        <w:rPr>
          <w:rFonts w:ascii="Gill Sans MT" w:eastAsia="Times New Roman" w:hAnsi="Gill Sans MT" w:cs="Arial"/>
          <w:color w:val="000000"/>
          <w:sz w:val="24"/>
          <w:szCs w:val="24"/>
        </w:rPr>
        <w:t>. They do not resonate with departments who cannot afford those systems.</w:t>
      </w:r>
    </w:p>
    <w:p w14:paraId="75A38305"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This training was fantastic. I look forward to next year. Add a second plan group activity the second night. It doesn't have to be </w:t>
      </w:r>
      <w:proofErr w:type="gramStart"/>
      <w:r w:rsidRPr="00F532D3">
        <w:rPr>
          <w:rFonts w:ascii="Gill Sans MT" w:eastAsia="Times New Roman" w:hAnsi="Gill Sans MT" w:cs="Arial"/>
          <w:color w:val="000000"/>
          <w:sz w:val="24"/>
          <w:szCs w:val="24"/>
        </w:rPr>
        <w:t>a dine</w:t>
      </w:r>
      <w:proofErr w:type="gramEnd"/>
      <w:r w:rsidRPr="00F532D3">
        <w:rPr>
          <w:rFonts w:ascii="Gill Sans MT" w:eastAsia="Times New Roman" w:hAnsi="Gill Sans MT" w:cs="Arial"/>
          <w:color w:val="000000"/>
          <w:sz w:val="24"/>
          <w:szCs w:val="24"/>
        </w:rPr>
        <w:t xml:space="preserve"> around; it could be a sightseeing activity.</w:t>
      </w:r>
    </w:p>
    <w:p w14:paraId="4C5A4457" w14:textId="0B1CD323"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This was a great and very useful conference. Some notes I took- a few of the sessions I attended the presenters really "steamrolled" through the material. It was great material - just left me feeling overwhelmed trying to keep up and absorb. I also </w:t>
      </w:r>
      <w:proofErr w:type="gramStart"/>
      <w:r w:rsidRPr="00F532D3">
        <w:rPr>
          <w:rFonts w:ascii="Gill Sans MT" w:eastAsia="Times New Roman" w:hAnsi="Gill Sans MT" w:cs="Arial"/>
          <w:color w:val="000000"/>
          <w:sz w:val="24"/>
          <w:szCs w:val="24"/>
        </w:rPr>
        <w:t>heard  few</w:t>
      </w:r>
      <w:proofErr w:type="gramEnd"/>
      <w:r w:rsidRPr="00F532D3">
        <w:rPr>
          <w:rFonts w:ascii="Gill Sans MT" w:eastAsia="Times New Roman" w:hAnsi="Gill Sans MT" w:cs="Arial"/>
          <w:color w:val="000000"/>
          <w:sz w:val="24"/>
          <w:szCs w:val="24"/>
        </w:rPr>
        <w:t xml:space="preserve"> different comments from presenters along the lines of "We all know about" or "you're all familiar with/know how to do" - don't make assumptions. Some of us don't know these things. Also, I realize basic concepts for things like PM, QI, </w:t>
      </w:r>
      <w:proofErr w:type="spellStart"/>
      <w:r w:rsidRPr="00F532D3">
        <w:rPr>
          <w:rFonts w:ascii="Gill Sans MT" w:eastAsia="Times New Roman" w:hAnsi="Gill Sans MT" w:cs="Arial"/>
          <w:color w:val="000000"/>
          <w:sz w:val="24"/>
          <w:szCs w:val="24"/>
        </w:rPr>
        <w:t>etc</w:t>
      </w:r>
      <w:proofErr w:type="spellEnd"/>
      <w:r w:rsidRPr="00F532D3">
        <w:rPr>
          <w:rFonts w:ascii="Gill Sans MT" w:eastAsia="Times New Roman" w:hAnsi="Gill Sans MT" w:cs="Arial"/>
          <w:color w:val="000000"/>
          <w:sz w:val="24"/>
          <w:szCs w:val="24"/>
        </w:rPr>
        <w:t xml:space="preserve"> apply rega</w:t>
      </w:r>
      <w:r w:rsidR="0082563C" w:rsidRPr="00F532D3">
        <w:rPr>
          <w:rFonts w:ascii="Gill Sans MT" w:eastAsia="Times New Roman" w:hAnsi="Gill Sans MT" w:cs="Arial"/>
          <w:color w:val="000000"/>
          <w:sz w:val="24"/>
          <w:szCs w:val="24"/>
        </w:rPr>
        <w:t>r</w:t>
      </w:r>
      <w:r w:rsidRPr="00F532D3">
        <w:rPr>
          <w:rFonts w:ascii="Gill Sans MT" w:eastAsia="Times New Roman" w:hAnsi="Gill Sans MT" w:cs="Arial"/>
          <w:color w:val="000000"/>
          <w:sz w:val="24"/>
          <w:szCs w:val="24"/>
        </w:rPr>
        <w:t xml:space="preserve">dless of what your </w:t>
      </w:r>
      <w:proofErr w:type="spellStart"/>
      <w:r w:rsidRPr="00F532D3">
        <w:rPr>
          <w:rFonts w:ascii="Gill Sans MT" w:eastAsia="Times New Roman" w:hAnsi="Gill Sans MT" w:cs="Arial"/>
          <w:color w:val="000000"/>
          <w:sz w:val="24"/>
          <w:szCs w:val="24"/>
        </w:rPr>
        <w:t>dept</w:t>
      </w:r>
      <w:proofErr w:type="spellEnd"/>
      <w:r w:rsidRPr="00F532D3">
        <w:rPr>
          <w:rFonts w:ascii="Gill Sans MT" w:eastAsia="Times New Roman" w:hAnsi="Gill Sans MT" w:cs="Arial"/>
          <w:color w:val="000000"/>
          <w:sz w:val="24"/>
          <w:szCs w:val="24"/>
        </w:rPr>
        <w:t xml:space="preserve"> looks like, the dynamics of your </w:t>
      </w:r>
      <w:proofErr w:type="spellStart"/>
      <w:r w:rsidRPr="00F532D3">
        <w:rPr>
          <w:rFonts w:ascii="Gill Sans MT" w:eastAsia="Times New Roman" w:hAnsi="Gill Sans MT" w:cs="Arial"/>
          <w:color w:val="000000"/>
          <w:sz w:val="24"/>
          <w:szCs w:val="24"/>
        </w:rPr>
        <w:t>dept</w:t>
      </w:r>
      <w:proofErr w:type="spellEnd"/>
      <w:r w:rsidRPr="00F532D3">
        <w:rPr>
          <w:rFonts w:ascii="Gill Sans MT" w:eastAsia="Times New Roman" w:hAnsi="Gill Sans MT" w:cs="Arial"/>
          <w:color w:val="000000"/>
          <w:sz w:val="24"/>
          <w:szCs w:val="24"/>
        </w:rPr>
        <w:t xml:space="preserve"> does matter when it comes to implementation. My entire health </w:t>
      </w:r>
      <w:proofErr w:type="spellStart"/>
      <w:r w:rsidRPr="00F532D3">
        <w:rPr>
          <w:rFonts w:ascii="Gill Sans MT" w:eastAsia="Times New Roman" w:hAnsi="Gill Sans MT" w:cs="Arial"/>
          <w:color w:val="000000"/>
          <w:sz w:val="24"/>
          <w:szCs w:val="24"/>
        </w:rPr>
        <w:t>dept</w:t>
      </w:r>
      <w:proofErr w:type="spellEnd"/>
      <w:r w:rsidRPr="00F532D3">
        <w:rPr>
          <w:rFonts w:ascii="Gill Sans MT" w:eastAsia="Times New Roman" w:hAnsi="Gill Sans MT" w:cs="Arial"/>
          <w:color w:val="000000"/>
          <w:sz w:val="24"/>
          <w:szCs w:val="24"/>
        </w:rPr>
        <w:t xml:space="preserve"> is 10 </w:t>
      </w:r>
      <w:proofErr w:type="gramStart"/>
      <w:r w:rsidRPr="00F532D3">
        <w:rPr>
          <w:rFonts w:ascii="Gill Sans MT" w:eastAsia="Times New Roman" w:hAnsi="Gill Sans MT" w:cs="Arial"/>
          <w:color w:val="000000"/>
          <w:sz w:val="24"/>
          <w:szCs w:val="24"/>
        </w:rPr>
        <w:t>FTE,</w:t>
      </w:r>
      <w:proofErr w:type="gramEnd"/>
      <w:r w:rsidRPr="00F532D3">
        <w:rPr>
          <w:rFonts w:ascii="Gill Sans MT" w:eastAsia="Times New Roman" w:hAnsi="Gill Sans MT" w:cs="Arial"/>
          <w:color w:val="000000"/>
          <w:sz w:val="24"/>
          <w:szCs w:val="24"/>
        </w:rPr>
        <w:t xml:space="preserve"> many presenters are from </w:t>
      </w:r>
      <w:proofErr w:type="spellStart"/>
      <w:r w:rsidRPr="00F532D3">
        <w:rPr>
          <w:rFonts w:ascii="Gill Sans MT" w:eastAsia="Times New Roman" w:hAnsi="Gill Sans MT" w:cs="Arial"/>
          <w:color w:val="000000"/>
          <w:sz w:val="24"/>
          <w:szCs w:val="24"/>
        </w:rPr>
        <w:t>depts</w:t>
      </w:r>
      <w:proofErr w:type="spellEnd"/>
      <w:r w:rsidRPr="00F532D3">
        <w:rPr>
          <w:rFonts w:ascii="Gill Sans MT" w:eastAsia="Times New Roman" w:hAnsi="Gill Sans MT" w:cs="Arial"/>
          <w:color w:val="000000"/>
          <w:sz w:val="24"/>
          <w:szCs w:val="24"/>
        </w:rPr>
        <w:t xml:space="preserve"> with 100+ or up to 1,500 FTE. Any consideration given to gearing some kind of focus </w:t>
      </w:r>
      <w:r w:rsidR="0082563C" w:rsidRPr="00F532D3">
        <w:rPr>
          <w:rFonts w:ascii="Gill Sans MT" w:eastAsia="Times New Roman" w:hAnsi="Gill Sans MT" w:cs="Arial"/>
          <w:color w:val="000000"/>
          <w:sz w:val="24"/>
          <w:szCs w:val="24"/>
        </w:rPr>
        <w:t>t</w:t>
      </w:r>
      <w:r w:rsidRPr="00F532D3">
        <w:rPr>
          <w:rFonts w:ascii="Gill Sans MT" w:eastAsia="Times New Roman" w:hAnsi="Gill Sans MT" w:cs="Arial"/>
          <w:color w:val="000000"/>
          <w:sz w:val="24"/>
          <w:szCs w:val="24"/>
        </w:rPr>
        <w:t xml:space="preserve">oward the small </w:t>
      </w:r>
      <w:proofErr w:type="spellStart"/>
      <w:r w:rsidRPr="00F532D3">
        <w:rPr>
          <w:rFonts w:ascii="Gill Sans MT" w:eastAsia="Times New Roman" w:hAnsi="Gill Sans MT" w:cs="Arial"/>
          <w:color w:val="000000"/>
          <w:sz w:val="24"/>
          <w:szCs w:val="24"/>
        </w:rPr>
        <w:t>depts</w:t>
      </w:r>
      <w:proofErr w:type="spellEnd"/>
      <w:r w:rsidRPr="00F532D3">
        <w:rPr>
          <w:rFonts w:ascii="Gill Sans MT" w:eastAsia="Times New Roman" w:hAnsi="Gill Sans MT" w:cs="Arial"/>
          <w:color w:val="000000"/>
          <w:sz w:val="24"/>
          <w:szCs w:val="24"/>
        </w:rPr>
        <w:t xml:space="preserve"> would be great. Love having all the national partners and resources available.   I attended the "Health status data for health assessment" session and got a lot from it. I would love to see a basic "data 101" all the various sources </w:t>
      </w:r>
      <w:proofErr w:type="spellStart"/>
      <w:r w:rsidRPr="00F532D3">
        <w:rPr>
          <w:rFonts w:ascii="Gill Sans MT" w:eastAsia="Times New Roman" w:hAnsi="Gill Sans MT" w:cs="Arial"/>
          <w:color w:val="000000"/>
          <w:sz w:val="24"/>
          <w:szCs w:val="24"/>
        </w:rPr>
        <w:t>f</w:t>
      </w:r>
      <w:proofErr w:type="spellEnd"/>
      <w:r w:rsidRPr="00F532D3">
        <w:rPr>
          <w:rFonts w:ascii="Gill Sans MT" w:eastAsia="Times New Roman" w:hAnsi="Gill Sans MT" w:cs="Arial"/>
          <w:color w:val="000000"/>
          <w:sz w:val="24"/>
          <w:szCs w:val="24"/>
        </w:rPr>
        <w:t xml:space="preserve"> data- where to find it, how to use it, what we can and should be collecting in house and tools for tracking or collecting it, etc.   A thorough, concise resource guide for all of the various public health entities would be helpful. I didn't even know ab</w:t>
      </w:r>
      <w:r w:rsidR="00207695" w:rsidRPr="00F532D3">
        <w:rPr>
          <w:rFonts w:ascii="Gill Sans MT" w:eastAsia="Times New Roman" w:hAnsi="Gill Sans MT" w:cs="Arial"/>
          <w:color w:val="000000"/>
          <w:sz w:val="24"/>
          <w:szCs w:val="24"/>
        </w:rPr>
        <w:t>o</w:t>
      </w:r>
      <w:r w:rsidRPr="00F532D3">
        <w:rPr>
          <w:rFonts w:ascii="Gill Sans MT" w:eastAsia="Times New Roman" w:hAnsi="Gill Sans MT" w:cs="Arial"/>
          <w:color w:val="000000"/>
          <w:sz w:val="24"/>
          <w:szCs w:val="24"/>
        </w:rPr>
        <w:t xml:space="preserve">ut OSTLTS and STHD before this visit. Not all of us have been doing this for years and years. Could someone undertake a project to create a guide capturing all the organizations-- NACCHO, NNPHI, PHAB, CDC, OSTLTS, ASTHO, PHI, PHF, </w:t>
      </w:r>
      <w:proofErr w:type="spellStart"/>
      <w:r w:rsidRPr="00F532D3">
        <w:rPr>
          <w:rFonts w:ascii="Gill Sans MT" w:eastAsia="Times New Roman" w:hAnsi="Gill Sans MT" w:cs="Arial"/>
          <w:color w:val="000000"/>
          <w:sz w:val="24"/>
          <w:szCs w:val="24"/>
        </w:rPr>
        <w:t>etc</w:t>
      </w:r>
      <w:proofErr w:type="spellEnd"/>
      <w:r w:rsidRPr="00F532D3">
        <w:rPr>
          <w:rFonts w:ascii="Gill Sans MT" w:eastAsia="Times New Roman" w:hAnsi="Gill Sans MT" w:cs="Arial"/>
          <w:color w:val="000000"/>
          <w:sz w:val="24"/>
          <w:szCs w:val="24"/>
        </w:rPr>
        <w:t xml:space="preserve"> along with a brief s</w:t>
      </w:r>
      <w:r w:rsidR="0082563C" w:rsidRPr="00F532D3">
        <w:rPr>
          <w:rFonts w:ascii="Gill Sans MT" w:eastAsia="Times New Roman" w:hAnsi="Gill Sans MT" w:cs="Arial"/>
          <w:color w:val="000000"/>
          <w:sz w:val="24"/>
          <w:szCs w:val="24"/>
        </w:rPr>
        <w:t>u</w:t>
      </w:r>
      <w:r w:rsidRPr="00F532D3">
        <w:rPr>
          <w:rFonts w:ascii="Gill Sans MT" w:eastAsia="Times New Roman" w:hAnsi="Gill Sans MT" w:cs="Arial"/>
          <w:color w:val="000000"/>
          <w:sz w:val="24"/>
          <w:szCs w:val="24"/>
        </w:rPr>
        <w:t>mmary description of who they are, what they do, why they exist, what resources they provide, and how they can help us accomplish our public health work.   When I attend these conferences, people always seem very willing to share their tools/work and help</w:t>
      </w:r>
      <w:r w:rsidR="0082563C" w:rsidRPr="00F532D3">
        <w:rPr>
          <w:rFonts w:ascii="Gill Sans MT" w:eastAsia="Times New Roman" w:hAnsi="Gill Sans MT" w:cs="Arial"/>
          <w:color w:val="000000"/>
          <w:sz w:val="24"/>
          <w:szCs w:val="24"/>
        </w:rPr>
        <w:t xml:space="preserve"> </w:t>
      </w:r>
      <w:r w:rsidRPr="00F532D3">
        <w:rPr>
          <w:rFonts w:ascii="Gill Sans MT" w:eastAsia="Times New Roman" w:hAnsi="Gill Sans MT" w:cs="Arial"/>
          <w:color w:val="000000"/>
          <w:sz w:val="24"/>
          <w:szCs w:val="24"/>
        </w:rPr>
        <w:t>others- but I'm sure that's a very small percent of what is actually out there. I know there are various sites out there for sharing, but it seems useless unless we know where and how to find them.</w:t>
      </w:r>
    </w:p>
    <w:p w14:paraId="0212A7BE"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Took so much from this training. I will make it back even if I have to cover the costs myself.</w:t>
      </w:r>
    </w:p>
    <w:p w14:paraId="20B9E178"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lastRenderedPageBreak/>
        <w:t>ubiquitous</w:t>
      </w:r>
      <w:proofErr w:type="gramEnd"/>
      <w:r w:rsidRPr="00F532D3">
        <w:rPr>
          <w:rFonts w:ascii="Gill Sans MT" w:eastAsia="Times New Roman" w:hAnsi="Gill Sans MT" w:cs="Arial"/>
          <w:color w:val="000000"/>
          <w:sz w:val="24"/>
          <w:szCs w:val="24"/>
        </w:rPr>
        <w:t xml:space="preserve"> issues of not being able to attend all sessions that are of interest   CEUS- very good!</w:t>
      </w:r>
    </w:p>
    <w:p w14:paraId="160B69FA"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Unfortunate number of one time only selections that were scheduled at the  same time</w:t>
      </w:r>
    </w:p>
    <w:p w14:paraId="2E4F6750" w14:textId="77777777"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Would like to hear more about branding strategies that other health departments are using and how they came into development.</w:t>
      </w:r>
    </w:p>
    <w:p w14:paraId="373B4580" w14:textId="6BEA8EAE" w:rsidR="00855677" w:rsidRPr="00F532D3" w:rsidRDefault="00855677" w:rsidP="00825E77">
      <w:pPr>
        <w:pStyle w:val="ListParagraph"/>
        <w:numPr>
          <w:ilvl w:val="0"/>
          <w:numId w:val="87"/>
        </w:numPr>
        <w:spacing w:after="0" w:line="240" w:lineRule="auto"/>
        <w:ind w:left="720"/>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Your clever scavenger hunt worked. I probably wouldn't have gone to as many tables if I wasn't incentivized.   NNPHI as an organization should be described a little more. Showcase what they've done and </w:t>
      </w:r>
      <w:proofErr w:type="spellStart"/>
      <w:r w:rsidRPr="00F532D3">
        <w:rPr>
          <w:rFonts w:ascii="Gill Sans MT" w:eastAsia="Times New Roman" w:hAnsi="Gill Sans MT" w:cs="Arial"/>
          <w:color w:val="000000"/>
          <w:sz w:val="24"/>
          <w:szCs w:val="24"/>
        </w:rPr>
        <w:t>expalin</w:t>
      </w:r>
      <w:proofErr w:type="spellEnd"/>
      <w:r w:rsidRPr="00F532D3">
        <w:rPr>
          <w:rFonts w:ascii="Gill Sans MT" w:eastAsia="Times New Roman" w:hAnsi="Gill Sans MT" w:cs="Arial"/>
          <w:color w:val="000000"/>
          <w:sz w:val="24"/>
          <w:szCs w:val="24"/>
        </w:rPr>
        <w:t xml:space="preserve"> more what COPPHI is.   LEAN was used often- m</w:t>
      </w:r>
      <w:r w:rsidR="0082563C" w:rsidRPr="00F532D3">
        <w:rPr>
          <w:rFonts w:ascii="Gill Sans MT" w:eastAsia="Times New Roman" w:hAnsi="Gill Sans MT" w:cs="Arial"/>
          <w:color w:val="000000"/>
          <w:sz w:val="24"/>
          <w:szCs w:val="24"/>
        </w:rPr>
        <w:t>a</w:t>
      </w:r>
      <w:r w:rsidRPr="00F532D3">
        <w:rPr>
          <w:rFonts w:ascii="Gill Sans MT" w:eastAsia="Times New Roman" w:hAnsi="Gill Sans MT" w:cs="Arial"/>
          <w:color w:val="000000"/>
          <w:sz w:val="24"/>
          <w:szCs w:val="24"/>
        </w:rPr>
        <w:t xml:space="preserve">ybe next year </w:t>
      </w:r>
      <w:proofErr w:type="gramStart"/>
      <w:r w:rsidRPr="00F532D3">
        <w:rPr>
          <w:rFonts w:ascii="Gill Sans MT" w:eastAsia="Times New Roman" w:hAnsi="Gill Sans MT" w:cs="Arial"/>
          <w:color w:val="000000"/>
          <w:sz w:val="24"/>
          <w:szCs w:val="24"/>
        </w:rPr>
        <w:t>have</w:t>
      </w:r>
      <w:proofErr w:type="gramEnd"/>
      <w:r w:rsidRPr="00F532D3">
        <w:rPr>
          <w:rFonts w:ascii="Gill Sans MT" w:eastAsia="Times New Roman" w:hAnsi="Gill Sans MT" w:cs="Arial"/>
          <w:color w:val="000000"/>
          <w:sz w:val="24"/>
          <w:szCs w:val="24"/>
        </w:rPr>
        <w:t xml:space="preserve"> a session about what it means, how organizations utilize it.</w:t>
      </w:r>
    </w:p>
    <w:p w14:paraId="494AFD73" w14:textId="77777777" w:rsidR="003A2295" w:rsidRDefault="003A2295" w:rsidP="005A1ABA">
      <w:pPr>
        <w:spacing w:after="0" w:line="240" w:lineRule="auto"/>
        <w:rPr>
          <w:rFonts w:ascii="Gill Sans MT" w:eastAsia="Times New Roman" w:hAnsi="Gill Sans MT" w:cs="Arial"/>
          <w:b/>
          <w:color w:val="000000"/>
          <w:sz w:val="24"/>
          <w:szCs w:val="24"/>
        </w:rPr>
      </w:pPr>
    </w:p>
    <w:p w14:paraId="474B38AF" w14:textId="77777777" w:rsidR="005A1ABA" w:rsidRPr="00F532D3" w:rsidRDefault="005A1ABA" w:rsidP="005A1ABA">
      <w:pPr>
        <w:spacing w:after="0" w:line="240" w:lineRule="auto"/>
        <w:rPr>
          <w:rFonts w:ascii="Gill Sans MT" w:eastAsia="Times New Roman" w:hAnsi="Gill Sans MT" w:cs="Arial"/>
          <w:b/>
          <w:color w:val="000000"/>
          <w:sz w:val="24"/>
          <w:szCs w:val="24"/>
        </w:rPr>
      </w:pPr>
      <w:proofErr w:type="gramStart"/>
      <w:r w:rsidRPr="00F532D3">
        <w:rPr>
          <w:rFonts w:ascii="Gill Sans MT" w:eastAsia="Times New Roman" w:hAnsi="Gill Sans MT" w:cs="Arial"/>
          <w:b/>
          <w:color w:val="000000"/>
          <w:sz w:val="24"/>
          <w:szCs w:val="24"/>
        </w:rPr>
        <w:t>Venue</w:t>
      </w:r>
      <w:r>
        <w:rPr>
          <w:rFonts w:ascii="Gill Sans MT" w:eastAsia="Times New Roman" w:hAnsi="Gill Sans MT" w:cs="Arial"/>
          <w:b/>
          <w:color w:val="000000"/>
          <w:sz w:val="24"/>
          <w:szCs w:val="24"/>
        </w:rPr>
        <w:t>.</w:t>
      </w:r>
      <w:proofErr w:type="gramEnd"/>
      <w:r>
        <w:rPr>
          <w:rFonts w:ascii="Gill Sans MT" w:eastAsia="Times New Roman" w:hAnsi="Gill Sans MT" w:cs="Arial"/>
          <w:b/>
          <w:color w:val="000000"/>
          <w:sz w:val="24"/>
          <w:szCs w:val="24"/>
        </w:rPr>
        <w:t xml:space="preserve">  I loved it!  I hated it!</w:t>
      </w:r>
    </w:p>
    <w:p w14:paraId="2BCA7442"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Liked the location!</w:t>
      </w:r>
    </w:p>
    <w:p w14:paraId="10DAC3EC"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 didn't love the vibe of the hotel. Too night club-</w:t>
      </w:r>
      <w:proofErr w:type="spellStart"/>
      <w:proofErr w:type="gramStart"/>
      <w:r w:rsidRPr="00F532D3">
        <w:rPr>
          <w:rFonts w:ascii="Gill Sans MT" w:eastAsia="Times New Roman" w:hAnsi="Gill Sans MT" w:cs="Arial"/>
          <w:color w:val="000000"/>
          <w:sz w:val="24"/>
          <w:szCs w:val="24"/>
        </w:rPr>
        <w:t>ish</w:t>
      </w:r>
      <w:proofErr w:type="spellEnd"/>
      <w:r w:rsidRPr="00F532D3">
        <w:rPr>
          <w:rFonts w:ascii="Gill Sans MT" w:eastAsia="Times New Roman" w:hAnsi="Gill Sans MT" w:cs="Arial"/>
          <w:color w:val="000000"/>
          <w:sz w:val="24"/>
          <w:szCs w:val="24"/>
        </w:rPr>
        <w:t>,</w:t>
      </w:r>
      <w:proofErr w:type="gramEnd"/>
      <w:r w:rsidRPr="00F532D3">
        <w:rPr>
          <w:rFonts w:ascii="Gill Sans MT" w:eastAsia="Times New Roman" w:hAnsi="Gill Sans MT" w:cs="Arial"/>
          <w:color w:val="000000"/>
          <w:sz w:val="24"/>
          <w:szCs w:val="24"/>
        </w:rPr>
        <w:t xml:space="preserve"> would have preferred a professional, southern feel.</w:t>
      </w:r>
    </w:p>
    <w:p w14:paraId="339AF433"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Loved the W- thanks for the touch of luxury    </w:t>
      </w:r>
    </w:p>
    <w:p w14:paraId="5A971C98"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Not impressed with the "W" hotel     check in and out was difficult.</w:t>
      </w:r>
    </w:p>
    <w:p w14:paraId="7230EBC7"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proofErr w:type="gramStart"/>
      <w:r w:rsidRPr="00F532D3">
        <w:rPr>
          <w:rFonts w:ascii="Gill Sans MT" w:eastAsia="Times New Roman" w:hAnsi="Gill Sans MT" w:cs="Arial"/>
          <w:color w:val="000000"/>
          <w:sz w:val="24"/>
          <w:szCs w:val="24"/>
        </w:rPr>
        <w:t>it</w:t>
      </w:r>
      <w:proofErr w:type="gramEnd"/>
      <w:r w:rsidRPr="00F532D3">
        <w:rPr>
          <w:rFonts w:ascii="Gill Sans MT" w:eastAsia="Times New Roman" w:hAnsi="Gill Sans MT" w:cs="Arial"/>
          <w:color w:val="000000"/>
          <w:sz w:val="24"/>
          <w:szCs w:val="24"/>
        </w:rPr>
        <w:t xml:space="preserve"> was fun to stay and meet in a hip hotel!  </w:t>
      </w:r>
    </w:p>
    <w:p w14:paraId="59D21519" w14:textId="04DC3DAD"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The lighting in the meeting rooms was much better here. Last year it was bright, blinding, and distracting.    -liked location better two years ago near Per</w:t>
      </w:r>
      <w:r w:rsidR="005246EA">
        <w:rPr>
          <w:rFonts w:ascii="Gill Sans MT" w:eastAsia="Times New Roman" w:hAnsi="Gill Sans MT" w:cs="Arial"/>
          <w:color w:val="000000"/>
          <w:sz w:val="24"/>
          <w:szCs w:val="24"/>
        </w:rPr>
        <w:t>i</w:t>
      </w:r>
      <w:r w:rsidRPr="00F532D3">
        <w:rPr>
          <w:rFonts w:ascii="Gill Sans MT" w:eastAsia="Times New Roman" w:hAnsi="Gill Sans MT" w:cs="Arial"/>
          <w:color w:val="000000"/>
          <w:sz w:val="24"/>
          <w:szCs w:val="24"/>
        </w:rPr>
        <w:t>meter, offered more to do in the evenings.     -Will need more stories from the field and different presentations next year in order for it to be worth my time.</w:t>
      </w:r>
    </w:p>
    <w:p w14:paraId="6B8037D2"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-It would be great to have health departments who already are accredited present at the sessions. I would have liked to see a demo of a dashboard, for example, or real performance measures that are being used.</w:t>
      </w:r>
    </w:p>
    <w:p w14:paraId="30EA6807"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w:t>
      </w:r>
      <w:proofErr w:type="gramStart"/>
      <w:r w:rsidRPr="00F532D3">
        <w:rPr>
          <w:rFonts w:ascii="Gill Sans MT" w:eastAsia="Times New Roman" w:hAnsi="Gill Sans MT" w:cs="Arial"/>
          <w:color w:val="000000"/>
          <w:sz w:val="24"/>
          <w:szCs w:val="24"/>
        </w:rPr>
        <w:t>knowledgeable</w:t>
      </w:r>
      <w:proofErr w:type="gramEnd"/>
      <w:r w:rsidRPr="00F532D3">
        <w:rPr>
          <w:rFonts w:ascii="Gill Sans MT" w:eastAsia="Times New Roman" w:hAnsi="Gill Sans MT" w:cs="Arial"/>
          <w:color w:val="000000"/>
          <w:sz w:val="24"/>
          <w:szCs w:val="24"/>
        </w:rPr>
        <w:t xml:space="preserve"> speakers and presentations   -was not crazy about hotel  -really enjoyed dine around and networking  -great conference overall - thank you!  -liked scavenger hunt!</w:t>
      </w:r>
    </w:p>
    <w:p w14:paraId="7A64858A" w14:textId="77777777" w:rsidR="005246EA" w:rsidRPr="00F532D3" w:rsidRDefault="005246E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 xml:space="preserve">No coffee maker in </w:t>
      </w:r>
      <w:proofErr w:type="gramStart"/>
      <w:r w:rsidRPr="00F532D3">
        <w:rPr>
          <w:rFonts w:ascii="Gill Sans MT" w:eastAsia="Times New Roman" w:hAnsi="Gill Sans MT" w:cs="Arial"/>
          <w:color w:val="000000"/>
          <w:sz w:val="24"/>
          <w:szCs w:val="24"/>
        </w:rPr>
        <w:t>room  no</w:t>
      </w:r>
      <w:proofErr w:type="gramEnd"/>
      <w:r w:rsidRPr="00F532D3">
        <w:rPr>
          <w:rFonts w:ascii="Gill Sans MT" w:eastAsia="Times New Roman" w:hAnsi="Gill Sans MT" w:cs="Arial"/>
          <w:color w:val="000000"/>
          <w:sz w:val="24"/>
          <w:szCs w:val="24"/>
        </w:rPr>
        <w:t xml:space="preserve"> hair dryer in room even though I requested one.</w:t>
      </w:r>
    </w:p>
    <w:p w14:paraId="7D63FDE8" w14:textId="77777777" w:rsidR="005246EA" w:rsidRPr="00F532D3" w:rsidRDefault="005246E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Please provide coffee and tea in meeting rooms!</w:t>
      </w:r>
    </w:p>
    <w:p w14:paraId="0010BA60" w14:textId="77777777" w:rsidR="005246EA" w:rsidRPr="00F532D3" w:rsidRDefault="005246E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Please have coffee and tea available!</w:t>
      </w:r>
    </w:p>
    <w:p w14:paraId="10AD4CC5" w14:textId="77777777" w:rsidR="005246EA" w:rsidRPr="00F532D3" w:rsidRDefault="005246E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Safe running / walking routes identified or a hotel that can provide that.</w:t>
      </w:r>
    </w:p>
    <w:p w14:paraId="0E19F789"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Facilities seemed to be dim which didn't provide high energy level. Would encourage better lighting and physical activity breaks during sessions.</w:t>
      </w:r>
    </w:p>
    <w:p w14:paraId="1539FE0A" w14:textId="5C2B461C"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The location of this meeting was ideal - close to restaurants, transportation, very walkable. The hotel was very nice. I liked that this conference aligned with another meeting I wanted to attend (ACIC) and that NACCHO had funds to help offset the cost of</w:t>
      </w:r>
      <w:r w:rsidR="005246EA">
        <w:rPr>
          <w:rFonts w:ascii="Gill Sans MT" w:eastAsia="Times New Roman" w:hAnsi="Gill Sans MT" w:cs="Arial"/>
          <w:color w:val="000000"/>
          <w:sz w:val="24"/>
          <w:szCs w:val="24"/>
        </w:rPr>
        <w:t xml:space="preserve"> </w:t>
      </w:r>
      <w:r w:rsidRPr="00F532D3">
        <w:rPr>
          <w:rFonts w:ascii="Gill Sans MT" w:eastAsia="Times New Roman" w:hAnsi="Gill Sans MT" w:cs="Arial"/>
          <w:color w:val="000000"/>
          <w:sz w:val="24"/>
          <w:szCs w:val="24"/>
        </w:rPr>
        <w:t>my attendance at this conference. Overall, a very positive experience.</w:t>
      </w:r>
    </w:p>
    <w:p w14:paraId="6CD3931B" w14:textId="77777777" w:rsidR="005A1ABA" w:rsidRPr="00F532D3" w:rsidRDefault="005A1ABA" w:rsidP="00825E77">
      <w:pPr>
        <w:pStyle w:val="ListParagraph"/>
        <w:numPr>
          <w:ilvl w:val="0"/>
          <w:numId w:val="86"/>
        </w:numPr>
        <w:spacing w:after="0" w:line="240" w:lineRule="auto"/>
        <w:rPr>
          <w:rFonts w:ascii="Gill Sans MT" w:eastAsia="Times New Roman" w:hAnsi="Gill Sans MT" w:cs="Arial"/>
          <w:color w:val="000000"/>
          <w:sz w:val="24"/>
          <w:szCs w:val="24"/>
        </w:rPr>
      </w:pPr>
      <w:r w:rsidRPr="00F532D3">
        <w:rPr>
          <w:rFonts w:ascii="Gill Sans MT" w:eastAsia="Times New Roman" w:hAnsi="Gill Sans MT" w:cs="Arial"/>
          <w:color w:val="000000"/>
          <w:sz w:val="24"/>
          <w:szCs w:val="24"/>
        </w:rPr>
        <w:t>Previous venues have been better- no room refresh between sessions was awkward!</w:t>
      </w:r>
    </w:p>
    <w:p w14:paraId="63F606B4" w14:textId="77777777" w:rsidR="00855677" w:rsidRDefault="00855677">
      <w:pPr>
        <w:rPr>
          <w:rFonts w:ascii="Gill Sans MT" w:eastAsiaTheme="majorEastAsia" w:hAnsi="Gill Sans MT" w:cstheme="majorBidi"/>
          <w:b/>
          <w:bCs/>
          <w:sz w:val="40"/>
          <w:szCs w:val="28"/>
        </w:rPr>
      </w:pPr>
      <w:r>
        <w:rPr>
          <w:rFonts w:ascii="Gill Sans MT" w:hAnsi="Gill Sans MT"/>
        </w:rPr>
        <w:br w:type="page"/>
      </w:r>
    </w:p>
    <w:p w14:paraId="1488B411" w14:textId="77777777" w:rsidR="002F1E31" w:rsidRPr="000E7104" w:rsidRDefault="002F1E31" w:rsidP="002F1E31">
      <w:pPr>
        <w:pStyle w:val="Heading1"/>
        <w:rPr>
          <w:rFonts w:ascii="Gill Sans MT" w:hAnsi="Gill Sans MT"/>
        </w:rPr>
      </w:pPr>
      <w:bookmarkStart w:id="15" w:name="_Toc391372767"/>
      <w:r w:rsidRPr="000E7104">
        <w:rPr>
          <w:rFonts w:ascii="Gill Sans MT" w:hAnsi="Gill Sans MT"/>
        </w:rPr>
        <w:lastRenderedPageBreak/>
        <w:t>Planning for the Future</w:t>
      </w:r>
      <w:bookmarkEnd w:id="15"/>
    </w:p>
    <w:tbl>
      <w:tblPr>
        <w:tblW w:w="6723" w:type="dxa"/>
        <w:tblInd w:w="132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15"/>
        <w:gridCol w:w="1354"/>
        <w:gridCol w:w="1354"/>
      </w:tblGrid>
      <w:tr w:rsidR="002F1E31" w:rsidRPr="004C3B03" w14:paraId="72C3471D" w14:textId="77777777" w:rsidTr="00847506">
        <w:trPr>
          <w:trHeight w:val="270"/>
        </w:trPr>
        <w:tc>
          <w:tcPr>
            <w:tcW w:w="40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5B70AFF0" w14:textId="77777777" w:rsidR="002F1E31" w:rsidRPr="005B01BC" w:rsidRDefault="002F1E31" w:rsidP="00847506">
            <w:pPr>
              <w:spacing w:after="0" w:line="240" w:lineRule="auto"/>
              <w:rPr>
                <w:rFonts w:ascii="Calibri" w:eastAsia="Times New Roman" w:hAnsi="Calibri" w:cs="Times New Roman"/>
                <w:b/>
                <w:bCs/>
                <w:color w:val="FFFFFF" w:themeColor="background1"/>
              </w:rPr>
            </w:pPr>
            <w:r w:rsidRPr="005B01BC">
              <w:rPr>
                <w:rFonts w:ascii="Calibri" w:eastAsia="Times New Roman" w:hAnsi="Calibri" w:cs="Times New Roman"/>
                <w:b/>
                <w:bCs/>
                <w:color w:val="FFFFFF" w:themeColor="background1"/>
              </w:rPr>
              <w:t>What is MOST IMPORTANT to you in meeting LOCATION/SPACE? (Select up to 3)  Total n=134</w:t>
            </w:r>
          </w:p>
        </w:tc>
        <w:tc>
          <w:tcPr>
            <w:tcW w:w="13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0D1A7A22" w14:textId="77777777" w:rsidR="002F1E31" w:rsidRPr="005B01BC" w:rsidRDefault="002F1E31" w:rsidP="00847506">
            <w:pPr>
              <w:spacing w:after="0" w:line="240" w:lineRule="auto"/>
              <w:jc w:val="center"/>
              <w:rPr>
                <w:rFonts w:ascii="Calibri" w:eastAsia="Times New Roman" w:hAnsi="Calibri" w:cs="Times New Roman"/>
                <w:b/>
                <w:color w:val="FFFFFF" w:themeColor="background1"/>
              </w:rPr>
            </w:pPr>
            <w:r w:rsidRPr="005B01BC">
              <w:rPr>
                <w:rFonts w:ascii="Calibri" w:eastAsia="Times New Roman" w:hAnsi="Calibri" w:cs="Times New Roman"/>
                <w:b/>
                <w:color w:val="FFFFFF" w:themeColor="background1"/>
              </w:rPr>
              <w:t xml:space="preserve">n </w:t>
            </w:r>
          </w:p>
        </w:tc>
        <w:tc>
          <w:tcPr>
            <w:tcW w:w="135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4BCC2C10" w14:textId="77777777" w:rsidR="002F1E31" w:rsidRPr="005B01BC" w:rsidRDefault="002F1E31" w:rsidP="00847506">
            <w:pPr>
              <w:spacing w:after="0" w:line="240" w:lineRule="auto"/>
              <w:jc w:val="center"/>
              <w:rPr>
                <w:rFonts w:ascii="Calibri" w:eastAsia="Times New Roman" w:hAnsi="Calibri" w:cs="Times New Roman"/>
                <w:b/>
                <w:color w:val="FFFFFF" w:themeColor="background1"/>
              </w:rPr>
            </w:pPr>
            <w:r w:rsidRPr="005B01BC">
              <w:rPr>
                <w:rFonts w:ascii="Calibri" w:eastAsia="Times New Roman" w:hAnsi="Calibri" w:cs="Times New Roman"/>
                <w:b/>
                <w:color w:val="FFFFFF" w:themeColor="background1"/>
              </w:rPr>
              <w:t>%</w:t>
            </w:r>
          </w:p>
        </w:tc>
      </w:tr>
      <w:tr w:rsidR="004238A7" w:rsidRPr="004C3B03" w14:paraId="163E552A" w14:textId="77777777" w:rsidTr="00C4429B">
        <w:trPr>
          <w:trHeight w:val="270"/>
        </w:trPr>
        <w:tc>
          <w:tcPr>
            <w:tcW w:w="4015" w:type="dxa"/>
            <w:shd w:val="clear" w:color="auto" w:fill="4BACC6" w:themeFill="accent5"/>
            <w:vAlign w:val="center"/>
          </w:tcPr>
          <w:p w14:paraId="74E2BA86" w14:textId="77777777" w:rsidR="004238A7" w:rsidRPr="0084794A" w:rsidRDefault="004238A7" w:rsidP="00C4429B">
            <w:pPr>
              <w:spacing w:after="0" w:line="240" w:lineRule="auto"/>
              <w:rPr>
                <w:rFonts w:ascii="Calibri" w:hAnsi="Calibri" w:cs="Arial"/>
                <w:color w:val="000000"/>
              </w:rPr>
            </w:pPr>
            <w:r w:rsidRPr="0084794A">
              <w:rPr>
                <w:rFonts w:ascii="Calibri" w:hAnsi="Calibri" w:cs="Arial"/>
                <w:color w:val="000000"/>
              </w:rPr>
              <w:t>Walkable areas close to hotel</w:t>
            </w:r>
          </w:p>
        </w:tc>
        <w:tc>
          <w:tcPr>
            <w:tcW w:w="1354" w:type="dxa"/>
            <w:shd w:val="clear" w:color="auto" w:fill="4BACC6" w:themeFill="accent5"/>
          </w:tcPr>
          <w:p w14:paraId="391AAA54" w14:textId="77777777" w:rsidR="004238A7" w:rsidRPr="0084794A" w:rsidRDefault="004238A7" w:rsidP="00C4429B">
            <w:pPr>
              <w:spacing w:after="0" w:line="240" w:lineRule="auto"/>
              <w:jc w:val="center"/>
              <w:rPr>
                <w:rFonts w:ascii="Calibri" w:hAnsi="Calibri" w:cs="Arial"/>
                <w:color w:val="000000"/>
              </w:rPr>
            </w:pPr>
            <w:r w:rsidRPr="0084794A">
              <w:rPr>
                <w:rFonts w:ascii="Calibri" w:hAnsi="Calibri" w:cs="Arial"/>
                <w:color w:val="000000"/>
              </w:rPr>
              <w:t>108</w:t>
            </w:r>
          </w:p>
        </w:tc>
        <w:tc>
          <w:tcPr>
            <w:tcW w:w="1354" w:type="dxa"/>
            <w:shd w:val="clear" w:color="auto" w:fill="3AA5C5"/>
          </w:tcPr>
          <w:p w14:paraId="4F0537E6" w14:textId="77777777" w:rsidR="004238A7" w:rsidRPr="0084794A" w:rsidRDefault="004238A7" w:rsidP="00C4429B">
            <w:pPr>
              <w:spacing w:after="0" w:line="240" w:lineRule="auto"/>
              <w:jc w:val="center"/>
              <w:rPr>
                <w:rFonts w:ascii="Calibri" w:hAnsi="Calibri" w:cs="Arial"/>
                <w:color w:val="000000"/>
              </w:rPr>
            </w:pPr>
            <w:r w:rsidRPr="0084794A">
              <w:rPr>
                <w:rFonts w:ascii="Calibri" w:hAnsi="Calibri" w:cs="Arial"/>
                <w:color w:val="000000"/>
              </w:rPr>
              <w:t>81%</w:t>
            </w:r>
          </w:p>
        </w:tc>
      </w:tr>
      <w:tr w:rsidR="002F1E31" w:rsidRPr="004C3B03" w14:paraId="55D147AC" w14:textId="77777777" w:rsidTr="00847506">
        <w:trPr>
          <w:trHeight w:val="270"/>
        </w:trPr>
        <w:tc>
          <w:tcPr>
            <w:tcW w:w="4015" w:type="dxa"/>
            <w:shd w:val="clear" w:color="auto" w:fill="4BACC6" w:themeFill="accent5"/>
            <w:vAlign w:val="center"/>
          </w:tcPr>
          <w:p w14:paraId="36D51F80" w14:textId="77777777" w:rsidR="002F1E31" w:rsidRPr="0084794A" w:rsidRDefault="002F1E31" w:rsidP="00847506">
            <w:pPr>
              <w:spacing w:after="0" w:line="240" w:lineRule="auto"/>
              <w:rPr>
                <w:rFonts w:ascii="Calibri" w:hAnsi="Calibri" w:cs="Arial"/>
                <w:color w:val="000000"/>
              </w:rPr>
            </w:pPr>
            <w:r w:rsidRPr="0084794A">
              <w:rPr>
                <w:rFonts w:ascii="Calibri" w:hAnsi="Calibri" w:cs="Arial"/>
                <w:color w:val="000000"/>
              </w:rPr>
              <w:t>Restaurants close-by</w:t>
            </w:r>
          </w:p>
        </w:tc>
        <w:tc>
          <w:tcPr>
            <w:tcW w:w="1354" w:type="dxa"/>
            <w:shd w:val="clear" w:color="auto" w:fill="4BACC6" w:themeFill="accent5"/>
          </w:tcPr>
          <w:p w14:paraId="29263A8F"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94</w:t>
            </w:r>
          </w:p>
        </w:tc>
        <w:tc>
          <w:tcPr>
            <w:tcW w:w="1354" w:type="dxa"/>
            <w:shd w:val="clear" w:color="auto" w:fill="3AA5C5"/>
          </w:tcPr>
          <w:p w14:paraId="3AA1373F"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70%</w:t>
            </w:r>
          </w:p>
        </w:tc>
      </w:tr>
      <w:tr w:rsidR="004238A7" w:rsidRPr="004C3B03" w14:paraId="55B16066" w14:textId="77777777" w:rsidTr="00C4429B">
        <w:trPr>
          <w:trHeight w:val="270"/>
        </w:trPr>
        <w:tc>
          <w:tcPr>
            <w:tcW w:w="4015" w:type="dxa"/>
            <w:shd w:val="clear" w:color="auto" w:fill="B6DDE8" w:themeFill="accent5" w:themeFillTint="66"/>
            <w:vAlign w:val="center"/>
          </w:tcPr>
          <w:p w14:paraId="1FBCA0AF" w14:textId="77777777" w:rsidR="004238A7" w:rsidRPr="0084794A" w:rsidRDefault="004238A7" w:rsidP="00C4429B">
            <w:pPr>
              <w:spacing w:after="0" w:line="240" w:lineRule="auto"/>
              <w:rPr>
                <w:rFonts w:ascii="Calibri" w:hAnsi="Calibri" w:cs="Arial"/>
                <w:color w:val="000000"/>
              </w:rPr>
            </w:pPr>
            <w:r w:rsidRPr="0084794A">
              <w:rPr>
                <w:rFonts w:ascii="Calibri" w:hAnsi="Calibri" w:cs="Arial"/>
                <w:color w:val="000000"/>
              </w:rPr>
              <w:t>Fun city</w:t>
            </w:r>
          </w:p>
        </w:tc>
        <w:tc>
          <w:tcPr>
            <w:tcW w:w="1354" w:type="dxa"/>
            <w:shd w:val="clear" w:color="auto" w:fill="B6DDE8" w:themeFill="accent5" w:themeFillTint="66"/>
          </w:tcPr>
          <w:p w14:paraId="226D15BE" w14:textId="77777777" w:rsidR="004238A7" w:rsidRPr="0084794A" w:rsidRDefault="004238A7" w:rsidP="00C4429B">
            <w:pPr>
              <w:spacing w:after="0" w:line="240" w:lineRule="auto"/>
              <w:jc w:val="center"/>
              <w:rPr>
                <w:rFonts w:ascii="Calibri" w:hAnsi="Calibri" w:cs="Arial"/>
                <w:color w:val="000000"/>
              </w:rPr>
            </w:pPr>
            <w:r w:rsidRPr="0084794A">
              <w:rPr>
                <w:rFonts w:ascii="Calibri" w:hAnsi="Calibri" w:cs="Arial"/>
                <w:color w:val="000000"/>
              </w:rPr>
              <w:t>43</w:t>
            </w:r>
          </w:p>
        </w:tc>
        <w:tc>
          <w:tcPr>
            <w:tcW w:w="1354" w:type="dxa"/>
            <w:shd w:val="clear" w:color="auto" w:fill="B6DDE8" w:themeFill="accent5" w:themeFillTint="66"/>
          </w:tcPr>
          <w:p w14:paraId="4DE7EE64" w14:textId="77777777" w:rsidR="004238A7" w:rsidRPr="0084794A" w:rsidRDefault="004238A7" w:rsidP="00C4429B">
            <w:pPr>
              <w:spacing w:after="0" w:line="240" w:lineRule="auto"/>
              <w:jc w:val="center"/>
              <w:rPr>
                <w:rFonts w:ascii="Calibri" w:hAnsi="Calibri" w:cs="Arial"/>
                <w:color w:val="000000"/>
              </w:rPr>
            </w:pPr>
            <w:r w:rsidRPr="0084794A">
              <w:rPr>
                <w:rFonts w:ascii="Calibri" w:hAnsi="Calibri" w:cs="Arial"/>
                <w:color w:val="000000"/>
              </w:rPr>
              <w:t>32%</w:t>
            </w:r>
          </w:p>
        </w:tc>
      </w:tr>
      <w:tr w:rsidR="004238A7" w:rsidRPr="004C3B03" w14:paraId="68400E4A" w14:textId="77777777" w:rsidTr="00C4429B">
        <w:trPr>
          <w:trHeight w:val="270"/>
        </w:trPr>
        <w:tc>
          <w:tcPr>
            <w:tcW w:w="4015" w:type="dxa"/>
            <w:shd w:val="clear" w:color="auto" w:fill="B6DDE8" w:themeFill="accent5" w:themeFillTint="66"/>
            <w:vAlign w:val="center"/>
          </w:tcPr>
          <w:p w14:paraId="5D856E90" w14:textId="77777777" w:rsidR="004238A7" w:rsidRPr="0084794A" w:rsidRDefault="004238A7" w:rsidP="00C4429B">
            <w:pPr>
              <w:spacing w:after="0" w:line="240" w:lineRule="auto"/>
              <w:rPr>
                <w:rFonts w:ascii="Calibri" w:hAnsi="Calibri" w:cs="Arial"/>
                <w:color w:val="000000"/>
              </w:rPr>
            </w:pPr>
            <w:r w:rsidRPr="0084794A">
              <w:rPr>
                <w:rFonts w:ascii="Calibri" w:hAnsi="Calibri" w:cs="Arial"/>
                <w:color w:val="000000"/>
              </w:rPr>
              <w:t>Short distance from airport</w:t>
            </w:r>
          </w:p>
        </w:tc>
        <w:tc>
          <w:tcPr>
            <w:tcW w:w="1354" w:type="dxa"/>
            <w:shd w:val="clear" w:color="auto" w:fill="B6DDE8" w:themeFill="accent5" w:themeFillTint="66"/>
          </w:tcPr>
          <w:p w14:paraId="62EF602E" w14:textId="77777777" w:rsidR="004238A7" w:rsidRPr="0084794A" w:rsidRDefault="004238A7" w:rsidP="00C4429B">
            <w:pPr>
              <w:spacing w:after="0" w:line="240" w:lineRule="auto"/>
              <w:jc w:val="center"/>
              <w:rPr>
                <w:rFonts w:ascii="Calibri" w:hAnsi="Calibri" w:cs="Arial"/>
                <w:color w:val="000000"/>
              </w:rPr>
            </w:pPr>
            <w:r w:rsidRPr="0084794A">
              <w:rPr>
                <w:rFonts w:ascii="Calibri" w:hAnsi="Calibri" w:cs="Arial"/>
                <w:color w:val="000000"/>
              </w:rPr>
              <w:t>33</w:t>
            </w:r>
          </w:p>
        </w:tc>
        <w:tc>
          <w:tcPr>
            <w:tcW w:w="1354" w:type="dxa"/>
            <w:shd w:val="clear" w:color="auto" w:fill="B6DDE8" w:themeFill="accent5" w:themeFillTint="66"/>
          </w:tcPr>
          <w:p w14:paraId="1449A4B2" w14:textId="77777777" w:rsidR="004238A7" w:rsidRPr="0084794A" w:rsidRDefault="004238A7" w:rsidP="00C4429B">
            <w:pPr>
              <w:tabs>
                <w:tab w:val="left" w:pos="260"/>
                <w:tab w:val="center" w:pos="569"/>
              </w:tabs>
              <w:spacing w:after="0" w:line="240" w:lineRule="auto"/>
              <w:rPr>
                <w:rFonts w:ascii="Calibri" w:hAnsi="Calibri" w:cs="Arial"/>
                <w:color w:val="000000"/>
              </w:rPr>
            </w:pPr>
            <w:r>
              <w:rPr>
                <w:rFonts w:ascii="Calibri" w:hAnsi="Calibri" w:cs="Arial"/>
                <w:color w:val="000000"/>
              </w:rPr>
              <w:tab/>
            </w:r>
            <w:r>
              <w:rPr>
                <w:rFonts w:ascii="Calibri" w:hAnsi="Calibri" w:cs="Arial"/>
                <w:color w:val="000000"/>
              </w:rPr>
              <w:tab/>
            </w:r>
            <w:r w:rsidRPr="0084794A">
              <w:rPr>
                <w:rFonts w:ascii="Calibri" w:hAnsi="Calibri" w:cs="Arial"/>
                <w:color w:val="000000"/>
              </w:rPr>
              <w:t>25%</w:t>
            </w:r>
          </w:p>
        </w:tc>
      </w:tr>
      <w:tr w:rsidR="002F1E31" w:rsidRPr="004C3B03" w14:paraId="3698C504" w14:textId="77777777" w:rsidTr="00847506">
        <w:trPr>
          <w:trHeight w:val="270"/>
        </w:trPr>
        <w:tc>
          <w:tcPr>
            <w:tcW w:w="4015" w:type="dxa"/>
            <w:shd w:val="clear" w:color="auto" w:fill="auto"/>
            <w:vAlign w:val="center"/>
          </w:tcPr>
          <w:p w14:paraId="781CE5C4" w14:textId="77777777" w:rsidR="002F1E31" w:rsidRPr="0084794A" w:rsidRDefault="002F1E31" w:rsidP="00847506">
            <w:pPr>
              <w:spacing w:after="0" w:line="240" w:lineRule="auto"/>
              <w:rPr>
                <w:rFonts w:ascii="Calibri" w:hAnsi="Calibri" w:cs="Arial"/>
                <w:color w:val="000000"/>
              </w:rPr>
            </w:pPr>
            <w:r w:rsidRPr="0084794A">
              <w:rPr>
                <w:rFonts w:ascii="Calibri" w:hAnsi="Calibri" w:cs="Arial"/>
                <w:color w:val="000000"/>
              </w:rPr>
              <w:t>Co-located with a relevant meeting</w:t>
            </w:r>
          </w:p>
        </w:tc>
        <w:tc>
          <w:tcPr>
            <w:tcW w:w="1354" w:type="dxa"/>
          </w:tcPr>
          <w:p w14:paraId="07A77B6E"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13</w:t>
            </w:r>
          </w:p>
        </w:tc>
        <w:tc>
          <w:tcPr>
            <w:tcW w:w="1354" w:type="dxa"/>
          </w:tcPr>
          <w:p w14:paraId="3F36DBBD"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10%</w:t>
            </w:r>
          </w:p>
        </w:tc>
      </w:tr>
      <w:tr w:rsidR="002F1E31" w:rsidRPr="004C3B03" w14:paraId="2040BA10" w14:textId="77777777" w:rsidTr="00847506">
        <w:trPr>
          <w:trHeight w:val="270"/>
        </w:trPr>
        <w:tc>
          <w:tcPr>
            <w:tcW w:w="4015" w:type="dxa"/>
            <w:shd w:val="clear" w:color="auto" w:fill="auto"/>
            <w:vAlign w:val="center"/>
          </w:tcPr>
          <w:p w14:paraId="1DCAFEC0" w14:textId="77777777" w:rsidR="002F1E31" w:rsidRPr="0084794A" w:rsidRDefault="002F1E31" w:rsidP="00847506">
            <w:pPr>
              <w:spacing w:after="0" w:line="240" w:lineRule="auto"/>
              <w:rPr>
                <w:rFonts w:ascii="Calibri" w:hAnsi="Calibri" w:cs="Arial"/>
                <w:color w:val="000000"/>
              </w:rPr>
            </w:pPr>
            <w:r w:rsidRPr="0084794A">
              <w:rPr>
                <w:rFonts w:ascii="Calibri" w:hAnsi="Calibri" w:cs="Arial"/>
                <w:color w:val="000000"/>
              </w:rPr>
              <w:t>Large conference rooms</w:t>
            </w:r>
          </w:p>
        </w:tc>
        <w:tc>
          <w:tcPr>
            <w:tcW w:w="1354" w:type="dxa"/>
          </w:tcPr>
          <w:p w14:paraId="0F9BCC7E"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11</w:t>
            </w:r>
          </w:p>
        </w:tc>
        <w:tc>
          <w:tcPr>
            <w:tcW w:w="1354" w:type="dxa"/>
          </w:tcPr>
          <w:p w14:paraId="6700AED9"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8%</w:t>
            </w:r>
          </w:p>
        </w:tc>
      </w:tr>
      <w:tr w:rsidR="002F1E31" w:rsidRPr="004C3B03" w14:paraId="34F951B7" w14:textId="77777777" w:rsidTr="00847506">
        <w:trPr>
          <w:trHeight w:val="270"/>
        </w:trPr>
        <w:tc>
          <w:tcPr>
            <w:tcW w:w="4015" w:type="dxa"/>
            <w:shd w:val="clear" w:color="auto" w:fill="auto"/>
            <w:vAlign w:val="center"/>
          </w:tcPr>
          <w:p w14:paraId="7E90528D" w14:textId="77777777" w:rsidR="002F1E31" w:rsidRPr="0084794A" w:rsidRDefault="002F1E31" w:rsidP="00847506">
            <w:pPr>
              <w:spacing w:after="0" w:line="240" w:lineRule="auto"/>
              <w:rPr>
                <w:rFonts w:ascii="Calibri" w:hAnsi="Calibri" w:cs="Arial"/>
                <w:color w:val="000000"/>
              </w:rPr>
            </w:pPr>
            <w:r w:rsidRPr="0084794A">
              <w:rPr>
                <w:rFonts w:ascii="Calibri" w:hAnsi="Calibri" w:cs="Arial"/>
                <w:color w:val="000000"/>
              </w:rPr>
              <w:t>Drivable distance</w:t>
            </w:r>
          </w:p>
        </w:tc>
        <w:tc>
          <w:tcPr>
            <w:tcW w:w="1354" w:type="dxa"/>
          </w:tcPr>
          <w:p w14:paraId="01BBDA1F"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6</w:t>
            </w:r>
          </w:p>
        </w:tc>
        <w:tc>
          <w:tcPr>
            <w:tcW w:w="1354" w:type="dxa"/>
          </w:tcPr>
          <w:p w14:paraId="1EAB8425"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5%</w:t>
            </w:r>
          </w:p>
        </w:tc>
      </w:tr>
      <w:tr w:rsidR="002F1E31" w:rsidRPr="004C3B03" w14:paraId="16E16076" w14:textId="77777777" w:rsidTr="00847506">
        <w:trPr>
          <w:trHeight w:val="270"/>
        </w:trPr>
        <w:tc>
          <w:tcPr>
            <w:tcW w:w="4015" w:type="dxa"/>
            <w:shd w:val="clear" w:color="auto" w:fill="auto"/>
            <w:vAlign w:val="center"/>
          </w:tcPr>
          <w:p w14:paraId="5BC0B4E4" w14:textId="77777777" w:rsidR="002F1E31" w:rsidRPr="0084794A" w:rsidRDefault="002F1E31" w:rsidP="00847506">
            <w:pPr>
              <w:spacing w:after="0" w:line="240" w:lineRule="auto"/>
              <w:rPr>
                <w:rFonts w:ascii="Calibri" w:hAnsi="Calibri" w:cs="Arial"/>
                <w:color w:val="000000"/>
              </w:rPr>
            </w:pPr>
            <w:r w:rsidRPr="0084794A">
              <w:rPr>
                <w:rFonts w:ascii="Calibri" w:hAnsi="Calibri" w:cs="Arial"/>
                <w:color w:val="000000"/>
              </w:rPr>
              <w:t>Other</w:t>
            </w:r>
          </w:p>
        </w:tc>
        <w:tc>
          <w:tcPr>
            <w:tcW w:w="1354" w:type="dxa"/>
          </w:tcPr>
          <w:p w14:paraId="0AE87FC0"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23</w:t>
            </w:r>
          </w:p>
        </w:tc>
        <w:tc>
          <w:tcPr>
            <w:tcW w:w="1354" w:type="dxa"/>
          </w:tcPr>
          <w:p w14:paraId="147991F7" w14:textId="77777777" w:rsidR="002F1E31" w:rsidRPr="0084794A" w:rsidRDefault="002F1E31" w:rsidP="00847506">
            <w:pPr>
              <w:spacing w:after="0" w:line="240" w:lineRule="auto"/>
              <w:jc w:val="center"/>
              <w:rPr>
                <w:rFonts w:ascii="Calibri" w:hAnsi="Calibri" w:cs="Arial"/>
                <w:color w:val="000000"/>
              </w:rPr>
            </w:pPr>
            <w:r w:rsidRPr="0084794A">
              <w:rPr>
                <w:rFonts w:ascii="Calibri" w:hAnsi="Calibri" w:cs="Arial"/>
                <w:color w:val="000000"/>
              </w:rPr>
              <w:t>17%</w:t>
            </w:r>
          </w:p>
        </w:tc>
      </w:tr>
    </w:tbl>
    <w:p w14:paraId="5F3E5D64" w14:textId="77777777" w:rsidR="002F1E31" w:rsidRDefault="002F1E31" w:rsidP="002F1E31">
      <w:pPr>
        <w:rPr>
          <w:rFonts w:ascii="Gill Sans MT" w:hAnsi="Gill Sans MT"/>
        </w:rPr>
      </w:pPr>
    </w:p>
    <w:p w14:paraId="7691ACF3" w14:textId="77777777" w:rsidR="002F1E31" w:rsidRPr="00163E22" w:rsidRDefault="002F1E31" w:rsidP="002F1E31">
      <w:pPr>
        <w:spacing w:after="0" w:line="240" w:lineRule="auto"/>
        <w:rPr>
          <w:rFonts w:ascii="Gill Sans MT" w:hAnsi="Gill Sans MT"/>
          <w:sz w:val="24"/>
          <w:szCs w:val="24"/>
        </w:rPr>
      </w:pPr>
      <w:r w:rsidRPr="00163E22">
        <w:rPr>
          <w:rFonts w:ascii="Gill Sans MT" w:hAnsi="Gill Sans MT"/>
          <w:sz w:val="24"/>
          <w:szCs w:val="24"/>
        </w:rPr>
        <w:t xml:space="preserve">“Other” responses include: </w:t>
      </w:r>
    </w:p>
    <w:p w14:paraId="4DA4EE7F"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Affordability of travel (</w:t>
      </w:r>
      <w:r w:rsidRPr="00163E22">
        <w:rPr>
          <w:rFonts w:ascii="Gill Sans MT" w:hAnsi="Gill Sans MT"/>
          <w:b/>
          <w:sz w:val="24"/>
          <w:szCs w:val="24"/>
        </w:rPr>
        <w:t>5x</w:t>
      </w:r>
      <w:r w:rsidRPr="00163E22">
        <w:rPr>
          <w:rFonts w:ascii="Gill Sans MT" w:hAnsi="Gill Sans MT"/>
          <w:sz w:val="24"/>
          <w:szCs w:val="24"/>
        </w:rPr>
        <w:t xml:space="preserve">) </w:t>
      </w:r>
    </w:p>
    <w:p w14:paraId="4B5E6084"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Nice hotel amenities (</w:t>
      </w:r>
      <w:r w:rsidRPr="00163E22">
        <w:rPr>
          <w:rFonts w:ascii="Gill Sans MT" w:hAnsi="Gill Sans MT"/>
          <w:b/>
          <w:sz w:val="24"/>
          <w:szCs w:val="24"/>
        </w:rPr>
        <w:t>2x</w:t>
      </w:r>
      <w:r w:rsidRPr="00163E22">
        <w:rPr>
          <w:rFonts w:ascii="Gill Sans MT" w:hAnsi="Gill Sans MT"/>
          <w:sz w:val="24"/>
          <w:szCs w:val="24"/>
        </w:rPr>
        <w:t xml:space="preserve">) </w:t>
      </w:r>
    </w:p>
    <w:p w14:paraId="7EA994BF"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Easy travel options to and from airport to hotel (</w:t>
      </w:r>
      <w:r w:rsidRPr="00163E22">
        <w:rPr>
          <w:rFonts w:ascii="Gill Sans MT" w:hAnsi="Gill Sans MT"/>
          <w:b/>
          <w:sz w:val="24"/>
          <w:szCs w:val="24"/>
        </w:rPr>
        <w:t>2x</w:t>
      </w:r>
      <w:r w:rsidRPr="00163E22">
        <w:rPr>
          <w:rFonts w:ascii="Gill Sans MT" w:hAnsi="Gill Sans MT"/>
          <w:sz w:val="24"/>
          <w:szCs w:val="24"/>
        </w:rPr>
        <w:t xml:space="preserve">) </w:t>
      </w:r>
    </w:p>
    <w:p w14:paraId="4ABC59B3"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Closer to the West coast (</w:t>
      </w:r>
      <w:r w:rsidRPr="00163E22">
        <w:rPr>
          <w:rFonts w:ascii="Gill Sans MT" w:hAnsi="Gill Sans MT"/>
          <w:b/>
          <w:sz w:val="24"/>
          <w:szCs w:val="24"/>
        </w:rPr>
        <w:t>2x</w:t>
      </w:r>
      <w:r w:rsidRPr="00163E22">
        <w:rPr>
          <w:rFonts w:ascii="Gill Sans MT" w:hAnsi="Gill Sans MT"/>
          <w:sz w:val="24"/>
          <w:szCs w:val="24"/>
        </w:rPr>
        <w:t xml:space="preserve">) </w:t>
      </w:r>
    </w:p>
    <w:p w14:paraId="36C9FAAD"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Short distance from where I live (</w:t>
      </w:r>
      <w:r w:rsidRPr="00163E22">
        <w:rPr>
          <w:rFonts w:ascii="Gill Sans MT" w:hAnsi="Gill Sans MT"/>
          <w:b/>
          <w:sz w:val="24"/>
          <w:szCs w:val="24"/>
        </w:rPr>
        <w:t>2x</w:t>
      </w:r>
      <w:r w:rsidRPr="00163E22">
        <w:rPr>
          <w:rFonts w:ascii="Gill Sans MT" w:hAnsi="Gill Sans MT"/>
          <w:sz w:val="24"/>
          <w:szCs w:val="24"/>
        </w:rPr>
        <w:t>)</w:t>
      </w:r>
    </w:p>
    <w:p w14:paraId="7DA27FBB"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Weather at time of meeting (</w:t>
      </w:r>
      <w:r w:rsidRPr="00163E22">
        <w:rPr>
          <w:rFonts w:ascii="Gill Sans MT" w:hAnsi="Gill Sans MT"/>
          <w:b/>
          <w:sz w:val="24"/>
          <w:szCs w:val="24"/>
        </w:rPr>
        <w:t>2x</w:t>
      </w:r>
      <w:r w:rsidRPr="00163E22">
        <w:rPr>
          <w:rFonts w:ascii="Gill Sans MT" w:hAnsi="Gill Sans MT"/>
          <w:sz w:val="24"/>
          <w:szCs w:val="24"/>
        </w:rPr>
        <w:t xml:space="preserve">) </w:t>
      </w:r>
    </w:p>
    <w:p w14:paraId="5E0B34AC"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Cost of food in the hotel</w:t>
      </w:r>
    </w:p>
    <w:p w14:paraId="6EF0A18B"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Functional space</w:t>
      </w:r>
    </w:p>
    <w:p w14:paraId="20724364"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Clean space; friendly hotel staff</w:t>
      </w:r>
    </w:p>
    <w:p w14:paraId="5A900A66"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Food sized breakout rooms- enough of them, good acoustics in larger rooms</w:t>
      </w:r>
    </w:p>
    <w:p w14:paraId="62EBD84C" w14:textId="77777777" w:rsidR="002F1E31" w:rsidRPr="00DB38D4" w:rsidRDefault="002F1E31" w:rsidP="00825E77">
      <w:pPr>
        <w:numPr>
          <w:ilvl w:val="1"/>
          <w:numId w:val="14"/>
        </w:numPr>
        <w:spacing w:after="0" w:line="240" w:lineRule="auto"/>
        <w:rPr>
          <w:rFonts w:ascii="Gill Sans MT" w:hAnsi="Gill Sans MT"/>
          <w:i/>
          <w:sz w:val="24"/>
          <w:szCs w:val="24"/>
        </w:rPr>
      </w:pPr>
      <w:r w:rsidRPr="00DB38D4">
        <w:rPr>
          <w:rFonts w:ascii="Gill Sans MT" w:hAnsi="Gill Sans MT"/>
          <w:i/>
          <w:sz w:val="24"/>
          <w:szCs w:val="24"/>
        </w:rPr>
        <w:t>Hot tub! This is a lovely hotel and that part is amazing</w:t>
      </w:r>
    </w:p>
    <w:p w14:paraId="0CD5D55F"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If it's a good conference- it doesn't matter!</w:t>
      </w:r>
    </w:p>
    <w:p w14:paraId="0267575C" w14:textId="77777777" w:rsidR="002F1E31" w:rsidRPr="00163E22" w:rsidRDefault="002F1E31" w:rsidP="00825E77">
      <w:pPr>
        <w:numPr>
          <w:ilvl w:val="0"/>
          <w:numId w:val="14"/>
        </w:numPr>
        <w:spacing w:after="0" w:line="240" w:lineRule="auto"/>
        <w:rPr>
          <w:rFonts w:ascii="Gill Sans MT" w:hAnsi="Gill Sans MT"/>
          <w:sz w:val="24"/>
          <w:szCs w:val="24"/>
        </w:rPr>
      </w:pPr>
      <w:r w:rsidRPr="00163E22">
        <w:rPr>
          <w:rFonts w:ascii="Gill Sans MT" w:hAnsi="Gill Sans MT"/>
          <w:sz w:val="24"/>
          <w:szCs w:val="24"/>
        </w:rPr>
        <w:t>Wi-Fi accessible/free to participants</w:t>
      </w:r>
    </w:p>
    <w:p w14:paraId="518F2097" w14:textId="77777777" w:rsidR="002F1E31" w:rsidRPr="000E7104" w:rsidRDefault="002F1E31" w:rsidP="00825E77">
      <w:pPr>
        <w:numPr>
          <w:ilvl w:val="0"/>
          <w:numId w:val="14"/>
        </w:numPr>
        <w:spacing w:after="0" w:line="240" w:lineRule="auto"/>
        <w:rPr>
          <w:rFonts w:ascii="Gill Sans MT" w:hAnsi="Gill Sans MT"/>
        </w:rPr>
      </w:pPr>
      <w:r w:rsidRPr="000E7104">
        <w:rPr>
          <w:rFonts w:ascii="Gill Sans MT" w:hAnsi="Gill Sans MT"/>
          <w:sz w:val="24"/>
          <w:szCs w:val="24"/>
        </w:rPr>
        <w:t>Within walking distance to shopping mall</w:t>
      </w:r>
    </w:p>
    <w:p w14:paraId="75BDFC65" w14:textId="77777777" w:rsidR="002F1E31" w:rsidRDefault="002F1E31">
      <w:pPr>
        <w:rPr>
          <w:rFonts w:ascii="Gill Sans MT" w:eastAsiaTheme="majorEastAsia" w:hAnsi="Gill Sans MT" w:cstheme="majorBidi"/>
          <w:b/>
          <w:bCs/>
          <w:sz w:val="40"/>
          <w:szCs w:val="28"/>
        </w:rPr>
      </w:pPr>
      <w:r>
        <w:rPr>
          <w:rFonts w:ascii="Gill Sans MT" w:hAnsi="Gill Sans MT"/>
        </w:rPr>
        <w:br w:type="page"/>
      </w:r>
    </w:p>
    <w:p w14:paraId="5806B10D" w14:textId="66340C05" w:rsidR="001105C3" w:rsidRPr="000E7104" w:rsidRDefault="0089508A" w:rsidP="000E7104">
      <w:pPr>
        <w:pStyle w:val="Heading1"/>
        <w:ind w:left="-810"/>
        <w:rPr>
          <w:rFonts w:ascii="Gill Sans MT" w:hAnsi="Gill Sans MT"/>
        </w:rPr>
      </w:pPr>
      <w:bookmarkStart w:id="16" w:name="_Toc391372768"/>
      <w:r w:rsidRPr="000E7104">
        <w:rPr>
          <w:rFonts w:ascii="Gill Sans MT" w:hAnsi="Gill Sans MT"/>
        </w:rPr>
        <w:lastRenderedPageBreak/>
        <w:t>Individual Session Evaluation Results</w:t>
      </w:r>
      <w:bookmarkEnd w:id="16"/>
    </w:p>
    <w:p w14:paraId="42111472" w14:textId="77777777" w:rsidR="001105C3" w:rsidRDefault="001105C3" w:rsidP="001105C3">
      <w:pPr>
        <w:pStyle w:val="Heading1"/>
        <w:tabs>
          <w:tab w:val="left" w:pos="-810"/>
        </w:tabs>
        <w:ind w:left="-810"/>
        <w:rPr>
          <w:rFonts w:ascii="Gill Sans MT" w:hAnsi="Gill Sans MT"/>
          <w:b w:val="0"/>
          <w:sz w:val="24"/>
          <w:szCs w:val="24"/>
        </w:rPr>
      </w:pPr>
    </w:p>
    <w:p w14:paraId="244A325B" w14:textId="104E66DE" w:rsidR="001105C3" w:rsidRPr="00872F0D" w:rsidRDefault="004C3B03" w:rsidP="00872F0D">
      <w:pPr>
        <w:ind w:left="-720"/>
        <w:rPr>
          <w:rFonts w:ascii="Gill Sans MT" w:hAnsi="Gill Sans MT"/>
        </w:rPr>
      </w:pPr>
      <w:bookmarkStart w:id="17" w:name="_Toc264638763"/>
      <w:bookmarkStart w:id="18" w:name="_Toc264643505"/>
      <w:bookmarkStart w:id="19" w:name="_Toc264813612"/>
      <w:r w:rsidRPr="00872F0D">
        <w:rPr>
          <w:rFonts w:ascii="Gill Sans MT" w:hAnsi="Gill Sans MT"/>
        </w:rPr>
        <w:t xml:space="preserve">When looking across the </w:t>
      </w:r>
      <w:r w:rsidR="0044714F" w:rsidRPr="00872F0D">
        <w:rPr>
          <w:rFonts w:ascii="Gill Sans MT" w:hAnsi="Gill Sans MT"/>
        </w:rPr>
        <w:t>skill-building workshops,</w:t>
      </w:r>
      <w:r w:rsidR="00906650" w:rsidRPr="00872F0D">
        <w:rPr>
          <w:rFonts w:ascii="Gill Sans MT" w:hAnsi="Gill Sans MT"/>
        </w:rPr>
        <w:t xml:space="preserve"> </w:t>
      </w:r>
      <w:r w:rsidR="0044714F" w:rsidRPr="00872F0D">
        <w:rPr>
          <w:rFonts w:ascii="Gill Sans MT" w:hAnsi="Gill Sans MT"/>
        </w:rPr>
        <w:t>experiences</w:t>
      </w:r>
      <w:r w:rsidR="00906650" w:rsidRPr="00872F0D">
        <w:rPr>
          <w:rFonts w:ascii="Gill Sans MT" w:hAnsi="Gill Sans MT"/>
        </w:rPr>
        <w:t xml:space="preserve"> from the field,</w:t>
      </w:r>
      <w:r w:rsidRPr="00872F0D">
        <w:rPr>
          <w:rFonts w:ascii="Gill Sans MT" w:hAnsi="Gill Sans MT"/>
        </w:rPr>
        <w:t xml:space="preserve"> </w:t>
      </w:r>
      <w:r w:rsidR="0044714F" w:rsidRPr="00872F0D">
        <w:rPr>
          <w:rFonts w:ascii="Gill Sans MT" w:hAnsi="Gill Sans MT"/>
        </w:rPr>
        <w:t xml:space="preserve">and plenary sessions, </w:t>
      </w:r>
      <w:r w:rsidRPr="00872F0D">
        <w:rPr>
          <w:rFonts w:ascii="Gill Sans MT" w:hAnsi="Gill Sans MT"/>
        </w:rPr>
        <w:t>those ranking highest in the ideal categor</w:t>
      </w:r>
      <w:r w:rsidR="004A38D6" w:rsidRPr="00872F0D">
        <w:rPr>
          <w:rFonts w:ascii="Gill Sans MT" w:hAnsi="Gill Sans MT"/>
        </w:rPr>
        <w:t xml:space="preserve">y </w:t>
      </w:r>
      <w:r w:rsidR="0044714F" w:rsidRPr="00872F0D">
        <w:rPr>
          <w:rFonts w:ascii="Gill Sans MT" w:hAnsi="Gill Sans MT"/>
        </w:rPr>
        <w:t xml:space="preserve">(“Appropriate”) </w:t>
      </w:r>
      <w:r w:rsidR="004A38D6" w:rsidRPr="00872F0D">
        <w:rPr>
          <w:rFonts w:ascii="Gill Sans MT" w:hAnsi="Gill Sans MT"/>
        </w:rPr>
        <w:t>are highlighted in turquoise.</w:t>
      </w:r>
      <w:bookmarkEnd w:id="17"/>
      <w:bookmarkEnd w:id="18"/>
      <w:bookmarkEnd w:id="19"/>
    </w:p>
    <w:tbl>
      <w:tblPr>
        <w:tblpPr w:leftFromText="180" w:rightFromText="180" w:vertAnchor="page" w:horzAnchor="page" w:tblpX="649" w:tblpY="3601"/>
        <w:tblW w:w="1134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968"/>
        <w:gridCol w:w="970"/>
        <w:gridCol w:w="41"/>
        <w:gridCol w:w="720"/>
        <w:gridCol w:w="18"/>
        <w:gridCol w:w="998"/>
        <w:gridCol w:w="15"/>
        <w:gridCol w:w="1001"/>
        <w:gridCol w:w="12"/>
        <w:gridCol w:w="1013"/>
        <w:gridCol w:w="907"/>
        <w:gridCol w:w="21"/>
        <w:gridCol w:w="625"/>
        <w:gridCol w:w="40"/>
      </w:tblGrid>
      <w:tr w:rsidR="004A38D6" w:rsidRPr="006649AD" w14:paraId="7872E571" w14:textId="77777777" w:rsidTr="004A38D6">
        <w:trPr>
          <w:trHeight w:val="222"/>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6E9E8878" w14:textId="77777777" w:rsidR="004A38D6" w:rsidRPr="00950E7E" w:rsidRDefault="004A38D6" w:rsidP="004A38D6">
            <w:pPr>
              <w:spacing w:after="0" w:line="240" w:lineRule="auto"/>
              <w:rPr>
                <w:rFonts w:ascii="Calibri" w:eastAsia="Times New Roman" w:hAnsi="Calibri" w:cs="Times New Roman"/>
                <w:color w:val="FFFFFF" w:themeColor="background1"/>
                <w:sz w:val="24"/>
                <w:szCs w:val="24"/>
              </w:rPr>
            </w:pPr>
            <w:r w:rsidRPr="00950E7E">
              <w:rPr>
                <w:rFonts w:ascii="Calibri" w:eastAsia="Times New Roman" w:hAnsi="Calibri" w:cs="Times New Roman"/>
                <w:b/>
                <w:color w:val="92CDDC" w:themeColor="accent5" w:themeTint="99"/>
                <w:sz w:val="24"/>
                <w:szCs w:val="24"/>
              </w:rPr>
              <w:t>LEVEL of CONTENT in this session was…</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52E654E2" w14:textId="77777777" w:rsidR="004A38D6" w:rsidRPr="00367A54" w:rsidRDefault="004A38D6" w:rsidP="004A38D6">
            <w:pPr>
              <w:spacing w:after="0" w:line="240" w:lineRule="auto"/>
              <w:jc w:val="center"/>
              <w:rPr>
                <w:rFonts w:ascii="Calibri" w:eastAsia="Times New Roman" w:hAnsi="Calibri" w:cs="Times New Roman"/>
                <w:color w:val="FFFFFF" w:themeColor="background1"/>
                <w:sz w:val="20"/>
                <w:szCs w:val="20"/>
              </w:rPr>
            </w:pPr>
            <w:r w:rsidRPr="00367A54">
              <w:rPr>
                <w:rFonts w:ascii="Calibri" w:eastAsia="Times New Roman" w:hAnsi="Calibri" w:cs="Times New Roman"/>
                <w:color w:val="FFFFFF" w:themeColor="background1"/>
                <w:sz w:val="20"/>
                <w:szCs w:val="20"/>
              </w:rPr>
              <w:t>too basic</w:t>
            </w: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69535484" w14:textId="77777777" w:rsidR="004A38D6" w:rsidRPr="00367A54" w:rsidRDefault="004A38D6" w:rsidP="004A38D6">
            <w:pPr>
              <w:spacing w:after="0" w:line="240" w:lineRule="auto"/>
              <w:jc w:val="center"/>
              <w:rPr>
                <w:rFonts w:ascii="Calibri" w:eastAsia="Times New Roman" w:hAnsi="Calibri" w:cs="Times New Roman"/>
                <w:color w:val="FFFFFF" w:themeColor="background1"/>
                <w:sz w:val="20"/>
                <w:szCs w:val="20"/>
              </w:rPr>
            </w:pPr>
            <w:r w:rsidRPr="00367A54">
              <w:rPr>
                <w:rFonts w:ascii="Calibri" w:eastAsia="Times New Roman" w:hAnsi="Calibri" w:cs="Times New Roman"/>
                <w:color w:val="FFFFFF" w:themeColor="background1"/>
                <w:sz w:val="20"/>
                <w:szCs w:val="20"/>
              </w:rPr>
              <w:t>somewhat too basic</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3CDE33CE" w14:textId="77777777" w:rsidR="004A38D6" w:rsidRPr="004A38D6" w:rsidRDefault="004A38D6" w:rsidP="004A38D6">
            <w:pPr>
              <w:spacing w:after="0" w:line="240" w:lineRule="auto"/>
              <w:jc w:val="center"/>
              <w:rPr>
                <w:rFonts w:ascii="Calibri" w:eastAsia="Times New Roman" w:hAnsi="Calibri" w:cs="Times New Roman"/>
                <w:color w:val="FFFFFF" w:themeColor="background1"/>
                <w:sz w:val="16"/>
                <w:szCs w:val="16"/>
              </w:rPr>
            </w:pPr>
            <w:r w:rsidRPr="004A38D6">
              <w:rPr>
                <w:rFonts w:ascii="Calibri" w:eastAsia="Times New Roman" w:hAnsi="Calibri" w:cs="Times New Roman"/>
                <w:color w:val="FFFFFF" w:themeColor="background1"/>
                <w:sz w:val="16"/>
                <w:szCs w:val="16"/>
              </w:rPr>
              <w:t>appropriate</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3376363C" w14:textId="77777777" w:rsidR="004A38D6" w:rsidRPr="00367A54" w:rsidRDefault="004A38D6" w:rsidP="004A38D6">
            <w:pPr>
              <w:spacing w:after="0" w:line="240" w:lineRule="auto"/>
              <w:jc w:val="center"/>
              <w:rPr>
                <w:rFonts w:ascii="Calibri" w:eastAsia="Times New Roman" w:hAnsi="Calibri" w:cs="Times New Roman"/>
                <w:color w:val="FFFFFF" w:themeColor="background1"/>
                <w:sz w:val="20"/>
                <w:szCs w:val="20"/>
              </w:rPr>
            </w:pPr>
            <w:r w:rsidRPr="00367A54">
              <w:rPr>
                <w:rFonts w:ascii="Calibri" w:eastAsia="Times New Roman" w:hAnsi="Calibri" w:cs="Times New Roman"/>
                <w:color w:val="FFFFFF" w:themeColor="background1"/>
                <w:sz w:val="20"/>
                <w:szCs w:val="20"/>
              </w:rPr>
              <w:t>some-what too advanced</w:t>
            </w: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590B71D0" w14:textId="77777777" w:rsidR="004A38D6" w:rsidRPr="00367A54" w:rsidRDefault="004A38D6" w:rsidP="004A38D6">
            <w:pPr>
              <w:spacing w:after="0" w:line="240" w:lineRule="auto"/>
              <w:jc w:val="center"/>
              <w:rPr>
                <w:rFonts w:ascii="Calibri" w:eastAsia="Times New Roman" w:hAnsi="Calibri" w:cs="Times New Roman"/>
                <w:color w:val="FFFFFF" w:themeColor="background1"/>
                <w:sz w:val="20"/>
                <w:szCs w:val="20"/>
              </w:rPr>
            </w:pPr>
            <w:r w:rsidRPr="00367A54">
              <w:rPr>
                <w:rFonts w:ascii="Calibri" w:eastAsia="Times New Roman" w:hAnsi="Calibri" w:cs="Times New Roman"/>
                <w:color w:val="FFFFFF" w:themeColor="background1"/>
                <w:sz w:val="20"/>
                <w:szCs w:val="20"/>
              </w:rPr>
              <w:t>too advanced</w:t>
            </w: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271A267C" w14:textId="77777777" w:rsidR="004A38D6" w:rsidRPr="00367A54" w:rsidRDefault="004A38D6" w:rsidP="004A38D6">
            <w:pPr>
              <w:spacing w:after="0" w:line="240" w:lineRule="auto"/>
              <w:jc w:val="center"/>
              <w:rPr>
                <w:rFonts w:ascii="Calibri" w:eastAsia="Times New Roman" w:hAnsi="Calibri" w:cs="Times New Roman"/>
                <w:color w:val="FFFFFF" w:themeColor="background1"/>
                <w:sz w:val="20"/>
                <w:szCs w:val="20"/>
              </w:rPr>
            </w:pPr>
            <w:r>
              <w:rPr>
                <w:rFonts w:ascii="Calibri" w:eastAsia="Times New Roman" w:hAnsi="Calibri" w:cs="Times New Roman"/>
                <w:color w:val="FFFFFF" w:themeColor="background1"/>
                <w:sz w:val="20"/>
                <w:szCs w:val="20"/>
              </w:rPr>
              <w:t>n/a</w:t>
            </w: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143286F" w14:textId="77777777" w:rsidR="004A38D6" w:rsidRPr="00367A54" w:rsidRDefault="004A38D6" w:rsidP="004A38D6">
            <w:pPr>
              <w:spacing w:after="0" w:line="240" w:lineRule="auto"/>
              <w:jc w:val="center"/>
              <w:rPr>
                <w:rFonts w:ascii="Calibri" w:eastAsia="Times New Roman" w:hAnsi="Calibri" w:cs="Times New Roman"/>
                <w:color w:val="FFFFFF" w:themeColor="background1"/>
                <w:sz w:val="20"/>
                <w:szCs w:val="20"/>
              </w:rPr>
            </w:pPr>
            <w:r w:rsidRPr="00367A54">
              <w:rPr>
                <w:rFonts w:ascii="Calibri" w:eastAsia="Times New Roman" w:hAnsi="Calibri" w:cs="Times New Roman"/>
                <w:color w:val="FFFFFF" w:themeColor="background1"/>
                <w:sz w:val="20"/>
                <w:szCs w:val="20"/>
              </w:rPr>
              <w:t>Total            n=</w:t>
            </w:r>
          </w:p>
        </w:tc>
      </w:tr>
      <w:tr w:rsidR="004A38D6" w:rsidRPr="006649AD" w14:paraId="7D1D926B" w14:textId="77777777" w:rsidTr="004A38D6">
        <w:trPr>
          <w:trHeight w:val="222"/>
        </w:trPr>
        <w:tc>
          <w:tcPr>
            <w:tcW w:w="4968" w:type="dxa"/>
            <w:shd w:val="clear" w:color="auto" w:fill="BFBFBF" w:themeFill="background1" w:themeFillShade="BF"/>
            <w:vAlign w:val="center"/>
            <w:hideMark/>
          </w:tcPr>
          <w:p w14:paraId="6AD905F3" w14:textId="77777777" w:rsidR="004A38D6" w:rsidRPr="00950E7E" w:rsidRDefault="004A38D6" w:rsidP="004A38D6">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Skill-Building Workshops 1</w:t>
            </w:r>
          </w:p>
        </w:tc>
        <w:tc>
          <w:tcPr>
            <w:tcW w:w="970" w:type="dxa"/>
            <w:shd w:val="clear" w:color="auto" w:fill="BFBFBF" w:themeFill="background1" w:themeFillShade="BF"/>
            <w:vAlign w:val="center"/>
            <w:hideMark/>
          </w:tcPr>
          <w:p w14:paraId="22C63CAE"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761" w:type="dxa"/>
            <w:gridSpan w:val="2"/>
            <w:shd w:val="clear" w:color="auto" w:fill="BFBFBF" w:themeFill="background1" w:themeFillShade="BF"/>
            <w:vAlign w:val="center"/>
            <w:hideMark/>
          </w:tcPr>
          <w:p w14:paraId="2A12AD5D"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16" w:type="dxa"/>
            <w:gridSpan w:val="2"/>
            <w:shd w:val="clear" w:color="auto" w:fill="BFBFBF" w:themeFill="background1" w:themeFillShade="BF"/>
            <w:vAlign w:val="center"/>
            <w:hideMark/>
          </w:tcPr>
          <w:p w14:paraId="29918D92"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16" w:type="dxa"/>
            <w:gridSpan w:val="2"/>
            <w:shd w:val="clear" w:color="auto" w:fill="BFBFBF" w:themeFill="background1" w:themeFillShade="BF"/>
            <w:vAlign w:val="center"/>
            <w:hideMark/>
          </w:tcPr>
          <w:p w14:paraId="4FF0EA23"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25" w:type="dxa"/>
            <w:gridSpan w:val="2"/>
            <w:shd w:val="clear" w:color="auto" w:fill="BFBFBF" w:themeFill="background1" w:themeFillShade="BF"/>
            <w:vAlign w:val="center"/>
            <w:hideMark/>
          </w:tcPr>
          <w:p w14:paraId="68532138"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907" w:type="dxa"/>
            <w:shd w:val="clear" w:color="auto" w:fill="BFBFBF" w:themeFill="background1" w:themeFillShade="BF"/>
            <w:vAlign w:val="center"/>
            <w:hideMark/>
          </w:tcPr>
          <w:p w14:paraId="582E5FBF"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686" w:type="dxa"/>
            <w:gridSpan w:val="3"/>
            <w:shd w:val="clear" w:color="auto" w:fill="BFBFBF" w:themeFill="background1" w:themeFillShade="BF"/>
            <w:vAlign w:val="center"/>
            <w:hideMark/>
          </w:tcPr>
          <w:p w14:paraId="061C0CA4"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r>
      <w:tr w:rsidR="004A38D6" w:rsidRPr="006649AD" w14:paraId="2AFAB147" w14:textId="77777777" w:rsidTr="004A38D6">
        <w:trPr>
          <w:trHeight w:val="222"/>
        </w:trPr>
        <w:tc>
          <w:tcPr>
            <w:tcW w:w="4968" w:type="dxa"/>
            <w:shd w:val="clear" w:color="auto" w:fill="auto"/>
            <w:vAlign w:val="center"/>
          </w:tcPr>
          <w:p w14:paraId="7286FE77"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Building and Sustaining a Culture of QI Improvement in Health Departments</w:t>
            </w:r>
          </w:p>
        </w:tc>
        <w:tc>
          <w:tcPr>
            <w:tcW w:w="970" w:type="dxa"/>
            <w:shd w:val="clear" w:color="auto" w:fill="auto"/>
            <w:vAlign w:val="center"/>
          </w:tcPr>
          <w:p w14:paraId="3FDD1524"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DAEEF3" w:themeFill="accent5" w:themeFillTint="33"/>
            <w:vAlign w:val="center"/>
          </w:tcPr>
          <w:p w14:paraId="1F80CDF0"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40%</w:t>
            </w:r>
          </w:p>
        </w:tc>
        <w:tc>
          <w:tcPr>
            <w:tcW w:w="1016" w:type="dxa"/>
            <w:gridSpan w:val="2"/>
            <w:shd w:val="clear" w:color="auto" w:fill="92CDDC" w:themeFill="accent5" w:themeFillTint="99"/>
            <w:vAlign w:val="center"/>
          </w:tcPr>
          <w:p w14:paraId="2B692B1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54%</w:t>
            </w:r>
          </w:p>
        </w:tc>
        <w:tc>
          <w:tcPr>
            <w:tcW w:w="1016" w:type="dxa"/>
            <w:gridSpan w:val="2"/>
            <w:shd w:val="clear" w:color="auto" w:fill="auto"/>
            <w:vAlign w:val="center"/>
          </w:tcPr>
          <w:p w14:paraId="7CA6959F"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6%</w:t>
            </w:r>
          </w:p>
        </w:tc>
        <w:tc>
          <w:tcPr>
            <w:tcW w:w="1025" w:type="dxa"/>
            <w:gridSpan w:val="2"/>
            <w:shd w:val="clear" w:color="auto" w:fill="auto"/>
            <w:vAlign w:val="center"/>
          </w:tcPr>
          <w:p w14:paraId="1DC70287"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76B8C1FE"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28F71C0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48</w:t>
            </w:r>
          </w:p>
        </w:tc>
      </w:tr>
      <w:tr w:rsidR="004A38D6" w:rsidRPr="006649AD" w14:paraId="15B2F66C" w14:textId="77777777" w:rsidTr="004A38D6">
        <w:trPr>
          <w:trHeight w:val="222"/>
        </w:trPr>
        <w:tc>
          <w:tcPr>
            <w:tcW w:w="4968" w:type="dxa"/>
            <w:shd w:val="clear" w:color="auto" w:fill="auto"/>
            <w:vAlign w:val="center"/>
          </w:tcPr>
          <w:p w14:paraId="6E6FB2E1"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Intro to Performance Management and QI</w:t>
            </w:r>
          </w:p>
        </w:tc>
        <w:tc>
          <w:tcPr>
            <w:tcW w:w="970" w:type="dxa"/>
            <w:shd w:val="clear" w:color="auto" w:fill="auto"/>
            <w:vAlign w:val="center"/>
          </w:tcPr>
          <w:p w14:paraId="4E2E438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4%</w:t>
            </w:r>
          </w:p>
        </w:tc>
        <w:tc>
          <w:tcPr>
            <w:tcW w:w="761" w:type="dxa"/>
            <w:gridSpan w:val="2"/>
            <w:shd w:val="clear" w:color="auto" w:fill="auto"/>
            <w:vAlign w:val="center"/>
          </w:tcPr>
          <w:p w14:paraId="5FE120CD"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11%</w:t>
            </w:r>
          </w:p>
        </w:tc>
        <w:tc>
          <w:tcPr>
            <w:tcW w:w="1016" w:type="dxa"/>
            <w:gridSpan w:val="2"/>
            <w:shd w:val="clear" w:color="auto" w:fill="4BACC6" w:themeFill="accent5"/>
            <w:vAlign w:val="center"/>
          </w:tcPr>
          <w:p w14:paraId="5AB4505B"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85%</w:t>
            </w:r>
          </w:p>
        </w:tc>
        <w:tc>
          <w:tcPr>
            <w:tcW w:w="1016" w:type="dxa"/>
            <w:gridSpan w:val="2"/>
            <w:shd w:val="clear" w:color="auto" w:fill="auto"/>
            <w:vAlign w:val="center"/>
          </w:tcPr>
          <w:p w14:paraId="527BA4E0"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25" w:type="dxa"/>
            <w:gridSpan w:val="2"/>
            <w:shd w:val="clear" w:color="auto" w:fill="auto"/>
            <w:vAlign w:val="center"/>
          </w:tcPr>
          <w:p w14:paraId="6C70FBD7"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457A5879"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01A0ED0E"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27</w:t>
            </w:r>
          </w:p>
        </w:tc>
      </w:tr>
      <w:tr w:rsidR="004A38D6" w:rsidRPr="006649AD" w14:paraId="4AA43703" w14:textId="77777777" w:rsidTr="004A38D6">
        <w:trPr>
          <w:trHeight w:val="222"/>
        </w:trPr>
        <w:tc>
          <w:tcPr>
            <w:tcW w:w="4968" w:type="dxa"/>
            <w:shd w:val="clear" w:color="auto" w:fill="auto"/>
            <w:vAlign w:val="center"/>
          </w:tcPr>
          <w:p w14:paraId="0DA459E4"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Health Status Data for Health Assessment and PSR</w:t>
            </w:r>
          </w:p>
        </w:tc>
        <w:tc>
          <w:tcPr>
            <w:tcW w:w="970" w:type="dxa"/>
            <w:shd w:val="clear" w:color="auto" w:fill="auto"/>
            <w:vAlign w:val="center"/>
          </w:tcPr>
          <w:p w14:paraId="751937D6"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auto"/>
            <w:vAlign w:val="center"/>
          </w:tcPr>
          <w:p w14:paraId="637FF12F"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15%</w:t>
            </w:r>
          </w:p>
        </w:tc>
        <w:tc>
          <w:tcPr>
            <w:tcW w:w="1016" w:type="dxa"/>
            <w:gridSpan w:val="2"/>
            <w:shd w:val="clear" w:color="auto" w:fill="92CDDC" w:themeFill="accent5" w:themeFillTint="99"/>
            <w:vAlign w:val="center"/>
          </w:tcPr>
          <w:p w14:paraId="3E54719D"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62%</w:t>
            </w:r>
          </w:p>
        </w:tc>
        <w:tc>
          <w:tcPr>
            <w:tcW w:w="1016" w:type="dxa"/>
            <w:gridSpan w:val="2"/>
            <w:shd w:val="clear" w:color="auto" w:fill="auto"/>
            <w:vAlign w:val="center"/>
          </w:tcPr>
          <w:p w14:paraId="48977032"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w:t>
            </w:r>
          </w:p>
        </w:tc>
        <w:tc>
          <w:tcPr>
            <w:tcW w:w="1025" w:type="dxa"/>
            <w:gridSpan w:val="2"/>
            <w:shd w:val="clear" w:color="auto" w:fill="auto"/>
            <w:vAlign w:val="center"/>
          </w:tcPr>
          <w:p w14:paraId="74B81809"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w:t>
            </w:r>
          </w:p>
        </w:tc>
        <w:tc>
          <w:tcPr>
            <w:tcW w:w="907" w:type="dxa"/>
            <w:shd w:val="clear" w:color="auto" w:fill="auto"/>
            <w:vAlign w:val="center"/>
          </w:tcPr>
          <w:p w14:paraId="557F045C"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w:t>
            </w:r>
          </w:p>
        </w:tc>
        <w:tc>
          <w:tcPr>
            <w:tcW w:w="686" w:type="dxa"/>
            <w:gridSpan w:val="3"/>
            <w:shd w:val="clear" w:color="auto" w:fill="auto"/>
            <w:vAlign w:val="center"/>
          </w:tcPr>
          <w:p w14:paraId="04D71744"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13</w:t>
            </w:r>
          </w:p>
        </w:tc>
      </w:tr>
      <w:tr w:rsidR="004A38D6" w:rsidRPr="006649AD" w14:paraId="45FCFCED" w14:textId="77777777" w:rsidTr="004A38D6">
        <w:trPr>
          <w:trHeight w:val="222"/>
        </w:trPr>
        <w:tc>
          <w:tcPr>
            <w:tcW w:w="4968" w:type="dxa"/>
            <w:shd w:val="clear" w:color="auto" w:fill="auto"/>
            <w:vAlign w:val="center"/>
          </w:tcPr>
          <w:p w14:paraId="18DF477B"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Facilitation of Performance Improvement Activities</w:t>
            </w:r>
          </w:p>
        </w:tc>
        <w:tc>
          <w:tcPr>
            <w:tcW w:w="970" w:type="dxa"/>
            <w:shd w:val="clear" w:color="auto" w:fill="auto"/>
            <w:vAlign w:val="center"/>
          </w:tcPr>
          <w:p w14:paraId="48C607E9"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w:t>
            </w:r>
          </w:p>
        </w:tc>
        <w:tc>
          <w:tcPr>
            <w:tcW w:w="761" w:type="dxa"/>
            <w:gridSpan w:val="2"/>
            <w:shd w:val="clear" w:color="auto" w:fill="auto"/>
            <w:vAlign w:val="center"/>
          </w:tcPr>
          <w:p w14:paraId="702A416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21%</w:t>
            </w:r>
          </w:p>
        </w:tc>
        <w:tc>
          <w:tcPr>
            <w:tcW w:w="1016" w:type="dxa"/>
            <w:gridSpan w:val="2"/>
            <w:shd w:val="clear" w:color="auto" w:fill="92CDDC" w:themeFill="accent5" w:themeFillTint="99"/>
            <w:vAlign w:val="center"/>
          </w:tcPr>
          <w:p w14:paraId="201BB209"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71%</w:t>
            </w:r>
          </w:p>
        </w:tc>
        <w:tc>
          <w:tcPr>
            <w:tcW w:w="1016" w:type="dxa"/>
            <w:gridSpan w:val="2"/>
            <w:shd w:val="clear" w:color="auto" w:fill="auto"/>
            <w:vAlign w:val="center"/>
          </w:tcPr>
          <w:p w14:paraId="6189BDF0"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25" w:type="dxa"/>
            <w:gridSpan w:val="2"/>
            <w:shd w:val="clear" w:color="auto" w:fill="auto"/>
            <w:vAlign w:val="center"/>
          </w:tcPr>
          <w:p w14:paraId="7C4882A4" w14:textId="77777777" w:rsidR="004A38D6" w:rsidRPr="006649AD" w:rsidRDefault="004A38D6" w:rsidP="004A38D6">
            <w:pPr>
              <w:spacing w:after="0" w:line="240" w:lineRule="auto"/>
              <w:rPr>
                <w:rFonts w:ascii="Calibri" w:eastAsia="Times New Roman" w:hAnsi="Calibri" w:cs="Times New Roman"/>
                <w:color w:val="000000"/>
              </w:rPr>
            </w:pPr>
          </w:p>
        </w:tc>
        <w:tc>
          <w:tcPr>
            <w:tcW w:w="907" w:type="dxa"/>
            <w:shd w:val="clear" w:color="auto" w:fill="auto"/>
            <w:vAlign w:val="center"/>
          </w:tcPr>
          <w:p w14:paraId="04C8C159"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24AE18E0"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52</w:t>
            </w:r>
          </w:p>
        </w:tc>
      </w:tr>
      <w:tr w:rsidR="004A38D6" w:rsidRPr="006649AD" w14:paraId="1C0DDB61" w14:textId="77777777" w:rsidTr="004A38D6">
        <w:trPr>
          <w:trHeight w:val="222"/>
        </w:trPr>
        <w:tc>
          <w:tcPr>
            <w:tcW w:w="4968" w:type="dxa"/>
            <w:shd w:val="clear" w:color="auto" w:fill="auto"/>
            <w:vAlign w:val="center"/>
          </w:tcPr>
          <w:p w14:paraId="157FE8BE"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NPHPS Simulation</w:t>
            </w:r>
          </w:p>
        </w:tc>
        <w:tc>
          <w:tcPr>
            <w:tcW w:w="970" w:type="dxa"/>
            <w:shd w:val="clear" w:color="auto" w:fill="auto"/>
            <w:vAlign w:val="center"/>
          </w:tcPr>
          <w:p w14:paraId="67106FED"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auto"/>
            <w:vAlign w:val="center"/>
          </w:tcPr>
          <w:p w14:paraId="7CA2CC0F"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16" w:type="dxa"/>
            <w:gridSpan w:val="2"/>
            <w:shd w:val="clear" w:color="auto" w:fill="92CDDC" w:themeFill="accent5" w:themeFillTint="99"/>
            <w:vAlign w:val="center"/>
          </w:tcPr>
          <w:p w14:paraId="0C7B4A0C"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71%</w:t>
            </w:r>
          </w:p>
        </w:tc>
        <w:tc>
          <w:tcPr>
            <w:tcW w:w="1016" w:type="dxa"/>
            <w:gridSpan w:val="2"/>
            <w:shd w:val="clear" w:color="auto" w:fill="DAEEF3" w:themeFill="accent5" w:themeFillTint="33"/>
            <w:vAlign w:val="center"/>
          </w:tcPr>
          <w:p w14:paraId="70D465BB"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29%</w:t>
            </w:r>
          </w:p>
        </w:tc>
        <w:tc>
          <w:tcPr>
            <w:tcW w:w="1025" w:type="dxa"/>
            <w:gridSpan w:val="2"/>
            <w:shd w:val="clear" w:color="auto" w:fill="auto"/>
            <w:vAlign w:val="center"/>
          </w:tcPr>
          <w:p w14:paraId="1F4F99B1"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4BC7DE5C"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4DAA5F11"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7</w:t>
            </w:r>
          </w:p>
        </w:tc>
      </w:tr>
      <w:tr w:rsidR="004A38D6" w:rsidRPr="006649AD" w14:paraId="3D7566DE" w14:textId="77777777" w:rsidTr="004A38D6">
        <w:trPr>
          <w:trHeight w:val="222"/>
        </w:trPr>
        <w:tc>
          <w:tcPr>
            <w:tcW w:w="4968" w:type="dxa"/>
            <w:shd w:val="clear" w:color="auto" w:fill="BFBFBF" w:themeFill="background1" w:themeFillShade="BF"/>
            <w:vAlign w:val="center"/>
            <w:hideMark/>
          </w:tcPr>
          <w:p w14:paraId="5AA5E7A9" w14:textId="77777777" w:rsidR="004A38D6" w:rsidRPr="00950E7E" w:rsidRDefault="004A38D6" w:rsidP="004A38D6">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Experiences from the Field</w:t>
            </w:r>
          </w:p>
        </w:tc>
        <w:tc>
          <w:tcPr>
            <w:tcW w:w="970" w:type="dxa"/>
            <w:shd w:val="clear" w:color="auto" w:fill="BFBFBF" w:themeFill="background1" w:themeFillShade="BF"/>
            <w:vAlign w:val="center"/>
          </w:tcPr>
          <w:p w14:paraId="29B52CEA"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761" w:type="dxa"/>
            <w:gridSpan w:val="2"/>
            <w:shd w:val="clear" w:color="auto" w:fill="BFBFBF" w:themeFill="background1" w:themeFillShade="BF"/>
            <w:vAlign w:val="center"/>
          </w:tcPr>
          <w:p w14:paraId="2688E3C7"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16" w:type="dxa"/>
            <w:gridSpan w:val="2"/>
            <w:shd w:val="clear" w:color="auto" w:fill="BFBFBF" w:themeFill="background1" w:themeFillShade="BF"/>
            <w:vAlign w:val="center"/>
          </w:tcPr>
          <w:p w14:paraId="6C9709CE"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16" w:type="dxa"/>
            <w:gridSpan w:val="2"/>
            <w:shd w:val="clear" w:color="auto" w:fill="BFBFBF" w:themeFill="background1" w:themeFillShade="BF"/>
            <w:vAlign w:val="center"/>
          </w:tcPr>
          <w:p w14:paraId="79600CBB"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25" w:type="dxa"/>
            <w:gridSpan w:val="2"/>
            <w:shd w:val="clear" w:color="auto" w:fill="BFBFBF" w:themeFill="background1" w:themeFillShade="BF"/>
            <w:vAlign w:val="center"/>
          </w:tcPr>
          <w:p w14:paraId="74D56D86"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907" w:type="dxa"/>
            <w:shd w:val="clear" w:color="auto" w:fill="BFBFBF" w:themeFill="background1" w:themeFillShade="BF"/>
            <w:vAlign w:val="center"/>
          </w:tcPr>
          <w:p w14:paraId="3AD796CE"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686" w:type="dxa"/>
            <w:gridSpan w:val="3"/>
            <w:shd w:val="clear" w:color="auto" w:fill="BFBFBF" w:themeFill="background1" w:themeFillShade="BF"/>
            <w:vAlign w:val="center"/>
          </w:tcPr>
          <w:p w14:paraId="7BC130AD"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r>
      <w:tr w:rsidR="004A38D6" w:rsidRPr="006649AD" w14:paraId="182EE9E7" w14:textId="77777777" w:rsidTr="004A38D6">
        <w:trPr>
          <w:trHeight w:val="222"/>
        </w:trPr>
        <w:tc>
          <w:tcPr>
            <w:tcW w:w="4968" w:type="dxa"/>
            <w:shd w:val="clear" w:color="auto" w:fill="auto"/>
            <w:noWrap/>
            <w:vAlign w:val="center"/>
            <w:hideMark/>
          </w:tcPr>
          <w:p w14:paraId="5BF81C9A"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Engaging Staff and Accreditation Documentation</w:t>
            </w:r>
          </w:p>
        </w:tc>
        <w:tc>
          <w:tcPr>
            <w:tcW w:w="970" w:type="dxa"/>
            <w:shd w:val="clear" w:color="auto" w:fill="auto"/>
            <w:vAlign w:val="center"/>
          </w:tcPr>
          <w:p w14:paraId="586E247F"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auto"/>
            <w:vAlign w:val="center"/>
          </w:tcPr>
          <w:p w14:paraId="147B1333"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2%</w:t>
            </w:r>
          </w:p>
        </w:tc>
        <w:tc>
          <w:tcPr>
            <w:tcW w:w="1016" w:type="dxa"/>
            <w:gridSpan w:val="2"/>
            <w:shd w:val="clear" w:color="auto" w:fill="4BACC6" w:themeFill="accent5"/>
            <w:vAlign w:val="center"/>
          </w:tcPr>
          <w:p w14:paraId="509C570E"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93%</w:t>
            </w:r>
          </w:p>
        </w:tc>
        <w:tc>
          <w:tcPr>
            <w:tcW w:w="1016" w:type="dxa"/>
            <w:gridSpan w:val="2"/>
            <w:shd w:val="clear" w:color="auto" w:fill="auto"/>
            <w:vAlign w:val="center"/>
          </w:tcPr>
          <w:p w14:paraId="18C49186"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w:t>
            </w:r>
          </w:p>
        </w:tc>
        <w:tc>
          <w:tcPr>
            <w:tcW w:w="1025" w:type="dxa"/>
            <w:gridSpan w:val="2"/>
            <w:shd w:val="clear" w:color="auto" w:fill="auto"/>
            <w:vAlign w:val="center"/>
          </w:tcPr>
          <w:p w14:paraId="480F8890"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16F6CFB6"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158B32F7"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44</w:t>
            </w:r>
          </w:p>
        </w:tc>
      </w:tr>
      <w:tr w:rsidR="004A38D6" w:rsidRPr="006649AD" w14:paraId="7AF20B1B" w14:textId="77777777" w:rsidTr="004A38D6">
        <w:trPr>
          <w:trHeight w:val="222"/>
        </w:trPr>
        <w:tc>
          <w:tcPr>
            <w:tcW w:w="4968" w:type="dxa"/>
            <w:shd w:val="clear" w:color="auto" w:fill="auto"/>
            <w:noWrap/>
            <w:vAlign w:val="center"/>
          </w:tcPr>
          <w:p w14:paraId="5ACFF0EC"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Performance Management: Align and Measure</w:t>
            </w:r>
          </w:p>
        </w:tc>
        <w:tc>
          <w:tcPr>
            <w:tcW w:w="970" w:type="dxa"/>
            <w:shd w:val="clear" w:color="auto" w:fill="auto"/>
            <w:vAlign w:val="center"/>
          </w:tcPr>
          <w:p w14:paraId="765A7BCD"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auto"/>
            <w:vAlign w:val="center"/>
          </w:tcPr>
          <w:p w14:paraId="084C6129"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4%</w:t>
            </w:r>
          </w:p>
        </w:tc>
        <w:tc>
          <w:tcPr>
            <w:tcW w:w="1016" w:type="dxa"/>
            <w:gridSpan w:val="2"/>
            <w:shd w:val="clear" w:color="auto" w:fill="4BACC6" w:themeFill="accent5"/>
            <w:vAlign w:val="center"/>
          </w:tcPr>
          <w:p w14:paraId="753814C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88%</w:t>
            </w:r>
          </w:p>
        </w:tc>
        <w:tc>
          <w:tcPr>
            <w:tcW w:w="1016" w:type="dxa"/>
            <w:gridSpan w:val="2"/>
            <w:shd w:val="clear" w:color="auto" w:fill="auto"/>
            <w:vAlign w:val="center"/>
          </w:tcPr>
          <w:p w14:paraId="0381B039"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w:t>
            </w:r>
          </w:p>
        </w:tc>
        <w:tc>
          <w:tcPr>
            <w:tcW w:w="1025" w:type="dxa"/>
            <w:gridSpan w:val="2"/>
            <w:shd w:val="clear" w:color="auto" w:fill="auto"/>
            <w:vAlign w:val="center"/>
          </w:tcPr>
          <w:p w14:paraId="2152287E"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67E81C93"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4E9D1316"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25</w:t>
            </w:r>
          </w:p>
        </w:tc>
      </w:tr>
      <w:tr w:rsidR="004A38D6" w:rsidRPr="006649AD" w14:paraId="1A245EAC" w14:textId="77777777" w:rsidTr="004A38D6">
        <w:trPr>
          <w:trHeight w:val="222"/>
        </w:trPr>
        <w:tc>
          <w:tcPr>
            <w:tcW w:w="4968" w:type="dxa"/>
            <w:shd w:val="clear" w:color="auto" w:fill="auto"/>
            <w:noWrap/>
            <w:vAlign w:val="center"/>
          </w:tcPr>
          <w:p w14:paraId="32A0FC07"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Strategic Planning</w:t>
            </w:r>
          </w:p>
        </w:tc>
        <w:tc>
          <w:tcPr>
            <w:tcW w:w="970" w:type="dxa"/>
            <w:shd w:val="clear" w:color="auto" w:fill="auto"/>
            <w:vAlign w:val="center"/>
          </w:tcPr>
          <w:p w14:paraId="64F15DB3"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auto"/>
            <w:vAlign w:val="center"/>
          </w:tcPr>
          <w:p w14:paraId="1AA48EF8"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16" w:type="dxa"/>
            <w:gridSpan w:val="2"/>
            <w:shd w:val="clear" w:color="auto" w:fill="4BACC6" w:themeFill="accent5"/>
            <w:vAlign w:val="center"/>
          </w:tcPr>
          <w:p w14:paraId="360D8BFF"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86%</w:t>
            </w:r>
          </w:p>
        </w:tc>
        <w:tc>
          <w:tcPr>
            <w:tcW w:w="1016" w:type="dxa"/>
            <w:gridSpan w:val="2"/>
            <w:shd w:val="clear" w:color="auto" w:fill="auto"/>
            <w:vAlign w:val="center"/>
          </w:tcPr>
          <w:p w14:paraId="40C08F8D"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14%</w:t>
            </w:r>
          </w:p>
        </w:tc>
        <w:tc>
          <w:tcPr>
            <w:tcW w:w="1025" w:type="dxa"/>
            <w:gridSpan w:val="2"/>
            <w:shd w:val="clear" w:color="auto" w:fill="auto"/>
            <w:vAlign w:val="center"/>
          </w:tcPr>
          <w:p w14:paraId="364FECDD"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333EAF8E"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06E1A931"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14</w:t>
            </w:r>
          </w:p>
        </w:tc>
      </w:tr>
      <w:tr w:rsidR="004A38D6" w:rsidRPr="006649AD" w14:paraId="4DD0A987" w14:textId="77777777" w:rsidTr="004A38D6">
        <w:trPr>
          <w:trHeight w:val="222"/>
        </w:trPr>
        <w:tc>
          <w:tcPr>
            <w:tcW w:w="4968" w:type="dxa"/>
            <w:shd w:val="clear" w:color="auto" w:fill="auto"/>
            <w:noWrap/>
            <w:vAlign w:val="center"/>
          </w:tcPr>
          <w:p w14:paraId="0050A3DC"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Innovative CHNA and CHIP Partnerships</w:t>
            </w:r>
          </w:p>
        </w:tc>
        <w:tc>
          <w:tcPr>
            <w:tcW w:w="970" w:type="dxa"/>
            <w:shd w:val="clear" w:color="auto" w:fill="auto"/>
            <w:vAlign w:val="center"/>
          </w:tcPr>
          <w:p w14:paraId="30AAEB51"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61" w:type="dxa"/>
            <w:gridSpan w:val="2"/>
            <w:shd w:val="clear" w:color="auto" w:fill="auto"/>
            <w:vAlign w:val="center"/>
          </w:tcPr>
          <w:p w14:paraId="28124557"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16" w:type="dxa"/>
            <w:gridSpan w:val="2"/>
            <w:shd w:val="clear" w:color="auto" w:fill="4BACC6" w:themeFill="accent5"/>
            <w:vAlign w:val="center"/>
          </w:tcPr>
          <w:p w14:paraId="5FFAE45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100%</w:t>
            </w:r>
          </w:p>
        </w:tc>
        <w:tc>
          <w:tcPr>
            <w:tcW w:w="1016" w:type="dxa"/>
            <w:gridSpan w:val="2"/>
            <w:shd w:val="clear" w:color="auto" w:fill="auto"/>
            <w:vAlign w:val="center"/>
          </w:tcPr>
          <w:p w14:paraId="371686E4"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25" w:type="dxa"/>
            <w:gridSpan w:val="2"/>
            <w:shd w:val="clear" w:color="auto" w:fill="auto"/>
            <w:vAlign w:val="center"/>
          </w:tcPr>
          <w:p w14:paraId="7641B5E3"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51EBB63B"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5ABADD82"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10</w:t>
            </w:r>
          </w:p>
        </w:tc>
      </w:tr>
      <w:tr w:rsidR="004A38D6" w:rsidRPr="006649AD" w14:paraId="1CFFDFA9" w14:textId="77777777" w:rsidTr="004A38D6">
        <w:trPr>
          <w:trHeight w:val="222"/>
        </w:trPr>
        <w:tc>
          <w:tcPr>
            <w:tcW w:w="4968" w:type="dxa"/>
            <w:shd w:val="clear" w:color="auto" w:fill="auto"/>
            <w:noWrap/>
            <w:vAlign w:val="center"/>
          </w:tcPr>
          <w:p w14:paraId="5904900F"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Tips and Tricks from Planning…</w:t>
            </w:r>
          </w:p>
        </w:tc>
        <w:tc>
          <w:tcPr>
            <w:tcW w:w="970" w:type="dxa"/>
            <w:shd w:val="clear" w:color="auto" w:fill="auto"/>
            <w:vAlign w:val="center"/>
          </w:tcPr>
          <w:p w14:paraId="1F177E7F"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w:t>
            </w:r>
          </w:p>
        </w:tc>
        <w:tc>
          <w:tcPr>
            <w:tcW w:w="761" w:type="dxa"/>
            <w:gridSpan w:val="2"/>
            <w:shd w:val="clear" w:color="auto" w:fill="auto"/>
            <w:vAlign w:val="center"/>
          </w:tcPr>
          <w:p w14:paraId="635C88F4"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21%</w:t>
            </w:r>
          </w:p>
        </w:tc>
        <w:tc>
          <w:tcPr>
            <w:tcW w:w="1016" w:type="dxa"/>
            <w:gridSpan w:val="2"/>
            <w:shd w:val="clear" w:color="auto" w:fill="92CDDC" w:themeFill="accent5" w:themeFillTint="99"/>
            <w:vAlign w:val="center"/>
          </w:tcPr>
          <w:p w14:paraId="6FFEE908"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68%</w:t>
            </w:r>
          </w:p>
        </w:tc>
        <w:tc>
          <w:tcPr>
            <w:tcW w:w="1016" w:type="dxa"/>
            <w:gridSpan w:val="2"/>
            <w:shd w:val="clear" w:color="auto" w:fill="auto"/>
            <w:vAlign w:val="center"/>
          </w:tcPr>
          <w:p w14:paraId="213EC36E"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w:t>
            </w:r>
          </w:p>
        </w:tc>
        <w:tc>
          <w:tcPr>
            <w:tcW w:w="1025" w:type="dxa"/>
            <w:gridSpan w:val="2"/>
            <w:shd w:val="clear" w:color="auto" w:fill="auto"/>
            <w:vAlign w:val="center"/>
          </w:tcPr>
          <w:p w14:paraId="7FDC1F9C"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07" w:type="dxa"/>
            <w:shd w:val="clear" w:color="auto" w:fill="auto"/>
            <w:vAlign w:val="center"/>
          </w:tcPr>
          <w:p w14:paraId="3AB59CE8"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686" w:type="dxa"/>
            <w:gridSpan w:val="3"/>
            <w:shd w:val="clear" w:color="auto" w:fill="auto"/>
            <w:vAlign w:val="center"/>
          </w:tcPr>
          <w:p w14:paraId="64514639"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19</w:t>
            </w:r>
          </w:p>
        </w:tc>
      </w:tr>
      <w:tr w:rsidR="004A38D6" w:rsidRPr="006649AD" w14:paraId="639C5A6F" w14:textId="77777777" w:rsidTr="004A38D6">
        <w:trPr>
          <w:trHeight w:val="222"/>
        </w:trPr>
        <w:tc>
          <w:tcPr>
            <w:tcW w:w="4968" w:type="dxa"/>
            <w:shd w:val="clear" w:color="auto" w:fill="auto"/>
            <w:vAlign w:val="center"/>
          </w:tcPr>
          <w:p w14:paraId="1F341FE7" w14:textId="77777777" w:rsidR="004A38D6" w:rsidRPr="006649AD" w:rsidRDefault="004A38D6" w:rsidP="004A38D6">
            <w:pPr>
              <w:spacing w:after="0" w:line="240" w:lineRule="auto"/>
              <w:rPr>
                <w:rFonts w:ascii="Calibri" w:eastAsia="Times New Roman" w:hAnsi="Calibri" w:cs="Times New Roman"/>
              </w:rPr>
            </w:pPr>
            <w:r w:rsidRPr="006649AD">
              <w:rPr>
                <w:rFonts w:ascii="Calibri" w:eastAsia="Times New Roman" w:hAnsi="Calibri" w:cs="Times New Roman"/>
              </w:rPr>
              <w:t>How to Operationalize… Workforce Development Plan</w:t>
            </w:r>
          </w:p>
        </w:tc>
        <w:tc>
          <w:tcPr>
            <w:tcW w:w="970" w:type="dxa"/>
            <w:shd w:val="clear" w:color="auto" w:fill="auto"/>
            <w:vAlign w:val="center"/>
          </w:tcPr>
          <w:p w14:paraId="2DB89BAA" w14:textId="77777777" w:rsidR="004A38D6" w:rsidRPr="006649AD" w:rsidRDefault="004A38D6" w:rsidP="004A38D6">
            <w:pPr>
              <w:spacing w:after="0" w:line="240" w:lineRule="auto"/>
              <w:jc w:val="center"/>
              <w:rPr>
                <w:rFonts w:ascii="Calibri" w:eastAsia="Times New Roman" w:hAnsi="Calibri" w:cs="Times New Roman"/>
              </w:rPr>
            </w:pPr>
          </w:p>
        </w:tc>
        <w:tc>
          <w:tcPr>
            <w:tcW w:w="761" w:type="dxa"/>
            <w:gridSpan w:val="2"/>
            <w:shd w:val="clear" w:color="auto" w:fill="auto"/>
            <w:vAlign w:val="center"/>
          </w:tcPr>
          <w:p w14:paraId="1E388BD2" w14:textId="77777777" w:rsidR="004A38D6" w:rsidRPr="006649AD" w:rsidRDefault="004A38D6" w:rsidP="004A38D6">
            <w:pPr>
              <w:spacing w:after="0" w:line="240" w:lineRule="auto"/>
              <w:jc w:val="center"/>
              <w:rPr>
                <w:rFonts w:ascii="Calibri" w:eastAsia="Times New Roman" w:hAnsi="Calibri" w:cs="Times New Roman"/>
              </w:rPr>
            </w:pPr>
            <w:r w:rsidRPr="006649AD">
              <w:rPr>
                <w:rFonts w:ascii="Calibri" w:eastAsia="Times New Roman" w:hAnsi="Calibri" w:cs="Times New Roman"/>
              </w:rPr>
              <w:t>8%</w:t>
            </w:r>
          </w:p>
        </w:tc>
        <w:tc>
          <w:tcPr>
            <w:tcW w:w="1016" w:type="dxa"/>
            <w:gridSpan w:val="2"/>
            <w:shd w:val="clear" w:color="auto" w:fill="92CDDC" w:themeFill="accent5" w:themeFillTint="99"/>
            <w:vAlign w:val="center"/>
          </w:tcPr>
          <w:p w14:paraId="7A58C091" w14:textId="77777777" w:rsidR="004A38D6" w:rsidRPr="006649AD" w:rsidRDefault="004A38D6" w:rsidP="004A38D6">
            <w:pPr>
              <w:spacing w:after="0" w:line="240" w:lineRule="auto"/>
              <w:jc w:val="center"/>
              <w:rPr>
                <w:rFonts w:ascii="Calibri" w:eastAsia="Times New Roman" w:hAnsi="Calibri" w:cs="Times New Roman"/>
              </w:rPr>
            </w:pPr>
            <w:r w:rsidRPr="006649AD">
              <w:rPr>
                <w:rFonts w:ascii="Calibri" w:eastAsia="Times New Roman" w:hAnsi="Calibri" w:cs="Times New Roman"/>
              </w:rPr>
              <w:t>68%</w:t>
            </w:r>
          </w:p>
        </w:tc>
        <w:tc>
          <w:tcPr>
            <w:tcW w:w="1016" w:type="dxa"/>
            <w:gridSpan w:val="2"/>
            <w:shd w:val="clear" w:color="auto" w:fill="auto"/>
            <w:vAlign w:val="center"/>
          </w:tcPr>
          <w:p w14:paraId="39E06D3E" w14:textId="77777777" w:rsidR="004A38D6" w:rsidRPr="006649AD" w:rsidRDefault="004A38D6" w:rsidP="004A38D6">
            <w:pPr>
              <w:spacing w:after="0" w:line="240" w:lineRule="auto"/>
              <w:jc w:val="center"/>
              <w:rPr>
                <w:rFonts w:ascii="Calibri" w:eastAsia="Times New Roman" w:hAnsi="Calibri" w:cs="Times New Roman"/>
              </w:rPr>
            </w:pPr>
            <w:r w:rsidRPr="006649AD">
              <w:rPr>
                <w:rFonts w:ascii="Calibri" w:eastAsia="Times New Roman" w:hAnsi="Calibri" w:cs="Times New Roman"/>
              </w:rPr>
              <w:t>24%</w:t>
            </w:r>
          </w:p>
        </w:tc>
        <w:tc>
          <w:tcPr>
            <w:tcW w:w="1025" w:type="dxa"/>
            <w:gridSpan w:val="2"/>
            <w:shd w:val="clear" w:color="auto" w:fill="auto"/>
            <w:vAlign w:val="center"/>
          </w:tcPr>
          <w:p w14:paraId="71CBB305" w14:textId="77777777" w:rsidR="004A38D6" w:rsidRPr="006649AD" w:rsidRDefault="004A38D6" w:rsidP="004A38D6">
            <w:pPr>
              <w:spacing w:after="0" w:line="240" w:lineRule="auto"/>
              <w:jc w:val="center"/>
              <w:rPr>
                <w:rFonts w:ascii="Calibri" w:eastAsia="Times New Roman" w:hAnsi="Calibri" w:cs="Times New Roman"/>
              </w:rPr>
            </w:pPr>
          </w:p>
        </w:tc>
        <w:tc>
          <w:tcPr>
            <w:tcW w:w="907" w:type="dxa"/>
            <w:shd w:val="clear" w:color="auto" w:fill="auto"/>
            <w:vAlign w:val="center"/>
          </w:tcPr>
          <w:p w14:paraId="2E9FBC4E" w14:textId="77777777" w:rsidR="004A38D6" w:rsidRPr="006649AD" w:rsidRDefault="004A38D6" w:rsidP="004A38D6">
            <w:pPr>
              <w:spacing w:after="0" w:line="240" w:lineRule="auto"/>
              <w:jc w:val="center"/>
              <w:rPr>
                <w:rFonts w:ascii="Calibri" w:eastAsia="Times New Roman" w:hAnsi="Calibri" w:cs="Times New Roman"/>
              </w:rPr>
            </w:pPr>
          </w:p>
        </w:tc>
        <w:tc>
          <w:tcPr>
            <w:tcW w:w="686" w:type="dxa"/>
            <w:gridSpan w:val="3"/>
            <w:shd w:val="clear" w:color="auto" w:fill="auto"/>
            <w:vAlign w:val="center"/>
          </w:tcPr>
          <w:p w14:paraId="4107CEFB" w14:textId="77777777" w:rsidR="004A38D6" w:rsidRPr="006649AD" w:rsidRDefault="004A38D6" w:rsidP="004A38D6">
            <w:pPr>
              <w:spacing w:after="0" w:line="240" w:lineRule="auto"/>
              <w:jc w:val="center"/>
              <w:rPr>
                <w:rFonts w:ascii="Calibri" w:eastAsia="Times New Roman" w:hAnsi="Calibri" w:cs="Times New Roman"/>
              </w:rPr>
            </w:pPr>
            <w:r w:rsidRPr="006649AD">
              <w:rPr>
                <w:rFonts w:ascii="Calibri" w:eastAsia="Times New Roman" w:hAnsi="Calibri" w:cs="Times New Roman"/>
              </w:rPr>
              <w:t>25</w:t>
            </w:r>
          </w:p>
        </w:tc>
      </w:tr>
      <w:tr w:rsidR="004A38D6" w:rsidRPr="006649AD" w14:paraId="75943659" w14:textId="77777777" w:rsidTr="004A38D6">
        <w:trPr>
          <w:trHeight w:val="222"/>
        </w:trPr>
        <w:tc>
          <w:tcPr>
            <w:tcW w:w="4968" w:type="dxa"/>
            <w:shd w:val="clear" w:color="auto" w:fill="BFBFBF" w:themeFill="background1" w:themeFillShade="BF"/>
            <w:vAlign w:val="center"/>
            <w:hideMark/>
          </w:tcPr>
          <w:p w14:paraId="004639B5" w14:textId="77777777" w:rsidR="004A38D6" w:rsidRPr="00950E7E" w:rsidRDefault="004A38D6" w:rsidP="004A38D6">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Skill-Building Workshops 2</w:t>
            </w:r>
          </w:p>
        </w:tc>
        <w:tc>
          <w:tcPr>
            <w:tcW w:w="970" w:type="dxa"/>
            <w:shd w:val="clear" w:color="auto" w:fill="BFBFBF" w:themeFill="background1" w:themeFillShade="BF"/>
            <w:vAlign w:val="center"/>
          </w:tcPr>
          <w:p w14:paraId="21207F04"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761" w:type="dxa"/>
            <w:gridSpan w:val="2"/>
            <w:shd w:val="clear" w:color="auto" w:fill="BFBFBF" w:themeFill="background1" w:themeFillShade="BF"/>
            <w:vAlign w:val="center"/>
          </w:tcPr>
          <w:p w14:paraId="76B58103"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16" w:type="dxa"/>
            <w:gridSpan w:val="2"/>
            <w:shd w:val="clear" w:color="auto" w:fill="BFBFBF" w:themeFill="background1" w:themeFillShade="BF"/>
            <w:vAlign w:val="center"/>
          </w:tcPr>
          <w:p w14:paraId="2C234009"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16" w:type="dxa"/>
            <w:gridSpan w:val="2"/>
            <w:shd w:val="clear" w:color="auto" w:fill="BFBFBF" w:themeFill="background1" w:themeFillShade="BF"/>
            <w:vAlign w:val="center"/>
          </w:tcPr>
          <w:p w14:paraId="5F5C5B21"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1025" w:type="dxa"/>
            <w:gridSpan w:val="2"/>
            <w:shd w:val="clear" w:color="auto" w:fill="BFBFBF" w:themeFill="background1" w:themeFillShade="BF"/>
            <w:vAlign w:val="center"/>
          </w:tcPr>
          <w:p w14:paraId="7520F43A"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907" w:type="dxa"/>
            <w:shd w:val="clear" w:color="auto" w:fill="BFBFBF" w:themeFill="background1" w:themeFillShade="BF"/>
            <w:vAlign w:val="center"/>
          </w:tcPr>
          <w:p w14:paraId="0C463CD9"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c>
          <w:tcPr>
            <w:tcW w:w="686" w:type="dxa"/>
            <w:gridSpan w:val="3"/>
            <w:shd w:val="clear" w:color="auto" w:fill="BFBFBF" w:themeFill="background1" w:themeFillShade="BF"/>
            <w:vAlign w:val="center"/>
          </w:tcPr>
          <w:p w14:paraId="7D991A55" w14:textId="77777777" w:rsidR="004A38D6" w:rsidRPr="006649AD" w:rsidRDefault="004A38D6" w:rsidP="004A38D6">
            <w:pPr>
              <w:spacing w:after="0" w:line="240" w:lineRule="auto"/>
              <w:jc w:val="center"/>
              <w:rPr>
                <w:rFonts w:ascii="Calibri" w:eastAsia="Times New Roman" w:hAnsi="Calibri" w:cs="Times New Roman"/>
                <w:color w:val="FFFFFF" w:themeColor="background1"/>
              </w:rPr>
            </w:pPr>
          </w:p>
        </w:tc>
      </w:tr>
      <w:tr w:rsidR="004A38D6" w:rsidRPr="006649AD" w14:paraId="7E0DC855" w14:textId="77777777" w:rsidTr="004A38D6">
        <w:trPr>
          <w:trHeight w:val="222"/>
        </w:trPr>
        <w:tc>
          <w:tcPr>
            <w:tcW w:w="4968" w:type="dxa"/>
            <w:shd w:val="clear" w:color="auto" w:fill="auto"/>
            <w:noWrap/>
            <w:vAlign w:val="center"/>
          </w:tcPr>
          <w:p w14:paraId="51F5DDC1"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Developing Performance Measures Part I</w:t>
            </w:r>
          </w:p>
        </w:tc>
        <w:tc>
          <w:tcPr>
            <w:tcW w:w="970" w:type="dxa"/>
            <w:shd w:val="clear" w:color="auto" w:fill="auto"/>
            <w:vAlign w:val="center"/>
          </w:tcPr>
          <w:p w14:paraId="604924D4" w14:textId="77777777" w:rsidR="004A38D6" w:rsidRPr="006649AD" w:rsidRDefault="004A38D6" w:rsidP="004A38D6">
            <w:pPr>
              <w:spacing w:after="0" w:line="240" w:lineRule="auto"/>
              <w:rPr>
                <w:rFonts w:ascii="Calibri" w:hAnsi="Calibri"/>
                <w:color w:val="000000"/>
              </w:rPr>
            </w:pPr>
          </w:p>
        </w:tc>
        <w:tc>
          <w:tcPr>
            <w:tcW w:w="761" w:type="dxa"/>
            <w:gridSpan w:val="2"/>
            <w:shd w:val="clear" w:color="auto" w:fill="auto"/>
            <w:vAlign w:val="center"/>
          </w:tcPr>
          <w:p w14:paraId="7116D28C"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5%</w:t>
            </w:r>
          </w:p>
        </w:tc>
        <w:tc>
          <w:tcPr>
            <w:tcW w:w="1016" w:type="dxa"/>
            <w:gridSpan w:val="2"/>
            <w:shd w:val="clear" w:color="auto" w:fill="92CDDC" w:themeFill="accent5" w:themeFillTint="99"/>
            <w:vAlign w:val="center"/>
          </w:tcPr>
          <w:p w14:paraId="13983687"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73%</w:t>
            </w:r>
          </w:p>
        </w:tc>
        <w:tc>
          <w:tcPr>
            <w:tcW w:w="1016" w:type="dxa"/>
            <w:gridSpan w:val="2"/>
            <w:shd w:val="clear" w:color="auto" w:fill="auto"/>
            <w:vAlign w:val="center"/>
          </w:tcPr>
          <w:p w14:paraId="5170A1A6"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18%</w:t>
            </w:r>
          </w:p>
        </w:tc>
        <w:tc>
          <w:tcPr>
            <w:tcW w:w="1025" w:type="dxa"/>
            <w:gridSpan w:val="2"/>
            <w:shd w:val="clear" w:color="auto" w:fill="auto"/>
            <w:vAlign w:val="center"/>
          </w:tcPr>
          <w:p w14:paraId="68F63784"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2%</w:t>
            </w:r>
          </w:p>
        </w:tc>
        <w:tc>
          <w:tcPr>
            <w:tcW w:w="907" w:type="dxa"/>
            <w:shd w:val="clear" w:color="auto" w:fill="auto"/>
            <w:vAlign w:val="center"/>
          </w:tcPr>
          <w:p w14:paraId="48BCB777"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2%</w:t>
            </w:r>
          </w:p>
        </w:tc>
        <w:tc>
          <w:tcPr>
            <w:tcW w:w="686" w:type="dxa"/>
            <w:gridSpan w:val="3"/>
            <w:shd w:val="clear" w:color="auto" w:fill="auto"/>
            <w:vAlign w:val="center"/>
          </w:tcPr>
          <w:p w14:paraId="0AD73B62"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44</w:t>
            </w:r>
          </w:p>
        </w:tc>
      </w:tr>
      <w:tr w:rsidR="004A38D6" w:rsidRPr="006649AD" w14:paraId="3370E10B" w14:textId="77777777" w:rsidTr="004A38D6">
        <w:trPr>
          <w:trHeight w:val="222"/>
        </w:trPr>
        <w:tc>
          <w:tcPr>
            <w:tcW w:w="4968" w:type="dxa"/>
            <w:shd w:val="clear" w:color="auto" w:fill="auto"/>
            <w:noWrap/>
            <w:vAlign w:val="center"/>
          </w:tcPr>
          <w:p w14:paraId="71CB6BBF"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Telling Your Story</w:t>
            </w:r>
          </w:p>
        </w:tc>
        <w:tc>
          <w:tcPr>
            <w:tcW w:w="970" w:type="dxa"/>
            <w:shd w:val="clear" w:color="auto" w:fill="auto"/>
            <w:vAlign w:val="center"/>
          </w:tcPr>
          <w:p w14:paraId="23F17CCB" w14:textId="77777777" w:rsidR="004A38D6" w:rsidRPr="006649AD" w:rsidRDefault="004A38D6" w:rsidP="004A38D6">
            <w:pPr>
              <w:spacing w:after="0" w:line="240" w:lineRule="auto"/>
              <w:jc w:val="center"/>
              <w:rPr>
                <w:rFonts w:ascii="Calibri" w:hAnsi="Calibri"/>
                <w:color w:val="000000"/>
              </w:rPr>
            </w:pPr>
          </w:p>
        </w:tc>
        <w:tc>
          <w:tcPr>
            <w:tcW w:w="761" w:type="dxa"/>
            <w:gridSpan w:val="2"/>
            <w:shd w:val="clear" w:color="auto" w:fill="auto"/>
            <w:vAlign w:val="center"/>
          </w:tcPr>
          <w:p w14:paraId="024D3BB6" w14:textId="77777777" w:rsidR="004A38D6" w:rsidRPr="006649AD" w:rsidRDefault="004A38D6" w:rsidP="004A38D6">
            <w:pPr>
              <w:spacing w:after="0" w:line="240" w:lineRule="auto"/>
              <w:jc w:val="center"/>
              <w:rPr>
                <w:rFonts w:ascii="Calibri" w:hAnsi="Calibri"/>
                <w:color w:val="000000"/>
              </w:rPr>
            </w:pPr>
          </w:p>
        </w:tc>
        <w:tc>
          <w:tcPr>
            <w:tcW w:w="1016" w:type="dxa"/>
            <w:gridSpan w:val="2"/>
            <w:shd w:val="clear" w:color="auto" w:fill="92CDDC" w:themeFill="accent5" w:themeFillTint="99"/>
            <w:vAlign w:val="center"/>
          </w:tcPr>
          <w:p w14:paraId="67F85EED"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71%</w:t>
            </w:r>
          </w:p>
        </w:tc>
        <w:tc>
          <w:tcPr>
            <w:tcW w:w="1016" w:type="dxa"/>
            <w:gridSpan w:val="2"/>
            <w:shd w:val="clear" w:color="auto" w:fill="DAEEF3" w:themeFill="accent5" w:themeFillTint="33"/>
            <w:vAlign w:val="center"/>
          </w:tcPr>
          <w:p w14:paraId="3E5E9194"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29%</w:t>
            </w:r>
          </w:p>
        </w:tc>
        <w:tc>
          <w:tcPr>
            <w:tcW w:w="1025" w:type="dxa"/>
            <w:gridSpan w:val="2"/>
            <w:shd w:val="clear" w:color="auto" w:fill="auto"/>
            <w:vAlign w:val="center"/>
          </w:tcPr>
          <w:p w14:paraId="4D039F53" w14:textId="77777777" w:rsidR="004A38D6" w:rsidRPr="006649AD" w:rsidRDefault="004A38D6" w:rsidP="004A38D6">
            <w:pPr>
              <w:spacing w:after="0" w:line="240" w:lineRule="auto"/>
              <w:jc w:val="center"/>
              <w:rPr>
                <w:rFonts w:ascii="Calibri" w:hAnsi="Calibri"/>
                <w:color w:val="000000"/>
              </w:rPr>
            </w:pPr>
          </w:p>
        </w:tc>
        <w:tc>
          <w:tcPr>
            <w:tcW w:w="907" w:type="dxa"/>
            <w:shd w:val="clear" w:color="auto" w:fill="auto"/>
            <w:vAlign w:val="center"/>
          </w:tcPr>
          <w:p w14:paraId="1F0414B6" w14:textId="77777777" w:rsidR="004A38D6" w:rsidRPr="006649AD" w:rsidRDefault="004A38D6" w:rsidP="004A38D6">
            <w:pPr>
              <w:spacing w:after="0" w:line="240" w:lineRule="auto"/>
              <w:jc w:val="center"/>
              <w:rPr>
                <w:rFonts w:ascii="Calibri" w:hAnsi="Calibri"/>
                <w:color w:val="000000"/>
              </w:rPr>
            </w:pPr>
          </w:p>
        </w:tc>
        <w:tc>
          <w:tcPr>
            <w:tcW w:w="686" w:type="dxa"/>
            <w:gridSpan w:val="3"/>
            <w:shd w:val="clear" w:color="auto" w:fill="auto"/>
            <w:vAlign w:val="center"/>
          </w:tcPr>
          <w:p w14:paraId="7A9B509F"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7</w:t>
            </w:r>
          </w:p>
        </w:tc>
      </w:tr>
      <w:tr w:rsidR="004A38D6" w:rsidRPr="006649AD" w14:paraId="5B3F8CAB" w14:textId="77777777" w:rsidTr="004A38D6">
        <w:trPr>
          <w:trHeight w:val="222"/>
        </w:trPr>
        <w:tc>
          <w:tcPr>
            <w:tcW w:w="4968" w:type="dxa"/>
            <w:shd w:val="clear" w:color="auto" w:fill="auto"/>
            <w:noWrap/>
            <w:vAlign w:val="center"/>
          </w:tcPr>
          <w:p w14:paraId="0C763173"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Performance Management System: From Prioritization…</w:t>
            </w:r>
          </w:p>
        </w:tc>
        <w:tc>
          <w:tcPr>
            <w:tcW w:w="970" w:type="dxa"/>
            <w:shd w:val="clear" w:color="auto" w:fill="auto"/>
            <w:vAlign w:val="center"/>
          </w:tcPr>
          <w:p w14:paraId="2D53C313"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3%</w:t>
            </w:r>
          </w:p>
        </w:tc>
        <w:tc>
          <w:tcPr>
            <w:tcW w:w="761" w:type="dxa"/>
            <w:gridSpan w:val="2"/>
            <w:shd w:val="clear" w:color="auto" w:fill="auto"/>
            <w:vAlign w:val="center"/>
          </w:tcPr>
          <w:p w14:paraId="016F6F85"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9%</w:t>
            </w:r>
          </w:p>
        </w:tc>
        <w:tc>
          <w:tcPr>
            <w:tcW w:w="1016" w:type="dxa"/>
            <w:gridSpan w:val="2"/>
            <w:shd w:val="clear" w:color="auto" w:fill="4BACC6" w:themeFill="accent5"/>
            <w:vAlign w:val="center"/>
          </w:tcPr>
          <w:p w14:paraId="2B15FCF6"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88%</w:t>
            </w:r>
          </w:p>
        </w:tc>
        <w:tc>
          <w:tcPr>
            <w:tcW w:w="1016" w:type="dxa"/>
            <w:gridSpan w:val="2"/>
            <w:shd w:val="clear" w:color="auto" w:fill="auto"/>
            <w:vAlign w:val="center"/>
          </w:tcPr>
          <w:p w14:paraId="05963354" w14:textId="77777777" w:rsidR="004A38D6" w:rsidRPr="006649AD" w:rsidRDefault="004A38D6" w:rsidP="004A38D6">
            <w:pPr>
              <w:spacing w:after="0" w:line="240" w:lineRule="auto"/>
              <w:jc w:val="center"/>
              <w:rPr>
                <w:rFonts w:ascii="Calibri" w:hAnsi="Calibri"/>
                <w:color w:val="000000"/>
              </w:rPr>
            </w:pPr>
          </w:p>
        </w:tc>
        <w:tc>
          <w:tcPr>
            <w:tcW w:w="1025" w:type="dxa"/>
            <w:gridSpan w:val="2"/>
            <w:shd w:val="clear" w:color="auto" w:fill="auto"/>
            <w:vAlign w:val="center"/>
          </w:tcPr>
          <w:p w14:paraId="6E3BC0D8" w14:textId="77777777" w:rsidR="004A38D6" w:rsidRPr="006649AD" w:rsidRDefault="004A38D6" w:rsidP="004A38D6">
            <w:pPr>
              <w:spacing w:after="0" w:line="240" w:lineRule="auto"/>
              <w:jc w:val="center"/>
              <w:rPr>
                <w:rFonts w:ascii="Calibri" w:hAnsi="Calibri"/>
                <w:color w:val="000000"/>
              </w:rPr>
            </w:pPr>
          </w:p>
        </w:tc>
        <w:tc>
          <w:tcPr>
            <w:tcW w:w="907" w:type="dxa"/>
            <w:shd w:val="clear" w:color="auto" w:fill="auto"/>
            <w:vAlign w:val="center"/>
          </w:tcPr>
          <w:p w14:paraId="0561FDD2" w14:textId="77777777" w:rsidR="004A38D6" w:rsidRPr="006649AD" w:rsidRDefault="004A38D6" w:rsidP="004A38D6">
            <w:pPr>
              <w:spacing w:after="0" w:line="240" w:lineRule="auto"/>
              <w:jc w:val="center"/>
              <w:rPr>
                <w:rFonts w:ascii="Calibri" w:hAnsi="Calibri"/>
                <w:color w:val="000000"/>
              </w:rPr>
            </w:pPr>
          </w:p>
        </w:tc>
        <w:tc>
          <w:tcPr>
            <w:tcW w:w="686" w:type="dxa"/>
            <w:gridSpan w:val="3"/>
            <w:shd w:val="clear" w:color="auto" w:fill="auto"/>
            <w:vAlign w:val="center"/>
          </w:tcPr>
          <w:p w14:paraId="1B5306FB"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33</w:t>
            </w:r>
          </w:p>
        </w:tc>
      </w:tr>
      <w:tr w:rsidR="004A38D6" w:rsidRPr="006649AD" w14:paraId="3F2690D6" w14:textId="77777777" w:rsidTr="004A38D6">
        <w:trPr>
          <w:trHeight w:val="222"/>
        </w:trPr>
        <w:tc>
          <w:tcPr>
            <w:tcW w:w="4968" w:type="dxa"/>
            <w:shd w:val="clear" w:color="auto" w:fill="auto"/>
            <w:noWrap/>
            <w:vAlign w:val="center"/>
          </w:tcPr>
          <w:p w14:paraId="300472E2"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Using the Prevention Status Reports</w:t>
            </w:r>
          </w:p>
        </w:tc>
        <w:tc>
          <w:tcPr>
            <w:tcW w:w="970" w:type="dxa"/>
            <w:shd w:val="clear" w:color="auto" w:fill="auto"/>
            <w:vAlign w:val="center"/>
          </w:tcPr>
          <w:p w14:paraId="35B81E1F" w14:textId="77777777" w:rsidR="004A38D6" w:rsidRPr="006649AD" w:rsidRDefault="004A38D6" w:rsidP="004A38D6">
            <w:pPr>
              <w:spacing w:after="0" w:line="240" w:lineRule="auto"/>
              <w:jc w:val="center"/>
              <w:rPr>
                <w:rFonts w:ascii="Calibri" w:hAnsi="Calibri"/>
                <w:color w:val="000000"/>
              </w:rPr>
            </w:pPr>
          </w:p>
        </w:tc>
        <w:tc>
          <w:tcPr>
            <w:tcW w:w="761" w:type="dxa"/>
            <w:gridSpan w:val="2"/>
            <w:shd w:val="clear" w:color="auto" w:fill="auto"/>
            <w:vAlign w:val="center"/>
          </w:tcPr>
          <w:p w14:paraId="736852D1" w14:textId="77777777" w:rsidR="004A38D6" w:rsidRPr="006649AD" w:rsidRDefault="004A38D6" w:rsidP="004A38D6">
            <w:pPr>
              <w:spacing w:after="0" w:line="240" w:lineRule="auto"/>
              <w:jc w:val="center"/>
              <w:rPr>
                <w:rFonts w:ascii="Calibri" w:hAnsi="Calibri"/>
                <w:color w:val="000000"/>
              </w:rPr>
            </w:pPr>
          </w:p>
        </w:tc>
        <w:tc>
          <w:tcPr>
            <w:tcW w:w="1016" w:type="dxa"/>
            <w:gridSpan w:val="2"/>
            <w:shd w:val="clear" w:color="auto" w:fill="4BACC6" w:themeFill="accent5"/>
            <w:vAlign w:val="center"/>
          </w:tcPr>
          <w:p w14:paraId="043E07AD"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100%</w:t>
            </w:r>
          </w:p>
        </w:tc>
        <w:tc>
          <w:tcPr>
            <w:tcW w:w="1016" w:type="dxa"/>
            <w:gridSpan w:val="2"/>
            <w:shd w:val="clear" w:color="auto" w:fill="auto"/>
            <w:vAlign w:val="center"/>
          </w:tcPr>
          <w:p w14:paraId="5AB9331D" w14:textId="77777777" w:rsidR="004A38D6" w:rsidRPr="006649AD" w:rsidRDefault="004A38D6" w:rsidP="004A38D6">
            <w:pPr>
              <w:spacing w:after="0" w:line="240" w:lineRule="auto"/>
              <w:jc w:val="center"/>
              <w:rPr>
                <w:rFonts w:ascii="Calibri" w:hAnsi="Calibri"/>
                <w:color w:val="000000"/>
              </w:rPr>
            </w:pPr>
          </w:p>
        </w:tc>
        <w:tc>
          <w:tcPr>
            <w:tcW w:w="1025" w:type="dxa"/>
            <w:gridSpan w:val="2"/>
            <w:shd w:val="clear" w:color="auto" w:fill="auto"/>
            <w:vAlign w:val="center"/>
          </w:tcPr>
          <w:p w14:paraId="0DEAD361" w14:textId="77777777" w:rsidR="004A38D6" w:rsidRPr="006649AD" w:rsidRDefault="004A38D6" w:rsidP="004A38D6">
            <w:pPr>
              <w:spacing w:after="0" w:line="240" w:lineRule="auto"/>
              <w:jc w:val="center"/>
              <w:rPr>
                <w:rFonts w:ascii="Calibri" w:hAnsi="Calibri"/>
                <w:color w:val="000000"/>
              </w:rPr>
            </w:pPr>
          </w:p>
        </w:tc>
        <w:tc>
          <w:tcPr>
            <w:tcW w:w="907" w:type="dxa"/>
            <w:shd w:val="clear" w:color="auto" w:fill="auto"/>
            <w:vAlign w:val="center"/>
          </w:tcPr>
          <w:p w14:paraId="04BBDCAD" w14:textId="77777777" w:rsidR="004A38D6" w:rsidRPr="006649AD" w:rsidRDefault="004A38D6" w:rsidP="004A38D6">
            <w:pPr>
              <w:spacing w:after="0" w:line="240" w:lineRule="auto"/>
              <w:jc w:val="center"/>
              <w:rPr>
                <w:rFonts w:ascii="Calibri" w:hAnsi="Calibri"/>
                <w:color w:val="000000"/>
              </w:rPr>
            </w:pPr>
          </w:p>
        </w:tc>
        <w:tc>
          <w:tcPr>
            <w:tcW w:w="686" w:type="dxa"/>
            <w:gridSpan w:val="3"/>
            <w:shd w:val="clear" w:color="auto" w:fill="auto"/>
            <w:vAlign w:val="center"/>
          </w:tcPr>
          <w:p w14:paraId="360D814F"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5</w:t>
            </w:r>
          </w:p>
        </w:tc>
      </w:tr>
      <w:tr w:rsidR="004A38D6" w:rsidRPr="006649AD" w14:paraId="083085FB" w14:textId="77777777" w:rsidTr="004A38D6">
        <w:trPr>
          <w:trHeight w:val="222"/>
        </w:trPr>
        <w:tc>
          <w:tcPr>
            <w:tcW w:w="4968" w:type="dxa"/>
            <w:tcBorders>
              <w:bottom w:val="single" w:sz="4" w:space="0" w:color="D9D9D9" w:themeColor="background1" w:themeShade="D9"/>
            </w:tcBorders>
            <w:shd w:val="clear" w:color="auto" w:fill="auto"/>
            <w:noWrap/>
            <w:vAlign w:val="center"/>
          </w:tcPr>
          <w:p w14:paraId="458F331D"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PHAB Site Visits</w:t>
            </w:r>
          </w:p>
        </w:tc>
        <w:tc>
          <w:tcPr>
            <w:tcW w:w="970" w:type="dxa"/>
            <w:tcBorders>
              <w:bottom w:val="single" w:sz="4" w:space="0" w:color="D9D9D9" w:themeColor="background1" w:themeShade="D9"/>
            </w:tcBorders>
            <w:shd w:val="clear" w:color="auto" w:fill="auto"/>
            <w:vAlign w:val="center"/>
          </w:tcPr>
          <w:p w14:paraId="21A8C36B" w14:textId="77777777" w:rsidR="004A38D6" w:rsidRPr="006649AD" w:rsidRDefault="004A38D6" w:rsidP="004A38D6">
            <w:pPr>
              <w:spacing w:after="0" w:line="240" w:lineRule="auto"/>
              <w:jc w:val="center"/>
              <w:rPr>
                <w:rFonts w:ascii="Calibri" w:hAnsi="Calibri"/>
                <w:color w:val="000000"/>
              </w:rPr>
            </w:pPr>
          </w:p>
        </w:tc>
        <w:tc>
          <w:tcPr>
            <w:tcW w:w="761" w:type="dxa"/>
            <w:gridSpan w:val="2"/>
            <w:tcBorders>
              <w:bottom w:val="single" w:sz="4" w:space="0" w:color="D9D9D9" w:themeColor="background1" w:themeShade="D9"/>
            </w:tcBorders>
            <w:shd w:val="clear" w:color="auto" w:fill="auto"/>
            <w:vAlign w:val="center"/>
          </w:tcPr>
          <w:p w14:paraId="625D9837" w14:textId="77777777" w:rsidR="004A38D6" w:rsidRPr="006649AD" w:rsidRDefault="004A38D6" w:rsidP="004A38D6">
            <w:pPr>
              <w:spacing w:after="0" w:line="240" w:lineRule="auto"/>
              <w:jc w:val="center"/>
              <w:rPr>
                <w:rFonts w:ascii="Calibri" w:hAnsi="Calibri"/>
                <w:color w:val="000000"/>
              </w:rPr>
            </w:pPr>
          </w:p>
        </w:tc>
        <w:tc>
          <w:tcPr>
            <w:tcW w:w="1016" w:type="dxa"/>
            <w:gridSpan w:val="2"/>
            <w:tcBorders>
              <w:bottom w:val="single" w:sz="4" w:space="0" w:color="D9D9D9" w:themeColor="background1" w:themeShade="D9"/>
            </w:tcBorders>
            <w:shd w:val="clear" w:color="auto" w:fill="4BACC6" w:themeFill="accent5"/>
            <w:vAlign w:val="center"/>
          </w:tcPr>
          <w:p w14:paraId="3BA56699"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100%</w:t>
            </w:r>
          </w:p>
        </w:tc>
        <w:tc>
          <w:tcPr>
            <w:tcW w:w="1016" w:type="dxa"/>
            <w:gridSpan w:val="2"/>
            <w:tcBorders>
              <w:bottom w:val="single" w:sz="4" w:space="0" w:color="D9D9D9" w:themeColor="background1" w:themeShade="D9"/>
            </w:tcBorders>
            <w:shd w:val="clear" w:color="auto" w:fill="auto"/>
            <w:vAlign w:val="center"/>
          </w:tcPr>
          <w:p w14:paraId="535DD5A5" w14:textId="77777777" w:rsidR="004A38D6" w:rsidRPr="006649AD" w:rsidRDefault="004A38D6" w:rsidP="004A38D6">
            <w:pPr>
              <w:spacing w:after="0" w:line="240" w:lineRule="auto"/>
              <w:jc w:val="center"/>
              <w:rPr>
                <w:rFonts w:ascii="Calibri" w:hAnsi="Calibri"/>
                <w:color w:val="000000"/>
              </w:rPr>
            </w:pPr>
          </w:p>
        </w:tc>
        <w:tc>
          <w:tcPr>
            <w:tcW w:w="1025" w:type="dxa"/>
            <w:gridSpan w:val="2"/>
            <w:tcBorders>
              <w:bottom w:val="single" w:sz="4" w:space="0" w:color="D9D9D9" w:themeColor="background1" w:themeShade="D9"/>
            </w:tcBorders>
            <w:shd w:val="clear" w:color="auto" w:fill="auto"/>
            <w:vAlign w:val="center"/>
          </w:tcPr>
          <w:p w14:paraId="51DA0184" w14:textId="77777777" w:rsidR="004A38D6" w:rsidRPr="006649AD" w:rsidRDefault="004A38D6" w:rsidP="004A38D6">
            <w:pPr>
              <w:spacing w:after="0" w:line="240" w:lineRule="auto"/>
              <w:jc w:val="center"/>
              <w:rPr>
                <w:rFonts w:ascii="Calibri" w:hAnsi="Calibri"/>
                <w:color w:val="000000"/>
              </w:rPr>
            </w:pPr>
          </w:p>
        </w:tc>
        <w:tc>
          <w:tcPr>
            <w:tcW w:w="907" w:type="dxa"/>
            <w:tcBorders>
              <w:bottom w:val="single" w:sz="4" w:space="0" w:color="D9D9D9" w:themeColor="background1" w:themeShade="D9"/>
            </w:tcBorders>
            <w:shd w:val="clear" w:color="auto" w:fill="auto"/>
            <w:vAlign w:val="center"/>
          </w:tcPr>
          <w:p w14:paraId="33791858" w14:textId="77777777" w:rsidR="004A38D6" w:rsidRPr="006649AD" w:rsidRDefault="004A38D6" w:rsidP="004A38D6">
            <w:pPr>
              <w:spacing w:after="0" w:line="240" w:lineRule="auto"/>
              <w:jc w:val="center"/>
              <w:rPr>
                <w:rFonts w:ascii="Calibri" w:hAnsi="Calibri"/>
                <w:color w:val="000000"/>
              </w:rPr>
            </w:pPr>
          </w:p>
        </w:tc>
        <w:tc>
          <w:tcPr>
            <w:tcW w:w="686" w:type="dxa"/>
            <w:gridSpan w:val="3"/>
            <w:tcBorders>
              <w:bottom w:val="single" w:sz="4" w:space="0" w:color="D9D9D9" w:themeColor="background1" w:themeShade="D9"/>
            </w:tcBorders>
            <w:shd w:val="clear" w:color="auto" w:fill="auto"/>
            <w:vAlign w:val="center"/>
          </w:tcPr>
          <w:p w14:paraId="47A7B751" w14:textId="77777777" w:rsidR="004A38D6" w:rsidRPr="006649AD" w:rsidRDefault="004A38D6" w:rsidP="004A38D6">
            <w:pPr>
              <w:spacing w:after="0" w:line="240" w:lineRule="auto"/>
              <w:jc w:val="center"/>
              <w:rPr>
                <w:rFonts w:ascii="Calibri" w:hAnsi="Calibri"/>
                <w:color w:val="000000"/>
              </w:rPr>
            </w:pPr>
            <w:r w:rsidRPr="006649AD">
              <w:rPr>
                <w:rFonts w:ascii="Calibri" w:hAnsi="Calibri"/>
                <w:color w:val="000000"/>
              </w:rPr>
              <w:t>40</w:t>
            </w:r>
          </w:p>
        </w:tc>
      </w:tr>
      <w:tr w:rsidR="004A38D6" w:rsidRPr="006649AD" w14:paraId="61A2DBC9" w14:textId="77777777" w:rsidTr="004A38D6">
        <w:trPr>
          <w:trHeight w:val="66"/>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noWrap/>
            <w:vAlign w:val="center"/>
          </w:tcPr>
          <w:p w14:paraId="4890A2B5" w14:textId="77777777" w:rsidR="004A38D6" w:rsidRPr="00950E7E" w:rsidRDefault="004A38D6" w:rsidP="004A38D6">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Skill-Building Workshops 3</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FBEE041" w14:textId="77777777" w:rsidR="004A38D6" w:rsidRPr="006649AD" w:rsidRDefault="004A38D6" w:rsidP="004A38D6">
            <w:pPr>
              <w:spacing w:after="0" w:line="240" w:lineRule="auto"/>
              <w:jc w:val="center"/>
              <w:rPr>
                <w:rFonts w:ascii="Calibri" w:hAnsi="Calibri"/>
                <w:color w:val="FFFFFF" w:themeColor="background1"/>
              </w:rPr>
            </w:pP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8AE0A0A" w14:textId="77777777" w:rsidR="004A38D6" w:rsidRPr="006649AD" w:rsidRDefault="004A38D6" w:rsidP="004A38D6">
            <w:pPr>
              <w:spacing w:after="0" w:line="240" w:lineRule="auto"/>
              <w:jc w:val="center"/>
              <w:rPr>
                <w:rFonts w:ascii="Calibri" w:hAnsi="Calibri"/>
                <w:color w:val="FFFFFF" w:themeColor="background1"/>
              </w:rPr>
            </w:pP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7C3CED1" w14:textId="77777777" w:rsidR="004A38D6" w:rsidRPr="006649AD" w:rsidRDefault="004A38D6" w:rsidP="004A38D6">
            <w:pPr>
              <w:spacing w:after="0" w:line="240" w:lineRule="auto"/>
              <w:jc w:val="center"/>
              <w:rPr>
                <w:rFonts w:ascii="Calibri" w:hAnsi="Calibri"/>
                <w:color w:val="FFFFFF" w:themeColor="background1"/>
              </w:rPr>
            </w:pP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DE1EFB5" w14:textId="77777777" w:rsidR="004A38D6" w:rsidRPr="006649AD" w:rsidRDefault="004A38D6" w:rsidP="004A38D6">
            <w:pPr>
              <w:spacing w:after="0" w:line="240" w:lineRule="auto"/>
              <w:jc w:val="center"/>
              <w:rPr>
                <w:rFonts w:ascii="Calibri" w:hAnsi="Calibri"/>
                <w:color w:val="FFFFFF" w:themeColor="background1"/>
              </w:rPr>
            </w:pP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FB5CD0A" w14:textId="77777777" w:rsidR="004A38D6" w:rsidRPr="006649AD" w:rsidRDefault="004A38D6" w:rsidP="004A38D6">
            <w:pPr>
              <w:spacing w:after="0" w:line="240" w:lineRule="auto"/>
              <w:jc w:val="center"/>
              <w:rPr>
                <w:rFonts w:ascii="Calibri" w:hAnsi="Calibri"/>
                <w:color w:val="FFFFFF" w:themeColor="background1"/>
              </w:rPr>
            </w:pP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C87F41E" w14:textId="77777777" w:rsidR="004A38D6" w:rsidRPr="006649AD" w:rsidRDefault="004A38D6" w:rsidP="004A38D6">
            <w:pPr>
              <w:spacing w:after="0" w:line="240" w:lineRule="auto"/>
              <w:jc w:val="center"/>
              <w:rPr>
                <w:rFonts w:ascii="Calibri" w:hAnsi="Calibri"/>
                <w:color w:val="FFFFFF" w:themeColor="background1"/>
              </w:rPr>
            </w:pP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6ACE38F" w14:textId="77777777" w:rsidR="004A38D6" w:rsidRPr="006649AD" w:rsidRDefault="004A38D6" w:rsidP="004A38D6">
            <w:pPr>
              <w:spacing w:after="0" w:line="240" w:lineRule="auto"/>
              <w:jc w:val="center"/>
              <w:rPr>
                <w:rFonts w:ascii="Calibri" w:hAnsi="Calibri"/>
                <w:color w:val="FFFFFF" w:themeColor="background1"/>
              </w:rPr>
            </w:pPr>
          </w:p>
        </w:tc>
      </w:tr>
      <w:tr w:rsidR="004A38D6" w:rsidRPr="006649AD" w14:paraId="260B54E4" w14:textId="77777777" w:rsidTr="004A38D6">
        <w:trPr>
          <w:trHeight w:val="66"/>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FD68B28" w14:textId="77777777" w:rsidR="004A38D6" w:rsidRPr="006649AD" w:rsidRDefault="004A38D6" w:rsidP="004A38D6">
            <w:pPr>
              <w:spacing w:after="0" w:line="240" w:lineRule="auto"/>
              <w:rPr>
                <w:rFonts w:ascii="Calibri" w:eastAsia="Times New Roman" w:hAnsi="Calibri" w:cs="Times New Roman"/>
              </w:rPr>
            </w:pPr>
            <w:r w:rsidRPr="006649AD">
              <w:rPr>
                <w:rFonts w:ascii="Calibri" w:eastAsia="Times New Roman" w:hAnsi="Calibri" w:cs="Times New Roman"/>
              </w:rPr>
              <w:t>Developing Performance Measure Part II</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A54EE8" w14:textId="77777777" w:rsidR="004A38D6" w:rsidRPr="006649AD" w:rsidRDefault="004A38D6" w:rsidP="004A38D6">
            <w:pPr>
              <w:spacing w:after="0" w:line="240" w:lineRule="auto"/>
              <w:jc w:val="center"/>
              <w:rPr>
                <w:rFonts w:ascii="Calibri" w:hAnsi="Calibri"/>
              </w:rPr>
            </w:pP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D0D7CB" w14:textId="77777777" w:rsidR="004A38D6" w:rsidRPr="006649AD" w:rsidRDefault="004A38D6" w:rsidP="004A38D6">
            <w:pPr>
              <w:spacing w:after="0" w:line="240" w:lineRule="auto"/>
              <w:jc w:val="center"/>
              <w:rPr>
                <w:rFonts w:ascii="Calibri" w:hAnsi="Calibri"/>
              </w:rPr>
            </w:pPr>
            <w:r w:rsidRPr="006649AD">
              <w:rPr>
                <w:rFonts w:ascii="Calibri" w:hAnsi="Calibri"/>
              </w:rPr>
              <w:t>14%</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0AF38BD3" w14:textId="77777777" w:rsidR="004A38D6" w:rsidRPr="006649AD" w:rsidRDefault="004A38D6" w:rsidP="004A38D6">
            <w:pPr>
              <w:spacing w:after="0" w:line="240" w:lineRule="auto"/>
              <w:jc w:val="center"/>
              <w:rPr>
                <w:rFonts w:ascii="Calibri" w:hAnsi="Calibri"/>
              </w:rPr>
            </w:pPr>
            <w:r w:rsidRPr="006649AD">
              <w:rPr>
                <w:rFonts w:ascii="Calibri" w:hAnsi="Calibri"/>
              </w:rPr>
              <w:t>50%</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C47C18B" w14:textId="77777777" w:rsidR="004A38D6" w:rsidRPr="006649AD" w:rsidRDefault="004A38D6" w:rsidP="004A38D6">
            <w:pPr>
              <w:spacing w:after="0" w:line="240" w:lineRule="auto"/>
              <w:jc w:val="center"/>
              <w:rPr>
                <w:rFonts w:ascii="Calibri" w:hAnsi="Calibri"/>
              </w:rPr>
            </w:pPr>
            <w:r w:rsidRPr="006649AD">
              <w:rPr>
                <w:rFonts w:ascii="Calibri" w:hAnsi="Calibri"/>
              </w:rPr>
              <w:t>22%</w:t>
            </w: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D8CB90" w14:textId="77777777" w:rsidR="004A38D6" w:rsidRPr="006649AD" w:rsidRDefault="004A38D6" w:rsidP="004A38D6">
            <w:pPr>
              <w:spacing w:after="0" w:line="240" w:lineRule="auto"/>
              <w:jc w:val="center"/>
              <w:rPr>
                <w:rFonts w:ascii="Calibri" w:hAnsi="Calibri"/>
              </w:rPr>
            </w:pPr>
            <w:r w:rsidRPr="006649AD">
              <w:rPr>
                <w:rFonts w:ascii="Calibri" w:hAnsi="Calibri"/>
              </w:rPr>
              <w:t>11%</w:t>
            </w: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3061387" w14:textId="77777777" w:rsidR="004A38D6" w:rsidRPr="006649AD" w:rsidRDefault="004A38D6" w:rsidP="004A38D6">
            <w:pPr>
              <w:spacing w:after="0" w:line="240" w:lineRule="auto"/>
              <w:jc w:val="center"/>
              <w:rPr>
                <w:rFonts w:ascii="Calibri" w:hAnsi="Calibri"/>
              </w:rPr>
            </w:pPr>
            <w:r w:rsidRPr="006649AD">
              <w:rPr>
                <w:rFonts w:ascii="Calibri" w:hAnsi="Calibri"/>
              </w:rPr>
              <w:t>3%</w:t>
            </w: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B27EF11" w14:textId="77777777" w:rsidR="004A38D6" w:rsidRPr="006649AD" w:rsidRDefault="004A38D6" w:rsidP="004A38D6">
            <w:pPr>
              <w:spacing w:after="0" w:line="240" w:lineRule="auto"/>
              <w:jc w:val="center"/>
              <w:rPr>
                <w:rFonts w:ascii="Calibri" w:hAnsi="Calibri"/>
              </w:rPr>
            </w:pPr>
            <w:r w:rsidRPr="006649AD">
              <w:rPr>
                <w:rFonts w:ascii="Calibri" w:hAnsi="Calibri"/>
              </w:rPr>
              <w:t>36</w:t>
            </w:r>
          </w:p>
        </w:tc>
      </w:tr>
      <w:tr w:rsidR="004A38D6" w:rsidRPr="006649AD" w14:paraId="2104AC7C" w14:textId="77777777" w:rsidTr="004A38D6">
        <w:trPr>
          <w:trHeight w:val="66"/>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BC47005" w14:textId="77777777" w:rsidR="004A38D6" w:rsidRPr="006649AD" w:rsidRDefault="004A38D6" w:rsidP="004A38D6">
            <w:pPr>
              <w:spacing w:after="0" w:line="240" w:lineRule="auto"/>
              <w:rPr>
                <w:rFonts w:ascii="Calibri" w:eastAsia="Times New Roman" w:hAnsi="Calibri" w:cs="Times New Roman"/>
              </w:rPr>
            </w:pPr>
            <w:r w:rsidRPr="006649AD">
              <w:rPr>
                <w:rFonts w:ascii="Calibri" w:eastAsia="Times New Roman" w:hAnsi="Calibri" w:cs="Times New Roman"/>
              </w:rPr>
              <w:t>Building and Sustaining a Culture of QI in Health Departments</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A0A2457" w14:textId="77777777" w:rsidR="004A38D6" w:rsidRPr="006649AD" w:rsidRDefault="004A38D6" w:rsidP="004A38D6">
            <w:pPr>
              <w:spacing w:after="0" w:line="240" w:lineRule="auto"/>
              <w:jc w:val="center"/>
              <w:rPr>
                <w:rFonts w:ascii="Calibri" w:hAnsi="Calibri"/>
              </w:rPr>
            </w:pPr>
            <w:r w:rsidRPr="006649AD">
              <w:rPr>
                <w:rFonts w:ascii="Calibri" w:hAnsi="Calibri"/>
              </w:rPr>
              <w:t>11%</w:t>
            </w: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221041B" w14:textId="77777777" w:rsidR="004A38D6" w:rsidRPr="006649AD" w:rsidRDefault="004A38D6" w:rsidP="004A38D6">
            <w:pPr>
              <w:spacing w:after="0" w:line="240" w:lineRule="auto"/>
              <w:jc w:val="center"/>
              <w:rPr>
                <w:rFonts w:ascii="Calibri" w:hAnsi="Calibri"/>
              </w:rPr>
            </w:pPr>
            <w:r w:rsidRPr="006649AD">
              <w:rPr>
                <w:rFonts w:ascii="Calibri" w:hAnsi="Calibri"/>
              </w:rPr>
              <w:t>4%</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57A76C3B" w14:textId="77777777" w:rsidR="004A38D6" w:rsidRPr="006649AD" w:rsidRDefault="004A38D6" w:rsidP="004A38D6">
            <w:pPr>
              <w:spacing w:after="0" w:line="240" w:lineRule="auto"/>
              <w:jc w:val="center"/>
              <w:rPr>
                <w:rFonts w:ascii="Calibri" w:hAnsi="Calibri"/>
              </w:rPr>
            </w:pPr>
            <w:r w:rsidRPr="006649AD">
              <w:rPr>
                <w:rFonts w:ascii="Calibri" w:hAnsi="Calibri"/>
              </w:rPr>
              <w:t>79%</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CEFE6E7" w14:textId="77777777" w:rsidR="004A38D6" w:rsidRPr="006649AD" w:rsidRDefault="004A38D6" w:rsidP="004A38D6">
            <w:pPr>
              <w:spacing w:after="0" w:line="240" w:lineRule="auto"/>
              <w:jc w:val="center"/>
              <w:rPr>
                <w:rFonts w:ascii="Calibri" w:hAnsi="Calibri"/>
              </w:rPr>
            </w:pPr>
            <w:r w:rsidRPr="006649AD">
              <w:rPr>
                <w:rFonts w:ascii="Calibri" w:hAnsi="Calibri"/>
              </w:rPr>
              <w:t>7%</w:t>
            </w: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A7A1319" w14:textId="77777777" w:rsidR="004A38D6" w:rsidRPr="006649AD" w:rsidRDefault="004A38D6" w:rsidP="004A38D6">
            <w:pPr>
              <w:spacing w:after="0" w:line="240" w:lineRule="auto"/>
              <w:jc w:val="center"/>
              <w:rPr>
                <w:rFonts w:ascii="Calibri" w:hAnsi="Calibri"/>
              </w:rPr>
            </w:pP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83B5E21" w14:textId="77777777" w:rsidR="004A38D6" w:rsidRPr="006649AD" w:rsidRDefault="004A38D6" w:rsidP="004A38D6">
            <w:pPr>
              <w:spacing w:after="0" w:line="240" w:lineRule="auto"/>
              <w:jc w:val="center"/>
              <w:rPr>
                <w:rFonts w:ascii="Calibri" w:hAnsi="Calibri"/>
              </w:rPr>
            </w:pP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96ECBC" w14:textId="77777777" w:rsidR="004A38D6" w:rsidRPr="006649AD" w:rsidRDefault="004A38D6" w:rsidP="004A38D6">
            <w:pPr>
              <w:spacing w:after="0" w:line="240" w:lineRule="auto"/>
              <w:jc w:val="center"/>
              <w:rPr>
                <w:rFonts w:ascii="Calibri" w:hAnsi="Calibri"/>
              </w:rPr>
            </w:pPr>
            <w:r w:rsidRPr="006649AD">
              <w:rPr>
                <w:rFonts w:ascii="Calibri" w:hAnsi="Calibri"/>
              </w:rPr>
              <w:t>28</w:t>
            </w:r>
          </w:p>
        </w:tc>
      </w:tr>
      <w:tr w:rsidR="004A38D6" w:rsidRPr="006649AD" w14:paraId="62551285" w14:textId="77777777" w:rsidTr="004A38D6">
        <w:trPr>
          <w:trHeight w:val="66"/>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B59CFC3" w14:textId="77777777" w:rsidR="004A38D6" w:rsidRPr="006649AD" w:rsidRDefault="004A38D6" w:rsidP="004A38D6">
            <w:pPr>
              <w:spacing w:after="0" w:line="240" w:lineRule="auto"/>
              <w:rPr>
                <w:rFonts w:ascii="Calibri" w:eastAsia="Times New Roman" w:hAnsi="Calibri" w:cs="Times New Roman"/>
              </w:rPr>
            </w:pPr>
            <w:r w:rsidRPr="006649AD">
              <w:rPr>
                <w:rFonts w:ascii="Calibri" w:eastAsia="Times New Roman" w:hAnsi="Calibri" w:cs="Times New Roman"/>
              </w:rPr>
              <w:t>Helping You Prepare: Tips for Being a Successful PHAB Applicant</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8446F4" w14:textId="77777777" w:rsidR="004A38D6" w:rsidRPr="006649AD" w:rsidRDefault="004A38D6" w:rsidP="004A38D6">
            <w:pPr>
              <w:spacing w:after="0" w:line="240" w:lineRule="auto"/>
              <w:jc w:val="center"/>
              <w:rPr>
                <w:rFonts w:ascii="Calibri" w:hAnsi="Calibri"/>
              </w:rPr>
            </w:pPr>
            <w:r w:rsidRPr="006649AD">
              <w:rPr>
                <w:rFonts w:ascii="Calibri" w:hAnsi="Calibri"/>
              </w:rPr>
              <w:t>4%</w:t>
            </w: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A2D3B0" w14:textId="77777777" w:rsidR="004A38D6" w:rsidRPr="006649AD" w:rsidRDefault="004A38D6" w:rsidP="004A38D6">
            <w:pPr>
              <w:spacing w:after="0" w:line="240" w:lineRule="auto"/>
              <w:jc w:val="center"/>
              <w:rPr>
                <w:rFonts w:ascii="Calibri" w:hAnsi="Calibri"/>
              </w:rPr>
            </w:pPr>
            <w:r w:rsidRPr="006649AD">
              <w:rPr>
                <w:rFonts w:ascii="Calibri" w:hAnsi="Calibri"/>
              </w:rPr>
              <w:t>4%</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219FC0A2" w14:textId="77777777" w:rsidR="004A38D6" w:rsidRPr="006649AD" w:rsidRDefault="004A38D6" w:rsidP="004A38D6">
            <w:pPr>
              <w:spacing w:after="0" w:line="240" w:lineRule="auto"/>
              <w:jc w:val="center"/>
              <w:rPr>
                <w:rFonts w:ascii="Calibri" w:hAnsi="Calibri"/>
              </w:rPr>
            </w:pPr>
            <w:r w:rsidRPr="006649AD">
              <w:rPr>
                <w:rFonts w:ascii="Calibri" w:hAnsi="Calibri"/>
              </w:rPr>
              <w:t>92%</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ADDB73" w14:textId="77777777" w:rsidR="004A38D6" w:rsidRPr="006649AD" w:rsidRDefault="004A38D6" w:rsidP="004A38D6">
            <w:pPr>
              <w:spacing w:after="0" w:line="240" w:lineRule="auto"/>
              <w:jc w:val="center"/>
              <w:rPr>
                <w:rFonts w:ascii="Calibri" w:hAnsi="Calibri"/>
              </w:rPr>
            </w:pP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0C88107" w14:textId="77777777" w:rsidR="004A38D6" w:rsidRPr="006649AD" w:rsidRDefault="004A38D6" w:rsidP="004A38D6">
            <w:pPr>
              <w:spacing w:after="0" w:line="240" w:lineRule="auto"/>
              <w:jc w:val="center"/>
              <w:rPr>
                <w:rFonts w:ascii="Calibri" w:hAnsi="Calibri"/>
              </w:rPr>
            </w:pP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70AB07F" w14:textId="77777777" w:rsidR="004A38D6" w:rsidRPr="006649AD" w:rsidRDefault="004A38D6" w:rsidP="004A38D6">
            <w:pPr>
              <w:spacing w:after="0" w:line="240" w:lineRule="auto"/>
              <w:jc w:val="center"/>
              <w:rPr>
                <w:rFonts w:ascii="Calibri" w:hAnsi="Calibri"/>
              </w:rPr>
            </w:pP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021F8DC" w14:textId="77777777" w:rsidR="004A38D6" w:rsidRPr="006649AD" w:rsidRDefault="004A38D6" w:rsidP="004A38D6">
            <w:pPr>
              <w:spacing w:after="0" w:line="240" w:lineRule="auto"/>
              <w:jc w:val="center"/>
              <w:rPr>
                <w:rFonts w:ascii="Calibri" w:hAnsi="Calibri"/>
              </w:rPr>
            </w:pPr>
            <w:r w:rsidRPr="006649AD">
              <w:rPr>
                <w:rFonts w:ascii="Calibri" w:hAnsi="Calibri"/>
              </w:rPr>
              <w:t>26</w:t>
            </w:r>
          </w:p>
        </w:tc>
      </w:tr>
      <w:tr w:rsidR="004A38D6" w:rsidRPr="006649AD" w14:paraId="269D097E" w14:textId="77777777" w:rsidTr="004A38D6">
        <w:trPr>
          <w:trHeight w:val="66"/>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4B4693B" w14:textId="77777777" w:rsidR="004A38D6" w:rsidRPr="006649AD" w:rsidRDefault="004A38D6" w:rsidP="004A38D6">
            <w:pPr>
              <w:spacing w:after="0" w:line="240" w:lineRule="auto"/>
              <w:rPr>
                <w:rFonts w:ascii="Calibri" w:eastAsia="Times New Roman" w:hAnsi="Calibri" w:cs="Times New Roman"/>
              </w:rPr>
            </w:pPr>
            <w:r w:rsidRPr="006649AD">
              <w:rPr>
                <w:rFonts w:ascii="Calibri" w:eastAsia="Times New Roman" w:hAnsi="Calibri" w:cs="Times New Roman"/>
              </w:rPr>
              <w:t>Telling Your Story</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835F25F" w14:textId="77777777" w:rsidR="004A38D6" w:rsidRPr="006649AD" w:rsidRDefault="004A38D6" w:rsidP="004A38D6">
            <w:pPr>
              <w:spacing w:after="0" w:line="240" w:lineRule="auto"/>
              <w:jc w:val="center"/>
              <w:rPr>
                <w:rFonts w:ascii="Calibri" w:hAnsi="Calibri"/>
              </w:rPr>
            </w:pP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89FFCC1" w14:textId="77777777" w:rsidR="004A38D6" w:rsidRPr="006649AD" w:rsidRDefault="004A38D6" w:rsidP="004A38D6">
            <w:pPr>
              <w:spacing w:after="0" w:line="240" w:lineRule="auto"/>
              <w:jc w:val="center"/>
              <w:rPr>
                <w:rFonts w:ascii="Calibri" w:hAnsi="Calibri"/>
              </w:rPr>
            </w:pP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0CB05494" w14:textId="77777777" w:rsidR="004A38D6" w:rsidRPr="006649AD" w:rsidRDefault="004A38D6" w:rsidP="004A38D6">
            <w:pPr>
              <w:spacing w:after="0" w:line="240" w:lineRule="auto"/>
              <w:jc w:val="center"/>
              <w:rPr>
                <w:rFonts w:ascii="Calibri" w:hAnsi="Calibri"/>
              </w:rPr>
            </w:pPr>
            <w:r w:rsidRPr="006649AD">
              <w:rPr>
                <w:rFonts w:ascii="Calibri" w:hAnsi="Calibri"/>
              </w:rPr>
              <w:t>100%</w:t>
            </w: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3A96AC9" w14:textId="77777777" w:rsidR="004A38D6" w:rsidRPr="006649AD" w:rsidRDefault="004A38D6" w:rsidP="004A38D6">
            <w:pPr>
              <w:spacing w:after="0" w:line="240" w:lineRule="auto"/>
              <w:jc w:val="center"/>
              <w:rPr>
                <w:rFonts w:ascii="Calibri" w:hAnsi="Calibri"/>
              </w:rPr>
            </w:pP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572839F" w14:textId="77777777" w:rsidR="004A38D6" w:rsidRPr="006649AD" w:rsidRDefault="004A38D6" w:rsidP="004A38D6">
            <w:pPr>
              <w:spacing w:after="0" w:line="240" w:lineRule="auto"/>
              <w:jc w:val="center"/>
              <w:rPr>
                <w:rFonts w:ascii="Calibri" w:hAnsi="Calibri"/>
              </w:rPr>
            </w:pP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5306C76" w14:textId="77777777" w:rsidR="004A38D6" w:rsidRPr="006649AD" w:rsidRDefault="004A38D6" w:rsidP="004A38D6">
            <w:pPr>
              <w:spacing w:after="0" w:line="240" w:lineRule="auto"/>
              <w:jc w:val="center"/>
              <w:rPr>
                <w:rFonts w:ascii="Calibri" w:hAnsi="Calibri"/>
              </w:rPr>
            </w:pP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BDD4E3" w14:textId="77777777" w:rsidR="004A38D6" w:rsidRPr="006649AD" w:rsidRDefault="004A38D6" w:rsidP="004A38D6">
            <w:pPr>
              <w:spacing w:after="0" w:line="240" w:lineRule="auto"/>
              <w:jc w:val="center"/>
              <w:rPr>
                <w:rFonts w:ascii="Calibri" w:hAnsi="Calibri"/>
              </w:rPr>
            </w:pPr>
            <w:r w:rsidRPr="006649AD">
              <w:rPr>
                <w:rFonts w:ascii="Calibri" w:hAnsi="Calibri"/>
              </w:rPr>
              <w:t>30</w:t>
            </w:r>
          </w:p>
        </w:tc>
      </w:tr>
      <w:tr w:rsidR="004A38D6" w:rsidRPr="006649AD" w14:paraId="7720DC0A" w14:textId="77777777" w:rsidTr="004A38D6">
        <w:trPr>
          <w:trHeight w:val="66"/>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noWrap/>
            <w:vAlign w:val="center"/>
          </w:tcPr>
          <w:p w14:paraId="7181F884" w14:textId="77777777" w:rsidR="004A38D6" w:rsidRPr="00950E7E" w:rsidRDefault="004A38D6" w:rsidP="004A38D6">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Plenary Sessions</w:t>
            </w:r>
          </w:p>
        </w:tc>
        <w:tc>
          <w:tcPr>
            <w:tcW w:w="9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227E6AD" w14:textId="77777777" w:rsidR="004A38D6" w:rsidRPr="006649AD" w:rsidRDefault="004A38D6" w:rsidP="004A38D6">
            <w:pPr>
              <w:spacing w:after="0" w:line="240" w:lineRule="auto"/>
              <w:jc w:val="center"/>
              <w:rPr>
                <w:rFonts w:ascii="Calibri" w:hAnsi="Calibri"/>
                <w:color w:val="FFFFFF" w:themeColor="background1"/>
              </w:rPr>
            </w:pPr>
          </w:p>
        </w:tc>
        <w:tc>
          <w:tcPr>
            <w:tcW w:w="7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FC94519" w14:textId="77777777" w:rsidR="004A38D6" w:rsidRPr="006649AD" w:rsidRDefault="004A38D6" w:rsidP="004A38D6">
            <w:pPr>
              <w:spacing w:after="0" w:line="240" w:lineRule="auto"/>
              <w:jc w:val="center"/>
              <w:rPr>
                <w:rFonts w:ascii="Calibri" w:hAnsi="Calibri"/>
                <w:color w:val="FFFFFF" w:themeColor="background1"/>
              </w:rPr>
            </w:pP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76CD083" w14:textId="77777777" w:rsidR="004A38D6" w:rsidRPr="006649AD" w:rsidRDefault="004A38D6" w:rsidP="004A38D6">
            <w:pPr>
              <w:spacing w:after="0" w:line="240" w:lineRule="auto"/>
              <w:jc w:val="center"/>
              <w:rPr>
                <w:rFonts w:ascii="Calibri" w:hAnsi="Calibri"/>
                <w:color w:val="FFFFFF" w:themeColor="background1"/>
              </w:rPr>
            </w:pPr>
          </w:p>
        </w:tc>
        <w:tc>
          <w:tcPr>
            <w:tcW w:w="10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487F1F4" w14:textId="77777777" w:rsidR="004A38D6" w:rsidRPr="006649AD" w:rsidRDefault="004A38D6" w:rsidP="004A38D6">
            <w:pPr>
              <w:spacing w:after="0" w:line="240" w:lineRule="auto"/>
              <w:jc w:val="center"/>
              <w:rPr>
                <w:rFonts w:ascii="Calibri" w:hAnsi="Calibri"/>
                <w:color w:val="FFFFFF" w:themeColor="background1"/>
              </w:rPr>
            </w:pPr>
          </w:p>
        </w:tc>
        <w:tc>
          <w:tcPr>
            <w:tcW w:w="102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E59F89B" w14:textId="77777777" w:rsidR="004A38D6" w:rsidRPr="006649AD" w:rsidRDefault="004A38D6" w:rsidP="004A38D6">
            <w:pPr>
              <w:spacing w:after="0" w:line="240" w:lineRule="auto"/>
              <w:jc w:val="center"/>
              <w:rPr>
                <w:rFonts w:ascii="Calibri" w:hAnsi="Calibri"/>
                <w:color w:val="FFFFFF" w:themeColor="background1"/>
              </w:rPr>
            </w:pPr>
          </w:p>
        </w:tc>
        <w:tc>
          <w:tcPr>
            <w:tcW w:w="9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CA3196A" w14:textId="77777777" w:rsidR="004A38D6" w:rsidRPr="006649AD" w:rsidRDefault="004A38D6" w:rsidP="004A38D6">
            <w:pPr>
              <w:spacing w:after="0" w:line="240" w:lineRule="auto"/>
              <w:jc w:val="center"/>
              <w:rPr>
                <w:rFonts w:ascii="Calibri" w:hAnsi="Calibri"/>
                <w:color w:val="FFFFFF" w:themeColor="background1"/>
              </w:rPr>
            </w:pPr>
          </w:p>
        </w:tc>
        <w:tc>
          <w:tcPr>
            <w:tcW w:w="68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812DFCF" w14:textId="77777777" w:rsidR="004A38D6" w:rsidRPr="006649AD" w:rsidRDefault="004A38D6" w:rsidP="004A38D6">
            <w:pPr>
              <w:spacing w:after="0" w:line="240" w:lineRule="auto"/>
              <w:jc w:val="center"/>
              <w:rPr>
                <w:rFonts w:ascii="Calibri" w:hAnsi="Calibri"/>
                <w:color w:val="FFFFFF" w:themeColor="background1"/>
              </w:rPr>
            </w:pPr>
          </w:p>
        </w:tc>
      </w:tr>
      <w:tr w:rsidR="004A38D6" w:rsidRPr="006649AD" w14:paraId="38C01760" w14:textId="77777777" w:rsidTr="004A3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 w:type="dxa"/>
          <w:trHeight w:val="248"/>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2A675A7"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Welcome</w:t>
            </w:r>
          </w:p>
        </w:tc>
        <w:tc>
          <w:tcPr>
            <w:tcW w:w="101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FC51A0"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3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D42551"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7%</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1DA86520"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88%</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3C4827"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3A8DD9C"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04A4A32"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w:t>
            </w:r>
          </w:p>
        </w:tc>
        <w:tc>
          <w:tcPr>
            <w:tcW w:w="6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D0D0D32"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153</w:t>
            </w:r>
          </w:p>
        </w:tc>
      </w:tr>
      <w:tr w:rsidR="004A38D6" w:rsidRPr="006649AD" w14:paraId="507177C2" w14:textId="77777777" w:rsidTr="004A3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 w:type="dxa"/>
          <w:trHeight w:val="248"/>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C4D886E" w14:textId="77777777" w:rsidR="004A38D6" w:rsidRPr="006649AD" w:rsidRDefault="004A38D6" w:rsidP="004A38D6">
            <w:pPr>
              <w:spacing w:after="0" w:line="240" w:lineRule="auto"/>
              <w:rPr>
                <w:rFonts w:ascii="Calibri" w:eastAsia="Times New Roman" w:hAnsi="Calibri" w:cs="Times New Roman"/>
                <w:color w:val="000000"/>
              </w:rPr>
            </w:pPr>
            <w:proofErr w:type="spellStart"/>
            <w:r w:rsidRPr="006649AD">
              <w:rPr>
                <w:rFonts w:ascii="Calibri" w:eastAsia="Times New Roman" w:hAnsi="Calibri" w:cs="Times New Roman"/>
                <w:color w:val="000000"/>
              </w:rPr>
              <w:t>PHITing</w:t>
            </w:r>
            <w:proofErr w:type="spellEnd"/>
            <w:r w:rsidRPr="006649AD">
              <w:rPr>
                <w:rFonts w:ascii="Calibri" w:eastAsia="Times New Roman" w:hAnsi="Calibri" w:cs="Times New Roman"/>
                <w:color w:val="000000"/>
              </w:rPr>
              <w:t xml:space="preserve"> It All Together</w:t>
            </w:r>
          </w:p>
        </w:tc>
        <w:tc>
          <w:tcPr>
            <w:tcW w:w="101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577B38A"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73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C2F64DC"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5%</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213D40D0"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87%</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5EC2CD3"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6%</w:t>
            </w:r>
          </w:p>
        </w:tc>
        <w:tc>
          <w:tcPr>
            <w:tcW w:w="10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0807C83"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w:t>
            </w:r>
          </w:p>
        </w:tc>
        <w:tc>
          <w:tcPr>
            <w:tcW w:w="9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C35699C"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w:t>
            </w:r>
          </w:p>
        </w:tc>
        <w:tc>
          <w:tcPr>
            <w:tcW w:w="6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214C1B"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153</w:t>
            </w:r>
          </w:p>
        </w:tc>
      </w:tr>
      <w:tr w:rsidR="004A38D6" w:rsidRPr="006649AD" w14:paraId="21D1C3FA" w14:textId="77777777" w:rsidTr="004A3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 w:type="dxa"/>
          <w:trHeight w:val="248"/>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C0C200D"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Reflections</w:t>
            </w:r>
          </w:p>
        </w:tc>
        <w:tc>
          <w:tcPr>
            <w:tcW w:w="101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8364CA4"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4%</w:t>
            </w:r>
          </w:p>
        </w:tc>
        <w:tc>
          <w:tcPr>
            <w:tcW w:w="73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271915"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10%</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24F9E484"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68%</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1C06409"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10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CA7D11"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F2CE02D"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18%</w:t>
            </w:r>
          </w:p>
        </w:tc>
        <w:tc>
          <w:tcPr>
            <w:tcW w:w="6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7A0E082"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131</w:t>
            </w:r>
          </w:p>
        </w:tc>
      </w:tr>
      <w:tr w:rsidR="004A38D6" w:rsidRPr="006649AD" w14:paraId="7F9E7751" w14:textId="77777777" w:rsidTr="004A38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 w:type="dxa"/>
          <w:trHeight w:val="248"/>
        </w:trPr>
        <w:tc>
          <w:tcPr>
            <w:tcW w:w="49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58251E" w14:textId="77777777" w:rsidR="004A38D6" w:rsidRPr="006649AD" w:rsidRDefault="004A38D6" w:rsidP="004A38D6">
            <w:pPr>
              <w:spacing w:after="0" w:line="240" w:lineRule="auto"/>
              <w:rPr>
                <w:rFonts w:ascii="Calibri" w:eastAsia="Times New Roman" w:hAnsi="Calibri" w:cs="Times New Roman"/>
                <w:color w:val="000000"/>
              </w:rPr>
            </w:pPr>
            <w:r w:rsidRPr="006649AD">
              <w:rPr>
                <w:rFonts w:ascii="Calibri" w:eastAsia="Times New Roman" w:hAnsi="Calibri" w:cs="Times New Roman"/>
                <w:color w:val="000000"/>
              </w:rPr>
              <w:t>Closing PHIT</w:t>
            </w:r>
          </w:p>
        </w:tc>
        <w:tc>
          <w:tcPr>
            <w:tcW w:w="101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B949476"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w:t>
            </w:r>
          </w:p>
        </w:tc>
        <w:tc>
          <w:tcPr>
            <w:tcW w:w="73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E106548"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7%</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060A6303"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80%</w:t>
            </w:r>
          </w:p>
        </w:tc>
        <w:tc>
          <w:tcPr>
            <w:tcW w:w="101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7851446"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w:t>
            </w:r>
          </w:p>
        </w:tc>
        <w:tc>
          <w:tcPr>
            <w:tcW w:w="10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67A563" w14:textId="77777777" w:rsidR="004A38D6" w:rsidRPr="006649AD" w:rsidRDefault="004A38D6" w:rsidP="004A38D6">
            <w:pPr>
              <w:spacing w:after="0" w:line="240" w:lineRule="auto"/>
              <w:jc w:val="center"/>
              <w:rPr>
                <w:rFonts w:ascii="Calibri" w:eastAsia="Times New Roman" w:hAnsi="Calibri" w:cs="Times New Roman"/>
                <w:color w:val="000000"/>
              </w:rPr>
            </w:pPr>
          </w:p>
        </w:tc>
        <w:tc>
          <w:tcPr>
            <w:tcW w:w="9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E408647"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11%</w:t>
            </w:r>
          </w:p>
        </w:tc>
        <w:tc>
          <w:tcPr>
            <w:tcW w:w="6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C6C3E4B" w14:textId="77777777" w:rsidR="004A38D6" w:rsidRPr="006649AD" w:rsidRDefault="004A38D6" w:rsidP="004A38D6">
            <w:pPr>
              <w:spacing w:after="0" w:line="240" w:lineRule="auto"/>
              <w:jc w:val="center"/>
              <w:rPr>
                <w:rFonts w:ascii="Calibri" w:eastAsia="Times New Roman" w:hAnsi="Calibri" w:cs="Times New Roman"/>
                <w:color w:val="000000"/>
              </w:rPr>
            </w:pPr>
            <w:r w:rsidRPr="006649AD">
              <w:rPr>
                <w:rFonts w:ascii="Calibri" w:eastAsia="Times New Roman" w:hAnsi="Calibri" w:cs="Times New Roman"/>
                <w:color w:val="000000"/>
              </w:rPr>
              <w:t>90</w:t>
            </w:r>
          </w:p>
        </w:tc>
      </w:tr>
    </w:tbl>
    <w:p w14:paraId="6C571688" w14:textId="77777777" w:rsidR="00C4429B" w:rsidRDefault="00C4429B" w:rsidP="000E7104">
      <w:pPr>
        <w:ind w:left="-720"/>
        <w:rPr>
          <w:rFonts w:ascii="Gill Sans MT" w:hAnsi="Gill Sans MT"/>
          <w:sz w:val="24"/>
          <w:szCs w:val="24"/>
        </w:rPr>
      </w:pPr>
    </w:p>
    <w:p w14:paraId="12725E24" w14:textId="05F9AA65" w:rsidR="004C3B03" w:rsidRPr="000E7104" w:rsidRDefault="001105C3" w:rsidP="000E7104">
      <w:pPr>
        <w:ind w:left="-720"/>
        <w:rPr>
          <w:rFonts w:ascii="Gill Sans MT" w:hAnsi="Gill Sans MT"/>
          <w:sz w:val="24"/>
          <w:szCs w:val="24"/>
        </w:rPr>
      </w:pPr>
      <w:r w:rsidRPr="000E7104">
        <w:rPr>
          <w:rFonts w:ascii="Gill Sans MT" w:hAnsi="Gill Sans MT"/>
          <w:sz w:val="24"/>
          <w:szCs w:val="24"/>
        </w:rPr>
        <w:lastRenderedPageBreak/>
        <w:t>Participants were</w:t>
      </w:r>
      <w:r w:rsidR="00950E7E" w:rsidRPr="000E7104">
        <w:rPr>
          <w:rFonts w:ascii="Gill Sans MT" w:hAnsi="Gill Sans MT"/>
          <w:sz w:val="24"/>
          <w:szCs w:val="24"/>
        </w:rPr>
        <w:t xml:space="preserve"> also</w:t>
      </w:r>
      <w:r w:rsidRPr="000E7104">
        <w:rPr>
          <w:rFonts w:ascii="Gill Sans MT" w:hAnsi="Gill Sans MT"/>
          <w:sz w:val="24"/>
          <w:szCs w:val="24"/>
        </w:rPr>
        <w:t xml:space="preserve"> asked </w:t>
      </w:r>
      <w:r w:rsidR="00950E7E" w:rsidRPr="000E7104">
        <w:rPr>
          <w:rFonts w:ascii="Gill Sans MT" w:hAnsi="Gill Sans MT"/>
          <w:sz w:val="24"/>
          <w:szCs w:val="24"/>
        </w:rPr>
        <w:t>how the content of the sessions was relevant to their</w:t>
      </w:r>
      <w:r w:rsidR="00367A54" w:rsidRPr="000E7104">
        <w:rPr>
          <w:rFonts w:ascii="Gill Sans MT" w:hAnsi="Gill Sans MT"/>
          <w:sz w:val="24"/>
          <w:szCs w:val="24"/>
        </w:rPr>
        <w:t xml:space="preserve"> current job responsibilities</w:t>
      </w:r>
      <w:r w:rsidR="00950E7E" w:rsidRPr="000E7104">
        <w:rPr>
          <w:rFonts w:ascii="Gill Sans MT" w:hAnsi="Gill Sans MT"/>
          <w:sz w:val="24"/>
          <w:szCs w:val="24"/>
        </w:rPr>
        <w:t xml:space="preserve">. </w:t>
      </w:r>
    </w:p>
    <w:tbl>
      <w:tblPr>
        <w:tblW w:w="11093" w:type="dxa"/>
        <w:tblInd w:w="-7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856"/>
        <w:gridCol w:w="952"/>
        <w:gridCol w:w="37"/>
        <w:gridCol w:w="706"/>
        <w:gridCol w:w="14"/>
        <w:gridCol w:w="979"/>
        <w:gridCol w:w="11"/>
        <w:gridCol w:w="982"/>
        <w:gridCol w:w="8"/>
        <w:gridCol w:w="990"/>
        <w:gridCol w:w="889"/>
        <w:gridCol w:w="16"/>
        <w:gridCol w:w="610"/>
        <w:gridCol w:w="43"/>
      </w:tblGrid>
      <w:tr w:rsidR="00367A54" w:rsidRPr="001105C3" w14:paraId="4BD37FAF" w14:textId="77777777" w:rsidTr="00D32E58">
        <w:trPr>
          <w:trHeight w:val="27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07A3D536" w14:textId="3EA11567" w:rsidR="00367A54" w:rsidRPr="001105C3" w:rsidRDefault="00367A54" w:rsidP="001105C3">
            <w:pPr>
              <w:spacing w:after="0" w:line="240" w:lineRule="auto"/>
              <w:rPr>
                <w:rFonts w:ascii="Calibri" w:eastAsia="Times New Roman" w:hAnsi="Calibri" w:cs="Times New Roman"/>
                <w:color w:val="FFFFFF" w:themeColor="background1"/>
                <w:sz w:val="24"/>
                <w:szCs w:val="24"/>
              </w:rPr>
            </w:pPr>
            <w:r w:rsidRPr="001105C3">
              <w:rPr>
                <w:rFonts w:ascii="Calibri" w:eastAsia="Times New Roman" w:hAnsi="Calibri" w:cs="Times New Roman"/>
                <w:b/>
                <w:color w:val="92CDDC" w:themeColor="accent5" w:themeTint="99"/>
                <w:sz w:val="24"/>
                <w:szCs w:val="24"/>
              </w:rPr>
              <w:t xml:space="preserve">Content of this sessions was </w:t>
            </w:r>
            <w:r w:rsidR="001105C3">
              <w:rPr>
                <w:rFonts w:ascii="Calibri" w:eastAsia="Times New Roman" w:hAnsi="Calibri" w:cs="Times New Roman"/>
                <w:b/>
                <w:color w:val="92CDDC" w:themeColor="accent5" w:themeTint="99"/>
                <w:sz w:val="24"/>
                <w:szCs w:val="24"/>
              </w:rPr>
              <w:t>RELEVANT</w:t>
            </w:r>
            <w:r w:rsidRPr="001105C3">
              <w:rPr>
                <w:rFonts w:ascii="Calibri" w:eastAsia="Times New Roman" w:hAnsi="Calibri" w:cs="Times New Roman"/>
                <w:b/>
                <w:color w:val="92CDDC" w:themeColor="accent5" w:themeTint="99"/>
                <w:sz w:val="24"/>
                <w:szCs w:val="24"/>
              </w:rPr>
              <w:t xml:space="preserve"> to my current job </w:t>
            </w:r>
            <w:r w:rsidR="001105C3">
              <w:rPr>
                <w:rFonts w:ascii="Calibri" w:eastAsia="Times New Roman" w:hAnsi="Calibri" w:cs="Times New Roman"/>
                <w:b/>
                <w:color w:val="92CDDC" w:themeColor="accent5" w:themeTint="99"/>
                <w:sz w:val="24"/>
                <w:szCs w:val="24"/>
              </w:rPr>
              <w:t>RESPONSIBILITIES</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3372BCB"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r w:rsidRPr="001105C3">
              <w:rPr>
                <w:rFonts w:ascii="Calibri" w:eastAsia="Times New Roman" w:hAnsi="Calibri" w:cs="Times New Roman"/>
                <w:color w:val="FFFFFF" w:themeColor="background1"/>
              </w:rPr>
              <w:t xml:space="preserve">strongly agree </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6697E6E8"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r w:rsidRPr="001105C3">
              <w:rPr>
                <w:rFonts w:ascii="Calibri" w:eastAsia="Times New Roman" w:hAnsi="Calibri" w:cs="Times New Roman"/>
                <w:color w:val="FFFFFF" w:themeColor="background1"/>
              </w:rPr>
              <w:t>agree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6C823C27"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r w:rsidRPr="001105C3">
              <w:rPr>
                <w:rFonts w:ascii="Calibri" w:eastAsia="Times New Roman" w:hAnsi="Calibri" w:cs="Times New Roman"/>
                <w:color w:val="FFFFFF" w:themeColor="background1"/>
              </w:rPr>
              <w:t>neither agree nor disagree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5B4A9742"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r w:rsidRPr="001105C3">
              <w:rPr>
                <w:rFonts w:ascii="Calibri" w:eastAsia="Times New Roman" w:hAnsi="Calibri" w:cs="Times New Roman"/>
                <w:color w:val="FFFFFF" w:themeColor="background1"/>
              </w:rPr>
              <w:t>disagree</w:t>
            </w: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579998D1"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r w:rsidRPr="001105C3">
              <w:rPr>
                <w:rFonts w:ascii="Calibri" w:eastAsia="Times New Roman" w:hAnsi="Calibri" w:cs="Times New Roman"/>
                <w:color w:val="FFFFFF" w:themeColor="background1"/>
              </w:rPr>
              <w:t>strongly disagree</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A885B99" w14:textId="518471AA" w:rsidR="00367A54" w:rsidRPr="001105C3" w:rsidRDefault="004A38D6" w:rsidP="00D32E58">
            <w:pPr>
              <w:spacing w:after="0" w:line="240" w:lineRule="auto"/>
              <w:jc w:val="center"/>
              <w:rPr>
                <w:rFonts w:ascii="Calibri" w:eastAsia="Times New Roman" w:hAnsi="Calibri" w:cs="Times New Roman"/>
                <w:color w:val="FFFFFF" w:themeColor="background1"/>
              </w:rPr>
            </w:pPr>
            <w:r>
              <w:rPr>
                <w:rFonts w:ascii="Calibri" w:eastAsia="Times New Roman" w:hAnsi="Calibri" w:cs="Times New Roman"/>
                <w:color w:val="FFFFFF" w:themeColor="background1"/>
              </w:rPr>
              <w:t>n/a</w:t>
            </w: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1C2ED5F9"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r w:rsidRPr="001105C3">
              <w:rPr>
                <w:rFonts w:ascii="Calibri" w:eastAsia="Times New Roman" w:hAnsi="Calibri" w:cs="Times New Roman"/>
                <w:color w:val="FFFFFF" w:themeColor="background1"/>
              </w:rPr>
              <w:t>Total            n=</w:t>
            </w:r>
          </w:p>
        </w:tc>
      </w:tr>
      <w:tr w:rsidR="00367A54" w:rsidRPr="001105C3" w14:paraId="7A4DAB18" w14:textId="77777777" w:rsidTr="00D32E58">
        <w:trPr>
          <w:trHeight w:val="270"/>
        </w:trPr>
        <w:tc>
          <w:tcPr>
            <w:tcW w:w="4856" w:type="dxa"/>
            <w:shd w:val="clear" w:color="auto" w:fill="BFBFBF" w:themeFill="background1" w:themeFillShade="BF"/>
            <w:vAlign w:val="center"/>
            <w:hideMark/>
          </w:tcPr>
          <w:p w14:paraId="0BD62855" w14:textId="77777777" w:rsidR="00367A54" w:rsidRPr="004A38D6" w:rsidRDefault="00367A54" w:rsidP="00D32E58">
            <w:pPr>
              <w:spacing w:after="0" w:line="240" w:lineRule="auto"/>
              <w:rPr>
                <w:rFonts w:ascii="Calibri" w:eastAsia="Times New Roman" w:hAnsi="Calibri" w:cs="Times New Roman"/>
                <w:b/>
                <w:color w:val="FFFFFF" w:themeColor="background1"/>
              </w:rPr>
            </w:pPr>
            <w:r w:rsidRPr="004A38D6">
              <w:rPr>
                <w:rFonts w:ascii="Calibri" w:eastAsia="Times New Roman" w:hAnsi="Calibri" w:cs="Times New Roman"/>
                <w:b/>
                <w:color w:val="FFFFFF" w:themeColor="background1"/>
              </w:rPr>
              <w:t>Skill-Building Workshops 1</w:t>
            </w:r>
          </w:p>
        </w:tc>
        <w:tc>
          <w:tcPr>
            <w:tcW w:w="952" w:type="dxa"/>
            <w:shd w:val="clear" w:color="auto" w:fill="BFBFBF" w:themeFill="background1" w:themeFillShade="BF"/>
            <w:vAlign w:val="center"/>
            <w:hideMark/>
          </w:tcPr>
          <w:p w14:paraId="31D5EA7E"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c>
          <w:tcPr>
            <w:tcW w:w="743" w:type="dxa"/>
            <w:gridSpan w:val="2"/>
            <w:shd w:val="clear" w:color="auto" w:fill="BFBFBF" w:themeFill="background1" w:themeFillShade="BF"/>
            <w:vAlign w:val="center"/>
            <w:hideMark/>
          </w:tcPr>
          <w:p w14:paraId="7691C4A7"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hideMark/>
          </w:tcPr>
          <w:p w14:paraId="5132358D"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hideMark/>
          </w:tcPr>
          <w:p w14:paraId="0E3D37DE"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c>
          <w:tcPr>
            <w:tcW w:w="998" w:type="dxa"/>
            <w:gridSpan w:val="2"/>
            <w:shd w:val="clear" w:color="auto" w:fill="BFBFBF" w:themeFill="background1" w:themeFillShade="BF"/>
            <w:vAlign w:val="center"/>
            <w:hideMark/>
          </w:tcPr>
          <w:p w14:paraId="5D950ABA"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c>
          <w:tcPr>
            <w:tcW w:w="889" w:type="dxa"/>
            <w:shd w:val="clear" w:color="auto" w:fill="BFBFBF" w:themeFill="background1" w:themeFillShade="BF"/>
            <w:vAlign w:val="center"/>
            <w:hideMark/>
          </w:tcPr>
          <w:p w14:paraId="39C95B8F"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c>
          <w:tcPr>
            <w:tcW w:w="669" w:type="dxa"/>
            <w:gridSpan w:val="3"/>
            <w:shd w:val="clear" w:color="auto" w:fill="BFBFBF" w:themeFill="background1" w:themeFillShade="BF"/>
            <w:vAlign w:val="center"/>
            <w:hideMark/>
          </w:tcPr>
          <w:p w14:paraId="7CCA5C8E" w14:textId="77777777" w:rsidR="00367A54" w:rsidRPr="001105C3" w:rsidRDefault="00367A54" w:rsidP="00D32E58">
            <w:pPr>
              <w:spacing w:after="0" w:line="240" w:lineRule="auto"/>
              <w:jc w:val="center"/>
              <w:rPr>
                <w:rFonts w:ascii="Calibri" w:eastAsia="Times New Roman" w:hAnsi="Calibri" w:cs="Times New Roman"/>
                <w:color w:val="FFFFFF" w:themeColor="background1"/>
              </w:rPr>
            </w:pPr>
          </w:p>
        </w:tc>
      </w:tr>
      <w:tr w:rsidR="00367A54" w:rsidRPr="001105C3" w14:paraId="37D0F9E2" w14:textId="77777777" w:rsidTr="00367A54">
        <w:trPr>
          <w:trHeight w:val="270"/>
        </w:trPr>
        <w:tc>
          <w:tcPr>
            <w:tcW w:w="4856" w:type="dxa"/>
            <w:shd w:val="clear" w:color="auto" w:fill="auto"/>
            <w:vAlign w:val="center"/>
          </w:tcPr>
          <w:p w14:paraId="10A9AD22"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Building and Sustaining a Culture of QI Improvement in Health Departments</w:t>
            </w:r>
          </w:p>
        </w:tc>
        <w:tc>
          <w:tcPr>
            <w:tcW w:w="952" w:type="dxa"/>
            <w:shd w:val="clear" w:color="auto" w:fill="DAEEF3" w:themeFill="accent5" w:themeFillTint="33"/>
            <w:vAlign w:val="center"/>
          </w:tcPr>
          <w:p w14:paraId="5863BD1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35%</w:t>
            </w:r>
          </w:p>
        </w:tc>
        <w:tc>
          <w:tcPr>
            <w:tcW w:w="743" w:type="dxa"/>
            <w:gridSpan w:val="2"/>
            <w:shd w:val="clear" w:color="auto" w:fill="92CDDC" w:themeFill="accent5" w:themeFillTint="99"/>
            <w:vAlign w:val="center"/>
          </w:tcPr>
          <w:p w14:paraId="055A80C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57%</w:t>
            </w:r>
          </w:p>
        </w:tc>
        <w:tc>
          <w:tcPr>
            <w:tcW w:w="993" w:type="dxa"/>
            <w:gridSpan w:val="2"/>
            <w:shd w:val="clear" w:color="auto" w:fill="auto"/>
            <w:vAlign w:val="center"/>
          </w:tcPr>
          <w:p w14:paraId="7C0B7FE6"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7%</w:t>
            </w:r>
          </w:p>
        </w:tc>
        <w:tc>
          <w:tcPr>
            <w:tcW w:w="993" w:type="dxa"/>
            <w:gridSpan w:val="2"/>
            <w:shd w:val="clear" w:color="auto" w:fill="auto"/>
            <w:vAlign w:val="center"/>
          </w:tcPr>
          <w:p w14:paraId="6036956F"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w:t>
            </w:r>
          </w:p>
        </w:tc>
        <w:tc>
          <w:tcPr>
            <w:tcW w:w="998" w:type="dxa"/>
            <w:gridSpan w:val="2"/>
            <w:shd w:val="clear" w:color="auto" w:fill="auto"/>
            <w:vAlign w:val="center"/>
          </w:tcPr>
          <w:p w14:paraId="290FBF55"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5C2BEAF5"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1BE192FF"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46</w:t>
            </w:r>
          </w:p>
        </w:tc>
      </w:tr>
      <w:tr w:rsidR="00367A54" w:rsidRPr="001105C3" w14:paraId="51323F71" w14:textId="77777777" w:rsidTr="00367A54">
        <w:trPr>
          <w:trHeight w:val="270"/>
        </w:trPr>
        <w:tc>
          <w:tcPr>
            <w:tcW w:w="4856" w:type="dxa"/>
            <w:shd w:val="clear" w:color="auto" w:fill="auto"/>
            <w:vAlign w:val="center"/>
          </w:tcPr>
          <w:p w14:paraId="670F243F"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Intro to Performance Management and QI</w:t>
            </w:r>
          </w:p>
        </w:tc>
        <w:tc>
          <w:tcPr>
            <w:tcW w:w="952" w:type="dxa"/>
            <w:shd w:val="clear" w:color="auto" w:fill="DAEEF3" w:themeFill="accent5" w:themeFillTint="33"/>
            <w:vAlign w:val="center"/>
          </w:tcPr>
          <w:p w14:paraId="4AEE7A39"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48%</w:t>
            </w:r>
          </w:p>
        </w:tc>
        <w:tc>
          <w:tcPr>
            <w:tcW w:w="743" w:type="dxa"/>
            <w:gridSpan w:val="2"/>
            <w:shd w:val="clear" w:color="auto" w:fill="DAEEF3" w:themeFill="accent5" w:themeFillTint="33"/>
            <w:vAlign w:val="center"/>
          </w:tcPr>
          <w:p w14:paraId="39D3C7C8"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48%</w:t>
            </w:r>
          </w:p>
        </w:tc>
        <w:tc>
          <w:tcPr>
            <w:tcW w:w="993" w:type="dxa"/>
            <w:gridSpan w:val="2"/>
            <w:shd w:val="clear" w:color="auto" w:fill="auto"/>
            <w:vAlign w:val="center"/>
          </w:tcPr>
          <w:p w14:paraId="0CA40CCA"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0C8B5FA7"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w:t>
            </w:r>
          </w:p>
        </w:tc>
        <w:tc>
          <w:tcPr>
            <w:tcW w:w="998" w:type="dxa"/>
            <w:gridSpan w:val="2"/>
            <w:shd w:val="clear" w:color="auto" w:fill="auto"/>
            <w:vAlign w:val="center"/>
          </w:tcPr>
          <w:p w14:paraId="59E13AF8"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30A029DD"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0B72E119"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27</w:t>
            </w:r>
          </w:p>
        </w:tc>
      </w:tr>
      <w:tr w:rsidR="00367A54" w:rsidRPr="001105C3" w14:paraId="4D90140C" w14:textId="77777777" w:rsidTr="00367A54">
        <w:trPr>
          <w:trHeight w:val="270"/>
        </w:trPr>
        <w:tc>
          <w:tcPr>
            <w:tcW w:w="4856" w:type="dxa"/>
            <w:shd w:val="clear" w:color="auto" w:fill="auto"/>
            <w:vAlign w:val="center"/>
          </w:tcPr>
          <w:p w14:paraId="0FB8B735"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Health Status Data for Health Assessment and PSR</w:t>
            </w:r>
          </w:p>
        </w:tc>
        <w:tc>
          <w:tcPr>
            <w:tcW w:w="952" w:type="dxa"/>
            <w:shd w:val="clear" w:color="auto" w:fill="4BACC6" w:themeFill="accent5"/>
            <w:vAlign w:val="center"/>
          </w:tcPr>
          <w:p w14:paraId="3C5927F9"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79%</w:t>
            </w:r>
          </w:p>
        </w:tc>
        <w:tc>
          <w:tcPr>
            <w:tcW w:w="743" w:type="dxa"/>
            <w:gridSpan w:val="2"/>
            <w:shd w:val="clear" w:color="auto" w:fill="auto"/>
            <w:vAlign w:val="center"/>
          </w:tcPr>
          <w:p w14:paraId="435F4C61"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7%</w:t>
            </w:r>
          </w:p>
        </w:tc>
        <w:tc>
          <w:tcPr>
            <w:tcW w:w="993" w:type="dxa"/>
            <w:gridSpan w:val="2"/>
            <w:shd w:val="clear" w:color="auto" w:fill="auto"/>
            <w:vAlign w:val="center"/>
          </w:tcPr>
          <w:p w14:paraId="3A0205AC"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14%</w:t>
            </w:r>
          </w:p>
        </w:tc>
        <w:tc>
          <w:tcPr>
            <w:tcW w:w="993" w:type="dxa"/>
            <w:gridSpan w:val="2"/>
            <w:shd w:val="clear" w:color="auto" w:fill="auto"/>
            <w:vAlign w:val="center"/>
          </w:tcPr>
          <w:p w14:paraId="7AA0688E"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76D7FDF4"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573668E8"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D638271"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14</w:t>
            </w:r>
          </w:p>
        </w:tc>
      </w:tr>
      <w:tr w:rsidR="00367A54" w:rsidRPr="001105C3" w14:paraId="50C9850D" w14:textId="77777777" w:rsidTr="00367A54">
        <w:trPr>
          <w:trHeight w:val="270"/>
        </w:trPr>
        <w:tc>
          <w:tcPr>
            <w:tcW w:w="4856" w:type="dxa"/>
            <w:shd w:val="clear" w:color="auto" w:fill="auto"/>
            <w:vAlign w:val="center"/>
          </w:tcPr>
          <w:p w14:paraId="2B5DF8E3"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Facilitation of Performance Improvement Activities</w:t>
            </w:r>
          </w:p>
        </w:tc>
        <w:tc>
          <w:tcPr>
            <w:tcW w:w="952" w:type="dxa"/>
            <w:shd w:val="clear" w:color="auto" w:fill="DAEEF3" w:themeFill="accent5" w:themeFillTint="33"/>
            <w:vAlign w:val="center"/>
          </w:tcPr>
          <w:p w14:paraId="4F21DED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34%</w:t>
            </w:r>
          </w:p>
        </w:tc>
        <w:tc>
          <w:tcPr>
            <w:tcW w:w="743" w:type="dxa"/>
            <w:gridSpan w:val="2"/>
            <w:shd w:val="clear" w:color="auto" w:fill="92CDDC" w:themeFill="accent5" w:themeFillTint="99"/>
            <w:vAlign w:val="center"/>
          </w:tcPr>
          <w:p w14:paraId="616F287C"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51%</w:t>
            </w:r>
          </w:p>
        </w:tc>
        <w:tc>
          <w:tcPr>
            <w:tcW w:w="993" w:type="dxa"/>
            <w:gridSpan w:val="2"/>
            <w:shd w:val="clear" w:color="auto" w:fill="auto"/>
            <w:vAlign w:val="center"/>
          </w:tcPr>
          <w:p w14:paraId="00710E58"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11%</w:t>
            </w:r>
          </w:p>
        </w:tc>
        <w:tc>
          <w:tcPr>
            <w:tcW w:w="993" w:type="dxa"/>
            <w:gridSpan w:val="2"/>
            <w:shd w:val="clear" w:color="auto" w:fill="auto"/>
            <w:vAlign w:val="center"/>
          </w:tcPr>
          <w:p w14:paraId="0C3FEBA9"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w:t>
            </w:r>
          </w:p>
        </w:tc>
        <w:tc>
          <w:tcPr>
            <w:tcW w:w="998" w:type="dxa"/>
            <w:gridSpan w:val="2"/>
            <w:shd w:val="clear" w:color="auto" w:fill="auto"/>
            <w:vAlign w:val="center"/>
          </w:tcPr>
          <w:p w14:paraId="0B4073E3"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w:t>
            </w:r>
          </w:p>
        </w:tc>
        <w:tc>
          <w:tcPr>
            <w:tcW w:w="889" w:type="dxa"/>
            <w:shd w:val="clear" w:color="auto" w:fill="auto"/>
            <w:vAlign w:val="center"/>
          </w:tcPr>
          <w:p w14:paraId="42AA8100"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2223C1AB"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53</w:t>
            </w:r>
          </w:p>
        </w:tc>
      </w:tr>
      <w:tr w:rsidR="00367A54" w:rsidRPr="001105C3" w14:paraId="530D352B" w14:textId="77777777" w:rsidTr="00367A54">
        <w:trPr>
          <w:trHeight w:val="270"/>
        </w:trPr>
        <w:tc>
          <w:tcPr>
            <w:tcW w:w="4856" w:type="dxa"/>
            <w:shd w:val="clear" w:color="auto" w:fill="auto"/>
            <w:vAlign w:val="center"/>
          </w:tcPr>
          <w:p w14:paraId="5E022BF2"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NPHPS Simulation</w:t>
            </w:r>
          </w:p>
        </w:tc>
        <w:tc>
          <w:tcPr>
            <w:tcW w:w="952" w:type="dxa"/>
            <w:shd w:val="clear" w:color="auto" w:fill="92CDDC" w:themeFill="accent5" w:themeFillTint="99"/>
            <w:vAlign w:val="center"/>
          </w:tcPr>
          <w:p w14:paraId="145CD628"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71%</w:t>
            </w:r>
          </w:p>
        </w:tc>
        <w:tc>
          <w:tcPr>
            <w:tcW w:w="743" w:type="dxa"/>
            <w:gridSpan w:val="2"/>
            <w:shd w:val="clear" w:color="auto" w:fill="DAEEF3" w:themeFill="accent5" w:themeFillTint="33"/>
            <w:vAlign w:val="center"/>
          </w:tcPr>
          <w:p w14:paraId="48907DF2"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29%</w:t>
            </w:r>
          </w:p>
        </w:tc>
        <w:tc>
          <w:tcPr>
            <w:tcW w:w="993" w:type="dxa"/>
            <w:gridSpan w:val="2"/>
            <w:shd w:val="clear" w:color="auto" w:fill="auto"/>
            <w:vAlign w:val="center"/>
          </w:tcPr>
          <w:p w14:paraId="6A3C7657"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2C94E81C"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799415A"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7D6D08F6"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AFDBB74"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7</w:t>
            </w:r>
          </w:p>
        </w:tc>
      </w:tr>
      <w:tr w:rsidR="00367A54" w:rsidRPr="001105C3" w14:paraId="11DEF9E5" w14:textId="77777777" w:rsidTr="00D32E58">
        <w:trPr>
          <w:trHeight w:val="270"/>
        </w:trPr>
        <w:tc>
          <w:tcPr>
            <w:tcW w:w="4856" w:type="dxa"/>
            <w:shd w:val="clear" w:color="auto" w:fill="BFBFBF" w:themeFill="background1" w:themeFillShade="BF"/>
            <w:vAlign w:val="center"/>
            <w:hideMark/>
          </w:tcPr>
          <w:p w14:paraId="3CBD9F45" w14:textId="77777777" w:rsidR="00367A54" w:rsidRPr="004A38D6" w:rsidRDefault="00367A54" w:rsidP="004A38D6">
            <w:pPr>
              <w:spacing w:after="0" w:line="240" w:lineRule="auto"/>
              <w:rPr>
                <w:rFonts w:ascii="Calibri" w:eastAsia="Times New Roman" w:hAnsi="Calibri" w:cs="Times New Roman"/>
                <w:b/>
                <w:color w:val="FFFFFF" w:themeColor="background1"/>
              </w:rPr>
            </w:pPr>
            <w:r w:rsidRPr="004A38D6">
              <w:rPr>
                <w:rFonts w:ascii="Calibri" w:eastAsia="Times New Roman" w:hAnsi="Calibri" w:cs="Times New Roman"/>
                <w:b/>
                <w:color w:val="FFFFFF" w:themeColor="background1"/>
              </w:rPr>
              <w:t>Experiences from the Field</w:t>
            </w:r>
          </w:p>
        </w:tc>
        <w:tc>
          <w:tcPr>
            <w:tcW w:w="952" w:type="dxa"/>
            <w:shd w:val="clear" w:color="auto" w:fill="BFBFBF" w:themeFill="background1" w:themeFillShade="BF"/>
            <w:vAlign w:val="center"/>
          </w:tcPr>
          <w:p w14:paraId="5193DC14"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743" w:type="dxa"/>
            <w:gridSpan w:val="2"/>
            <w:shd w:val="clear" w:color="auto" w:fill="BFBFBF" w:themeFill="background1" w:themeFillShade="BF"/>
            <w:vAlign w:val="center"/>
          </w:tcPr>
          <w:p w14:paraId="306EC614"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24B1CCCD"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540A9EA7"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998" w:type="dxa"/>
            <w:gridSpan w:val="2"/>
            <w:shd w:val="clear" w:color="auto" w:fill="BFBFBF" w:themeFill="background1" w:themeFillShade="BF"/>
            <w:vAlign w:val="center"/>
          </w:tcPr>
          <w:p w14:paraId="36753FC4"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889" w:type="dxa"/>
            <w:shd w:val="clear" w:color="auto" w:fill="BFBFBF" w:themeFill="background1" w:themeFillShade="BF"/>
            <w:vAlign w:val="center"/>
          </w:tcPr>
          <w:p w14:paraId="4B1C068A"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669" w:type="dxa"/>
            <w:gridSpan w:val="3"/>
            <w:shd w:val="clear" w:color="auto" w:fill="BFBFBF" w:themeFill="background1" w:themeFillShade="BF"/>
            <w:vAlign w:val="center"/>
          </w:tcPr>
          <w:p w14:paraId="0D33A8CA"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r>
      <w:tr w:rsidR="00367A54" w:rsidRPr="001105C3" w14:paraId="741F17E2" w14:textId="77777777" w:rsidTr="00367A54">
        <w:trPr>
          <w:trHeight w:val="270"/>
        </w:trPr>
        <w:tc>
          <w:tcPr>
            <w:tcW w:w="4856" w:type="dxa"/>
            <w:shd w:val="clear" w:color="auto" w:fill="auto"/>
            <w:noWrap/>
            <w:vAlign w:val="center"/>
            <w:hideMark/>
          </w:tcPr>
          <w:p w14:paraId="3225759F"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Engaging Staff and Accreditation Documentation</w:t>
            </w:r>
          </w:p>
        </w:tc>
        <w:tc>
          <w:tcPr>
            <w:tcW w:w="952" w:type="dxa"/>
            <w:shd w:val="clear" w:color="auto" w:fill="92CDDC" w:themeFill="accent5" w:themeFillTint="99"/>
            <w:vAlign w:val="center"/>
          </w:tcPr>
          <w:p w14:paraId="621E2DC6"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72%</w:t>
            </w:r>
          </w:p>
        </w:tc>
        <w:tc>
          <w:tcPr>
            <w:tcW w:w="743" w:type="dxa"/>
            <w:gridSpan w:val="2"/>
            <w:shd w:val="clear" w:color="auto" w:fill="DAEEF3" w:themeFill="accent5" w:themeFillTint="33"/>
            <w:vAlign w:val="center"/>
          </w:tcPr>
          <w:p w14:paraId="3ACEFD0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26%</w:t>
            </w:r>
          </w:p>
        </w:tc>
        <w:tc>
          <w:tcPr>
            <w:tcW w:w="993" w:type="dxa"/>
            <w:gridSpan w:val="2"/>
            <w:shd w:val="clear" w:color="auto" w:fill="auto"/>
            <w:vAlign w:val="center"/>
          </w:tcPr>
          <w:p w14:paraId="31CE48FE"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51D30260"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270F0F5E"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7CD519C"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w:t>
            </w:r>
          </w:p>
        </w:tc>
        <w:tc>
          <w:tcPr>
            <w:tcW w:w="669" w:type="dxa"/>
            <w:gridSpan w:val="3"/>
            <w:shd w:val="clear" w:color="auto" w:fill="auto"/>
            <w:vAlign w:val="center"/>
          </w:tcPr>
          <w:p w14:paraId="6AC07395"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43</w:t>
            </w:r>
          </w:p>
        </w:tc>
      </w:tr>
      <w:tr w:rsidR="00367A54" w:rsidRPr="001105C3" w14:paraId="01716751" w14:textId="77777777" w:rsidTr="00367A54">
        <w:trPr>
          <w:trHeight w:val="270"/>
        </w:trPr>
        <w:tc>
          <w:tcPr>
            <w:tcW w:w="4856" w:type="dxa"/>
            <w:shd w:val="clear" w:color="auto" w:fill="auto"/>
            <w:noWrap/>
            <w:vAlign w:val="center"/>
          </w:tcPr>
          <w:p w14:paraId="67E4237F"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Performance Management: Align and Measure</w:t>
            </w:r>
          </w:p>
        </w:tc>
        <w:tc>
          <w:tcPr>
            <w:tcW w:w="952" w:type="dxa"/>
            <w:shd w:val="clear" w:color="auto" w:fill="92CDDC" w:themeFill="accent5" w:themeFillTint="99"/>
            <w:vAlign w:val="center"/>
          </w:tcPr>
          <w:p w14:paraId="3632BCA4"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64%</w:t>
            </w:r>
          </w:p>
        </w:tc>
        <w:tc>
          <w:tcPr>
            <w:tcW w:w="743" w:type="dxa"/>
            <w:gridSpan w:val="2"/>
            <w:shd w:val="clear" w:color="auto" w:fill="DAEEF3" w:themeFill="accent5" w:themeFillTint="33"/>
            <w:vAlign w:val="center"/>
          </w:tcPr>
          <w:p w14:paraId="537BC2EF"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36%</w:t>
            </w:r>
          </w:p>
        </w:tc>
        <w:tc>
          <w:tcPr>
            <w:tcW w:w="993" w:type="dxa"/>
            <w:gridSpan w:val="2"/>
            <w:shd w:val="clear" w:color="auto" w:fill="auto"/>
            <w:vAlign w:val="center"/>
          </w:tcPr>
          <w:p w14:paraId="4DF21F1E"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5CA0A900"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1A803C72"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449B93EA"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1F86622F"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25</w:t>
            </w:r>
          </w:p>
        </w:tc>
      </w:tr>
      <w:tr w:rsidR="00367A54" w:rsidRPr="001105C3" w14:paraId="6E7C1AD5" w14:textId="77777777" w:rsidTr="00367A54">
        <w:trPr>
          <w:trHeight w:val="270"/>
        </w:trPr>
        <w:tc>
          <w:tcPr>
            <w:tcW w:w="4856" w:type="dxa"/>
            <w:shd w:val="clear" w:color="auto" w:fill="auto"/>
            <w:noWrap/>
            <w:vAlign w:val="center"/>
          </w:tcPr>
          <w:p w14:paraId="7695316A"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Strategic Planning</w:t>
            </w:r>
          </w:p>
        </w:tc>
        <w:tc>
          <w:tcPr>
            <w:tcW w:w="952" w:type="dxa"/>
            <w:shd w:val="clear" w:color="auto" w:fill="92CDDC" w:themeFill="accent5" w:themeFillTint="99"/>
            <w:vAlign w:val="center"/>
          </w:tcPr>
          <w:p w14:paraId="5495A90B"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64%</w:t>
            </w:r>
          </w:p>
        </w:tc>
        <w:tc>
          <w:tcPr>
            <w:tcW w:w="743" w:type="dxa"/>
            <w:gridSpan w:val="2"/>
            <w:shd w:val="clear" w:color="auto" w:fill="DAEEF3" w:themeFill="accent5" w:themeFillTint="33"/>
            <w:vAlign w:val="center"/>
          </w:tcPr>
          <w:p w14:paraId="0C82E1D7"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36%</w:t>
            </w:r>
          </w:p>
        </w:tc>
        <w:tc>
          <w:tcPr>
            <w:tcW w:w="993" w:type="dxa"/>
            <w:gridSpan w:val="2"/>
            <w:shd w:val="clear" w:color="auto" w:fill="auto"/>
            <w:vAlign w:val="center"/>
          </w:tcPr>
          <w:p w14:paraId="141EBC97"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7A35AB44"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77F85BAB"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DE194A7"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221082F1"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14</w:t>
            </w:r>
          </w:p>
        </w:tc>
      </w:tr>
      <w:tr w:rsidR="00367A54" w:rsidRPr="001105C3" w14:paraId="6E021467" w14:textId="77777777" w:rsidTr="00367A54">
        <w:trPr>
          <w:trHeight w:val="270"/>
        </w:trPr>
        <w:tc>
          <w:tcPr>
            <w:tcW w:w="4856" w:type="dxa"/>
            <w:shd w:val="clear" w:color="auto" w:fill="auto"/>
            <w:noWrap/>
            <w:vAlign w:val="center"/>
          </w:tcPr>
          <w:p w14:paraId="2A1E61EE"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Innovative CHNA and CHIP Partnerships</w:t>
            </w:r>
          </w:p>
        </w:tc>
        <w:tc>
          <w:tcPr>
            <w:tcW w:w="952" w:type="dxa"/>
            <w:shd w:val="clear" w:color="auto" w:fill="92CDDC" w:themeFill="accent5" w:themeFillTint="99"/>
            <w:vAlign w:val="center"/>
          </w:tcPr>
          <w:p w14:paraId="6A9FA75F"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60%</w:t>
            </w:r>
          </w:p>
        </w:tc>
        <w:tc>
          <w:tcPr>
            <w:tcW w:w="743" w:type="dxa"/>
            <w:gridSpan w:val="2"/>
            <w:shd w:val="clear" w:color="auto" w:fill="DAEEF3" w:themeFill="accent5" w:themeFillTint="33"/>
            <w:vAlign w:val="center"/>
          </w:tcPr>
          <w:p w14:paraId="09E4E565"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30%</w:t>
            </w:r>
          </w:p>
        </w:tc>
        <w:tc>
          <w:tcPr>
            <w:tcW w:w="993" w:type="dxa"/>
            <w:gridSpan w:val="2"/>
            <w:shd w:val="clear" w:color="auto" w:fill="auto"/>
            <w:vAlign w:val="center"/>
          </w:tcPr>
          <w:p w14:paraId="2D410D2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10%</w:t>
            </w:r>
          </w:p>
        </w:tc>
        <w:tc>
          <w:tcPr>
            <w:tcW w:w="993" w:type="dxa"/>
            <w:gridSpan w:val="2"/>
            <w:shd w:val="clear" w:color="auto" w:fill="auto"/>
            <w:vAlign w:val="center"/>
          </w:tcPr>
          <w:p w14:paraId="33A2C3F3"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064403E4"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7A5607A8"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170C352"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10</w:t>
            </w:r>
          </w:p>
        </w:tc>
      </w:tr>
      <w:tr w:rsidR="00367A54" w:rsidRPr="001105C3" w14:paraId="7ED6F07C" w14:textId="77777777" w:rsidTr="00367A54">
        <w:trPr>
          <w:trHeight w:val="270"/>
        </w:trPr>
        <w:tc>
          <w:tcPr>
            <w:tcW w:w="4856" w:type="dxa"/>
            <w:shd w:val="clear" w:color="auto" w:fill="auto"/>
            <w:noWrap/>
            <w:vAlign w:val="center"/>
          </w:tcPr>
          <w:p w14:paraId="60D597AC"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Tips and Tricks from Planning…</w:t>
            </w:r>
          </w:p>
        </w:tc>
        <w:tc>
          <w:tcPr>
            <w:tcW w:w="952" w:type="dxa"/>
            <w:shd w:val="clear" w:color="auto" w:fill="DAEEF3" w:themeFill="accent5" w:themeFillTint="33"/>
            <w:vAlign w:val="center"/>
          </w:tcPr>
          <w:p w14:paraId="7D287CD2"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37%</w:t>
            </w:r>
          </w:p>
        </w:tc>
        <w:tc>
          <w:tcPr>
            <w:tcW w:w="743" w:type="dxa"/>
            <w:gridSpan w:val="2"/>
            <w:shd w:val="clear" w:color="auto" w:fill="92CDDC" w:themeFill="accent5" w:themeFillTint="99"/>
            <w:vAlign w:val="center"/>
          </w:tcPr>
          <w:p w14:paraId="15496E3E"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63%</w:t>
            </w:r>
          </w:p>
        </w:tc>
        <w:tc>
          <w:tcPr>
            <w:tcW w:w="993" w:type="dxa"/>
            <w:gridSpan w:val="2"/>
            <w:shd w:val="clear" w:color="auto" w:fill="auto"/>
            <w:vAlign w:val="center"/>
          </w:tcPr>
          <w:p w14:paraId="3D16EE01"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33B58005"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54FD099F"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A66EF62"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29FA352E"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19</w:t>
            </w:r>
          </w:p>
        </w:tc>
      </w:tr>
      <w:tr w:rsidR="00367A54" w:rsidRPr="001105C3" w14:paraId="78C0CD41" w14:textId="77777777" w:rsidTr="00367A54">
        <w:trPr>
          <w:trHeight w:val="270"/>
        </w:trPr>
        <w:tc>
          <w:tcPr>
            <w:tcW w:w="4856" w:type="dxa"/>
            <w:shd w:val="clear" w:color="auto" w:fill="auto"/>
            <w:vAlign w:val="center"/>
          </w:tcPr>
          <w:p w14:paraId="16D4CFE4" w14:textId="77777777" w:rsidR="00367A54" w:rsidRPr="001105C3" w:rsidRDefault="00367A54" w:rsidP="004A38D6">
            <w:pPr>
              <w:spacing w:after="0" w:line="240" w:lineRule="auto"/>
              <w:rPr>
                <w:rFonts w:ascii="Calibri" w:eastAsia="Times New Roman" w:hAnsi="Calibri" w:cs="Times New Roman"/>
              </w:rPr>
            </w:pPr>
            <w:r w:rsidRPr="001105C3">
              <w:rPr>
                <w:rFonts w:ascii="Calibri" w:eastAsia="Times New Roman" w:hAnsi="Calibri" w:cs="Times New Roman"/>
              </w:rPr>
              <w:t>How to Operationalize… Workforce Development Plan</w:t>
            </w:r>
          </w:p>
        </w:tc>
        <w:tc>
          <w:tcPr>
            <w:tcW w:w="952" w:type="dxa"/>
            <w:shd w:val="clear" w:color="auto" w:fill="92CDDC" w:themeFill="accent5" w:themeFillTint="99"/>
            <w:vAlign w:val="center"/>
          </w:tcPr>
          <w:p w14:paraId="7D3827A1" w14:textId="77777777" w:rsidR="00367A54" w:rsidRPr="001105C3" w:rsidRDefault="00367A54" w:rsidP="004A38D6">
            <w:pPr>
              <w:spacing w:after="0" w:line="240" w:lineRule="auto"/>
              <w:jc w:val="center"/>
              <w:rPr>
                <w:rFonts w:ascii="Calibri" w:eastAsia="Times New Roman" w:hAnsi="Calibri" w:cs="Times New Roman"/>
              </w:rPr>
            </w:pPr>
            <w:r w:rsidRPr="001105C3">
              <w:rPr>
                <w:rFonts w:ascii="Calibri" w:eastAsia="Times New Roman" w:hAnsi="Calibri" w:cs="Times New Roman"/>
              </w:rPr>
              <w:t>54%</w:t>
            </w:r>
          </w:p>
        </w:tc>
        <w:tc>
          <w:tcPr>
            <w:tcW w:w="743" w:type="dxa"/>
            <w:gridSpan w:val="2"/>
            <w:shd w:val="clear" w:color="auto" w:fill="DAEEF3" w:themeFill="accent5" w:themeFillTint="33"/>
            <w:vAlign w:val="center"/>
          </w:tcPr>
          <w:p w14:paraId="6E554877" w14:textId="77777777" w:rsidR="00367A54" w:rsidRPr="001105C3" w:rsidRDefault="00367A54" w:rsidP="004A38D6">
            <w:pPr>
              <w:spacing w:after="0" w:line="240" w:lineRule="auto"/>
              <w:jc w:val="center"/>
              <w:rPr>
                <w:rFonts w:ascii="Calibri" w:eastAsia="Times New Roman" w:hAnsi="Calibri" w:cs="Times New Roman"/>
              </w:rPr>
            </w:pPr>
            <w:r w:rsidRPr="001105C3">
              <w:rPr>
                <w:rFonts w:ascii="Calibri" w:eastAsia="Times New Roman" w:hAnsi="Calibri" w:cs="Times New Roman"/>
              </w:rPr>
              <w:t>42%</w:t>
            </w:r>
          </w:p>
        </w:tc>
        <w:tc>
          <w:tcPr>
            <w:tcW w:w="993" w:type="dxa"/>
            <w:gridSpan w:val="2"/>
            <w:shd w:val="clear" w:color="auto" w:fill="auto"/>
            <w:vAlign w:val="center"/>
          </w:tcPr>
          <w:p w14:paraId="58C9FC88" w14:textId="77777777" w:rsidR="00367A54" w:rsidRPr="001105C3" w:rsidRDefault="00367A54" w:rsidP="004A38D6">
            <w:pPr>
              <w:spacing w:after="0" w:line="240" w:lineRule="auto"/>
              <w:jc w:val="center"/>
              <w:rPr>
                <w:rFonts w:ascii="Calibri" w:eastAsia="Times New Roman" w:hAnsi="Calibri" w:cs="Times New Roman"/>
              </w:rPr>
            </w:pPr>
            <w:r w:rsidRPr="001105C3">
              <w:rPr>
                <w:rFonts w:ascii="Calibri" w:eastAsia="Times New Roman" w:hAnsi="Calibri" w:cs="Times New Roman"/>
              </w:rPr>
              <w:t>4%</w:t>
            </w:r>
          </w:p>
        </w:tc>
        <w:tc>
          <w:tcPr>
            <w:tcW w:w="993" w:type="dxa"/>
            <w:gridSpan w:val="2"/>
            <w:shd w:val="clear" w:color="auto" w:fill="auto"/>
            <w:vAlign w:val="center"/>
          </w:tcPr>
          <w:p w14:paraId="57E9DE9F" w14:textId="77777777" w:rsidR="00367A54" w:rsidRPr="001105C3" w:rsidRDefault="00367A54" w:rsidP="004A38D6">
            <w:pPr>
              <w:spacing w:after="0" w:line="240" w:lineRule="auto"/>
              <w:jc w:val="center"/>
              <w:rPr>
                <w:rFonts w:ascii="Calibri" w:eastAsia="Times New Roman" w:hAnsi="Calibri" w:cs="Times New Roman"/>
              </w:rPr>
            </w:pPr>
          </w:p>
        </w:tc>
        <w:tc>
          <w:tcPr>
            <w:tcW w:w="998" w:type="dxa"/>
            <w:gridSpan w:val="2"/>
            <w:shd w:val="clear" w:color="auto" w:fill="auto"/>
            <w:vAlign w:val="center"/>
          </w:tcPr>
          <w:p w14:paraId="420E6536" w14:textId="77777777" w:rsidR="00367A54" w:rsidRPr="001105C3" w:rsidRDefault="00367A54" w:rsidP="004A38D6">
            <w:pPr>
              <w:spacing w:after="0" w:line="240" w:lineRule="auto"/>
              <w:jc w:val="center"/>
              <w:rPr>
                <w:rFonts w:ascii="Calibri" w:eastAsia="Times New Roman" w:hAnsi="Calibri" w:cs="Times New Roman"/>
              </w:rPr>
            </w:pPr>
          </w:p>
        </w:tc>
        <w:tc>
          <w:tcPr>
            <w:tcW w:w="889" w:type="dxa"/>
            <w:shd w:val="clear" w:color="auto" w:fill="auto"/>
            <w:vAlign w:val="center"/>
          </w:tcPr>
          <w:p w14:paraId="3D4D8E3A" w14:textId="77777777" w:rsidR="00367A54" w:rsidRPr="001105C3" w:rsidRDefault="00367A54" w:rsidP="004A38D6">
            <w:pPr>
              <w:spacing w:after="0" w:line="240" w:lineRule="auto"/>
              <w:jc w:val="center"/>
              <w:rPr>
                <w:rFonts w:ascii="Calibri" w:eastAsia="Times New Roman" w:hAnsi="Calibri" w:cs="Times New Roman"/>
              </w:rPr>
            </w:pPr>
          </w:p>
        </w:tc>
        <w:tc>
          <w:tcPr>
            <w:tcW w:w="669" w:type="dxa"/>
            <w:gridSpan w:val="3"/>
            <w:shd w:val="clear" w:color="auto" w:fill="auto"/>
            <w:vAlign w:val="center"/>
          </w:tcPr>
          <w:p w14:paraId="63561718" w14:textId="77777777" w:rsidR="00367A54" w:rsidRPr="001105C3" w:rsidRDefault="00367A54" w:rsidP="004A38D6">
            <w:pPr>
              <w:spacing w:after="0" w:line="240" w:lineRule="auto"/>
              <w:jc w:val="center"/>
              <w:rPr>
                <w:rFonts w:ascii="Calibri" w:eastAsia="Times New Roman" w:hAnsi="Calibri" w:cs="Times New Roman"/>
              </w:rPr>
            </w:pPr>
            <w:r w:rsidRPr="001105C3">
              <w:rPr>
                <w:rFonts w:ascii="Calibri" w:eastAsia="Times New Roman" w:hAnsi="Calibri" w:cs="Times New Roman"/>
              </w:rPr>
              <w:t>26</w:t>
            </w:r>
          </w:p>
        </w:tc>
      </w:tr>
      <w:tr w:rsidR="00367A54" w:rsidRPr="001105C3" w14:paraId="13C9E9AB" w14:textId="77777777" w:rsidTr="00D32E58">
        <w:trPr>
          <w:trHeight w:val="270"/>
        </w:trPr>
        <w:tc>
          <w:tcPr>
            <w:tcW w:w="4856" w:type="dxa"/>
            <w:shd w:val="clear" w:color="auto" w:fill="BFBFBF" w:themeFill="background1" w:themeFillShade="BF"/>
            <w:vAlign w:val="center"/>
            <w:hideMark/>
          </w:tcPr>
          <w:p w14:paraId="178F3924" w14:textId="77777777" w:rsidR="00367A54" w:rsidRPr="004A38D6" w:rsidRDefault="00367A54" w:rsidP="004A38D6">
            <w:pPr>
              <w:spacing w:after="0" w:line="240" w:lineRule="auto"/>
              <w:rPr>
                <w:rFonts w:ascii="Calibri" w:eastAsia="Times New Roman" w:hAnsi="Calibri" w:cs="Times New Roman"/>
                <w:b/>
                <w:color w:val="FFFFFF" w:themeColor="background1"/>
              </w:rPr>
            </w:pPr>
            <w:r w:rsidRPr="004A38D6">
              <w:rPr>
                <w:rFonts w:ascii="Calibri" w:eastAsia="Times New Roman" w:hAnsi="Calibri" w:cs="Times New Roman"/>
                <w:b/>
                <w:color w:val="FFFFFF" w:themeColor="background1"/>
              </w:rPr>
              <w:t>Skill-Building Workshops 2</w:t>
            </w:r>
          </w:p>
        </w:tc>
        <w:tc>
          <w:tcPr>
            <w:tcW w:w="952" w:type="dxa"/>
            <w:shd w:val="clear" w:color="auto" w:fill="BFBFBF" w:themeFill="background1" w:themeFillShade="BF"/>
            <w:vAlign w:val="center"/>
          </w:tcPr>
          <w:p w14:paraId="6C8FDDBC"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743" w:type="dxa"/>
            <w:gridSpan w:val="2"/>
            <w:shd w:val="clear" w:color="auto" w:fill="BFBFBF" w:themeFill="background1" w:themeFillShade="BF"/>
            <w:vAlign w:val="center"/>
          </w:tcPr>
          <w:p w14:paraId="663A7652"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6BDA1FE6"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2A069AEA"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998" w:type="dxa"/>
            <w:gridSpan w:val="2"/>
            <w:shd w:val="clear" w:color="auto" w:fill="BFBFBF" w:themeFill="background1" w:themeFillShade="BF"/>
            <w:vAlign w:val="center"/>
          </w:tcPr>
          <w:p w14:paraId="5A71CD43"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889" w:type="dxa"/>
            <w:shd w:val="clear" w:color="auto" w:fill="BFBFBF" w:themeFill="background1" w:themeFillShade="BF"/>
            <w:vAlign w:val="center"/>
          </w:tcPr>
          <w:p w14:paraId="5ADC5D67"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c>
          <w:tcPr>
            <w:tcW w:w="669" w:type="dxa"/>
            <w:gridSpan w:val="3"/>
            <w:shd w:val="clear" w:color="auto" w:fill="BFBFBF" w:themeFill="background1" w:themeFillShade="BF"/>
            <w:vAlign w:val="center"/>
          </w:tcPr>
          <w:p w14:paraId="52F81EFE" w14:textId="77777777" w:rsidR="00367A54" w:rsidRPr="001105C3" w:rsidRDefault="00367A54" w:rsidP="004A38D6">
            <w:pPr>
              <w:spacing w:after="0" w:line="240" w:lineRule="auto"/>
              <w:jc w:val="center"/>
              <w:rPr>
                <w:rFonts w:ascii="Calibri" w:eastAsia="Times New Roman" w:hAnsi="Calibri" w:cs="Times New Roman"/>
                <w:color w:val="FFFFFF" w:themeColor="background1"/>
              </w:rPr>
            </w:pPr>
          </w:p>
        </w:tc>
      </w:tr>
      <w:tr w:rsidR="00367A54" w:rsidRPr="001105C3" w14:paraId="6B0088F3" w14:textId="77777777" w:rsidTr="00367A54">
        <w:trPr>
          <w:trHeight w:val="270"/>
        </w:trPr>
        <w:tc>
          <w:tcPr>
            <w:tcW w:w="4856" w:type="dxa"/>
            <w:shd w:val="clear" w:color="auto" w:fill="auto"/>
            <w:noWrap/>
            <w:vAlign w:val="center"/>
          </w:tcPr>
          <w:p w14:paraId="4415EE1B"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Developing Performance Measures Part I</w:t>
            </w:r>
          </w:p>
        </w:tc>
        <w:tc>
          <w:tcPr>
            <w:tcW w:w="952" w:type="dxa"/>
            <w:shd w:val="clear" w:color="auto" w:fill="DAEEF3" w:themeFill="accent5" w:themeFillTint="33"/>
            <w:vAlign w:val="center"/>
          </w:tcPr>
          <w:p w14:paraId="185C695D"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46%</w:t>
            </w:r>
          </w:p>
        </w:tc>
        <w:tc>
          <w:tcPr>
            <w:tcW w:w="743" w:type="dxa"/>
            <w:gridSpan w:val="2"/>
            <w:shd w:val="clear" w:color="auto" w:fill="DAEEF3" w:themeFill="accent5" w:themeFillTint="33"/>
            <w:vAlign w:val="center"/>
          </w:tcPr>
          <w:p w14:paraId="2C42C950"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39%</w:t>
            </w:r>
          </w:p>
        </w:tc>
        <w:tc>
          <w:tcPr>
            <w:tcW w:w="993" w:type="dxa"/>
            <w:gridSpan w:val="2"/>
            <w:shd w:val="clear" w:color="auto" w:fill="auto"/>
            <w:vAlign w:val="center"/>
          </w:tcPr>
          <w:p w14:paraId="1931C234"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14%</w:t>
            </w:r>
          </w:p>
        </w:tc>
        <w:tc>
          <w:tcPr>
            <w:tcW w:w="993" w:type="dxa"/>
            <w:gridSpan w:val="2"/>
            <w:shd w:val="clear" w:color="auto" w:fill="auto"/>
            <w:vAlign w:val="center"/>
          </w:tcPr>
          <w:p w14:paraId="24F40AF3"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2%</w:t>
            </w:r>
          </w:p>
        </w:tc>
        <w:tc>
          <w:tcPr>
            <w:tcW w:w="998" w:type="dxa"/>
            <w:gridSpan w:val="2"/>
            <w:shd w:val="clear" w:color="auto" w:fill="auto"/>
            <w:vAlign w:val="center"/>
          </w:tcPr>
          <w:p w14:paraId="4154DFBF" w14:textId="77777777" w:rsidR="00367A54" w:rsidRPr="001105C3" w:rsidRDefault="00367A54" w:rsidP="004A38D6">
            <w:pPr>
              <w:spacing w:after="0" w:line="240" w:lineRule="auto"/>
              <w:jc w:val="center"/>
              <w:rPr>
                <w:rFonts w:ascii="Calibri" w:hAnsi="Calibri"/>
                <w:color w:val="000000"/>
              </w:rPr>
            </w:pPr>
          </w:p>
        </w:tc>
        <w:tc>
          <w:tcPr>
            <w:tcW w:w="889" w:type="dxa"/>
            <w:shd w:val="clear" w:color="auto" w:fill="auto"/>
            <w:vAlign w:val="center"/>
          </w:tcPr>
          <w:p w14:paraId="7018898F" w14:textId="77777777" w:rsidR="00367A54" w:rsidRPr="001105C3" w:rsidRDefault="00367A54" w:rsidP="004A38D6">
            <w:pPr>
              <w:spacing w:after="0" w:line="240" w:lineRule="auto"/>
              <w:jc w:val="center"/>
              <w:rPr>
                <w:rFonts w:ascii="Calibri" w:hAnsi="Calibri"/>
                <w:color w:val="000000"/>
              </w:rPr>
            </w:pPr>
          </w:p>
        </w:tc>
        <w:tc>
          <w:tcPr>
            <w:tcW w:w="669" w:type="dxa"/>
            <w:gridSpan w:val="3"/>
            <w:shd w:val="clear" w:color="auto" w:fill="auto"/>
            <w:vAlign w:val="center"/>
          </w:tcPr>
          <w:p w14:paraId="786237B8"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44</w:t>
            </w:r>
          </w:p>
        </w:tc>
      </w:tr>
      <w:tr w:rsidR="00367A54" w:rsidRPr="001105C3" w14:paraId="6E4912ED" w14:textId="77777777" w:rsidTr="00367A54">
        <w:trPr>
          <w:trHeight w:val="270"/>
        </w:trPr>
        <w:tc>
          <w:tcPr>
            <w:tcW w:w="4856" w:type="dxa"/>
            <w:shd w:val="clear" w:color="auto" w:fill="auto"/>
            <w:noWrap/>
            <w:vAlign w:val="center"/>
          </w:tcPr>
          <w:p w14:paraId="0E92BCE7"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Telling Your Story</w:t>
            </w:r>
          </w:p>
        </w:tc>
        <w:tc>
          <w:tcPr>
            <w:tcW w:w="952" w:type="dxa"/>
            <w:shd w:val="clear" w:color="auto" w:fill="DAEEF3" w:themeFill="accent5" w:themeFillTint="33"/>
            <w:vAlign w:val="center"/>
          </w:tcPr>
          <w:p w14:paraId="2E65AFAD"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43%</w:t>
            </w:r>
          </w:p>
        </w:tc>
        <w:tc>
          <w:tcPr>
            <w:tcW w:w="743" w:type="dxa"/>
            <w:gridSpan w:val="2"/>
            <w:shd w:val="clear" w:color="auto" w:fill="92CDDC" w:themeFill="accent5" w:themeFillTint="99"/>
            <w:vAlign w:val="center"/>
          </w:tcPr>
          <w:p w14:paraId="0E115DD0"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57%</w:t>
            </w:r>
          </w:p>
        </w:tc>
        <w:tc>
          <w:tcPr>
            <w:tcW w:w="993" w:type="dxa"/>
            <w:gridSpan w:val="2"/>
            <w:shd w:val="clear" w:color="auto" w:fill="auto"/>
            <w:vAlign w:val="center"/>
          </w:tcPr>
          <w:p w14:paraId="4B489F7F" w14:textId="77777777" w:rsidR="00367A54" w:rsidRPr="001105C3" w:rsidRDefault="00367A54" w:rsidP="004A38D6">
            <w:pPr>
              <w:spacing w:after="0" w:line="240" w:lineRule="auto"/>
              <w:jc w:val="center"/>
              <w:rPr>
                <w:rFonts w:ascii="Calibri" w:hAnsi="Calibri"/>
                <w:color w:val="000000"/>
              </w:rPr>
            </w:pPr>
          </w:p>
        </w:tc>
        <w:tc>
          <w:tcPr>
            <w:tcW w:w="993" w:type="dxa"/>
            <w:gridSpan w:val="2"/>
            <w:shd w:val="clear" w:color="auto" w:fill="auto"/>
            <w:vAlign w:val="center"/>
          </w:tcPr>
          <w:p w14:paraId="3C1BA80C" w14:textId="77777777" w:rsidR="00367A54" w:rsidRPr="001105C3" w:rsidRDefault="00367A54" w:rsidP="004A38D6">
            <w:pPr>
              <w:spacing w:after="0" w:line="240" w:lineRule="auto"/>
              <w:jc w:val="center"/>
              <w:rPr>
                <w:rFonts w:ascii="Calibri" w:hAnsi="Calibri"/>
                <w:color w:val="000000"/>
              </w:rPr>
            </w:pPr>
          </w:p>
        </w:tc>
        <w:tc>
          <w:tcPr>
            <w:tcW w:w="998" w:type="dxa"/>
            <w:gridSpan w:val="2"/>
            <w:shd w:val="clear" w:color="auto" w:fill="auto"/>
            <w:vAlign w:val="center"/>
          </w:tcPr>
          <w:p w14:paraId="0C0AB731" w14:textId="77777777" w:rsidR="00367A54" w:rsidRPr="001105C3" w:rsidRDefault="00367A54" w:rsidP="004A38D6">
            <w:pPr>
              <w:spacing w:after="0" w:line="240" w:lineRule="auto"/>
              <w:jc w:val="center"/>
              <w:rPr>
                <w:rFonts w:ascii="Calibri" w:hAnsi="Calibri"/>
                <w:color w:val="000000"/>
              </w:rPr>
            </w:pPr>
          </w:p>
        </w:tc>
        <w:tc>
          <w:tcPr>
            <w:tcW w:w="889" w:type="dxa"/>
            <w:shd w:val="clear" w:color="auto" w:fill="auto"/>
            <w:vAlign w:val="center"/>
          </w:tcPr>
          <w:p w14:paraId="12229CAF" w14:textId="77777777" w:rsidR="00367A54" w:rsidRPr="001105C3" w:rsidRDefault="00367A54" w:rsidP="004A38D6">
            <w:pPr>
              <w:spacing w:after="0" w:line="240" w:lineRule="auto"/>
              <w:jc w:val="center"/>
              <w:rPr>
                <w:rFonts w:ascii="Calibri" w:hAnsi="Calibri"/>
                <w:color w:val="000000"/>
              </w:rPr>
            </w:pPr>
          </w:p>
        </w:tc>
        <w:tc>
          <w:tcPr>
            <w:tcW w:w="669" w:type="dxa"/>
            <w:gridSpan w:val="3"/>
            <w:shd w:val="clear" w:color="auto" w:fill="auto"/>
            <w:vAlign w:val="center"/>
          </w:tcPr>
          <w:p w14:paraId="54E19CCC"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7</w:t>
            </w:r>
          </w:p>
        </w:tc>
      </w:tr>
      <w:tr w:rsidR="00367A54" w:rsidRPr="001105C3" w14:paraId="6F417779" w14:textId="77777777" w:rsidTr="00367A54">
        <w:trPr>
          <w:trHeight w:val="270"/>
        </w:trPr>
        <w:tc>
          <w:tcPr>
            <w:tcW w:w="4856" w:type="dxa"/>
            <w:shd w:val="clear" w:color="auto" w:fill="auto"/>
            <w:noWrap/>
            <w:vAlign w:val="center"/>
          </w:tcPr>
          <w:p w14:paraId="0467FF9E"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Performance Management System: From Prioritization…</w:t>
            </w:r>
          </w:p>
        </w:tc>
        <w:tc>
          <w:tcPr>
            <w:tcW w:w="952" w:type="dxa"/>
            <w:shd w:val="clear" w:color="auto" w:fill="92CDDC" w:themeFill="accent5" w:themeFillTint="99"/>
            <w:vAlign w:val="center"/>
          </w:tcPr>
          <w:p w14:paraId="24C60B12"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64%</w:t>
            </w:r>
          </w:p>
        </w:tc>
        <w:tc>
          <w:tcPr>
            <w:tcW w:w="743" w:type="dxa"/>
            <w:gridSpan w:val="2"/>
            <w:shd w:val="clear" w:color="auto" w:fill="DAEEF3" w:themeFill="accent5" w:themeFillTint="33"/>
            <w:vAlign w:val="center"/>
          </w:tcPr>
          <w:p w14:paraId="5CA36DA1"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30%</w:t>
            </w:r>
          </w:p>
        </w:tc>
        <w:tc>
          <w:tcPr>
            <w:tcW w:w="993" w:type="dxa"/>
            <w:gridSpan w:val="2"/>
            <w:shd w:val="clear" w:color="auto" w:fill="auto"/>
            <w:vAlign w:val="center"/>
          </w:tcPr>
          <w:p w14:paraId="04B1AD42"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w:t>
            </w:r>
          </w:p>
        </w:tc>
        <w:tc>
          <w:tcPr>
            <w:tcW w:w="993" w:type="dxa"/>
            <w:gridSpan w:val="2"/>
            <w:shd w:val="clear" w:color="auto" w:fill="auto"/>
            <w:vAlign w:val="center"/>
          </w:tcPr>
          <w:p w14:paraId="2F506271"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w:t>
            </w:r>
          </w:p>
        </w:tc>
        <w:tc>
          <w:tcPr>
            <w:tcW w:w="998" w:type="dxa"/>
            <w:gridSpan w:val="2"/>
            <w:shd w:val="clear" w:color="auto" w:fill="auto"/>
            <w:vAlign w:val="center"/>
          </w:tcPr>
          <w:p w14:paraId="39DD5BFF" w14:textId="77777777" w:rsidR="00367A54" w:rsidRPr="001105C3" w:rsidRDefault="00367A54" w:rsidP="004A38D6">
            <w:pPr>
              <w:spacing w:after="0" w:line="240" w:lineRule="auto"/>
              <w:jc w:val="center"/>
              <w:rPr>
                <w:rFonts w:ascii="Calibri" w:hAnsi="Calibri"/>
                <w:color w:val="000000"/>
              </w:rPr>
            </w:pPr>
          </w:p>
        </w:tc>
        <w:tc>
          <w:tcPr>
            <w:tcW w:w="889" w:type="dxa"/>
            <w:shd w:val="clear" w:color="auto" w:fill="auto"/>
            <w:vAlign w:val="center"/>
          </w:tcPr>
          <w:p w14:paraId="7C1F2265" w14:textId="77777777" w:rsidR="00367A54" w:rsidRPr="001105C3" w:rsidRDefault="00367A54" w:rsidP="004A38D6">
            <w:pPr>
              <w:spacing w:after="0" w:line="240" w:lineRule="auto"/>
              <w:jc w:val="center"/>
              <w:rPr>
                <w:rFonts w:ascii="Calibri" w:hAnsi="Calibri"/>
                <w:color w:val="000000"/>
              </w:rPr>
            </w:pPr>
          </w:p>
        </w:tc>
        <w:tc>
          <w:tcPr>
            <w:tcW w:w="669" w:type="dxa"/>
            <w:gridSpan w:val="3"/>
            <w:shd w:val="clear" w:color="auto" w:fill="auto"/>
            <w:vAlign w:val="center"/>
          </w:tcPr>
          <w:p w14:paraId="517777F3"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33</w:t>
            </w:r>
          </w:p>
        </w:tc>
      </w:tr>
      <w:tr w:rsidR="00367A54" w:rsidRPr="001105C3" w14:paraId="15C9BDD6" w14:textId="77777777" w:rsidTr="00367A54">
        <w:trPr>
          <w:trHeight w:val="270"/>
        </w:trPr>
        <w:tc>
          <w:tcPr>
            <w:tcW w:w="4856" w:type="dxa"/>
            <w:shd w:val="clear" w:color="auto" w:fill="auto"/>
            <w:noWrap/>
            <w:vAlign w:val="center"/>
          </w:tcPr>
          <w:p w14:paraId="3D9140C3"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Using the Prevention Status Reports</w:t>
            </w:r>
          </w:p>
        </w:tc>
        <w:tc>
          <w:tcPr>
            <w:tcW w:w="952" w:type="dxa"/>
            <w:shd w:val="clear" w:color="auto" w:fill="4BACC6" w:themeFill="accent5"/>
            <w:vAlign w:val="center"/>
          </w:tcPr>
          <w:p w14:paraId="086E5096"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80%</w:t>
            </w:r>
          </w:p>
        </w:tc>
        <w:tc>
          <w:tcPr>
            <w:tcW w:w="743" w:type="dxa"/>
            <w:gridSpan w:val="2"/>
            <w:shd w:val="clear" w:color="auto" w:fill="auto"/>
            <w:vAlign w:val="center"/>
          </w:tcPr>
          <w:p w14:paraId="0B163282"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20%</w:t>
            </w:r>
          </w:p>
        </w:tc>
        <w:tc>
          <w:tcPr>
            <w:tcW w:w="993" w:type="dxa"/>
            <w:gridSpan w:val="2"/>
            <w:shd w:val="clear" w:color="auto" w:fill="auto"/>
            <w:vAlign w:val="center"/>
          </w:tcPr>
          <w:p w14:paraId="6D9C588D" w14:textId="77777777" w:rsidR="00367A54" w:rsidRPr="001105C3" w:rsidRDefault="00367A54" w:rsidP="004A38D6">
            <w:pPr>
              <w:spacing w:after="0" w:line="240" w:lineRule="auto"/>
              <w:jc w:val="center"/>
              <w:rPr>
                <w:rFonts w:ascii="Calibri" w:hAnsi="Calibri"/>
                <w:color w:val="000000"/>
              </w:rPr>
            </w:pPr>
          </w:p>
        </w:tc>
        <w:tc>
          <w:tcPr>
            <w:tcW w:w="993" w:type="dxa"/>
            <w:gridSpan w:val="2"/>
            <w:shd w:val="clear" w:color="auto" w:fill="auto"/>
            <w:vAlign w:val="center"/>
          </w:tcPr>
          <w:p w14:paraId="21FE0353" w14:textId="77777777" w:rsidR="00367A54" w:rsidRPr="001105C3" w:rsidRDefault="00367A54" w:rsidP="004A38D6">
            <w:pPr>
              <w:spacing w:after="0" w:line="240" w:lineRule="auto"/>
              <w:jc w:val="center"/>
              <w:rPr>
                <w:rFonts w:ascii="Calibri" w:hAnsi="Calibri"/>
                <w:color w:val="000000"/>
              </w:rPr>
            </w:pPr>
          </w:p>
        </w:tc>
        <w:tc>
          <w:tcPr>
            <w:tcW w:w="998" w:type="dxa"/>
            <w:gridSpan w:val="2"/>
            <w:shd w:val="clear" w:color="auto" w:fill="auto"/>
            <w:vAlign w:val="center"/>
          </w:tcPr>
          <w:p w14:paraId="28D2426C" w14:textId="77777777" w:rsidR="00367A54" w:rsidRPr="001105C3" w:rsidRDefault="00367A54" w:rsidP="004A38D6">
            <w:pPr>
              <w:spacing w:after="0" w:line="240" w:lineRule="auto"/>
              <w:jc w:val="center"/>
              <w:rPr>
                <w:rFonts w:ascii="Calibri" w:hAnsi="Calibri"/>
                <w:color w:val="000000"/>
              </w:rPr>
            </w:pPr>
          </w:p>
        </w:tc>
        <w:tc>
          <w:tcPr>
            <w:tcW w:w="889" w:type="dxa"/>
            <w:shd w:val="clear" w:color="auto" w:fill="auto"/>
            <w:vAlign w:val="center"/>
          </w:tcPr>
          <w:p w14:paraId="254AF6B6" w14:textId="77777777" w:rsidR="00367A54" w:rsidRPr="001105C3" w:rsidRDefault="00367A54" w:rsidP="004A38D6">
            <w:pPr>
              <w:spacing w:after="0" w:line="240" w:lineRule="auto"/>
              <w:jc w:val="center"/>
              <w:rPr>
                <w:rFonts w:ascii="Calibri" w:hAnsi="Calibri"/>
                <w:color w:val="000000"/>
              </w:rPr>
            </w:pPr>
          </w:p>
        </w:tc>
        <w:tc>
          <w:tcPr>
            <w:tcW w:w="669" w:type="dxa"/>
            <w:gridSpan w:val="3"/>
            <w:shd w:val="clear" w:color="auto" w:fill="auto"/>
            <w:vAlign w:val="center"/>
          </w:tcPr>
          <w:p w14:paraId="47E776EA"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5</w:t>
            </w:r>
          </w:p>
        </w:tc>
      </w:tr>
      <w:tr w:rsidR="00367A54" w:rsidRPr="001105C3" w14:paraId="14EC550F" w14:textId="77777777" w:rsidTr="00367A54">
        <w:trPr>
          <w:trHeight w:val="270"/>
        </w:trPr>
        <w:tc>
          <w:tcPr>
            <w:tcW w:w="4856" w:type="dxa"/>
            <w:tcBorders>
              <w:bottom w:val="single" w:sz="4" w:space="0" w:color="D9D9D9" w:themeColor="background1" w:themeShade="D9"/>
            </w:tcBorders>
            <w:shd w:val="clear" w:color="auto" w:fill="auto"/>
            <w:noWrap/>
            <w:vAlign w:val="center"/>
          </w:tcPr>
          <w:p w14:paraId="77847183"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PHAB Site Visits</w:t>
            </w:r>
          </w:p>
        </w:tc>
        <w:tc>
          <w:tcPr>
            <w:tcW w:w="952" w:type="dxa"/>
            <w:tcBorders>
              <w:bottom w:val="single" w:sz="4" w:space="0" w:color="D9D9D9" w:themeColor="background1" w:themeShade="D9"/>
            </w:tcBorders>
            <w:shd w:val="clear" w:color="auto" w:fill="92CDDC" w:themeFill="accent5" w:themeFillTint="99"/>
            <w:vAlign w:val="center"/>
          </w:tcPr>
          <w:p w14:paraId="2F03A654"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62%</w:t>
            </w:r>
          </w:p>
        </w:tc>
        <w:tc>
          <w:tcPr>
            <w:tcW w:w="743" w:type="dxa"/>
            <w:gridSpan w:val="2"/>
            <w:tcBorders>
              <w:bottom w:val="single" w:sz="4" w:space="0" w:color="D9D9D9" w:themeColor="background1" w:themeShade="D9"/>
            </w:tcBorders>
            <w:shd w:val="clear" w:color="auto" w:fill="DAEEF3" w:themeFill="accent5" w:themeFillTint="33"/>
            <w:vAlign w:val="center"/>
          </w:tcPr>
          <w:p w14:paraId="3A10A22F"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36%</w:t>
            </w:r>
          </w:p>
        </w:tc>
        <w:tc>
          <w:tcPr>
            <w:tcW w:w="993" w:type="dxa"/>
            <w:gridSpan w:val="2"/>
            <w:tcBorders>
              <w:bottom w:val="single" w:sz="4" w:space="0" w:color="D9D9D9" w:themeColor="background1" w:themeShade="D9"/>
            </w:tcBorders>
            <w:shd w:val="clear" w:color="auto" w:fill="auto"/>
            <w:vAlign w:val="center"/>
          </w:tcPr>
          <w:p w14:paraId="2B2AAB5C"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w:t>
            </w:r>
          </w:p>
        </w:tc>
        <w:tc>
          <w:tcPr>
            <w:tcW w:w="993" w:type="dxa"/>
            <w:gridSpan w:val="2"/>
            <w:tcBorders>
              <w:bottom w:val="single" w:sz="4" w:space="0" w:color="D9D9D9" w:themeColor="background1" w:themeShade="D9"/>
            </w:tcBorders>
            <w:shd w:val="clear" w:color="auto" w:fill="auto"/>
            <w:vAlign w:val="center"/>
          </w:tcPr>
          <w:p w14:paraId="1EFCAA70" w14:textId="77777777" w:rsidR="00367A54" w:rsidRPr="001105C3" w:rsidRDefault="00367A54" w:rsidP="004A38D6">
            <w:pPr>
              <w:spacing w:after="0" w:line="240" w:lineRule="auto"/>
              <w:jc w:val="center"/>
              <w:rPr>
                <w:rFonts w:ascii="Calibri" w:hAnsi="Calibri"/>
                <w:color w:val="000000"/>
              </w:rPr>
            </w:pPr>
          </w:p>
        </w:tc>
        <w:tc>
          <w:tcPr>
            <w:tcW w:w="998" w:type="dxa"/>
            <w:gridSpan w:val="2"/>
            <w:tcBorders>
              <w:bottom w:val="single" w:sz="4" w:space="0" w:color="D9D9D9" w:themeColor="background1" w:themeShade="D9"/>
            </w:tcBorders>
            <w:shd w:val="clear" w:color="auto" w:fill="auto"/>
            <w:vAlign w:val="center"/>
          </w:tcPr>
          <w:p w14:paraId="5E233F23" w14:textId="77777777" w:rsidR="00367A54" w:rsidRPr="001105C3" w:rsidRDefault="00367A54" w:rsidP="004A38D6">
            <w:pPr>
              <w:spacing w:after="0" w:line="240" w:lineRule="auto"/>
              <w:jc w:val="center"/>
              <w:rPr>
                <w:rFonts w:ascii="Calibri" w:hAnsi="Calibri"/>
                <w:color w:val="000000"/>
              </w:rPr>
            </w:pPr>
          </w:p>
        </w:tc>
        <w:tc>
          <w:tcPr>
            <w:tcW w:w="889" w:type="dxa"/>
            <w:tcBorders>
              <w:bottom w:val="single" w:sz="4" w:space="0" w:color="D9D9D9" w:themeColor="background1" w:themeShade="D9"/>
            </w:tcBorders>
            <w:shd w:val="clear" w:color="auto" w:fill="auto"/>
            <w:vAlign w:val="center"/>
          </w:tcPr>
          <w:p w14:paraId="093A0141" w14:textId="77777777" w:rsidR="00367A54" w:rsidRPr="001105C3" w:rsidRDefault="00367A54" w:rsidP="004A38D6">
            <w:pPr>
              <w:spacing w:after="0" w:line="240" w:lineRule="auto"/>
              <w:jc w:val="center"/>
              <w:rPr>
                <w:rFonts w:ascii="Calibri" w:hAnsi="Calibri"/>
                <w:color w:val="000000"/>
              </w:rPr>
            </w:pPr>
          </w:p>
        </w:tc>
        <w:tc>
          <w:tcPr>
            <w:tcW w:w="669" w:type="dxa"/>
            <w:gridSpan w:val="3"/>
            <w:tcBorders>
              <w:bottom w:val="single" w:sz="4" w:space="0" w:color="D9D9D9" w:themeColor="background1" w:themeShade="D9"/>
            </w:tcBorders>
            <w:shd w:val="clear" w:color="auto" w:fill="auto"/>
            <w:vAlign w:val="center"/>
          </w:tcPr>
          <w:p w14:paraId="114EBE6F" w14:textId="77777777" w:rsidR="00367A54" w:rsidRPr="001105C3" w:rsidRDefault="00367A54" w:rsidP="004A38D6">
            <w:pPr>
              <w:spacing w:after="0" w:line="240" w:lineRule="auto"/>
              <w:jc w:val="center"/>
              <w:rPr>
                <w:rFonts w:ascii="Calibri" w:hAnsi="Calibri"/>
                <w:color w:val="000000"/>
              </w:rPr>
            </w:pPr>
            <w:r w:rsidRPr="001105C3">
              <w:rPr>
                <w:rFonts w:ascii="Calibri" w:hAnsi="Calibri"/>
                <w:color w:val="000000"/>
              </w:rPr>
              <w:t>39</w:t>
            </w:r>
          </w:p>
        </w:tc>
      </w:tr>
      <w:tr w:rsidR="00367A54" w:rsidRPr="001105C3" w14:paraId="221E82CD" w14:textId="77777777" w:rsidTr="00D32E58">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noWrap/>
            <w:vAlign w:val="center"/>
          </w:tcPr>
          <w:p w14:paraId="4987E4C9" w14:textId="77777777" w:rsidR="00367A54" w:rsidRPr="004A38D6" w:rsidRDefault="00367A54" w:rsidP="004A38D6">
            <w:pPr>
              <w:spacing w:after="0" w:line="240" w:lineRule="auto"/>
              <w:rPr>
                <w:rFonts w:ascii="Calibri" w:eastAsia="Times New Roman" w:hAnsi="Calibri" w:cs="Times New Roman"/>
                <w:b/>
                <w:color w:val="FFFFFF" w:themeColor="background1"/>
              </w:rPr>
            </w:pPr>
            <w:r w:rsidRPr="004A38D6">
              <w:rPr>
                <w:rFonts w:ascii="Calibri" w:eastAsia="Times New Roman" w:hAnsi="Calibri" w:cs="Times New Roman"/>
                <w:b/>
                <w:color w:val="FFFFFF" w:themeColor="background1"/>
              </w:rPr>
              <w:t>Skill-Building Workshops 3</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7D60BFAB" w14:textId="77777777" w:rsidR="00367A54" w:rsidRPr="001105C3" w:rsidRDefault="00367A54" w:rsidP="004A38D6">
            <w:pPr>
              <w:spacing w:after="0" w:line="240" w:lineRule="auto"/>
              <w:jc w:val="center"/>
              <w:rPr>
                <w:rFonts w:ascii="Calibri" w:hAnsi="Calibri"/>
                <w:color w:val="FFFFFF" w:themeColor="background1"/>
              </w:rPr>
            </w:pP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3A5FC5C" w14:textId="77777777" w:rsidR="00367A54" w:rsidRPr="001105C3" w:rsidRDefault="00367A54" w:rsidP="004A38D6">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1CF0501" w14:textId="77777777" w:rsidR="00367A54" w:rsidRPr="001105C3" w:rsidRDefault="00367A54" w:rsidP="004A38D6">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DFFB7F3" w14:textId="77777777" w:rsidR="00367A54" w:rsidRPr="001105C3" w:rsidRDefault="00367A54" w:rsidP="004A38D6">
            <w:pPr>
              <w:spacing w:after="0" w:line="240" w:lineRule="auto"/>
              <w:jc w:val="center"/>
              <w:rPr>
                <w:rFonts w:ascii="Calibri" w:hAnsi="Calibri"/>
                <w:color w:val="FFFFFF" w:themeColor="background1"/>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640D525" w14:textId="77777777" w:rsidR="00367A54" w:rsidRPr="001105C3" w:rsidRDefault="00367A54" w:rsidP="004A38D6">
            <w:pPr>
              <w:spacing w:after="0" w:line="240" w:lineRule="auto"/>
              <w:jc w:val="center"/>
              <w:rPr>
                <w:rFonts w:ascii="Calibri" w:hAnsi="Calibri"/>
                <w:color w:val="FFFFFF" w:themeColor="background1"/>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03DCD8C" w14:textId="77777777" w:rsidR="00367A54" w:rsidRPr="001105C3" w:rsidRDefault="00367A54" w:rsidP="004A38D6">
            <w:pPr>
              <w:spacing w:after="0" w:line="240" w:lineRule="auto"/>
              <w:jc w:val="center"/>
              <w:rPr>
                <w:rFonts w:ascii="Calibri" w:hAnsi="Calibri"/>
                <w:color w:val="FFFFFF" w:themeColor="background1"/>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E035D49" w14:textId="77777777" w:rsidR="00367A54" w:rsidRPr="001105C3" w:rsidRDefault="00367A54" w:rsidP="004A38D6">
            <w:pPr>
              <w:spacing w:after="0" w:line="240" w:lineRule="auto"/>
              <w:jc w:val="center"/>
              <w:rPr>
                <w:rFonts w:ascii="Calibri" w:hAnsi="Calibri"/>
                <w:color w:val="FFFFFF" w:themeColor="background1"/>
              </w:rPr>
            </w:pPr>
          </w:p>
        </w:tc>
      </w:tr>
      <w:tr w:rsidR="00367A54" w:rsidRPr="001105C3" w14:paraId="5FC24367" w14:textId="77777777" w:rsidTr="00367A54">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8CBEAE" w14:textId="77777777" w:rsidR="00367A54" w:rsidRPr="001105C3" w:rsidRDefault="00367A54" w:rsidP="004A38D6">
            <w:pPr>
              <w:spacing w:after="0" w:line="240" w:lineRule="auto"/>
              <w:rPr>
                <w:rFonts w:ascii="Calibri" w:eastAsia="Times New Roman" w:hAnsi="Calibri" w:cs="Times New Roman"/>
              </w:rPr>
            </w:pPr>
            <w:r w:rsidRPr="001105C3">
              <w:rPr>
                <w:rFonts w:ascii="Calibri" w:eastAsia="Times New Roman" w:hAnsi="Calibri" w:cs="Times New Roman"/>
              </w:rPr>
              <w:t>Developing Performance Measure Part II</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D7BC246" w14:textId="77777777" w:rsidR="00367A54" w:rsidRPr="001105C3" w:rsidRDefault="00367A54" w:rsidP="004A38D6">
            <w:pPr>
              <w:spacing w:after="0" w:line="240" w:lineRule="auto"/>
              <w:jc w:val="center"/>
              <w:rPr>
                <w:rFonts w:ascii="Calibri" w:hAnsi="Calibri"/>
              </w:rPr>
            </w:pPr>
            <w:r w:rsidRPr="001105C3">
              <w:rPr>
                <w:rFonts w:ascii="Calibri" w:hAnsi="Calibri"/>
              </w:rPr>
              <w:t>14%</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4FD8BF96" w14:textId="77777777" w:rsidR="00367A54" w:rsidRPr="001105C3" w:rsidRDefault="00367A54" w:rsidP="004A38D6">
            <w:pPr>
              <w:spacing w:after="0" w:line="240" w:lineRule="auto"/>
              <w:jc w:val="center"/>
              <w:rPr>
                <w:rFonts w:ascii="Calibri" w:hAnsi="Calibri"/>
              </w:rPr>
            </w:pPr>
            <w:r w:rsidRPr="001105C3">
              <w:rPr>
                <w:rFonts w:ascii="Calibri" w:hAnsi="Calibri"/>
              </w:rPr>
              <w:t>60%</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93AB442" w14:textId="77777777" w:rsidR="00367A54" w:rsidRPr="001105C3" w:rsidRDefault="00367A54" w:rsidP="004A38D6">
            <w:pPr>
              <w:spacing w:after="0" w:line="240" w:lineRule="auto"/>
              <w:jc w:val="center"/>
              <w:rPr>
                <w:rFonts w:ascii="Calibri" w:hAnsi="Calibri"/>
              </w:rPr>
            </w:pPr>
            <w:r w:rsidRPr="001105C3">
              <w:rPr>
                <w:rFonts w:ascii="Calibri" w:hAnsi="Calibri"/>
              </w:rPr>
              <w:t>22%</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222EDA" w14:textId="77777777" w:rsidR="00367A54" w:rsidRPr="001105C3" w:rsidRDefault="00367A54" w:rsidP="004A38D6">
            <w:pPr>
              <w:spacing w:after="0" w:line="240" w:lineRule="auto"/>
              <w:jc w:val="center"/>
              <w:rPr>
                <w:rFonts w:ascii="Calibri" w:hAnsi="Calibri"/>
              </w:rPr>
            </w:pPr>
            <w:r w:rsidRPr="001105C3">
              <w:rPr>
                <w:rFonts w:ascii="Calibri" w:hAnsi="Calibri"/>
              </w:rPr>
              <w:t>3%</w:t>
            </w: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6C4A18" w14:textId="77777777" w:rsidR="00367A54" w:rsidRPr="001105C3" w:rsidRDefault="00367A54" w:rsidP="004A38D6">
            <w:pPr>
              <w:spacing w:after="0" w:line="240" w:lineRule="auto"/>
              <w:jc w:val="center"/>
              <w:rPr>
                <w:rFonts w:ascii="Calibri" w:hAnsi="Calibri"/>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3635FF3" w14:textId="77777777" w:rsidR="00367A54" w:rsidRPr="001105C3" w:rsidRDefault="00367A54" w:rsidP="004A38D6">
            <w:pPr>
              <w:spacing w:after="0" w:line="240" w:lineRule="auto"/>
              <w:rPr>
                <w:rFonts w:ascii="Calibri" w:hAnsi="Calibri"/>
              </w:rPr>
            </w:pPr>
            <w:r w:rsidRPr="001105C3">
              <w:rPr>
                <w:rFonts w:ascii="Calibri" w:hAnsi="Calibri"/>
              </w:rPr>
              <w:t>3%</w:t>
            </w: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64B00B" w14:textId="77777777" w:rsidR="00367A54" w:rsidRPr="001105C3" w:rsidRDefault="00367A54" w:rsidP="004A38D6">
            <w:pPr>
              <w:spacing w:after="0" w:line="240" w:lineRule="auto"/>
              <w:jc w:val="center"/>
              <w:rPr>
                <w:rFonts w:ascii="Calibri" w:hAnsi="Calibri"/>
              </w:rPr>
            </w:pPr>
            <w:r w:rsidRPr="001105C3">
              <w:rPr>
                <w:rFonts w:ascii="Calibri" w:hAnsi="Calibri"/>
              </w:rPr>
              <w:t>37</w:t>
            </w:r>
          </w:p>
        </w:tc>
      </w:tr>
      <w:tr w:rsidR="00367A54" w:rsidRPr="001105C3" w14:paraId="27035A40" w14:textId="77777777" w:rsidTr="00367A54">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AA0A31B" w14:textId="77777777" w:rsidR="00367A54" w:rsidRPr="001105C3" w:rsidRDefault="00367A54" w:rsidP="004A38D6">
            <w:pPr>
              <w:spacing w:after="0" w:line="240" w:lineRule="auto"/>
              <w:rPr>
                <w:rFonts w:ascii="Calibri" w:eastAsia="Times New Roman" w:hAnsi="Calibri" w:cs="Times New Roman"/>
              </w:rPr>
            </w:pPr>
            <w:r w:rsidRPr="001105C3">
              <w:rPr>
                <w:rFonts w:ascii="Calibri" w:eastAsia="Times New Roman" w:hAnsi="Calibri" w:cs="Times New Roman"/>
              </w:rPr>
              <w:t>Building and Sustaining a Culture of QI in Health Departments</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3F9E10BC" w14:textId="77777777" w:rsidR="00367A54" w:rsidRPr="001105C3" w:rsidRDefault="00367A54" w:rsidP="004A38D6">
            <w:pPr>
              <w:spacing w:after="0" w:line="240" w:lineRule="auto"/>
              <w:jc w:val="center"/>
              <w:rPr>
                <w:rFonts w:ascii="Calibri" w:hAnsi="Calibri"/>
              </w:rPr>
            </w:pPr>
            <w:r w:rsidRPr="001105C3">
              <w:rPr>
                <w:rFonts w:ascii="Calibri" w:hAnsi="Calibri"/>
              </w:rPr>
              <w:t>48%</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2DF4D28A" w14:textId="77777777" w:rsidR="00367A54" w:rsidRPr="001105C3" w:rsidRDefault="00367A54" w:rsidP="004A38D6">
            <w:pPr>
              <w:spacing w:after="0" w:line="240" w:lineRule="auto"/>
              <w:jc w:val="center"/>
              <w:rPr>
                <w:rFonts w:ascii="Calibri" w:hAnsi="Calibri"/>
              </w:rPr>
            </w:pPr>
            <w:r w:rsidRPr="001105C3">
              <w:rPr>
                <w:rFonts w:ascii="Calibri" w:hAnsi="Calibri"/>
              </w:rPr>
              <w:t>48%</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3DD499" w14:textId="77777777" w:rsidR="00367A54" w:rsidRPr="001105C3" w:rsidRDefault="00367A54" w:rsidP="004A38D6">
            <w:pPr>
              <w:spacing w:after="0" w:line="240" w:lineRule="auto"/>
              <w:jc w:val="center"/>
              <w:rPr>
                <w:rFonts w:ascii="Calibri" w:hAnsi="Calibri"/>
              </w:rPr>
            </w:pPr>
            <w:r w:rsidRPr="001105C3">
              <w:rPr>
                <w:rFonts w:ascii="Calibri" w:hAnsi="Calibri"/>
              </w:rPr>
              <w:t>3%</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11AA9A" w14:textId="77777777" w:rsidR="00367A54" w:rsidRPr="001105C3" w:rsidRDefault="00367A54" w:rsidP="004A38D6">
            <w:pPr>
              <w:spacing w:after="0" w:line="240" w:lineRule="auto"/>
              <w:jc w:val="center"/>
              <w:rPr>
                <w:rFonts w:ascii="Calibri" w:hAnsi="Calibri"/>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7CAB88E" w14:textId="77777777" w:rsidR="00367A54" w:rsidRPr="001105C3" w:rsidRDefault="00367A54" w:rsidP="004A38D6">
            <w:pPr>
              <w:spacing w:after="0" w:line="240" w:lineRule="auto"/>
              <w:jc w:val="center"/>
              <w:rPr>
                <w:rFonts w:ascii="Calibri" w:hAnsi="Calibri"/>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716D490" w14:textId="77777777" w:rsidR="00367A54" w:rsidRPr="001105C3" w:rsidRDefault="00367A54" w:rsidP="004A38D6">
            <w:pPr>
              <w:spacing w:after="0" w:line="240" w:lineRule="auto"/>
              <w:jc w:val="center"/>
              <w:rPr>
                <w:rFonts w:ascii="Calibri" w:hAnsi="Calibri"/>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1E55BE7" w14:textId="77777777" w:rsidR="00367A54" w:rsidRPr="001105C3" w:rsidRDefault="00367A54" w:rsidP="004A38D6">
            <w:pPr>
              <w:spacing w:after="0" w:line="240" w:lineRule="auto"/>
              <w:jc w:val="center"/>
              <w:rPr>
                <w:rFonts w:ascii="Calibri" w:hAnsi="Calibri"/>
              </w:rPr>
            </w:pPr>
            <w:r w:rsidRPr="001105C3">
              <w:rPr>
                <w:rFonts w:ascii="Calibri" w:hAnsi="Calibri"/>
              </w:rPr>
              <w:t>29</w:t>
            </w:r>
          </w:p>
        </w:tc>
      </w:tr>
      <w:tr w:rsidR="00367A54" w:rsidRPr="001105C3" w14:paraId="1AF6490D" w14:textId="77777777" w:rsidTr="00367A54">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6AA1EF8" w14:textId="77777777" w:rsidR="00367A54" w:rsidRPr="001105C3" w:rsidRDefault="00367A54" w:rsidP="004A38D6">
            <w:pPr>
              <w:spacing w:after="0" w:line="240" w:lineRule="auto"/>
              <w:rPr>
                <w:rFonts w:ascii="Calibri" w:eastAsia="Times New Roman" w:hAnsi="Calibri" w:cs="Times New Roman"/>
              </w:rPr>
            </w:pPr>
            <w:r w:rsidRPr="001105C3">
              <w:rPr>
                <w:rFonts w:ascii="Calibri" w:eastAsia="Times New Roman" w:hAnsi="Calibri" w:cs="Times New Roman"/>
              </w:rPr>
              <w:t>Helping You Prepare: Tips for Being a Successful PHAB Applicant</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0772E225" w14:textId="77777777" w:rsidR="00367A54" w:rsidRPr="001105C3" w:rsidRDefault="00367A54" w:rsidP="004A38D6">
            <w:pPr>
              <w:spacing w:after="0" w:line="240" w:lineRule="auto"/>
              <w:jc w:val="center"/>
              <w:rPr>
                <w:rFonts w:ascii="Calibri" w:hAnsi="Calibri"/>
              </w:rPr>
            </w:pPr>
            <w:r w:rsidRPr="001105C3">
              <w:rPr>
                <w:rFonts w:ascii="Calibri" w:hAnsi="Calibri"/>
              </w:rPr>
              <w:t>58%</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5D5A54F2" w14:textId="77777777" w:rsidR="00367A54" w:rsidRPr="001105C3" w:rsidRDefault="00367A54" w:rsidP="004A38D6">
            <w:pPr>
              <w:spacing w:after="0" w:line="240" w:lineRule="auto"/>
              <w:jc w:val="center"/>
              <w:rPr>
                <w:rFonts w:ascii="Calibri" w:hAnsi="Calibri"/>
              </w:rPr>
            </w:pPr>
            <w:r w:rsidRPr="001105C3">
              <w:rPr>
                <w:rFonts w:ascii="Calibri" w:hAnsi="Calibri"/>
              </w:rPr>
              <w:t>42%</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79A7E5" w14:textId="77777777" w:rsidR="00367A54" w:rsidRPr="001105C3" w:rsidRDefault="00367A54" w:rsidP="004A38D6">
            <w:pPr>
              <w:spacing w:after="0" w:line="240" w:lineRule="auto"/>
              <w:jc w:val="center"/>
              <w:rPr>
                <w:rFonts w:ascii="Calibri" w:hAnsi="Calibri"/>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2AF02E" w14:textId="77777777" w:rsidR="00367A54" w:rsidRPr="001105C3" w:rsidRDefault="00367A54" w:rsidP="004A38D6">
            <w:pPr>
              <w:spacing w:after="0" w:line="240" w:lineRule="auto"/>
              <w:jc w:val="center"/>
              <w:rPr>
                <w:rFonts w:ascii="Calibri" w:hAnsi="Calibri"/>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D4CF571" w14:textId="77777777" w:rsidR="00367A54" w:rsidRPr="001105C3" w:rsidRDefault="00367A54" w:rsidP="004A38D6">
            <w:pPr>
              <w:spacing w:after="0" w:line="240" w:lineRule="auto"/>
              <w:jc w:val="center"/>
              <w:rPr>
                <w:rFonts w:ascii="Calibri" w:hAnsi="Calibri"/>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70DD12" w14:textId="77777777" w:rsidR="00367A54" w:rsidRPr="001105C3" w:rsidRDefault="00367A54" w:rsidP="004A38D6">
            <w:pPr>
              <w:spacing w:after="0" w:line="240" w:lineRule="auto"/>
              <w:jc w:val="center"/>
              <w:rPr>
                <w:rFonts w:ascii="Calibri" w:hAnsi="Calibri"/>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0DDE065" w14:textId="77777777" w:rsidR="00367A54" w:rsidRPr="001105C3" w:rsidRDefault="00367A54" w:rsidP="004A38D6">
            <w:pPr>
              <w:spacing w:after="0" w:line="240" w:lineRule="auto"/>
              <w:jc w:val="center"/>
              <w:rPr>
                <w:rFonts w:ascii="Calibri" w:hAnsi="Calibri"/>
              </w:rPr>
            </w:pPr>
            <w:r w:rsidRPr="001105C3">
              <w:rPr>
                <w:rFonts w:ascii="Calibri" w:hAnsi="Calibri"/>
              </w:rPr>
              <w:t>26</w:t>
            </w:r>
          </w:p>
        </w:tc>
      </w:tr>
      <w:tr w:rsidR="00367A54" w:rsidRPr="001105C3" w14:paraId="570E3793" w14:textId="77777777" w:rsidTr="00367A54">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55D40B3" w14:textId="77777777" w:rsidR="00367A54" w:rsidRPr="001105C3" w:rsidRDefault="00367A54" w:rsidP="004A38D6">
            <w:pPr>
              <w:spacing w:after="0" w:line="240" w:lineRule="auto"/>
              <w:rPr>
                <w:rFonts w:ascii="Calibri" w:eastAsia="Times New Roman" w:hAnsi="Calibri" w:cs="Times New Roman"/>
              </w:rPr>
            </w:pPr>
            <w:r w:rsidRPr="001105C3">
              <w:rPr>
                <w:rFonts w:ascii="Calibri" w:eastAsia="Times New Roman" w:hAnsi="Calibri" w:cs="Times New Roman"/>
              </w:rPr>
              <w:t>Telling Your Story</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15881016" w14:textId="77777777" w:rsidR="00367A54" w:rsidRPr="001105C3" w:rsidRDefault="00367A54" w:rsidP="004A38D6">
            <w:pPr>
              <w:spacing w:after="0" w:line="240" w:lineRule="auto"/>
              <w:jc w:val="center"/>
              <w:rPr>
                <w:rFonts w:ascii="Calibri" w:hAnsi="Calibri"/>
              </w:rPr>
            </w:pPr>
            <w:r w:rsidRPr="001105C3">
              <w:rPr>
                <w:rFonts w:ascii="Calibri" w:hAnsi="Calibri"/>
              </w:rPr>
              <w:t>80%</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FDDD59D" w14:textId="77777777" w:rsidR="00367A54" w:rsidRPr="001105C3" w:rsidRDefault="00367A54" w:rsidP="004A38D6">
            <w:pPr>
              <w:spacing w:after="0" w:line="240" w:lineRule="auto"/>
              <w:jc w:val="center"/>
              <w:rPr>
                <w:rFonts w:ascii="Calibri" w:hAnsi="Calibri"/>
              </w:rPr>
            </w:pPr>
            <w:r w:rsidRPr="001105C3">
              <w:rPr>
                <w:rFonts w:ascii="Calibri" w:hAnsi="Calibri"/>
              </w:rPr>
              <w:t>17%</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C58B5AA" w14:textId="77777777" w:rsidR="00367A54" w:rsidRPr="001105C3" w:rsidRDefault="00367A54" w:rsidP="004A38D6">
            <w:pPr>
              <w:spacing w:after="0" w:line="240" w:lineRule="auto"/>
              <w:jc w:val="center"/>
              <w:rPr>
                <w:rFonts w:ascii="Calibri" w:hAnsi="Calibri"/>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3DF521" w14:textId="77777777" w:rsidR="00367A54" w:rsidRPr="001105C3" w:rsidRDefault="00367A54" w:rsidP="004A38D6">
            <w:pPr>
              <w:spacing w:after="0" w:line="240" w:lineRule="auto"/>
              <w:jc w:val="center"/>
              <w:rPr>
                <w:rFonts w:ascii="Calibri" w:hAnsi="Calibri"/>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F1B991" w14:textId="77777777" w:rsidR="00367A54" w:rsidRPr="001105C3" w:rsidRDefault="00367A54" w:rsidP="004A38D6">
            <w:pPr>
              <w:spacing w:after="0" w:line="240" w:lineRule="auto"/>
              <w:jc w:val="center"/>
              <w:rPr>
                <w:rFonts w:ascii="Calibri" w:hAnsi="Calibri"/>
              </w:rPr>
            </w:pPr>
            <w:r w:rsidRPr="001105C3">
              <w:rPr>
                <w:rFonts w:ascii="Calibri" w:hAnsi="Calibri"/>
              </w:rPr>
              <w:t>3%</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68F3EC" w14:textId="77777777" w:rsidR="00367A54" w:rsidRPr="001105C3" w:rsidRDefault="00367A54" w:rsidP="004A38D6">
            <w:pPr>
              <w:spacing w:after="0" w:line="240" w:lineRule="auto"/>
              <w:jc w:val="center"/>
              <w:rPr>
                <w:rFonts w:ascii="Calibri" w:hAnsi="Calibri"/>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E629580" w14:textId="77777777" w:rsidR="00367A54" w:rsidRPr="001105C3" w:rsidRDefault="00367A54" w:rsidP="004A38D6">
            <w:pPr>
              <w:spacing w:after="0" w:line="240" w:lineRule="auto"/>
              <w:jc w:val="center"/>
              <w:rPr>
                <w:rFonts w:ascii="Calibri" w:hAnsi="Calibri"/>
              </w:rPr>
            </w:pPr>
            <w:r w:rsidRPr="001105C3">
              <w:rPr>
                <w:rFonts w:ascii="Calibri" w:hAnsi="Calibri"/>
              </w:rPr>
              <w:t>30</w:t>
            </w:r>
          </w:p>
        </w:tc>
      </w:tr>
      <w:tr w:rsidR="00367A54" w:rsidRPr="001105C3" w14:paraId="750FD447" w14:textId="77777777" w:rsidTr="00D32E58">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noWrap/>
            <w:vAlign w:val="center"/>
          </w:tcPr>
          <w:p w14:paraId="5776E7C7" w14:textId="77777777" w:rsidR="00367A54" w:rsidRPr="004A38D6" w:rsidRDefault="00367A54" w:rsidP="004A38D6">
            <w:pPr>
              <w:spacing w:after="0" w:line="240" w:lineRule="auto"/>
              <w:rPr>
                <w:rFonts w:ascii="Calibri" w:eastAsia="Times New Roman" w:hAnsi="Calibri" w:cs="Times New Roman"/>
                <w:b/>
                <w:color w:val="FFFFFF" w:themeColor="background1"/>
              </w:rPr>
            </w:pPr>
            <w:r w:rsidRPr="004A38D6">
              <w:rPr>
                <w:rFonts w:ascii="Calibri" w:eastAsia="Times New Roman" w:hAnsi="Calibri" w:cs="Times New Roman"/>
                <w:b/>
                <w:color w:val="FFFFFF" w:themeColor="background1"/>
              </w:rPr>
              <w:t>Plenary Sessions</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7A6B448" w14:textId="77777777" w:rsidR="00367A54" w:rsidRPr="001105C3" w:rsidRDefault="00367A54" w:rsidP="004A38D6">
            <w:pPr>
              <w:spacing w:after="0" w:line="240" w:lineRule="auto"/>
              <w:jc w:val="center"/>
              <w:rPr>
                <w:rFonts w:ascii="Calibri" w:hAnsi="Calibri"/>
                <w:color w:val="FFFFFF" w:themeColor="background1"/>
              </w:rPr>
            </w:pP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15EF2B8" w14:textId="77777777" w:rsidR="00367A54" w:rsidRPr="001105C3" w:rsidRDefault="00367A54" w:rsidP="004A38D6">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2923809" w14:textId="77777777" w:rsidR="00367A54" w:rsidRPr="001105C3" w:rsidRDefault="00367A54" w:rsidP="004A38D6">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E7C9E24" w14:textId="77777777" w:rsidR="00367A54" w:rsidRPr="001105C3" w:rsidRDefault="00367A54" w:rsidP="004A38D6">
            <w:pPr>
              <w:spacing w:after="0" w:line="240" w:lineRule="auto"/>
              <w:jc w:val="center"/>
              <w:rPr>
                <w:rFonts w:ascii="Calibri" w:hAnsi="Calibri"/>
                <w:color w:val="FFFFFF" w:themeColor="background1"/>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DCBA1FF" w14:textId="77777777" w:rsidR="00367A54" w:rsidRPr="001105C3" w:rsidRDefault="00367A54" w:rsidP="004A38D6">
            <w:pPr>
              <w:spacing w:after="0" w:line="240" w:lineRule="auto"/>
              <w:jc w:val="center"/>
              <w:rPr>
                <w:rFonts w:ascii="Calibri" w:hAnsi="Calibri"/>
                <w:color w:val="FFFFFF" w:themeColor="background1"/>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8128217" w14:textId="77777777" w:rsidR="00367A54" w:rsidRPr="001105C3" w:rsidRDefault="00367A54" w:rsidP="004A38D6">
            <w:pPr>
              <w:spacing w:after="0" w:line="240" w:lineRule="auto"/>
              <w:jc w:val="center"/>
              <w:rPr>
                <w:rFonts w:ascii="Calibri" w:hAnsi="Calibri"/>
                <w:color w:val="FFFFFF" w:themeColor="background1"/>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91566A6" w14:textId="77777777" w:rsidR="00367A54" w:rsidRPr="001105C3" w:rsidRDefault="00367A54" w:rsidP="004A38D6">
            <w:pPr>
              <w:spacing w:after="0" w:line="240" w:lineRule="auto"/>
              <w:jc w:val="center"/>
              <w:rPr>
                <w:rFonts w:ascii="Calibri" w:hAnsi="Calibri"/>
                <w:color w:val="FFFFFF" w:themeColor="background1"/>
              </w:rPr>
            </w:pPr>
          </w:p>
        </w:tc>
      </w:tr>
      <w:tr w:rsidR="00367A54" w:rsidRPr="001105C3" w14:paraId="55E3F820" w14:textId="77777777" w:rsidTr="00367A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B4FB029"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Welcome</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3B260536"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36%</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3CA2CD3F"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49%</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CA8C18D"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10%</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162BFF"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A28D15"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w:t>
            </w: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90B485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E39551"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152</w:t>
            </w:r>
          </w:p>
        </w:tc>
      </w:tr>
      <w:tr w:rsidR="00367A54" w:rsidRPr="001105C3" w14:paraId="685FEDE5" w14:textId="77777777" w:rsidTr="00367A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5B2CA34" w14:textId="77777777" w:rsidR="00367A54" w:rsidRPr="001105C3" w:rsidRDefault="00367A54" w:rsidP="004A38D6">
            <w:pPr>
              <w:spacing w:after="0" w:line="240" w:lineRule="auto"/>
              <w:rPr>
                <w:rFonts w:ascii="Calibri" w:eastAsia="Times New Roman" w:hAnsi="Calibri" w:cs="Times New Roman"/>
                <w:color w:val="000000"/>
              </w:rPr>
            </w:pPr>
            <w:proofErr w:type="spellStart"/>
            <w:r w:rsidRPr="001105C3">
              <w:rPr>
                <w:rFonts w:ascii="Calibri" w:eastAsia="Times New Roman" w:hAnsi="Calibri" w:cs="Times New Roman"/>
                <w:color w:val="000000"/>
              </w:rPr>
              <w:t>PHITing</w:t>
            </w:r>
            <w:proofErr w:type="spellEnd"/>
            <w:r w:rsidRPr="001105C3">
              <w:rPr>
                <w:rFonts w:ascii="Calibri" w:eastAsia="Times New Roman" w:hAnsi="Calibri" w:cs="Times New Roman"/>
                <w:color w:val="000000"/>
              </w:rPr>
              <w:t xml:space="preserve"> It All Together</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5703F9E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58%</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4E977BB8"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39%</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722966"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AAE294"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8C32E45"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w:t>
            </w: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D2D321"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CFA4618"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151</w:t>
            </w:r>
          </w:p>
        </w:tc>
      </w:tr>
      <w:tr w:rsidR="00367A54" w:rsidRPr="001105C3" w14:paraId="6982CEDD" w14:textId="77777777" w:rsidTr="00367A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336489A"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Reflections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48C10B1"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14%</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5C691A7C"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49%</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729EC20"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21%</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E5462BD"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5%</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5CC1B3"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F7FF672"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B1E6E85"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133</w:t>
            </w:r>
          </w:p>
        </w:tc>
      </w:tr>
      <w:tr w:rsidR="00367A54" w:rsidRPr="001105C3" w14:paraId="0A724F22" w14:textId="77777777" w:rsidTr="00367A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A46D95D" w14:textId="77777777" w:rsidR="00367A54" w:rsidRPr="001105C3" w:rsidRDefault="00367A54" w:rsidP="004A38D6">
            <w:pPr>
              <w:spacing w:after="0" w:line="240" w:lineRule="auto"/>
              <w:rPr>
                <w:rFonts w:ascii="Calibri" w:eastAsia="Times New Roman" w:hAnsi="Calibri" w:cs="Times New Roman"/>
                <w:color w:val="000000"/>
              </w:rPr>
            </w:pPr>
            <w:r w:rsidRPr="001105C3">
              <w:rPr>
                <w:rFonts w:ascii="Calibri" w:eastAsia="Times New Roman" w:hAnsi="Calibri" w:cs="Times New Roman"/>
                <w:color w:val="000000"/>
              </w:rPr>
              <w:t>Closing PHIT</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6B0D9FE5"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43%</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04BC0F9A"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37%</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DAF40B7"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8%</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752880C"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439E67E" w14:textId="77777777" w:rsidR="00367A54" w:rsidRPr="001105C3" w:rsidRDefault="00367A54" w:rsidP="004A38D6">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C4C10BE"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12%</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D2B1FDD" w14:textId="77777777" w:rsidR="00367A54" w:rsidRPr="001105C3" w:rsidRDefault="00367A54" w:rsidP="004A38D6">
            <w:pPr>
              <w:spacing w:after="0" w:line="240" w:lineRule="auto"/>
              <w:jc w:val="center"/>
              <w:rPr>
                <w:rFonts w:ascii="Calibri" w:eastAsia="Times New Roman" w:hAnsi="Calibri" w:cs="Times New Roman"/>
                <w:color w:val="000000"/>
              </w:rPr>
            </w:pPr>
            <w:r w:rsidRPr="001105C3">
              <w:rPr>
                <w:rFonts w:ascii="Calibri" w:eastAsia="Times New Roman" w:hAnsi="Calibri" w:cs="Times New Roman"/>
                <w:color w:val="000000"/>
              </w:rPr>
              <w:t>89</w:t>
            </w:r>
          </w:p>
        </w:tc>
      </w:tr>
    </w:tbl>
    <w:p w14:paraId="0C67F815" w14:textId="77777777" w:rsidR="00950E7E" w:rsidRDefault="00950E7E" w:rsidP="0089508A">
      <w:pPr>
        <w:spacing w:after="0"/>
      </w:pPr>
    </w:p>
    <w:p w14:paraId="0BA4E5B8" w14:textId="77777777" w:rsidR="00950E7E" w:rsidRDefault="00950E7E" w:rsidP="0089508A">
      <w:pPr>
        <w:spacing w:after="0"/>
      </w:pPr>
    </w:p>
    <w:p w14:paraId="500D7E23" w14:textId="77777777" w:rsidR="00950E7E" w:rsidRDefault="00950E7E" w:rsidP="0089508A">
      <w:pPr>
        <w:spacing w:after="0"/>
      </w:pPr>
    </w:p>
    <w:p w14:paraId="30ACEAB2" w14:textId="77777777" w:rsidR="00950E7E" w:rsidRDefault="00950E7E" w:rsidP="0089508A">
      <w:pPr>
        <w:spacing w:after="0"/>
      </w:pPr>
    </w:p>
    <w:p w14:paraId="4FA97A8B" w14:textId="655294DD" w:rsidR="0075348C" w:rsidRPr="000E7104" w:rsidRDefault="00A75B38" w:rsidP="000E7104">
      <w:pPr>
        <w:spacing w:after="0"/>
        <w:ind w:left="-720"/>
        <w:rPr>
          <w:rFonts w:ascii="Gill Sans MT" w:hAnsi="Gill Sans MT"/>
          <w:sz w:val="24"/>
          <w:szCs w:val="24"/>
        </w:rPr>
      </w:pPr>
      <w:r w:rsidRPr="000E7104">
        <w:rPr>
          <w:rFonts w:ascii="Gill Sans MT" w:hAnsi="Gill Sans MT"/>
          <w:sz w:val="24"/>
          <w:szCs w:val="24"/>
        </w:rPr>
        <w:lastRenderedPageBreak/>
        <w:t>Finally, p</w:t>
      </w:r>
      <w:r w:rsidR="00950E7E" w:rsidRPr="000E7104">
        <w:rPr>
          <w:rFonts w:ascii="Gill Sans MT" w:hAnsi="Gill Sans MT"/>
          <w:sz w:val="24"/>
          <w:szCs w:val="24"/>
        </w:rPr>
        <w:t xml:space="preserve">articipants were asked </w:t>
      </w:r>
      <w:r w:rsidRPr="000E7104">
        <w:rPr>
          <w:rFonts w:ascii="Gill Sans MT" w:hAnsi="Gill Sans MT"/>
          <w:sz w:val="24"/>
          <w:szCs w:val="24"/>
        </w:rPr>
        <w:t>about the information the presenters provided.</w:t>
      </w:r>
    </w:p>
    <w:p w14:paraId="3831B0A6" w14:textId="77777777" w:rsidR="00A75B38" w:rsidRDefault="00A75B38" w:rsidP="0089508A">
      <w:pPr>
        <w:spacing w:after="0"/>
      </w:pPr>
    </w:p>
    <w:tbl>
      <w:tblPr>
        <w:tblW w:w="11093" w:type="dxa"/>
        <w:tblInd w:w="-7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856"/>
        <w:gridCol w:w="952"/>
        <w:gridCol w:w="37"/>
        <w:gridCol w:w="706"/>
        <w:gridCol w:w="14"/>
        <w:gridCol w:w="979"/>
        <w:gridCol w:w="11"/>
        <w:gridCol w:w="982"/>
        <w:gridCol w:w="8"/>
        <w:gridCol w:w="990"/>
        <w:gridCol w:w="889"/>
        <w:gridCol w:w="16"/>
        <w:gridCol w:w="610"/>
        <w:gridCol w:w="43"/>
      </w:tblGrid>
      <w:tr w:rsidR="00950E7E" w:rsidRPr="00950E7E" w14:paraId="1F172257" w14:textId="77777777" w:rsidTr="00950E7E">
        <w:trPr>
          <w:trHeight w:val="27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A340405" w14:textId="65ADB302" w:rsidR="00950E7E" w:rsidRPr="00950E7E" w:rsidRDefault="00950E7E" w:rsidP="00950E7E">
            <w:pPr>
              <w:spacing w:after="0" w:line="240" w:lineRule="auto"/>
              <w:rPr>
                <w:rFonts w:ascii="Calibri" w:eastAsia="Times New Roman" w:hAnsi="Calibri" w:cs="Times New Roman"/>
                <w:b/>
                <w:color w:val="92CDDC" w:themeColor="accent5" w:themeTint="99"/>
                <w:sz w:val="24"/>
                <w:szCs w:val="24"/>
              </w:rPr>
            </w:pPr>
            <w:r w:rsidRPr="00950E7E">
              <w:rPr>
                <w:rFonts w:ascii="Calibri" w:eastAsia="Times New Roman" w:hAnsi="Calibri" w:cs="Times New Roman"/>
                <w:b/>
                <w:color w:val="92CDDC" w:themeColor="accent5" w:themeTint="99"/>
                <w:sz w:val="24"/>
                <w:szCs w:val="24"/>
              </w:rPr>
              <w:t xml:space="preserve">Presenter(s) Provided VALUABLE </w:t>
            </w:r>
          </w:p>
          <w:p w14:paraId="388B27CE" w14:textId="77777777" w:rsidR="00950E7E" w:rsidRPr="00950E7E" w:rsidRDefault="00950E7E" w:rsidP="00950E7E">
            <w:pPr>
              <w:spacing w:after="0" w:line="240" w:lineRule="auto"/>
              <w:rPr>
                <w:rFonts w:ascii="Calibri" w:eastAsia="Times New Roman" w:hAnsi="Calibri" w:cs="Times New Roman"/>
                <w:color w:val="FFFFFF" w:themeColor="background1"/>
              </w:rPr>
            </w:pPr>
            <w:r w:rsidRPr="00950E7E">
              <w:rPr>
                <w:rFonts w:ascii="Calibri" w:eastAsia="Times New Roman" w:hAnsi="Calibri" w:cs="Times New Roman"/>
                <w:b/>
                <w:color w:val="92CDDC" w:themeColor="accent5" w:themeTint="99"/>
                <w:sz w:val="24"/>
                <w:szCs w:val="24"/>
              </w:rPr>
              <w:t>Information</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4D82EA91"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r w:rsidRPr="00950E7E">
              <w:rPr>
                <w:rFonts w:ascii="Calibri" w:eastAsia="Times New Roman" w:hAnsi="Calibri" w:cs="Times New Roman"/>
                <w:color w:val="FFFFFF" w:themeColor="background1"/>
              </w:rPr>
              <w:t xml:space="preserve">strongly agree </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26DA99F"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r w:rsidRPr="00950E7E">
              <w:rPr>
                <w:rFonts w:ascii="Calibri" w:eastAsia="Times New Roman" w:hAnsi="Calibri" w:cs="Times New Roman"/>
                <w:color w:val="FFFFFF" w:themeColor="background1"/>
              </w:rPr>
              <w:t>agree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41116A6"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r w:rsidRPr="00950E7E">
              <w:rPr>
                <w:rFonts w:ascii="Calibri" w:eastAsia="Times New Roman" w:hAnsi="Calibri" w:cs="Times New Roman"/>
                <w:color w:val="FFFFFF" w:themeColor="background1"/>
              </w:rPr>
              <w:t>neither agree nor disagree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0E9EA8A3"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r w:rsidRPr="00950E7E">
              <w:rPr>
                <w:rFonts w:ascii="Calibri" w:eastAsia="Times New Roman" w:hAnsi="Calibri" w:cs="Times New Roman"/>
                <w:color w:val="FFFFFF" w:themeColor="background1"/>
              </w:rPr>
              <w:t>disagree</w:t>
            </w: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7B82FE1"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r w:rsidRPr="00950E7E">
              <w:rPr>
                <w:rFonts w:ascii="Calibri" w:eastAsia="Times New Roman" w:hAnsi="Calibri" w:cs="Times New Roman"/>
                <w:color w:val="FFFFFF" w:themeColor="background1"/>
              </w:rPr>
              <w:t>strongly disagree</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011D38E" w14:textId="0499C862" w:rsidR="00950E7E" w:rsidRPr="00950E7E" w:rsidRDefault="00950E7E" w:rsidP="00950E7E">
            <w:pPr>
              <w:spacing w:after="0" w:line="240" w:lineRule="auto"/>
              <w:jc w:val="center"/>
              <w:rPr>
                <w:rFonts w:ascii="Calibri" w:eastAsia="Times New Roman" w:hAnsi="Calibri" w:cs="Times New Roman"/>
                <w:color w:val="FFFFFF" w:themeColor="background1"/>
              </w:rPr>
            </w:pPr>
            <w:r>
              <w:rPr>
                <w:rFonts w:ascii="Calibri" w:eastAsia="Times New Roman" w:hAnsi="Calibri" w:cs="Times New Roman"/>
                <w:color w:val="FFFFFF" w:themeColor="background1"/>
              </w:rPr>
              <w:t>n/a</w:t>
            </w: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6EDE27F"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r w:rsidRPr="00950E7E">
              <w:rPr>
                <w:rFonts w:ascii="Calibri" w:eastAsia="Times New Roman" w:hAnsi="Calibri" w:cs="Times New Roman"/>
                <w:color w:val="FFFFFF" w:themeColor="background1"/>
              </w:rPr>
              <w:t>Total            n=</w:t>
            </w:r>
          </w:p>
        </w:tc>
      </w:tr>
      <w:tr w:rsidR="00950E7E" w:rsidRPr="00950E7E" w14:paraId="4E79B6E6" w14:textId="77777777" w:rsidTr="00950E7E">
        <w:trPr>
          <w:trHeight w:val="270"/>
        </w:trPr>
        <w:tc>
          <w:tcPr>
            <w:tcW w:w="4856" w:type="dxa"/>
            <w:shd w:val="clear" w:color="auto" w:fill="BFBFBF" w:themeFill="background1" w:themeFillShade="BF"/>
            <w:vAlign w:val="center"/>
            <w:hideMark/>
          </w:tcPr>
          <w:p w14:paraId="558D355A" w14:textId="77777777" w:rsidR="00950E7E" w:rsidRPr="00950E7E" w:rsidRDefault="00950E7E" w:rsidP="00950E7E">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Skill-Building Workshops 1</w:t>
            </w:r>
          </w:p>
        </w:tc>
        <w:tc>
          <w:tcPr>
            <w:tcW w:w="952" w:type="dxa"/>
            <w:shd w:val="clear" w:color="auto" w:fill="BFBFBF" w:themeFill="background1" w:themeFillShade="BF"/>
            <w:vAlign w:val="center"/>
            <w:hideMark/>
          </w:tcPr>
          <w:p w14:paraId="25449E0E"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743" w:type="dxa"/>
            <w:gridSpan w:val="2"/>
            <w:shd w:val="clear" w:color="auto" w:fill="BFBFBF" w:themeFill="background1" w:themeFillShade="BF"/>
            <w:vAlign w:val="center"/>
            <w:hideMark/>
          </w:tcPr>
          <w:p w14:paraId="54704930"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hideMark/>
          </w:tcPr>
          <w:p w14:paraId="72B4A8ED"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hideMark/>
          </w:tcPr>
          <w:p w14:paraId="17C17AEB"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8" w:type="dxa"/>
            <w:gridSpan w:val="2"/>
            <w:shd w:val="clear" w:color="auto" w:fill="BFBFBF" w:themeFill="background1" w:themeFillShade="BF"/>
            <w:vAlign w:val="center"/>
            <w:hideMark/>
          </w:tcPr>
          <w:p w14:paraId="749555B8"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889" w:type="dxa"/>
            <w:shd w:val="clear" w:color="auto" w:fill="BFBFBF" w:themeFill="background1" w:themeFillShade="BF"/>
            <w:vAlign w:val="center"/>
            <w:hideMark/>
          </w:tcPr>
          <w:p w14:paraId="20067792"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669" w:type="dxa"/>
            <w:gridSpan w:val="3"/>
            <w:shd w:val="clear" w:color="auto" w:fill="BFBFBF" w:themeFill="background1" w:themeFillShade="BF"/>
            <w:vAlign w:val="center"/>
            <w:hideMark/>
          </w:tcPr>
          <w:p w14:paraId="3325DC1B"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r>
      <w:tr w:rsidR="00950E7E" w:rsidRPr="00950E7E" w14:paraId="07321D03" w14:textId="77777777" w:rsidTr="00A75B38">
        <w:trPr>
          <w:trHeight w:val="270"/>
        </w:trPr>
        <w:tc>
          <w:tcPr>
            <w:tcW w:w="4856" w:type="dxa"/>
            <w:shd w:val="clear" w:color="auto" w:fill="auto"/>
            <w:vAlign w:val="center"/>
          </w:tcPr>
          <w:p w14:paraId="2E6A6D26"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Building and Sustaining a Culture of QI Improvement in Health Departments</w:t>
            </w:r>
          </w:p>
        </w:tc>
        <w:tc>
          <w:tcPr>
            <w:tcW w:w="952" w:type="dxa"/>
            <w:shd w:val="clear" w:color="auto" w:fill="DAEEF3" w:themeFill="accent5" w:themeFillTint="33"/>
            <w:vAlign w:val="center"/>
          </w:tcPr>
          <w:p w14:paraId="43EA0B3E"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25%</w:t>
            </w:r>
          </w:p>
        </w:tc>
        <w:tc>
          <w:tcPr>
            <w:tcW w:w="743" w:type="dxa"/>
            <w:gridSpan w:val="2"/>
            <w:shd w:val="clear" w:color="auto" w:fill="92CDDC" w:themeFill="accent5" w:themeFillTint="99"/>
            <w:vAlign w:val="center"/>
          </w:tcPr>
          <w:p w14:paraId="04BE2B75"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58%</w:t>
            </w:r>
          </w:p>
        </w:tc>
        <w:tc>
          <w:tcPr>
            <w:tcW w:w="993" w:type="dxa"/>
            <w:gridSpan w:val="2"/>
            <w:shd w:val="clear" w:color="auto" w:fill="auto"/>
            <w:vAlign w:val="center"/>
          </w:tcPr>
          <w:p w14:paraId="0E95EA7E"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13%</w:t>
            </w:r>
          </w:p>
        </w:tc>
        <w:tc>
          <w:tcPr>
            <w:tcW w:w="993" w:type="dxa"/>
            <w:gridSpan w:val="2"/>
            <w:shd w:val="clear" w:color="auto" w:fill="auto"/>
            <w:vAlign w:val="center"/>
          </w:tcPr>
          <w:p w14:paraId="2851A616"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w:t>
            </w:r>
          </w:p>
        </w:tc>
        <w:tc>
          <w:tcPr>
            <w:tcW w:w="998" w:type="dxa"/>
            <w:gridSpan w:val="2"/>
            <w:shd w:val="clear" w:color="auto" w:fill="auto"/>
            <w:vAlign w:val="center"/>
          </w:tcPr>
          <w:p w14:paraId="5F5D6A50"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w:t>
            </w:r>
          </w:p>
        </w:tc>
        <w:tc>
          <w:tcPr>
            <w:tcW w:w="889" w:type="dxa"/>
            <w:shd w:val="clear" w:color="auto" w:fill="auto"/>
            <w:vAlign w:val="center"/>
          </w:tcPr>
          <w:p w14:paraId="1DC4747A"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14B53800"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48</w:t>
            </w:r>
          </w:p>
        </w:tc>
      </w:tr>
      <w:tr w:rsidR="00950E7E" w:rsidRPr="00950E7E" w14:paraId="7305467D" w14:textId="77777777" w:rsidTr="00A75B38">
        <w:trPr>
          <w:trHeight w:val="270"/>
        </w:trPr>
        <w:tc>
          <w:tcPr>
            <w:tcW w:w="4856" w:type="dxa"/>
            <w:shd w:val="clear" w:color="auto" w:fill="auto"/>
            <w:vAlign w:val="center"/>
          </w:tcPr>
          <w:p w14:paraId="288FBABB"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Intro to Performance Management and QI</w:t>
            </w:r>
          </w:p>
        </w:tc>
        <w:tc>
          <w:tcPr>
            <w:tcW w:w="952" w:type="dxa"/>
            <w:shd w:val="clear" w:color="auto" w:fill="DAEEF3" w:themeFill="accent5" w:themeFillTint="33"/>
            <w:vAlign w:val="center"/>
          </w:tcPr>
          <w:p w14:paraId="2CFB6C1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37%</w:t>
            </w:r>
          </w:p>
        </w:tc>
        <w:tc>
          <w:tcPr>
            <w:tcW w:w="743" w:type="dxa"/>
            <w:gridSpan w:val="2"/>
            <w:shd w:val="clear" w:color="auto" w:fill="92CDDC" w:themeFill="accent5" w:themeFillTint="99"/>
            <w:vAlign w:val="center"/>
          </w:tcPr>
          <w:p w14:paraId="446E146E"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59%</w:t>
            </w:r>
          </w:p>
        </w:tc>
        <w:tc>
          <w:tcPr>
            <w:tcW w:w="993" w:type="dxa"/>
            <w:gridSpan w:val="2"/>
            <w:shd w:val="clear" w:color="auto" w:fill="auto"/>
            <w:vAlign w:val="center"/>
          </w:tcPr>
          <w:p w14:paraId="4E129FA5"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3B83550F"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w:t>
            </w:r>
          </w:p>
        </w:tc>
        <w:tc>
          <w:tcPr>
            <w:tcW w:w="998" w:type="dxa"/>
            <w:gridSpan w:val="2"/>
            <w:shd w:val="clear" w:color="auto" w:fill="auto"/>
            <w:vAlign w:val="center"/>
          </w:tcPr>
          <w:p w14:paraId="3862EB4E"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45E9D46B"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3686F8D8"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27</w:t>
            </w:r>
          </w:p>
        </w:tc>
      </w:tr>
      <w:tr w:rsidR="00950E7E" w:rsidRPr="00950E7E" w14:paraId="3D443522" w14:textId="77777777" w:rsidTr="00A75B38">
        <w:trPr>
          <w:trHeight w:val="270"/>
        </w:trPr>
        <w:tc>
          <w:tcPr>
            <w:tcW w:w="4856" w:type="dxa"/>
            <w:shd w:val="clear" w:color="auto" w:fill="auto"/>
            <w:vAlign w:val="center"/>
          </w:tcPr>
          <w:p w14:paraId="2C6E2950"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Health Status Data for Health Assessment and PSR</w:t>
            </w:r>
          </w:p>
        </w:tc>
        <w:tc>
          <w:tcPr>
            <w:tcW w:w="952" w:type="dxa"/>
            <w:shd w:val="clear" w:color="auto" w:fill="92CDDC" w:themeFill="accent5" w:themeFillTint="99"/>
            <w:vAlign w:val="center"/>
          </w:tcPr>
          <w:p w14:paraId="1933BE4D"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57%</w:t>
            </w:r>
          </w:p>
        </w:tc>
        <w:tc>
          <w:tcPr>
            <w:tcW w:w="743" w:type="dxa"/>
            <w:gridSpan w:val="2"/>
            <w:shd w:val="clear" w:color="auto" w:fill="DAEEF3" w:themeFill="accent5" w:themeFillTint="33"/>
            <w:vAlign w:val="center"/>
          </w:tcPr>
          <w:p w14:paraId="71185A73"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36%</w:t>
            </w:r>
          </w:p>
        </w:tc>
        <w:tc>
          <w:tcPr>
            <w:tcW w:w="993" w:type="dxa"/>
            <w:gridSpan w:val="2"/>
            <w:shd w:val="clear" w:color="auto" w:fill="auto"/>
            <w:vAlign w:val="center"/>
          </w:tcPr>
          <w:p w14:paraId="4E52DCBF"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7%</w:t>
            </w:r>
          </w:p>
        </w:tc>
        <w:tc>
          <w:tcPr>
            <w:tcW w:w="993" w:type="dxa"/>
            <w:gridSpan w:val="2"/>
            <w:shd w:val="clear" w:color="auto" w:fill="auto"/>
            <w:vAlign w:val="center"/>
          </w:tcPr>
          <w:p w14:paraId="5BEB65AD"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70A872F7"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94F54C3"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43736706"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14</w:t>
            </w:r>
          </w:p>
        </w:tc>
      </w:tr>
      <w:tr w:rsidR="00950E7E" w:rsidRPr="00950E7E" w14:paraId="381E7280" w14:textId="77777777" w:rsidTr="00A75B38">
        <w:trPr>
          <w:trHeight w:val="270"/>
        </w:trPr>
        <w:tc>
          <w:tcPr>
            <w:tcW w:w="4856" w:type="dxa"/>
            <w:shd w:val="clear" w:color="auto" w:fill="auto"/>
            <w:vAlign w:val="center"/>
          </w:tcPr>
          <w:p w14:paraId="7CB73F07"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Facilitation of Performance Improvement Activities</w:t>
            </w:r>
          </w:p>
        </w:tc>
        <w:tc>
          <w:tcPr>
            <w:tcW w:w="952" w:type="dxa"/>
            <w:shd w:val="clear" w:color="auto" w:fill="DAEEF3" w:themeFill="accent5" w:themeFillTint="33"/>
            <w:vAlign w:val="center"/>
          </w:tcPr>
          <w:p w14:paraId="1CF9DC0B"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33%</w:t>
            </w:r>
          </w:p>
        </w:tc>
        <w:tc>
          <w:tcPr>
            <w:tcW w:w="743" w:type="dxa"/>
            <w:gridSpan w:val="2"/>
            <w:shd w:val="clear" w:color="auto" w:fill="92CDDC" w:themeFill="accent5" w:themeFillTint="99"/>
            <w:vAlign w:val="center"/>
          </w:tcPr>
          <w:p w14:paraId="387B4612"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50%</w:t>
            </w:r>
          </w:p>
        </w:tc>
        <w:tc>
          <w:tcPr>
            <w:tcW w:w="993" w:type="dxa"/>
            <w:gridSpan w:val="2"/>
            <w:shd w:val="clear" w:color="auto" w:fill="auto"/>
            <w:vAlign w:val="center"/>
          </w:tcPr>
          <w:p w14:paraId="6C3C0398"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11%</w:t>
            </w:r>
          </w:p>
        </w:tc>
        <w:tc>
          <w:tcPr>
            <w:tcW w:w="993" w:type="dxa"/>
            <w:gridSpan w:val="2"/>
            <w:shd w:val="clear" w:color="auto" w:fill="auto"/>
            <w:vAlign w:val="center"/>
          </w:tcPr>
          <w:p w14:paraId="5562BD01"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w:t>
            </w:r>
          </w:p>
        </w:tc>
        <w:tc>
          <w:tcPr>
            <w:tcW w:w="998" w:type="dxa"/>
            <w:gridSpan w:val="2"/>
            <w:shd w:val="clear" w:color="auto" w:fill="auto"/>
            <w:vAlign w:val="center"/>
          </w:tcPr>
          <w:p w14:paraId="47F9A0A9"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w:t>
            </w:r>
          </w:p>
        </w:tc>
        <w:tc>
          <w:tcPr>
            <w:tcW w:w="889" w:type="dxa"/>
            <w:shd w:val="clear" w:color="auto" w:fill="auto"/>
            <w:vAlign w:val="center"/>
          </w:tcPr>
          <w:p w14:paraId="4E95504E"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136A32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54</w:t>
            </w:r>
          </w:p>
        </w:tc>
      </w:tr>
      <w:tr w:rsidR="00950E7E" w:rsidRPr="00950E7E" w14:paraId="68CD334F" w14:textId="77777777" w:rsidTr="00A75B38">
        <w:trPr>
          <w:trHeight w:val="270"/>
        </w:trPr>
        <w:tc>
          <w:tcPr>
            <w:tcW w:w="4856" w:type="dxa"/>
            <w:shd w:val="clear" w:color="auto" w:fill="auto"/>
            <w:vAlign w:val="center"/>
          </w:tcPr>
          <w:p w14:paraId="031B7617"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NPHPS Simulation</w:t>
            </w:r>
          </w:p>
        </w:tc>
        <w:tc>
          <w:tcPr>
            <w:tcW w:w="952" w:type="dxa"/>
            <w:shd w:val="clear" w:color="auto" w:fill="92CDDC" w:themeFill="accent5" w:themeFillTint="99"/>
            <w:vAlign w:val="center"/>
          </w:tcPr>
          <w:p w14:paraId="4F8DFECF"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57%</w:t>
            </w:r>
          </w:p>
        </w:tc>
        <w:tc>
          <w:tcPr>
            <w:tcW w:w="743" w:type="dxa"/>
            <w:gridSpan w:val="2"/>
            <w:shd w:val="clear" w:color="auto" w:fill="DAEEF3" w:themeFill="accent5" w:themeFillTint="33"/>
            <w:vAlign w:val="center"/>
          </w:tcPr>
          <w:p w14:paraId="15753CB9"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43%</w:t>
            </w:r>
          </w:p>
        </w:tc>
        <w:tc>
          <w:tcPr>
            <w:tcW w:w="993" w:type="dxa"/>
            <w:gridSpan w:val="2"/>
            <w:shd w:val="clear" w:color="auto" w:fill="auto"/>
            <w:vAlign w:val="center"/>
          </w:tcPr>
          <w:p w14:paraId="4DA73071"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21FA3179"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1648C14E"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02C98B8"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49EB73FB"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7</w:t>
            </w:r>
          </w:p>
        </w:tc>
      </w:tr>
      <w:tr w:rsidR="00950E7E" w:rsidRPr="00950E7E" w14:paraId="48D76915" w14:textId="77777777" w:rsidTr="00950E7E">
        <w:trPr>
          <w:trHeight w:val="270"/>
        </w:trPr>
        <w:tc>
          <w:tcPr>
            <w:tcW w:w="4856" w:type="dxa"/>
            <w:shd w:val="clear" w:color="auto" w:fill="BFBFBF" w:themeFill="background1" w:themeFillShade="BF"/>
            <w:vAlign w:val="center"/>
            <w:hideMark/>
          </w:tcPr>
          <w:p w14:paraId="23363EBC" w14:textId="77777777" w:rsidR="00950E7E" w:rsidRPr="00950E7E" w:rsidRDefault="00950E7E" w:rsidP="00950E7E">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Experiences from the Field</w:t>
            </w:r>
          </w:p>
        </w:tc>
        <w:tc>
          <w:tcPr>
            <w:tcW w:w="952" w:type="dxa"/>
            <w:shd w:val="clear" w:color="auto" w:fill="BFBFBF" w:themeFill="background1" w:themeFillShade="BF"/>
            <w:vAlign w:val="center"/>
          </w:tcPr>
          <w:p w14:paraId="73116E63"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743" w:type="dxa"/>
            <w:gridSpan w:val="2"/>
            <w:shd w:val="clear" w:color="auto" w:fill="BFBFBF" w:themeFill="background1" w:themeFillShade="BF"/>
            <w:vAlign w:val="center"/>
          </w:tcPr>
          <w:p w14:paraId="7EC4BFBA"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5CFC34D6"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5283CFBB"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8" w:type="dxa"/>
            <w:gridSpan w:val="2"/>
            <w:shd w:val="clear" w:color="auto" w:fill="BFBFBF" w:themeFill="background1" w:themeFillShade="BF"/>
            <w:vAlign w:val="center"/>
          </w:tcPr>
          <w:p w14:paraId="25C5188B"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889" w:type="dxa"/>
            <w:shd w:val="clear" w:color="auto" w:fill="BFBFBF" w:themeFill="background1" w:themeFillShade="BF"/>
            <w:vAlign w:val="center"/>
          </w:tcPr>
          <w:p w14:paraId="154B5DA5"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669" w:type="dxa"/>
            <w:gridSpan w:val="3"/>
            <w:shd w:val="clear" w:color="auto" w:fill="BFBFBF" w:themeFill="background1" w:themeFillShade="BF"/>
            <w:vAlign w:val="center"/>
          </w:tcPr>
          <w:p w14:paraId="075451EB"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r>
      <w:tr w:rsidR="00950E7E" w:rsidRPr="00950E7E" w14:paraId="4CF9C6FA" w14:textId="77777777" w:rsidTr="00A75B38">
        <w:trPr>
          <w:trHeight w:val="270"/>
        </w:trPr>
        <w:tc>
          <w:tcPr>
            <w:tcW w:w="4856" w:type="dxa"/>
            <w:shd w:val="clear" w:color="auto" w:fill="auto"/>
            <w:noWrap/>
            <w:vAlign w:val="center"/>
            <w:hideMark/>
          </w:tcPr>
          <w:p w14:paraId="0AE713C3"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Engaging Staff and Accreditation Documentation</w:t>
            </w:r>
          </w:p>
        </w:tc>
        <w:tc>
          <w:tcPr>
            <w:tcW w:w="952" w:type="dxa"/>
            <w:shd w:val="clear" w:color="auto" w:fill="92CDDC" w:themeFill="accent5" w:themeFillTint="99"/>
            <w:vAlign w:val="center"/>
          </w:tcPr>
          <w:p w14:paraId="5DEDDE1B"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73%</w:t>
            </w:r>
          </w:p>
        </w:tc>
        <w:tc>
          <w:tcPr>
            <w:tcW w:w="743" w:type="dxa"/>
            <w:gridSpan w:val="2"/>
            <w:shd w:val="clear" w:color="auto" w:fill="auto"/>
            <w:vAlign w:val="center"/>
          </w:tcPr>
          <w:p w14:paraId="096E897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21%</w:t>
            </w:r>
          </w:p>
        </w:tc>
        <w:tc>
          <w:tcPr>
            <w:tcW w:w="993" w:type="dxa"/>
            <w:gridSpan w:val="2"/>
            <w:shd w:val="clear" w:color="auto" w:fill="auto"/>
            <w:vAlign w:val="center"/>
          </w:tcPr>
          <w:p w14:paraId="709CD4B9"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7%</w:t>
            </w:r>
          </w:p>
        </w:tc>
        <w:tc>
          <w:tcPr>
            <w:tcW w:w="993" w:type="dxa"/>
            <w:gridSpan w:val="2"/>
            <w:shd w:val="clear" w:color="auto" w:fill="auto"/>
            <w:vAlign w:val="center"/>
          </w:tcPr>
          <w:p w14:paraId="4B99C161"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49C8FF6"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654BB585" w14:textId="77777777" w:rsidR="00950E7E" w:rsidRPr="00950E7E" w:rsidRDefault="00950E7E" w:rsidP="00950E7E">
            <w:pPr>
              <w:spacing w:after="0" w:line="240" w:lineRule="auto"/>
              <w:rPr>
                <w:rFonts w:ascii="Calibri" w:eastAsia="Times New Roman" w:hAnsi="Calibri" w:cs="Times New Roman"/>
                <w:color w:val="000000"/>
              </w:rPr>
            </w:pPr>
          </w:p>
        </w:tc>
        <w:tc>
          <w:tcPr>
            <w:tcW w:w="669" w:type="dxa"/>
            <w:gridSpan w:val="3"/>
            <w:shd w:val="clear" w:color="auto" w:fill="auto"/>
            <w:vAlign w:val="center"/>
          </w:tcPr>
          <w:p w14:paraId="247F9166"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44</w:t>
            </w:r>
          </w:p>
        </w:tc>
      </w:tr>
      <w:tr w:rsidR="00950E7E" w:rsidRPr="00950E7E" w14:paraId="43F6A2DD" w14:textId="77777777" w:rsidTr="00A75B38">
        <w:trPr>
          <w:trHeight w:val="270"/>
        </w:trPr>
        <w:tc>
          <w:tcPr>
            <w:tcW w:w="4856" w:type="dxa"/>
            <w:shd w:val="clear" w:color="auto" w:fill="auto"/>
            <w:noWrap/>
            <w:vAlign w:val="center"/>
          </w:tcPr>
          <w:p w14:paraId="25534541"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Performance Management: Align and Measure</w:t>
            </w:r>
          </w:p>
        </w:tc>
        <w:tc>
          <w:tcPr>
            <w:tcW w:w="952" w:type="dxa"/>
            <w:shd w:val="clear" w:color="auto" w:fill="92CDDC" w:themeFill="accent5" w:themeFillTint="99"/>
            <w:vAlign w:val="center"/>
          </w:tcPr>
          <w:p w14:paraId="06949FB1"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56%</w:t>
            </w:r>
          </w:p>
        </w:tc>
        <w:tc>
          <w:tcPr>
            <w:tcW w:w="743" w:type="dxa"/>
            <w:gridSpan w:val="2"/>
            <w:shd w:val="clear" w:color="auto" w:fill="DAEEF3" w:themeFill="accent5" w:themeFillTint="33"/>
            <w:vAlign w:val="center"/>
          </w:tcPr>
          <w:p w14:paraId="0EBEEAF2"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44%</w:t>
            </w:r>
          </w:p>
        </w:tc>
        <w:tc>
          <w:tcPr>
            <w:tcW w:w="993" w:type="dxa"/>
            <w:gridSpan w:val="2"/>
            <w:shd w:val="clear" w:color="auto" w:fill="auto"/>
            <w:vAlign w:val="center"/>
          </w:tcPr>
          <w:p w14:paraId="4D480EBE"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606A7E24"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7076133A"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7CCC8457"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4CFDE99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25</w:t>
            </w:r>
          </w:p>
        </w:tc>
      </w:tr>
      <w:tr w:rsidR="00950E7E" w:rsidRPr="00950E7E" w14:paraId="005D8E4D" w14:textId="77777777" w:rsidTr="00A75B38">
        <w:trPr>
          <w:trHeight w:val="270"/>
        </w:trPr>
        <w:tc>
          <w:tcPr>
            <w:tcW w:w="4856" w:type="dxa"/>
            <w:shd w:val="clear" w:color="auto" w:fill="auto"/>
            <w:noWrap/>
            <w:vAlign w:val="center"/>
          </w:tcPr>
          <w:p w14:paraId="67D2D8CA"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Strategic Planning</w:t>
            </w:r>
          </w:p>
        </w:tc>
        <w:tc>
          <w:tcPr>
            <w:tcW w:w="952" w:type="dxa"/>
            <w:shd w:val="clear" w:color="auto" w:fill="92CDDC" w:themeFill="accent5" w:themeFillTint="99"/>
            <w:vAlign w:val="center"/>
          </w:tcPr>
          <w:p w14:paraId="1ED3BBC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64%</w:t>
            </w:r>
          </w:p>
        </w:tc>
        <w:tc>
          <w:tcPr>
            <w:tcW w:w="743" w:type="dxa"/>
            <w:gridSpan w:val="2"/>
            <w:shd w:val="clear" w:color="auto" w:fill="DAEEF3" w:themeFill="accent5" w:themeFillTint="33"/>
            <w:vAlign w:val="center"/>
          </w:tcPr>
          <w:p w14:paraId="3BD7F845"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36%</w:t>
            </w:r>
          </w:p>
        </w:tc>
        <w:tc>
          <w:tcPr>
            <w:tcW w:w="993" w:type="dxa"/>
            <w:gridSpan w:val="2"/>
            <w:shd w:val="clear" w:color="auto" w:fill="auto"/>
            <w:vAlign w:val="center"/>
          </w:tcPr>
          <w:p w14:paraId="675C3845"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57E79AAA"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B253F4D"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EFA5B1F"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35866856"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14</w:t>
            </w:r>
          </w:p>
        </w:tc>
      </w:tr>
      <w:tr w:rsidR="00950E7E" w:rsidRPr="00950E7E" w14:paraId="219F2410" w14:textId="77777777" w:rsidTr="00A75B38">
        <w:trPr>
          <w:trHeight w:val="270"/>
        </w:trPr>
        <w:tc>
          <w:tcPr>
            <w:tcW w:w="4856" w:type="dxa"/>
            <w:shd w:val="clear" w:color="auto" w:fill="auto"/>
            <w:noWrap/>
            <w:vAlign w:val="center"/>
          </w:tcPr>
          <w:p w14:paraId="2028D865"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Innovative CHNA and CHIP Partnerships</w:t>
            </w:r>
          </w:p>
        </w:tc>
        <w:tc>
          <w:tcPr>
            <w:tcW w:w="952" w:type="dxa"/>
            <w:shd w:val="clear" w:color="auto" w:fill="92CDDC" w:themeFill="accent5" w:themeFillTint="99"/>
            <w:vAlign w:val="center"/>
          </w:tcPr>
          <w:p w14:paraId="5A026BE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70%</w:t>
            </w:r>
          </w:p>
        </w:tc>
        <w:tc>
          <w:tcPr>
            <w:tcW w:w="743" w:type="dxa"/>
            <w:gridSpan w:val="2"/>
            <w:shd w:val="clear" w:color="auto" w:fill="DAEEF3" w:themeFill="accent5" w:themeFillTint="33"/>
            <w:vAlign w:val="center"/>
          </w:tcPr>
          <w:p w14:paraId="29F2D457"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30%</w:t>
            </w:r>
          </w:p>
        </w:tc>
        <w:tc>
          <w:tcPr>
            <w:tcW w:w="993" w:type="dxa"/>
            <w:gridSpan w:val="2"/>
            <w:shd w:val="clear" w:color="auto" w:fill="auto"/>
            <w:vAlign w:val="center"/>
          </w:tcPr>
          <w:p w14:paraId="63C8C965"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28E325F3"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2D33913A"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2E572F85"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61C6C5CD"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10</w:t>
            </w:r>
          </w:p>
        </w:tc>
      </w:tr>
      <w:tr w:rsidR="00950E7E" w:rsidRPr="00950E7E" w14:paraId="052A1CDA" w14:textId="77777777" w:rsidTr="00A75B38">
        <w:trPr>
          <w:trHeight w:val="270"/>
        </w:trPr>
        <w:tc>
          <w:tcPr>
            <w:tcW w:w="4856" w:type="dxa"/>
            <w:shd w:val="clear" w:color="auto" w:fill="auto"/>
            <w:noWrap/>
            <w:vAlign w:val="center"/>
          </w:tcPr>
          <w:p w14:paraId="71374470"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Tips and Tricks from Planning…</w:t>
            </w:r>
          </w:p>
        </w:tc>
        <w:tc>
          <w:tcPr>
            <w:tcW w:w="952" w:type="dxa"/>
            <w:shd w:val="clear" w:color="auto" w:fill="auto"/>
            <w:vAlign w:val="center"/>
          </w:tcPr>
          <w:p w14:paraId="70497997"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21%</w:t>
            </w:r>
          </w:p>
        </w:tc>
        <w:tc>
          <w:tcPr>
            <w:tcW w:w="743" w:type="dxa"/>
            <w:gridSpan w:val="2"/>
            <w:shd w:val="clear" w:color="auto" w:fill="92CDDC" w:themeFill="accent5" w:themeFillTint="99"/>
            <w:vAlign w:val="center"/>
          </w:tcPr>
          <w:p w14:paraId="4DCA8E4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63%</w:t>
            </w:r>
          </w:p>
        </w:tc>
        <w:tc>
          <w:tcPr>
            <w:tcW w:w="993" w:type="dxa"/>
            <w:gridSpan w:val="2"/>
            <w:shd w:val="clear" w:color="auto" w:fill="auto"/>
            <w:vAlign w:val="center"/>
          </w:tcPr>
          <w:p w14:paraId="6EC09CA5"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11%</w:t>
            </w:r>
          </w:p>
        </w:tc>
        <w:tc>
          <w:tcPr>
            <w:tcW w:w="993" w:type="dxa"/>
            <w:gridSpan w:val="2"/>
            <w:shd w:val="clear" w:color="auto" w:fill="auto"/>
            <w:vAlign w:val="center"/>
          </w:tcPr>
          <w:p w14:paraId="6E464CE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w:t>
            </w:r>
          </w:p>
        </w:tc>
        <w:tc>
          <w:tcPr>
            <w:tcW w:w="998" w:type="dxa"/>
            <w:gridSpan w:val="2"/>
            <w:shd w:val="clear" w:color="auto" w:fill="auto"/>
            <w:vAlign w:val="center"/>
          </w:tcPr>
          <w:p w14:paraId="1A00B6D9"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28736B97"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6EF341A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19</w:t>
            </w:r>
          </w:p>
        </w:tc>
      </w:tr>
      <w:tr w:rsidR="00950E7E" w:rsidRPr="00950E7E" w14:paraId="5A830468" w14:textId="77777777" w:rsidTr="00A75B38">
        <w:trPr>
          <w:trHeight w:val="270"/>
        </w:trPr>
        <w:tc>
          <w:tcPr>
            <w:tcW w:w="4856" w:type="dxa"/>
            <w:shd w:val="clear" w:color="auto" w:fill="auto"/>
            <w:vAlign w:val="center"/>
          </w:tcPr>
          <w:p w14:paraId="3BA19CCE" w14:textId="77777777" w:rsidR="00950E7E" w:rsidRPr="00950E7E" w:rsidRDefault="00950E7E" w:rsidP="00950E7E">
            <w:pPr>
              <w:spacing w:after="0" w:line="240" w:lineRule="auto"/>
              <w:rPr>
                <w:rFonts w:ascii="Calibri" w:eastAsia="Times New Roman" w:hAnsi="Calibri" w:cs="Times New Roman"/>
              </w:rPr>
            </w:pPr>
            <w:r w:rsidRPr="00950E7E">
              <w:rPr>
                <w:rFonts w:ascii="Calibri" w:eastAsia="Times New Roman" w:hAnsi="Calibri" w:cs="Times New Roman"/>
              </w:rPr>
              <w:t>How to Operationalize… Workforce Development Plan</w:t>
            </w:r>
          </w:p>
        </w:tc>
        <w:tc>
          <w:tcPr>
            <w:tcW w:w="952" w:type="dxa"/>
            <w:shd w:val="clear" w:color="auto" w:fill="92CDDC" w:themeFill="accent5" w:themeFillTint="99"/>
            <w:vAlign w:val="center"/>
          </w:tcPr>
          <w:p w14:paraId="42095ADC" w14:textId="77777777" w:rsidR="00950E7E" w:rsidRPr="00950E7E" w:rsidRDefault="00950E7E" w:rsidP="00950E7E">
            <w:pPr>
              <w:spacing w:after="0" w:line="240" w:lineRule="auto"/>
              <w:jc w:val="center"/>
              <w:rPr>
                <w:rFonts w:ascii="Calibri" w:eastAsia="Times New Roman" w:hAnsi="Calibri" w:cs="Times New Roman"/>
              </w:rPr>
            </w:pPr>
            <w:r w:rsidRPr="00950E7E">
              <w:rPr>
                <w:rFonts w:ascii="Calibri" w:eastAsia="Times New Roman" w:hAnsi="Calibri" w:cs="Times New Roman"/>
              </w:rPr>
              <w:t>50%</w:t>
            </w:r>
          </w:p>
        </w:tc>
        <w:tc>
          <w:tcPr>
            <w:tcW w:w="743" w:type="dxa"/>
            <w:gridSpan w:val="2"/>
            <w:shd w:val="clear" w:color="auto" w:fill="DAEEF3" w:themeFill="accent5" w:themeFillTint="33"/>
            <w:vAlign w:val="center"/>
          </w:tcPr>
          <w:p w14:paraId="7BEF8375" w14:textId="77777777" w:rsidR="00950E7E" w:rsidRPr="00950E7E" w:rsidRDefault="00950E7E" w:rsidP="00950E7E">
            <w:pPr>
              <w:spacing w:after="0" w:line="240" w:lineRule="auto"/>
              <w:jc w:val="center"/>
              <w:rPr>
                <w:rFonts w:ascii="Calibri" w:eastAsia="Times New Roman" w:hAnsi="Calibri" w:cs="Times New Roman"/>
              </w:rPr>
            </w:pPr>
            <w:r w:rsidRPr="00950E7E">
              <w:rPr>
                <w:rFonts w:ascii="Calibri" w:eastAsia="Times New Roman" w:hAnsi="Calibri" w:cs="Times New Roman"/>
              </w:rPr>
              <w:t>39%</w:t>
            </w:r>
          </w:p>
        </w:tc>
        <w:tc>
          <w:tcPr>
            <w:tcW w:w="993" w:type="dxa"/>
            <w:gridSpan w:val="2"/>
            <w:shd w:val="clear" w:color="auto" w:fill="auto"/>
            <w:vAlign w:val="center"/>
          </w:tcPr>
          <w:p w14:paraId="2E932208" w14:textId="77777777" w:rsidR="00950E7E" w:rsidRPr="00950E7E" w:rsidRDefault="00950E7E" w:rsidP="00950E7E">
            <w:pPr>
              <w:spacing w:after="0" w:line="240" w:lineRule="auto"/>
              <w:jc w:val="center"/>
              <w:rPr>
                <w:rFonts w:ascii="Calibri" w:eastAsia="Times New Roman" w:hAnsi="Calibri" w:cs="Times New Roman"/>
              </w:rPr>
            </w:pPr>
            <w:r w:rsidRPr="00950E7E">
              <w:rPr>
                <w:rFonts w:ascii="Calibri" w:eastAsia="Times New Roman" w:hAnsi="Calibri" w:cs="Times New Roman"/>
              </w:rPr>
              <w:t>12%</w:t>
            </w:r>
          </w:p>
        </w:tc>
        <w:tc>
          <w:tcPr>
            <w:tcW w:w="993" w:type="dxa"/>
            <w:gridSpan w:val="2"/>
            <w:shd w:val="clear" w:color="auto" w:fill="auto"/>
            <w:vAlign w:val="center"/>
          </w:tcPr>
          <w:p w14:paraId="5D8D5091" w14:textId="77777777" w:rsidR="00950E7E" w:rsidRPr="00950E7E" w:rsidRDefault="00950E7E" w:rsidP="00950E7E">
            <w:pPr>
              <w:spacing w:after="0" w:line="240" w:lineRule="auto"/>
              <w:jc w:val="center"/>
              <w:rPr>
                <w:rFonts w:ascii="Calibri" w:eastAsia="Times New Roman" w:hAnsi="Calibri" w:cs="Times New Roman"/>
              </w:rPr>
            </w:pPr>
          </w:p>
        </w:tc>
        <w:tc>
          <w:tcPr>
            <w:tcW w:w="998" w:type="dxa"/>
            <w:gridSpan w:val="2"/>
            <w:shd w:val="clear" w:color="auto" w:fill="auto"/>
            <w:vAlign w:val="center"/>
          </w:tcPr>
          <w:p w14:paraId="1158A558" w14:textId="77777777" w:rsidR="00950E7E" w:rsidRPr="00950E7E" w:rsidRDefault="00950E7E" w:rsidP="00950E7E">
            <w:pPr>
              <w:spacing w:after="0" w:line="240" w:lineRule="auto"/>
              <w:jc w:val="center"/>
              <w:rPr>
                <w:rFonts w:ascii="Calibri" w:eastAsia="Times New Roman" w:hAnsi="Calibri" w:cs="Times New Roman"/>
              </w:rPr>
            </w:pPr>
          </w:p>
        </w:tc>
        <w:tc>
          <w:tcPr>
            <w:tcW w:w="889" w:type="dxa"/>
            <w:shd w:val="clear" w:color="auto" w:fill="auto"/>
            <w:vAlign w:val="center"/>
          </w:tcPr>
          <w:p w14:paraId="10CBCC35" w14:textId="77777777" w:rsidR="00950E7E" w:rsidRPr="00950E7E" w:rsidRDefault="00950E7E" w:rsidP="00950E7E">
            <w:pPr>
              <w:spacing w:after="0" w:line="240" w:lineRule="auto"/>
              <w:jc w:val="center"/>
              <w:rPr>
                <w:rFonts w:ascii="Calibri" w:eastAsia="Times New Roman" w:hAnsi="Calibri" w:cs="Times New Roman"/>
              </w:rPr>
            </w:pPr>
          </w:p>
        </w:tc>
        <w:tc>
          <w:tcPr>
            <w:tcW w:w="669" w:type="dxa"/>
            <w:gridSpan w:val="3"/>
            <w:shd w:val="clear" w:color="auto" w:fill="auto"/>
            <w:vAlign w:val="center"/>
          </w:tcPr>
          <w:p w14:paraId="7565B94F" w14:textId="77777777" w:rsidR="00950E7E" w:rsidRPr="00950E7E" w:rsidRDefault="00950E7E" w:rsidP="00950E7E">
            <w:pPr>
              <w:spacing w:after="0" w:line="240" w:lineRule="auto"/>
              <w:jc w:val="center"/>
              <w:rPr>
                <w:rFonts w:ascii="Calibri" w:eastAsia="Times New Roman" w:hAnsi="Calibri" w:cs="Times New Roman"/>
              </w:rPr>
            </w:pPr>
            <w:r w:rsidRPr="00950E7E">
              <w:rPr>
                <w:rFonts w:ascii="Calibri" w:eastAsia="Times New Roman" w:hAnsi="Calibri" w:cs="Times New Roman"/>
              </w:rPr>
              <w:t>26</w:t>
            </w:r>
          </w:p>
        </w:tc>
      </w:tr>
      <w:tr w:rsidR="00950E7E" w:rsidRPr="00950E7E" w14:paraId="636A15F0" w14:textId="77777777" w:rsidTr="00950E7E">
        <w:trPr>
          <w:trHeight w:val="270"/>
        </w:trPr>
        <w:tc>
          <w:tcPr>
            <w:tcW w:w="4856" w:type="dxa"/>
            <w:shd w:val="clear" w:color="auto" w:fill="BFBFBF" w:themeFill="background1" w:themeFillShade="BF"/>
            <w:vAlign w:val="center"/>
            <w:hideMark/>
          </w:tcPr>
          <w:p w14:paraId="6F4CFB98" w14:textId="77777777" w:rsidR="00950E7E" w:rsidRPr="00950E7E" w:rsidRDefault="00950E7E" w:rsidP="00950E7E">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Skill-Building Workshops 2</w:t>
            </w:r>
          </w:p>
        </w:tc>
        <w:tc>
          <w:tcPr>
            <w:tcW w:w="952" w:type="dxa"/>
            <w:shd w:val="clear" w:color="auto" w:fill="BFBFBF" w:themeFill="background1" w:themeFillShade="BF"/>
            <w:vAlign w:val="center"/>
          </w:tcPr>
          <w:p w14:paraId="775CF30C"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743" w:type="dxa"/>
            <w:gridSpan w:val="2"/>
            <w:shd w:val="clear" w:color="auto" w:fill="BFBFBF" w:themeFill="background1" w:themeFillShade="BF"/>
            <w:vAlign w:val="center"/>
          </w:tcPr>
          <w:p w14:paraId="43E504E0"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43F8E668"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3" w:type="dxa"/>
            <w:gridSpan w:val="2"/>
            <w:shd w:val="clear" w:color="auto" w:fill="BFBFBF" w:themeFill="background1" w:themeFillShade="BF"/>
            <w:vAlign w:val="center"/>
          </w:tcPr>
          <w:p w14:paraId="3EAC063D"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998" w:type="dxa"/>
            <w:gridSpan w:val="2"/>
            <w:shd w:val="clear" w:color="auto" w:fill="BFBFBF" w:themeFill="background1" w:themeFillShade="BF"/>
            <w:vAlign w:val="center"/>
          </w:tcPr>
          <w:p w14:paraId="68781F8F"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889" w:type="dxa"/>
            <w:shd w:val="clear" w:color="auto" w:fill="BFBFBF" w:themeFill="background1" w:themeFillShade="BF"/>
            <w:vAlign w:val="center"/>
          </w:tcPr>
          <w:p w14:paraId="635FA323"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c>
          <w:tcPr>
            <w:tcW w:w="669" w:type="dxa"/>
            <w:gridSpan w:val="3"/>
            <w:shd w:val="clear" w:color="auto" w:fill="BFBFBF" w:themeFill="background1" w:themeFillShade="BF"/>
            <w:vAlign w:val="center"/>
          </w:tcPr>
          <w:p w14:paraId="67026F06" w14:textId="77777777" w:rsidR="00950E7E" w:rsidRPr="00950E7E" w:rsidRDefault="00950E7E" w:rsidP="00950E7E">
            <w:pPr>
              <w:spacing w:after="0" w:line="240" w:lineRule="auto"/>
              <w:jc w:val="center"/>
              <w:rPr>
                <w:rFonts w:ascii="Calibri" w:eastAsia="Times New Roman" w:hAnsi="Calibri" w:cs="Times New Roman"/>
                <w:color w:val="FFFFFF" w:themeColor="background1"/>
              </w:rPr>
            </w:pPr>
          </w:p>
        </w:tc>
      </w:tr>
      <w:tr w:rsidR="00950E7E" w:rsidRPr="00950E7E" w14:paraId="5CA7BCCF" w14:textId="77777777" w:rsidTr="00A75B38">
        <w:trPr>
          <w:trHeight w:val="270"/>
        </w:trPr>
        <w:tc>
          <w:tcPr>
            <w:tcW w:w="4856" w:type="dxa"/>
            <w:shd w:val="clear" w:color="auto" w:fill="auto"/>
            <w:noWrap/>
            <w:vAlign w:val="center"/>
          </w:tcPr>
          <w:p w14:paraId="77D89371"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Developing Performance Measures Part I</w:t>
            </w:r>
          </w:p>
        </w:tc>
        <w:tc>
          <w:tcPr>
            <w:tcW w:w="952" w:type="dxa"/>
            <w:shd w:val="clear" w:color="auto" w:fill="DAEEF3" w:themeFill="accent5" w:themeFillTint="33"/>
            <w:vAlign w:val="center"/>
          </w:tcPr>
          <w:p w14:paraId="4A9D4E89"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43%</w:t>
            </w:r>
          </w:p>
        </w:tc>
        <w:tc>
          <w:tcPr>
            <w:tcW w:w="743" w:type="dxa"/>
            <w:gridSpan w:val="2"/>
            <w:shd w:val="clear" w:color="auto" w:fill="92CDDC" w:themeFill="accent5" w:themeFillTint="99"/>
            <w:vAlign w:val="center"/>
          </w:tcPr>
          <w:p w14:paraId="0FDABA9C"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50%</w:t>
            </w:r>
          </w:p>
        </w:tc>
        <w:tc>
          <w:tcPr>
            <w:tcW w:w="993" w:type="dxa"/>
            <w:gridSpan w:val="2"/>
            <w:shd w:val="clear" w:color="auto" w:fill="auto"/>
            <w:vAlign w:val="center"/>
          </w:tcPr>
          <w:p w14:paraId="5535A82B"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5%</w:t>
            </w:r>
          </w:p>
        </w:tc>
        <w:tc>
          <w:tcPr>
            <w:tcW w:w="993" w:type="dxa"/>
            <w:gridSpan w:val="2"/>
            <w:shd w:val="clear" w:color="auto" w:fill="auto"/>
            <w:vAlign w:val="center"/>
          </w:tcPr>
          <w:p w14:paraId="06816DFD"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2%</w:t>
            </w:r>
          </w:p>
        </w:tc>
        <w:tc>
          <w:tcPr>
            <w:tcW w:w="998" w:type="dxa"/>
            <w:gridSpan w:val="2"/>
            <w:shd w:val="clear" w:color="auto" w:fill="auto"/>
            <w:vAlign w:val="center"/>
          </w:tcPr>
          <w:p w14:paraId="2E6539C2" w14:textId="77777777" w:rsidR="00950E7E" w:rsidRPr="00950E7E" w:rsidRDefault="00950E7E" w:rsidP="00950E7E">
            <w:pPr>
              <w:spacing w:after="0" w:line="240" w:lineRule="auto"/>
              <w:jc w:val="center"/>
              <w:rPr>
                <w:rFonts w:ascii="Calibri" w:hAnsi="Calibri"/>
                <w:color w:val="000000"/>
              </w:rPr>
            </w:pPr>
          </w:p>
        </w:tc>
        <w:tc>
          <w:tcPr>
            <w:tcW w:w="889" w:type="dxa"/>
            <w:shd w:val="clear" w:color="auto" w:fill="auto"/>
            <w:vAlign w:val="center"/>
          </w:tcPr>
          <w:p w14:paraId="7C659FD0" w14:textId="77777777" w:rsidR="00950E7E" w:rsidRPr="00950E7E" w:rsidRDefault="00950E7E" w:rsidP="00950E7E">
            <w:pPr>
              <w:spacing w:after="0" w:line="240" w:lineRule="auto"/>
              <w:jc w:val="center"/>
              <w:rPr>
                <w:rFonts w:ascii="Calibri" w:hAnsi="Calibri"/>
                <w:color w:val="000000"/>
              </w:rPr>
            </w:pPr>
          </w:p>
        </w:tc>
        <w:tc>
          <w:tcPr>
            <w:tcW w:w="669" w:type="dxa"/>
            <w:gridSpan w:val="3"/>
            <w:shd w:val="clear" w:color="auto" w:fill="auto"/>
            <w:vAlign w:val="center"/>
          </w:tcPr>
          <w:p w14:paraId="61B0F4AF"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44</w:t>
            </w:r>
          </w:p>
        </w:tc>
      </w:tr>
      <w:tr w:rsidR="00950E7E" w:rsidRPr="00950E7E" w14:paraId="21C955AB" w14:textId="77777777" w:rsidTr="00A75B38">
        <w:trPr>
          <w:trHeight w:val="270"/>
        </w:trPr>
        <w:tc>
          <w:tcPr>
            <w:tcW w:w="4856" w:type="dxa"/>
            <w:shd w:val="clear" w:color="auto" w:fill="auto"/>
            <w:noWrap/>
            <w:vAlign w:val="center"/>
          </w:tcPr>
          <w:p w14:paraId="2A0325DF"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Telling Your Story</w:t>
            </w:r>
          </w:p>
        </w:tc>
        <w:tc>
          <w:tcPr>
            <w:tcW w:w="952" w:type="dxa"/>
            <w:shd w:val="clear" w:color="auto" w:fill="DAEEF3" w:themeFill="accent5" w:themeFillTint="33"/>
            <w:vAlign w:val="center"/>
          </w:tcPr>
          <w:p w14:paraId="55D0993A"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43%</w:t>
            </w:r>
          </w:p>
        </w:tc>
        <w:tc>
          <w:tcPr>
            <w:tcW w:w="743" w:type="dxa"/>
            <w:gridSpan w:val="2"/>
            <w:shd w:val="clear" w:color="auto" w:fill="DAEEF3" w:themeFill="accent5" w:themeFillTint="33"/>
            <w:vAlign w:val="center"/>
          </w:tcPr>
          <w:p w14:paraId="3E932F45"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43%</w:t>
            </w:r>
          </w:p>
        </w:tc>
        <w:tc>
          <w:tcPr>
            <w:tcW w:w="993" w:type="dxa"/>
            <w:gridSpan w:val="2"/>
            <w:shd w:val="clear" w:color="auto" w:fill="auto"/>
            <w:vAlign w:val="center"/>
          </w:tcPr>
          <w:p w14:paraId="2F8944CE"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14%</w:t>
            </w:r>
          </w:p>
        </w:tc>
        <w:tc>
          <w:tcPr>
            <w:tcW w:w="993" w:type="dxa"/>
            <w:gridSpan w:val="2"/>
            <w:shd w:val="clear" w:color="auto" w:fill="auto"/>
            <w:vAlign w:val="center"/>
          </w:tcPr>
          <w:p w14:paraId="40216B67" w14:textId="77777777" w:rsidR="00950E7E" w:rsidRPr="00950E7E" w:rsidRDefault="00950E7E" w:rsidP="00950E7E">
            <w:pPr>
              <w:spacing w:after="0" w:line="240" w:lineRule="auto"/>
              <w:jc w:val="center"/>
              <w:rPr>
                <w:rFonts w:ascii="Calibri" w:hAnsi="Calibri"/>
                <w:color w:val="000000"/>
              </w:rPr>
            </w:pPr>
          </w:p>
        </w:tc>
        <w:tc>
          <w:tcPr>
            <w:tcW w:w="998" w:type="dxa"/>
            <w:gridSpan w:val="2"/>
            <w:shd w:val="clear" w:color="auto" w:fill="auto"/>
            <w:vAlign w:val="center"/>
          </w:tcPr>
          <w:p w14:paraId="5D221CB7" w14:textId="77777777" w:rsidR="00950E7E" w:rsidRPr="00950E7E" w:rsidRDefault="00950E7E" w:rsidP="00950E7E">
            <w:pPr>
              <w:spacing w:after="0" w:line="240" w:lineRule="auto"/>
              <w:jc w:val="center"/>
              <w:rPr>
                <w:rFonts w:ascii="Calibri" w:hAnsi="Calibri"/>
                <w:color w:val="000000"/>
              </w:rPr>
            </w:pPr>
          </w:p>
        </w:tc>
        <w:tc>
          <w:tcPr>
            <w:tcW w:w="889" w:type="dxa"/>
            <w:shd w:val="clear" w:color="auto" w:fill="auto"/>
            <w:vAlign w:val="center"/>
          </w:tcPr>
          <w:p w14:paraId="00B49192" w14:textId="77777777" w:rsidR="00950E7E" w:rsidRPr="00950E7E" w:rsidRDefault="00950E7E" w:rsidP="00950E7E">
            <w:pPr>
              <w:spacing w:after="0" w:line="240" w:lineRule="auto"/>
              <w:jc w:val="center"/>
              <w:rPr>
                <w:rFonts w:ascii="Calibri" w:hAnsi="Calibri"/>
                <w:color w:val="000000"/>
              </w:rPr>
            </w:pPr>
          </w:p>
        </w:tc>
        <w:tc>
          <w:tcPr>
            <w:tcW w:w="669" w:type="dxa"/>
            <w:gridSpan w:val="3"/>
            <w:shd w:val="clear" w:color="auto" w:fill="auto"/>
            <w:vAlign w:val="center"/>
          </w:tcPr>
          <w:p w14:paraId="2A412F89"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7</w:t>
            </w:r>
          </w:p>
        </w:tc>
      </w:tr>
      <w:tr w:rsidR="00950E7E" w:rsidRPr="00950E7E" w14:paraId="02FD6E66" w14:textId="77777777" w:rsidTr="00A75B38">
        <w:trPr>
          <w:trHeight w:val="270"/>
        </w:trPr>
        <w:tc>
          <w:tcPr>
            <w:tcW w:w="4856" w:type="dxa"/>
            <w:shd w:val="clear" w:color="auto" w:fill="auto"/>
            <w:noWrap/>
            <w:vAlign w:val="center"/>
          </w:tcPr>
          <w:p w14:paraId="43E83742"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Performance Management System: From Prioritization…</w:t>
            </w:r>
          </w:p>
        </w:tc>
        <w:tc>
          <w:tcPr>
            <w:tcW w:w="952" w:type="dxa"/>
            <w:shd w:val="clear" w:color="auto" w:fill="92CDDC" w:themeFill="accent5" w:themeFillTint="99"/>
            <w:vAlign w:val="center"/>
          </w:tcPr>
          <w:p w14:paraId="3E9CAEAA"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58%</w:t>
            </w:r>
          </w:p>
        </w:tc>
        <w:tc>
          <w:tcPr>
            <w:tcW w:w="743" w:type="dxa"/>
            <w:gridSpan w:val="2"/>
            <w:shd w:val="clear" w:color="auto" w:fill="DAEEF3" w:themeFill="accent5" w:themeFillTint="33"/>
            <w:vAlign w:val="center"/>
          </w:tcPr>
          <w:p w14:paraId="1BE57D16"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33%</w:t>
            </w:r>
          </w:p>
        </w:tc>
        <w:tc>
          <w:tcPr>
            <w:tcW w:w="993" w:type="dxa"/>
            <w:gridSpan w:val="2"/>
            <w:shd w:val="clear" w:color="auto" w:fill="auto"/>
            <w:vAlign w:val="center"/>
          </w:tcPr>
          <w:p w14:paraId="4DFC79DA"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9%</w:t>
            </w:r>
          </w:p>
        </w:tc>
        <w:tc>
          <w:tcPr>
            <w:tcW w:w="993" w:type="dxa"/>
            <w:gridSpan w:val="2"/>
            <w:shd w:val="clear" w:color="auto" w:fill="auto"/>
            <w:vAlign w:val="center"/>
          </w:tcPr>
          <w:p w14:paraId="69DB7742" w14:textId="77777777" w:rsidR="00950E7E" w:rsidRPr="00950E7E" w:rsidRDefault="00950E7E" w:rsidP="00950E7E">
            <w:pPr>
              <w:spacing w:after="0" w:line="240" w:lineRule="auto"/>
              <w:jc w:val="center"/>
              <w:rPr>
                <w:rFonts w:ascii="Calibri" w:hAnsi="Calibri"/>
                <w:color w:val="000000"/>
              </w:rPr>
            </w:pPr>
          </w:p>
        </w:tc>
        <w:tc>
          <w:tcPr>
            <w:tcW w:w="998" w:type="dxa"/>
            <w:gridSpan w:val="2"/>
            <w:shd w:val="clear" w:color="auto" w:fill="auto"/>
            <w:vAlign w:val="center"/>
          </w:tcPr>
          <w:p w14:paraId="237B21BA" w14:textId="77777777" w:rsidR="00950E7E" w:rsidRPr="00950E7E" w:rsidRDefault="00950E7E" w:rsidP="00950E7E">
            <w:pPr>
              <w:spacing w:after="0" w:line="240" w:lineRule="auto"/>
              <w:jc w:val="center"/>
              <w:rPr>
                <w:rFonts w:ascii="Calibri" w:hAnsi="Calibri"/>
                <w:color w:val="000000"/>
              </w:rPr>
            </w:pPr>
          </w:p>
        </w:tc>
        <w:tc>
          <w:tcPr>
            <w:tcW w:w="889" w:type="dxa"/>
            <w:shd w:val="clear" w:color="auto" w:fill="auto"/>
            <w:vAlign w:val="center"/>
          </w:tcPr>
          <w:p w14:paraId="45C9B4FC" w14:textId="77777777" w:rsidR="00950E7E" w:rsidRPr="00950E7E" w:rsidRDefault="00950E7E" w:rsidP="00950E7E">
            <w:pPr>
              <w:spacing w:after="0" w:line="240" w:lineRule="auto"/>
              <w:jc w:val="center"/>
              <w:rPr>
                <w:rFonts w:ascii="Calibri" w:hAnsi="Calibri"/>
                <w:color w:val="000000"/>
              </w:rPr>
            </w:pPr>
          </w:p>
        </w:tc>
        <w:tc>
          <w:tcPr>
            <w:tcW w:w="669" w:type="dxa"/>
            <w:gridSpan w:val="3"/>
            <w:shd w:val="clear" w:color="auto" w:fill="auto"/>
            <w:vAlign w:val="center"/>
          </w:tcPr>
          <w:p w14:paraId="66310E46"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33</w:t>
            </w:r>
          </w:p>
        </w:tc>
      </w:tr>
      <w:tr w:rsidR="00950E7E" w:rsidRPr="00950E7E" w14:paraId="533811EA" w14:textId="77777777" w:rsidTr="00A75B38">
        <w:trPr>
          <w:trHeight w:val="270"/>
        </w:trPr>
        <w:tc>
          <w:tcPr>
            <w:tcW w:w="4856" w:type="dxa"/>
            <w:shd w:val="clear" w:color="auto" w:fill="auto"/>
            <w:noWrap/>
            <w:vAlign w:val="center"/>
          </w:tcPr>
          <w:p w14:paraId="4F80DFCC"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Using the Prevention Status Reports</w:t>
            </w:r>
          </w:p>
        </w:tc>
        <w:tc>
          <w:tcPr>
            <w:tcW w:w="952" w:type="dxa"/>
            <w:shd w:val="clear" w:color="auto" w:fill="4BACC6" w:themeFill="accent5"/>
            <w:vAlign w:val="center"/>
          </w:tcPr>
          <w:p w14:paraId="1E167D6A"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80%</w:t>
            </w:r>
          </w:p>
        </w:tc>
        <w:tc>
          <w:tcPr>
            <w:tcW w:w="743" w:type="dxa"/>
            <w:gridSpan w:val="2"/>
            <w:shd w:val="clear" w:color="auto" w:fill="auto"/>
            <w:vAlign w:val="center"/>
          </w:tcPr>
          <w:p w14:paraId="5FD60FFE"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20%</w:t>
            </w:r>
          </w:p>
        </w:tc>
        <w:tc>
          <w:tcPr>
            <w:tcW w:w="993" w:type="dxa"/>
            <w:gridSpan w:val="2"/>
            <w:shd w:val="clear" w:color="auto" w:fill="auto"/>
            <w:vAlign w:val="center"/>
          </w:tcPr>
          <w:p w14:paraId="32305DDD" w14:textId="77777777" w:rsidR="00950E7E" w:rsidRPr="00950E7E" w:rsidRDefault="00950E7E" w:rsidP="00950E7E">
            <w:pPr>
              <w:spacing w:after="0" w:line="240" w:lineRule="auto"/>
              <w:jc w:val="center"/>
              <w:rPr>
                <w:rFonts w:ascii="Calibri" w:hAnsi="Calibri"/>
                <w:color w:val="000000"/>
              </w:rPr>
            </w:pPr>
          </w:p>
        </w:tc>
        <w:tc>
          <w:tcPr>
            <w:tcW w:w="993" w:type="dxa"/>
            <w:gridSpan w:val="2"/>
            <w:shd w:val="clear" w:color="auto" w:fill="auto"/>
            <w:vAlign w:val="center"/>
          </w:tcPr>
          <w:p w14:paraId="048DB1EB" w14:textId="77777777" w:rsidR="00950E7E" w:rsidRPr="00950E7E" w:rsidRDefault="00950E7E" w:rsidP="00950E7E">
            <w:pPr>
              <w:spacing w:after="0" w:line="240" w:lineRule="auto"/>
              <w:jc w:val="center"/>
              <w:rPr>
                <w:rFonts w:ascii="Calibri" w:hAnsi="Calibri"/>
                <w:color w:val="000000"/>
              </w:rPr>
            </w:pPr>
          </w:p>
        </w:tc>
        <w:tc>
          <w:tcPr>
            <w:tcW w:w="998" w:type="dxa"/>
            <w:gridSpan w:val="2"/>
            <w:shd w:val="clear" w:color="auto" w:fill="auto"/>
            <w:vAlign w:val="center"/>
          </w:tcPr>
          <w:p w14:paraId="4AEF348D" w14:textId="77777777" w:rsidR="00950E7E" w:rsidRPr="00950E7E" w:rsidRDefault="00950E7E" w:rsidP="00950E7E">
            <w:pPr>
              <w:spacing w:after="0" w:line="240" w:lineRule="auto"/>
              <w:jc w:val="center"/>
              <w:rPr>
                <w:rFonts w:ascii="Calibri" w:hAnsi="Calibri"/>
                <w:color w:val="000000"/>
              </w:rPr>
            </w:pPr>
          </w:p>
        </w:tc>
        <w:tc>
          <w:tcPr>
            <w:tcW w:w="889" w:type="dxa"/>
            <w:shd w:val="clear" w:color="auto" w:fill="auto"/>
            <w:vAlign w:val="center"/>
          </w:tcPr>
          <w:p w14:paraId="55BFD731" w14:textId="77777777" w:rsidR="00950E7E" w:rsidRPr="00950E7E" w:rsidRDefault="00950E7E" w:rsidP="00950E7E">
            <w:pPr>
              <w:spacing w:after="0" w:line="240" w:lineRule="auto"/>
              <w:jc w:val="center"/>
              <w:rPr>
                <w:rFonts w:ascii="Calibri" w:hAnsi="Calibri"/>
                <w:color w:val="000000"/>
              </w:rPr>
            </w:pPr>
          </w:p>
        </w:tc>
        <w:tc>
          <w:tcPr>
            <w:tcW w:w="669" w:type="dxa"/>
            <w:gridSpan w:val="3"/>
            <w:shd w:val="clear" w:color="auto" w:fill="auto"/>
            <w:vAlign w:val="center"/>
          </w:tcPr>
          <w:p w14:paraId="3BAF6810"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5</w:t>
            </w:r>
          </w:p>
        </w:tc>
      </w:tr>
      <w:tr w:rsidR="00950E7E" w:rsidRPr="00950E7E" w14:paraId="0612A65B" w14:textId="77777777" w:rsidTr="00A75B38">
        <w:trPr>
          <w:trHeight w:val="270"/>
        </w:trPr>
        <w:tc>
          <w:tcPr>
            <w:tcW w:w="4856" w:type="dxa"/>
            <w:tcBorders>
              <w:bottom w:val="single" w:sz="4" w:space="0" w:color="D9D9D9" w:themeColor="background1" w:themeShade="D9"/>
            </w:tcBorders>
            <w:shd w:val="clear" w:color="auto" w:fill="auto"/>
            <w:noWrap/>
            <w:vAlign w:val="center"/>
          </w:tcPr>
          <w:p w14:paraId="291431A0"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PHAB Site Visits</w:t>
            </w:r>
          </w:p>
        </w:tc>
        <w:tc>
          <w:tcPr>
            <w:tcW w:w="952" w:type="dxa"/>
            <w:tcBorders>
              <w:bottom w:val="single" w:sz="4" w:space="0" w:color="D9D9D9" w:themeColor="background1" w:themeShade="D9"/>
            </w:tcBorders>
            <w:shd w:val="clear" w:color="auto" w:fill="92CDDC" w:themeFill="accent5" w:themeFillTint="99"/>
            <w:vAlign w:val="center"/>
          </w:tcPr>
          <w:p w14:paraId="06C08505"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65%</w:t>
            </w:r>
          </w:p>
        </w:tc>
        <w:tc>
          <w:tcPr>
            <w:tcW w:w="743" w:type="dxa"/>
            <w:gridSpan w:val="2"/>
            <w:tcBorders>
              <w:bottom w:val="single" w:sz="4" w:space="0" w:color="D9D9D9" w:themeColor="background1" w:themeShade="D9"/>
            </w:tcBorders>
            <w:shd w:val="clear" w:color="auto" w:fill="DAEEF3" w:themeFill="accent5" w:themeFillTint="33"/>
            <w:vAlign w:val="center"/>
          </w:tcPr>
          <w:p w14:paraId="22BBC5A5" w14:textId="0FF72D1D" w:rsidR="00950E7E" w:rsidRPr="00950E7E" w:rsidRDefault="00A75B38" w:rsidP="00950E7E">
            <w:pPr>
              <w:spacing w:after="0" w:line="240" w:lineRule="auto"/>
              <w:jc w:val="center"/>
              <w:rPr>
                <w:rFonts w:ascii="Calibri" w:hAnsi="Calibri"/>
                <w:color w:val="000000"/>
              </w:rPr>
            </w:pPr>
            <w:r>
              <w:rPr>
                <w:rFonts w:ascii="Calibri" w:hAnsi="Calibri"/>
                <w:color w:val="000000"/>
              </w:rPr>
              <w:t>35%</w:t>
            </w:r>
          </w:p>
        </w:tc>
        <w:tc>
          <w:tcPr>
            <w:tcW w:w="993" w:type="dxa"/>
            <w:gridSpan w:val="2"/>
            <w:tcBorders>
              <w:bottom w:val="single" w:sz="4" w:space="0" w:color="D9D9D9" w:themeColor="background1" w:themeShade="D9"/>
            </w:tcBorders>
            <w:shd w:val="clear" w:color="auto" w:fill="auto"/>
            <w:vAlign w:val="center"/>
          </w:tcPr>
          <w:p w14:paraId="189A0098" w14:textId="77777777" w:rsidR="00950E7E" w:rsidRPr="00950E7E" w:rsidRDefault="00950E7E" w:rsidP="00950E7E">
            <w:pPr>
              <w:spacing w:after="0" w:line="240" w:lineRule="auto"/>
              <w:jc w:val="center"/>
              <w:rPr>
                <w:rFonts w:ascii="Calibri" w:hAnsi="Calibri"/>
                <w:color w:val="000000"/>
              </w:rPr>
            </w:pPr>
          </w:p>
        </w:tc>
        <w:tc>
          <w:tcPr>
            <w:tcW w:w="993" w:type="dxa"/>
            <w:gridSpan w:val="2"/>
            <w:tcBorders>
              <w:bottom w:val="single" w:sz="4" w:space="0" w:color="D9D9D9" w:themeColor="background1" w:themeShade="D9"/>
            </w:tcBorders>
            <w:shd w:val="clear" w:color="auto" w:fill="auto"/>
            <w:vAlign w:val="center"/>
          </w:tcPr>
          <w:p w14:paraId="67157CCA" w14:textId="77777777" w:rsidR="00950E7E" w:rsidRPr="00950E7E" w:rsidRDefault="00950E7E" w:rsidP="00950E7E">
            <w:pPr>
              <w:spacing w:after="0" w:line="240" w:lineRule="auto"/>
              <w:jc w:val="center"/>
              <w:rPr>
                <w:rFonts w:ascii="Calibri" w:hAnsi="Calibri"/>
                <w:color w:val="000000"/>
              </w:rPr>
            </w:pPr>
          </w:p>
        </w:tc>
        <w:tc>
          <w:tcPr>
            <w:tcW w:w="998" w:type="dxa"/>
            <w:gridSpan w:val="2"/>
            <w:tcBorders>
              <w:bottom w:val="single" w:sz="4" w:space="0" w:color="D9D9D9" w:themeColor="background1" w:themeShade="D9"/>
            </w:tcBorders>
            <w:shd w:val="clear" w:color="auto" w:fill="auto"/>
            <w:vAlign w:val="center"/>
          </w:tcPr>
          <w:p w14:paraId="3E614CB7" w14:textId="77777777" w:rsidR="00950E7E" w:rsidRPr="00950E7E" w:rsidRDefault="00950E7E" w:rsidP="00950E7E">
            <w:pPr>
              <w:spacing w:after="0" w:line="240" w:lineRule="auto"/>
              <w:jc w:val="center"/>
              <w:rPr>
                <w:rFonts w:ascii="Calibri" w:hAnsi="Calibri"/>
                <w:color w:val="000000"/>
              </w:rPr>
            </w:pPr>
          </w:p>
        </w:tc>
        <w:tc>
          <w:tcPr>
            <w:tcW w:w="889" w:type="dxa"/>
            <w:tcBorders>
              <w:bottom w:val="single" w:sz="4" w:space="0" w:color="D9D9D9" w:themeColor="background1" w:themeShade="D9"/>
            </w:tcBorders>
            <w:shd w:val="clear" w:color="auto" w:fill="auto"/>
            <w:vAlign w:val="center"/>
          </w:tcPr>
          <w:p w14:paraId="35C8E192" w14:textId="77777777" w:rsidR="00950E7E" w:rsidRPr="00950E7E" w:rsidRDefault="00950E7E" w:rsidP="00950E7E">
            <w:pPr>
              <w:spacing w:after="0" w:line="240" w:lineRule="auto"/>
              <w:jc w:val="center"/>
              <w:rPr>
                <w:rFonts w:ascii="Calibri" w:hAnsi="Calibri"/>
                <w:color w:val="000000"/>
              </w:rPr>
            </w:pPr>
          </w:p>
        </w:tc>
        <w:tc>
          <w:tcPr>
            <w:tcW w:w="669" w:type="dxa"/>
            <w:gridSpan w:val="3"/>
            <w:tcBorders>
              <w:bottom w:val="single" w:sz="4" w:space="0" w:color="D9D9D9" w:themeColor="background1" w:themeShade="D9"/>
            </w:tcBorders>
            <w:shd w:val="clear" w:color="auto" w:fill="auto"/>
            <w:vAlign w:val="center"/>
          </w:tcPr>
          <w:p w14:paraId="768276C0" w14:textId="77777777" w:rsidR="00950E7E" w:rsidRPr="00950E7E" w:rsidRDefault="00950E7E" w:rsidP="00950E7E">
            <w:pPr>
              <w:spacing w:after="0" w:line="240" w:lineRule="auto"/>
              <w:jc w:val="center"/>
              <w:rPr>
                <w:rFonts w:ascii="Calibri" w:hAnsi="Calibri"/>
                <w:color w:val="000000"/>
              </w:rPr>
            </w:pPr>
            <w:r w:rsidRPr="00950E7E">
              <w:rPr>
                <w:rFonts w:ascii="Calibri" w:hAnsi="Calibri"/>
                <w:color w:val="000000"/>
              </w:rPr>
              <w:t>40</w:t>
            </w:r>
          </w:p>
        </w:tc>
      </w:tr>
      <w:tr w:rsidR="00950E7E" w:rsidRPr="00950E7E" w14:paraId="20E3B7D4" w14:textId="77777777" w:rsidTr="00950E7E">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noWrap/>
            <w:vAlign w:val="center"/>
          </w:tcPr>
          <w:p w14:paraId="14849540" w14:textId="77777777" w:rsidR="00950E7E" w:rsidRPr="00950E7E" w:rsidRDefault="00950E7E" w:rsidP="00950E7E">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Skill-Building Workshops 3</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D5E87D3" w14:textId="77777777" w:rsidR="00950E7E" w:rsidRPr="00950E7E" w:rsidRDefault="00950E7E" w:rsidP="00950E7E">
            <w:pPr>
              <w:spacing w:after="0" w:line="240" w:lineRule="auto"/>
              <w:jc w:val="center"/>
              <w:rPr>
                <w:rFonts w:ascii="Calibri" w:hAnsi="Calibri"/>
                <w:color w:val="FFFFFF" w:themeColor="background1"/>
              </w:rPr>
            </w:pP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6E8D7FBE" w14:textId="77777777" w:rsidR="00950E7E" w:rsidRPr="00950E7E" w:rsidRDefault="00950E7E" w:rsidP="00950E7E">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56A90E9" w14:textId="77777777" w:rsidR="00950E7E" w:rsidRPr="00950E7E" w:rsidRDefault="00950E7E" w:rsidP="00950E7E">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4462246" w14:textId="77777777" w:rsidR="00950E7E" w:rsidRPr="00950E7E" w:rsidRDefault="00950E7E" w:rsidP="00950E7E">
            <w:pPr>
              <w:spacing w:after="0" w:line="240" w:lineRule="auto"/>
              <w:jc w:val="center"/>
              <w:rPr>
                <w:rFonts w:ascii="Calibri" w:hAnsi="Calibri"/>
                <w:color w:val="FFFFFF" w:themeColor="background1"/>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19D92ED" w14:textId="77777777" w:rsidR="00950E7E" w:rsidRPr="00950E7E" w:rsidRDefault="00950E7E" w:rsidP="00950E7E">
            <w:pPr>
              <w:spacing w:after="0" w:line="240" w:lineRule="auto"/>
              <w:jc w:val="center"/>
              <w:rPr>
                <w:rFonts w:ascii="Calibri" w:hAnsi="Calibri"/>
                <w:color w:val="FFFFFF" w:themeColor="background1"/>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51A4A1F" w14:textId="77777777" w:rsidR="00950E7E" w:rsidRPr="00950E7E" w:rsidRDefault="00950E7E" w:rsidP="00950E7E">
            <w:pPr>
              <w:spacing w:after="0" w:line="240" w:lineRule="auto"/>
              <w:jc w:val="center"/>
              <w:rPr>
                <w:rFonts w:ascii="Calibri" w:hAnsi="Calibri"/>
                <w:color w:val="FFFFFF" w:themeColor="background1"/>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5C9A2754" w14:textId="77777777" w:rsidR="00950E7E" w:rsidRPr="00950E7E" w:rsidRDefault="00950E7E" w:rsidP="00950E7E">
            <w:pPr>
              <w:spacing w:after="0" w:line="240" w:lineRule="auto"/>
              <w:jc w:val="center"/>
              <w:rPr>
                <w:rFonts w:ascii="Calibri" w:hAnsi="Calibri"/>
                <w:color w:val="FFFFFF" w:themeColor="background1"/>
              </w:rPr>
            </w:pPr>
          </w:p>
        </w:tc>
      </w:tr>
      <w:tr w:rsidR="00950E7E" w:rsidRPr="00950E7E" w14:paraId="4D4A6B3D" w14:textId="77777777" w:rsidTr="00A75B38">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B101296" w14:textId="77777777" w:rsidR="00950E7E" w:rsidRPr="00950E7E" w:rsidRDefault="00950E7E" w:rsidP="00950E7E">
            <w:pPr>
              <w:spacing w:after="0" w:line="240" w:lineRule="auto"/>
              <w:rPr>
                <w:rFonts w:ascii="Calibri" w:eastAsia="Times New Roman" w:hAnsi="Calibri" w:cs="Times New Roman"/>
              </w:rPr>
            </w:pPr>
            <w:r w:rsidRPr="00950E7E">
              <w:rPr>
                <w:rFonts w:ascii="Calibri" w:eastAsia="Times New Roman" w:hAnsi="Calibri" w:cs="Times New Roman"/>
              </w:rPr>
              <w:t>Developing Performance Measure Part II</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A5E4C7" w14:textId="77777777" w:rsidR="00950E7E" w:rsidRPr="00950E7E" w:rsidRDefault="00950E7E" w:rsidP="00950E7E">
            <w:pPr>
              <w:spacing w:after="0" w:line="240" w:lineRule="auto"/>
              <w:jc w:val="center"/>
              <w:rPr>
                <w:rFonts w:ascii="Calibri" w:hAnsi="Calibri"/>
              </w:rPr>
            </w:pPr>
            <w:r w:rsidRPr="00950E7E">
              <w:rPr>
                <w:rFonts w:ascii="Calibri" w:hAnsi="Calibri"/>
              </w:rPr>
              <w:t>14%</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0146696F" w14:textId="77777777" w:rsidR="00950E7E" w:rsidRPr="00950E7E" w:rsidRDefault="00950E7E" w:rsidP="00950E7E">
            <w:pPr>
              <w:spacing w:after="0" w:line="240" w:lineRule="auto"/>
              <w:jc w:val="center"/>
              <w:rPr>
                <w:rFonts w:ascii="Calibri" w:hAnsi="Calibri"/>
              </w:rPr>
            </w:pPr>
            <w:r w:rsidRPr="00950E7E">
              <w:rPr>
                <w:rFonts w:ascii="Calibri" w:hAnsi="Calibri"/>
              </w:rPr>
              <w:t>54%</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5477137" w14:textId="77777777" w:rsidR="00950E7E" w:rsidRPr="00950E7E" w:rsidRDefault="00950E7E" w:rsidP="00950E7E">
            <w:pPr>
              <w:spacing w:after="0" w:line="240" w:lineRule="auto"/>
              <w:jc w:val="center"/>
              <w:rPr>
                <w:rFonts w:ascii="Calibri" w:hAnsi="Calibri"/>
              </w:rPr>
            </w:pPr>
            <w:r w:rsidRPr="00950E7E">
              <w:rPr>
                <w:rFonts w:ascii="Calibri" w:hAnsi="Calibri"/>
              </w:rPr>
              <w:t>22%</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0CEECB4" w14:textId="77777777" w:rsidR="00950E7E" w:rsidRPr="00950E7E" w:rsidRDefault="00950E7E" w:rsidP="00950E7E">
            <w:pPr>
              <w:spacing w:after="0" w:line="240" w:lineRule="auto"/>
              <w:jc w:val="center"/>
              <w:rPr>
                <w:rFonts w:ascii="Calibri" w:hAnsi="Calibri"/>
              </w:rPr>
            </w:pPr>
            <w:r w:rsidRPr="00950E7E">
              <w:rPr>
                <w:rFonts w:ascii="Calibri" w:hAnsi="Calibri"/>
              </w:rPr>
              <w:t>5%</w:t>
            </w: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D5B6A53" w14:textId="77777777" w:rsidR="00950E7E" w:rsidRPr="00950E7E" w:rsidRDefault="00950E7E" w:rsidP="00950E7E">
            <w:pPr>
              <w:spacing w:after="0" w:line="240" w:lineRule="auto"/>
              <w:jc w:val="center"/>
              <w:rPr>
                <w:rFonts w:ascii="Calibri" w:hAnsi="Calibri"/>
              </w:rPr>
            </w:pPr>
            <w:r w:rsidRPr="00950E7E">
              <w:rPr>
                <w:rFonts w:ascii="Calibri" w:hAnsi="Calibri"/>
              </w:rPr>
              <w:t>3%</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70ABDCA" w14:textId="77777777" w:rsidR="00950E7E" w:rsidRPr="00950E7E" w:rsidRDefault="00950E7E" w:rsidP="00950E7E">
            <w:pPr>
              <w:spacing w:after="0" w:line="240" w:lineRule="auto"/>
              <w:jc w:val="center"/>
              <w:rPr>
                <w:rFonts w:ascii="Calibri" w:hAnsi="Calibri"/>
              </w:rPr>
            </w:pPr>
            <w:r w:rsidRPr="00950E7E">
              <w:rPr>
                <w:rFonts w:ascii="Calibri" w:hAnsi="Calibri"/>
              </w:rPr>
              <w:t>3%</w:t>
            </w: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1FE96A" w14:textId="77777777" w:rsidR="00950E7E" w:rsidRPr="00950E7E" w:rsidRDefault="00950E7E" w:rsidP="00950E7E">
            <w:pPr>
              <w:spacing w:after="0" w:line="240" w:lineRule="auto"/>
              <w:jc w:val="center"/>
              <w:rPr>
                <w:rFonts w:ascii="Calibri" w:hAnsi="Calibri"/>
              </w:rPr>
            </w:pPr>
            <w:r w:rsidRPr="00950E7E">
              <w:rPr>
                <w:rFonts w:ascii="Calibri" w:hAnsi="Calibri"/>
              </w:rPr>
              <w:t>37</w:t>
            </w:r>
          </w:p>
        </w:tc>
      </w:tr>
      <w:tr w:rsidR="00950E7E" w:rsidRPr="00950E7E" w14:paraId="2D8209B0" w14:textId="77777777" w:rsidTr="00A75B38">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B00D402" w14:textId="77777777" w:rsidR="00950E7E" w:rsidRPr="00950E7E" w:rsidRDefault="00950E7E" w:rsidP="00950E7E">
            <w:pPr>
              <w:spacing w:after="0" w:line="240" w:lineRule="auto"/>
              <w:rPr>
                <w:rFonts w:ascii="Calibri" w:eastAsia="Times New Roman" w:hAnsi="Calibri" w:cs="Times New Roman"/>
              </w:rPr>
            </w:pPr>
            <w:r w:rsidRPr="00950E7E">
              <w:rPr>
                <w:rFonts w:ascii="Calibri" w:eastAsia="Times New Roman" w:hAnsi="Calibri" w:cs="Times New Roman"/>
              </w:rPr>
              <w:t>Building and Sustaining a Culture of QI in Health Departments</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29D22A31" w14:textId="77777777" w:rsidR="00950E7E" w:rsidRPr="00950E7E" w:rsidRDefault="00950E7E" w:rsidP="00950E7E">
            <w:pPr>
              <w:spacing w:after="0" w:line="240" w:lineRule="auto"/>
              <w:jc w:val="center"/>
              <w:rPr>
                <w:rFonts w:ascii="Calibri" w:hAnsi="Calibri"/>
              </w:rPr>
            </w:pPr>
            <w:r w:rsidRPr="00950E7E">
              <w:rPr>
                <w:rFonts w:ascii="Calibri" w:hAnsi="Calibri"/>
              </w:rPr>
              <w:t>35%</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7EA96EFE" w14:textId="77777777" w:rsidR="00950E7E" w:rsidRPr="00950E7E" w:rsidRDefault="00950E7E" w:rsidP="00950E7E">
            <w:pPr>
              <w:spacing w:after="0" w:line="240" w:lineRule="auto"/>
              <w:jc w:val="center"/>
              <w:rPr>
                <w:rFonts w:ascii="Calibri" w:hAnsi="Calibri"/>
              </w:rPr>
            </w:pPr>
            <w:r w:rsidRPr="00950E7E">
              <w:rPr>
                <w:rFonts w:ascii="Calibri" w:hAnsi="Calibri"/>
              </w:rPr>
              <w:t>62%</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513F445" w14:textId="77777777" w:rsidR="00950E7E" w:rsidRPr="00950E7E" w:rsidRDefault="00950E7E" w:rsidP="00950E7E">
            <w:pPr>
              <w:spacing w:after="0" w:line="240" w:lineRule="auto"/>
              <w:jc w:val="center"/>
              <w:rPr>
                <w:rFonts w:ascii="Calibri" w:hAnsi="Calibri"/>
              </w:rPr>
            </w:pPr>
            <w:r w:rsidRPr="00950E7E">
              <w:rPr>
                <w:rFonts w:ascii="Calibri" w:hAnsi="Calibri"/>
              </w:rPr>
              <w:t>3%</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98EC76C" w14:textId="77777777" w:rsidR="00950E7E" w:rsidRPr="00950E7E" w:rsidRDefault="00950E7E" w:rsidP="00950E7E">
            <w:pPr>
              <w:spacing w:after="0" w:line="240" w:lineRule="auto"/>
              <w:jc w:val="center"/>
              <w:rPr>
                <w:rFonts w:ascii="Calibri" w:hAnsi="Calibri"/>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585313B" w14:textId="77777777" w:rsidR="00950E7E" w:rsidRPr="00950E7E" w:rsidRDefault="00950E7E" w:rsidP="00950E7E">
            <w:pPr>
              <w:spacing w:after="0" w:line="240" w:lineRule="auto"/>
              <w:jc w:val="center"/>
              <w:rPr>
                <w:rFonts w:ascii="Calibri" w:hAnsi="Calibri"/>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BE8AB6" w14:textId="77777777" w:rsidR="00950E7E" w:rsidRPr="00950E7E" w:rsidRDefault="00950E7E" w:rsidP="00950E7E">
            <w:pPr>
              <w:spacing w:after="0" w:line="240" w:lineRule="auto"/>
              <w:jc w:val="center"/>
              <w:rPr>
                <w:rFonts w:ascii="Calibri" w:hAnsi="Calibri"/>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5DC3FA2" w14:textId="77777777" w:rsidR="00950E7E" w:rsidRPr="00950E7E" w:rsidRDefault="00950E7E" w:rsidP="00950E7E">
            <w:pPr>
              <w:spacing w:after="0" w:line="240" w:lineRule="auto"/>
              <w:jc w:val="center"/>
              <w:rPr>
                <w:rFonts w:ascii="Calibri" w:hAnsi="Calibri"/>
              </w:rPr>
            </w:pPr>
            <w:r w:rsidRPr="00950E7E">
              <w:rPr>
                <w:rFonts w:ascii="Calibri" w:hAnsi="Calibri"/>
              </w:rPr>
              <w:t>29</w:t>
            </w:r>
          </w:p>
        </w:tc>
      </w:tr>
      <w:tr w:rsidR="00950E7E" w:rsidRPr="00950E7E" w14:paraId="7B77B411" w14:textId="77777777" w:rsidTr="00A75B38">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0BA64A0" w14:textId="77777777" w:rsidR="00950E7E" w:rsidRPr="00950E7E" w:rsidRDefault="00950E7E" w:rsidP="00950E7E">
            <w:pPr>
              <w:spacing w:after="0" w:line="240" w:lineRule="auto"/>
              <w:rPr>
                <w:rFonts w:ascii="Calibri" w:eastAsia="Times New Roman" w:hAnsi="Calibri" w:cs="Times New Roman"/>
              </w:rPr>
            </w:pPr>
            <w:r w:rsidRPr="00950E7E">
              <w:rPr>
                <w:rFonts w:ascii="Calibri" w:eastAsia="Times New Roman" w:hAnsi="Calibri" w:cs="Times New Roman"/>
              </w:rPr>
              <w:t>Helping You Prepare: Tips for Being a Successful PHAB Applicant</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39B3371A" w14:textId="77777777" w:rsidR="00950E7E" w:rsidRPr="00950E7E" w:rsidRDefault="00950E7E" w:rsidP="00950E7E">
            <w:pPr>
              <w:spacing w:after="0" w:line="240" w:lineRule="auto"/>
              <w:jc w:val="center"/>
              <w:rPr>
                <w:rFonts w:ascii="Calibri" w:hAnsi="Calibri"/>
              </w:rPr>
            </w:pPr>
            <w:r w:rsidRPr="00950E7E">
              <w:rPr>
                <w:rFonts w:ascii="Calibri" w:hAnsi="Calibri"/>
              </w:rPr>
              <w:t>58%</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2B55A65B" w14:textId="77777777" w:rsidR="00950E7E" w:rsidRPr="00950E7E" w:rsidRDefault="00950E7E" w:rsidP="00950E7E">
            <w:pPr>
              <w:spacing w:after="0" w:line="240" w:lineRule="auto"/>
              <w:jc w:val="center"/>
              <w:rPr>
                <w:rFonts w:ascii="Calibri" w:hAnsi="Calibri"/>
              </w:rPr>
            </w:pPr>
            <w:r w:rsidRPr="00950E7E">
              <w:rPr>
                <w:rFonts w:ascii="Calibri" w:hAnsi="Calibri"/>
              </w:rPr>
              <w:t>42%</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FDBB698" w14:textId="77777777" w:rsidR="00950E7E" w:rsidRPr="00950E7E" w:rsidRDefault="00950E7E" w:rsidP="00950E7E">
            <w:pPr>
              <w:spacing w:after="0" w:line="240" w:lineRule="auto"/>
              <w:jc w:val="center"/>
              <w:rPr>
                <w:rFonts w:ascii="Calibri" w:hAnsi="Calibri"/>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AF8AE45" w14:textId="77777777" w:rsidR="00950E7E" w:rsidRPr="00950E7E" w:rsidRDefault="00950E7E" w:rsidP="00950E7E">
            <w:pPr>
              <w:spacing w:after="0" w:line="240" w:lineRule="auto"/>
              <w:jc w:val="center"/>
              <w:rPr>
                <w:rFonts w:ascii="Calibri" w:hAnsi="Calibri"/>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1429117" w14:textId="77777777" w:rsidR="00950E7E" w:rsidRPr="00950E7E" w:rsidRDefault="00950E7E" w:rsidP="00950E7E">
            <w:pPr>
              <w:spacing w:after="0" w:line="240" w:lineRule="auto"/>
              <w:jc w:val="center"/>
              <w:rPr>
                <w:rFonts w:ascii="Calibri" w:hAnsi="Calibri"/>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C4FB4A" w14:textId="77777777" w:rsidR="00950E7E" w:rsidRPr="00950E7E" w:rsidRDefault="00950E7E" w:rsidP="00950E7E">
            <w:pPr>
              <w:spacing w:after="0" w:line="240" w:lineRule="auto"/>
              <w:jc w:val="center"/>
              <w:rPr>
                <w:rFonts w:ascii="Calibri" w:hAnsi="Calibri"/>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CE94137" w14:textId="77777777" w:rsidR="00950E7E" w:rsidRPr="00950E7E" w:rsidRDefault="00950E7E" w:rsidP="00950E7E">
            <w:pPr>
              <w:spacing w:after="0" w:line="240" w:lineRule="auto"/>
              <w:jc w:val="center"/>
              <w:rPr>
                <w:rFonts w:ascii="Calibri" w:hAnsi="Calibri"/>
              </w:rPr>
            </w:pPr>
            <w:r w:rsidRPr="00950E7E">
              <w:rPr>
                <w:rFonts w:ascii="Calibri" w:hAnsi="Calibri"/>
              </w:rPr>
              <w:t>26</w:t>
            </w:r>
          </w:p>
        </w:tc>
      </w:tr>
      <w:tr w:rsidR="00950E7E" w:rsidRPr="00950E7E" w14:paraId="37279C39" w14:textId="77777777" w:rsidTr="00A75B38">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A43EF41" w14:textId="77777777" w:rsidR="00950E7E" w:rsidRPr="00950E7E" w:rsidRDefault="00950E7E" w:rsidP="00950E7E">
            <w:pPr>
              <w:spacing w:after="0" w:line="240" w:lineRule="auto"/>
              <w:rPr>
                <w:rFonts w:ascii="Calibri" w:eastAsia="Times New Roman" w:hAnsi="Calibri" w:cs="Times New Roman"/>
              </w:rPr>
            </w:pPr>
            <w:r w:rsidRPr="00950E7E">
              <w:rPr>
                <w:rFonts w:ascii="Calibri" w:eastAsia="Times New Roman" w:hAnsi="Calibri" w:cs="Times New Roman"/>
              </w:rPr>
              <w:t>Telling Your Story</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BACC6" w:themeFill="accent5"/>
            <w:vAlign w:val="center"/>
          </w:tcPr>
          <w:p w14:paraId="5B3E6CD9" w14:textId="77777777" w:rsidR="00950E7E" w:rsidRPr="00950E7E" w:rsidRDefault="00950E7E" w:rsidP="00950E7E">
            <w:pPr>
              <w:spacing w:after="0" w:line="240" w:lineRule="auto"/>
              <w:jc w:val="center"/>
              <w:rPr>
                <w:rFonts w:ascii="Calibri" w:hAnsi="Calibri"/>
              </w:rPr>
            </w:pPr>
            <w:r w:rsidRPr="00950E7E">
              <w:rPr>
                <w:rFonts w:ascii="Calibri" w:hAnsi="Calibri"/>
              </w:rPr>
              <w:t>77%</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4E2B1AE" w14:textId="77777777" w:rsidR="00950E7E" w:rsidRPr="00950E7E" w:rsidRDefault="00950E7E" w:rsidP="00950E7E">
            <w:pPr>
              <w:spacing w:after="0" w:line="240" w:lineRule="auto"/>
              <w:jc w:val="center"/>
              <w:rPr>
                <w:rFonts w:ascii="Calibri" w:hAnsi="Calibri"/>
              </w:rPr>
            </w:pPr>
            <w:r w:rsidRPr="00950E7E">
              <w:rPr>
                <w:rFonts w:ascii="Calibri" w:hAnsi="Calibri"/>
              </w:rPr>
              <w:t>20%</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7C70275" w14:textId="77777777" w:rsidR="00950E7E" w:rsidRPr="00950E7E" w:rsidRDefault="00950E7E" w:rsidP="00950E7E">
            <w:pPr>
              <w:spacing w:after="0" w:line="240" w:lineRule="auto"/>
              <w:jc w:val="center"/>
              <w:rPr>
                <w:rFonts w:ascii="Calibri" w:hAnsi="Calibri"/>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8B5F65A" w14:textId="77777777" w:rsidR="00950E7E" w:rsidRPr="00950E7E" w:rsidRDefault="00950E7E" w:rsidP="00950E7E">
            <w:pPr>
              <w:spacing w:after="0" w:line="240" w:lineRule="auto"/>
              <w:jc w:val="center"/>
              <w:rPr>
                <w:rFonts w:ascii="Calibri" w:hAnsi="Calibri"/>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7B8CF35" w14:textId="77777777" w:rsidR="00950E7E" w:rsidRPr="00950E7E" w:rsidRDefault="00950E7E" w:rsidP="00950E7E">
            <w:pPr>
              <w:spacing w:after="0" w:line="240" w:lineRule="auto"/>
              <w:jc w:val="center"/>
              <w:rPr>
                <w:rFonts w:ascii="Calibri" w:hAnsi="Calibri"/>
              </w:rPr>
            </w:pPr>
            <w:r w:rsidRPr="00950E7E">
              <w:rPr>
                <w:rFonts w:ascii="Calibri" w:hAnsi="Calibri"/>
              </w:rPr>
              <w:t>3%</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7F20F7B" w14:textId="77777777" w:rsidR="00950E7E" w:rsidRPr="00950E7E" w:rsidRDefault="00950E7E" w:rsidP="00950E7E">
            <w:pPr>
              <w:spacing w:after="0" w:line="240" w:lineRule="auto"/>
              <w:jc w:val="center"/>
              <w:rPr>
                <w:rFonts w:ascii="Calibri" w:hAnsi="Calibri"/>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489276" w14:textId="77777777" w:rsidR="00950E7E" w:rsidRPr="00950E7E" w:rsidRDefault="00950E7E" w:rsidP="00950E7E">
            <w:pPr>
              <w:spacing w:after="0" w:line="240" w:lineRule="auto"/>
              <w:jc w:val="center"/>
              <w:rPr>
                <w:rFonts w:ascii="Calibri" w:hAnsi="Calibri"/>
              </w:rPr>
            </w:pPr>
            <w:r w:rsidRPr="00950E7E">
              <w:rPr>
                <w:rFonts w:ascii="Calibri" w:hAnsi="Calibri"/>
              </w:rPr>
              <w:t>30</w:t>
            </w:r>
          </w:p>
        </w:tc>
      </w:tr>
      <w:tr w:rsidR="00950E7E" w:rsidRPr="00950E7E" w14:paraId="38D7AB07" w14:textId="77777777" w:rsidTr="00950E7E">
        <w:trPr>
          <w:trHeight w:val="77"/>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noWrap/>
            <w:vAlign w:val="center"/>
          </w:tcPr>
          <w:p w14:paraId="05A10B28" w14:textId="77777777" w:rsidR="00950E7E" w:rsidRPr="00950E7E" w:rsidRDefault="00950E7E" w:rsidP="00950E7E">
            <w:pPr>
              <w:spacing w:after="0" w:line="240" w:lineRule="auto"/>
              <w:rPr>
                <w:rFonts w:ascii="Calibri" w:eastAsia="Times New Roman" w:hAnsi="Calibri" w:cs="Times New Roman"/>
                <w:b/>
                <w:color w:val="FFFFFF" w:themeColor="background1"/>
              </w:rPr>
            </w:pPr>
            <w:r w:rsidRPr="00950E7E">
              <w:rPr>
                <w:rFonts w:ascii="Calibri" w:eastAsia="Times New Roman" w:hAnsi="Calibri" w:cs="Times New Roman"/>
                <w:b/>
                <w:color w:val="FFFFFF" w:themeColor="background1"/>
              </w:rPr>
              <w:t>Plenary Sessions</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E35A5D9" w14:textId="77777777" w:rsidR="00950E7E" w:rsidRPr="00950E7E" w:rsidRDefault="00950E7E" w:rsidP="00950E7E">
            <w:pPr>
              <w:spacing w:after="0" w:line="240" w:lineRule="auto"/>
              <w:jc w:val="center"/>
              <w:rPr>
                <w:rFonts w:ascii="Calibri" w:hAnsi="Calibri"/>
                <w:color w:val="FFFFFF" w:themeColor="background1"/>
              </w:rPr>
            </w:pP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3B281EAB" w14:textId="77777777" w:rsidR="00950E7E" w:rsidRPr="00950E7E" w:rsidRDefault="00950E7E" w:rsidP="00950E7E">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0D2D5FBD" w14:textId="77777777" w:rsidR="00950E7E" w:rsidRPr="00950E7E" w:rsidRDefault="00950E7E" w:rsidP="00950E7E">
            <w:pPr>
              <w:spacing w:after="0" w:line="240" w:lineRule="auto"/>
              <w:jc w:val="center"/>
              <w:rPr>
                <w:rFonts w:ascii="Calibri" w:hAnsi="Calibri"/>
                <w:color w:val="FFFFFF" w:themeColor="background1"/>
              </w:rPr>
            </w:pP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0BE926E" w14:textId="77777777" w:rsidR="00950E7E" w:rsidRPr="00950E7E" w:rsidRDefault="00950E7E" w:rsidP="00950E7E">
            <w:pPr>
              <w:spacing w:after="0" w:line="240" w:lineRule="auto"/>
              <w:jc w:val="center"/>
              <w:rPr>
                <w:rFonts w:ascii="Calibri" w:hAnsi="Calibri"/>
                <w:color w:val="FFFFFF" w:themeColor="background1"/>
              </w:rPr>
            </w:pP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4A04455A" w14:textId="77777777" w:rsidR="00950E7E" w:rsidRPr="00950E7E" w:rsidRDefault="00950E7E" w:rsidP="00950E7E">
            <w:pPr>
              <w:spacing w:after="0" w:line="240" w:lineRule="auto"/>
              <w:jc w:val="center"/>
              <w:rPr>
                <w:rFonts w:ascii="Calibri" w:hAnsi="Calibri"/>
                <w:color w:val="FFFFFF" w:themeColor="background1"/>
              </w:rPr>
            </w:pP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20E55ACC" w14:textId="77777777" w:rsidR="00950E7E" w:rsidRPr="00950E7E" w:rsidRDefault="00950E7E" w:rsidP="00950E7E">
            <w:pPr>
              <w:spacing w:after="0" w:line="240" w:lineRule="auto"/>
              <w:jc w:val="center"/>
              <w:rPr>
                <w:rFonts w:ascii="Calibri" w:hAnsi="Calibri"/>
                <w:color w:val="FFFFFF" w:themeColor="background1"/>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vAlign w:val="center"/>
          </w:tcPr>
          <w:p w14:paraId="19D91A6E" w14:textId="77777777" w:rsidR="00950E7E" w:rsidRPr="00950E7E" w:rsidRDefault="00950E7E" w:rsidP="00950E7E">
            <w:pPr>
              <w:spacing w:after="0" w:line="240" w:lineRule="auto"/>
              <w:jc w:val="center"/>
              <w:rPr>
                <w:rFonts w:ascii="Calibri" w:hAnsi="Calibri"/>
                <w:color w:val="FFFFFF" w:themeColor="background1"/>
              </w:rPr>
            </w:pPr>
          </w:p>
        </w:tc>
      </w:tr>
      <w:tr w:rsidR="00950E7E" w:rsidRPr="00950E7E" w14:paraId="78316378" w14:textId="77777777" w:rsidTr="00A75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4C906CE"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Welcome</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6F16EFD0"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36%</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5DFAFCBE"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52%</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0BEDA5F"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8%</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CC1DB8"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59CDFF5"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w:t>
            </w: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E487D41"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F9EE21"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156</w:t>
            </w:r>
          </w:p>
        </w:tc>
      </w:tr>
      <w:tr w:rsidR="00950E7E" w:rsidRPr="00950E7E" w14:paraId="33F46751" w14:textId="77777777" w:rsidTr="00A75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9C1D99F" w14:textId="77777777" w:rsidR="00950E7E" w:rsidRPr="00950E7E" w:rsidRDefault="00950E7E" w:rsidP="00950E7E">
            <w:pPr>
              <w:spacing w:after="0" w:line="240" w:lineRule="auto"/>
              <w:rPr>
                <w:rFonts w:ascii="Calibri" w:eastAsia="Times New Roman" w:hAnsi="Calibri" w:cs="Times New Roman"/>
                <w:color w:val="000000"/>
              </w:rPr>
            </w:pPr>
            <w:proofErr w:type="spellStart"/>
            <w:r w:rsidRPr="00950E7E">
              <w:rPr>
                <w:rFonts w:ascii="Calibri" w:eastAsia="Times New Roman" w:hAnsi="Calibri" w:cs="Times New Roman"/>
                <w:color w:val="000000"/>
              </w:rPr>
              <w:t>PHITing</w:t>
            </w:r>
            <w:proofErr w:type="spellEnd"/>
            <w:r w:rsidRPr="00950E7E">
              <w:rPr>
                <w:rFonts w:ascii="Calibri" w:eastAsia="Times New Roman" w:hAnsi="Calibri" w:cs="Times New Roman"/>
                <w:color w:val="000000"/>
              </w:rPr>
              <w:t xml:space="preserve"> It All Together</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3CC6794F"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61%</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2528AFA8"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36%</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4E77F59"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0D3F77"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74892A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w:t>
            </w: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2F8D2D"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947D648"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154</w:t>
            </w:r>
          </w:p>
        </w:tc>
      </w:tr>
      <w:tr w:rsidR="00950E7E" w:rsidRPr="00950E7E" w14:paraId="14CC4BF2" w14:textId="77777777" w:rsidTr="00A75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22C5C20"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Reflections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D71F5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13%</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69D99BF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51%</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C41A414"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21%</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D40806F"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3%</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E8C151E"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F12DDDE"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13%</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D64972"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135</w:t>
            </w:r>
          </w:p>
        </w:tc>
      </w:tr>
      <w:tr w:rsidR="00950E7E" w:rsidRPr="00950E7E" w14:paraId="0063412E" w14:textId="77777777" w:rsidTr="00A75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C8A38DD" w14:textId="77777777" w:rsidR="00950E7E" w:rsidRPr="00950E7E" w:rsidRDefault="00950E7E" w:rsidP="00950E7E">
            <w:pPr>
              <w:spacing w:after="0" w:line="240" w:lineRule="auto"/>
              <w:rPr>
                <w:rFonts w:ascii="Calibri" w:eastAsia="Times New Roman" w:hAnsi="Calibri" w:cs="Times New Roman"/>
                <w:color w:val="000000"/>
              </w:rPr>
            </w:pPr>
            <w:r w:rsidRPr="00950E7E">
              <w:rPr>
                <w:rFonts w:ascii="Calibri" w:eastAsia="Times New Roman" w:hAnsi="Calibri" w:cs="Times New Roman"/>
                <w:color w:val="000000"/>
              </w:rPr>
              <w:t>Closing PHIT</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5DB45EBC"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43%</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6BA3343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40%</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F177E6B"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4%</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59B7B1"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3E905FF" w14:textId="77777777" w:rsidR="00950E7E" w:rsidRPr="00950E7E" w:rsidRDefault="00950E7E" w:rsidP="00950E7E">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D97FBDA"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11%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AA5A978" w14:textId="77777777" w:rsidR="00950E7E" w:rsidRPr="00950E7E" w:rsidRDefault="00950E7E" w:rsidP="00950E7E">
            <w:pPr>
              <w:spacing w:after="0" w:line="240" w:lineRule="auto"/>
              <w:jc w:val="center"/>
              <w:rPr>
                <w:rFonts w:ascii="Calibri" w:eastAsia="Times New Roman" w:hAnsi="Calibri" w:cs="Times New Roman"/>
                <w:color w:val="000000"/>
              </w:rPr>
            </w:pPr>
            <w:r w:rsidRPr="00950E7E">
              <w:rPr>
                <w:rFonts w:ascii="Calibri" w:eastAsia="Times New Roman" w:hAnsi="Calibri" w:cs="Times New Roman"/>
                <w:color w:val="000000"/>
              </w:rPr>
              <w:t>90</w:t>
            </w:r>
          </w:p>
        </w:tc>
      </w:tr>
    </w:tbl>
    <w:p w14:paraId="6DBA601B" w14:textId="77777777" w:rsidR="00B677EA" w:rsidRDefault="00B677EA" w:rsidP="0089508A">
      <w:pPr>
        <w:spacing w:after="0"/>
        <w:rPr>
          <w:rFonts w:ascii="Gill Sans MT" w:hAnsi="Gill Sans MT"/>
        </w:rPr>
      </w:pPr>
    </w:p>
    <w:p w14:paraId="2205E725" w14:textId="77777777" w:rsidR="00B677EA" w:rsidRDefault="00B677EA" w:rsidP="0089508A">
      <w:pPr>
        <w:spacing w:after="0"/>
        <w:rPr>
          <w:rFonts w:ascii="Gill Sans MT" w:hAnsi="Gill Sans MT"/>
        </w:rPr>
      </w:pPr>
    </w:p>
    <w:p w14:paraId="775481DA" w14:textId="77777777" w:rsidR="000A726D" w:rsidRDefault="000A726D" w:rsidP="0089508A">
      <w:pPr>
        <w:spacing w:after="0"/>
      </w:pPr>
      <w:r>
        <w:br w:type="page"/>
      </w:r>
    </w:p>
    <w:p w14:paraId="0BAFE7AF" w14:textId="182F5964" w:rsidR="00B677EA" w:rsidRPr="000E7104" w:rsidRDefault="004A3217" w:rsidP="000E7104">
      <w:pPr>
        <w:ind w:left="-720"/>
        <w:rPr>
          <w:rFonts w:ascii="Gill Sans MT" w:hAnsi="Gill Sans MT"/>
          <w:sz w:val="24"/>
          <w:szCs w:val="24"/>
        </w:rPr>
      </w:pPr>
      <w:r w:rsidRPr="000E7104">
        <w:rPr>
          <w:rFonts w:ascii="Gill Sans MT" w:hAnsi="Gill Sans MT"/>
          <w:sz w:val="24"/>
          <w:szCs w:val="24"/>
        </w:rPr>
        <w:lastRenderedPageBreak/>
        <w:t>Participants were asked questions related to the Launching Sessions.</w:t>
      </w:r>
    </w:p>
    <w:tbl>
      <w:tblPr>
        <w:tblW w:w="11093" w:type="dxa"/>
        <w:tblInd w:w="-7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856"/>
        <w:gridCol w:w="952"/>
        <w:gridCol w:w="37"/>
        <w:gridCol w:w="706"/>
        <w:gridCol w:w="14"/>
        <w:gridCol w:w="979"/>
        <w:gridCol w:w="11"/>
        <w:gridCol w:w="982"/>
        <w:gridCol w:w="8"/>
        <w:gridCol w:w="990"/>
        <w:gridCol w:w="889"/>
        <w:gridCol w:w="16"/>
        <w:gridCol w:w="610"/>
        <w:gridCol w:w="43"/>
      </w:tblGrid>
      <w:tr w:rsidR="004A3217" w:rsidRPr="004C3B03" w14:paraId="7328C4E0" w14:textId="77777777" w:rsidTr="004A3217">
        <w:trPr>
          <w:trHeight w:val="27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1E34087D" w14:textId="5C61E0BF" w:rsidR="004A3217" w:rsidRPr="004A3217" w:rsidRDefault="004A3217" w:rsidP="004A3217">
            <w:pPr>
              <w:spacing w:after="0" w:line="240" w:lineRule="auto"/>
              <w:rPr>
                <w:rFonts w:ascii="Calibri" w:eastAsia="Times New Roman" w:hAnsi="Calibri" w:cs="Times New Roman"/>
                <w:color w:val="FFFFFF" w:themeColor="background1"/>
                <w:sz w:val="24"/>
                <w:szCs w:val="24"/>
              </w:rPr>
            </w:pPr>
            <w:r w:rsidRPr="004A3217">
              <w:rPr>
                <w:rFonts w:ascii="Calibri" w:eastAsia="Times New Roman" w:hAnsi="Calibri" w:cs="Times New Roman"/>
                <w:b/>
                <w:color w:val="92CDDC" w:themeColor="accent5" w:themeTint="99"/>
                <w:sz w:val="24"/>
                <w:szCs w:val="24"/>
              </w:rPr>
              <w:t>Launching</w:t>
            </w:r>
            <w:r>
              <w:rPr>
                <w:rFonts w:ascii="Calibri" w:eastAsia="Times New Roman" w:hAnsi="Calibri" w:cs="Times New Roman"/>
                <w:b/>
                <w:color w:val="92CDDC" w:themeColor="accent5" w:themeTint="99"/>
                <w:sz w:val="24"/>
                <w:szCs w:val="24"/>
              </w:rPr>
              <w:t xml:space="preserve"> Sessions</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4D366892" w14:textId="77777777" w:rsidR="004A3217" w:rsidRPr="004C3B03" w:rsidRDefault="004A3217" w:rsidP="004A3217">
            <w:pPr>
              <w:spacing w:after="0" w:line="240" w:lineRule="auto"/>
              <w:jc w:val="center"/>
              <w:rPr>
                <w:rFonts w:ascii="Calibri" w:eastAsia="Times New Roman" w:hAnsi="Calibri" w:cs="Times New Roman"/>
                <w:color w:val="FFFFFF" w:themeColor="background1"/>
              </w:rPr>
            </w:pPr>
            <w:r w:rsidRPr="004C3B03">
              <w:rPr>
                <w:rFonts w:ascii="Calibri" w:eastAsia="Times New Roman" w:hAnsi="Calibri" w:cs="Times New Roman"/>
                <w:color w:val="FFFFFF" w:themeColor="background1"/>
              </w:rPr>
              <w:t xml:space="preserve">strongly agree </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B56759E" w14:textId="77777777" w:rsidR="004A3217" w:rsidRPr="004C3B03" w:rsidRDefault="004A3217" w:rsidP="004A3217">
            <w:pPr>
              <w:spacing w:after="0" w:line="240" w:lineRule="auto"/>
              <w:jc w:val="center"/>
              <w:rPr>
                <w:rFonts w:ascii="Calibri" w:eastAsia="Times New Roman" w:hAnsi="Calibri" w:cs="Times New Roman"/>
                <w:color w:val="FFFFFF" w:themeColor="background1"/>
              </w:rPr>
            </w:pPr>
            <w:r w:rsidRPr="004C3B03">
              <w:rPr>
                <w:rFonts w:ascii="Calibri" w:eastAsia="Times New Roman" w:hAnsi="Calibri" w:cs="Times New Roman"/>
                <w:color w:val="FFFFFF" w:themeColor="background1"/>
              </w:rPr>
              <w:t>agree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7EEAFA4C" w14:textId="77777777" w:rsidR="004A3217" w:rsidRPr="004C3B03" w:rsidRDefault="004A3217" w:rsidP="004A3217">
            <w:pPr>
              <w:spacing w:after="0" w:line="240" w:lineRule="auto"/>
              <w:jc w:val="center"/>
              <w:rPr>
                <w:rFonts w:ascii="Calibri" w:eastAsia="Times New Roman" w:hAnsi="Calibri" w:cs="Times New Roman"/>
                <w:color w:val="FFFFFF" w:themeColor="background1"/>
              </w:rPr>
            </w:pPr>
            <w:r w:rsidRPr="004C3B03">
              <w:rPr>
                <w:rFonts w:ascii="Calibri" w:eastAsia="Times New Roman" w:hAnsi="Calibri" w:cs="Times New Roman"/>
                <w:color w:val="FFFFFF" w:themeColor="background1"/>
              </w:rPr>
              <w:t>neither agree nor disagree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179135E4" w14:textId="77777777" w:rsidR="004A3217" w:rsidRPr="004C3B03" w:rsidRDefault="004A3217" w:rsidP="004A3217">
            <w:pPr>
              <w:spacing w:after="0" w:line="240" w:lineRule="auto"/>
              <w:jc w:val="center"/>
              <w:rPr>
                <w:rFonts w:ascii="Calibri" w:eastAsia="Times New Roman" w:hAnsi="Calibri" w:cs="Times New Roman"/>
                <w:color w:val="FFFFFF" w:themeColor="background1"/>
              </w:rPr>
            </w:pPr>
            <w:r w:rsidRPr="004C3B03">
              <w:rPr>
                <w:rFonts w:ascii="Calibri" w:eastAsia="Times New Roman" w:hAnsi="Calibri" w:cs="Times New Roman"/>
                <w:color w:val="FFFFFF" w:themeColor="background1"/>
              </w:rPr>
              <w:t>disagre</w:t>
            </w:r>
            <w:r>
              <w:rPr>
                <w:rFonts w:ascii="Calibri" w:eastAsia="Times New Roman" w:hAnsi="Calibri" w:cs="Times New Roman"/>
                <w:color w:val="FFFFFF" w:themeColor="background1"/>
              </w:rPr>
              <w:t>e</w:t>
            </w: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8CD1E1B" w14:textId="77777777" w:rsidR="004A3217" w:rsidRPr="004C3B03" w:rsidRDefault="004A3217" w:rsidP="004A3217">
            <w:pPr>
              <w:spacing w:after="0" w:line="240" w:lineRule="auto"/>
              <w:jc w:val="center"/>
              <w:rPr>
                <w:rFonts w:ascii="Calibri" w:eastAsia="Times New Roman" w:hAnsi="Calibri" w:cs="Times New Roman"/>
                <w:color w:val="FFFFFF" w:themeColor="background1"/>
              </w:rPr>
            </w:pPr>
            <w:r w:rsidRPr="004C3B03">
              <w:rPr>
                <w:rFonts w:ascii="Calibri" w:eastAsia="Times New Roman" w:hAnsi="Calibri" w:cs="Times New Roman"/>
                <w:color w:val="FFFFFF" w:themeColor="background1"/>
              </w:rPr>
              <w:t>strongly disagree</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008C714" w14:textId="0DF624FE" w:rsidR="004A3217" w:rsidRPr="004C3B03" w:rsidRDefault="004A3217" w:rsidP="004A3217">
            <w:pPr>
              <w:spacing w:after="0" w:line="240" w:lineRule="auto"/>
              <w:jc w:val="center"/>
              <w:rPr>
                <w:rFonts w:ascii="Calibri" w:eastAsia="Times New Roman" w:hAnsi="Calibri" w:cs="Times New Roman"/>
                <w:color w:val="FFFFFF" w:themeColor="background1"/>
              </w:rPr>
            </w:pPr>
            <w:r>
              <w:rPr>
                <w:rFonts w:ascii="Calibri" w:eastAsia="Times New Roman" w:hAnsi="Calibri" w:cs="Times New Roman"/>
                <w:color w:val="FFFFFF" w:themeColor="background1"/>
              </w:rPr>
              <w:t>n/a</w:t>
            </w: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5BCA18DD" w14:textId="77777777" w:rsidR="004A3217" w:rsidRPr="004C3B03" w:rsidRDefault="004A3217" w:rsidP="004A3217">
            <w:pPr>
              <w:spacing w:after="0" w:line="240" w:lineRule="auto"/>
              <w:jc w:val="center"/>
              <w:rPr>
                <w:rFonts w:ascii="Calibri" w:eastAsia="Times New Roman" w:hAnsi="Calibri" w:cs="Times New Roman"/>
                <w:color w:val="FFFFFF" w:themeColor="background1"/>
              </w:rPr>
            </w:pPr>
            <w:r w:rsidRPr="004C3B03">
              <w:rPr>
                <w:rFonts w:ascii="Calibri" w:eastAsia="Times New Roman" w:hAnsi="Calibri" w:cs="Times New Roman"/>
                <w:color w:val="FFFFFF" w:themeColor="background1"/>
              </w:rPr>
              <w:t>Total            n=</w:t>
            </w:r>
          </w:p>
        </w:tc>
      </w:tr>
      <w:tr w:rsidR="00872F0D" w:rsidRPr="00AD5BB1" w14:paraId="6DE80111" w14:textId="77777777" w:rsidTr="00847506">
        <w:trPr>
          <w:trHeight w:val="270"/>
        </w:trPr>
        <w:tc>
          <w:tcPr>
            <w:tcW w:w="11093" w:type="dxa"/>
            <w:gridSpan w:val="14"/>
            <w:shd w:val="clear" w:color="auto" w:fill="808080" w:themeFill="background1" w:themeFillShade="80"/>
            <w:vAlign w:val="center"/>
            <w:hideMark/>
          </w:tcPr>
          <w:p w14:paraId="6A5C319B" w14:textId="08E288BA" w:rsidR="00872F0D" w:rsidRPr="004A3217" w:rsidRDefault="00872F0D" w:rsidP="00872F0D">
            <w:pPr>
              <w:spacing w:after="0" w:line="240" w:lineRule="auto"/>
              <w:rPr>
                <w:rFonts w:ascii="Calibri" w:eastAsia="Times New Roman" w:hAnsi="Calibri" w:cs="Times New Roman"/>
                <w:color w:val="FFFFFF" w:themeColor="background1"/>
              </w:rPr>
            </w:pPr>
            <w:r w:rsidRPr="004A3217">
              <w:rPr>
                <w:rFonts w:ascii="Calibri" w:eastAsia="Times New Roman" w:hAnsi="Calibri" w:cs="Times New Roman"/>
                <w:b/>
                <w:color w:val="FFFFFF" w:themeColor="background1"/>
              </w:rPr>
              <w:t>Participating in this session will be beneficial to my work</w:t>
            </w:r>
          </w:p>
        </w:tc>
      </w:tr>
      <w:tr w:rsidR="004A3217" w:rsidRPr="004C3B03" w14:paraId="2AD33FBE" w14:textId="77777777" w:rsidTr="004A3217">
        <w:trPr>
          <w:trHeight w:val="270"/>
        </w:trPr>
        <w:tc>
          <w:tcPr>
            <w:tcW w:w="4856" w:type="dxa"/>
            <w:shd w:val="clear" w:color="auto" w:fill="auto"/>
            <w:vAlign w:val="center"/>
          </w:tcPr>
          <w:p w14:paraId="787DC961"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Counties/Districts/Cities</w:t>
            </w:r>
          </w:p>
        </w:tc>
        <w:tc>
          <w:tcPr>
            <w:tcW w:w="952" w:type="dxa"/>
            <w:shd w:val="clear" w:color="auto" w:fill="DAEEF3" w:themeFill="accent5" w:themeFillTint="33"/>
            <w:vAlign w:val="center"/>
          </w:tcPr>
          <w:p w14:paraId="0CA3972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44%</w:t>
            </w:r>
          </w:p>
        </w:tc>
        <w:tc>
          <w:tcPr>
            <w:tcW w:w="743" w:type="dxa"/>
            <w:gridSpan w:val="2"/>
            <w:shd w:val="clear" w:color="auto" w:fill="DAEEF3" w:themeFill="accent5" w:themeFillTint="33"/>
            <w:vAlign w:val="center"/>
          </w:tcPr>
          <w:p w14:paraId="7AE9C7CB"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43%</w:t>
            </w:r>
          </w:p>
        </w:tc>
        <w:tc>
          <w:tcPr>
            <w:tcW w:w="993" w:type="dxa"/>
            <w:gridSpan w:val="2"/>
            <w:shd w:val="clear" w:color="auto" w:fill="auto"/>
            <w:vAlign w:val="center"/>
          </w:tcPr>
          <w:p w14:paraId="75A2ABC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13%</w:t>
            </w:r>
          </w:p>
        </w:tc>
        <w:tc>
          <w:tcPr>
            <w:tcW w:w="993" w:type="dxa"/>
            <w:gridSpan w:val="2"/>
            <w:shd w:val="clear" w:color="auto" w:fill="auto"/>
            <w:vAlign w:val="center"/>
          </w:tcPr>
          <w:p w14:paraId="7CA50D5D"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2FEB6C6"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60B6ABD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AEC0045"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77</w:t>
            </w:r>
          </w:p>
        </w:tc>
      </w:tr>
      <w:tr w:rsidR="004A3217" w:rsidRPr="004C3B03" w14:paraId="1057453C" w14:textId="77777777" w:rsidTr="004A3217">
        <w:trPr>
          <w:trHeight w:val="270"/>
        </w:trPr>
        <w:tc>
          <w:tcPr>
            <w:tcW w:w="4856" w:type="dxa"/>
            <w:shd w:val="clear" w:color="auto" w:fill="auto"/>
            <w:vAlign w:val="center"/>
          </w:tcPr>
          <w:p w14:paraId="05412C5A"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Rural Jurisdictions</w:t>
            </w:r>
          </w:p>
        </w:tc>
        <w:tc>
          <w:tcPr>
            <w:tcW w:w="952" w:type="dxa"/>
            <w:shd w:val="clear" w:color="auto" w:fill="DAEEF3" w:themeFill="accent5" w:themeFillTint="33"/>
            <w:vAlign w:val="center"/>
          </w:tcPr>
          <w:p w14:paraId="304F2162"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33%</w:t>
            </w:r>
          </w:p>
        </w:tc>
        <w:tc>
          <w:tcPr>
            <w:tcW w:w="743" w:type="dxa"/>
            <w:gridSpan w:val="2"/>
            <w:shd w:val="clear" w:color="auto" w:fill="92CDDC" w:themeFill="accent5" w:themeFillTint="99"/>
            <w:vAlign w:val="center"/>
          </w:tcPr>
          <w:p w14:paraId="66C07847"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53%</w:t>
            </w:r>
          </w:p>
        </w:tc>
        <w:tc>
          <w:tcPr>
            <w:tcW w:w="993" w:type="dxa"/>
            <w:gridSpan w:val="2"/>
            <w:shd w:val="clear" w:color="auto" w:fill="auto"/>
            <w:vAlign w:val="center"/>
          </w:tcPr>
          <w:p w14:paraId="00D3272B"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7%</w:t>
            </w:r>
          </w:p>
        </w:tc>
        <w:tc>
          <w:tcPr>
            <w:tcW w:w="993" w:type="dxa"/>
            <w:gridSpan w:val="2"/>
            <w:shd w:val="clear" w:color="auto" w:fill="auto"/>
            <w:vAlign w:val="center"/>
          </w:tcPr>
          <w:p w14:paraId="3F925B4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7%</w:t>
            </w:r>
          </w:p>
        </w:tc>
        <w:tc>
          <w:tcPr>
            <w:tcW w:w="998" w:type="dxa"/>
            <w:gridSpan w:val="2"/>
            <w:shd w:val="clear" w:color="auto" w:fill="auto"/>
            <w:vAlign w:val="center"/>
          </w:tcPr>
          <w:p w14:paraId="6CC3ED7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337A92AD"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0059CE9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15</w:t>
            </w:r>
          </w:p>
        </w:tc>
      </w:tr>
      <w:tr w:rsidR="004A3217" w:rsidRPr="004C3B03" w14:paraId="244AED0D" w14:textId="77777777" w:rsidTr="004A3217">
        <w:trPr>
          <w:trHeight w:val="270"/>
        </w:trPr>
        <w:tc>
          <w:tcPr>
            <w:tcW w:w="4856" w:type="dxa"/>
            <w:shd w:val="clear" w:color="auto" w:fill="auto"/>
            <w:vAlign w:val="center"/>
          </w:tcPr>
          <w:p w14:paraId="7F07C21F"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Centralized States</w:t>
            </w:r>
          </w:p>
        </w:tc>
        <w:tc>
          <w:tcPr>
            <w:tcW w:w="952" w:type="dxa"/>
            <w:shd w:val="clear" w:color="auto" w:fill="auto"/>
            <w:vAlign w:val="center"/>
          </w:tcPr>
          <w:p w14:paraId="67AF17B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24%</w:t>
            </w:r>
          </w:p>
        </w:tc>
        <w:tc>
          <w:tcPr>
            <w:tcW w:w="743" w:type="dxa"/>
            <w:gridSpan w:val="2"/>
            <w:shd w:val="clear" w:color="auto" w:fill="92CDDC" w:themeFill="accent5" w:themeFillTint="99"/>
            <w:vAlign w:val="center"/>
          </w:tcPr>
          <w:p w14:paraId="432E1F59"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53%</w:t>
            </w:r>
          </w:p>
        </w:tc>
        <w:tc>
          <w:tcPr>
            <w:tcW w:w="993" w:type="dxa"/>
            <w:gridSpan w:val="2"/>
            <w:shd w:val="clear" w:color="auto" w:fill="auto"/>
            <w:vAlign w:val="center"/>
          </w:tcPr>
          <w:p w14:paraId="5B757EEF"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24%</w:t>
            </w:r>
          </w:p>
        </w:tc>
        <w:tc>
          <w:tcPr>
            <w:tcW w:w="993" w:type="dxa"/>
            <w:gridSpan w:val="2"/>
            <w:shd w:val="clear" w:color="auto" w:fill="auto"/>
            <w:vAlign w:val="center"/>
          </w:tcPr>
          <w:p w14:paraId="45937C5A"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46166741"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64840B4B"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38B21E8E"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r>
      <w:tr w:rsidR="004A3217" w:rsidRPr="004C3B03" w14:paraId="4D5F85A1" w14:textId="77777777" w:rsidTr="004A3217">
        <w:trPr>
          <w:trHeight w:val="270"/>
        </w:trPr>
        <w:tc>
          <w:tcPr>
            <w:tcW w:w="4856" w:type="dxa"/>
            <w:shd w:val="clear" w:color="auto" w:fill="auto"/>
            <w:vAlign w:val="center"/>
          </w:tcPr>
          <w:p w14:paraId="6974DFCA"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Decentralized States</w:t>
            </w:r>
          </w:p>
        </w:tc>
        <w:tc>
          <w:tcPr>
            <w:tcW w:w="952" w:type="dxa"/>
            <w:shd w:val="clear" w:color="auto" w:fill="DAEEF3" w:themeFill="accent5" w:themeFillTint="33"/>
            <w:vAlign w:val="center"/>
          </w:tcPr>
          <w:p w14:paraId="43BA40F1"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47%</w:t>
            </w:r>
          </w:p>
        </w:tc>
        <w:tc>
          <w:tcPr>
            <w:tcW w:w="743" w:type="dxa"/>
            <w:gridSpan w:val="2"/>
            <w:shd w:val="clear" w:color="auto" w:fill="DAEEF3" w:themeFill="accent5" w:themeFillTint="33"/>
            <w:vAlign w:val="center"/>
          </w:tcPr>
          <w:p w14:paraId="5B5A415B"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42%</w:t>
            </w:r>
          </w:p>
        </w:tc>
        <w:tc>
          <w:tcPr>
            <w:tcW w:w="993" w:type="dxa"/>
            <w:gridSpan w:val="2"/>
            <w:shd w:val="clear" w:color="auto" w:fill="auto"/>
            <w:vAlign w:val="center"/>
          </w:tcPr>
          <w:p w14:paraId="308A17CD"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w:t>
            </w:r>
          </w:p>
        </w:tc>
        <w:tc>
          <w:tcPr>
            <w:tcW w:w="993" w:type="dxa"/>
            <w:gridSpan w:val="2"/>
            <w:shd w:val="clear" w:color="auto" w:fill="auto"/>
            <w:vAlign w:val="center"/>
          </w:tcPr>
          <w:p w14:paraId="3CBFE1D9"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w:t>
            </w:r>
          </w:p>
        </w:tc>
        <w:tc>
          <w:tcPr>
            <w:tcW w:w="998" w:type="dxa"/>
            <w:gridSpan w:val="2"/>
            <w:shd w:val="clear" w:color="auto" w:fill="auto"/>
            <w:vAlign w:val="center"/>
          </w:tcPr>
          <w:p w14:paraId="28481B86" w14:textId="77777777" w:rsidR="004A3217" w:rsidRPr="004A3217" w:rsidRDefault="004A3217" w:rsidP="004A3217">
            <w:pPr>
              <w:spacing w:after="0" w:line="240" w:lineRule="auto"/>
              <w:rPr>
                <w:rFonts w:ascii="Calibri" w:eastAsia="Times New Roman" w:hAnsi="Calibri" w:cs="Times New Roman"/>
                <w:color w:val="000000"/>
              </w:rPr>
            </w:pPr>
          </w:p>
        </w:tc>
        <w:tc>
          <w:tcPr>
            <w:tcW w:w="889" w:type="dxa"/>
            <w:shd w:val="clear" w:color="auto" w:fill="auto"/>
            <w:vAlign w:val="center"/>
          </w:tcPr>
          <w:p w14:paraId="7154A76A"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7A76F2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19</w:t>
            </w:r>
          </w:p>
        </w:tc>
      </w:tr>
      <w:tr w:rsidR="004A3217" w:rsidRPr="004C3B03" w14:paraId="43F61E74" w14:textId="77777777" w:rsidTr="004A3217">
        <w:trPr>
          <w:trHeight w:val="270"/>
        </w:trPr>
        <w:tc>
          <w:tcPr>
            <w:tcW w:w="4856" w:type="dxa"/>
            <w:shd w:val="clear" w:color="auto" w:fill="auto"/>
            <w:vAlign w:val="center"/>
          </w:tcPr>
          <w:p w14:paraId="64964B40"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Tribes</w:t>
            </w:r>
          </w:p>
        </w:tc>
        <w:tc>
          <w:tcPr>
            <w:tcW w:w="952" w:type="dxa"/>
            <w:shd w:val="clear" w:color="auto" w:fill="auto"/>
            <w:vAlign w:val="center"/>
          </w:tcPr>
          <w:p w14:paraId="74D1C750"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20%</w:t>
            </w:r>
          </w:p>
        </w:tc>
        <w:tc>
          <w:tcPr>
            <w:tcW w:w="743" w:type="dxa"/>
            <w:gridSpan w:val="2"/>
            <w:shd w:val="clear" w:color="auto" w:fill="DAEEF3" w:themeFill="accent5" w:themeFillTint="33"/>
            <w:vAlign w:val="center"/>
          </w:tcPr>
          <w:p w14:paraId="2ED84BF0"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40%</w:t>
            </w:r>
          </w:p>
        </w:tc>
        <w:tc>
          <w:tcPr>
            <w:tcW w:w="993" w:type="dxa"/>
            <w:gridSpan w:val="2"/>
            <w:shd w:val="clear" w:color="auto" w:fill="DAEEF3" w:themeFill="accent5" w:themeFillTint="33"/>
            <w:vAlign w:val="center"/>
          </w:tcPr>
          <w:p w14:paraId="3AE6040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40%</w:t>
            </w:r>
          </w:p>
        </w:tc>
        <w:tc>
          <w:tcPr>
            <w:tcW w:w="993" w:type="dxa"/>
            <w:gridSpan w:val="2"/>
            <w:shd w:val="clear" w:color="auto" w:fill="auto"/>
            <w:vAlign w:val="center"/>
          </w:tcPr>
          <w:p w14:paraId="2535C2E9"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1A831EDE"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3343E34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4E739A5F"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10</w:t>
            </w:r>
          </w:p>
        </w:tc>
      </w:tr>
      <w:tr w:rsidR="004A3217" w:rsidRPr="004C3B03" w14:paraId="6DDC7904" w14:textId="77777777" w:rsidTr="004A3217">
        <w:trPr>
          <w:trHeight w:val="270"/>
        </w:trPr>
        <w:tc>
          <w:tcPr>
            <w:tcW w:w="4856" w:type="dxa"/>
            <w:shd w:val="clear" w:color="auto" w:fill="auto"/>
            <w:vAlign w:val="center"/>
          </w:tcPr>
          <w:p w14:paraId="53FB3037"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Territories</w:t>
            </w:r>
          </w:p>
        </w:tc>
        <w:tc>
          <w:tcPr>
            <w:tcW w:w="952" w:type="dxa"/>
            <w:shd w:val="clear" w:color="auto" w:fill="92CDDC" w:themeFill="accent5" w:themeFillTint="99"/>
            <w:vAlign w:val="center"/>
          </w:tcPr>
          <w:p w14:paraId="6675934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67%</w:t>
            </w:r>
          </w:p>
        </w:tc>
        <w:tc>
          <w:tcPr>
            <w:tcW w:w="743" w:type="dxa"/>
            <w:gridSpan w:val="2"/>
            <w:shd w:val="clear" w:color="auto" w:fill="DAEEF3" w:themeFill="accent5" w:themeFillTint="33"/>
            <w:vAlign w:val="center"/>
          </w:tcPr>
          <w:p w14:paraId="47A0212D"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25%</w:t>
            </w:r>
          </w:p>
        </w:tc>
        <w:tc>
          <w:tcPr>
            <w:tcW w:w="993" w:type="dxa"/>
            <w:gridSpan w:val="2"/>
            <w:shd w:val="clear" w:color="auto" w:fill="auto"/>
            <w:vAlign w:val="center"/>
          </w:tcPr>
          <w:p w14:paraId="65258407"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3" w:type="dxa"/>
            <w:gridSpan w:val="2"/>
            <w:shd w:val="clear" w:color="auto" w:fill="auto"/>
            <w:vAlign w:val="center"/>
          </w:tcPr>
          <w:p w14:paraId="6B46E1B9"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194E669A"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6FC2E71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8%</w:t>
            </w:r>
          </w:p>
        </w:tc>
        <w:tc>
          <w:tcPr>
            <w:tcW w:w="669" w:type="dxa"/>
            <w:gridSpan w:val="3"/>
            <w:shd w:val="clear" w:color="auto" w:fill="auto"/>
            <w:vAlign w:val="center"/>
          </w:tcPr>
          <w:p w14:paraId="2328C36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12</w:t>
            </w:r>
          </w:p>
        </w:tc>
      </w:tr>
      <w:tr w:rsidR="00872F0D" w:rsidRPr="00AD5BB1" w14:paraId="449B43AC" w14:textId="77777777" w:rsidTr="00847506">
        <w:trPr>
          <w:trHeight w:val="270"/>
        </w:trPr>
        <w:tc>
          <w:tcPr>
            <w:tcW w:w="11093" w:type="dxa"/>
            <w:gridSpan w:val="14"/>
            <w:shd w:val="clear" w:color="auto" w:fill="808080" w:themeFill="background1" w:themeFillShade="80"/>
            <w:vAlign w:val="center"/>
          </w:tcPr>
          <w:p w14:paraId="5A7E915B" w14:textId="50C0DE1F" w:rsidR="00872F0D" w:rsidRPr="004A3217" w:rsidRDefault="00872F0D" w:rsidP="00872F0D">
            <w:pPr>
              <w:spacing w:after="0" w:line="240" w:lineRule="auto"/>
              <w:rPr>
                <w:rFonts w:ascii="Calibri" w:eastAsia="Times New Roman" w:hAnsi="Calibri" w:cs="Times New Roman"/>
                <w:color w:val="FFFFFF" w:themeColor="background1"/>
              </w:rPr>
            </w:pPr>
            <w:r w:rsidRPr="004A3217">
              <w:rPr>
                <w:rFonts w:ascii="Calibri" w:eastAsia="Times New Roman" w:hAnsi="Calibri" w:cs="Times New Roman"/>
                <w:b/>
                <w:color w:val="FFFFFF" w:themeColor="background1"/>
              </w:rPr>
              <w:t>I gained potential solutions from my peers or facilitators for challenges I face</w:t>
            </w:r>
          </w:p>
        </w:tc>
      </w:tr>
      <w:tr w:rsidR="004A3217" w:rsidRPr="004C3B03" w14:paraId="5BC5876A" w14:textId="77777777" w:rsidTr="004A3217">
        <w:trPr>
          <w:trHeight w:val="270"/>
        </w:trPr>
        <w:tc>
          <w:tcPr>
            <w:tcW w:w="4856" w:type="dxa"/>
            <w:shd w:val="clear" w:color="auto" w:fill="auto"/>
            <w:noWrap/>
            <w:vAlign w:val="center"/>
          </w:tcPr>
          <w:p w14:paraId="138001BE"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Counties/Districts/Cities</w:t>
            </w:r>
          </w:p>
        </w:tc>
        <w:tc>
          <w:tcPr>
            <w:tcW w:w="952" w:type="dxa"/>
            <w:shd w:val="clear" w:color="auto" w:fill="DAEEF3" w:themeFill="accent5" w:themeFillTint="33"/>
            <w:vAlign w:val="center"/>
          </w:tcPr>
          <w:p w14:paraId="30CF8AD9"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46%</w:t>
            </w:r>
          </w:p>
        </w:tc>
        <w:tc>
          <w:tcPr>
            <w:tcW w:w="743" w:type="dxa"/>
            <w:gridSpan w:val="2"/>
            <w:shd w:val="clear" w:color="auto" w:fill="DAEEF3" w:themeFill="accent5" w:themeFillTint="33"/>
            <w:vAlign w:val="center"/>
          </w:tcPr>
          <w:p w14:paraId="250E82D9"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37%</w:t>
            </w:r>
          </w:p>
        </w:tc>
        <w:tc>
          <w:tcPr>
            <w:tcW w:w="993" w:type="dxa"/>
            <w:gridSpan w:val="2"/>
            <w:shd w:val="clear" w:color="auto" w:fill="auto"/>
            <w:vAlign w:val="center"/>
          </w:tcPr>
          <w:p w14:paraId="38BE746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c>
          <w:tcPr>
            <w:tcW w:w="993" w:type="dxa"/>
            <w:gridSpan w:val="2"/>
            <w:shd w:val="clear" w:color="auto" w:fill="auto"/>
            <w:vAlign w:val="center"/>
          </w:tcPr>
          <w:p w14:paraId="7D848EBF"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16534D7"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02A8F4E6"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26C7D866"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78</w:t>
            </w:r>
          </w:p>
        </w:tc>
      </w:tr>
      <w:tr w:rsidR="004A3217" w:rsidRPr="004C3B03" w14:paraId="6E58B6B0" w14:textId="77777777" w:rsidTr="004A3217">
        <w:trPr>
          <w:trHeight w:val="270"/>
        </w:trPr>
        <w:tc>
          <w:tcPr>
            <w:tcW w:w="4856" w:type="dxa"/>
            <w:shd w:val="clear" w:color="auto" w:fill="auto"/>
            <w:noWrap/>
            <w:vAlign w:val="center"/>
          </w:tcPr>
          <w:p w14:paraId="43E8CD7E"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Rural Jurisdictions</w:t>
            </w:r>
          </w:p>
        </w:tc>
        <w:tc>
          <w:tcPr>
            <w:tcW w:w="952" w:type="dxa"/>
            <w:shd w:val="clear" w:color="auto" w:fill="DAEEF3" w:themeFill="accent5" w:themeFillTint="33"/>
            <w:vAlign w:val="center"/>
          </w:tcPr>
          <w:p w14:paraId="55202866"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40%</w:t>
            </w:r>
          </w:p>
        </w:tc>
        <w:tc>
          <w:tcPr>
            <w:tcW w:w="743" w:type="dxa"/>
            <w:gridSpan w:val="2"/>
            <w:shd w:val="clear" w:color="auto" w:fill="DAEEF3" w:themeFill="accent5" w:themeFillTint="33"/>
            <w:vAlign w:val="center"/>
          </w:tcPr>
          <w:p w14:paraId="4DBAB1C9"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27%</w:t>
            </w:r>
          </w:p>
        </w:tc>
        <w:tc>
          <w:tcPr>
            <w:tcW w:w="993" w:type="dxa"/>
            <w:gridSpan w:val="2"/>
            <w:shd w:val="clear" w:color="auto" w:fill="DAEEF3" w:themeFill="accent5" w:themeFillTint="33"/>
            <w:vAlign w:val="center"/>
          </w:tcPr>
          <w:p w14:paraId="0E4358F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27%</w:t>
            </w:r>
          </w:p>
        </w:tc>
        <w:tc>
          <w:tcPr>
            <w:tcW w:w="993" w:type="dxa"/>
            <w:gridSpan w:val="2"/>
            <w:shd w:val="clear" w:color="auto" w:fill="auto"/>
            <w:vAlign w:val="center"/>
          </w:tcPr>
          <w:p w14:paraId="48B8D99E"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7%</w:t>
            </w:r>
          </w:p>
        </w:tc>
        <w:tc>
          <w:tcPr>
            <w:tcW w:w="998" w:type="dxa"/>
            <w:gridSpan w:val="2"/>
            <w:shd w:val="clear" w:color="auto" w:fill="auto"/>
            <w:vAlign w:val="center"/>
          </w:tcPr>
          <w:p w14:paraId="76814CB9"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59695C9A"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3A12627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15</w:t>
            </w:r>
          </w:p>
        </w:tc>
      </w:tr>
      <w:tr w:rsidR="004A3217" w:rsidRPr="004C3B03" w14:paraId="260FEAEA" w14:textId="77777777" w:rsidTr="004A3217">
        <w:trPr>
          <w:trHeight w:val="270"/>
        </w:trPr>
        <w:tc>
          <w:tcPr>
            <w:tcW w:w="4856" w:type="dxa"/>
            <w:shd w:val="clear" w:color="auto" w:fill="auto"/>
            <w:noWrap/>
            <w:vAlign w:val="center"/>
          </w:tcPr>
          <w:p w14:paraId="5C656C01"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Centralized States</w:t>
            </w:r>
          </w:p>
        </w:tc>
        <w:tc>
          <w:tcPr>
            <w:tcW w:w="952" w:type="dxa"/>
            <w:shd w:val="clear" w:color="auto" w:fill="auto"/>
            <w:vAlign w:val="center"/>
          </w:tcPr>
          <w:p w14:paraId="39ED5C1F"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18%</w:t>
            </w:r>
          </w:p>
        </w:tc>
        <w:tc>
          <w:tcPr>
            <w:tcW w:w="743" w:type="dxa"/>
            <w:gridSpan w:val="2"/>
            <w:shd w:val="clear" w:color="auto" w:fill="92CDDC" w:themeFill="accent5" w:themeFillTint="99"/>
            <w:vAlign w:val="center"/>
          </w:tcPr>
          <w:p w14:paraId="61F3F17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53%</w:t>
            </w:r>
          </w:p>
        </w:tc>
        <w:tc>
          <w:tcPr>
            <w:tcW w:w="993" w:type="dxa"/>
            <w:gridSpan w:val="2"/>
            <w:shd w:val="clear" w:color="auto" w:fill="auto"/>
            <w:vAlign w:val="center"/>
          </w:tcPr>
          <w:p w14:paraId="66836B1F"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18%</w:t>
            </w:r>
          </w:p>
        </w:tc>
        <w:tc>
          <w:tcPr>
            <w:tcW w:w="993" w:type="dxa"/>
            <w:gridSpan w:val="2"/>
            <w:shd w:val="clear" w:color="auto" w:fill="auto"/>
            <w:vAlign w:val="center"/>
          </w:tcPr>
          <w:p w14:paraId="5AB17EFE"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12%</w:t>
            </w:r>
          </w:p>
        </w:tc>
        <w:tc>
          <w:tcPr>
            <w:tcW w:w="998" w:type="dxa"/>
            <w:gridSpan w:val="2"/>
            <w:shd w:val="clear" w:color="auto" w:fill="auto"/>
            <w:vAlign w:val="center"/>
          </w:tcPr>
          <w:p w14:paraId="6661C457"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4FB6374A"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1C73EB20"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r>
      <w:tr w:rsidR="004A3217" w:rsidRPr="004C3B03" w14:paraId="196E7B68" w14:textId="77777777" w:rsidTr="004A3217">
        <w:trPr>
          <w:trHeight w:val="270"/>
        </w:trPr>
        <w:tc>
          <w:tcPr>
            <w:tcW w:w="4856" w:type="dxa"/>
            <w:shd w:val="clear" w:color="auto" w:fill="auto"/>
            <w:noWrap/>
            <w:vAlign w:val="center"/>
          </w:tcPr>
          <w:p w14:paraId="4BB3E701"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Decentralized States</w:t>
            </w:r>
          </w:p>
        </w:tc>
        <w:tc>
          <w:tcPr>
            <w:tcW w:w="952" w:type="dxa"/>
            <w:shd w:val="clear" w:color="auto" w:fill="92CDDC" w:themeFill="accent5" w:themeFillTint="99"/>
            <w:vAlign w:val="center"/>
          </w:tcPr>
          <w:p w14:paraId="4FB1DC97"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53%</w:t>
            </w:r>
          </w:p>
        </w:tc>
        <w:tc>
          <w:tcPr>
            <w:tcW w:w="743" w:type="dxa"/>
            <w:gridSpan w:val="2"/>
            <w:shd w:val="clear" w:color="auto" w:fill="DAEEF3" w:themeFill="accent5" w:themeFillTint="33"/>
            <w:vAlign w:val="center"/>
          </w:tcPr>
          <w:p w14:paraId="756874C7"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32%</w:t>
            </w:r>
          </w:p>
        </w:tc>
        <w:tc>
          <w:tcPr>
            <w:tcW w:w="993" w:type="dxa"/>
            <w:gridSpan w:val="2"/>
            <w:shd w:val="clear" w:color="auto" w:fill="auto"/>
            <w:vAlign w:val="center"/>
          </w:tcPr>
          <w:p w14:paraId="4354F406"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11%</w:t>
            </w:r>
          </w:p>
        </w:tc>
        <w:tc>
          <w:tcPr>
            <w:tcW w:w="993" w:type="dxa"/>
            <w:gridSpan w:val="2"/>
            <w:shd w:val="clear" w:color="auto" w:fill="auto"/>
            <w:vAlign w:val="center"/>
          </w:tcPr>
          <w:p w14:paraId="2D225C3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w:t>
            </w:r>
          </w:p>
        </w:tc>
        <w:tc>
          <w:tcPr>
            <w:tcW w:w="998" w:type="dxa"/>
            <w:gridSpan w:val="2"/>
            <w:shd w:val="clear" w:color="auto" w:fill="auto"/>
            <w:vAlign w:val="center"/>
          </w:tcPr>
          <w:p w14:paraId="1A38F2F1"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15CCC12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6B1B829C"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19</w:t>
            </w:r>
          </w:p>
        </w:tc>
      </w:tr>
      <w:tr w:rsidR="004A3217" w:rsidRPr="004C3B03" w14:paraId="00DCA516" w14:textId="77777777" w:rsidTr="004A3217">
        <w:trPr>
          <w:trHeight w:val="270"/>
        </w:trPr>
        <w:tc>
          <w:tcPr>
            <w:tcW w:w="4856" w:type="dxa"/>
            <w:shd w:val="clear" w:color="auto" w:fill="auto"/>
            <w:noWrap/>
            <w:vAlign w:val="center"/>
          </w:tcPr>
          <w:p w14:paraId="3E810B70"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Tribes</w:t>
            </w:r>
          </w:p>
        </w:tc>
        <w:tc>
          <w:tcPr>
            <w:tcW w:w="952" w:type="dxa"/>
            <w:shd w:val="clear" w:color="auto" w:fill="auto"/>
            <w:vAlign w:val="center"/>
          </w:tcPr>
          <w:p w14:paraId="77A0AC8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10%</w:t>
            </w:r>
          </w:p>
        </w:tc>
        <w:tc>
          <w:tcPr>
            <w:tcW w:w="743" w:type="dxa"/>
            <w:gridSpan w:val="2"/>
            <w:shd w:val="clear" w:color="auto" w:fill="92CDDC" w:themeFill="accent5" w:themeFillTint="99"/>
            <w:vAlign w:val="center"/>
          </w:tcPr>
          <w:p w14:paraId="6A0816B4"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50%</w:t>
            </w:r>
          </w:p>
        </w:tc>
        <w:tc>
          <w:tcPr>
            <w:tcW w:w="993" w:type="dxa"/>
            <w:gridSpan w:val="2"/>
            <w:shd w:val="clear" w:color="auto" w:fill="DAEEF3" w:themeFill="accent5" w:themeFillTint="33"/>
            <w:vAlign w:val="center"/>
          </w:tcPr>
          <w:p w14:paraId="535BD8DF"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30%</w:t>
            </w:r>
          </w:p>
        </w:tc>
        <w:tc>
          <w:tcPr>
            <w:tcW w:w="993" w:type="dxa"/>
            <w:gridSpan w:val="2"/>
            <w:shd w:val="clear" w:color="auto" w:fill="auto"/>
            <w:vAlign w:val="center"/>
          </w:tcPr>
          <w:p w14:paraId="059BC8EB"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4477940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3A775E6F"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10%</w:t>
            </w:r>
          </w:p>
        </w:tc>
        <w:tc>
          <w:tcPr>
            <w:tcW w:w="669" w:type="dxa"/>
            <w:gridSpan w:val="3"/>
            <w:shd w:val="clear" w:color="auto" w:fill="auto"/>
            <w:vAlign w:val="center"/>
          </w:tcPr>
          <w:p w14:paraId="106EAC82"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10</w:t>
            </w:r>
          </w:p>
        </w:tc>
      </w:tr>
      <w:tr w:rsidR="004A3217" w:rsidRPr="00482F30" w14:paraId="4EBDFA38" w14:textId="77777777" w:rsidTr="004A3217">
        <w:trPr>
          <w:trHeight w:val="270"/>
        </w:trPr>
        <w:tc>
          <w:tcPr>
            <w:tcW w:w="4856" w:type="dxa"/>
            <w:shd w:val="clear" w:color="auto" w:fill="auto"/>
            <w:vAlign w:val="center"/>
          </w:tcPr>
          <w:p w14:paraId="2BB5F6C3"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Territories</w:t>
            </w:r>
          </w:p>
        </w:tc>
        <w:tc>
          <w:tcPr>
            <w:tcW w:w="952" w:type="dxa"/>
            <w:shd w:val="clear" w:color="auto" w:fill="92CDDC" w:themeFill="accent5" w:themeFillTint="99"/>
            <w:vAlign w:val="center"/>
          </w:tcPr>
          <w:p w14:paraId="7EC87266" w14:textId="77777777" w:rsidR="004A3217" w:rsidRPr="004A3217" w:rsidRDefault="004A3217" w:rsidP="004A3217">
            <w:pPr>
              <w:spacing w:after="0" w:line="240" w:lineRule="auto"/>
              <w:jc w:val="center"/>
              <w:rPr>
                <w:rFonts w:ascii="Calibri" w:eastAsia="Times New Roman" w:hAnsi="Calibri" w:cs="Times New Roman"/>
              </w:rPr>
            </w:pPr>
            <w:r w:rsidRPr="004A3217">
              <w:rPr>
                <w:rFonts w:ascii="Calibri" w:eastAsia="Times New Roman" w:hAnsi="Calibri" w:cs="Times New Roman"/>
              </w:rPr>
              <w:t>58%</w:t>
            </w:r>
          </w:p>
        </w:tc>
        <w:tc>
          <w:tcPr>
            <w:tcW w:w="743" w:type="dxa"/>
            <w:gridSpan w:val="2"/>
            <w:shd w:val="clear" w:color="auto" w:fill="auto"/>
            <w:vAlign w:val="center"/>
          </w:tcPr>
          <w:p w14:paraId="6AD9BD68" w14:textId="77777777" w:rsidR="004A3217" w:rsidRPr="004A3217" w:rsidRDefault="004A3217" w:rsidP="004A3217">
            <w:pPr>
              <w:spacing w:after="0" w:line="240" w:lineRule="auto"/>
              <w:jc w:val="center"/>
              <w:rPr>
                <w:rFonts w:ascii="Calibri" w:eastAsia="Times New Roman" w:hAnsi="Calibri" w:cs="Times New Roman"/>
              </w:rPr>
            </w:pPr>
            <w:r w:rsidRPr="004A3217">
              <w:rPr>
                <w:rFonts w:ascii="Calibri" w:eastAsia="Times New Roman" w:hAnsi="Calibri" w:cs="Times New Roman"/>
              </w:rPr>
              <w:t>17%</w:t>
            </w:r>
          </w:p>
        </w:tc>
        <w:tc>
          <w:tcPr>
            <w:tcW w:w="993" w:type="dxa"/>
            <w:gridSpan w:val="2"/>
            <w:shd w:val="clear" w:color="auto" w:fill="auto"/>
            <w:vAlign w:val="center"/>
          </w:tcPr>
          <w:p w14:paraId="3E443B3D" w14:textId="77777777" w:rsidR="004A3217" w:rsidRPr="004A3217" w:rsidRDefault="004A3217" w:rsidP="004A3217">
            <w:pPr>
              <w:spacing w:after="0" w:line="240" w:lineRule="auto"/>
              <w:jc w:val="center"/>
              <w:rPr>
                <w:rFonts w:ascii="Calibri" w:eastAsia="Times New Roman" w:hAnsi="Calibri" w:cs="Times New Roman"/>
              </w:rPr>
            </w:pPr>
            <w:r w:rsidRPr="004A3217">
              <w:rPr>
                <w:rFonts w:ascii="Calibri" w:eastAsia="Times New Roman" w:hAnsi="Calibri" w:cs="Times New Roman"/>
              </w:rPr>
              <w:t>8%</w:t>
            </w:r>
          </w:p>
        </w:tc>
        <w:tc>
          <w:tcPr>
            <w:tcW w:w="993" w:type="dxa"/>
            <w:gridSpan w:val="2"/>
            <w:shd w:val="clear" w:color="auto" w:fill="auto"/>
            <w:vAlign w:val="center"/>
          </w:tcPr>
          <w:p w14:paraId="5AA161C2" w14:textId="77777777" w:rsidR="004A3217" w:rsidRPr="004A3217" w:rsidRDefault="004A3217" w:rsidP="004A3217">
            <w:pPr>
              <w:spacing w:after="0" w:line="240" w:lineRule="auto"/>
              <w:jc w:val="center"/>
              <w:rPr>
                <w:rFonts w:ascii="Calibri" w:eastAsia="Times New Roman" w:hAnsi="Calibri" w:cs="Times New Roman"/>
              </w:rPr>
            </w:pPr>
          </w:p>
        </w:tc>
        <w:tc>
          <w:tcPr>
            <w:tcW w:w="998" w:type="dxa"/>
            <w:gridSpan w:val="2"/>
            <w:shd w:val="clear" w:color="auto" w:fill="auto"/>
            <w:vAlign w:val="center"/>
          </w:tcPr>
          <w:p w14:paraId="7C303E11" w14:textId="77777777" w:rsidR="004A3217" w:rsidRPr="004A3217" w:rsidRDefault="004A3217" w:rsidP="004A3217">
            <w:pPr>
              <w:spacing w:after="0" w:line="240" w:lineRule="auto"/>
              <w:jc w:val="center"/>
              <w:rPr>
                <w:rFonts w:ascii="Calibri" w:eastAsia="Times New Roman" w:hAnsi="Calibri" w:cs="Times New Roman"/>
              </w:rPr>
            </w:pPr>
          </w:p>
        </w:tc>
        <w:tc>
          <w:tcPr>
            <w:tcW w:w="889" w:type="dxa"/>
            <w:shd w:val="clear" w:color="auto" w:fill="auto"/>
            <w:vAlign w:val="center"/>
          </w:tcPr>
          <w:p w14:paraId="61CA1646" w14:textId="77777777" w:rsidR="004A3217" w:rsidRPr="004A3217" w:rsidRDefault="004A3217" w:rsidP="004A3217">
            <w:pPr>
              <w:spacing w:after="0" w:line="240" w:lineRule="auto"/>
              <w:jc w:val="center"/>
              <w:rPr>
                <w:rFonts w:ascii="Calibri" w:eastAsia="Times New Roman" w:hAnsi="Calibri" w:cs="Times New Roman"/>
              </w:rPr>
            </w:pPr>
            <w:r w:rsidRPr="004A3217">
              <w:rPr>
                <w:rFonts w:ascii="Calibri" w:eastAsia="Times New Roman" w:hAnsi="Calibri" w:cs="Times New Roman"/>
              </w:rPr>
              <w:t>17%</w:t>
            </w:r>
          </w:p>
        </w:tc>
        <w:tc>
          <w:tcPr>
            <w:tcW w:w="669" w:type="dxa"/>
            <w:gridSpan w:val="3"/>
            <w:shd w:val="clear" w:color="auto" w:fill="auto"/>
            <w:vAlign w:val="center"/>
          </w:tcPr>
          <w:p w14:paraId="20C55E4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12</w:t>
            </w:r>
          </w:p>
        </w:tc>
      </w:tr>
      <w:tr w:rsidR="00872F0D" w:rsidRPr="00AD5BB1" w14:paraId="718D7C05" w14:textId="77777777" w:rsidTr="00847506">
        <w:trPr>
          <w:trHeight w:val="270"/>
        </w:trPr>
        <w:tc>
          <w:tcPr>
            <w:tcW w:w="11093" w:type="dxa"/>
            <w:gridSpan w:val="14"/>
            <w:shd w:val="clear" w:color="auto" w:fill="808080" w:themeFill="background1" w:themeFillShade="80"/>
            <w:vAlign w:val="center"/>
          </w:tcPr>
          <w:p w14:paraId="22D8C86B" w14:textId="1BFBF283" w:rsidR="00872F0D" w:rsidRPr="004A3217" w:rsidRDefault="00872F0D" w:rsidP="00872F0D">
            <w:pPr>
              <w:spacing w:after="0" w:line="240" w:lineRule="auto"/>
              <w:rPr>
                <w:rFonts w:ascii="Calibri" w:eastAsia="Times New Roman" w:hAnsi="Calibri" w:cs="Times New Roman"/>
                <w:color w:val="FFFFFF" w:themeColor="background1"/>
              </w:rPr>
            </w:pPr>
            <w:r w:rsidRPr="004A3217">
              <w:rPr>
                <w:rFonts w:ascii="Calibri" w:eastAsia="Times New Roman" w:hAnsi="Calibri" w:cs="Times New Roman"/>
                <w:b/>
                <w:color w:val="FFFFFF" w:themeColor="background1"/>
              </w:rPr>
              <w:t>I shared tips or lessons learned from my peers</w:t>
            </w:r>
          </w:p>
        </w:tc>
      </w:tr>
      <w:tr w:rsidR="004A3217" w:rsidRPr="00B677EA" w14:paraId="5760C394" w14:textId="77777777" w:rsidTr="004A32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BDBD323"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Counties/Districts/Cities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1B3FC15B"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46%</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77E97927"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46%</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2D9B6BE"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6%</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5446E52"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D48E45B"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06D431C"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AB47105"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78</w:t>
            </w:r>
          </w:p>
        </w:tc>
      </w:tr>
      <w:tr w:rsidR="004A3217" w:rsidRPr="00B677EA" w14:paraId="5BE5C437" w14:textId="77777777" w:rsidTr="004A32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63BDAC9"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Rural Jurisdictions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31451894"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40%</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42CCAB26"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60%</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0CEB249"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9A806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63D8A46"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EE6D81"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EBD20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15</w:t>
            </w:r>
          </w:p>
        </w:tc>
      </w:tr>
      <w:tr w:rsidR="004A3217" w:rsidRPr="00B677EA" w14:paraId="302F46AA" w14:textId="77777777" w:rsidTr="004A32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8A5521E"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Centralized States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194BFE1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29%</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135FDD9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65%</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FC417BC"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6%</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0CF5E25"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E5B5290"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07B1CBC"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E09FCAE"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r>
      <w:tr w:rsidR="004A3217" w:rsidRPr="00B677EA" w14:paraId="7D89FB03" w14:textId="77777777" w:rsidTr="004A32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0B6ABDF"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Decentralized States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AEEF3" w:themeFill="accent5" w:themeFillTint="33"/>
            <w:vAlign w:val="center"/>
          </w:tcPr>
          <w:p w14:paraId="1AEC41C3"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47%</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74A38EB5"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53%</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1A6B0C9"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2D8F2C0"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7E58086"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80672D"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0302A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19</w:t>
            </w:r>
          </w:p>
        </w:tc>
      </w:tr>
      <w:tr w:rsidR="004A3217" w:rsidRPr="00B677EA" w14:paraId="13647E39" w14:textId="77777777" w:rsidTr="004A32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16F9854"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Tribes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1339A45"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20%</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53B2150B"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60%</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1DE27E0"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20%</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2ACB741"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6FF349E"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79282EA"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AB52BF6"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10</w:t>
            </w:r>
          </w:p>
        </w:tc>
      </w:tr>
      <w:tr w:rsidR="004A3217" w:rsidRPr="00B677EA" w14:paraId="546DFEF5" w14:textId="77777777" w:rsidTr="004A32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 w:type="dxa"/>
          <w:trHeight w:val="30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14AFBF2" w14:textId="77777777" w:rsidR="004A3217" w:rsidRPr="004A3217" w:rsidRDefault="004A3217" w:rsidP="004A3217">
            <w:pPr>
              <w:spacing w:after="0" w:line="240" w:lineRule="auto"/>
              <w:rPr>
                <w:rFonts w:ascii="Calibri" w:eastAsia="Times New Roman" w:hAnsi="Calibri" w:cs="Times New Roman"/>
                <w:color w:val="000000"/>
              </w:rPr>
            </w:pPr>
            <w:r w:rsidRPr="004A3217">
              <w:rPr>
                <w:rFonts w:ascii="Calibri" w:eastAsia="Times New Roman" w:hAnsi="Calibri" w:cs="Times New Roman"/>
                <w:color w:val="000000"/>
              </w:rPr>
              <w:t>Territories</w:t>
            </w:r>
          </w:p>
        </w:tc>
        <w:tc>
          <w:tcPr>
            <w:tcW w:w="98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2CDDC" w:themeFill="accent5" w:themeFillTint="99"/>
            <w:vAlign w:val="center"/>
          </w:tcPr>
          <w:p w14:paraId="04B01EFA"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50%</w:t>
            </w:r>
          </w:p>
        </w:tc>
        <w:tc>
          <w:tcPr>
            <w:tcW w:w="7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A108CD"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3DB9238"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c>
          <w:tcPr>
            <w:tcW w:w="9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98517A2"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1E8588D" w14:textId="77777777" w:rsidR="004A3217" w:rsidRPr="004A3217" w:rsidRDefault="004A3217" w:rsidP="004A3217">
            <w:pPr>
              <w:spacing w:after="0" w:line="240" w:lineRule="auto"/>
              <w:jc w:val="center"/>
              <w:rPr>
                <w:rFonts w:ascii="Calibri" w:eastAsia="Times New Roman" w:hAnsi="Calibri" w:cs="Times New Roman"/>
                <w:color w:val="000000"/>
              </w:rPr>
            </w:pPr>
          </w:p>
        </w:tc>
        <w:tc>
          <w:tcPr>
            <w:tcW w:w="90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999E3A0"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17%</w:t>
            </w:r>
          </w:p>
        </w:tc>
        <w:tc>
          <w:tcPr>
            <w:tcW w:w="6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BE5920" w14:textId="77777777" w:rsidR="004A3217" w:rsidRPr="004A3217" w:rsidRDefault="004A3217" w:rsidP="004A3217">
            <w:pPr>
              <w:spacing w:after="0" w:line="240" w:lineRule="auto"/>
              <w:jc w:val="center"/>
              <w:rPr>
                <w:rFonts w:ascii="Calibri" w:eastAsia="Times New Roman" w:hAnsi="Calibri" w:cs="Times New Roman"/>
                <w:color w:val="000000"/>
              </w:rPr>
            </w:pPr>
            <w:r w:rsidRPr="004A3217">
              <w:rPr>
                <w:rFonts w:ascii="Calibri" w:eastAsia="Times New Roman" w:hAnsi="Calibri" w:cs="Times New Roman"/>
                <w:color w:val="000000"/>
              </w:rPr>
              <w:t>12</w:t>
            </w:r>
          </w:p>
        </w:tc>
      </w:tr>
      <w:tr w:rsidR="004A3217" w:rsidRPr="004C3B03" w14:paraId="1D383711" w14:textId="77777777" w:rsidTr="004A3217">
        <w:trPr>
          <w:trHeight w:val="270"/>
        </w:trPr>
        <w:tc>
          <w:tcPr>
            <w:tcW w:w="48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29AEE38D" w14:textId="1E3C360F" w:rsidR="004A3217" w:rsidRPr="004A3217" w:rsidRDefault="004A3217" w:rsidP="004A3217">
            <w:pPr>
              <w:spacing w:after="0" w:line="240" w:lineRule="auto"/>
              <w:rPr>
                <w:rFonts w:ascii="Calibri" w:eastAsia="Times New Roman" w:hAnsi="Calibri" w:cs="Times New Roman"/>
                <w:color w:val="FFFFFF" w:themeColor="background1"/>
                <w:sz w:val="24"/>
                <w:szCs w:val="24"/>
              </w:rPr>
            </w:pPr>
            <w:r w:rsidRPr="004A3217">
              <w:rPr>
                <w:rFonts w:ascii="Calibri" w:eastAsia="Times New Roman" w:hAnsi="Calibri" w:cs="Times New Roman"/>
                <w:b/>
                <w:color w:val="92CDDC" w:themeColor="accent5" w:themeTint="99"/>
                <w:sz w:val="24"/>
                <w:szCs w:val="24"/>
              </w:rPr>
              <w:t>Launching</w:t>
            </w:r>
          </w:p>
        </w:tc>
        <w:tc>
          <w:tcPr>
            <w:tcW w:w="9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355C53B7"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too little</w:t>
            </w:r>
          </w:p>
        </w:tc>
        <w:tc>
          <w:tcPr>
            <w:tcW w:w="74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320475DD"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somewhat too little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702A65B7"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appropriate</w:t>
            </w:r>
          </w:p>
        </w:tc>
        <w:tc>
          <w:tcPr>
            <w:tcW w:w="993"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258D13CB"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some-what much</w:t>
            </w:r>
          </w:p>
        </w:tc>
        <w:tc>
          <w:tcPr>
            <w:tcW w:w="99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tcPr>
          <w:p w14:paraId="303D2565"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too much</w:t>
            </w:r>
          </w:p>
        </w:tc>
        <w:tc>
          <w:tcPr>
            <w:tcW w:w="88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40EAE161"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n/a</w:t>
            </w:r>
          </w:p>
          <w:p w14:paraId="34D05495" w14:textId="2AD177BA" w:rsidR="004A3217" w:rsidRPr="00872F0D" w:rsidRDefault="004A3217" w:rsidP="004A3217">
            <w:pPr>
              <w:spacing w:after="0" w:line="240" w:lineRule="auto"/>
              <w:jc w:val="center"/>
              <w:rPr>
                <w:rFonts w:ascii="Calibri" w:eastAsia="Times New Roman" w:hAnsi="Calibri" w:cs="Times New Roman"/>
                <w:color w:val="FFFFFF" w:themeColor="background1"/>
                <w:sz w:val="20"/>
              </w:rPr>
            </w:pPr>
          </w:p>
        </w:tc>
        <w:tc>
          <w:tcPr>
            <w:tcW w:w="66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0000" w:themeFill="text1"/>
            <w:vAlign w:val="center"/>
            <w:hideMark/>
          </w:tcPr>
          <w:p w14:paraId="37499725" w14:textId="77777777" w:rsidR="004A3217" w:rsidRPr="00872F0D" w:rsidRDefault="004A3217" w:rsidP="004A3217">
            <w:pPr>
              <w:spacing w:after="0" w:line="240" w:lineRule="auto"/>
              <w:jc w:val="center"/>
              <w:rPr>
                <w:rFonts w:ascii="Calibri" w:eastAsia="Times New Roman" w:hAnsi="Calibri" w:cs="Times New Roman"/>
                <w:color w:val="FFFFFF" w:themeColor="background1"/>
                <w:sz w:val="20"/>
              </w:rPr>
            </w:pPr>
            <w:r w:rsidRPr="00872F0D">
              <w:rPr>
                <w:rFonts w:ascii="Calibri" w:eastAsia="Times New Roman" w:hAnsi="Calibri" w:cs="Times New Roman"/>
                <w:color w:val="FFFFFF" w:themeColor="background1"/>
                <w:sz w:val="20"/>
              </w:rPr>
              <w:t>Total            n=</w:t>
            </w:r>
          </w:p>
        </w:tc>
      </w:tr>
      <w:tr w:rsidR="00872F0D" w:rsidRPr="00AD5BB1" w14:paraId="1F3D395C" w14:textId="77777777" w:rsidTr="00847506">
        <w:trPr>
          <w:trHeight w:val="270"/>
        </w:trPr>
        <w:tc>
          <w:tcPr>
            <w:tcW w:w="11093" w:type="dxa"/>
            <w:gridSpan w:val="14"/>
            <w:shd w:val="clear" w:color="auto" w:fill="808080" w:themeFill="background1" w:themeFillShade="80"/>
            <w:vAlign w:val="center"/>
            <w:hideMark/>
          </w:tcPr>
          <w:p w14:paraId="210D8893" w14:textId="599679B3" w:rsidR="00872F0D" w:rsidRPr="004C3B03" w:rsidRDefault="00872F0D" w:rsidP="00872F0D">
            <w:pPr>
              <w:spacing w:after="0" w:line="240" w:lineRule="auto"/>
              <w:rPr>
                <w:rFonts w:ascii="Calibri" w:eastAsia="Times New Roman" w:hAnsi="Calibri" w:cs="Times New Roman"/>
                <w:color w:val="FFFFFF" w:themeColor="background1"/>
              </w:rPr>
            </w:pPr>
            <w:r w:rsidRPr="0044714F">
              <w:rPr>
                <w:rFonts w:ascii="Calibri" w:eastAsia="Times New Roman" w:hAnsi="Calibri" w:cs="Times New Roman"/>
                <w:b/>
                <w:color w:val="FFFFFF" w:themeColor="background1"/>
              </w:rPr>
              <w:t xml:space="preserve">The level of interaction </w:t>
            </w:r>
            <w:r w:rsidRPr="00620743">
              <w:rPr>
                <w:rFonts w:ascii="Calibri" w:eastAsia="Times New Roman" w:hAnsi="Calibri" w:cs="Times New Roman"/>
                <w:color w:val="FFFFFF" w:themeColor="background1"/>
              </w:rPr>
              <w:t xml:space="preserve">in this session with the </w:t>
            </w:r>
            <w:r w:rsidRPr="0044714F">
              <w:rPr>
                <w:rFonts w:ascii="Calibri" w:eastAsia="Times New Roman" w:hAnsi="Calibri" w:cs="Times New Roman"/>
                <w:b/>
                <w:color w:val="FFFFFF" w:themeColor="background1"/>
              </w:rPr>
              <w:t>presenter(s) and other participants was…</w:t>
            </w:r>
          </w:p>
        </w:tc>
      </w:tr>
      <w:tr w:rsidR="004A3217" w:rsidRPr="004C3B03" w14:paraId="02AC932B" w14:textId="77777777" w:rsidTr="004A3217">
        <w:trPr>
          <w:trHeight w:val="270"/>
        </w:trPr>
        <w:tc>
          <w:tcPr>
            <w:tcW w:w="4856" w:type="dxa"/>
            <w:shd w:val="clear" w:color="auto" w:fill="auto"/>
            <w:vAlign w:val="center"/>
          </w:tcPr>
          <w:p w14:paraId="0ACE3C9E"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Counties/Districts/Cities</w:t>
            </w:r>
          </w:p>
        </w:tc>
        <w:tc>
          <w:tcPr>
            <w:tcW w:w="952" w:type="dxa"/>
            <w:shd w:val="clear" w:color="auto" w:fill="auto"/>
            <w:vAlign w:val="center"/>
          </w:tcPr>
          <w:p w14:paraId="24F823BC"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743" w:type="dxa"/>
            <w:gridSpan w:val="2"/>
            <w:shd w:val="clear" w:color="auto" w:fill="auto"/>
            <w:vAlign w:val="center"/>
          </w:tcPr>
          <w:p w14:paraId="5E7FAED3"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993" w:type="dxa"/>
            <w:gridSpan w:val="2"/>
            <w:shd w:val="clear" w:color="auto" w:fill="4BACC6" w:themeFill="accent5"/>
            <w:vAlign w:val="center"/>
          </w:tcPr>
          <w:p w14:paraId="6362B216"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993" w:type="dxa"/>
            <w:gridSpan w:val="2"/>
            <w:shd w:val="clear" w:color="auto" w:fill="auto"/>
            <w:vAlign w:val="center"/>
          </w:tcPr>
          <w:p w14:paraId="5C56E33C"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998" w:type="dxa"/>
            <w:gridSpan w:val="2"/>
            <w:shd w:val="clear" w:color="auto" w:fill="auto"/>
            <w:vAlign w:val="center"/>
          </w:tcPr>
          <w:p w14:paraId="0C586E8F"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889" w:type="dxa"/>
            <w:shd w:val="clear" w:color="auto" w:fill="auto"/>
            <w:vAlign w:val="center"/>
          </w:tcPr>
          <w:p w14:paraId="37961DCB"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1501D748"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77</w:t>
            </w:r>
          </w:p>
        </w:tc>
      </w:tr>
      <w:tr w:rsidR="004A3217" w:rsidRPr="004C3B03" w14:paraId="091552B6" w14:textId="77777777" w:rsidTr="004A3217">
        <w:trPr>
          <w:trHeight w:val="270"/>
        </w:trPr>
        <w:tc>
          <w:tcPr>
            <w:tcW w:w="4856" w:type="dxa"/>
            <w:shd w:val="clear" w:color="auto" w:fill="auto"/>
            <w:vAlign w:val="center"/>
          </w:tcPr>
          <w:p w14:paraId="319679F7"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Rural Jurisdictions</w:t>
            </w:r>
          </w:p>
        </w:tc>
        <w:tc>
          <w:tcPr>
            <w:tcW w:w="952" w:type="dxa"/>
            <w:shd w:val="clear" w:color="auto" w:fill="auto"/>
            <w:vAlign w:val="center"/>
          </w:tcPr>
          <w:p w14:paraId="74D1CC0D"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2F8DFEF7"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3" w:type="dxa"/>
            <w:gridSpan w:val="2"/>
            <w:shd w:val="clear" w:color="auto" w:fill="4BACC6" w:themeFill="accent5"/>
            <w:vAlign w:val="center"/>
          </w:tcPr>
          <w:p w14:paraId="757B2776"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c>
          <w:tcPr>
            <w:tcW w:w="993" w:type="dxa"/>
            <w:gridSpan w:val="2"/>
            <w:shd w:val="clear" w:color="auto" w:fill="auto"/>
            <w:vAlign w:val="center"/>
          </w:tcPr>
          <w:p w14:paraId="10A5E2FD"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4701C6F9"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2A3B07BD"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35A4A9DD"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r>
      <w:tr w:rsidR="004A3217" w:rsidRPr="004C3B03" w14:paraId="15460A21" w14:textId="77777777" w:rsidTr="004A3217">
        <w:trPr>
          <w:trHeight w:val="270"/>
        </w:trPr>
        <w:tc>
          <w:tcPr>
            <w:tcW w:w="4856" w:type="dxa"/>
            <w:shd w:val="clear" w:color="auto" w:fill="auto"/>
            <w:vAlign w:val="center"/>
          </w:tcPr>
          <w:p w14:paraId="1212D847"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Centralized States</w:t>
            </w:r>
          </w:p>
        </w:tc>
        <w:tc>
          <w:tcPr>
            <w:tcW w:w="952" w:type="dxa"/>
            <w:shd w:val="clear" w:color="auto" w:fill="auto"/>
            <w:vAlign w:val="center"/>
          </w:tcPr>
          <w:p w14:paraId="77FFCC32"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2B49810B"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3" w:type="dxa"/>
            <w:gridSpan w:val="2"/>
            <w:shd w:val="clear" w:color="auto" w:fill="4BACC6" w:themeFill="accent5"/>
            <w:vAlign w:val="center"/>
          </w:tcPr>
          <w:p w14:paraId="3DE8459C"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w:t>
            </w:r>
          </w:p>
        </w:tc>
        <w:tc>
          <w:tcPr>
            <w:tcW w:w="993" w:type="dxa"/>
            <w:gridSpan w:val="2"/>
            <w:shd w:val="clear" w:color="auto" w:fill="auto"/>
            <w:vAlign w:val="center"/>
          </w:tcPr>
          <w:p w14:paraId="12C33782"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63534CA"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22371CED"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375D6705"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w:t>
            </w:r>
          </w:p>
        </w:tc>
      </w:tr>
      <w:tr w:rsidR="004A3217" w:rsidRPr="004C3B03" w14:paraId="2DA73615" w14:textId="77777777" w:rsidTr="004A3217">
        <w:trPr>
          <w:trHeight w:val="270"/>
        </w:trPr>
        <w:tc>
          <w:tcPr>
            <w:tcW w:w="4856" w:type="dxa"/>
            <w:shd w:val="clear" w:color="auto" w:fill="auto"/>
            <w:vAlign w:val="center"/>
          </w:tcPr>
          <w:p w14:paraId="3AFF4943"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Decentralized States</w:t>
            </w:r>
          </w:p>
        </w:tc>
        <w:tc>
          <w:tcPr>
            <w:tcW w:w="952" w:type="dxa"/>
            <w:shd w:val="clear" w:color="auto" w:fill="auto"/>
            <w:vAlign w:val="center"/>
          </w:tcPr>
          <w:p w14:paraId="6EAA6ECC"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1B6971B0"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993" w:type="dxa"/>
            <w:gridSpan w:val="2"/>
            <w:shd w:val="clear" w:color="auto" w:fill="4BACC6" w:themeFill="accent5"/>
            <w:vAlign w:val="center"/>
          </w:tcPr>
          <w:p w14:paraId="373B1DDE"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w:t>
            </w:r>
          </w:p>
        </w:tc>
        <w:tc>
          <w:tcPr>
            <w:tcW w:w="993" w:type="dxa"/>
            <w:gridSpan w:val="2"/>
            <w:shd w:val="clear" w:color="auto" w:fill="auto"/>
            <w:vAlign w:val="center"/>
          </w:tcPr>
          <w:p w14:paraId="71F59893"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75EB31D1"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889" w:type="dxa"/>
            <w:shd w:val="clear" w:color="auto" w:fill="auto"/>
            <w:vAlign w:val="center"/>
          </w:tcPr>
          <w:p w14:paraId="5AE306DA"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528AB0A3"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w:t>
            </w:r>
          </w:p>
        </w:tc>
      </w:tr>
      <w:tr w:rsidR="004A3217" w:rsidRPr="004C3B03" w14:paraId="0807609D" w14:textId="77777777" w:rsidTr="004A3217">
        <w:trPr>
          <w:trHeight w:val="270"/>
        </w:trPr>
        <w:tc>
          <w:tcPr>
            <w:tcW w:w="4856" w:type="dxa"/>
            <w:shd w:val="clear" w:color="auto" w:fill="auto"/>
            <w:vAlign w:val="center"/>
          </w:tcPr>
          <w:p w14:paraId="02D28771"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Tribes</w:t>
            </w:r>
          </w:p>
        </w:tc>
        <w:tc>
          <w:tcPr>
            <w:tcW w:w="952" w:type="dxa"/>
            <w:shd w:val="clear" w:color="auto" w:fill="auto"/>
            <w:vAlign w:val="center"/>
          </w:tcPr>
          <w:p w14:paraId="61A2BC49"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DAEEF3" w:themeFill="accent5" w:themeFillTint="33"/>
            <w:vAlign w:val="center"/>
          </w:tcPr>
          <w:p w14:paraId="3B1E2C3E"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993" w:type="dxa"/>
            <w:gridSpan w:val="2"/>
            <w:shd w:val="clear" w:color="auto" w:fill="92CDDC" w:themeFill="accent5" w:themeFillTint="99"/>
            <w:vAlign w:val="center"/>
          </w:tcPr>
          <w:p w14:paraId="0F940A56"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993" w:type="dxa"/>
            <w:gridSpan w:val="2"/>
            <w:shd w:val="clear" w:color="auto" w:fill="auto"/>
            <w:vAlign w:val="center"/>
          </w:tcPr>
          <w:p w14:paraId="3D5D477B"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3E8C030A"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1C5D69CE"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69" w:type="dxa"/>
            <w:gridSpan w:val="3"/>
            <w:shd w:val="clear" w:color="auto" w:fill="auto"/>
            <w:vAlign w:val="center"/>
          </w:tcPr>
          <w:p w14:paraId="46B0CF24"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r>
      <w:tr w:rsidR="004A3217" w:rsidRPr="004C3B03" w14:paraId="55B44ACE" w14:textId="77777777" w:rsidTr="004A3217">
        <w:trPr>
          <w:trHeight w:val="270"/>
        </w:trPr>
        <w:tc>
          <w:tcPr>
            <w:tcW w:w="4856" w:type="dxa"/>
            <w:shd w:val="clear" w:color="auto" w:fill="auto"/>
            <w:vAlign w:val="center"/>
          </w:tcPr>
          <w:p w14:paraId="1E1213EB"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Territories</w:t>
            </w:r>
          </w:p>
        </w:tc>
        <w:tc>
          <w:tcPr>
            <w:tcW w:w="952" w:type="dxa"/>
            <w:shd w:val="clear" w:color="auto" w:fill="auto"/>
            <w:vAlign w:val="center"/>
          </w:tcPr>
          <w:p w14:paraId="3692F0A5"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3E26AE5A"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3" w:type="dxa"/>
            <w:gridSpan w:val="2"/>
            <w:shd w:val="clear" w:color="auto" w:fill="4BACC6" w:themeFill="accent5"/>
            <w:vAlign w:val="center"/>
          </w:tcPr>
          <w:p w14:paraId="6CFB8650"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92%</w:t>
            </w:r>
          </w:p>
        </w:tc>
        <w:tc>
          <w:tcPr>
            <w:tcW w:w="993" w:type="dxa"/>
            <w:gridSpan w:val="2"/>
            <w:shd w:val="clear" w:color="auto" w:fill="auto"/>
            <w:vAlign w:val="center"/>
          </w:tcPr>
          <w:p w14:paraId="085CA02E"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6479B497"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2C11E152"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669" w:type="dxa"/>
            <w:gridSpan w:val="3"/>
            <w:shd w:val="clear" w:color="auto" w:fill="auto"/>
            <w:vAlign w:val="center"/>
          </w:tcPr>
          <w:p w14:paraId="44FDBFCF"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r>
      <w:tr w:rsidR="00872F0D" w:rsidRPr="00AD5BB1" w14:paraId="6FBBA9B5" w14:textId="77777777" w:rsidTr="00847506">
        <w:trPr>
          <w:trHeight w:val="270"/>
        </w:trPr>
        <w:tc>
          <w:tcPr>
            <w:tcW w:w="11093" w:type="dxa"/>
            <w:gridSpan w:val="14"/>
            <w:shd w:val="clear" w:color="auto" w:fill="808080" w:themeFill="background1" w:themeFillShade="80"/>
            <w:vAlign w:val="center"/>
            <w:hideMark/>
          </w:tcPr>
          <w:p w14:paraId="71DABE19" w14:textId="6CFC1C64" w:rsidR="00872F0D" w:rsidRPr="004C3B03" w:rsidRDefault="00872F0D" w:rsidP="00872F0D">
            <w:pPr>
              <w:spacing w:after="0" w:line="240" w:lineRule="auto"/>
              <w:rPr>
                <w:rFonts w:ascii="Calibri" w:eastAsia="Times New Roman" w:hAnsi="Calibri" w:cs="Times New Roman"/>
                <w:color w:val="FFFFFF" w:themeColor="background1"/>
              </w:rPr>
            </w:pPr>
            <w:r w:rsidRPr="0044714F">
              <w:rPr>
                <w:rFonts w:ascii="Calibri" w:eastAsia="Times New Roman" w:hAnsi="Calibri" w:cs="Times New Roman"/>
                <w:b/>
                <w:color w:val="FFFFFF" w:themeColor="background1"/>
              </w:rPr>
              <w:t>The level of interaction in this session with other participants was…</w:t>
            </w:r>
          </w:p>
        </w:tc>
      </w:tr>
      <w:tr w:rsidR="004A3217" w:rsidRPr="004C3B03" w14:paraId="4D37CCA9" w14:textId="77777777" w:rsidTr="004A3217">
        <w:trPr>
          <w:trHeight w:val="270"/>
        </w:trPr>
        <w:tc>
          <w:tcPr>
            <w:tcW w:w="4856" w:type="dxa"/>
            <w:shd w:val="clear" w:color="auto" w:fill="auto"/>
            <w:noWrap/>
            <w:vAlign w:val="center"/>
            <w:hideMark/>
          </w:tcPr>
          <w:p w14:paraId="0D6A82DD"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Counties/Districts/Cities</w:t>
            </w:r>
          </w:p>
        </w:tc>
        <w:tc>
          <w:tcPr>
            <w:tcW w:w="952" w:type="dxa"/>
            <w:shd w:val="clear" w:color="auto" w:fill="auto"/>
            <w:vAlign w:val="center"/>
          </w:tcPr>
          <w:p w14:paraId="4A2B005F"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6EBA1D2B"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993" w:type="dxa"/>
            <w:gridSpan w:val="2"/>
            <w:shd w:val="clear" w:color="auto" w:fill="4BACC6" w:themeFill="accent5"/>
            <w:vAlign w:val="center"/>
          </w:tcPr>
          <w:p w14:paraId="74FDE098"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993" w:type="dxa"/>
            <w:gridSpan w:val="2"/>
            <w:shd w:val="clear" w:color="auto" w:fill="auto"/>
            <w:vAlign w:val="center"/>
          </w:tcPr>
          <w:p w14:paraId="4A9E2FAA"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998" w:type="dxa"/>
            <w:gridSpan w:val="2"/>
            <w:shd w:val="clear" w:color="auto" w:fill="auto"/>
            <w:vAlign w:val="center"/>
          </w:tcPr>
          <w:p w14:paraId="31975DC2"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889" w:type="dxa"/>
            <w:shd w:val="clear" w:color="auto" w:fill="auto"/>
            <w:vAlign w:val="center"/>
          </w:tcPr>
          <w:p w14:paraId="16F49C84"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412540E8"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77</w:t>
            </w:r>
          </w:p>
        </w:tc>
      </w:tr>
      <w:tr w:rsidR="004A3217" w:rsidRPr="004C3B03" w14:paraId="74D0170A" w14:textId="77777777" w:rsidTr="004A3217">
        <w:trPr>
          <w:trHeight w:val="270"/>
        </w:trPr>
        <w:tc>
          <w:tcPr>
            <w:tcW w:w="4856" w:type="dxa"/>
            <w:shd w:val="clear" w:color="auto" w:fill="auto"/>
            <w:noWrap/>
            <w:vAlign w:val="center"/>
          </w:tcPr>
          <w:p w14:paraId="70B35B10"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Rural Jurisdictions</w:t>
            </w:r>
          </w:p>
        </w:tc>
        <w:tc>
          <w:tcPr>
            <w:tcW w:w="952" w:type="dxa"/>
            <w:shd w:val="clear" w:color="auto" w:fill="auto"/>
            <w:vAlign w:val="center"/>
          </w:tcPr>
          <w:p w14:paraId="2BB975B1"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04E4CAF7"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993" w:type="dxa"/>
            <w:gridSpan w:val="2"/>
            <w:shd w:val="clear" w:color="auto" w:fill="4BACC6" w:themeFill="accent5"/>
            <w:vAlign w:val="center"/>
          </w:tcPr>
          <w:p w14:paraId="584B1A07"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93%</w:t>
            </w:r>
          </w:p>
        </w:tc>
        <w:tc>
          <w:tcPr>
            <w:tcW w:w="993" w:type="dxa"/>
            <w:gridSpan w:val="2"/>
            <w:shd w:val="clear" w:color="auto" w:fill="auto"/>
            <w:vAlign w:val="center"/>
          </w:tcPr>
          <w:p w14:paraId="54327681"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2EF90549"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224C93DE"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6ED17706"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r>
      <w:tr w:rsidR="004A3217" w:rsidRPr="004C3B03" w14:paraId="204BEACC" w14:textId="77777777" w:rsidTr="004A3217">
        <w:trPr>
          <w:trHeight w:val="270"/>
        </w:trPr>
        <w:tc>
          <w:tcPr>
            <w:tcW w:w="4856" w:type="dxa"/>
            <w:shd w:val="clear" w:color="auto" w:fill="auto"/>
            <w:noWrap/>
            <w:vAlign w:val="center"/>
          </w:tcPr>
          <w:p w14:paraId="6E10D031"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Centralized States</w:t>
            </w:r>
          </w:p>
        </w:tc>
        <w:tc>
          <w:tcPr>
            <w:tcW w:w="952" w:type="dxa"/>
            <w:shd w:val="clear" w:color="auto" w:fill="auto"/>
            <w:vAlign w:val="center"/>
          </w:tcPr>
          <w:p w14:paraId="160FE7DB"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7B3E805E"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w:t>
            </w:r>
          </w:p>
        </w:tc>
        <w:tc>
          <w:tcPr>
            <w:tcW w:w="993" w:type="dxa"/>
            <w:gridSpan w:val="2"/>
            <w:shd w:val="clear" w:color="auto" w:fill="4BACC6" w:themeFill="accent5"/>
            <w:vAlign w:val="center"/>
          </w:tcPr>
          <w:p w14:paraId="27CF7EC0"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w:t>
            </w:r>
          </w:p>
        </w:tc>
        <w:tc>
          <w:tcPr>
            <w:tcW w:w="993" w:type="dxa"/>
            <w:gridSpan w:val="2"/>
            <w:shd w:val="clear" w:color="auto" w:fill="auto"/>
            <w:vAlign w:val="center"/>
          </w:tcPr>
          <w:p w14:paraId="5E3E551A"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1853BFFB"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5FF8CB7C"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66A342F0"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17</w:t>
            </w:r>
          </w:p>
        </w:tc>
      </w:tr>
      <w:tr w:rsidR="004A3217" w:rsidRPr="004C3B03" w14:paraId="654448AA" w14:textId="77777777" w:rsidTr="004A3217">
        <w:trPr>
          <w:trHeight w:val="270"/>
        </w:trPr>
        <w:tc>
          <w:tcPr>
            <w:tcW w:w="4856" w:type="dxa"/>
            <w:shd w:val="clear" w:color="auto" w:fill="auto"/>
            <w:noWrap/>
            <w:vAlign w:val="center"/>
          </w:tcPr>
          <w:p w14:paraId="1B7B6662"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Decentralized States</w:t>
            </w:r>
          </w:p>
        </w:tc>
        <w:tc>
          <w:tcPr>
            <w:tcW w:w="952" w:type="dxa"/>
            <w:shd w:val="clear" w:color="auto" w:fill="auto"/>
            <w:vAlign w:val="center"/>
          </w:tcPr>
          <w:p w14:paraId="68138202"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4F6F80B6"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17%</w:t>
            </w:r>
          </w:p>
        </w:tc>
        <w:tc>
          <w:tcPr>
            <w:tcW w:w="993" w:type="dxa"/>
            <w:gridSpan w:val="2"/>
            <w:shd w:val="clear" w:color="auto" w:fill="4BACC6" w:themeFill="accent5"/>
            <w:vAlign w:val="center"/>
          </w:tcPr>
          <w:p w14:paraId="03A994DF"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83%</w:t>
            </w:r>
          </w:p>
        </w:tc>
        <w:tc>
          <w:tcPr>
            <w:tcW w:w="993" w:type="dxa"/>
            <w:gridSpan w:val="2"/>
            <w:shd w:val="clear" w:color="auto" w:fill="auto"/>
            <w:vAlign w:val="center"/>
          </w:tcPr>
          <w:p w14:paraId="1BC0DED2"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8" w:type="dxa"/>
            <w:gridSpan w:val="2"/>
            <w:shd w:val="clear" w:color="auto" w:fill="auto"/>
            <w:vAlign w:val="center"/>
          </w:tcPr>
          <w:p w14:paraId="5130CD6B"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58456560"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669" w:type="dxa"/>
            <w:gridSpan w:val="3"/>
            <w:shd w:val="clear" w:color="auto" w:fill="auto"/>
            <w:vAlign w:val="center"/>
          </w:tcPr>
          <w:p w14:paraId="794EF61A"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w:t>
            </w:r>
          </w:p>
        </w:tc>
      </w:tr>
      <w:tr w:rsidR="004A3217" w:rsidRPr="004C3B03" w14:paraId="56803C2D" w14:textId="77777777" w:rsidTr="004A3217">
        <w:trPr>
          <w:trHeight w:val="270"/>
        </w:trPr>
        <w:tc>
          <w:tcPr>
            <w:tcW w:w="4856" w:type="dxa"/>
            <w:shd w:val="clear" w:color="auto" w:fill="auto"/>
            <w:noWrap/>
            <w:vAlign w:val="center"/>
          </w:tcPr>
          <w:p w14:paraId="07A4A077"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Tribes</w:t>
            </w:r>
          </w:p>
        </w:tc>
        <w:tc>
          <w:tcPr>
            <w:tcW w:w="952" w:type="dxa"/>
            <w:shd w:val="clear" w:color="auto" w:fill="auto"/>
            <w:vAlign w:val="center"/>
          </w:tcPr>
          <w:p w14:paraId="51ACAEA0"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743" w:type="dxa"/>
            <w:gridSpan w:val="2"/>
            <w:shd w:val="clear" w:color="auto" w:fill="auto"/>
            <w:vAlign w:val="center"/>
          </w:tcPr>
          <w:p w14:paraId="68B40F35"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993" w:type="dxa"/>
            <w:gridSpan w:val="2"/>
            <w:shd w:val="clear" w:color="auto" w:fill="92CDDC" w:themeFill="accent5" w:themeFillTint="99"/>
            <w:vAlign w:val="center"/>
          </w:tcPr>
          <w:p w14:paraId="5EB85159"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70%</w:t>
            </w:r>
          </w:p>
        </w:tc>
        <w:tc>
          <w:tcPr>
            <w:tcW w:w="993" w:type="dxa"/>
            <w:gridSpan w:val="2"/>
            <w:shd w:val="clear" w:color="auto" w:fill="auto"/>
            <w:vAlign w:val="center"/>
          </w:tcPr>
          <w:p w14:paraId="6015AF27"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998" w:type="dxa"/>
            <w:gridSpan w:val="2"/>
            <w:shd w:val="clear" w:color="auto" w:fill="auto"/>
            <w:vAlign w:val="center"/>
          </w:tcPr>
          <w:p w14:paraId="3AED539E" w14:textId="77777777" w:rsidR="004A3217" w:rsidRPr="004C3B03" w:rsidRDefault="004A3217" w:rsidP="004A3217">
            <w:pPr>
              <w:spacing w:after="0" w:line="240" w:lineRule="auto"/>
              <w:jc w:val="center"/>
              <w:rPr>
                <w:rFonts w:ascii="Calibri" w:eastAsia="Times New Roman" w:hAnsi="Calibri" w:cs="Times New Roman"/>
                <w:color w:val="000000"/>
              </w:rPr>
            </w:pPr>
          </w:p>
        </w:tc>
        <w:tc>
          <w:tcPr>
            <w:tcW w:w="889" w:type="dxa"/>
            <w:shd w:val="clear" w:color="auto" w:fill="auto"/>
            <w:vAlign w:val="center"/>
          </w:tcPr>
          <w:p w14:paraId="3DADB62E"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69" w:type="dxa"/>
            <w:gridSpan w:val="3"/>
            <w:shd w:val="clear" w:color="auto" w:fill="auto"/>
            <w:vAlign w:val="center"/>
          </w:tcPr>
          <w:p w14:paraId="4C32DE1F" w14:textId="77777777" w:rsidR="004A3217" w:rsidRPr="004C3B03" w:rsidRDefault="004A3217" w:rsidP="004A321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r>
      <w:tr w:rsidR="004A3217" w:rsidRPr="00482F30" w14:paraId="490E4EB0" w14:textId="77777777" w:rsidTr="004A3217">
        <w:trPr>
          <w:trHeight w:val="270"/>
        </w:trPr>
        <w:tc>
          <w:tcPr>
            <w:tcW w:w="4856" w:type="dxa"/>
            <w:shd w:val="clear" w:color="auto" w:fill="auto"/>
            <w:vAlign w:val="center"/>
          </w:tcPr>
          <w:p w14:paraId="1091804A" w14:textId="77777777" w:rsidR="004A3217" w:rsidRPr="004C3B03" w:rsidRDefault="004A3217" w:rsidP="004A3217">
            <w:pPr>
              <w:spacing w:after="0" w:line="240" w:lineRule="auto"/>
              <w:rPr>
                <w:rFonts w:ascii="Calibri" w:eastAsia="Times New Roman" w:hAnsi="Calibri" w:cs="Times New Roman"/>
                <w:color w:val="000000"/>
              </w:rPr>
            </w:pPr>
            <w:r>
              <w:rPr>
                <w:rFonts w:ascii="Calibri" w:eastAsia="Times New Roman" w:hAnsi="Calibri" w:cs="Times New Roman"/>
                <w:color w:val="000000"/>
              </w:rPr>
              <w:t>Territories</w:t>
            </w:r>
          </w:p>
        </w:tc>
        <w:tc>
          <w:tcPr>
            <w:tcW w:w="952" w:type="dxa"/>
            <w:shd w:val="clear" w:color="auto" w:fill="auto"/>
            <w:vAlign w:val="center"/>
          </w:tcPr>
          <w:p w14:paraId="38F3469D" w14:textId="77777777" w:rsidR="004A3217" w:rsidRPr="00482F30" w:rsidRDefault="004A3217" w:rsidP="004A3217">
            <w:pPr>
              <w:spacing w:after="0" w:line="240" w:lineRule="auto"/>
              <w:jc w:val="center"/>
              <w:rPr>
                <w:rFonts w:ascii="Calibri" w:eastAsia="Times New Roman" w:hAnsi="Calibri" w:cs="Times New Roman"/>
              </w:rPr>
            </w:pPr>
          </w:p>
        </w:tc>
        <w:tc>
          <w:tcPr>
            <w:tcW w:w="743" w:type="dxa"/>
            <w:gridSpan w:val="2"/>
            <w:shd w:val="clear" w:color="auto" w:fill="auto"/>
            <w:vAlign w:val="center"/>
          </w:tcPr>
          <w:p w14:paraId="67E8C38F" w14:textId="77777777" w:rsidR="004A3217" w:rsidRPr="00482F30" w:rsidRDefault="004A3217" w:rsidP="004A3217">
            <w:pPr>
              <w:spacing w:after="0" w:line="240" w:lineRule="auto"/>
              <w:jc w:val="center"/>
              <w:rPr>
                <w:rFonts w:ascii="Calibri" w:eastAsia="Times New Roman" w:hAnsi="Calibri" w:cs="Times New Roman"/>
              </w:rPr>
            </w:pPr>
          </w:p>
        </w:tc>
        <w:tc>
          <w:tcPr>
            <w:tcW w:w="993" w:type="dxa"/>
            <w:gridSpan w:val="2"/>
            <w:shd w:val="clear" w:color="auto" w:fill="4BACC6" w:themeFill="accent5"/>
            <w:vAlign w:val="center"/>
          </w:tcPr>
          <w:p w14:paraId="67A32C93" w14:textId="77777777" w:rsidR="004A3217" w:rsidRPr="00482F30" w:rsidRDefault="004A3217" w:rsidP="004A3217">
            <w:pPr>
              <w:spacing w:after="0" w:line="240" w:lineRule="auto"/>
              <w:jc w:val="center"/>
              <w:rPr>
                <w:rFonts w:ascii="Calibri" w:eastAsia="Times New Roman" w:hAnsi="Calibri" w:cs="Times New Roman"/>
              </w:rPr>
            </w:pPr>
            <w:r>
              <w:rPr>
                <w:rFonts w:ascii="Calibri" w:eastAsia="Times New Roman" w:hAnsi="Calibri" w:cs="Times New Roman"/>
              </w:rPr>
              <w:t>92%</w:t>
            </w:r>
          </w:p>
        </w:tc>
        <w:tc>
          <w:tcPr>
            <w:tcW w:w="993" w:type="dxa"/>
            <w:gridSpan w:val="2"/>
            <w:shd w:val="clear" w:color="auto" w:fill="auto"/>
            <w:vAlign w:val="center"/>
          </w:tcPr>
          <w:p w14:paraId="79F1E541" w14:textId="77777777" w:rsidR="004A3217" w:rsidRPr="00482F30" w:rsidRDefault="004A3217" w:rsidP="004A3217">
            <w:pPr>
              <w:spacing w:after="0" w:line="240" w:lineRule="auto"/>
              <w:jc w:val="center"/>
              <w:rPr>
                <w:rFonts w:ascii="Calibri" w:eastAsia="Times New Roman" w:hAnsi="Calibri" w:cs="Times New Roman"/>
              </w:rPr>
            </w:pPr>
          </w:p>
        </w:tc>
        <w:tc>
          <w:tcPr>
            <w:tcW w:w="998" w:type="dxa"/>
            <w:gridSpan w:val="2"/>
            <w:shd w:val="clear" w:color="auto" w:fill="auto"/>
            <w:vAlign w:val="center"/>
          </w:tcPr>
          <w:p w14:paraId="4FF4F75B" w14:textId="77777777" w:rsidR="004A3217" w:rsidRPr="00482F30" w:rsidRDefault="004A3217" w:rsidP="004A3217">
            <w:pPr>
              <w:spacing w:after="0" w:line="240" w:lineRule="auto"/>
              <w:jc w:val="center"/>
              <w:rPr>
                <w:rFonts w:ascii="Calibri" w:eastAsia="Times New Roman" w:hAnsi="Calibri" w:cs="Times New Roman"/>
              </w:rPr>
            </w:pPr>
          </w:p>
        </w:tc>
        <w:tc>
          <w:tcPr>
            <w:tcW w:w="889" w:type="dxa"/>
            <w:shd w:val="clear" w:color="auto" w:fill="auto"/>
            <w:vAlign w:val="center"/>
          </w:tcPr>
          <w:p w14:paraId="03C24AEF" w14:textId="77777777" w:rsidR="004A3217" w:rsidRPr="00482F30" w:rsidRDefault="004A3217" w:rsidP="004A3217">
            <w:pPr>
              <w:spacing w:after="0" w:line="240" w:lineRule="auto"/>
              <w:jc w:val="center"/>
              <w:rPr>
                <w:rFonts w:ascii="Calibri" w:eastAsia="Times New Roman" w:hAnsi="Calibri" w:cs="Times New Roman"/>
              </w:rPr>
            </w:pPr>
            <w:r>
              <w:rPr>
                <w:rFonts w:ascii="Calibri" w:eastAsia="Times New Roman" w:hAnsi="Calibri" w:cs="Times New Roman"/>
              </w:rPr>
              <w:t>8%</w:t>
            </w:r>
          </w:p>
        </w:tc>
        <w:tc>
          <w:tcPr>
            <w:tcW w:w="669" w:type="dxa"/>
            <w:gridSpan w:val="3"/>
            <w:shd w:val="clear" w:color="auto" w:fill="auto"/>
            <w:vAlign w:val="center"/>
          </w:tcPr>
          <w:p w14:paraId="4FC16361" w14:textId="77777777" w:rsidR="004A3217" w:rsidRPr="00482F30" w:rsidRDefault="004A3217" w:rsidP="004A3217">
            <w:pPr>
              <w:spacing w:after="0" w:line="240" w:lineRule="auto"/>
              <w:jc w:val="center"/>
              <w:rPr>
                <w:rFonts w:ascii="Calibri" w:eastAsia="Times New Roman" w:hAnsi="Calibri" w:cs="Times New Roman"/>
              </w:rPr>
            </w:pPr>
            <w:r>
              <w:rPr>
                <w:rFonts w:ascii="Calibri" w:eastAsia="Times New Roman" w:hAnsi="Calibri" w:cs="Times New Roman"/>
                <w:color w:val="000000"/>
              </w:rPr>
              <w:t>12</w:t>
            </w:r>
          </w:p>
        </w:tc>
      </w:tr>
    </w:tbl>
    <w:p w14:paraId="7657CA43" w14:textId="77777777" w:rsidR="00B677EA" w:rsidRDefault="00B677EA"/>
    <w:p w14:paraId="04169A23" w14:textId="7D9E46F4" w:rsidR="006D7578" w:rsidRPr="00872F0D" w:rsidRDefault="00872F0D" w:rsidP="00872F0D">
      <w:pPr>
        <w:pStyle w:val="Heading1"/>
        <w:rPr>
          <w:rFonts w:ascii="Gill Sans MT" w:hAnsi="Gill Sans MT"/>
        </w:rPr>
      </w:pPr>
      <w:bookmarkStart w:id="20" w:name="_Toc391372769"/>
      <w:r w:rsidRPr="00872F0D">
        <w:rPr>
          <w:rFonts w:ascii="Gill Sans MT" w:hAnsi="Gill Sans MT"/>
        </w:rPr>
        <w:lastRenderedPageBreak/>
        <w:t>Actions Planned</w:t>
      </w:r>
      <w:r w:rsidR="00993020">
        <w:rPr>
          <w:rFonts w:ascii="Gill Sans MT" w:hAnsi="Gill Sans MT"/>
        </w:rPr>
        <w:t>/ Takeaways</w:t>
      </w:r>
      <w:r w:rsidRPr="00872F0D">
        <w:rPr>
          <w:rFonts w:ascii="Gill Sans MT" w:hAnsi="Gill Sans MT"/>
        </w:rPr>
        <w:t xml:space="preserve"> from </w:t>
      </w:r>
      <w:r w:rsidR="00993020">
        <w:rPr>
          <w:rFonts w:ascii="Gill Sans MT" w:hAnsi="Gill Sans MT"/>
        </w:rPr>
        <w:t>PHIT</w:t>
      </w:r>
      <w:r w:rsidRPr="00872F0D">
        <w:rPr>
          <w:rFonts w:ascii="Gill Sans MT" w:hAnsi="Gill Sans MT"/>
        </w:rPr>
        <w:t xml:space="preserve"> Sessions</w:t>
      </w:r>
      <w:bookmarkEnd w:id="20"/>
    </w:p>
    <w:p w14:paraId="24FBF8E6" w14:textId="77777777" w:rsidR="005405EE" w:rsidRPr="00803F76" w:rsidRDefault="005405EE" w:rsidP="0089508A">
      <w:pPr>
        <w:shd w:val="clear" w:color="auto" w:fill="FFFFFF" w:themeFill="background1"/>
        <w:spacing w:after="0"/>
        <w:rPr>
          <w:rFonts w:ascii="Gill Sans" w:hAnsi="Gill Sans" w:cs="Gill Sans"/>
        </w:rPr>
      </w:pPr>
    </w:p>
    <w:p w14:paraId="7223F3EC" w14:textId="0F55BC3B" w:rsidR="006D7578" w:rsidRPr="00872F0D" w:rsidRDefault="006D7578" w:rsidP="0089508A">
      <w:pPr>
        <w:shd w:val="clear" w:color="auto" w:fill="FFFFFF" w:themeFill="background1"/>
        <w:spacing w:after="0"/>
        <w:rPr>
          <w:rFonts w:ascii="Gill Sans MT" w:hAnsi="Gill Sans MT" w:cs="Gill Sans"/>
          <w:sz w:val="24"/>
          <w:szCs w:val="24"/>
        </w:rPr>
      </w:pPr>
      <w:r w:rsidRPr="00872F0D">
        <w:rPr>
          <w:rFonts w:ascii="Gill Sans MT" w:hAnsi="Gill Sans MT" w:cs="Gill Sans"/>
          <w:sz w:val="24"/>
          <w:szCs w:val="24"/>
        </w:rPr>
        <w:t xml:space="preserve">The following information </w:t>
      </w:r>
      <w:r w:rsidR="005405EE" w:rsidRPr="00872F0D">
        <w:rPr>
          <w:rFonts w:ascii="Gill Sans MT" w:hAnsi="Gill Sans MT" w:cs="Gill Sans"/>
          <w:sz w:val="24"/>
          <w:szCs w:val="24"/>
        </w:rPr>
        <w:t>provides a summary of responses for</w:t>
      </w:r>
      <w:r w:rsidRPr="00872F0D">
        <w:rPr>
          <w:rFonts w:ascii="Gill Sans MT" w:hAnsi="Gill Sans MT" w:cs="Gill Sans"/>
          <w:sz w:val="24"/>
          <w:szCs w:val="24"/>
        </w:rPr>
        <w:t xml:space="preserve"> each </w:t>
      </w:r>
      <w:r w:rsidR="005405EE" w:rsidRPr="00872F0D">
        <w:rPr>
          <w:rFonts w:ascii="Gill Sans MT" w:hAnsi="Gill Sans MT" w:cs="Gill Sans"/>
          <w:sz w:val="24"/>
          <w:szCs w:val="24"/>
        </w:rPr>
        <w:t>plenary, skill</w:t>
      </w:r>
      <w:r w:rsidRPr="00872F0D">
        <w:rPr>
          <w:rFonts w:ascii="Gill Sans MT" w:hAnsi="Gill Sans MT" w:cs="Gill Sans"/>
          <w:sz w:val="24"/>
          <w:szCs w:val="24"/>
        </w:rPr>
        <w:t xml:space="preserve">-building, </w:t>
      </w:r>
      <w:r w:rsidR="005405EE" w:rsidRPr="00872F0D">
        <w:rPr>
          <w:rFonts w:ascii="Gill Sans MT" w:hAnsi="Gill Sans MT" w:cs="Gill Sans"/>
          <w:sz w:val="24"/>
          <w:szCs w:val="24"/>
        </w:rPr>
        <w:t>experience</w:t>
      </w:r>
      <w:r w:rsidRPr="00872F0D">
        <w:rPr>
          <w:rFonts w:ascii="Gill Sans MT" w:hAnsi="Gill Sans MT" w:cs="Gill Sans"/>
          <w:sz w:val="24"/>
          <w:szCs w:val="24"/>
        </w:rPr>
        <w:t xml:space="preserve"> from the field and </w:t>
      </w:r>
      <w:r w:rsidR="005405EE" w:rsidRPr="00872F0D">
        <w:rPr>
          <w:rFonts w:ascii="Gill Sans MT" w:hAnsi="Gill Sans MT" w:cs="Gill Sans"/>
          <w:sz w:val="24"/>
          <w:szCs w:val="24"/>
        </w:rPr>
        <w:t>launching sessions held at PHIT 2014. For each session, participants were asked two questions: 1) “</w:t>
      </w:r>
      <w:r w:rsidR="005405EE" w:rsidRPr="00872F0D">
        <w:rPr>
          <w:rFonts w:ascii="Gill Sans MT" w:hAnsi="Gill Sans MT" w:cs="Gill Sans"/>
          <w:b/>
          <w:sz w:val="24"/>
          <w:szCs w:val="24"/>
        </w:rPr>
        <w:t>please describe if and how you will implement what you have learned in this session</w:t>
      </w:r>
      <w:r w:rsidR="005405EE" w:rsidRPr="00872F0D">
        <w:rPr>
          <w:rFonts w:ascii="Gill Sans MT" w:hAnsi="Gill Sans MT" w:cs="Gill Sans"/>
          <w:sz w:val="24"/>
          <w:szCs w:val="24"/>
        </w:rPr>
        <w:t xml:space="preserve">,” and 2) “any additional comments about the session.” </w:t>
      </w:r>
    </w:p>
    <w:p w14:paraId="5B85C5BB" w14:textId="77777777" w:rsidR="005C20F7" w:rsidRPr="00872F0D" w:rsidRDefault="005C20F7" w:rsidP="0089508A">
      <w:pPr>
        <w:shd w:val="clear" w:color="auto" w:fill="FFFFFF" w:themeFill="background1"/>
        <w:spacing w:after="0"/>
        <w:rPr>
          <w:rFonts w:ascii="Gill Sans MT" w:hAnsi="Gill Sans MT" w:cs="Gill Sans"/>
          <w:sz w:val="24"/>
          <w:szCs w:val="24"/>
        </w:rPr>
      </w:pPr>
    </w:p>
    <w:p w14:paraId="35FF81DB" w14:textId="0A73C568" w:rsidR="005C20F7" w:rsidRPr="00872F0D" w:rsidRDefault="005C20F7" w:rsidP="0089508A">
      <w:pPr>
        <w:shd w:val="clear" w:color="auto" w:fill="FFFFFF" w:themeFill="background1"/>
        <w:spacing w:after="0"/>
        <w:rPr>
          <w:rFonts w:ascii="Gill Sans MT" w:hAnsi="Gill Sans MT" w:cs="Gill Sans"/>
          <w:sz w:val="24"/>
          <w:szCs w:val="24"/>
        </w:rPr>
      </w:pPr>
      <w:r w:rsidRPr="00872F0D">
        <w:rPr>
          <w:rFonts w:ascii="Gill Sans MT" w:hAnsi="Gill Sans MT" w:cs="Gill Sans"/>
          <w:sz w:val="24"/>
          <w:szCs w:val="24"/>
        </w:rPr>
        <w:t xml:space="preserve">Below are word bubbles that represent the most frequent </w:t>
      </w:r>
      <w:r w:rsidR="00625AAF" w:rsidRPr="00872F0D">
        <w:rPr>
          <w:rFonts w:ascii="Gill Sans MT" w:hAnsi="Gill Sans MT" w:cs="Gill Sans"/>
          <w:sz w:val="24"/>
          <w:szCs w:val="24"/>
        </w:rPr>
        <w:t>takeaway deduced</w:t>
      </w:r>
      <w:r w:rsidR="00396C82" w:rsidRPr="00872F0D">
        <w:rPr>
          <w:rFonts w:ascii="Gill Sans MT" w:hAnsi="Gill Sans MT" w:cs="Gill Sans"/>
          <w:sz w:val="24"/>
          <w:szCs w:val="24"/>
        </w:rPr>
        <w:t xml:space="preserve"> from each </w:t>
      </w:r>
      <w:r w:rsidRPr="00872F0D">
        <w:rPr>
          <w:rFonts w:ascii="Gill Sans MT" w:hAnsi="Gill Sans MT" w:cs="Gill Sans"/>
          <w:sz w:val="24"/>
          <w:szCs w:val="24"/>
        </w:rPr>
        <w:t>session</w:t>
      </w:r>
      <w:r w:rsidR="00396C82" w:rsidRPr="00872F0D">
        <w:rPr>
          <w:rFonts w:ascii="Gill Sans MT" w:hAnsi="Gill Sans MT" w:cs="Gill Sans"/>
          <w:sz w:val="24"/>
          <w:szCs w:val="24"/>
        </w:rPr>
        <w:t xml:space="preserve">’s qualitative </w:t>
      </w:r>
      <w:r w:rsidRPr="00872F0D">
        <w:rPr>
          <w:rFonts w:ascii="Gill Sans MT" w:hAnsi="Gill Sans MT" w:cs="Gill Sans"/>
          <w:sz w:val="24"/>
          <w:szCs w:val="24"/>
        </w:rPr>
        <w:t xml:space="preserve">responses, as well as key quotes for each </w:t>
      </w:r>
      <w:r w:rsidR="00625AAF" w:rsidRPr="00872F0D">
        <w:rPr>
          <w:rFonts w:ascii="Gill Sans MT" w:hAnsi="Gill Sans MT" w:cs="Gill Sans"/>
          <w:sz w:val="24"/>
          <w:szCs w:val="24"/>
        </w:rPr>
        <w:t>“</w:t>
      </w:r>
      <w:r w:rsidRPr="00872F0D">
        <w:rPr>
          <w:rFonts w:ascii="Gill Sans MT" w:hAnsi="Gill Sans MT" w:cs="Gill Sans"/>
          <w:sz w:val="24"/>
          <w:szCs w:val="24"/>
        </w:rPr>
        <w:t>theme.</w:t>
      </w:r>
      <w:r w:rsidR="00625AAF" w:rsidRPr="00872F0D">
        <w:rPr>
          <w:rFonts w:ascii="Gill Sans MT" w:hAnsi="Gill Sans MT" w:cs="Gill Sans"/>
          <w:sz w:val="24"/>
          <w:szCs w:val="24"/>
        </w:rPr>
        <w:t>”</w:t>
      </w:r>
      <w:r w:rsidRPr="00872F0D">
        <w:rPr>
          <w:rFonts w:ascii="Gill Sans MT" w:hAnsi="Gill Sans MT" w:cs="Gill Sans"/>
          <w:sz w:val="24"/>
          <w:szCs w:val="24"/>
        </w:rPr>
        <w:t xml:space="preserve"> </w:t>
      </w:r>
      <w:r w:rsidR="003B2D5F" w:rsidRPr="000C159F">
        <w:rPr>
          <w:rFonts w:ascii="Gill Sans MT" w:hAnsi="Gill Sans MT" w:cs="Gill Sans"/>
          <w:sz w:val="24"/>
          <w:szCs w:val="24"/>
        </w:rPr>
        <w:t xml:space="preserve">See </w:t>
      </w:r>
      <w:r w:rsidR="000C159F" w:rsidRPr="000C159F">
        <w:rPr>
          <w:rFonts w:ascii="Gill Sans MT" w:hAnsi="Gill Sans MT" w:cs="Gill Sans"/>
          <w:sz w:val="24"/>
          <w:szCs w:val="24"/>
        </w:rPr>
        <w:t>Appendix C</w:t>
      </w:r>
      <w:r w:rsidR="003B2D5F" w:rsidRPr="000C159F">
        <w:rPr>
          <w:rFonts w:ascii="Gill Sans MT" w:hAnsi="Gill Sans MT" w:cs="Gill Sans"/>
          <w:sz w:val="24"/>
          <w:szCs w:val="24"/>
        </w:rPr>
        <w:t xml:space="preserve"> for</w:t>
      </w:r>
      <w:r w:rsidR="003B2D5F" w:rsidRPr="00872F0D">
        <w:rPr>
          <w:rFonts w:ascii="Gill Sans MT" w:hAnsi="Gill Sans MT" w:cs="Gill Sans"/>
          <w:sz w:val="24"/>
          <w:szCs w:val="24"/>
        </w:rPr>
        <w:t xml:space="preserve"> a full list of </w:t>
      </w:r>
      <w:r w:rsidR="00625AAF" w:rsidRPr="00872F0D">
        <w:rPr>
          <w:rFonts w:ascii="Gill Sans MT" w:hAnsi="Gill Sans MT" w:cs="Gill Sans"/>
          <w:sz w:val="24"/>
          <w:szCs w:val="24"/>
        </w:rPr>
        <w:t>session responses</w:t>
      </w:r>
      <w:r w:rsidR="003B2D5F" w:rsidRPr="00872F0D">
        <w:rPr>
          <w:rFonts w:ascii="Gill Sans MT" w:hAnsi="Gill Sans MT" w:cs="Gill Sans"/>
          <w:sz w:val="24"/>
          <w:szCs w:val="24"/>
        </w:rPr>
        <w:t xml:space="preserve"> </w:t>
      </w:r>
      <w:r w:rsidR="00625AAF" w:rsidRPr="00872F0D">
        <w:rPr>
          <w:rFonts w:ascii="Gill Sans MT" w:hAnsi="Gill Sans MT" w:cs="Gill Sans"/>
          <w:sz w:val="24"/>
          <w:szCs w:val="24"/>
        </w:rPr>
        <w:t>to</w:t>
      </w:r>
      <w:r w:rsidR="003B2D5F" w:rsidRPr="00872F0D">
        <w:rPr>
          <w:rFonts w:ascii="Gill Sans MT" w:hAnsi="Gill Sans MT" w:cs="Gill Sans"/>
          <w:sz w:val="24"/>
          <w:szCs w:val="24"/>
        </w:rPr>
        <w:t xml:space="preserve"> each question.</w:t>
      </w:r>
    </w:p>
    <w:p w14:paraId="5DF4677E" w14:textId="77777777" w:rsidR="00396C82" w:rsidRDefault="00396C82" w:rsidP="0089508A">
      <w:pPr>
        <w:shd w:val="clear" w:color="auto" w:fill="FFFFFF" w:themeFill="background1"/>
        <w:spacing w:after="0"/>
        <w:rPr>
          <w:rFonts w:ascii="Gill Sans" w:hAnsi="Gill Sans" w:cs="Gill Sans"/>
          <w:sz w:val="24"/>
          <w:szCs w:val="24"/>
        </w:rPr>
      </w:pPr>
    </w:p>
    <w:p w14:paraId="04332D36" w14:textId="77777777" w:rsidR="00396C82" w:rsidRPr="00803F76" w:rsidRDefault="00396C82" w:rsidP="0089508A">
      <w:pPr>
        <w:shd w:val="clear" w:color="auto" w:fill="FFFFFF" w:themeFill="background1"/>
        <w:spacing w:after="0"/>
        <w:rPr>
          <w:rFonts w:ascii="Gill Sans" w:hAnsi="Gill Sans" w:cs="Gill Sans"/>
          <w:sz w:val="24"/>
          <w:szCs w:val="24"/>
        </w:rPr>
      </w:pPr>
    </w:p>
    <w:p w14:paraId="6851A250" w14:textId="32FA3683" w:rsidR="00164ED6" w:rsidRPr="007A448F" w:rsidRDefault="00396C82" w:rsidP="00396C82">
      <w:pPr>
        <w:shd w:val="clear" w:color="auto" w:fill="FFFFFF" w:themeFill="background1"/>
        <w:spacing w:after="0"/>
        <w:rPr>
          <w:rFonts w:ascii="Gill Sans" w:hAnsi="Gill Sans" w:cs="Gill Sans"/>
          <w:b/>
          <w:color w:val="4BACC6" w:themeColor="accent5"/>
          <w:sz w:val="36"/>
          <w:szCs w:val="36"/>
        </w:rPr>
      </w:pPr>
      <w:r w:rsidRPr="007A448F">
        <w:rPr>
          <w:rFonts w:ascii="Gill Sans" w:hAnsi="Gill Sans" w:cs="Gill Sans"/>
          <w:b/>
          <w:color w:val="4BACC6" w:themeColor="accent5"/>
          <w:sz w:val="36"/>
          <w:szCs w:val="36"/>
        </w:rPr>
        <w:t>PHIT 2014 Welcome</w:t>
      </w:r>
    </w:p>
    <w:p w14:paraId="440A0858" w14:textId="77777777" w:rsidR="00396C82" w:rsidRPr="00396C82" w:rsidRDefault="00396C82" w:rsidP="00396C82">
      <w:pPr>
        <w:shd w:val="clear" w:color="auto" w:fill="FFFFFF" w:themeFill="background1"/>
        <w:spacing w:after="0"/>
        <w:jc w:val="center"/>
        <w:rPr>
          <w:rFonts w:ascii="Gill Sans" w:hAnsi="Gill Sans" w:cs="Gill Sans"/>
          <w:b/>
          <w:color w:val="4BACC6" w:themeColor="accent5"/>
          <w:sz w:val="40"/>
          <w:szCs w:val="40"/>
        </w:rPr>
      </w:pPr>
    </w:p>
    <w:p w14:paraId="2E52A2F9" w14:textId="1828F58E" w:rsidR="00700752" w:rsidRPr="00803F76" w:rsidRDefault="006A12B7" w:rsidP="00700752">
      <w:pPr>
        <w:spacing w:after="0" w:line="240" w:lineRule="auto"/>
        <w:rPr>
          <w:rFonts w:ascii="Gill Sans" w:hAnsi="Gill Sans" w:cs="Gill Sans"/>
          <w:b/>
          <w:sz w:val="28"/>
        </w:rPr>
      </w:pPr>
      <w:r>
        <w:rPr>
          <w:rFonts w:ascii="Gill Sans" w:eastAsia="Times New Roman" w:hAnsi="Gill Sans" w:cs="Gill Sans"/>
          <w:noProof/>
          <w:color w:val="000000"/>
          <w:sz w:val="24"/>
          <w:szCs w:val="24"/>
        </w:rPr>
        <w:drawing>
          <wp:inline distT="0" distB="0" distL="0" distR="0" wp14:anchorId="76611276" wp14:editId="6586D0B6">
            <wp:extent cx="5977719" cy="3002508"/>
            <wp:effectExtent l="0" t="76200" r="0" b="6477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E2B64B7" w14:textId="77777777" w:rsidR="006A12B7" w:rsidRDefault="006A12B7" w:rsidP="00700752">
      <w:pPr>
        <w:spacing w:after="0" w:line="240" w:lineRule="auto"/>
        <w:rPr>
          <w:rFonts w:ascii="Gill Sans" w:hAnsi="Gill Sans" w:cs="Gill Sans"/>
          <w:b/>
          <w:sz w:val="24"/>
          <w:szCs w:val="24"/>
        </w:rPr>
      </w:pPr>
    </w:p>
    <w:p w14:paraId="01C370BD" w14:textId="77777777" w:rsidR="006A12B7" w:rsidRDefault="006A12B7" w:rsidP="00700752">
      <w:pPr>
        <w:spacing w:after="0" w:line="240" w:lineRule="auto"/>
        <w:rPr>
          <w:rFonts w:ascii="Gill Sans" w:hAnsi="Gill Sans" w:cs="Gill Sans"/>
          <w:b/>
          <w:sz w:val="24"/>
          <w:szCs w:val="24"/>
        </w:rPr>
      </w:pPr>
    </w:p>
    <w:p w14:paraId="53F9C96E" w14:textId="7B26E8B9" w:rsidR="00700752" w:rsidRPr="00872F0D" w:rsidRDefault="00700752" w:rsidP="00700752">
      <w:pPr>
        <w:spacing w:after="0" w:line="240" w:lineRule="auto"/>
        <w:rPr>
          <w:rFonts w:ascii="Gill Sans MT" w:eastAsia="Times New Roman" w:hAnsi="Gill Sans MT" w:cs="Gill Sans"/>
          <w:b/>
          <w:color w:val="000000"/>
          <w:sz w:val="28"/>
          <w:szCs w:val="28"/>
        </w:rPr>
      </w:pPr>
      <w:r w:rsidRPr="00872F0D">
        <w:rPr>
          <w:rFonts w:ascii="Gill Sans MT" w:hAnsi="Gill Sans MT" w:cs="Gill Sans"/>
          <w:b/>
          <w:sz w:val="28"/>
          <w:szCs w:val="28"/>
        </w:rPr>
        <w:t>OSTLT</w:t>
      </w:r>
      <w:r w:rsidR="002C5E11" w:rsidRPr="00872F0D">
        <w:rPr>
          <w:rFonts w:ascii="Gill Sans MT" w:hAnsi="Gill Sans MT" w:cs="Gill Sans"/>
          <w:b/>
          <w:sz w:val="28"/>
          <w:szCs w:val="28"/>
        </w:rPr>
        <w:t>S</w:t>
      </w:r>
      <w:r w:rsidRPr="00872F0D">
        <w:rPr>
          <w:rFonts w:ascii="Gill Sans MT" w:hAnsi="Gill Sans MT" w:cs="Gill Sans"/>
          <w:b/>
          <w:sz w:val="28"/>
          <w:szCs w:val="28"/>
        </w:rPr>
        <w:t xml:space="preserve"> </w:t>
      </w:r>
      <w:r w:rsidR="00412528" w:rsidRPr="00872F0D">
        <w:rPr>
          <w:rFonts w:ascii="Gill Sans MT" w:hAnsi="Gill Sans MT" w:cs="Gill Sans"/>
          <w:b/>
          <w:sz w:val="28"/>
          <w:szCs w:val="28"/>
        </w:rPr>
        <w:t>and PSR</w:t>
      </w:r>
      <w:r w:rsidR="00AC0455" w:rsidRPr="00872F0D">
        <w:rPr>
          <w:rFonts w:ascii="Gill Sans MT" w:hAnsi="Gill Sans MT" w:cs="Gill Sans"/>
          <w:b/>
          <w:sz w:val="28"/>
          <w:szCs w:val="28"/>
        </w:rPr>
        <w:t xml:space="preserve"> </w:t>
      </w:r>
    </w:p>
    <w:p w14:paraId="453767E4" w14:textId="77777777" w:rsidR="00396C82" w:rsidRPr="00872F0D" w:rsidRDefault="00412528" w:rsidP="00825E77">
      <w:pPr>
        <w:pStyle w:val="ListParagraph"/>
        <w:numPr>
          <w:ilvl w:val="0"/>
          <w:numId w:val="3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will be checking out the OSTLTS portal site for additional resources. </w:t>
      </w:r>
    </w:p>
    <w:p w14:paraId="723CD0C3" w14:textId="77777777" w:rsidR="00396C82" w:rsidRPr="00872F0D" w:rsidRDefault="00396C82" w:rsidP="00825E77">
      <w:pPr>
        <w:pStyle w:val="ListParagraph"/>
        <w:numPr>
          <w:ilvl w:val="0"/>
          <w:numId w:val="3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w:t>
      </w:r>
      <w:r w:rsidR="00412528" w:rsidRPr="00872F0D">
        <w:rPr>
          <w:rFonts w:ascii="Gill Sans MT" w:eastAsia="Times New Roman" w:hAnsi="Gill Sans MT" w:cs="Gill Sans"/>
          <w:i/>
          <w:color w:val="000000"/>
          <w:sz w:val="24"/>
          <w:szCs w:val="24"/>
        </w:rPr>
        <w:t>ake PSR to leadership</w:t>
      </w:r>
    </w:p>
    <w:p w14:paraId="70F990D3" w14:textId="77777777" w:rsidR="00396C82" w:rsidRPr="00872F0D" w:rsidRDefault="00412528" w:rsidP="00825E77">
      <w:pPr>
        <w:pStyle w:val="ListParagraph"/>
        <w:numPr>
          <w:ilvl w:val="0"/>
          <w:numId w:val="3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was previously unaware of OSTLTS, will be checking out gateway website.</w:t>
      </w:r>
    </w:p>
    <w:p w14:paraId="7F04320B" w14:textId="77777777" w:rsidR="002C5E11" w:rsidRPr="00872F0D" w:rsidRDefault="00676778" w:rsidP="00825E77">
      <w:pPr>
        <w:pStyle w:val="ListParagraph"/>
        <w:numPr>
          <w:ilvl w:val="0"/>
          <w:numId w:val="3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prevention status reports will be reviewed and shared!</w:t>
      </w:r>
    </w:p>
    <w:p w14:paraId="60AA2E1B" w14:textId="5F00D176" w:rsidR="00412528" w:rsidRPr="00872F0D" w:rsidRDefault="00676778" w:rsidP="00825E77">
      <w:pPr>
        <w:pStyle w:val="ListParagraph"/>
        <w:numPr>
          <w:ilvl w:val="0"/>
          <w:numId w:val="3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Will sign-up for Web portal</w:t>
      </w:r>
    </w:p>
    <w:p w14:paraId="3AFD3540" w14:textId="77777777" w:rsidR="003B2D5F" w:rsidRPr="00872F0D" w:rsidRDefault="003B2D5F" w:rsidP="003B2D5F">
      <w:pPr>
        <w:pStyle w:val="ListParagraph"/>
        <w:spacing w:after="0" w:line="240" w:lineRule="auto"/>
        <w:ind w:left="1080"/>
        <w:rPr>
          <w:rFonts w:ascii="Gill Sans MT" w:eastAsia="Times New Roman" w:hAnsi="Gill Sans MT" w:cs="Gill Sans"/>
          <w:i/>
          <w:color w:val="000000"/>
          <w:sz w:val="24"/>
          <w:szCs w:val="24"/>
        </w:rPr>
      </w:pPr>
    </w:p>
    <w:p w14:paraId="7BB7AE3A" w14:textId="530C1359" w:rsidR="00412528" w:rsidRPr="00872F0D" w:rsidRDefault="00412528" w:rsidP="00412528">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lastRenderedPageBreak/>
        <w:t xml:space="preserve">NPHS and Accreditation </w:t>
      </w:r>
    </w:p>
    <w:p w14:paraId="2B731E7C" w14:textId="4B092A9F" w:rsidR="00700752" w:rsidRPr="00872F0D" w:rsidRDefault="00412528" w:rsidP="00825E77">
      <w:pPr>
        <w:pStyle w:val="ListParagraph"/>
        <w:numPr>
          <w:ilvl w:val="0"/>
          <w:numId w:val="2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R</w:t>
      </w:r>
      <w:r w:rsidR="00700752" w:rsidRPr="00872F0D">
        <w:rPr>
          <w:rFonts w:ascii="Gill Sans MT" w:eastAsia="Times New Roman" w:hAnsi="Gill Sans MT" w:cs="Gill Sans"/>
          <w:i/>
          <w:color w:val="000000"/>
          <w:sz w:val="24"/>
          <w:szCs w:val="24"/>
        </w:rPr>
        <w:t xml:space="preserve">eview NPHPS and PHAB standards and incorporate them into our evidence based approaches database as "standards of practice" </w:t>
      </w:r>
    </w:p>
    <w:p w14:paraId="789716B3" w14:textId="4BF86108" w:rsidR="00412528" w:rsidRPr="00872F0D" w:rsidRDefault="00412528" w:rsidP="00825E77">
      <w:pPr>
        <w:pStyle w:val="ListParagraph"/>
        <w:numPr>
          <w:ilvl w:val="0"/>
          <w:numId w:val="2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utilize the resources on CDC and NACCHO's website to navigate through accreditation of a local health department</w:t>
      </w:r>
    </w:p>
    <w:p w14:paraId="6069B9DC" w14:textId="77777777" w:rsidR="00412528" w:rsidRPr="00872F0D" w:rsidRDefault="00412528" w:rsidP="00825E77">
      <w:pPr>
        <w:pStyle w:val="ListParagraph"/>
        <w:numPr>
          <w:ilvl w:val="0"/>
          <w:numId w:val="2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ASI funding is crucial to my job. It is one of the reasons we were so prepared for accreditation. Please </w:t>
      </w:r>
      <w:proofErr w:type="spellStart"/>
      <w:r w:rsidRPr="00872F0D">
        <w:rPr>
          <w:rFonts w:ascii="Gill Sans MT" w:eastAsia="Times New Roman" w:hAnsi="Gill Sans MT" w:cs="Gill Sans"/>
          <w:i/>
          <w:color w:val="000000"/>
          <w:sz w:val="24"/>
          <w:szCs w:val="24"/>
        </w:rPr>
        <w:t>please</w:t>
      </w:r>
      <w:proofErr w:type="spellEnd"/>
      <w:r w:rsidRPr="00872F0D">
        <w:rPr>
          <w:rFonts w:ascii="Gill Sans MT" w:eastAsia="Times New Roman" w:hAnsi="Gill Sans MT" w:cs="Gill Sans"/>
          <w:i/>
          <w:color w:val="000000"/>
          <w:sz w:val="24"/>
          <w:szCs w:val="24"/>
        </w:rPr>
        <w:t xml:space="preserve"> </w:t>
      </w:r>
      <w:proofErr w:type="spellStart"/>
      <w:r w:rsidRPr="00872F0D">
        <w:rPr>
          <w:rFonts w:ascii="Gill Sans MT" w:eastAsia="Times New Roman" w:hAnsi="Gill Sans MT" w:cs="Gill Sans"/>
          <w:i/>
          <w:color w:val="000000"/>
          <w:sz w:val="24"/>
          <w:szCs w:val="24"/>
        </w:rPr>
        <w:t>please</w:t>
      </w:r>
      <w:proofErr w:type="spellEnd"/>
      <w:r w:rsidRPr="00872F0D">
        <w:rPr>
          <w:rFonts w:ascii="Gill Sans MT" w:eastAsia="Times New Roman" w:hAnsi="Gill Sans MT" w:cs="Gill Sans"/>
          <w:i/>
          <w:color w:val="000000"/>
          <w:sz w:val="24"/>
          <w:szCs w:val="24"/>
        </w:rPr>
        <w:t xml:space="preserve"> continue this funding for others.</w:t>
      </w:r>
    </w:p>
    <w:p w14:paraId="1F47AF0D" w14:textId="77777777" w:rsidR="00676778" w:rsidRPr="00872F0D" w:rsidRDefault="00676778" w:rsidP="00700752">
      <w:pPr>
        <w:spacing w:after="0"/>
        <w:rPr>
          <w:rFonts w:ascii="Gill Sans MT" w:hAnsi="Gill Sans MT" w:cs="Gill Sans"/>
        </w:rPr>
      </w:pPr>
    </w:p>
    <w:p w14:paraId="1A6DCBC9" w14:textId="77777777" w:rsidR="00676778" w:rsidRPr="00872F0D" w:rsidRDefault="00676778" w:rsidP="00676778">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General </w:t>
      </w:r>
    </w:p>
    <w:p w14:paraId="219E4FD5" w14:textId="77777777" w:rsidR="0067677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Great to see the geographic spread of representation on a map </w:t>
      </w:r>
    </w:p>
    <w:p w14:paraId="51695719" w14:textId="025070A4" w:rsidR="0067677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Now, I know/understand CDC's </w:t>
      </w:r>
      <w:r w:rsidR="006A12B7" w:rsidRPr="00872F0D">
        <w:rPr>
          <w:rFonts w:ascii="Gill Sans MT" w:eastAsia="Times New Roman" w:hAnsi="Gill Sans MT" w:cs="Gill Sans"/>
          <w:i/>
          <w:color w:val="000000"/>
          <w:sz w:val="24"/>
          <w:szCs w:val="24"/>
        </w:rPr>
        <w:t>commitment</w:t>
      </w:r>
      <w:r w:rsidRPr="00872F0D">
        <w:rPr>
          <w:rFonts w:ascii="Gill Sans MT" w:eastAsia="Times New Roman" w:hAnsi="Gill Sans MT" w:cs="Gill Sans"/>
          <w:i/>
          <w:color w:val="000000"/>
          <w:sz w:val="24"/>
          <w:szCs w:val="24"/>
        </w:rPr>
        <w:t xml:space="preserve"> to QI. </w:t>
      </w:r>
    </w:p>
    <w:p w14:paraId="513F472D" w14:textId="77777777" w:rsidR="0067677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Ladies who opened were fabulous especially as the first impression and in the morning. / Dr. Thomas shared interesting info and it was refreshing to see someone in his position engaged and knowledgeable as well as able to convey information and enthusiasm.</w:t>
      </w:r>
    </w:p>
    <w:p w14:paraId="64118171" w14:textId="77777777" w:rsidR="0067677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will refer back to all handouts and examples and contact the presenters I communicated with. </w:t>
      </w:r>
    </w:p>
    <w:p w14:paraId="70E83DE3" w14:textId="77777777" w:rsidR="0067677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Points given on how to best communicate appropriately based on the level of audience- esp. leadership</w:t>
      </w:r>
    </w:p>
    <w:p w14:paraId="419E3682" w14:textId="77777777" w:rsidR="00CB244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Try to win one of the lovely gifts! </w:t>
      </w:r>
    </w:p>
    <w:p w14:paraId="288DA193" w14:textId="6D9E001A" w:rsidR="00676778" w:rsidRPr="00872F0D" w:rsidRDefault="00676778" w:rsidP="00825E77">
      <w:pPr>
        <w:pStyle w:val="ListParagraph"/>
        <w:numPr>
          <w:ilvl w:val="0"/>
          <w:numId w:val="2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Broadened my awareness of resources</w:t>
      </w:r>
    </w:p>
    <w:p w14:paraId="6176CE58"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76D65B7F" w14:textId="11C7236D" w:rsidR="00CB2448" w:rsidRPr="002946A3" w:rsidRDefault="00396C82" w:rsidP="002946A3">
      <w:pPr>
        <w:rPr>
          <w:rFonts w:ascii="Gill Sans MT" w:hAnsi="Gill Sans MT"/>
          <w:b/>
          <w:sz w:val="28"/>
        </w:rPr>
      </w:pPr>
      <w:bookmarkStart w:id="21" w:name="_Toc264813614"/>
      <w:r w:rsidRPr="002946A3">
        <w:rPr>
          <w:rFonts w:ascii="Gill Sans MT" w:hAnsi="Gill Sans MT"/>
          <w:b/>
          <w:sz w:val="28"/>
        </w:rPr>
        <w:t>Other Comments</w:t>
      </w:r>
      <w:bookmarkEnd w:id="21"/>
    </w:p>
    <w:p w14:paraId="2827CF00" w14:textId="5EFCB86E"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Good speakers/overview/start to the day (</w:t>
      </w:r>
      <w:r w:rsidRPr="00872F0D">
        <w:rPr>
          <w:rFonts w:ascii="Gill Sans MT" w:eastAsia="Times New Roman" w:hAnsi="Gill Sans MT" w:cs="Gill Sans"/>
          <w:b/>
          <w:i/>
          <w:color w:val="000000"/>
          <w:sz w:val="24"/>
          <w:szCs w:val="24"/>
        </w:rPr>
        <w:t>11x</w:t>
      </w:r>
      <w:r w:rsidRPr="00872F0D">
        <w:rPr>
          <w:rFonts w:ascii="Gill Sans MT" w:eastAsia="Times New Roman" w:hAnsi="Gill Sans MT" w:cs="Gill Sans"/>
          <w:i/>
          <w:color w:val="000000"/>
          <w:sz w:val="24"/>
          <w:szCs w:val="24"/>
        </w:rPr>
        <w:t>)</w:t>
      </w:r>
    </w:p>
    <w:p w14:paraId="3F76D9FD" w14:textId="2887FEE2"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Somewhat unclear of the grant (discussed mainly during this session), more detailed overview would be helpful </w:t>
      </w:r>
    </w:p>
    <w:p w14:paraId="159327B6" w14:textId="00272316"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No mention about how all of this will specifically improve the health of the public. Emphasis was on navigating the process, and assumed we all believe accreditation / QI etc. will provide benefits to the man on the street. </w:t>
      </w:r>
    </w:p>
    <w:p w14:paraId="5E6D5638" w14:textId="77777777"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energy from the hosts and speaker</w:t>
      </w:r>
    </w:p>
    <w:p w14:paraId="23917B70" w14:textId="6E7700FE"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It's a very general intro. Not sure what we would be expected to learn from the content...</w:t>
      </w:r>
    </w:p>
    <w:p w14:paraId="6F0E9DDE" w14:textId="77777777"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appreciated not reading speaker bios! We know they are capable, and very qualified to provide us with quality info. </w:t>
      </w:r>
    </w:p>
    <w:p w14:paraId="70E885A1" w14:textId="77777777" w:rsidR="00CB2448" w:rsidRPr="00872F0D" w:rsidRDefault="00CB2448" w:rsidP="00825E77">
      <w:pPr>
        <w:pStyle w:val="ListParagraph"/>
        <w:numPr>
          <w:ilvl w:val="0"/>
          <w:numId w:val="3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A lot of information presented with no opportunity to take notes on specific items. Big, lost opportunity. Sets the stage for the event. </w:t>
      </w:r>
    </w:p>
    <w:p w14:paraId="0214D3DE"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7410A14B"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3D08BC8D"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133632D6"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2148E568"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049579F6"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7574882A"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12989D22"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4504E847"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4900BC1A" w14:textId="77777777" w:rsidR="002946A3" w:rsidRDefault="002946A3">
      <w:pPr>
        <w:rPr>
          <w:rFonts w:ascii="Gill Sans MT" w:hAnsi="Gill Sans MT" w:cs="Gill Sans"/>
          <w:b/>
          <w:color w:val="4BACC6" w:themeColor="accent5"/>
          <w:sz w:val="40"/>
          <w:szCs w:val="40"/>
        </w:rPr>
      </w:pPr>
      <w:r>
        <w:rPr>
          <w:rFonts w:ascii="Gill Sans MT" w:hAnsi="Gill Sans MT" w:cs="Gill Sans"/>
          <w:b/>
          <w:color w:val="4BACC6" w:themeColor="accent5"/>
          <w:sz w:val="40"/>
          <w:szCs w:val="40"/>
        </w:rPr>
        <w:br w:type="page"/>
      </w:r>
    </w:p>
    <w:p w14:paraId="684FC1FF" w14:textId="2432B970" w:rsidR="00CB2448" w:rsidRPr="00872F0D" w:rsidRDefault="007D18B7" w:rsidP="00C83E66">
      <w:pPr>
        <w:shd w:val="clear" w:color="auto" w:fill="FFFFFF" w:themeFill="background1"/>
        <w:spacing w:after="0"/>
        <w:rPr>
          <w:rFonts w:ascii="Gill Sans MT" w:hAnsi="Gill Sans MT" w:cs="Gill Sans"/>
          <w:b/>
          <w:color w:val="4BACC6" w:themeColor="accent5"/>
          <w:sz w:val="40"/>
          <w:szCs w:val="40"/>
        </w:rPr>
      </w:pPr>
      <w:proofErr w:type="spellStart"/>
      <w:r w:rsidRPr="00872F0D">
        <w:rPr>
          <w:rFonts w:ascii="Gill Sans MT" w:hAnsi="Gill Sans MT" w:cs="Gill Sans"/>
          <w:b/>
          <w:color w:val="4BACC6" w:themeColor="accent5"/>
          <w:sz w:val="40"/>
          <w:szCs w:val="40"/>
        </w:rPr>
        <w:lastRenderedPageBreak/>
        <w:t>PHITing</w:t>
      </w:r>
      <w:proofErr w:type="spellEnd"/>
      <w:r w:rsidRPr="00872F0D">
        <w:rPr>
          <w:rFonts w:ascii="Gill Sans MT" w:hAnsi="Gill Sans MT" w:cs="Gill Sans"/>
          <w:b/>
          <w:color w:val="4BACC6" w:themeColor="accent5"/>
          <w:sz w:val="40"/>
          <w:szCs w:val="40"/>
        </w:rPr>
        <w:t xml:space="preserve"> It All Together</w:t>
      </w:r>
    </w:p>
    <w:p w14:paraId="05D6AAE1"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176630AA" w14:textId="5CEB3957" w:rsidR="00CB2448" w:rsidRPr="00872F0D" w:rsidRDefault="007D18B7" w:rsidP="00CB2448">
      <w:pPr>
        <w:spacing w:after="0" w:line="240" w:lineRule="auto"/>
        <w:rPr>
          <w:rFonts w:ascii="Gill Sans MT" w:eastAsia="Times New Roman" w:hAnsi="Gill Sans MT" w:cs="Gill Sans"/>
          <w:color w:val="000000"/>
          <w:sz w:val="24"/>
          <w:szCs w:val="24"/>
        </w:rPr>
      </w:pPr>
      <w:r w:rsidRPr="00872F0D">
        <w:rPr>
          <w:rFonts w:ascii="Gill Sans MT" w:eastAsia="Times New Roman" w:hAnsi="Gill Sans MT" w:cs="Gill Sans"/>
          <w:noProof/>
          <w:color w:val="000000"/>
          <w:sz w:val="24"/>
          <w:szCs w:val="24"/>
        </w:rPr>
        <w:drawing>
          <wp:inline distT="0" distB="0" distL="0" distR="0" wp14:anchorId="4703A329" wp14:editId="692916AE">
            <wp:extent cx="5715000" cy="3031067"/>
            <wp:effectExtent l="0" t="133350" r="0" b="1123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665A2B4"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60E22D7E" w14:textId="77777777" w:rsidR="00CB2448" w:rsidRPr="00872F0D" w:rsidRDefault="00CB2448" w:rsidP="00CB2448">
      <w:pPr>
        <w:spacing w:after="0" w:line="240" w:lineRule="auto"/>
        <w:rPr>
          <w:rFonts w:ascii="Gill Sans MT" w:eastAsia="Times New Roman" w:hAnsi="Gill Sans MT" w:cs="Gill Sans"/>
          <w:color w:val="000000"/>
          <w:sz w:val="24"/>
          <w:szCs w:val="24"/>
        </w:rPr>
      </w:pPr>
    </w:p>
    <w:p w14:paraId="40B13201" w14:textId="0DB74867" w:rsidR="001C1818" w:rsidRPr="00872F0D" w:rsidRDefault="001C1818" w:rsidP="001C1818">
      <w:pPr>
        <w:spacing w:after="0" w:line="240" w:lineRule="auto"/>
        <w:rPr>
          <w:rFonts w:ascii="Gill Sans MT" w:eastAsia="Times New Roman" w:hAnsi="Gill Sans MT" w:cs="Gill Sans"/>
          <w:b/>
          <w:color w:val="000000" w:themeColor="text1"/>
          <w:sz w:val="28"/>
          <w:szCs w:val="28"/>
        </w:rPr>
      </w:pPr>
      <w:r w:rsidRPr="00872F0D">
        <w:rPr>
          <w:rFonts w:ascii="Gill Sans MT" w:eastAsia="Times New Roman" w:hAnsi="Gill Sans MT" w:cs="Gill Sans"/>
          <w:b/>
          <w:color w:val="000000" w:themeColor="text1"/>
          <w:sz w:val="28"/>
          <w:szCs w:val="28"/>
        </w:rPr>
        <w:t xml:space="preserve">4SQ </w:t>
      </w:r>
      <w:r w:rsidR="003967F6" w:rsidRPr="00872F0D">
        <w:rPr>
          <w:rFonts w:ascii="Gill Sans MT" w:eastAsia="Times New Roman" w:hAnsi="Gill Sans MT" w:cs="Gill Sans"/>
          <w:b/>
          <w:color w:val="000000" w:themeColor="text1"/>
          <w:sz w:val="28"/>
          <w:szCs w:val="28"/>
        </w:rPr>
        <w:t xml:space="preserve">and 7’ing </w:t>
      </w:r>
    </w:p>
    <w:p w14:paraId="79156EB5" w14:textId="60D681AE" w:rsidR="001C1818" w:rsidRPr="00872F0D" w:rsidRDefault="001C1818" w:rsidP="00825E77">
      <w:pPr>
        <w:pStyle w:val="ListParagraph"/>
        <w:numPr>
          <w:ilvl w:val="0"/>
          <w:numId w:val="2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4SQ will be implemented / Unleash plan and let others go with it / The tips on what we are doing are good, what will we get rid of and what should we add</w:t>
      </w:r>
    </w:p>
    <w:p w14:paraId="5E1E436A" w14:textId="77777777" w:rsidR="003967F6" w:rsidRPr="00872F0D" w:rsidRDefault="003967F6" w:rsidP="00825E77">
      <w:pPr>
        <w:pStyle w:val="ListParagraph"/>
        <w:numPr>
          <w:ilvl w:val="0"/>
          <w:numId w:val="2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took lots and lots of notes, but to highlight just a couple of points - definitely 4SQ and facilitating/engaging staff in QI/PM efforts and activities. Also, great reminders about this taking time- </w:t>
      </w:r>
      <w:proofErr w:type="gramStart"/>
      <w:r w:rsidRPr="00872F0D">
        <w:rPr>
          <w:rFonts w:ascii="Gill Sans MT" w:eastAsia="Times New Roman" w:hAnsi="Gill Sans MT" w:cs="Gill Sans"/>
          <w:i/>
          <w:color w:val="000000"/>
          <w:sz w:val="24"/>
          <w:szCs w:val="24"/>
        </w:rPr>
        <w:t>its</w:t>
      </w:r>
      <w:proofErr w:type="gramEnd"/>
      <w:r w:rsidRPr="00872F0D">
        <w:rPr>
          <w:rFonts w:ascii="Gill Sans MT" w:eastAsia="Times New Roman" w:hAnsi="Gill Sans MT" w:cs="Gill Sans"/>
          <w:i/>
          <w:color w:val="000000"/>
          <w:sz w:val="24"/>
          <w:szCs w:val="24"/>
        </w:rPr>
        <w:t xml:space="preserve"> a process, not a project.  / "if we identify values that are important to us, then we need to describe and define the behaviors and policies that will demonstrate and support these values" (From Laurie) </w:t>
      </w:r>
    </w:p>
    <w:p w14:paraId="7CF1C38D" w14:textId="16A05391" w:rsidR="003967F6" w:rsidRPr="00872F0D" w:rsidRDefault="003967F6" w:rsidP="00825E77">
      <w:pPr>
        <w:pStyle w:val="ListParagraph"/>
        <w:numPr>
          <w:ilvl w:val="0"/>
          <w:numId w:val="2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Take back value of using 4SQ in</w:t>
      </w:r>
      <w:r w:rsidR="007D18B7" w:rsidRPr="00872F0D">
        <w:rPr>
          <w:rFonts w:ascii="Gill Sans MT" w:eastAsia="Times New Roman" w:hAnsi="Gill Sans MT" w:cs="Gill Sans"/>
          <w:i/>
          <w:color w:val="000000"/>
          <w:sz w:val="24"/>
          <w:szCs w:val="24"/>
        </w:rPr>
        <w:t xml:space="preserve"> discussions and in meetings / </w:t>
      </w:r>
      <w:r w:rsidRPr="00872F0D">
        <w:rPr>
          <w:rFonts w:ascii="Gill Sans MT" w:eastAsia="Times New Roman" w:hAnsi="Gill Sans MT" w:cs="Gill Sans"/>
          <w:i/>
          <w:color w:val="000000"/>
          <w:sz w:val="24"/>
          <w:szCs w:val="24"/>
        </w:rPr>
        <w:t>work to explore more in the area of Health Equity</w:t>
      </w:r>
    </w:p>
    <w:p w14:paraId="1B35EA8A" w14:textId="3353592D" w:rsidR="003967F6" w:rsidRPr="00872F0D" w:rsidRDefault="003967F6" w:rsidP="00825E77">
      <w:pPr>
        <w:pStyle w:val="ListParagraph"/>
        <w:numPr>
          <w:ilvl w:val="0"/>
          <w:numId w:val="2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Will attempt to implement the 4SQ process. </w:t>
      </w:r>
      <w:proofErr w:type="gramStart"/>
      <w:r w:rsidRPr="00872F0D">
        <w:rPr>
          <w:rFonts w:ascii="Gill Sans MT" w:eastAsia="Times New Roman" w:hAnsi="Gill Sans MT" w:cs="Gill Sans"/>
          <w:i/>
          <w:color w:val="000000"/>
          <w:sz w:val="24"/>
          <w:szCs w:val="24"/>
        </w:rPr>
        <w:t>liked</w:t>
      </w:r>
      <w:proofErr w:type="gramEnd"/>
      <w:r w:rsidRPr="00872F0D">
        <w:rPr>
          <w:rFonts w:ascii="Gill Sans MT" w:eastAsia="Times New Roman" w:hAnsi="Gill Sans MT" w:cs="Gill Sans"/>
          <w:i/>
          <w:color w:val="000000"/>
          <w:sz w:val="24"/>
          <w:szCs w:val="24"/>
        </w:rPr>
        <w:t xml:space="preserve"> the idea of having manager discuss what to remove and what to add and improve. </w:t>
      </w:r>
    </w:p>
    <w:p w14:paraId="589DD9C6" w14:textId="1FB2A6C3" w:rsidR="002F55EF" w:rsidRPr="00872F0D" w:rsidRDefault="002F55EF" w:rsidP="00825E77">
      <w:pPr>
        <w:pStyle w:val="ListParagraph"/>
        <w:numPr>
          <w:ilvl w:val="0"/>
          <w:numId w:val="2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It has been a difficult transition for the QI and PHAB coordinators to get the idea behind QI to transfer to staff. The idea of let it go will help both the coordinators and the staff. The staff will have to start to understand QI and its importance and the coordinators will back off and not </w:t>
      </w:r>
      <w:proofErr w:type="gramStart"/>
      <w:r w:rsidRPr="00872F0D">
        <w:rPr>
          <w:rFonts w:ascii="Gill Sans MT" w:eastAsia="Times New Roman" w:hAnsi="Gill Sans MT" w:cs="Gill Sans"/>
          <w:i/>
          <w:color w:val="000000"/>
          <w:sz w:val="24"/>
          <w:szCs w:val="24"/>
        </w:rPr>
        <w:t>hand hold</w:t>
      </w:r>
      <w:proofErr w:type="gramEnd"/>
      <w:r w:rsidRPr="00872F0D">
        <w:rPr>
          <w:rFonts w:ascii="Gill Sans MT" w:eastAsia="Times New Roman" w:hAnsi="Gill Sans MT" w:cs="Gill Sans"/>
          <w:i/>
          <w:color w:val="000000"/>
          <w:sz w:val="24"/>
          <w:szCs w:val="24"/>
        </w:rPr>
        <w:t xml:space="preserve"> so much. The 4SQ will also be a valuable tool for advancing the staff. </w:t>
      </w:r>
    </w:p>
    <w:p w14:paraId="1564FBD8" w14:textId="77777777" w:rsidR="003967F6" w:rsidRPr="00872F0D" w:rsidRDefault="003967F6" w:rsidP="003967F6">
      <w:pPr>
        <w:spacing w:after="0" w:line="240" w:lineRule="auto"/>
        <w:rPr>
          <w:rFonts w:ascii="Gill Sans MT" w:eastAsia="Times New Roman" w:hAnsi="Gill Sans MT" w:cs="Gill Sans"/>
          <w:color w:val="000000"/>
          <w:sz w:val="24"/>
          <w:szCs w:val="24"/>
        </w:rPr>
      </w:pPr>
    </w:p>
    <w:p w14:paraId="2B6FC2FD" w14:textId="189A1920" w:rsidR="003967F6" w:rsidRPr="00872F0D" w:rsidRDefault="007D18B7" w:rsidP="007D18B7">
      <w:pPr>
        <w:tabs>
          <w:tab w:val="left" w:pos="1080"/>
        </w:tabs>
        <w:spacing w:after="0" w:line="240" w:lineRule="auto"/>
        <w:rPr>
          <w:rFonts w:ascii="Gill Sans MT" w:eastAsia="Times New Roman" w:hAnsi="Gill Sans MT" w:cs="Gill Sans"/>
          <w:color w:val="000000"/>
          <w:sz w:val="24"/>
          <w:szCs w:val="24"/>
        </w:rPr>
      </w:pPr>
      <w:r w:rsidRPr="00872F0D">
        <w:rPr>
          <w:rFonts w:ascii="Gill Sans MT" w:eastAsia="Times New Roman" w:hAnsi="Gill Sans MT" w:cs="Gill Sans"/>
          <w:color w:val="000000"/>
          <w:sz w:val="24"/>
          <w:szCs w:val="24"/>
        </w:rPr>
        <w:tab/>
      </w:r>
    </w:p>
    <w:p w14:paraId="42AF0837" w14:textId="77777777" w:rsidR="002C5E11" w:rsidRPr="00872F0D" w:rsidRDefault="002C5E11">
      <w:pPr>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br w:type="page"/>
      </w:r>
    </w:p>
    <w:p w14:paraId="6D06413D" w14:textId="34E14F61" w:rsidR="003967F6" w:rsidRPr="00872F0D" w:rsidRDefault="007D18B7" w:rsidP="001C1818">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lastRenderedPageBreak/>
        <w:t>Results-based Accountability</w:t>
      </w:r>
    </w:p>
    <w:p w14:paraId="51DA037E" w14:textId="4D4A52DB" w:rsidR="007D18B7" w:rsidRPr="00872F0D" w:rsidRDefault="007D18B7"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how Chelsie made RBA come alive- and how to let folks (field staff, etc.) make the QI connection.</w:t>
      </w:r>
    </w:p>
    <w:p w14:paraId="2F581384" w14:textId="77777777" w:rsidR="003967F6" w:rsidRPr="00872F0D" w:rsidRDefault="003967F6"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Chelsea provided some great resources-- / 1. </w:t>
      </w:r>
      <w:proofErr w:type="gramStart"/>
      <w:r w:rsidRPr="00872F0D">
        <w:rPr>
          <w:rFonts w:ascii="Gill Sans MT" w:eastAsia="Times New Roman" w:hAnsi="Gill Sans MT" w:cs="Gill Sans"/>
          <w:i/>
          <w:color w:val="000000"/>
          <w:sz w:val="24"/>
          <w:szCs w:val="24"/>
        </w:rPr>
        <w:t>book</w:t>
      </w:r>
      <w:proofErr w:type="gramEnd"/>
      <w:r w:rsidRPr="00872F0D">
        <w:rPr>
          <w:rFonts w:ascii="Gill Sans MT" w:eastAsia="Times New Roman" w:hAnsi="Gill Sans MT" w:cs="Gill Sans"/>
          <w:i/>
          <w:color w:val="000000"/>
          <w:sz w:val="24"/>
          <w:szCs w:val="24"/>
        </w:rPr>
        <w:t xml:space="preserve"> - "trying hard is not good enough"  / 2. MDH elevator pitch for QI / 3. RBA developing PMs tool</w:t>
      </w:r>
    </w:p>
    <w:p w14:paraId="2B61D935" w14:textId="5E543319" w:rsidR="003967F6" w:rsidRPr="00872F0D" w:rsidRDefault="003967F6"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John Kingdom- policy window / RBA Resource- "Trying hard is not good enough" / Israel's quote: "We ask that others change: local gov't, communities, but how o</w:t>
      </w:r>
      <w:r w:rsidR="007D18B7" w:rsidRPr="00872F0D">
        <w:rPr>
          <w:rFonts w:ascii="Gill Sans MT" w:eastAsia="Times New Roman" w:hAnsi="Gill Sans MT" w:cs="Gill Sans"/>
          <w:i/>
          <w:color w:val="000000"/>
          <w:sz w:val="24"/>
          <w:szCs w:val="24"/>
        </w:rPr>
        <w:t xml:space="preserve">ften do we change ourselves?" </w:t>
      </w:r>
    </w:p>
    <w:p w14:paraId="0DE1B49E" w14:textId="77777777" w:rsidR="007D18B7" w:rsidRPr="00872F0D" w:rsidRDefault="003967F6"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Will be reading the book "Trying hard is not good enough" on RBA</w:t>
      </w:r>
    </w:p>
    <w:p w14:paraId="73CF88C7" w14:textId="26DAD536" w:rsidR="006B3C31" w:rsidRPr="00872F0D" w:rsidRDefault="006B3C31"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have a lot of new tools/resources/ideas to check out- RBA</w:t>
      </w:r>
    </w:p>
    <w:p w14:paraId="7BBF22F7" w14:textId="77777777" w:rsidR="006B3C31" w:rsidRPr="00872F0D" w:rsidRDefault="006B3C31"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share results-based accountability resources with senior leaders and the performance management team. Both presenters did a great job explaining tools that would/could be applicable in my health department</w:t>
      </w:r>
    </w:p>
    <w:p w14:paraId="6EAD547D" w14:textId="77777777" w:rsidR="006B3C31" w:rsidRPr="00872F0D" w:rsidRDefault="006B3C31"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Info on RBA was extremely helpful; good to hear how everything fits together</w:t>
      </w:r>
    </w:p>
    <w:p w14:paraId="71CE3235" w14:textId="4FB92B65" w:rsidR="00625AAF" w:rsidRPr="00872F0D" w:rsidRDefault="006B3C31" w:rsidP="00825E77">
      <w:pPr>
        <w:pStyle w:val="ListParagraph"/>
        <w:numPr>
          <w:ilvl w:val="0"/>
          <w:numId w:val="3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Excellent </w:t>
      </w:r>
      <w:r w:rsidR="00847506" w:rsidRPr="00872F0D">
        <w:rPr>
          <w:rFonts w:ascii="Gill Sans MT" w:eastAsia="Times New Roman" w:hAnsi="Gill Sans MT" w:cs="Gill Sans"/>
          <w:i/>
          <w:color w:val="000000"/>
          <w:sz w:val="24"/>
          <w:szCs w:val="24"/>
        </w:rPr>
        <w:t>presenters</w:t>
      </w:r>
      <w:r w:rsidRPr="00872F0D">
        <w:rPr>
          <w:rFonts w:ascii="Gill Sans MT" w:eastAsia="Times New Roman" w:hAnsi="Gill Sans MT" w:cs="Gill Sans"/>
          <w:i/>
          <w:color w:val="000000"/>
          <w:sz w:val="24"/>
          <w:szCs w:val="24"/>
        </w:rPr>
        <w:t xml:space="preserve"> and presentations. Using RBA as a tool for PM. Asking the right questions. Work on QI and PM without saying those terms.</w:t>
      </w:r>
    </w:p>
    <w:p w14:paraId="638EF62B" w14:textId="77777777" w:rsidR="00625AAF" w:rsidRPr="00872F0D" w:rsidRDefault="00625AAF" w:rsidP="00625AAF">
      <w:pPr>
        <w:pStyle w:val="ListParagraph"/>
        <w:spacing w:after="0" w:line="240" w:lineRule="auto"/>
        <w:ind w:left="1080"/>
        <w:rPr>
          <w:rFonts w:ascii="Gill Sans MT" w:eastAsia="Times New Roman" w:hAnsi="Gill Sans MT" w:cs="Gill Sans"/>
          <w:i/>
          <w:color w:val="000000"/>
          <w:sz w:val="24"/>
          <w:szCs w:val="24"/>
        </w:rPr>
      </w:pPr>
    </w:p>
    <w:p w14:paraId="3C3E2F4E" w14:textId="77777777" w:rsidR="002C5E11" w:rsidRPr="00872F0D" w:rsidRDefault="002C5E11" w:rsidP="002C5E11">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Utilize “Yes and” </w:t>
      </w:r>
    </w:p>
    <w:p w14:paraId="38A99502" w14:textId="77777777" w:rsidR="002C5E11" w:rsidRPr="00872F0D" w:rsidRDefault="002C5E11" w:rsidP="00825E77">
      <w:pPr>
        <w:pStyle w:val="ListParagraph"/>
        <w:numPr>
          <w:ilvl w:val="0"/>
          <w:numId w:val="3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"yes, and" quote was valuable /  / meeting people where they're at and asking appropriate questions that get at QI, but they don't know it </w:t>
      </w:r>
    </w:p>
    <w:p w14:paraId="5CC6471D" w14:textId="77777777" w:rsidR="002C5E11" w:rsidRPr="00872F0D" w:rsidRDefault="002C5E11" w:rsidP="00825E77">
      <w:pPr>
        <w:pStyle w:val="ListParagraph"/>
        <w:numPr>
          <w:ilvl w:val="0"/>
          <w:numId w:val="3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"yes and" / meeting individuals at their level / Look for QI opportunities- not necessarily direct QI</w:t>
      </w:r>
    </w:p>
    <w:p w14:paraId="3DA31820" w14:textId="77777777" w:rsidR="002C5E11" w:rsidRPr="00872F0D" w:rsidRDefault="002C5E11" w:rsidP="002C5E11">
      <w:pPr>
        <w:pStyle w:val="ListParagraph"/>
        <w:spacing w:after="0" w:line="240" w:lineRule="auto"/>
        <w:ind w:left="1080"/>
        <w:rPr>
          <w:rFonts w:ascii="Gill Sans MT" w:eastAsia="Times New Roman" w:hAnsi="Gill Sans MT" w:cs="Gill Sans"/>
          <w:i/>
          <w:color w:val="000000"/>
          <w:sz w:val="24"/>
          <w:szCs w:val="24"/>
        </w:rPr>
      </w:pPr>
    </w:p>
    <w:p w14:paraId="276010A1" w14:textId="77777777" w:rsidR="00625AAF" w:rsidRPr="00872F0D" w:rsidRDefault="00625AAF" w:rsidP="00625AAF">
      <w:pPr>
        <w:spacing w:after="0" w:line="240" w:lineRule="auto"/>
        <w:rPr>
          <w:rFonts w:ascii="Gill Sans MT" w:hAnsi="Gill Sans MT" w:cs="Gill Sans"/>
          <w:b/>
          <w:sz w:val="28"/>
          <w:szCs w:val="28"/>
        </w:rPr>
      </w:pPr>
      <w:r w:rsidRPr="00872F0D">
        <w:rPr>
          <w:rFonts w:ascii="Gill Sans MT" w:hAnsi="Gill Sans MT" w:cs="Gill Sans"/>
          <w:b/>
          <w:sz w:val="28"/>
          <w:szCs w:val="28"/>
        </w:rPr>
        <w:t>Additional Comments</w:t>
      </w:r>
    </w:p>
    <w:p w14:paraId="6E21C4DA" w14:textId="7DFA3EF2" w:rsidR="00625AAF" w:rsidRPr="00872F0D" w:rsidRDefault="00625AAF" w:rsidP="00825E77">
      <w:pPr>
        <w:pStyle w:val="ListParagraph"/>
        <w:numPr>
          <w:ilvl w:val="0"/>
          <w:numId w:val="37"/>
        </w:numPr>
        <w:spacing w:after="0" w:line="240" w:lineRule="auto"/>
        <w:rPr>
          <w:rFonts w:ascii="Gill Sans MT" w:hAnsi="Gill Sans MT" w:cs="Gill Sans"/>
          <w:b/>
          <w:i/>
          <w:sz w:val="28"/>
          <w:szCs w:val="28"/>
        </w:rPr>
      </w:pPr>
      <w:r w:rsidRPr="00872F0D">
        <w:rPr>
          <w:rFonts w:ascii="Gill Sans MT" w:eastAsia="Times New Roman" w:hAnsi="Gill Sans MT" w:cs="Gill Sans"/>
          <w:i/>
          <w:color w:val="000000"/>
          <w:sz w:val="24"/>
          <w:szCs w:val="24"/>
        </w:rPr>
        <w:t>Israel was great - I could have listened to him all day!!</w:t>
      </w:r>
    </w:p>
    <w:p w14:paraId="7357F4FB"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color w:val="000000"/>
          <w:sz w:val="24"/>
          <w:szCs w:val="24"/>
        </w:rPr>
      </w:pPr>
      <w:r w:rsidRPr="00872F0D">
        <w:rPr>
          <w:rFonts w:ascii="Gill Sans MT" w:eastAsia="Times New Roman" w:hAnsi="Gill Sans MT" w:cs="Gill Sans"/>
          <w:color w:val="000000"/>
          <w:sz w:val="24"/>
          <w:szCs w:val="24"/>
        </w:rPr>
        <w:t>Awesome presentations!!! Succinct, empowering, uplifting.</w:t>
      </w:r>
    </w:p>
    <w:p w14:paraId="105E473C"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Both of these presenters were good and provided useful information and presented it in an engaging manner</w:t>
      </w:r>
    </w:p>
    <w:p w14:paraId="0BDF7AA1"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Both panelists were excellent. I REALLY enjoyed Israel Nieves-Rivera's presentation.</w:t>
      </w:r>
    </w:p>
    <w:p w14:paraId="17C47482"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Ditch the bios for all sessions and put them in a separate document for us to reference if we need. I assume that if they didn't know their stuff, they would not be presenting. This will give the presenters more time to present and the audience more time or questions.   Excellent presenters, great messages and tools.</w:t>
      </w:r>
    </w:p>
    <w:p w14:paraId="66B66BBA" w14:textId="5E688CC3"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Excellent facilitation by Laurie Call (</w:t>
      </w:r>
      <w:r w:rsidRPr="00872F0D">
        <w:rPr>
          <w:rFonts w:ascii="Gill Sans MT" w:eastAsia="Times New Roman" w:hAnsi="Gill Sans MT" w:cs="Gill Sans"/>
          <w:b/>
          <w:i/>
          <w:color w:val="000000"/>
          <w:sz w:val="24"/>
          <w:szCs w:val="24"/>
        </w:rPr>
        <w:t>3x</w:t>
      </w:r>
      <w:r w:rsidRPr="00872F0D">
        <w:rPr>
          <w:rFonts w:ascii="Gill Sans MT" w:eastAsia="Times New Roman" w:hAnsi="Gill Sans MT" w:cs="Gill Sans"/>
          <w:i/>
          <w:color w:val="000000"/>
          <w:sz w:val="24"/>
          <w:szCs w:val="24"/>
        </w:rPr>
        <w:t>)</w:t>
      </w:r>
    </w:p>
    <w:p w14:paraId="26EC6A4A"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Fantastic </w:t>
      </w:r>
      <w:proofErr w:type="gramStart"/>
      <w:r w:rsidRPr="00872F0D">
        <w:rPr>
          <w:rFonts w:ascii="Gill Sans MT" w:eastAsia="Times New Roman" w:hAnsi="Gill Sans MT" w:cs="Gill Sans"/>
          <w:i/>
          <w:color w:val="000000"/>
          <w:sz w:val="24"/>
          <w:szCs w:val="24"/>
        </w:rPr>
        <w:t>speakers,</w:t>
      </w:r>
      <w:proofErr w:type="gramEnd"/>
      <w:r w:rsidRPr="00872F0D">
        <w:rPr>
          <w:rFonts w:ascii="Gill Sans MT" w:eastAsia="Times New Roman" w:hAnsi="Gill Sans MT" w:cs="Gill Sans"/>
          <w:i/>
          <w:color w:val="000000"/>
          <w:sz w:val="24"/>
          <w:szCs w:val="24"/>
        </w:rPr>
        <w:t xml:space="preserve"> well moderated but moderator asked many questions and could have waited for audience participation before filling in gaps.</w:t>
      </w:r>
    </w:p>
    <w:p w14:paraId="75684100"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Great facilitation by Laurie Call.</w:t>
      </w:r>
    </w:p>
    <w:p w14:paraId="36FED217"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enjoyed this session  -Chelsie's energy and confidence is engaging</w:t>
      </w:r>
    </w:p>
    <w:p w14:paraId="225F8EC8"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wish the facilitator allowed more time for audience questions.</w:t>
      </w:r>
    </w:p>
    <w:p w14:paraId="46F553D1"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would have appreciated if the audience had more time to ask questions of the panelists- to have more of a dialogue.</w:t>
      </w:r>
    </w:p>
    <w:p w14:paraId="7902061D"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Minnesota has been an invaluable resource</w:t>
      </w:r>
    </w:p>
    <w:p w14:paraId="7E5CD479" w14:textId="77777777" w:rsidR="00625AAF" w:rsidRPr="00872F0D" w:rsidRDefault="00625AAF" w:rsidP="00825E77">
      <w:pPr>
        <w:pStyle w:val="ListParagraph"/>
        <w:numPr>
          <w:ilvl w:val="0"/>
          <w:numId w:val="3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Only one, brief mention was made of a concrete example of a specific public health problem that was improved. I need stories about actual successes.</w:t>
      </w:r>
    </w:p>
    <w:p w14:paraId="0250D37E" w14:textId="77777777" w:rsidR="00625AAF" w:rsidRPr="00872F0D" w:rsidRDefault="00625AAF" w:rsidP="006F6C3F">
      <w:pPr>
        <w:rPr>
          <w:rFonts w:ascii="Gill Sans MT" w:hAnsi="Gill Sans MT" w:cs="Arial"/>
          <w:b/>
        </w:rPr>
      </w:pPr>
    </w:p>
    <w:p w14:paraId="3A68322E" w14:textId="5BF4ACEF" w:rsidR="004D3618" w:rsidRPr="00872F0D" w:rsidRDefault="004D3618" w:rsidP="00975AD4">
      <w:pPr>
        <w:shd w:val="clear" w:color="auto" w:fill="FFFFFF" w:themeFill="background1"/>
        <w:spacing w:after="0"/>
        <w:rPr>
          <w:rFonts w:ascii="Gill Sans MT" w:hAnsi="Gill Sans MT" w:cs="Gill Sans"/>
          <w:b/>
          <w:color w:val="4BACC6" w:themeColor="accent5"/>
          <w:sz w:val="40"/>
          <w:szCs w:val="40"/>
        </w:rPr>
      </w:pPr>
      <w:r w:rsidRPr="00872F0D">
        <w:rPr>
          <w:rFonts w:ascii="Gill Sans MT" w:hAnsi="Gill Sans MT" w:cs="Gill Sans"/>
          <w:b/>
          <w:color w:val="4BACC6" w:themeColor="accent5"/>
          <w:sz w:val="40"/>
          <w:szCs w:val="40"/>
        </w:rPr>
        <w:lastRenderedPageBreak/>
        <w:t xml:space="preserve">Launching Sessions </w:t>
      </w:r>
      <w:r w:rsidR="00E077FE" w:rsidRPr="00872F0D">
        <w:rPr>
          <w:rFonts w:ascii="Gill Sans MT" w:hAnsi="Gill Sans MT" w:cs="Gill Sans"/>
          <w:b/>
          <w:color w:val="4BACC6" w:themeColor="accent5"/>
          <w:sz w:val="40"/>
          <w:szCs w:val="40"/>
        </w:rPr>
        <w:t xml:space="preserve">– All </w:t>
      </w:r>
    </w:p>
    <w:p w14:paraId="6661C3D0" w14:textId="4FA1F1D5" w:rsidR="004D3618" w:rsidRPr="00872F0D" w:rsidRDefault="004D3618" w:rsidP="006F6C3F">
      <w:pPr>
        <w:rPr>
          <w:rFonts w:ascii="Gill Sans MT" w:hAnsi="Gill Sans MT" w:cs="Arial"/>
          <w:b/>
        </w:rPr>
      </w:pPr>
      <w:r w:rsidRPr="00872F0D">
        <w:rPr>
          <w:rFonts w:ascii="Gill Sans MT" w:eastAsia="Times New Roman" w:hAnsi="Gill Sans MT" w:cs="Gill Sans"/>
          <w:noProof/>
          <w:color w:val="000000"/>
          <w:sz w:val="24"/>
          <w:szCs w:val="24"/>
        </w:rPr>
        <w:drawing>
          <wp:inline distT="0" distB="0" distL="0" distR="0" wp14:anchorId="12C7481B" wp14:editId="52A2C17C">
            <wp:extent cx="5854535" cy="3194463"/>
            <wp:effectExtent l="0" t="57150" r="0" b="635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87A3AAB" w14:textId="77777777" w:rsidR="004D3618" w:rsidRPr="00872F0D" w:rsidRDefault="004D3618" w:rsidP="00C4429B">
      <w:pPr>
        <w:spacing w:after="0" w:line="240" w:lineRule="auto"/>
        <w:ind w:left="-540"/>
        <w:rPr>
          <w:rFonts w:ascii="Gill Sans MT" w:hAnsi="Gill Sans MT" w:cs="Gill Sans"/>
          <w:b/>
          <w:sz w:val="28"/>
          <w:szCs w:val="28"/>
        </w:rPr>
      </w:pPr>
      <w:r w:rsidRPr="00872F0D">
        <w:rPr>
          <w:rFonts w:ascii="Gill Sans MT" w:hAnsi="Gill Sans MT" w:cs="Gill Sans"/>
          <w:b/>
          <w:sz w:val="28"/>
          <w:szCs w:val="28"/>
        </w:rPr>
        <w:t>Counties/Districts/Cities</w:t>
      </w:r>
    </w:p>
    <w:p w14:paraId="442973D5" w14:textId="214DFDA1"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am encouraged to make more connections and learn from other agencies.</w:t>
      </w:r>
    </w:p>
    <w:p w14:paraId="5E1A461D"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Colorado's "dashboard"</w:t>
      </w:r>
    </w:p>
    <w:p w14:paraId="7F573E50"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Great to have the opportunity to network with other health departments. The sharing and conversations are always helpful.</w:t>
      </w:r>
    </w:p>
    <w:p w14:paraId="34A8256C" w14:textId="53D5F2E8"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don't feel alone in this!</w:t>
      </w:r>
      <w:r w:rsidR="00C4429B" w:rsidRPr="00C442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1B07342"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gained knowledge of great resources that other HD </w:t>
      </w:r>
      <w:proofErr w:type="gramStart"/>
      <w:r w:rsidRPr="00872F0D">
        <w:rPr>
          <w:rFonts w:ascii="Gill Sans MT" w:eastAsia="Times New Roman" w:hAnsi="Gill Sans MT" w:cs="Gill Sans"/>
          <w:i/>
          <w:color w:val="000000"/>
          <w:sz w:val="24"/>
          <w:szCs w:val="24"/>
        </w:rPr>
        <w:t>have</w:t>
      </w:r>
      <w:proofErr w:type="gramEnd"/>
      <w:r w:rsidRPr="00872F0D">
        <w:rPr>
          <w:rFonts w:ascii="Gill Sans MT" w:eastAsia="Times New Roman" w:hAnsi="Gill Sans MT" w:cs="Gill Sans"/>
          <w:i/>
          <w:color w:val="000000"/>
          <w:sz w:val="24"/>
          <w:szCs w:val="24"/>
        </w:rPr>
        <w:t xml:space="preserve"> used. I will certainly look into the resources for engaging more staff in QI and then </w:t>
      </w:r>
      <w:proofErr w:type="spellStart"/>
      <w:r w:rsidRPr="00872F0D">
        <w:rPr>
          <w:rFonts w:ascii="Gill Sans MT" w:eastAsia="Times New Roman" w:hAnsi="Gill Sans MT" w:cs="Gill Sans"/>
          <w:i/>
          <w:color w:val="000000"/>
          <w:sz w:val="24"/>
          <w:szCs w:val="24"/>
        </w:rPr>
        <w:t>PHAb</w:t>
      </w:r>
      <w:proofErr w:type="spellEnd"/>
    </w:p>
    <w:p w14:paraId="59426857" w14:textId="441CA666"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learned about a useful online performance management </w:t>
      </w:r>
      <w:r w:rsidR="004F63F2" w:rsidRPr="00872F0D">
        <w:rPr>
          <w:rFonts w:ascii="Gill Sans MT" w:eastAsia="Times New Roman" w:hAnsi="Gill Sans MT" w:cs="Gill Sans"/>
          <w:i/>
          <w:color w:val="000000"/>
          <w:sz w:val="24"/>
          <w:szCs w:val="24"/>
        </w:rPr>
        <w:t>tool, which</w:t>
      </w:r>
      <w:r w:rsidRPr="00872F0D">
        <w:rPr>
          <w:rFonts w:ascii="Gill Sans MT" w:eastAsia="Times New Roman" w:hAnsi="Gill Sans MT" w:cs="Gill Sans"/>
          <w:i/>
          <w:color w:val="000000"/>
          <w:sz w:val="24"/>
          <w:szCs w:val="24"/>
        </w:rPr>
        <w:t xml:space="preserve"> I will be looking into for use within our agency.</w:t>
      </w:r>
    </w:p>
    <w:p w14:paraId="490675D5"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Learned much more about the journey for national accreditation</w:t>
      </w:r>
    </w:p>
    <w:p w14:paraId="17E34CAA"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Learning from peers is </w:t>
      </w:r>
      <w:proofErr w:type="gramStart"/>
      <w:r w:rsidRPr="00872F0D">
        <w:rPr>
          <w:rFonts w:ascii="Gill Sans MT" w:eastAsia="Times New Roman" w:hAnsi="Gill Sans MT" w:cs="Gill Sans"/>
          <w:i/>
          <w:color w:val="000000"/>
          <w:sz w:val="24"/>
          <w:szCs w:val="24"/>
        </w:rPr>
        <w:t>important,</w:t>
      </w:r>
      <w:proofErr w:type="gramEnd"/>
      <w:r w:rsidRPr="00872F0D">
        <w:rPr>
          <w:rFonts w:ascii="Gill Sans MT" w:eastAsia="Times New Roman" w:hAnsi="Gill Sans MT" w:cs="Gill Sans"/>
          <w:i/>
          <w:color w:val="000000"/>
          <w:sz w:val="24"/>
          <w:szCs w:val="24"/>
        </w:rPr>
        <w:t xml:space="preserve"> I can use what others are experiencing to support the work I'm doing and also to help explain to my leadership that we are on a good path.</w:t>
      </w:r>
    </w:p>
    <w:p w14:paraId="0600D8E6"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Looking into </w:t>
      </w:r>
      <w:proofErr w:type="spellStart"/>
      <w:r w:rsidRPr="00872F0D">
        <w:rPr>
          <w:rFonts w:ascii="Gill Sans MT" w:eastAsia="Times New Roman" w:hAnsi="Gill Sans MT" w:cs="Gill Sans"/>
          <w:i/>
          <w:color w:val="000000"/>
          <w:sz w:val="24"/>
          <w:szCs w:val="24"/>
        </w:rPr>
        <w:t>sharepoint</w:t>
      </w:r>
      <w:proofErr w:type="spellEnd"/>
    </w:p>
    <w:p w14:paraId="698D9970"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roundtable discussion and sharing with those who have more/less experience.</w:t>
      </w:r>
    </w:p>
    <w:p w14:paraId="78444C21"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session! Best opportunity all training to network with my peers.</w:t>
      </w:r>
    </w:p>
    <w:p w14:paraId="1809409D"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Talked and following who had experience in accreditation process</w:t>
      </w:r>
    </w:p>
    <w:p w14:paraId="6A10659E" w14:textId="77777777" w:rsidR="004D3618" w:rsidRPr="00872F0D" w:rsidRDefault="004D3618" w:rsidP="00C4429B">
      <w:pPr>
        <w:pStyle w:val="ListParagraph"/>
        <w:numPr>
          <w:ilvl w:val="0"/>
          <w:numId w:val="38"/>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There was less here to take back since this is more of a "common issues" session, and an instant networking session. I learned that I have to send my HD colleagues here. This is so much better than APHA or any other source.</w:t>
      </w:r>
    </w:p>
    <w:p w14:paraId="3ADD9C96" w14:textId="03126820" w:rsidR="004D3618" w:rsidRPr="00872F0D" w:rsidRDefault="004D3618" w:rsidP="00C4429B">
      <w:pPr>
        <w:spacing w:after="0" w:line="240" w:lineRule="auto"/>
        <w:rPr>
          <w:rFonts w:ascii="Gill Sans MT" w:hAnsi="Gill Sans MT" w:cs="Gill Sans"/>
          <w:sz w:val="24"/>
          <w:szCs w:val="24"/>
        </w:rPr>
      </w:pPr>
    </w:p>
    <w:p w14:paraId="62CCFD08" w14:textId="77777777" w:rsidR="004D3618" w:rsidRPr="00872F0D" w:rsidRDefault="004D3618" w:rsidP="00C4429B">
      <w:pPr>
        <w:spacing w:after="0" w:line="240" w:lineRule="auto"/>
        <w:ind w:left="-540"/>
        <w:rPr>
          <w:rFonts w:ascii="Gill Sans MT" w:hAnsi="Gill Sans MT" w:cs="Gill Sans"/>
          <w:b/>
          <w:sz w:val="28"/>
          <w:szCs w:val="28"/>
        </w:rPr>
      </w:pPr>
      <w:r w:rsidRPr="00872F0D">
        <w:rPr>
          <w:rFonts w:ascii="Gill Sans MT" w:hAnsi="Gill Sans MT" w:cs="Gill Sans"/>
          <w:b/>
          <w:sz w:val="28"/>
          <w:szCs w:val="28"/>
        </w:rPr>
        <w:t>Rural Jurisdictions</w:t>
      </w:r>
    </w:p>
    <w:p w14:paraId="6D14143D" w14:textId="77777777" w:rsidR="004D3618" w:rsidRPr="00872F0D" w:rsidRDefault="004D3618" w:rsidP="00C4429B">
      <w:pPr>
        <w:pStyle w:val="ListParagraph"/>
        <w:numPr>
          <w:ilvl w:val="0"/>
          <w:numId w:val="39"/>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Do performance management before QI plan  Learned about process map tool</w:t>
      </w:r>
    </w:p>
    <w:p w14:paraId="4E51A2BA" w14:textId="53ABC5C4" w:rsidR="004D3618" w:rsidRPr="00872F0D" w:rsidRDefault="004D3618" w:rsidP="00C4429B">
      <w:pPr>
        <w:pStyle w:val="ListParagraph"/>
        <w:numPr>
          <w:ilvl w:val="0"/>
          <w:numId w:val="39"/>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lastRenderedPageBreak/>
        <w:t>Some networking occurred and sharing took place but no real learning - just more of an affirmation that we're all struggling with the same issues.</w:t>
      </w:r>
    </w:p>
    <w:p w14:paraId="1F4A8E22" w14:textId="4026E9E9" w:rsidR="004D3618" w:rsidRPr="00872F0D" w:rsidRDefault="004D3618" w:rsidP="00C4429B">
      <w:pPr>
        <w:pStyle w:val="ListParagraph"/>
        <w:numPr>
          <w:ilvl w:val="0"/>
          <w:numId w:val="39"/>
        </w:numPr>
        <w:spacing w:after="0" w:line="240" w:lineRule="auto"/>
        <w:ind w:left="0"/>
        <w:rPr>
          <w:rFonts w:ascii="Gill Sans MT" w:eastAsia="Times New Roman" w:hAnsi="Gill Sans MT" w:cs="Gill Sans"/>
          <w:color w:val="000000"/>
          <w:sz w:val="24"/>
          <w:szCs w:val="24"/>
        </w:rPr>
      </w:pPr>
      <w:r w:rsidRPr="00872F0D">
        <w:rPr>
          <w:rFonts w:ascii="Gill Sans MT" w:eastAsia="Times New Roman" w:hAnsi="Gill Sans MT" w:cs="Gill Sans"/>
          <w:i/>
          <w:color w:val="000000"/>
          <w:sz w:val="24"/>
          <w:szCs w:val="24"/>
        </w:rPr>
        <w:t>Will use rural networks to share materials. A lot of others had little experience like me. I liked the interactive questions aligning up in the order of experience</w:t>
      </w:r>
      <w:r w:rsidRPr="00872F0D">
        <w:rPr>
          <w:rFonts w:ascii="Gill Sans MT" w:eastAsia="Times New Roman" w:hAnsi="Gill Sans MT" w:cs="Gill Sans"/>
          <w:color w:val="000000"/>
          <w:sz w:val="24"/>
          <w:szCs w:val="24"/>
        </w:rPr>
        <w:t>.</w:t>
      </w:r>
    </w:p>
    <w:p w14:paraId="0A3B75B0" w14:textId="63062C43" w:rsidR="004D3618" w:rsidRPr="00872F0D" w:rsidRDefault="004D3618" w:rsidP="00C4429B">
      <w:pPr>
        <w:spacing w:after="0" w:line="240" w:lineRule="auto"/>
        <w:rPr>
          <w:rFonts w:ascii="Gill Sans MT" w:hAnsi="Gill Sans MT" w:cs="Gill Sans"/>
          <w:sz w:val="24"/>
          <w:szCs w:val="24"/>
        </w:rPr>
      </w:pPr>
    </w:p>
    <w:p w14:paraId="261E916B" w14:textId="7EDCE678" w:rsidR="004D3618" w:rsidRPr="00872F0D" w:rsidRDefault="00C4429B" w:rsidP="00C4429B">
      <w:pPr>
        <w:spacing w:after="0" w:line="240" w:lineRule="auto"/>
        <w:ind w:left="-540"/>
        <w:rPr>
          <w:rFonts w:ascii="Gill Sans MT" w:hAnsi="Gill Sans MT" w:cs="Gill Sans"/>
          <w:b/>
          <w:sz w:val="28"/>
          <w:szCs w:val="28"/>
        </w:rPr>
      </w:pPr>
      <w:r>
        <w:rPr>
          <w:rFonts w:ascii="Gill Sans MT" w:eastAsia="Times New Roman" w:hAnsi="Gill Sans MT" w:cs="Gill Sans"/>
          <w:i/>
          <w:noProof/>
          <w:color w:val="000000"/>
          <w:sz w:val="24"/>
          <w:szCs w:val="24"/>
        </w:rPr>
        <w:drawing>
          <wp:anchor distT="0" distB="0" distL="114300" distR="114300" simplePos="0" relativeHeight="251684864" behindDoc="1" locked="0" layoutInCell="1" allowOverlap="1" wp14:anchorId="1C682B10" wp14:editId="7B828B84">
            <wp:simplePos x="0" y="0"/>
            <wp:positionH relativeFrom="column">
              <wp:posOffset>2612390</wp:posOffset>
            </wp:positionH>
            <wp:positionV relativeFrom="paragraph">
              <wp:posOffset>89535</wp:posOffset>
            </wp:positionV>
            <wp:extent cx="3526790" cy="1785620"/>
            <wp:effectExtent l="0" t="0" r="0" b="5080"/>
            <wp:wrapTight wrapText="bothSides">
              <wp:wrapPolygon edited="0">
                <wp:start x="0" y="0"/>
                <wp:lineTo x="0" y="21431"/>
                <wp:lineTo x="21468" y="21431"/>
                <wp:lineTo x="21468" y="0"/>
                <wp:lineTo x="0" y="0"/>
              </wp:wrapPolygon>
            </wp:wrapTight>
            <wp:docPr id="3" name="Picture 3" descr="C:\Users\ljohnson.NNPHI\Dropbox\PHIT NPHII\2014\Photos\PHIT\2014-04-24 11.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ohnson.NNPHI\Dropbox\PHIT NPHII\2014\Photos\PHIT\2014-04-24 11.15.58.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16594" b="15893"/>
                    <a:stretch/>
                  </pic:blipFill>
                  <pic:spPr bwMode="auto">
                    <a:xfrm>
                      <a:off x="0" y="0"/>
                      <a:ext cx="3526790" cy="178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618" w:rsidRPr="00872F0D">
        <w:rPr>
          <w:rFonts w:ascii="Gill Sans MT" w:hAnsi="Gill Sans MT" w:cs="Gill Sans"/>
          <w:b/>
          <w:sz w:val="28"/>
          <w:szCs w:val="28"/>
        </w:rPr>
        <w:t>Centralized States</w:t>
      </w:r>
    </w:p>
    <w:p w14:paraId="697ECA79" w14:textId="511A9594" w:rsidR="004D3618" w:rsidRPr="00872F0D" w:rsidRDefault="004D3618" w:rsidP="00C4429B">
      <w:pPr>
        <w:pStyle w:val="ListParagraph"/>
        <w:numPr>
          <w:ilvl w:val="0"/>
          <w:numId w:val="40"/>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Great discussion of alignment across state, local/district work. Importance of resources and communication was spot on.</w:t>
      </w:r>
    </w:p>
    <w:p w14:paraId="402A69A3" w14:textId="77777777" w:rsidR="004D3618" w:rsidRPr="00872F0D" w:rsidRDefault="004D3618" w:rsidP="00C4429B">
      <w:pPr>
        <w:pStyle w:val="ListParagraph"/>
        <w:numPr>
          <w:ilvl w:val="0"/>
          <w:numId w:val="40"/>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Great discussions on alignment and prioritization</w:t>
      </w:r>
    </w:p>
    <w:p w14:paraId="1885F0A0" w14:textId="77777777" w:rsidR="004D3618" w:rsidRPr="00872F0D" w:rsidRDefault="004D3618" w:rsidP="00C4429B">
      <w:pPr>
        <w:pStyle w:val="ListParagraph"/>
        <w:numPr>
          <w:ilvl w:val="0"/>
          <w:numId w:val="40"/>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Make more contacts with some PIMs/ACs from other centralized states and share notes and learn from their journey</w:t>
      </w:r>
    </w:p>
    <w:p w14:paraId="656CE28B" w14:textId="77777777" w:rsidR="004D3618" w:rsidRPr="00872F0D" w:rsidRDefault="004D3618" w:rsidP="00C4429B">
      <w:pPr>
        <w:pStyle w:val="ListParagraph"/>
        <w:numPr>
          <w:ilvl w:val="0"/>
          <w:numId w:val="40"/>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Probably will not invest in a proprietary software for PM</w:t>
      </w:r>
    </w:p>
    <w:p w14:paraId="1DF68993" w14:textId="033B0F6B" w:rsidR="004D3618" w:rsidRPr="00872F0D" w:rsidRDefault="004D3618" w:rsidP="00C4429B">
      <w:pPr>
        <w:pStyle w:val="ListParagraph"/>
        <w:numPr>
          <w:ilvl w:val="0"/>
          <w:numId w:val="40"/>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Unique challenges to centralized systems, particularly with creating a meaningful CHA and CHIP</w:t>
      </w:r>
    </w:p>
    <w:p w14:paraId="16088CFE" w14:textId="13350B72" w:rsidR="004D3618" w:rsidRPr="00872F0D" w:rsidRDefault="004D3618" w:rsidP="00C4429B">
      <w:pPr>
        <w:spacing w:after="0" w:line="240" w:lineRule="auto"/>
        <w:rPr>
          <w:rFonts w:ascii="Gill Sans MT" w:hAnsi="Gill Sans MT" w:cs="Gill Sans"/>
          <w:sz w:val="24"/>
          <w:szCs w:val="24"/>
        </w:rPr>
      </w:pPr>
    </w:p>
    <w:p w14:paraId="6115B5C7" w14:textId="396FAD55" w:rsidR="004D3618" w:rsidRPr="00872F0D" w:rsidRDefault="004D3618" w:rsidP="00C4429B">
      <w:pPr>
        <w:spacing w:after="0" w:line="240" w:lineRule="auto"/>
        <w:ind w:left="-540"/>
        <w:rPr>
          <w:rFonts w:ascii="Gill Sans MT" w:hAnsi="Gill Sans MT" w:cs="Gill Sans"/>
          <w:b/>
          <w:sz w:val="28"/>
          <w:szCs w:val="28"/>
        </w:rPr>
      </w:pPr>
      <w:r w:rsidRPr="00872F0D">
        <w:rPr>
          <w:rFonts w:ascii="Gill Sans MT" w:hAnsi="Gill Sans MT" w:cs="Gill Sans"/>
          <w:b/>
          <w:sz w:val="28"/>
          <w:szCs w:val="28"/>
        </w:rPr>
        <w:t>Decentralized States</w:t>
      </w:r>
    </w:p>
    <w:p w14:paraId="0AF950F0" w14:textId="76FE80EB" w:rsidR="004D3618" w:rsidRPr="00872F0D" w:rsidRDefault="004D3618" w:rsidP="00C4429B">
      <w:pPr>
        <w:pStyle w:val="ListParagraph"/>
        <w:numPr>
          <w:ilvl w:val="0"/>
          <w:numId w:val="41"/>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I'm going to collaborate/follow up with a couple of other states for   1. </w:t>
      </w:r>
      <w:proofErr w:type="gramStart"/>
      <w:r w:rsidRPr="00872F0D">
        <w:rPr>
          <w:rFonts w:ascii="Gill Sans MT" w:eastAsia="Times New Roman" w:hAnsi="Gill Sans MT" w:cs="Gill Sans"/>
          <w:i/>
          <w:color w:val="000000"/>
          <w:sz w:val="24"/>
          <w:szCs w:val="24"/>
        </w:rPr>
        <w:t>how</w:t>
      </w:r>
      <w:proofErr w:type="gramEnd"/>
      <w:r w:rsidRPr="00872F0D">
        <w:rPr>
          <w:rFonts w:ascii="Gill Sans MT" w:eastAsia="Times New Roman" w:hAnsi="Gill Sans MT" w:cs="Gill Sans"/>
          <w:i/>
          <w:color w:val="000000"/>
          <w:sz w:val="24"/>
          <w:szCs w:val="24"/>
        </w:rPr>
        <w:t xml:space="preserve"> to link QI plan, strategic plan, workforce development plan, SHIP together and;   2. How to work with the environment staff on accreditation and why they should be involved</w:t>
      </w:r>
    </w:p>
    <w:p w14:paraId="51031F8C" w14:textId="77777777" w:rsidR="004D3618" w:rsidRPr="00872F0D" w:rsidRDefault="004D3618" w:rsidP="00C4429B">
      <w:pPr>
        <w:pStyle w:val="ListParagraph"/>
        <w:numPr>
          <w:ilvl w:val="0"/>
          <w:numId w:val="41"/>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Made connections that will help me in my work - learned many of the challenges I face are not unique to my department</w:t>
      </w:r>
    </w:p>
    <w:p w14:paraId="7FDE24BB" w14:textId="5C24AB1B" w:rsidR="004D3618" w:rsidRPr="00872F0D" w:rsidRDefault="00F44886" w:rsidP="00C4429B">
      <w:pPr>
        <w:pStyle w:val="ListParagraph"/>
        <w:numPr>
          <w:ilvl w:val="0"/>
          <w:numId w:val="41"/>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Make contact with C</w:t>
      </w:r>
      <w:r w:rsidR="004D3618" w:rsidRPr="00872F0D">
        <w:rPr>
          <w:rFonts w:ascii="Gill Sans MT" w:eastAsia="Times New Roman" w:hAnsi="Gill Sans MT" w:cs="Gill Sans"/>
          <w:i/>
          <w:color w:val="000000"/>
          <w:sz w:val="24"/>
          <w:szCs w:val="24"/>
        </w:rPr>
        <w:t>olorado, AZ, Ohio, Kansas</w:t>
      </w:r>
    </w:p>
    <w:p w14:paraId="541D4864" w14:textId="77777777" w:rsidR="004D3618" w:rsidRPr="00872F0D" w:rsidRDefault="004D3618" w:rsidP="00C4429B">
      <w:pPr>
        <w:pStyle w:val="ListParagraph"/>
        <w:numPr>
          <w:ilvl w:val="0"/>
          <w:numId w:val="41"/>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Not sure. Time allotted was just enough to provide basic info in our groups, not sure how helpful it was but I wouldn't want more time allotted.</w:t>
      </w:r>
    </w:p>
    <w:p w14:paraId="1B8AD372" w14:textId="77777777" w:rsidR="004D3618" w:rsidRPr="00872F0D" w:rsidRDefault="004D3618" w:rsidP="00C4429B">
      <w:pPr>
        <w:pStyle w:val="ListParagraph"/>
        <w:numPr>
          <w:ilvl w:val="0"/>
          <w:numId w:val="41"/>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Very helpful to learn of state challenges and how politics effect the work</w:t>
      </w:r>
    </w:p>
    <w:p w14:paraId="37DE7AAE" w14:textId="742790C4" w:rsidR="004D3618" w:rsidRPr="00872F0D" w:rsidRDefault="004D3618" w:rsidP="00C4429B">
      <w:pPr>
        <w:pStyle w:val="ListParagraph"/>
        <w:numPr>
          <w:ilvl w:val="0"/>
          <w:numId w:val="41"/>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Will continue to use Washington Stat</w:t>
      </w:r>
      <w:r w:rsidR="00F44886" w:rsidRPr="00872F0D">
        <w:rPr>
          <w:rFonts w:ascii="Gill Sans MT" w:eastAsia="Times New Roman" w:hAnsi="Gill Sans MT" w:cs="Gill Sans"/>
          <w:i/>
          <w:color w:val="000000"/>
          <w:sz w:val="24"/>
          <w:szCs w:val="24"/>
        </w:rPr>
        <w:t>e's PM and QI concepts in place</w:t>
      </w:r>
    </w:p>
    <w:p w14:paraId="6D153CE0" w14:textId="77777777" w:rsidR="004D3618" w:rsidRPr="00872F0D" w:rsidRDefault="004D3618" w:rsidP="00C4429B">
      <w:pPr>
        <w:spacing w:after="0" w:line="240" w:lineRule="auto"/>
        <w:rPr>
          <w:rFonts w:ascii="Gill Sans MT" w:hAnsi="Gill Sans MT" w:cs="Gill Sans"/>
          <w:sz w:val="24"/>
          <w:szCs w:val="24"/>
        </w:rPr>
      </w:pPr>
    </w:p>
    <w:p w14:paraId="62CD4B25" w14:textId="77777777" w:rsidR="004D3618" w:rsidRPr="00872F0D" w:rsidRDefault="004D3618" w:rsidP="00C4429B">
      <w:pPr>
        <w:spacing w:after="0" w:line="240" w:lineRule="auto"/>
        <w:ind w:left="-540"/>
        <w:rPr>
          <w:rFonts w:ascii="Gill Sans MT" w:hAnsi="Gill Sans MT" w:cs="Gill Sans"/>
          <w:b/>
          <w:sz w:val="28"/>
          <w:szCs w:val="28"/>
        </w:rPr>
      </w:pPr>
      <w:r w:rsidRPr="00872F0D">
        <w:rPr>
          <w:rFonts w:ascii="Gill Sans MT" w:hAnsi="Gill Sans MT" w:cs="Gill Sans"/>
          <w:b/>
          <w:sz w:val="28"/>
          <w:szCs w:val="28"/>
        </w:rPr>
        <w:t>Tribes</w:t>
      </w:r>
    </w:p>
    <w:p w14:paraId="78C8A853" w14:textId="51D8BC9B" w:rsidR="004D3618" w:rsidRPr="00872F0D" w:rsidRDefault="00F44886" w:rsidP="00C4429B">
      <w:pPr>
        <w:pStyle w:val="ListParagraph"/>
        <w:numPr>
          <w:ilvl w:val="0"/>
          <w:numId w:val="42"/>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O</w:t>
      </w:r>
      <w:r w:rsidR="004D3618" w:rsidRPr="00872F0D">
        <w:rPr>
          <w:rFonts w:ascii="Gill Sans MT" w:eastAsia="Times New Roman" w:hAnsi="Gill Sans MT" w:cs="Gill Sans"/>
          <w:i/>
          <w:color w:val="000000"/>
          <w:sz w:val="24"/>
          <w:szCs w:val="24"/>
        </w:rPr>
        <w:t>thers share the same problems/issues/stumbling blocks  -learned some CHA tips</w:t>
      </w:r>
    </w:p>
    <w:p w14:paraId="44EE68D8" w14:textId="77777777" w:rsidR="004D3618" w:rsidRPr="00872F0D" w:rsidRDefault="004D3618" w:rsidP="00C4429B">
      <w:pPr>
        <w:pStyle w:val="ListParagraph"/>
        <w:numPr>
          <w:ilvl w:val="0"/>
          <w:numId w:val="42"/>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was really there to audit so my comments / perspective different from target audience</w:t>
      </w:r>
    </w:p>
    <w:p w14:paraId="50D17349" w14:textId="77777777" w:rsidR="00F44886" w:rsidRPr="00872F0D" w:rsidRDefault="00F44886" w:rsidP="00C4429B">
      <w:pPr>
        <w:pStyle w:val="ListParagraph"/>
        <w:numPr>
          <w:ilvl w:val="0"/>
          <w:numId w:val="42"/>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 is great to have time to connect to "vent" with fellow Tribal organizations. This time might be even better if we can complete a workshop that will leave us with a tangible result to leave with and use back home.</w:t>
      </w:r>
    </w:p>
    <w:p w14:paraId="6BE19BF4" w14:textId="77777777" w:rsidR="004D3618" w:rsidRPr="00872F0D" w:rsidRDefault="004D3618" w:rsidP="00C4429B">
      <w:pPr>
        <w:pStyle w:val="ListParagraph"/>
        <w:numPr>
          <w:ilvl w:val="0"/>
          <w:numId w:val="42"/>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 was interesting but my table was very off topic so it was a little disappointing we couldn't get through the assigned topics.</w:t>
      </w:r>
    </w:p>
    <w:p w14:paraId="4928D368" w14:textId="77777777" w:rsidR="004D3618" w:rsidRPr="00872F0D" w:rsidRDefault="004D3618" w:rsidP="00C4429B">
      <w:pPr>
        <w:pStyle w:val="ListParagraph"/>
        <w:numPr>
          <w:ilvl w:val="0"/>
          <w:numId w:val="42"/>
        </w:numPr>
        <w:spacing w:after="0" w:line="240" w:lineRule="auto"/>
        <w:ind w:left="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This was a great "therapy" session and networking session. However we did not necessarily take home any practical solutions or homework.</w:t>
      </w:r>
    </w:p>
    <w:p w14:paraId="3E4308AF" w14:textId="77777777" w:rsidR="004D3618" w:rsidRPr="00872F0D" w:rsidRDefault="004D3618" w:rsidP="004D3618">
      <w:pPr>
        <w:spacing w:after="0" w:line="240" w:lineRule="auto"/>
        <w:ind w:left="360"/>
        <w:rPr>
          <w:rFonts w:ascii="Gill Sans MT" w:hAnsi="Gill Sans MT" w:cs="Gill Sans"/>
          <w:sz w:val="24"/>
          <w:szCs w:val="24"/>
        </w:rPr>
      </w:pPr>
    </w:p>
    <w:p w14:paraId="2CB0FB7D" w14:textId="77777777" w:rsidR="004D3618" w:rsidRPr="00872F0D" w:rsidRDefault="004D3618" w:rsidP="00C4429B">
      <w:pPr>
        <w:spacing w:after="0" w:line="240" w:lineRule="auto"/>
        <w:ind w:left="-540"/>
        <w:rPr>
          <w:rFonts w:ascii="Gill Sans MT" w:hAnsi="Gill Sans MT" w:cs="Gill Sans"/>
          <w:b/>
          <w:sz w:val="28"/>
          <w:szCs w:val="28"/>
        </w:rPr>
      </w:pPr>
      <w:r w:rsidRPr="00872F0D">
        <w:rPr>
          <w:rFonts w:ascii="Gill Sans MT" w:hAnsi="Gill Sans MT" w:cs="Gill Sans"/>
          <w:b/>
          <w:sz w:val="28"/>
          <w:szCs w:val="28"/>
        </w:rPr>
        <w:t>Territories</w:t>
      </w:r>
    </w:p>
    <w:p w14:paraId="2AC39EFE" w14:textId="5EACC5FD" w:rsidR="004D3618" w:rsidRPr="00872F0D" w:rsidRDefault="00F44886" w:rsidP="00825E77">
      <w:pPr>
        <w:pStyle w:val="ListParagraph"/>
        <w:numPr>
          <w:ilvl w:val="0"/>
          <w:numId w:val="43"/>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w:t>
      </w:r>
      <w:r w:rsidR="004D3618" w:rsidRPr="00872F0D">
        <w:rPr>
          <w:rFonts w:ascii="Gill Sans MT" w:eastAsia="Times New Roman" w:hAnsi="Gill Sans MT" w:cs="Gill Sans"/>
          <w:i/>
          <w:color w:val="000000"/>
          <w:sz w:val="24"/>
          <w:szCs w:val="24"/>
        </w:rPr>
        <w:t xml:space="preserve">xcellent and specific   </w:t>
      </w:r>
      <w:proofErr w:type="spellStart"/>
      <w:r w:rsidR="004D3618" w:rsidRPr="00872F0D">
        <w:rPr>
          <w:rFonts w:ascii="Gill Sans MT" w:eastAsia="Times New Roman" w:hAnsi="Gill Sans MT" w:cs="Gill Sans"/>
          <w:i/>
          <w:color w:val="000000"/>
          <w:sz w:val="24"/>
          <w:szCs w:val="24"/>
        </w:rPr>
        <w:t>astho</w:t>
      </w:r>
      <w:proofErr w:type="spellEnd"/>
      <w:r w:rsidR="004D3618" w:rsidRPr="00872F0D">
        <w:rPr>
          <w:rFonts w:ascii="Gill Sans MT" w:eastAsia="Times New Roman" w:hAnsi="Gill Sans MT" w:cs="Gill Sans"/>
          <w:i/>
          <w:color w:val="000000"/>
          <w:sz w:val="24"/>
          <w:szCs w:val="24"/>
        </w:rPr>
        <w:t>-NACCHO always great</w:t>
      </w:r>
    </w:p>
    <w:p w14:paraId="2DB744E0" w14:textId="77777777" w:rsidR="004D3618" w:rsidRPr="00872F0D" w:rsidRDefault="004D3618" w:rsidP="00825E77">
      <w:pPr>
        <w:pStyle w:val="ListParagraph"/>
        <w:numPr>
          <w:ilvl w:val="0"/>
          <w:numId w:val="43"/>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Further and continue this with NACCHO ASTHOS</w:t>
      </w:r>
    </w:p>
    <w:p w14:paraId="68580652" w14:textId="2A444E03" w:rsidR="00C83E66" w:rsidRPr="00872F0D" w:rsidRDefault="004D3618" w:rsidP="00825E77">
      <w:pPr>
        <w:pStyle w:val="ListParagraph"/>
        <w:numPr>
          <w:ilvl w:val="0"/>
          <w:numId w:val="43"/>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To take time out to celebrate successes</w:t>
      </w:r>
    </w:p>
    <w:p w14:paraId="60FE8438" w14:textId="77777777" w:rsidR="00975AD4" w:rsidRPr="00872F0D" w:rsidRDefault="00975AD4" w:rsidP="00A746EF">
      <w:pPr>
        <w:shd w:val="clear" w:color="auto" w:fill="FFFFFF" w:themeFill="background1"/>
        <w:spacing w:after="0"/>
        <w:rPr>
          <w:rFonts w:ascii="Gill Sans MT" w:hAnsi="Gill Sans MT" w:cs="Gill Sans"/>
          <w:b/>
          <w:color w:val="000000" w:themeColor="text1"/>
          <w:sz w:val="40"/>
          <w:szCs w:val="40"/>
        </w:rPr>
      </w:pPr>
    </w:p>
    <w:p w14:paraId="012F149F" w14:textId="549B32F3" w:rsidR="00E077FE" w:rsidRPr="00872F0D" w:rsidRDefault="00E077FE" w:rsidP="00A746EF">
      <w:pPr>
        <w:shd w:val="clear" w:color="auto" w:fill="FFFFFF" w:themeFill="background1"/>
        <w:spacing w:after="0"/>
        <w:rPr>
          <w:rFonts w:ascii="Gill Sans MT" w:hAnsi="Gill Sans MT" w:cs="Gill Sans"/>
          <w:b/>
          <w:color w:val="000000" w:themeColor="text1"/>
          <w:sz w:val="56"/>
          <w:szCs w:val="56"/>
        </w:rPr>
      </w:pPr>
      <w:r w:rsidRPr="00872F0D">
        <w:rPr>
          <w:rFonts w:ascii="Gill Sans MT" w:hAnsi="Gill Sans MT" w:cs="Gill Sans"/>
          <w:b/>
          <w:color w:val="000000" w:themeColor="text1"/>
          <w:sz w:val="56"/>
          <w:szCs w:val="56"/>
        </w:rPr>
        <w:t>Skill Building Workshops 1</w:t>
      </w:r>
    </w:p>
    <w:p w14:paraId="6D83C9B4" w14:textId="19718F13" w:rsidR="006F6C3F" w:rsidRPr="00872F0D" w:rsidRDefault="00A746EF" w:rsidP="00C83E66">
      <w:pPr>
        <w:shd w:val="clear" w:color="auto" w:fill="FFFFFF" w:themeFill="background1"/>
        <w:spacing w:after="0"/>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t>Building and Sustaining a Culture of QI in Health Departments</w:t>
      </w:r>
    </w:p>
    <w:p w14:paraId="5580B76C" w14:textId="20E6230D" w:rsidR="00A34766" w:rsidRPr="00872F0D" w:rsidRDefault="00A34766" w:rsidP="00B212CB">
      <w:pPr>
        <w:spacing w:after="0" w:line="240" w:lineRule="auto"/>
        <w:rPr>
          <w:rFonts w:ascii="Gill Sans MT" w:eastAsia="Times New Roman" w:hAnsi="Gill Sans MT" w:cs="Arial"/>
          <w:color w:val="000000"/>
          <w:sz w:val="18"/>
          <w:szCs w:val="18"/>
        </w:rPr>
      </w:pPr>
      <w:r w:rsidRPr="00872F0D">
        <w:rPr>
          <w:rFonts w:ascii="Gill Sans MT" w:eastAsia="Times New Roman" w:hAnsi="Gill Sans MT" w:cs="Gill Sans"/>
          <w:noProof/>
          <w:color w:val="000000"/>
          <w:sz w:val="24"/>
          <w:szCs w:val="24"/>
        </w:rPr>
        <w:drawing>
          <wp:inline distT="0" distB="0" distL="0" distR="0" wp14:anchorId="37DB6D3C" wp14:editId="1851B838">
            <wp:extent cx="5372100" cy="2214880"/>
            <wp:effectExtent l="0" t="0" r="0" b="1397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609844C" w14:textId="77777777" w:rsidR="00A34766" w:rsidRPr="00872F0D" w:rsidRDefault="00A34766" w:rsidP="00A34766">
      <w:pPr>
        <w:spacing w:after="0" w:line="240" w:lineRule="auto"/>
        <w:rPr>
          <w:rFonts w:ascii="Gill Sans MT" w:eastAsia="Times New Roman" w:hAnsi="Gill Sans MT" w:cs="Arial"/>
          <w:color w:val="000000"/>
          <w:sz w:val="18"/>
          <w:szCs w:val="18"/>
        </w:rPr>
      </w:pPr>
    </w:p>
    <w:p w14:paraId="22D7F403" w14:textId="77777777" w:rsidR="00A34766" w:rsidRPr="00872F0D" w:rsidRDefault="00A34766" w:rsidP="00A34766">
      <w:pPr>
        <w:spacing w:after="0" w:line="240" w:lineRule="auto"/>
        <w:rPr>
          <w:rFonts w:ascii="Gill Sans MT" w:eastAsia="Times New Roman" w:hAnsi="Gill Sans MT" w:cs="Gill Sans"/>
          <w:color w:val="000000"/>
          <w:sz w:val="18"/>
          <w:szCs w:val="18"/>
        </w:rPr>
      </w:pPr>
    </w:p>
    <w:p w14:paraId="397C4BA2" w14:textId="0F047286" w:rsidR="00A34766" w:rsidRPr="00872F0D" w:rsidRDefault="00A34766" w:rsidP="00A34766">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NACCHO QI Assessment </w:t>
      </w:r>
    </w:p>
    <w:p w14:paraId="7279DEF4" w14:textId="52BAE36C" w:rsidR="006F6C3F" w:rsidRPr="00872F0D" w:rsidRDefault="006F6C3F" w:rsidP="00825E77">
      <w:pPr>
        <w:pStyle w:val="ListParagraph"/>
        <w:numPr>
          <w:ilvl w:val="0"/>
          <w:numId w:val="4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NACCHO mini assessment was help</w:t>
      </w:r>
      <w:r w:rsidR="00A34766" w:rsidRPr="00872F0D">
        <w:rPr>
          <w:rFonts w:ascii="Gill Sans MT" w:eastAsia="Times New Roman" w:hAnsi="Gill Sans MT" w:cs="Gill Sans"/>
          <w:i/>
          <w:color w:val="000000"/>
          <w:sz w:val="24"/>
          <w:szCs w:val="24"/>
        </w:rPr>
        <w:t>f</w:t>
      </w:r>
      <w:r w:rsidRPr="00872F0D">
        <w:rPr>
          <w:rFonts w:ascii="Gill Sans MT" w:eastAsia="Times New Roman" w:hAnsi="Gill Sans MT" w:cs="Gill Sans"/>
          <w:i/>
          <w:color w:val="000000"/>
          <w:sz w:val="24"/>
          <w:szCs w:val="24"/>
        </w:rPr>
        <w:t>ul</w:t>
      </w:r>
    </w:p>
    <w:p w14:paraId="23355097" w14:textId="77777777" w:rsidR="006F6C3F" w:rsidRPr="00872F0D" w:rsidRDefault="006F6C3F" w:rsidP="00825E77">
      <w:pPr>
        <w:pStyle w:val="ListParagraph"/>
        <w:numPr>
          <w:ilvl w:val="0"/>
          <w:numId w:val="4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found the "phase" discussion groups the most valuable. It was helpful to discuss and identify 3 barriers with why and how.</w:t>
      </w:r>
    </w:p>
    <w:p w14:paraId="66F6BB2D" w14:textId="77777777" w:rsidR="006F6C3F" w:rsidRPr="00872F0D" w:rsidRDefault="006F6C3F" w:rsidP="00825E77">
      <w:pPr>
        <w:pStyle w:val="ListParagraph"/>
        <w:numPr>
          <w:ilvl w:val="0"/>
          <w:numId w:val="4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share the mini assessment with our QI council as a precursor to the full roadmap to a QI culture assessment</w:t>
      </w:r>
    </w:p>
    <w:p w14:paraId="6DB8F20C" w14:textId="7BCB35C8" w:rsidR="006F6C3F" w:rsidRPr="00872F0D" w:rsidRDefault="006F6C3F" w:rsidP="00825E77">
      <w:pPr>
        <w:pStyle w:val="ListParagraph"/>
        <w:numPr>
          <w:ilvl w:val="0"/>
          <w:numId w:val="4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Somew</w:t>
      </w:r>
      <w:r w:rsidR="00B212CB" w:rsidRPr="00872F0D">
        <w:rPr>
          <w:rFonts w:ascii="Gill Sans MT" w:eastAsia="Times New Roman" w:hAnsi="Gill Sans MT" w:cs="Gill Sans"/>
          <w:i/>
          <w:color w:val="000000"/>
          <w:sz w:val="24"/>
          <w:szCs w:val="24"/>
        </w:rPr>
        <w:t>hat advanced but appropriate**</w:t>
      </w:r>
      <w:r w:rsidRPr="00872F0D">
        <w:rPr>
          <w:rFonts w:ascii="Gill Sans MT" w:eastAsia="Times New Roman" w:hAnsi="Gill Sans MT" w:cs="Gill Sans"/>
          <w:i/>
          <w:color w:val="000000"/>
          <w:sz w:val="24"/>
          <w:szCs w:val="24"/>
        </w:rPr>
        <w:t>Will bring back a few ideas. More clear idea of my role in my department.</w:t>
      </w:r>
    </w:p>
    <w:p w14:paraId="42A30901" w14:textId="77777777" w:rsidR="006F6C3F" w:rsidRPr="00872F0D" w:rsidRDefault="006F6C3F" w:rsidP="00825E77">
      <w:pPr>
        <w:pStyle w:val="ListParagraph"/>
        <w:numPr>
          <w:ilvl w:val="0"/>
          <w:numId w:val="4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first half was interesting, but didn't go anywhere. Second presentation was for a tool that could be very useful</w:t>
      </w:r>
    </w:p>
    <w:p w14:paraId="154C22FC" w14:textId="44B19CF0" w:rsidR="006F6C3F" w:rsidRPr="00872F0D" w:rsidRDefault="006F6C3F" w:rsidP="00825E77">
      <w:pPr>
        <w:pStyle w:val="ListParagraph"/>
        <w:numPr>
          <w:ilvl w:val="0"/>
          <w:numId w:val="4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Will implement the QI assessment</w:t>
      </w:r>
      <w:r w:rsidR="00A34766" w:rsidRPr="00872F0D">
        <w:rPr>
          <w:rFonts w:ascii="Gill Sans MT" w:eastAsia="Times New Roman" w:hAnsi="Gill Sans MT" w:cs="Gill Sans"/>
          <w:i/>
          <w:color w:val="000000"/>
          <w:sz w:val="24"/>
          <w:szCs w:val="24"/>
        </w:rPr>
        <w:t xml:space="preserve"> (</w:t>
      </w:r>
      <w:r w:rsidR="00A34766" w:rsidRPr="00872F0D">
        <w:rPr>
          <w:rFonts w:ascii="Gill Sans MT" w:eastAsia="Times New Roman" w:hAnsi="Gill Sans MT" w:cs="Gill Sans"/>
          <w:b/>
          <w:i/>
          <w:color w:val="000000"/>
          <w:sz w:val="24"/>
          <w:szCs w:val="24"/>
        </w:rPr>
        <w:t>3x</w:t>
      </w:r>
      <w:r w:rsidR="00A34766" w:rsidRPr="00872F0D">
        <w:rPr>
          <w:rFonts w:ascii="Gill Sans MT" w:eastAsia="Times New Roman" w:hAnsi="Gill Sans MT" w:cs="Gill Sans"/>
          <w:i/>
          <w:color w:val="000000"/>
          <w:sz w:val="24"/>
          <w:szCs w:val="24"/>
        </w:rPr>
        <w:t>)</w:t>
      </w:r>
    </w:p>
    <w:p w14:paraId="12881DD9" w14:textId="77777777" w:rsidR="00B212CB" w:rsidRPr="00872F0D" w:rsidRDefault="00B212CB" w:rsidP="00B212CB">
      <w:pPr>
        <w:spacing w:after="0" w:line="240" w:lineRule="auto"/>
        <w:rPr>
          <w:rFonts w:ascii="Gill Sans MT" w:eastAsia="Times New Roman" w:hAnsi="Gill Sans MT" w:cs="Gill Sans"/>
          <w:b/>
          <w:color w:val="000000"/>
          <w:sz w:val="24"/>
          <w:szCs w:val="24"/>
        </w:rPr>
      </w:pPr>
    </w:p>
    <w:p w14:paraId="2506351B" w14:textId="77777777" w:rsidR="002C5E11" w:rsidRPr="00872F0D" w:rsidRDefault="002C5E11" w:rsidP="002C5E11">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Idaho’s QI Map</w:t>
      </w:r>
    </w:p>
    <w:p w14:paraId="7A3007B3" w14:textId="77777777" w:rsidR="002C5E11" w:rsidRPr="00872F0D" w:rsidRDefault="002C5E11" w:rsidP="00825E77">
      <w:pPr>
        <w:pStyle w:val="ListParagraph"/>
        <w:numPr>
          <w:ilvl w:val="0"/>
          <w:numId w:val="4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Enjoyed the articles shared and detailed on QI assessment. Loved the IDAHO QI map</w:t>
      </w:r>
    </w:p>
    <w:p w14:paraId="1FA45564" w14:textId="77777777" w:rsidR="002C5E11" w:rsidRPr="00872F0D" w:rsidRDefault="002C5E11" w:rsidP="00825E77">
      <w:pPr>
        <w:pStyle w:val="ListParagraph"/>
        <w:numPr>
          <w:ilvl w:val="0"/>
          <w:numId w:val="4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use Idaho's QI culture mapping process to show QI reach</w:t>
      </w:r>
    </w:p>
    <w:p w14:paraId="7E6C9E70" w14:textId="77777777" w:rsidR="002C5E11" w:rsidRPr="00872F0D" w:rsidRDefault="002C5E11" w:rsidP="00825E77">
      <w:pPr>
        <w:pStyle w:val="ListParagraph"/>
        <w:numPr>
          <w:ilvl w:val="0"/>
          <w:numId w:val="4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Dan's tool to display involvement in QI using the org chart.</w:t>
      </w:r>
    </w:p>
    <w:p w14:paraId="280728F9" w14:textId="77777777" w:rsidR="002C5E11" w:rsidRPr="00872F0D" w:rsidRDefault="002C5E11" w:rsidP="002C5E11">
      <w:pPr>
        <w:pStyle w:val="ListParagraph"/>
        <w:spacing w:after="0" w:line="240" w:lineRule="auto"/>
        <w:rPr>
          <w:rFonts w:ascii="Gill Sans MT" w:eastAsia="Times New Roman" w:hAnsi="Gill Sans MT" w:cs="Gill Sans"/>
          <w:i/>
          <w:color w:val="000000"/>
          <w:sz w:val="24"/>
          <w:szCs w:val="24"/>
        </w:rPr>
      </w:pPr>
    </w:p>
    <w:p w14:paraId="0ECBDFF9" w14:textId="7ABD6F69" w:rsidR="00B212CB" w:rsidRPr="00872F0D" w:rsidRDefault="00B212CB" w:rsidP="00B212CB">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Additional Comments</w:t>
      </w:r>
    </w:p>
    <w:p w14:paraId="3C6D667B" w14:textId="40DA1542" w:rsidR="00B212CB" w:rsidRPr="00872F0D" w:rsidRDefault="00B212CB" w:rsidP="00825E77">
      <w:pPr>
        <w:pStyle w:val="ListParagraph"/>
        <w:numPr>
          <w:ilvl w:val="0"/>
          <w:numId w:val="3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Did not really address overcoming barriers</w:t>
      </w:r>
    </w:p>
    <w:p w14:paraId="4C014211" w14:textId="0C52860A" w:rsidR="00B212CB" w:rsidRPr="00872F0D" w:rsidRDefault="002C5E11" w:rsidP="00825E77">
      <w:pPr>
        <w:pStyle w:val="ListParagraph"/>
        <w:numPr>
          <w:ilvl w:val="0"/>
          <w:numId w:val="3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One presenter was</w:t>
      </w:r>
      <w:r w:rsidR="00B212CB" w:rsidRPr="00872F0D">
        <w:rPr>
          <w:rFonts w:ascii="Gill Sans MT" w:eastAsia="Times New Roman" w:hAnsi="Gill Sans MT" w:cs="Gill Sans"/>
          <w:i/>
          <w:color w:val="000000"/>
          <w:sz w:val="24"/>
          <w:szCs w:val="24"/>
        </w:rPr>
        <w:t>- Knowledgeable, but would be helpful if more dynamic, engaging, interested, and not just reading from slides. Encouraging more conversation with audiences would be helpful.</w:t>
      </w:r>
    </w:p>
    <w:p w14:paraId="71DD14DC" w14:textId="77777777" w:rsidR="00B212CB" w:rsidRPr="00872F0D" w:rsidRDefault="00B212CB" w:rsidP="00825E77">
      <w:pPr>
        <w:pStyle w:val="ListParagraph"/>
        <w:numPr>
          <w:ilvl w:val="0"/>
          <w:numId w:val="3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lastRenderedPageBreak/>
        <w:t>I didn't hear how I can convince skeptics or create a lasting culture that doesn't rely totally on committed leadership and a plan that few people will read.</w:t>
      </w:r>
    </w:p>
    <w:p w14:paraId="4976305C" w14:textId="77777777" w:rsidR="00B212CB" w:rsidRPr="00872F0D" w:rsidRDefault="00B212CB" w:rsidP="00825E77">
      <w:pPr>
        <w:pStyle w:val="ListParagraph"/>
        <w:numPr>
          <w:ilvl w:val="0"/>
          <w:numId w:val="3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initial assessment seemed unnecessary as most people seemed to know where they were at. For myself, I was more interested in identifying what to do to get to where I know I want to go.</w:t>
      </w:r>
    </w:p>
    <w:p w14:paraId="28C430E8" w14:textId="77777777" w:rsidR="00B212CB" w:rsidRPr="00872F0D" w:rsidRDefault="00B212CB" w:rsidP="00825E77">
      <w:pPr>
        <w:pStyle w:val="ListParagraph"/>
        <w:numPr>
          <w:ilvl w:val="0"/>
          <w:numId w:val="3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This was not helpful. We just identified where we currently are- not how to move ahead.</w:t>
      </w:r>
    </w:p>
    <w:p w14:paraId="3459B78A" w14:textId="50A9568E" w:rsidR="00975AD4" w:rsidRPr="00872F0D" w:rsidRDefault="00B212CB" w:rsidP="00825E77">
      <w:pPr>
        <w:pStyle w:val="ListParagraph"/>
        <w:numPr>
          <w:ilvl w:val="0"/>
          <w:numId w:val="3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Video used to create a visual tool was interesting</w:t>
      </w:r>
    </w:p>
    <w:p w14:paraId="4CA5E248" w14:textId="77777777" w:rsidR="00975AD4" w:rsidRPr="00872F0D" w:rsidRDefault="00975AD4" w:rsidP="00A746EF">
      <w:pPr>
        <w:shd w:val="clear" w:color="auto" w:fill="FFFFFF" w:themeFill="background1"/>
        <w:spacing w:after="0"/>
        <w:rPr>
          <w:rFonts w:ascii="Gill Sans MT" w:hAnsi="Gill Sans MT" w:cs="Gill Sans"/>
          <w:b/>
          <w:color w:val="4BACC6" w:themeColor="accent5"/>
          <w:sz w:val="36"/>
          <w:szCs w:val="36"/>
        </w:rPr>
      </w:pPr>
    </w:p>
    <w:p w14:paraId="69831D5D" w14:textId="516CBD1E" w:rsidR="00A746EF" w:rsidRPr="00872F0D" w:rsidRDefault="00A746EF" w:rsidP="00A746EF">
      <w:pPr>
        <w:shd w:val="clear" w:color="auto" w:fill="FFFFFF" w:themeFill="background1"/>
        <w:spacing w:after="0"/>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t>Intro to Performance Management and QI</w:t>
      </w:r>
    </w:p>
    <w:p w14:paraId="44EDD05D" w14:textId="73F4D6D2" w:rsidR="006F6C3F" w:rsidRPr="00872F0D" w:rsidRDefault="00B212CB" w:rsidP="00B212CB">
      <w:pPr>
        <w:spacing w:after="0" w:line="240" w:lineRule="auto"/>
        <w:rPr>
          <w:rFonts w:ascii="Gill Sans MT" w:eastAsia="Times New Roman" w:hAnsi="Gill Sans MT" w:cs="Gill Sans"/>
          <w:b/>
          <w:color w:val="000000"/>
        </w:rPr>
      </w:pPr>
      <w:r w:rsidRPr="00872F0D">
        <w:rPr>
          <w:rFonts w:ascii="Gill Sans MT" w:eastAsia="Times New Roman" w:hAnsi="Gill Sans MT" w:cs="Gill Sans"/>
          <w:noProof/>
          <w:color w:val="000000"/>
          <w:sz w:val="24"/>
          <w:szCs w:val="24"/>
        </w:rPr>
        <w:drawing>
          <wp:inline distT="0" distB="0" distL="0" distR="0" wp14:anchorId="12E23D17" wp14:editId="4E9A0432">
            <wp:extent cx="5486400" cy="2453640"/>
            <wp:effectExtent l="0" t="0" r="0" b="4191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C661EAC" w14:textId="41738811" w:rsidR="006F6C3F" w:rsidRPr="00872F0D" w:rsidRDefault="00612F50" w:rsidP="00B212CB">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w:t>
      </w:r>
      <w:r w:rsidR="00594F8B" w:rsidRPr="00872F0D">
        <w:rPr>
          <w:rFonts w:ascii="Gill Sans MT" w:eastAsia="Times New Roman" w:hAnsi="Gill Sans MT" w:cs="Gill Sans"/>
          <w:b/>
          <w:color w:val="000000"/>
          <w:sz w:val="28"/>
          <w:szCs w:val="28"/>
        </w:rPr>
        <w:t xml:space="preserve"> Comments</w:t>
      </w:r>
    </w:p>
    <w:p w14:paraId="04B37ED6" w14:textId="77777777" w:rsidR="006F6C3F" w:rsidRPr="00872F0D" w:rsidRDefault="006F6C3F" w:rsidP="00825E77">
      <w:pPr>
        <w:pStyle w:val="ListParagraph"/>
        <w:numPr>
          <w:ilvl w:val="0"/>
          <w:numId w:val="4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Help folks understand turning point frame work on QI- especially how it fits together</w:t>
      </w:r>
    </w:p>
    <w:p w14:paraId="7F395F04" w14:textId="77777777" w:rsidR="006F6C3F" w:rsidRPr="00872F0D" w:rsidRDefault="006F6C3F" w:rsidP="00825E77">
      <w:pPr>
        <w:pStyle w:val="ListParagraph"/>
        <w:numPr>
          <w:ilvl w:val="0"/>
          <w:numId w:val="4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woman from W. VA was fabulous. Wish she had the whole session</w:t>
      </w:r>
    </w:p>
    <w:p w14:paraId="5ACED71B" w14:textId="77777777" w:rsidR="006F6C3F" w:rsidRPr="00872F0D" w:rsidRDefault="006F6C3F" w:rsidP="00825E77">
      <w:pPr>
        <w:pStyle w:val="ListParagraph"/>
        <w:numPr>
          <w:ilvl w:val="0"/>
          <w:numId w:val="4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This program provided me with basic introduction and tools to use to implement a PM/QI process. The tools will be used in the development of our PM plan.</w:t>
      </w:r>
    </w:p>
    <w:p w14:paraId="70E2ECDE" w14:textId="0251E2B7" w:rsidR="00975AD4" w:rsidRPr="00872F0D" w:rsidRDefault="00594F8B" w:rsidP="00825E77">
      <w:pPr>
        <w:pStyle w:val="ListParagraph"/>
        <w:numPr>
          <w:ilvl w:val="0"/>
          <w:numId w:val="4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w:t>
      </w:r>
      <w:r w:rsidR="006F6C3F" w:rsidRPr="00872F0D">
        <w:rPr>
          <w:rFonts w:ascii="Gill Sans MT" w:eastAsia="Times New Roman" w:hAnsi="Gill Sans MT" w:cs="Gill Sans"/>
          <w:i/>
          <w:color w:val="000000"/>
          <w:sz w:val="24"/>
          <w:szCs w:val="24"/>
        </w:rPr>
        <w:t>ill m</w:t>
      </w:r>
      <w:r w:rsidR="00975AD4" w:rsidRPr="00872F0D">
        <w:rPr>
          <w:rFonts w:ascii="Gill Sans MT" w:eastAsia="Times New Roman" w:hAnsi="Gill Sans MT" w:cs="Gill Sans"/>
          <w:i/>
          <w:color w:val="000000"/>
          <w:sz w:val="24"/>
          <w:szCs w:val="24"/>
        </w:rPr>
        <w:t>ake the PDSA model our standard</w:t>
      </w:r>
    </w:p>
    <w:p w14:paraId="1A732D12" w14:textId="77777777" w:rsidR="00975AD4" w:rsidRPr="00872F0D" w:rsidRDefault="00975AD4" w:rsidP="003A40B3">
      <w:pPr>
        <w:shd w:val="clear" w:color="auto" w:fill="FFFFFF" w:themeFill="background1"/>
        <w:spacing w:after="0"/>
        <w:rPr>
          <w:rFonts w:ascii="Gill Sans MT" w:hAnsi="Gill Sans MT" w:cs="Gill Sans"/>
          <w:b/>
          <w:color w:val="4BACC6" w:themeColor="accent5"/>
          <w:sz w:val="36"/>
          <w:szCs w:val="36"/>
        </w:rPr>
      </w:pPr>
    </w:p>
    <w:p w14:paraId="27D5C35B" w14:textId="77777777" w:rsidR="002C5E11" w:rsidRPr="00872F0D" w:rsidRDefault="002C5E11">
      <w:pPr>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br w:type="page"/>
      </w:r>
    </w:p>
    <w:p w14:paraId="599F78B9" w14:textId="15598F29" w:rsidR="006F6C3F" w:rsidRPr="00872F0D" w:rsidRDefault="00A746EF" w:rsidP="003A40B3">
      <w:pPr>
        <w:shd w:val="clear" w:color="auto" w:fill="FFFFFF" w:themeFill="background1"/>
        <w:spacing w:after="0"/>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lastRenderedPageBreak/>
        <w:t>Health Status Data for Health Assessment and PSR</w:t>
      </w:r>
    </w:p>
    <w:p w14:paraId="647429E7" w14:textId="37F046BB" w:rsidR="00612F50" w:rsidRPr="00872F0D" w:rsidRDefault="00594F8B" w:rsidP="00612F50">
      <w:pPr>
        <w:spacing w:after="0" w:line="240" w:lineRule="auto"/>
        <w:rPr>
          <w:rFonts w:ascii="Gill Sans MT" w:eastAsia="Times New Roman" w:hAnsi="Gill Sans MT" w:cs="Gill Sans"/>
          <w:b/>
          <w:color w:val="000000"/>
        </w:rPr>
      </w:pPr>
      <w:r w:rsidRPr="00872F0D">
        <w:rPr>
          <w:rFonts w:ascii="Gill Sans MT" w:eastAsia="Times New Roman" w:hAnsi="Gill Sans MT" w:cs="Gill Sans"/>
          <w:noProof/>
          <w:color w:val="000000"/>
          <w:sz w:val="24"/>
          <w:szCs w:val="24"/>
        </w:rPr>
        <w:drawing>
          <wp:inline distT="0" distB="0" distL="0" distR="0" wp14:anchorId="2BCCCF7E" wp14:editId="16FB0B61">
            <wp:extent cx="5486400" cy="2057400"/>
            <wp:effectExtent l="0" t="0" r="0" b="381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2E96053" w14:textId="7F7CBEF7" w:rsidR="006F6C3F" w:rsidRPr="00872F0D" w:rsidRDefault="00612F50" w:rsidP="00612F50">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Key Comments </w:t>
      </w:r>
    </w:p>
    <w:p w14:paraId="0463FFDA" w14:textId="7F41E008" w:rsidR="006F6C3F" w:rsidRPr="00872F0D" w:rsidRDefault="006F6C3F" w:rsidP="00825E77">
      <w:pPr>
        <w:pStyle w:val="ListParagraph"/>
        <w:numPr>
          <w:ilvl w:val="0"/>
          <w:numId w:val="4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CHSI and </w:t>
      </w:r>
      <w:proofErr w:type="spellStart"/>
      <w:r w:rsidRPr="00872F0D">
        <w:rPr>
          <w:rFonts w:ascii="Gill Sans MT" w:eastAsia="Times New Roman" w:hAnsi="Gill Sans MT" w:cs="Gill Sans"/>
          <w:i/>
          <w:color w:val="000000"/>
          <w:sz w:val="24"/>
          <w:szCs w:val="24"/>
        </w:rPr>
        <w:t>Epi</w:t>
      </w:r>
      <w:proofErr w:type="spellEnd"/>
      <w:r w:rsidRPr="00872F0D">
        <w:rPr>
          <w:rFonts w:ascii="Gill Sans MT" w:eastAsia="Times New Roman" w:hAnsi="Gill Sans MT" w:cs="Gill Sans"/>
          <w:i/>
          <w:color w:val="000000"/>
          <w:sz w:val="24"/>
          <w:szCs w:val="24"/>
        </w:rPr>
        <w:t xml:space="preserve"> Info 7- plan to </w:t>
      </w:r>
      <w:r w:rsidR="00612F50" w:rsidRPr="00872F0D">
        <w:rPr>
          <w:rFonts w:ascii="Gill Sans MT" w:eastAsia="Times New Roman" w:hAnsi="Gill Sans MT" w:cs="Gill Sans"/>
          <w:i/>
          <w:color w:val="000000"/>
          <w:sz w:val="24"/>
          <w:szCs w:val="24"/>
        </w:rPr>
        <w:t>access</w:t>
      </w:r>
      <w:r w:rsidRPr="00872F0D">
        <w:rPr>
          <w:rFonts w:ascii="Gill Sans MT" w:eastAsia="Times New Roman" w:hAnsi="Gill Sans MT" w:cs="Gill Sans"/>
          <w:i/>
          <w:color w:val="000000"/>
          <w:sz w:val="24"/>
          <w:szCs w:val="24"/>
        </w:rPr>
        <w:t xml:space="preserve"> </w:t>
      </w:r>
      <w:r w:rsidR="00612F50" w:rsidRPr="00872F0D">
        <w:rPr>
          <w:rFonts w:ascii="Gill Sans MT" w:eastAsia="Times New Roman" w:hAnsi="Gill Sans MT" w:cs="Gill Sans"/>
          <w:i/>
          <w:color w:val="000000"/>
          <w:sz w:val="24"/>
          <w:szCs w:val="24"/>
        </w:rPr>
        <w:t>a</w:t>
      </w:r>
      <w:r w:rsidRPr="00872F0D">
        <w:rPr>
          <w:rFonts w:ascii="Gill Sans MT" w:eastAsia="Times New Roman" w:hAnsi="Gill Sans MT" w:cs="Gill Sans"/>
          <w:i/>
          <w:color w:val="000000"/>
          <w:sz w:val="24"/>
          <w:szCs w:val="24"/>
        </w:rPr>
        <w:t>nd use both in future CHA's/CHNA's</w:t>
      </w:r>
    </w:p>
    <w:p w14:paraId="0B5B0B91" w14:textId="77777777" w:rsidR="006F6C3F" w:rsidRPr="00872F0D" w:rsidRDefault="006F6C3F" w:rsidP="00825E77">
      <w:pPr>
        <w:pStyle w:val="ListParagraph"/>
        <w:numPr>
          <w:ilvl w:val="0"/>
          <w:numId w:val="47"/>
        </w:numPr>
        <w:spacing w:after="0" w:line="240" w:lineRule="auto"/>
        <w:rPr>
          <w:rFonts w:ascii="Gill Sans MT" w:eastAsia="Times New Roman" w:hAnsi="Gill Sans MT" w:cs="Gill Sans"/>
          <w:i/>
          <w:color w:val="000000"/>
          <w:sz w:val="24"/>
          <w:szCs w:val="24"/>
        </w:rPr>
      </w:pPr>
      <w:proofErr w:type="gramStart"/>
      <w:r w:rsidRPr="00872F0D">
        <w:rPr>
          <w:rFonts w:ascii="Gill Sans MT" w:eastAsia="Times New Roman" w:hAnsi="Gill Sans MT" w:cs="Gill Sans"/>
          <w:i/>
          <w:color w:val="000000"/>
          <w:sz w:val="24"/>
          <w:szCs w:val="24"/>
        </w:rPr>
        <w:t>excellent</w:t>
      </w:r>
      <w:proofErr w:type="gramEnd"/>
      <w:r w:rsidRPr="00872F0D">
        <w:rPr>
          <w:rFonts w:ascii="Gill Sans MT" w:eastAsia="Times New Roman" w:hAnsi="Gill Sans MT" w:cs="Gill Sans"/>
          <w:i/>
          <w:color w:val="000000"/>
          <w:sz w:val="24"/>
          <w:szCs w:val="24"/>
        </w:rPr>
        <w:t xml:space="preserve"> workshop. Information on available resources at CDC invaluable</w:t>
      </w:r>
    </w:p>
    <w:p w14:paraId="3ED76416" w14:textId="77777777" w:rsidR="006F6C3F" w:rsidRPr="00872F0D" w:rsidRDefault="006F6C3F" w:rsidP="00825E77">
      <w:pPr>
        <w:pStyle w:val="ListParagraph"/>
        <w:numPr>
          <w:ilvl w:val="0"/>
          <w:numId w:val="4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Great to learn about CHSI and available resources</w:t>
      </w:r>
    </w:p>
    <w:p w14:paraId="6827727C" w14:textId="77777777" w:rsidR="006F6C3F" w:rsidRPr="00872F0D" w:rsidRDefault="006F6C3F" w:rsidP="00825E77">
      <w:pPr>
        <w:pStyle w:val="ListParagraph"/>
        <w:numPr>
          <w:ilvl w:val="0"/>
          <w:numId w:val="4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Interesting information and demo of revised CHSI site</w:t>
      </w:r>
    </w:p>
    <w:p w14:paraId="4C5FFEB9" w14:textId="7AD159E1" w:rsidR="006F6C3F" w:rsidRPr="00872F0D" w:rsidRDefault="006F6C3F" w:rsidP="00825E77">
      <w:pPr>
        <w:pStyle w:val="ListParagraph"/>
        <w:numPr>
          <w:ilvl w:val="0"/>
          <w:numId w:val="4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Tons of amazing information, but too much too fast. I really struggled to keep up with how fast she went and the sheer amount of information she was covering.   Can't wait for launch of re-designed CHSI!! Needed so much more time for this session-- becaus</w:t>
      </w:r>
      <w:r w:rsidR="00612F50" w:rsidRPr="00872F0D">
        <w:rPr>
          <w:rFonts w:ascii="Gill Sans MT" w:eastAsia="Times New Roman" w:hAnsi="Gill Sans MT" w:cs="Gill Sans"/>
          <w:i/>
          <w:color w:val="000000"/>
          <w:sz w:val="24"/>
          <w:szCs w:val="24"/>
        </w:rPr>
        <w:t>e</w:t>
      </w:r>
      <w:r w:rsidRPr="00872F0D">
        <w:rPr>
          <w:rFonts w:ascii="Gill Sans MT" w:eastAsia="Times New Roman" w:hAnsi="Gill Sans MT" w:cs="Gill Sans"/>
          <w:i/>
          <w:color w:val="000000"/>
          <w:sz w:val="24"/>
          <w:szCs w:val="24"/>
        </w:rPr>
        <w:t xml:space="preserve"> this was very useful.</w:t>
      </w:r>
    </w:p>
    <w:p w14:paraId="59273F5A" w14:textId="424B9077" w:rsidR="00612F50" w:rsidRPr="00872F0D" w:rsidRDefault="00612F50" w:rsidP="00825E77">
      <w:pPr>
        <w:pStyle w:val="ListParagraph"/>
        <w:numPr>
          <w:ilvl w:val="0"/>
          <w:numId w:val="4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Presenter seemed to jump around frequently  -ran out of time, so didn't get through slides  -would have liked to have time to get into these sites for data, but ran out of time</w:t>
      </w:r>
    </w:p>
    <w:p w14:paraId="51B65269" w14:textId="47ED5D11" w:rsidR="00612F50" w:rsidRPr="00872F0D" w:rsidRDefault="00612F50" w:rsidP="00825E77">
      <w:pPr>
        <w:pStyle w:val="ListParagraph"/>
        <w:numPr>
          <w:ilvl w:val="0"/>
          <w:numId w:val="4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All talking- no exercise only reviewed half the slides</w:t>
      </w:r>
    </w:p>
    <w:p w14:paraId="54626EE9" w14:textId="77777777" w:rsidR="006F6C3F" w:rsidRPr="00872F0D" w:rsidRDefault="006F6C3F" w:rsidP="00612F50">
      <w:pPr>
        <w:spacing w:after="0" w:line="240" w:lineRule="auto"/>
        <w:ind w:left="360"/>
        <w:rPr>
          <w:rFonts w:ascii="Gill Sans MT" w:eastAsia="Times New Roman" w:hAnsi="Gill Sans MT" w:cs="Gill Sans"/>
          <w:b/>
          <w:color w:val="000000"/>
          <w:sz w:val="24"/>
          <w:szCs w:val="24"/>
        </w:rPr>
      </w:pPr>
    </w:p>
    <w:p w14:paraId="4F94D3EC" w14:textId="77777777" w:rsidR="00975AD4" w:rsidRPr="00872F0D" w:rsidRDefault="00975AD4" w:rsidP="00612F50">
      <w:pPr>
        <w:spacing w:after="0" w:line="240" w:lineRule="auto"/>
        <w:ind w:left="360"/>
        <w:rPr>
          <w:rFonts w:ascii="Gill Sans MT" w:eastAsia="Times New Roman" w:hAnsi="Gill Sans MT" w:cs="Gill Sans"/>
          <w:b/>
          <w:color w:val="000000"/>
          <w:sz w:val="24"/>
          <w:szCs w:val="24"/>
        </w:rPr>
      </w:pPr>
    </w:p>
    <w:p w14:paraId="1D9237E6" w14:textId="77777777" w:rsidR="002C5E11" w:rsidRPr="00872F0D" w:rsidRDefault="002C5E11">
      <w:pPr>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br w:type="page"/>
      </w:r>
    </w:p>
    <w:p w14:paraId="161C4CEA" w14:textId="15A6081F" w:rsidR="00A746EF" w:rsidRPr="00872F0D" w:rsidRDefault="00A746EF" w:rsidP="00612F50">
      <w:pPr>
        <w:shd w:val="clear" w:color="auto" w:fill="FFFFFF" w:themeFill="background1"/>
        <w:spacing w:after="0" w:line="240" w:lineRule="auto"/>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lastRenderedPageBreak/>
        <w:t xml:space="preserve">Facilitation of Performance Improvement Activities </w:t>
      </w:r>
    </w:p>
    <w:p w14:paraId="56BF6DE5" w14:textId="77777777" w:rsidR="00A746EF" w:rsidRPr="00872F0D" w:rsidRDefault="00A746EF" w:rsidP="00612F50">
      <w:pPr>
        <w:spacing w:after="0" w:line="240" w:lineRule="auto"/>
        <w:ind w:left="360"/>
        <w:rPr>
          <w:rFonts w:ascii="Gill Sans MT" w:eastAsia="Times New Roman" w:hAnsi="Gill Sans MT" w:cs="Gill Sans"/>
          <w:b/>
          <w:color w:val="000000"/>
          <w:sz w:val="24"/>
          <w:szCs w:val="24"/>
        </w:rPr>
      </w:pPr>
    </w:p>
    <w:p w14:paraId="57492C2E" w14:textId="2D30CA5C" w:rsidR="003A40B3" w:rsidRPr="00872F0D" w:rsidRDefault="003A40B3" w:rsidP="003A40B3">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43D0099B" wp14:editId="17851236">
            <wp:extent cx="5715000" cy="2331720"/>
            <wp:effectExtent l="0" t="0" r="0" b="16383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02A0311" w14:textId="35CBCDB3" w:rsidR="006F6C3F" w:rsidRPr="00872F0D" w:rsidRDefault="008A4405" w:rsidP="008A4405">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Agenda Development</w:t>
      </w:r>
    </w:p>
    <w:p w14:paraId="2895AFCD" w14:textId="77777777" w:rsidR="006F6C3F" w:rsidRPr="00872F0D" w:rsidRDefault="006F6C3F" w:rsidP="00825E77">
      <w:pPr>
        <w:pStyle w:val="ListParagraph"/>
        <w:numPr>
          <w:ilvl w:val="0"/>
          <w:numId w:val="4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color w:val="000000"/>
          <w:sz w:val="24"/>
          <w:szCs w:val="24"/>
        </w:rPr>
        <w:t xml:space="preserve">-liked agreement gradient and First to Fire </w:t>
      </w:r>
      <w:proofErr w:type="gramStart"/>
      <w:r w:rsidRPr="00872F0D">
        <w:rPr>
          <w:rFonts w:ascii="Gill Sans MT" w:eastAsia="Times New Roman" w:hAnsi="Gill Sans MT" w:cs="Gill Sans"/>
          <w:color w:val="000000"/>
          <w:sz w:val="24"/>
          <w:szCs w:val="24"/>
        </w:rPr>
        <w:t>tool  -</w:t>
      </w:r>
      <w:proofErr w:type="gramEnd"/>
      <w:r w:rsidRPr="00872F0D">
        <w:rPr>
          <w:rFonts w:ascii="Gill Sans MT" w:eastAsia="Times New Roman" w:hAnsi="Gill Sans MT" w:cs="Gill Sans"/>
          <w:color w:val="000000"/>
          <w:sz w:val="24"/>
          <w:szCs w:val="24"/>
        </w:rPr>
        <w:t xml:space="preserve">handouts great!  -good resources and </w:t>
      </w:r>
      <w:r w:rsidRPr="00872F0D">
        <w:rPr>
          <w:rFonts w:ascii="Gill Sans MT" w:eastAsia="Times New Roman" w:hAnsi="Gill Sans MT" w:cs="Gill Sans"/>
          <w:i/>
          <w:color w:val="000000"/>
          <w:sz w:val="24"/>
          <w:szCs w:val="24"/>
        </w:rPr>
        <w:t>tools for facilitation of meetings</w:t>
      </w:r>
    </w:p>
    <w:p w14:paraId="1186246A" w14:textId="77777777" w:rsidR="006F6C3F" w:rsidRPr="00872F0D" w:rsidRDefault="006F6C3F" w:rsidP="00825E77">
      <w:pPr>
        <w:pStyle w:val="ListParagraph"/>
        <w:numPr>
          <w:ilvl w:val="0"/>
          <w:numId w:val="4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Facilitation tools to prepare for meetings were great  Developing effective agendas</w:t>
      </w:r>
    </w:p>
    <w:p w14:paraId="59D403A7" w14:textId="22F16D54" w:rsidR="008A4405" w:rsidRPr="00872F0D" w:rsidRDefault="008A4405" w:rsidP="00825E77">
      <w:pPr>
        <w:pStyle w:val="ListParagraph"/>
        <w:numPr>
          <w:ilvl w:val="0"/>
          <w:numId w:val="48"/>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Practical tools,  handout,  agenda development worksheet – 5 levels of involvement</w:t>
      </w:r>
    </w:p>
    <w:p w14:paraId="172A7920" w14:textId="77777777" w:rsidR="008A4405" w:rsidRPr="00872F0D" w:rsidRDefault="008A4405" w:rsidP="008A4405">
      <w:pPr>
        <w:spacing w:after="0" w:line="240" w:lineRule="auto"/>
        <w:rPr>
          <w:rFonts w:ascii="Gill Sans MT" w:eastAsia="Times New Roman" w:hAnsi="Gill Sans MT" w:cs="Gill Sans"/>
          <w:color w:val="000000"/>
          <w:sz w:val="24"/>
          <w:szCs w:val="24"/>
        </w:rPr>
      </w:pPr>
    </w:p>
    <w:p w14:paraId="317F9B57" w14:textId="77777777" w:rsidR="008A4405" w:rsidRPr="00872F0D" w:rsidRDefault="008A4405" w:rsidP="008A4405">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Cross Jurisdictional Agreements </w:t>
      </w:r>
    </w:p>
    <w:p w14:paraId="07771886" w14:textId="77777777" w:rsidR="008A4405" w:rsidRPr="00872F0D" w:rsidRDefault="008A4405" w:rsidP="00825E77">
      <w:pPr>
        <w:pStyle w:val="ListParagraph"/>
        <w:numPr>
          <w:ilvl w:val="0"/>
          <w:numId w:val="4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CJS model and center is a great</w:t>
      </w:r>
    </w:p>
    <w:p w14:paraId="7EF47DD4" w14:textId="77777777" w:rsidR="008A4405" w:rsidRPr="00872F0D" w:rsidRDefault="008A4405" w:rsidP="00825E77">
      <w:pPr>
        <w:pStyle w:val="ListParagraph"/>
        <w:numPr>
          <w:ilvl w:val="0"/>
          <w:numId w:val="4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Yes! This was very good. It clarified many definitional and process-based issues with cross-jurisdictional agreements. A very, very good and useful session, both CSPHS and City of Worcester contributions</w:t>
      </w:r>
    </w:p>
    <w:p w14:paraId="048C3437" w14:textId="77777777" w:rsidR="008A4405" w:rsidRPr="00872F0D" w:rsidRDefault="008A4405" w:rsidP="008A4405">
      <w:pPr>
        <w:pStyle w:val="ListParagraph"/>
        <w:spacing w:after="0" w:line="240" w:lineRule="auto"/>
        <w:rPr>
          <w:rFonts w:ascii="Gill Sans MT" w:eastAsia="Times New Roman" w:hAnsi="Gill Sans MT" w:cs="Gill Sans"/>
          <w:color w:val="000000"/>
          <w:sz w:val="24"/>
          <w:szCs w:val="24"/>
        </w:rPr>
      </w:pPr>
    </w:p>
    <w:p w14:paraId="5C47375E" w14:textId="77777777" w:rsidR="008A4405" w:rsidRPr="00872F0D" w:rsidRDefault="008A4405" w:rsidP="008A4405">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Additional Comments </w:t>
      </w:r>
    </w:p>
    <w:p w14:paraId="3DD4AB34" w14:textId="3323E61E" w:rsidR="006F6C3F" w:rsidRPr="00872F0D" w:rsidRDefault="006F6C3F" w:rsidP="00825E77">
      <w:pPr>
        <w:pStyle w:val="ListParagraph"/>
        <w:numPr>
          <w:ilvl w:val="0"/>
          <w:numId w:val="50"/>
        </w:numPr>
        <w:spacing w:after="0" w:line="240" w:lineRule="auto"/>
        <w:ind w:left="720"/>
        <w:rPr>
          <w:rFonts w:ascii="Gill Sans MT" w:eastAsia="Times New Roman" w:hAnsi="Gill Sans MT" w:cs="Gill Sans"/>
          <w:b/>
          <w:i/>
          <w:color w:val="000000"/>
          <w:sz w:val="28"/>
          <w:szCs w:val="28"/>
        </w:rPr>
      </w:pPr>
      <w:r w:rsidRPr="00872F0D">
        <w:rPr>
          <w:rFonts w:ascii="Gill Sans MT" w:eastAsia="Times New Roman" w:hAnsi="Gill Sans MT" w:cs="Gill Sans"/>
          <w:i/>
          <w:color w:val="000000"/>
          <w:sz w:val="24"/>
          <w:szCs w:val="24"/>
        </w:rPr>
        <w:t>I did not learn much. The interactive parts were too unstructured. There was not enough actual education provided.</w:t>
      </w:r>
    </w:p>
    <w:p w14:paraId="213A0687" w14:textId="77777777" w:rsidR="008A4405" w:rsidRPr="00872F0D" w:rsidRDefault="006F6C3F" w:rsidP="00825E77">
      <w:pPr>
        <w:pStyle w:val="ListParagraph"/>
        <w:numPr>
          <w:ilvl w:val="0"/>
          <w:numId w:val="5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didn't learn anything in this session. I t would have been relevant, but it was too basic and abstract, wanted more practical tips and guidance. Not helpful to learn about super basic facilitation and meeting planning.</w:t>
      </w:r>
    </w:p>
    <w:p w14:paraId="281BE4D7" w14:textId="4A19249C" w:rsidR="006F6C3F" w:rsidRPr="00872F0D" w:rsidRDefault="006F6C3F" w:rsidP="00825E77">
      <w:pPr>
        <w:pStyle w:val="ListParagraph"/>
        <w:numPr>
          <w:ilvl w:val="0"/>
          <w:numId w:val="5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Some of the material/slides were helpful but the scenarios needed to provide a "mock" case to be able to hold a discussion around --e.g. data. Also, session spent too much time on the basics and would've liked the session to be more devoted to difficult </w:t>
      </w:r>
      <w:proofErr w:type="spellStart"/>
      <w:r w:rsidRPr="00872F0D">
        <w:rPr>
          <w:rFonts w:ascii="Gill Sans MT" w:eastAsia="Times New Roman" w:hAnsi="Gill Sans MT" w:cs="Gill Sans"/>
          <w:i/>
          <w:color w:val="000000"/>
          <w:sz w:val="24"/>
          <w:szCs w:val="24"/>
        </w:rPr>
        <w:t>senarios</w:t>
      </w:r>
      <w:proofErr w:type="spellEnd"/>
      <w:r w:rsidRPr="00872F0D">
        <w:rPr>
          <w:rFonts w:ascii="Gill Sans MT" w:eastAsia="Times New Roman" w:hAnsi="Gill Sans MT" w:cs="Gill Sans"/>
          <w:i/>
          <w:color w:val="000000"/>
          <w:sz w:val="24"/>
          <w:szCs w:val="24"/>
        </w:rPr>
        <w:t xml:space="preserve"> in group.</w:t>
      </w:r>
    </w:p>
    <w:p w14:paraId="6101F788" w14:textId="1A9627B4" w:rsidR="008A4405" w:rsidRPr="00872F0D" w:rsidRDefault="008A4405" w:rsidP="00825E77">
      <w:pPr>
        <w:pStyle w:val="ListParagraph"/>
        <w:numPr>
          <w:ilvl w:val="0"/>
          <w:numId w:val="5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There were a few good handouts but the group projects were a bit difficult. Our group got hung up on deciphering the scenario and lost track of the focus on facilitation.</w:t>
      </w:r>
    </w:p>
    <w:p w14:paraId="33F101BB" w14:textId="7F65F415" w:rsidR="008A4405" w:rsidRPr="00872F0D" w:rsidRDefault="008A4405" w:rsidP="00825E77">
      <w:pPr>
        <w:pStyle w:val="ListParagraph"/>
        <w:numPr>
          <w:ilvl w:val="0"/>
          <w:numId w:val="5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Needed microphones when participants asked questions  -group activity too quick, not enough time, got confusing</w:t>
      </w:r>
    </w:p>
    <w:p w14:paraId="7BF52D8D" w14:textId="77777777" w:rsidR="008A4405" w:rsidRPr="00872F0D" w:rsidRDefault="008A4405" w:rsidP="00825E77">
      <w:pPr>
        <w:pStyle w:val="ListParagraph"/>
        <w:numPr>
          <w:ilvl w:val="0"/>
          <w:numId w:val="5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Activity was difficult to do in a short time.  Discussion and helpful hints and stories was great</w:t>
      </w:r>
    </w:p>
    <w:p w14:paraId="0D7DF372" w14:textId="77777777" w:rsidR="008A4405" w:rsidRPr="00872F0D" w:rsidRDefault="008A4405" w:rsidP="002C5E11">
      <w:pPr>
        <w:spacing w:after="0" w:line="240" w:lineRule="auto"/>
        <w:ind w:left="720"/>
        <w:rPr>
          <w:rFonts w:ascii="Gill Sans MT" w:eastAsia="Times New Roman" w:hAnsi="Gill Sans MT" w:cs="Gill Sans"/>
          <w:i/>
          <w:color w:val="000000"/>
          <w:sz w:val="24"/>
          <w:szCs w:val="24"/>
        </w:rPr>
      </w:pPr>
    </w:p>
    <w:p w14:paraId="1B92E10C" w14:textId="77777777" w:rsidR="00975AD4" w:rsidRPr="00872F0D" w:rsidRDefault="00975AD4" w:rsidP="008A4405">
      <w:pPr>
        <w:spacing w:after="0" w:line="240" w:lineRule="auto"/>
        <w:rPr>
          <w:rFonts w:ascii="Gill Sans MT" w:eastAsia="Times New Roman" w:hAnsi="Gill Sans MT" w:cs="Gill Sans"/>
          <w:i/>
          <w:color w:val="000000"/>
          <w:sz w:val="24"/>
          <w:szCs w:val="24"/>
        </w:rPr>
      </w:pPr>
    </w:p>
    <w:p w14:paraId="108AA243" w14:textId="77777777" w:rsidR="008A4405" w:rsidRPr="00872F0D" w:rsidRDefault="008A4405" w:rsidP="00612F50">
      <w:pPr>
        <w:spacing w:after="0" w:line="240" w:lineRule="auto"/>
        <w:ind w:left="360"/>
        <w:rPr>
          <w:rFonts w:ascii="Gill Sans MT" w:eastAsia="Times New Roman" w:hAnsi="Gill Sans MT" w:cs="Gill Sans"/>
          <w:b/>
          <w:color w:val="000000"/>
          <w:sz w:val="24"/>
          <w:szCs w:val="24"/>
        </w:rPr>
      </w:pPr>
    </w:p>
    <w:p w14:paraId="11523885" w14:textId="64C2FC0B" w:rsidR="00A746EF" w:rsidRPr="00872F0D" w:rsidRDefault="00A746EF" w:rsidP="00612F50">
      <w:pPr>
        <w:shd w:val="clear" w:color="auto" w:fill="FFFFFF" w:themeFill="background1"/>
        <w:spacing w:after="0" w:line="240" w:lineRule="auto"/>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lastRenderedPageBreak/>
        <w:t>NPHPS Simulation</w:t>
      </w:r>
    </w:p>
    <w:p w14:paraId="2E873020" w14:textId="51597EDC" w:rsidR="006F6C3F" w:rsidRPr="00872F0D" w:rsidRDefault="008A4405" w:rsidP="008A4405">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716499DB" wp14:editId="6F6379C4">
            <wp:extent cx="5715000" cy="2331720"/>
            <wp:effectExtent l="0" t="0" r="0" b="1143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E43B37C" w14:textId="494A4803" w:rsidR="008A4405" w:rsidRPr="00872F0D" w:rsidRDefault="008A4405" w:rsidP="008A4405">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134E07D5" w14:textId="064986F9" w:rsidR="006F6C3F" w:rsidRPr="00872F0D" w:rsidRDefault="006F6C3F" w:rsidP="00825E77">
      <w:pPr>
        <w:pStyle w:val="ListParagraph"/>
        <w:numPr>
          <w:ilvl w:val="0"/>
          <w:numId w:val="51"/>
        </w:numPr>
        <w:tabs>
          <w:tab w:val="left" w:pos="1080"/>
        </w:tabs>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Cannot wait for it to come out</w:t>
      </w:r>
    </w:p>
    <w:p w14:paraId="338F1F71" w14:textId="6CC2914A" w:rsidR="006F6C3F" w:rsidRPr="00872F0D" w:rsidRDefault="006F6C3F" w:rsidP="00825E77">
      <w:pPr>
        <w:pStyle w:val="ListParagraph"/>
        <w:numPr>
          <w:ilvl w:val="0"/>
          <w:numId w:val="51"/>
        </w:numPr>
        <w:tabs>
          <w:tab w:val="left" w:pos="1080"/>
        </w:tabs>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thought this was a wonderful way to</w:t>
      </w:r>
      <w:r w:rsidR="008A4405" w:rsidRPr="00872F0D">
        <w:rPr>
          <w:rFonts w:ascii="Gill Sans MT" w:eastAsia="Times New Roman" w:hAnsi="Gill Sans MT" w:cs="Gill Sans"/>
          <w:i/>
          <w:color w:val="000000"/>
          <w:sz w:val="24"/>
          <w:szCs w:val="24"/>
        </w:rPr>
        <w:t xml:space="preserve"> </w:t>
      </w:r>
      <w:r w:rsidRPr="00872F0D">
        <w:rPr>
          <w:rFonts w:ascii="Gill Sans MT" w:eastAsia="Times New Roman" w:hAnsi="Gill Sans MT" w:cs="Gill Sans"/>
          <w:i/>
          <w:color w:val="000000"/>
          <w:sz w:val="24"/>
          <w:szCs w:val="24"/>
        </w:rPr>
        <w:t>get familiar with the new tool!</w:t>
      </w:r>
    </w:p>
    <w:p w14:paraId="244C9A06" w14:textId="77777777" w:rsidR="006F6C3F" w:rsidRPr="00872F0D" w:rsidRDefault="006F6C3F" w:rsidP="00612F50">
      <w:pPr>
        <w:spacing w:after="0" w:line="240" w:lineRule="auto"/>
        <w:ind w:left="360"/>
        <w:rPr>
          <w:rFonts w:ascii="Gill Sans MT" w:eastAsia="Times New Roman" w:hAnsi="Gill Sans MT" w:cs="Gill Sans"/>
          <w:b/>
          <w:color w:val="000000"/>
          <w:sz w:val="24"/>
          <w:szCs w:val="24"/>
        </w:rPr>
      </w:pPr>
    </w:p>
    <w:p w14:paraId="29BD98B2" w14:textId="77777777" w:rsidR="006F6C3F" w:rsidRPr="00872F0D" w:rsidRDefault="006F6C3F" w:rsidP="00612F50">
      <w:pPr>
        <w:spacing w:after="0" w:line="240" w:lineRule="auto"/>
        <w:rPr>
          <w:rFonts w:ascii="Gill Sans MT" w:hAnsi="Gill Sans MT" w:cs="Gill Sans"/>
          <w:b/>
          <w:sz w:val="24"/>
          <w:szCs w:val="24"/>
        </w:rPr>
      </w:pPr>
    </w:p>
    <w:p w14:paraId="7260AA14" w14:textId="77777777" w:rsidR="006F6C3F" w:rsidRPr="00872F0D" w:rsidRDefault="006F6C3F" w:rsidP="00512A9C">
      <w:pPr>
        <w:spacing w:after="0" w:line="240" w:lineRule="auto"/>
        <w:rPr>
          <w:rFonts w:ascii="Gill Sans MT" w:eastAsia="Times New Roman" w:hAnsi="Gill Sans MT" w:cs="Gill Sans"/>
          <w:b/>
          <w:color w:val="000000"/>
          <w:sz w:val="24"/>
          <w:szCs w:val="24"/>
        </w:rPr>
      </w:pPr>
    </w:p>
    <w:p w14:paraId="0C7C0B70" w14:textId="77777777" w:rsidR="006F6C3F" w:rsidRPr="00872F0D" w:rsidRDefault="006F6C3F" w:rsidP="00612F50">
      <w:pPr>
        <w:spacing w:after="0" w:line="240" w:lineRule="auto"/>
        <w:rPr>
          <w:rFonts w:ascii="Gill Sans MT" w:hAnsi="Gill Sans MT" w:cs="Gill Sans"/>
          <w:b/>
          <w:sz w:val="24"/>
          <w:szCs w:val="24"/>
        </w:rPr>
      </w:pPr>
    </w:p>
    <w:p w14:paraId="3BD49DC3"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66B52784"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4EB9DF73"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4BBE1937"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56DA3609"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0C57D60F"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20BBA84F"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5A34B4A4"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3302DE88"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2F9E5BC1" w14:textId="77777777" w:rsidR="007A448F" w:rsidRPr="00872F0D" w:rsidRDefault="007A448F" w:rsidP="00612F50">
      <w:pPr>
        <w:shd w:val="clear" w:color="auto" w:fill="FFFFFF" w:themeFill="background1"/>
        <w:spacing w:after="0" w:line="240" w:lineRule="auto"/>
        <w:rPr>
          <w:rFonts w:ascii="Gill Sans MT" w:hAnsi="Gill Sans MT" w:cs="Gill Sans"/>
          <w:b/>
          <w:sz w:val="24"/>
          <w:szCs w:val="24"/>
        </w:rPr>
      </w:pPr>
    </w:p>
    <w:p w14:paraId="31031B2C" w14:textId="77777777" w:rsidR="002C5E11" w:rsidRPr="00872F0D" w:rsidRDefault="002C5E11">
      <w:pPr>
        <w:rPr>
          <w:rFonts w:ascii="Gill Sans MT" w:hAnsi="Gill Sans MT" w:cs="Gill Sans"/>
          <w:b/>
          <w:color w:val="000000" w:themeColor="text1"/>
          <w:sz w:val="56"/>
          <w:szCs w:val="56"/>
        </w:rPr>
      </w:pPr>
      <w:r w:rsidRPr="00872F0D">
        <w:rPr>
          <w:rFonts w:ascii="Gill Sans MT" w:hAnsi="Gill Sans MT" w:cs="Gill Sans"/>
          <w:b/>
          <w:color w:val="000000" w:themeColor="text1"/>
          <w:sz w:val="56"/>
          <w:szCs w:val="56"/>
        </w:rPr>
        <w:br w:type="page"/>
      </w:r>
    </w:p>
    <w:p w14:paraId="435F34DB" w14:textId="0D773399" w:rsidR="007A448F" w:rsidRPr="00872F0D" w:rsidRDefault="007A448F" w:rsidP="00612F50">
      <w:pPr>
        <w:shd w:val="clear" w:color="auto" w:fill="FFFFFF" w:themeFill="background1"/>
        <w:spacing w:after="0" w:line="240" w:lineRule="auto"/>
        <w:rPr>
          <w:rFonts w:ascii="Gill Sans MT" w:hAnsi="Gill Sans MT" w:cs="Gill Sans"/>
          <w:b/>
          <w:color w:val="000000" w:themeColor="text1"/>
          <w:sz w:val="56"/>
          <w:szCs w:val="56"/>
        </w:rPr>
      </w:pPr>
      <w:r w:rsidRPr="00872F0D">
        <w:rPr>
          <w:rFonts w:ascii="Gill Sans MT" w:hAnsi="Gill Sans MT" w:cs="Gill Sans"/>
          <w:b/>
          <w:color w:val="000000" w:themeColor="text1"/>
          <w:sz w:val="56"/>
          <w:szCs w:val="56"/>
        </w:rPr>
        <w:lastRenderedPageBreak/>
        <w:t xml:space="preserve">Experiences from the Field </w:t>
      </w:r>
    </w:p>
    <w:p w14:paraId="0DB4A5F8" w14:textId="77777777" w:rsidR="00B40657" w:rsidRPr="00872F0D" w:rsidRDefault="00B40657" w:rsidP="00612F50">
      <w:pPr>
        <w:shd w:val="clear" w:color="auto" w:fill="FFFFFF" w:themeFill="background1"/>
        <w:spacing w:after="0" w:line="240" w:lineRule="auto"/>
        <w:rPr>
          <w:rFonts w:ascii="Gill Sans MT" w:hAnsi="Gill Sans MT" w:cs="Gill Sans"/>
          <w:b/>
          <w:color w:val="000000" w:themeColor="text1"/>
          <w:sz w:val="36"/>
          <w:szCs w:val="36"/>
        </w:rPr>
      </w:pPr>
    </w:p>
    <w:p w14:paraId="274C1B59" w14:textId="100295BB" w:rsidR="00A746EF" w:rsidRPr="00872F0D" w:rsidRDefault="007A448F" w:rsidP="00612F50">
      <w:pPr>
        <w:shd w:val="clear" w:color="auto" w:fill="FFFFFF" w:themeFill="background1"/>
        <w:spacing w:after="0" w:line="240" w:lineRule="auto"/>
        <w:rPr>
          <w:rFonts w:ascii="Gill Sans MT" w:hAnsi="Gill Sans MT" w:cs="Gill Sans"/>
          <w:b/>
          <w:color w:val="4BACC6" w:themeColor="accent5"/>
          <w:sz w:val="36"/>
          <w:szCs w:val="36"/>
        </w:rPr>
      </w:pPr>
      <w:r w:rsidRPr="00872F0D">
        <w:rPr>
          <w:rFonts w:ascii="Gill Sans MT" w:hAnsi="Gill Sans MT" w:cs="Gill Sans"/>
          <w:b/>
          <w:color w:val="4BACC6" w:themeColor="accent5"/>
          <w:sz w:val="36"/>
          <w:szCs w:val="36"/>
        </w:rPr>
        <w:t>Engaging Staff and Accreditation Documentation</w:t>
      </w:r>
    </w:p>
    <w:p w14:paraId="2DC1E7A5" w14:textId="77777777" w:rsidR="00A746EF" w:rsidRPr="00872F0D" w:rsidRDefault="00A746EF" w:rsidP="00612F50">
      <w:pPr>
        <w:spacing w:after="0" w:line="240" w:lineRule="auto"/>
        <w:rPr>
          <w:rFonts w:ascii="Gill Sans MT" w:eastAsia="Times New Roman" w:hAnsi="Gill Sans MT" w:cs="Gill Sans"/>
          <w:b/>
          <w:color w:val="000000"/>
          <w:sz w:val="24"/>
          <w:szCs w:val="24"/>
        </w:rPr>
      </w:pPr>
    </w:p>
    <w:p w14:paraId="4D5E25CC" w14:textId="117B1F85" w:rsidR="006F6C3F" w:rsidRPr="00872F0D" w:rsidRDefault="00512A9C" w:rsidP="00512A9C">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3B74E7B7" wp14:editId="675A58E1">
            <wp:extent cx="5715000" cy="2331720"/>
            <wp:effectExtent l="0" t="0" r="0" b="16383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5E53E230" w14:textId="77777777" w:rsidR="00512A9C" w:rsidRPr="00872F0D" w:rsidRDefault="00512A9C" w:rsidP="00512A9C">
      <w:pPr>
        <w:spacing w:after="0" w:line="240" w:lineRule="auto"/>
        <w:rPr>
          <w:rFonts w:ascii="Gill Sans MT" w:eastAsia="Times New Roman" w:hAnsi="Gill Sans MT" w:cs="Gill Sans"/>
          <w:b/>
          <w:color w:val="000000"/>
          <w:sz w:val="28"/>
          <w:szCs w:val="28"/>
        </w:rPr>
      </w:pPr>
    </w:p>
    <w:p w14:paraId="5033EC5B" w14:textId="77777777" w:rsidR="002C5E11" w:rsidRPr="00872F0D" w:rsidRDefault="002C5E11" w:rsidP="002C5E11">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Engaging Staff and Leadership</w:t>
      </w:r>
    </w:p>
    <w:p w14:paraId="72FF3D64" w14:textId="77777777" w:rsidR="002C5E11" w:rsidRPr="00872F0D" w:rsidRDefault="002C5E11" w:rsidP="00825E77">
      <w:pPr>
        <w:pStyle w:val="ListParagraph"/>
        <w:numPr>
          <w:ilvl w:val="0"/>
          <w:numId w:val="5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Both presenters provided great resources and ideas for engaging staff in accreditation. Both techniques were unique and very effective.</w:t>
      </w:r>
    </w:p>
    <w:p w14:paraId="44E31978" w14:textId="5A61C38C" w:rsidR="002C5E11" w:rsidRPr="00872F0D" w:rsidRDefault="002C5E11" w:rsidP="00825E77">
      <w:pPr>
        <w:pStyle w:val="ListParagraph"/>
        <w:numPr>
          <w:ilvl w:val="0"/>
          <w:numId w:val="5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-Wonder presentation that was interactive and informative   -ideas to engage staff and leadership will be useful</w:t>
      </w:r>
    </w:p>
    <w:p w14:paraId="5754D8E6" w14:textId="77777777" w:rsidR="002C5E11" w:rsidRPr="00872F0D" w:rsidRDefault="002C5E11" w:rsidP="00825E77">
      <w:pPr>
        <w:pStyle w:val="ListParagraph"/>
        <w:numPr>
          <w:ilvl w:val="0"/>
          <w:numId w:val="5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Excellent/simple ideas to get people excited and keep people informed about accreditation</w:t>
      </w:r>
    </w:p>
    <w:p w14:paraId="6D11D442" w14:textId="77777777" w:rsidR="002C5E11" w:rsidRPr="00872F0D" w:rsidRDefault="002C5E11" w:rsidP="00825E77">
      <w:pPr>
        <w:pStyle w:val="ListParagraph"/>
        <w:numPr>
          <w:ilvl w:val="0"/>
          <w:numId w:val="5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Make learning and participating in accreditation fun </w:t>
      </w:r>
    </w:p>
    <w:p w14:paraId="6008C69C" w14:textId="77777777" w:rsidR="002C5E11" w:rsidRPr="00872F0D" w:rsidRDefault="002C5E11" w:rsidP="00825E77">
      <w:pPr>
        <w:pStyle w:val="ListParagraph"/>
        <w:numPr>
          <w:ilvl w:val="0"/>
          <w:numId w:val="5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Think more creatively about how to engage staff in the accreditation process</w:t>
      </w:r>
    </w:p>
    <w:p w14:paraId="4BB83865" w14:textId="77777777" w:rsidR="002C5E11" w:rsidRPr="00872F0D" w:rsidRDefault="002C5E11" w:rsidP="002C5E11">
      <w:pPr>
        <w:pStyle w:val="ListParagraph"/>
        <w:spacing w:after="0" w:line="240" w:lineRule="auto"/>
        <w:rPr>
          <w:rFonts w:ascii="Gill Sans MT" w:eastAsia="Times New Roman" w:hAnsi="Gill Sans MT" w:cs="Gill Sans"/>
          <w:i/>
          <w:color w:val="000000"/>
          <w:sz w:val="24"/>
          <w:szCs w:val="24"/>
        </w:rPr>
      </w:pPr>
    </w:p>
    <w:p w14:paraId="3ADA87C0" w14:textId="77777777" w:rsidR="00512A9C" w:rsidRPr="00872F0D" w:rsidRDefault="00512A9C" w:rsidP="00512A9C">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Good Doc, Bad Doc</w:t>
      </w:r>
    </w:p>
    <w:p w14:paraId="2FDCE3FE" w14:textId="6C96A245" w:rsidR="006F6C3F" w:rsidRPr="00872F0D" w:rsidRDefault="006F6C3F" w:rsidP="00825E77">
      <w:pPr>
        <w:pStyle w:val="ListParagraph"/>
        <w:numPr>
          <w:ilvl w:val="0"/>
          <w:numId w:val="52"/>
        </w:numPr>
        <w:spacing w:after="0" w:line="240" w:lineRule="auto"/>
        <w:ind w:left="720"/>
        <w:rPr>
          <w:rFonts w:ascii="Gill Sans MT" w:eastAsia="Times New Roman" w:hAnsi="Gill Sans MT" w:cs="Gill Sans"/>
          <w:i/>
          <w:color w:val="000000"/>
          <w:sz w:val="24"/>
          <w:szCs w:val="24"/>
        </w:rPr>
      </w:pPr>
      <w:proofErr w:type="gramStart"/>
      <w:r w:rsidRPr="00872F0D">
        <w:rPr>
          <w:rFonts w:ascii="Gill Sans MT" w:eastAsia="Times New Roman" w:hAnsi="Gill Sans MT" w:cs="Gill Sans"/>
          <w:i/>
          <w:color w:val="000000"/>
          <w:sz w:val="24"/>
          <w:szCs w:val="24"/>
        </w:rPr>
        <w:t>awesome</w:t>
      </w:r>
      <w:proofErr w:type="gramEnd"/>
      <w:r w:rsidRPr="00872F0D">
        <w:rPr>
          <w:rFonts w:ascii="Gill Sans MT" w:eastAsia="Times New Roman" w:hAnsi="Gill Sans MT" w:cs="Gill Sans"/>
          <w:i/>
          <w:color w:val="000000"/>
          <w:sz w:val="24"/>
          <w:szCs w:val="24"/>
        </w:rPr>
        <w:t xml:space="preserve"> session  -loved the good doc/bad doc game- very engaging   -will be using </w:t>
      </w:r>
      <w:proofErr w:type="spellStart"/>
      <w:r w:rsidRPr="00872F0D">
        <w:rPr>
          <w:rFonts w:ascii="Gill Sans MT" w:eastAsia="Times New Roman" w:hAnsi="Gill Sans MT" w:cs="Gill Sans"/>
          <w:i/>
          <w:color w:val="000000"/>
          <w:sz w:val="24"/>
          <w:szCs w:val="24"/>
        </w:rPr>
        <w:t>rafflecopter</w:t>
      </w:r>
      <w:proofErr w:type="spellEnd"/>
      <w:r w:rsidRPr="00872F0D">
        <w:rPr>
          <w:rFonts w:ascii="Gill Sans MT" w:eastAsia="Times New Roman" w:hAnsi="Gill Sans MT" w:cs="Gill Sans"/>
          <w:i/>
          <w:color w:val="000000"/>
          <w:sz w:val="24"/>
          <w:szCs w:val="24"/>
        </w:rPr>
        <w:t xml:space="preserve"> as an incentive tool with staff (NOTE: ?)</w:t>
      </w:r>
    </w:p>
    <w:p w14:paraId="48235BCB" w14:textId="77777777" w:rsidR="006F6C3F" w:rsidRPr="00872F0D" w:rsidRDefault="006F6C3F" w:rsidP="00825E77">
      <w:pPr>
        <w:pStyle w:val="ListParagraph"/>
        <w:numPr>
          <w:ilvl w:val="0"/>
          <w:numId w:val="5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-loved this! </w:t>
      </w:r>
      <w:proofErr w:type="gramStart"/>
      <w:r w:rsidRPr="00872F0D">
        <w:rPr>
          <w:rFonts w:ascii="Gill Sans MT" w:eastAsia="Times New Roman" w:hAnsi="Gill Sans MT" w:cs="Gill Sans"/>
          <w:i/>
          <w:color w:val="000000"/>
          <w:sz w:val="24"/>
          <w:szCs w:val="24"/>
        </w:rPr>
        <w:t>learned</w:t>
      </w:r>
      <w:proofErr w:type="gramEnd"/>
      <w:r w:rsidRPr="00872F0D">
        <w:rPr>
          <w:rFonts w:ascii="Gill Sans MT" w:eastAsia="Times New Roman" w:hAnsi="Gill Sans MT" w:cs="Gill Sans"/>
          <w:i/>
          <w:color w:val="000000"/>
          <w:sz w:val="24"/>
          <w:szCs w:val="24"/>
        </w:rPr>
        <w:t xml:space="preserve"> a lot about documentation  -great handouts and presentation.  -presenters very good, funny, made me laugh after a long day</w:t>
      </w:r>
    </w:p>
    <w:p w14:paraId="7340537C" w14:textId="77777777" w:rsidR="00512A9C" w:rsidRPr="00872F0D" w:rsidRDefault="00512A9C" w:rsidP="00825E77">
      <w:pPr>
        <w:pStyle w:val="ListParagraph"/>
        <w:numPr>
          <w:ilvl w:val="0"/>
          <w:numId w:val="5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Good doc/ bad doc awesome  Cheat sheet good</w:t>
      </w:r>
    </w:p>
    <w:p w14:paraId="2F65E649" w14:textId="089CA57D" w:rsidR="00512A9C" w:rsidRPr="00872F0D" w:rsidRDefault="00512A9C" w:rsidP="00825E77">
      <w:pPr>
        <w:pStyle w:val="ListParagraph"/>
        <w:numPr>
          <w:ilvl w:val="0"/>
          <w:numId w:val="5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Great ideas for how to make process fun! </w:t>
      </w:r>
      <w:proofErr w:type="gramStart"/>
      <w:r w:rsidRPr="00872F0D">
        <w:rPr>
          <w:rFonts w:ascii="Gill Sans MT" w:eastAsia="Times New Roman" w:hAnsi="Gill Sans MT" w:cs="Gill Sans"/>
          <w:i/>
          <w:color w:val="000000"/>
          <w:sz w:val="24"/>
          <w:szCs w:val="24"/>
        </w:rPr>
        <w:t>and</w:t>
      </w:r>
      <w:proofErr w:type="gramEnd"/>
      <w:r w:rsidRPr="00872F0D">
        <w:rPr>
          <w:rFonts w:ascii="Gill Sans MT" w:eastAsia="Times New Roman" w:hAnsi="Gill Sans MT" w:cs="Gill Sans"/>
          <w:i/>
          <w:color w:val="000000"/>
          <w:sz w:val="24"/>
          <w:szCs w:val="24"/>
        </w:rPr>
        <w:t xml:space="preserve"> get people excited. Can't wait for Lola's game to be available. Also love the cheat sheet for documentation. Love the idea of using posters too.</w:t>
      </w:r>
    </w:p>
    <w:p w14:paraId="3E938B80" w14:textId="5F975C05" w:rsidR="006F6C3F" w:rsidRPr="00872F0D" w:rsidRDefault="00512A9C" w:rsidP="00512A9C">
      <w:pPr>
        <w:tabs>
          <w:tab w:val="left" w:pos="3440"/>
        </w:tabs>
        <w:spacing w:after="0" w:line="240" w:lineRule="auto"/>
        <w:ind w:left="360"/>
        <w:rPr>
          <w:rFonts w:ascii="Gill Sans MT" w:eastAsia="Times New Roman" w:hAnsi="Gill Sans MT" w:cs="Gill Sans"/>
          <w:b/>
          <w:color w:val="000000"/>
          <w:sz w:val="24"/>
          <w:szCs w:val="24"/>
        </w:rPr>
      </w:pPr>
      <w:r w:rsidRPr="00872F0D">
        <w:rPr>
          <w:rFonts w:ascii="Gill Sans MT" w:eastAsia="Times New Roman" w:hAnsi="Gill Sans MT" w:cs="Gill Sans"/>
          <w:b/>
          <w:color w:val="000000"/>
          <w:sz w:val="24"/>
          <w:szCs w:val="24"/>
        </w:rPr>
        <w:tab/>
      </w:r>
    </w:p>
    <w:p w14:paraId="36200B94" w14:textId="77777777" w:rsidR="00512A9C" w:rsidRPr="00872F0D" w:rsidRDefault="00512A9C" w:rsidP="00512A9C">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Additional Comments </w:t>
      </w:r>
    </w:p>
    <w:p w14:paraId="2EF28409" w14:textId="77777777" w:rsidR="00512A9C" w:rsidRPr="00872F0D" w:rsidRDefault="00512A9C" w:rsidP="00825E77">
      <w:pPr>
        <w:pStyle w:val="ListParagraph"/>
        <w:numPr>
          <w:ilvl w:val="0"/>
          <w:numId w:val="5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Awesome! Both Houston and Vermont</w:t>
      </w:r>
    </w:p>
    <w:p w14:paraId="28C01859" w14:textId="78F34A40" w:rsidR="00512A9C" w:rsidRPr="00872F0D" w:rsidRDefault="00512A9C" w:rsidP="00825E77">
      <w:pPr>
        <w:pStyle w:val="ListParagraph"/>
        <w:numPr>
          <w:ilvl w:val="0"/>
          <w:numId w:val="5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Hope we can get permission to use these presentations and staff engagement programs and games</w:t>
      </w:r>
    </w:p>
    <w:p w14:paraId="6C72E852" w14:textId="77777777" w:rsidR="00512A9C" w:rsidRPr="00872F0D" w:rsidRDefault="00512A9C" w:rsidP="00825E77">
      <w:pPr>
        <w:pStyle w:val="ListParagraph"/>
        <w:numPr>
          <w:ilvl w:val="0"/>
          <w:numId w:val="5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Wins Oscar for most enjoyable session-- we need these slides and cheat sheet! Great documentation.</w:t>
      </w:r>
    </w:p>
    <w:p w14:paraId="039737DC" w14:textId="77777777" w:rsidR="00512A9C" w:rsidRPr="00872F0D" w:rsidRDefault="00512A9C" w:rsidP="00512A9C">
      <w:pPr>
        <w:spacing w:after="0" w:line="240" w:lineRule="auto"/>
        <w:rPr>
          <w:rFonts w:ascii="Gill Sans MT" w:eastAsia="Times New Roman" w:hAnsi="Gill Sans MT" w:cs="Gill Sans"/>
          <w:b/>
          <w:color w:val="000000"/>
          <w:sz w:val="24"/>
          <w:szCs w:val="24"/>
        </w:rPr>
      </w:pPr>
    </w:p>
    <w:p w14:paraId="7ADFAC39" w14:textId="4A54A833" w:rsidR="006F6C3F" w:rsidRPr="00872F0D" w:rsidRDefault="006F6C3F" w:rsidP="00512A9C">
      <w:pPr>
        <w:spacing w:after="0"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Performance Management: Align and Measure</w:t>
      </w:r>
    </w:p>
    <w:p w14:paraId="76D8C2F8" w14:textId="77777777" w:rsidR="00512A9C" w:rsidRPr="00872F0D" w:rsidRDefault="00512A9C" w:rsidP="00512A9C">
      <w:pPr>
        <w:spacing w:after="0" w:line="240" w:lineRule="auto"/>
        <w:rPr>
          <w:rFonts w:ascii="Gill Sans MT" w:eastAsia="Times New Roman" w:hAnsi="Gill Sans MT" w:cs="Gill Sans"/>
          <w:b/>
          <w:color w:val="000000"/>
          <w:sz w:val="24"/>
          <w:szCs w:val="24"/>
        </w:rPr>
      </w:pPr>
    </w:p>
    <w:p w14:paraId="33B96B1E" w14:textId="7654C90A" w:rsidR="00512A9C" w:rsidRPr="00872F0D" w:rsidRDefault="00512A9C" w:rsidP="00512A9C">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2DB18BA8" wp14:editId="393CEB3A">
            <wp:extent cx="5715000" cy="2070100"/>
            <wp:effectExtent l="0" t="0" r="0" b="2540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F94F544" w14:textId="77777777" w:rsidR="00512A9C" w:rsidRPr="00872F0D" w:rsidRDefault="00512A9C" w:rsidP="00512A9C">
      <w:pPr>
        <w:pStyle w:val="ListParagraph"/>
        <w:spacing w:after="0" w:line="240" w:lineRule="auto"/>
        <w:rPr>
          <w:rFonts w:ascii="Gill Sans MT" w:eastAsia="Times New Roman" w:hAnsi="Gill Sans MT" w:cs="Gill Sans"/>
          <w:color w:val="000000"/>
          <w:sz w:val="24"/>
          <w:szCs w:val="24"/>
        </w:rPr>
      </w:pPr>
    </w:p>
    <w:p w14:paraId="3957DB82" w14:textId="77777777" w:rsidR="004A5527" w:rsidRPr="00872F0D" w:rsidRDefault="004A5527" w:rsidP="004A5527">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Scorecard </w:t>
      </w:r>
    </w:p>
    <w:p w14:paraId="7A8CD048" w14:textId="77777777" w:rsidR="004A5527" w:rsidRPr="00872F0D" w:rsidRDefault="004A5527" w:rsidP="00825E77">
      <w:pPr>
        <w:pStyle w:val="ListParagraph"/>
        <w:numPr>
          <w:ilvl w:val="0"/>
          <w:numId w:val="5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Interesting the modification and use of the balanced scorecard by Lake County</w:t>
      </w:r>
    </w:p>
    <w:p w14:paraId="071F53FE" w14:textId="77777777" w:rsidR="004A5527" w:rsidRPr="00872F0D" w:rsidRDefault="004A5527" w:rsidP="00825E77">
      <w:pPr>
        <w:pStyle w:val="ListParagraph"/>
        <w:numPr>
          <w:ilvl w:val="0"/>
          <w:numId w:val="5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am going to share the balance scorecard with my performance management team</w:t>
      </w:r>
    </w:p>
    <w:p w14:paraId="57E5F816" w14:textId="77777777" w:rsidR="004A5527" w:rsidRPr="00872F0D" w:rsidRDefault="004A5527" w:rsidP="00825E77">
      <w:pPr>
        <w:pStyle w:val="ListParagraph"/>
        <w:numPr>
          <w:ilvl w:val="0"/>
          <w:numId w:val="5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Seth's presentation was fantastic! I appreciated the "how to" roadmap for aligning the CHIP, QI plan, strategic plan, and workforce development plan. This was a very relevant topic. I learned so much. WA DOH's PM system is very impressive. It was nice to </w:t>
      </w:r>
      <w:proofErr w:type="spellStart"/>
      <w:r w:rsidRPr="00872F0D">
        <w:rPr>
          <w:rFonts w:ascii="Gill Sans MT" w:eastAsia="Times New Roman" w:hAnsi="Gill Sans MT" w:cs="Gill Sans"/>
          <w:i/>
          <w:color w:val="000000"/>
          <w:sz w:val="24"/>
          <w:szCs w:val="24"/>
        </w:rPr>
        <w:t>ee</w:t>
      </w:r>
      <w:proofErr w:type="spellEnd"/>
      <w:r w:rsidRPr="00872F0D">
        <w:rPr>
          <w:rFonts w:ascii="Gill Sans MT" w:eastAsia="Times New Roman" w:hAnsi="Gill Sans MT" w:cs="Gill Sans"/>
          <w:i/>
          <w:color w:val="000000"/>
          <w:sz w:val="24"/>
          <w:szCs w:val="24"/>
        </w:rPr>
        <w:t xml:space="preserve"> their sophisticated system using </w:t>
      </w:r>
      <w:proofErr w:type="spellStart"/>
      <w:r w:rsidRPr="00872F0D">
        <w:rPr>
          <w:rFonts w:ascii="Gill Sans MT" w:eastAsia="Times New Roman" w:hAnsi="Gill Sans MT" w:cs="Gill Sans"/>
          <w:i/>
          <w:color w:val="000000"/>
          <w:sz w:val="24"/>
          <w:szCs w:val="24"/>
        </w:rPr>
        <w:t>Socrata</w:t>
      </w:r>
      <w:proofErr w:type="spellEnd"/>
      <w:r w:rsidRPr="00872F0D">
        <w:rPr>
          <w:rFonts w:ascii="Gill Sans MT" w:eastAsia="Times New Roman" w:hAnsi="Gill Sans MT" w:cs="Gill Sans"/>
          <w:i/>
          <w:color w:val="000000"/>
          <w:sz w:val="24"/>
          <w:szCs w:val="24"/>
        </w:rPr>
        <w:t>.</w:t>
      </w:r>
    </w:p>
    <w:p w14:paraId="2C6B4267" w14:textId="77777777" w:rsidR="004A5527" w:rsidRPr="00872F0D" w:rsidRDefault="004A5527" w:rsidP="004A5527">
      <w:pPr>
        <w:pStyle w:val="ListParagraph"/>
        <w:spacing w:after="0" w:line="240" w:lineRule="auto"/>
        <w:rPr>
          <w:rFonts w:ascii="Gill Sans MT" w:eastAsia="Times New Roman" w:hAnsi="Gill Sans MT" w:cs="Gill Sans"/>
          <w:i/>
          <w:color w:val="000000"/>
          <w:sz w:val="24"/>
          <w:szCs w:val="24"/>
        </w:rPr>
      </w:pPr>
    </w:p>
    <w:p w14:paraId="322AC587" w14:textId="74A88220" w:rsidR="00512A9C" w:rsidRPr="00872F0D" w:rsidRDefault="00512A9C" w:rsidP="00512A9C">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Better Alignment </w:t>
      </w:r>
    </w:p>
    <w:p w14:paraId="338CE933" w14:textId="185C3BDF" w:rsidR="00512A9C" w:rsidRPr="00872F0D" w:rsidRDefault="00512A9C" w:rsidP="00825E77">
      <w:pPr>
        <w:pStyle w:val="ListParagraph"/>
        <w:numPr>
          <w:ilvl w:val="0"/>
          <w:numId w:val="5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Look for ways to show alignment from employees to CHIP issues</w:t>
      </w:r>
    </w:p>
    <w:p w14:paraId="39F00B6F" w14:textId="2D0E5829" w:rsidR="00512A9C" w:rsidRPr="00872F0D" w:rsidRDefault="00512A9C" w:rsidP="00825E77">
      <w:pPr>
        <w:pStyle w:val="ListParagraph"/>
        <w:numPr>
          <w:ilvl w:val="0"/>
          <w:numId w:val="55"/>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 the diagrams used by Seth at the county level- really helped to make sense of the alignment.</w:t>
      </w:r>
    </w:p>
    <w:p w14:paraId="1092246C" w14:textId="77777777" w:rsidR="00512A9C" w:rsidRPr="00872F0D" w:rsidRDefault="00512A9C" w:rsidP="00512A9C">
      <w:pPr>
        <w:pStyle w:val="ListParagraph"/>
        <w:spacing w:after="0" w:line="240" w:lineRule="auto"/>
        <w:rPr>
          <w:rFonts w:ascii="Gill Sans MT" w:eastAsia="Times New Roman" w:hAnsi="Gill Sans MT" w:cs="Gill Sans"/>
          <w:color w:val="000000"/>
          <w:sz w:val="24"/>
          <w:szCs w:val="24"/>
        </w:rPr>
      </w:pPr>
    </w:p>
    <w:p w14:paraId="1A58DEC2" w14:textId="2CB7AF54" w:rsidR="00512A9C" w:rsidRPr="00872F0D" w:rsidRDefault="00512A9C" w:rsidP="00512A9C">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Additional Comments </w:t>
      </w:r>
    </w:p>
    <w:p w14:paraId="540CF1D9" w14:textId="77777777" w:rsidR="003B3276" w:rsidRPr="00872F0D" w:rsidRDefault="003B3276" w:rsidP="00825E77">
      <w:pPr>
        <w:pStyle w:val="ListParagraph"/>
        <w:numPr>
          <w:ilvl w:val="0"/>
          <w:numId w:val="5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loved what Lake County Person showed regarding alignment of CHIP --&gt; strategic plan --&gt; program plans --&gt; performance appraisals.   Also very helpful to know their process in terms of getting/vetting programmatic performance measures.</w:t>
      </w:r>
    </w:p>
    <w:p w14:paraId="0673B3A8" w14:textId="06CC8FB2" w:rsidR="003B3276" w:rsidRPr="00872F0D" w:rsidRDefault="003B3276" w:rsidP="00825E77">
      <w:pPr>
        <w:pStyle w:val="ListParagraph"/>
        <w:numPr>
          <w:ilvl w:val="0"/>
          <w:numId w:val="57"/>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see how WA's dashboard is set up (we are drafting ours)</w:t>
      </w:r>
    </w:p>
    <w:p w14:paraId="68B83B42" w14:textId="77777777" w:rsidR="00267B7E" w:rsidRPr="00872F0D" w:rsidRDefault="00267B7E" w:rsidP="00267B7E">
      <w:pPr>
        <w:spacing w:after="0" w:line="240" w:lineRule="auto"/>
        <w:rPr>
          <w:rFonts w:ascii="Gill Sans MT" w:eastAsia="Times New Roman" w:hAnsi="Gill Sans MT" w:cs="Gill Sans"/>
          <w:b/>
          <w:color w:val="000000"/>
          <w:sz w:val="24"/>
          <w:szCs w:val="24"/>
        </w:rPr>
      </w:pPr>
    </w:p>
    <w:p w14:paraId="75366F90" w14:textId="77777777" w:rsidR="00267B7E" w:rsidRPr="00872F0D" w:rsidRDefault="00267B7E" w:rsidP="00267B7E">
      <w:pPr>
        <w:spacing w:after="0" w:line="240" w:lineRule="auto"/>
        <w:rPr>
          <w:rFonts w:ascii="Gill Sans MT" w:eastAsia="Times New Roman" w:hAnsi="Gill Sans MT" w:cs="Gill Sans"/>
          <w:b/>
          <w:color w:val="4BACC6" w:themeColor="accent5"/>
          <w:sz w:val="36"/>
          <w:szCs w:val="36"/>
        </w:rPr>
      </w:pPr>
    </w:p>
    <w:p w14:paraId="4462CB6B" w14:textId="77777777" w:rsidR="00267B7E" w:rsidRPr="00872F0D" w:rsidRDefault="00267B7E" w:rsidP="00267B7E">
      <w:pPr>
        <w:spacing w:after="0" w:line="240" w:lineRule="auto"/>
        <w:rPr>
          <w:rFonts w:ascii="Gill Sans MT" w:eastAsia="Times New Roman" w:hAnsi="Gill Sans MT" w:cs="Gill Sans"/>
          <w:b/>
          <w:color w:val="4BACC6" w:themeColor="accent5"/>
          <w:sz w:val="36"/>
          <w:szCs w:val="36"/>
        </w:rPr>
      </w:pPr>
    </w:p>
    <w:p w14:paraId="1D229520" w14:textId="77777777" w:rsidR="00267B7E" w:rsidRPr="00872F0D" w:rsidRDefault="00267B7E" w:rsidP="00267B7E">
      <w:pPr>
        <w:spacing w:after="0" w:line="240" w:lineRule="auto"/>
        <w:rPr>
          <w:rFonts w:ascii="Gill Sans MT" w:eastAsia="Times New Roman" w:hAnsi="Gill Sans MT" w:cs="Gill Sans"/>
          <w:b/>
          <w:color w:val="4BACC6" w:themeColor="accent5"/>
          <w:sz w:val="36"/>
          <w:szCs w:val="36"/>
        </w:rPr>
      </w:pPr>
    </w:p>
    <w:p w14:paraId="52BFAA84" w14:textId="77777777" w:rsidR="00267B7E" w:rsidRPr="00872F0D" w:rsidRDefault="00267B7E" w:rsidP="00267B7E">
      <w:pPr>
        <w:spacing w:after="0" w:line="240" w:lineRule="auto"/>
        <w:rPr>
          <w:rFonts w:ascii="Gill Sans MT" w:eastAsia="Times New Roman" w:hAnsi="Gill Sans MT" w:cs="Gill Sans"/>
          <w:b/>
          <w:color w:val="4BACC6" w:themeColor="accent5"/>
          <w:sz w:val="36"/>
          <w:szCs w:val="36"/>
        </w:rPr>
      </w:pPr>
    </w:p>
    <w:p w14:paraId="65A2ACB7" w14:textId="77777777" w:rsidR="0058502A" w:rsidRDefault="0058502A">
      <w:pPr>
        <w:rPr>
          <w:rFonts w:ascii="Gill Sans MT" w:eastAsia="Times New Roman" w:hAnsi="Gill Sans MT" w:cs="Gill Sans"/>
          <w:b/>
          <w:color w:val="4BACC6" w:themeColor="accent5"/>
          <w:sz w:val="36"/>
          <w:szCs w:val="36"/>
        </w:rPr>
      </w:pPr>
      <w:r>
        <w:rPr>
          <w:rFonts w:ascii="Gill Sans MT" w:eastAsia="Times New Roman" w:hAnsi="Gill Sans MT" w:cs="Gill Sans"/>
          <w:b/>
          <w:color w:val="4BACC6" w:themeColor="accent5"/>
          <w:sz w:val="36"/>
          <w:szCs w:val="36"/>
        </w:rPr>
        <w:br w:type="page"/>
      </w:r>
    </w:p>
    <w:p w14:paraId="7F0685C7" w14:textId="15CFF2CF" w:rsidR="006F6C3F" w:rsidRPr="00872F0D" w:rsidRDefault="006F6C3F" w:rsidP="00D60293">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Strategic Planning</w:t>
      </w:r>
    </w:p>
    <w:p w14:paraId="56682DD0" w14:textId="75B279BF" w:rsidR="00267B7E" w:rsidRPr="00872F0D" w:rsidRDefault="00267B7E" w:rsidP="00267B7E">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5AF597E2" wp14:editId="406A403B">
            <wp:extent cx="5715000" cy="2070100"/>
            <wp:effectExtent l="0" t="0" r="0" b="2540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73997200" w14:textId="77777777" w:rsidR="00267B7E" w:rsidRPr="00872F0D" w:rsidRDefault="00267B7E" w:rsidP="00267B7E">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Key Comments </w:t>
      </w:r>
    </w:p>
    <w:p w14:paraId="1C464F98" w14:textId="60B75CB7" w:rsidR="006F6C3F" w:rsidRPr="00872F0D" w:rsidRDefault="006F6C3F" w:rsidP="00825E77">
      <w:pPr>
        <w:pStyle w:val="ListParagraph"/>
        <w:numPr>
          <w:ilvl w:val="0"/>
          <w:numId w:val="58"/>
        </w:numPr>
        <w:spacing w:after="0" w:line="240" w:lineRule="auto"/>
        <w:ind w:left="81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plan to bring this information back to my senior management team to assist them with updating our current strategic plan</w:t>
      </w:r>
    </w:p>
    <w:p w14:paraId="4AB4A567" w14:textId="6E757BCB" w:rsidR="00267B7E" w:rsidRPr="00872F0D" w:rsidRDefault="00267B7E" w:rsidP="00825E77">
      <w:pPr>
        <w:pStyle w:val="ListParagraph"/>
        <w:numPr>
          <w:ilvl w:val="0"/>
          <w:numId w:val="58"/>
        </w:numPr>
        <w:spacing w:after="0" w:line="240" w:lineRule="auto"/>
        <w:ind w:left="81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Covered lots of information at a pretty quick pace, makes it a little tough to follow along and absorb the information really well.     I really liked and will use the strategic planning process components in the slides as a checklist and framework for mo</w:t>
      </w:r>
      <w:r w:rsidR="004A5527" w:rsidRPr="00872F0D">
        <w:rPr>
          <w:rFonts w:ascii="Gill Sans MT" w:eastAsia="Times New Roman" w:hAnsi="Gill Sans MT" w:cs="Gill Sans"/>
          <w:i/>
          <w:color w:val="000000"/>
          <w:sz w:val="24"/>
          <w:szCs w:val="24"/>
        </w:rPr>
        <w:t>v</w:t>
      </w:r>
      <w:r w:rsidRPr="00872F0D">
        <w:rPr>
          <w:rFonts w:ascii="Gill Sans MT" w:eastAsia="Times New Roman" w:hAnsi="Gill Sans MT" w:cs="Gill Sans"/>
          <w:i/>
          <w:color w:val="000000"/>
          <w:sz w:val="24"/>
          <w:szCs w:val="24"/>
        </w:rPr>
        <w:t>ing forward with finishing our plan. Also have a MUCH better understanding of how values in and importance of data for driving strategic planning.</w:t>
      </w:r>
    </w:p>
    <w:p w14:paraId="483AB100" w14:textId="77777777" w:rsidR="006F6C3F" w:rsidRPr="00872F0D" w:rsidRDefault="006F6C3F" w:rsidP="00825E77">
      <w:pPr>
        <w:pStyle w:val="ListParagraph"/>
        <w:numPr>
          <w:ilvl w:val="0"/>
          <w:numId w:val="58"/>
        </w:numPr>
        <w:spacing w:after="0" w:line="240" w:lineRule="auto"/>
        <w:ind w:left="81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NACCHO tool</w:t>
      </w:r>
    </w:p>
    <w:p w14:paraId="0EA51C47" w14:textId="77777777" w:rsidR="006F6C3F" w:rsidRPr="00872F0D" w:rsidRDefault="006F6C3F" w:rsidP="00825E77">
      <w:pPr>
        <w:pStyle w:val="ListParagraph"/>
        <w:numPr>
          <w:ilvl w:val="0"/>
          <w:numId w:val="58"/>
        </w:numPr>
        <w:spacing w:after="0" w:line="240" w:lineRule="auto"/>
        <w:ind w:left="81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To further push along with our implementation of strategic planning</w:t>
      </w:r>
    </w:p>
    <w:p w14:paraId="6CD05ACE" w14:textId="77777777" w:rsidR="00975AD4" w:rsidRPr="00872F0D" w:rsidRDefault="00975AD4" w:rsidP="004A5527">
      <w:pPr>
        <w:spacing w:after="0" w:line="240" w:lineRule="auto"/>
        <w:rPr>
          <w:rFonts w:ascii="Gill Sans MT" w:eastAsia="Times New Roman" w:hAnsi="Gill Sans MT" w:cs="Gill Sans"/>
          <w:b/>
          <w:color w:val="000000"/>
          <w:sz w:val="28"/>
          <w:szCs w:val="28"/>
        </w:rPr>
      </w:pPr>
    </w:p>
    <w:p w14:paraId="4F92E632" w14:textId="77777777" w:rsidR="006F6C3F" w:rsidRPr="00872F0D" w:rsidRDefault="006F6C3F" w:rsidP="00D60293">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Innovative CHNA and CHIP Partnerships</w:t>
      </w:r>
    </w:p>
    <w:p w14:paraId="5195F463" w14:textId="2C626710" w:rsidR="006F6C3F" w:rsidRPr="00872F0D" w:rsidRDefault="00267B7E" w:rsidP="00267B7E">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56189658" wp14:editId="07302A93">
            <wp:extent cx="5715000" cy="2070100"/>
            <wp:effectExtent l="0" t="0" r="0" b="2540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7458717B" w14:textId="77777777" w:rsidR="00267B7E" w:rsidRPr="00872F0D" w:rsidRDefault="00267B7E" w:rsidP="00267B7E">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63E34BAA" w14:textId="7786D7C6" w:rsidR="006F6C3F" w:rsidRPr="00872F0D" w:rsidRDefault="00D60293" w:rsidP="00825E77">
      <w:pPr>
        <w:pStyle w:val="ListParagraph"/>
        <w:numPr>
          <w:ilvl w:val="0"/>
          <w:numId w:val="5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Backbone</w:t>
      </w:r>
      <w:r w:rsidR="006F6C3F" w:rsidRPr="00872F0D">
        <w:rPr>
          <w:rFonts w:ascii="Gill Sans MT" w:eastAsia="Times New Roman" w:hAnsi="Gill Sans MT" w:cs="Gill Sans"/>
          <w:i/>
          <w:color w:val="000000"/>
          <w:sz w:val="24"/>
          <w:szCs w:val="24"/>
        </w:rPr>
        <w:t xml:space="preserve"> support as a core element     -strategies for reinforcing community based or CHIP group decisions that PH staff want to change</w:t>
      </w:r>
    </w:p>
    <w:p w14:paraId="21DAA88E" w14:textId="77777777" w:rsidR="006F6C3F" w:rsidRPr="00872F0D" w:rsidRDefault="006F6C3F" w:rsidP="00825E77">
      <w:pPr>
        <w:pStyle w:val="ListParagraph"/>
        <w:numPr>
          <w:ilvl w:val="0"/>
          <w:numId w:val="5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Best session in three years. Having a hospital rep was eye opening. Understanding their perspective and needs was really beneficial- but also interesting in the real disconnect between public health and primary care.</w:t>
      </w:r>
    </w:p>
    <w:p w14:paraId="4AA57300" w14:textId="77777777" w:rsidR="006F6C3F" w:rsidRPr="00872F0D" w:rsidRDefault="006F6C3F" w:rsidP="00D60293">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Tips and Tricks from Planning…</w:t>
      </w:r>
    </w:p>
    <w:p w14:paraId="483996F3" w14:textId="1927197D" w:rsidR="006F6C3F" w:rsidRPr="00872F0D" w:rsidRDefault="00D60293" w:rsidP="00D60293">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0C098098" wp14:editId="4436D9A9">
            <wp:extent cx="5715000" cy="2070100"/>
            <wp:effectExtent l="0" t="0" r="0" b="2540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1DB19E47" w14:textId="77777777" w:rsidR="00D60293" w:rsidRPr="00872F0D" w:rsidRDefault="00D60293" w:rsidP="00D60293">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6DECF71D" w14:textId="77777777" w:rsidR="006F6C3F" w:rsidRPr="00872F0D" w:rsidRDefault="006F6C3F" w:rsidP="00825E77">
      <w:pPr>
        <w:pStyle w:val="ListParagraph"/>
        <w:numPr>
          <w:ilvl w:val="0"/>
          <w:numId w:val="6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Both presenters provided a lot of useful ideas. Much of what was shared can be applied as my CHD works toward completion of our next CHNA/CHIP process and as we attempt to implement our current CHIP.</w:t>
      </w:r>
    </w:p>
    <w:p w14:paraId="36D0FD09" w14:textId="70FE01B0" w:rsidR="006F6C3F" w:rsidRPr="00872F0D" w:rsidRDefault="00D60293" w:rsidP="00825E77">
      <w:pPr>
        <w:pStyle w:val="ListParagraph"/>
        <w:numPr>
          <w:ilvl w:val="0"/>
          <w:numId w:val="6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Circles of engagement example</w:t>
      </w:r>
      <w:r w:rsidR="006F6C3F" w:rsidRPr="00872F0D">
        <w:rPr>
          <w:rFonts w:ascii="Gill Sans MT" w:eastAsia="Times New Roman" w:hAnsi="Gill Sans MT" w:cs="Gill Sans"/>
          <w:i/>
          <w:color w:val="000000"/>
          <w:sz w:val="24"/>
          <w:szCs w:val="24"/>
        </w:rPr>
        <w:t xml:space="preserve"> and communication example were excellent</w:t>
      </w:r>
    </w:p>
    <w:p w14:paraId="0A881285" w14:textId="77777777" w:rsidR="006F6C3F" w:rsidRPr="00872F0D" w:rsidRDefault="006F6C3F" w:rsidP="00825E77">
      <w:pPr>
        <w:pStyle w:val="ListParagraph"/>
        <w:numPr>
          <w:ilvl w:val="0"/>
          <w:numId w:val="6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How CHIP and strategic plan fit together- A HA moment</w:t>
      </w:r>
    </w:p>
    <w:p w14:paraId="213B4066" w14:textId="77777777" w:rsidR="006F6C3F" w:rsidRPr="00872F0D" w:rsidRDefault="006F6C3F" w:rsidP="00825E77">
      <w:pPr>
        <w:pStyle w:val="ListParagraph"/>
        <w:numPr>
          <w:ilvl w:val="0"/>
          <w:numId w:val="6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learned ideas about how to align various initiatives across the agency and how the various components (CHA, CHIP, strategic plan) fit together. This session definitely spurred thinking even though I didn't learn a ton.</w:t>
      </w:r>
    </w:p>
    <w:p w14:paraId="5DD6D653" w14:textId="77777777" w:rsidR="006F6C3F" w:rsidRPr="00872F0D" w:rsidRDefault="006F6C3F" w:rsidP="00825E77">
      <w:pPr>
        <w:pStyle w:val="ListParagraph"/>
        <w:numPr>
          <w:ilvl w:val="0"/>
          <w:numId w:val="60"/>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 was useful to see some frameworks - especially for performance-based management/results based framework and the wheel diagram.</w:t>
      </w:r>
    </w:p>
    <w:p w14:paraId="39B3C0D7" w14:textId="77777777" w:rsidR="00975AD4" w:rsidRPr="00872F0D" w:rsidRDefault="00975AD4" w:rsidP="004A5527">
      <w:pPr>
        <w:spacing w:after="0" w:line="240" w:lineRule="auto"/>
        <w:rPr>
          <w:rFonts w:ascii="Gill Sans MT" w:eastAsia="Times New Roman" w:hAnsi="Gill Sans MT" w:cs="Gill Sans"/>
          <w:b/>
          <w:color w:val="000000"/>
          <w:sz w:val="24"/>
          <w:szCs w:val="24"/>
        </w:rPr>
      </w:pPr>
    </w:p>
    <w:p w14:paraId="08EA8B99" w14:textId="77777777" w:rsidR="004A5527" w:rsidRPr="00872F0D" w:rsidRDefault="004A5527" w:rsidP="00976251">
      <w:pPr>
        <w:spacing w:line="240" w:lineRule="auto"/>
        <w:rPr>
          <w:rFonts w:ascii="Gill Sans MT" w:eastAsia="Times New Roman" w:hAnsi="Gill Sans MT" w:cs="Gill Sans"/>
          <w:b/>
          <w:color w:val="4BACC6" w:themeColor="accent5"/>
          <w:sz w:val="36"/>
          <w:szCs w:val="36"/>
        </w:rPr>
      </w:pPr>
    </w:p>
    <w:p w14:paraId="60A52BE9" w14:textId="77777777" w:rsidR="006F6C3F" w:rsidRPr="00872F0D" w:rsidRDefault="006F6C3F" w:rsidP="00976251">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How to Operationalize… Workforce Development Plan</w:t>
      </w:r>
    </w:p>
    <w:p w14:paraId="3B92717F" w14:textId="1B6A4C84" w:rsidR="006F6C3F" w:rsidRPr="00872F0D" w:rsidRDefault="00976251" w:rsidP="00612F50">
      <w:pPr>
        <w:spacing w:after="0" w:line="240" w:lineRule="auto"/>
        <w:rPr>
          <w:rFonts w:ascii="Gill Sans MT" w:hAnsi="Gill Sans MT" w:cs="Gill Sans"/>
          <w:b/>
          <w:sz w:val="24"/>
          <w:szCs w:val="24"/>
        </w:rPr>
      </w:pPr>
      <w:r w:rsidRPr="00872F0D">
        <w:rPr>
          <w:rFonts w:ascii="Gill Sans MT" w:eastAsia="Times New Roman" w:hAnsi="Gill Sans MT" w:cs="Gill Sans"/>
          <w:noProof/>
          <w:color w:val="000000"/>
          <w:sz w:val="24"/>
          <w:szCs w:val="24"/>
        </w:rPr>
        <w:drawing>
          <wp:inline distT="0" distB="0" distL="0" distR="0" wp14:anchorId="58063387" wp14:editId="5D9DB697">
            <wp:extent cx="5715000" cy="2070100"/>
            <wp:effectExtent l="0" t="0" r="0" b="444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01EBFE4F" w14:textId="77777777" w:rsidR="006F6C3F" w:rsidRPr="00872F0D" w:rsidRDefault="006F6C3F" w:rsidP="00825E77">
      <w:pPr>
        <w:pStyle w:val="ListParagraph"/>
        <w:numPr>
          <w:ilvl w:val="0"/>
          <w:numId w:val="6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Examples from </w:t>
      </w:r>
      <w:proofErr w:type="spellStart"/>
      <w:r w:rsidRPr="00872F0D">
        <w:rPr>
          <w:rFonts w:ascii="Gill Sans MT" w:eastAsia="Times New Roman" w:hAnsi="Gill Sans MT" w:cs="Gill Sans"/>
          <w:i/>
          <w:color w:val="000000"/>
          <w:sz w:val="24"/>
          <w:szCs w:val="24"/>
        </w:rPr>
        <w:t>Wv</w:t>
      </w:r>
      <w:proofErr w:type="spellEnd"/>
      <w:r w:rsidRPr="00872F0D">
        <w:rPr>
          <w:rFonts w:ascii="Gill Sans MT" w:eastAsia="Times New Roman" w:hAnsi="Gill Sans MT" w:cs="Gill Sans"/>
          <w:i/>
          <w:color w:val="000000"/>
          <w:sz w:val="24"/>
          <w:szCs w:val="24"/>
        </w:rPr>
        <w:t xml:space="preserve"> to begin the process and who to engage</w:t>
      </w:r>
    </w:p>
    <w:p w14:paraId="56AFCD47" w14:textId="77777777" w:rsidR="006F6C3F" w:rsidRPr="00872F0D" w:rsidRDefault="006F6C3F" w:rsidP="00825E77">
      <w:pPr>
        <w:pStyle w:val="ListParagraph"/>
        <w:numPr>
          <w:ilvl w:val="0"/>
          <w:numId w:val="6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PHF is really a great provider of TA. Great to hear about real life example.</w:t>
      </w:r>
    </w:p>
    <w:p w14:paraId="3162FCDA" w14:textId="77777777" w:rsidR="006F6C3F" w:rsidRPr="00872F0D" w:rsidRDefault="006F6C3F" w:rsidP="00825E77">
      <w:pPr>
        <w:pStyle w:val="ListParagraph"/>
        <w:numPr>
          <w:ilvl w:val="0"/>
          <w:numId w:val="6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lastRenderedPageBreak/>
        <w:t>PHF website - resources</w:t>
      </w:r>
    </w:p>
    <w:p w14:paraId="14DB7A07" w14:textId="77777777" w:rsidR="0058502A" w:rsidRPr="00872F0D" w:rsidRDefault="0058502A" w:rsidP="00825E77">
      <w:pPr>
        <w:pStyle w:val="ListParagraph"/>
        <w:numPr>
          <w:ilvl w:val="0"/>
          <w:numId w:val="6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Again, the consultant wasn't that useful, but the west VA PM was great. Actual experience is more useful than theory.</w:t>
      </w:r>
    </w:p>
    <w:p w14:paraId="3EC0AA95" w14:textId="77777777" w:rsidR="006F6C3F" w:rsidRPr="00872F0D" w:rsidRDefault="006F6C3F" w:rsidP="00825E77">
      <w:pPr>
        <w:pStyle w:val="ListParagraph"/>
        <w:numPr>
          <w:ilvl w:val="0"/>
          <w:numId w:val="6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What WV HD did- S plan includes ESS SUC 8 wording "ensure a competent PH workforce"; self </w:t>
      </w:r>
      <w:proofErr w:type="gramStart"/>
      <w:r w:rsidRPr="00872F0D">
        <w:rPr>
          <w:rFonts w:ascii="Gill Sans MT" w:eastAsia="Times New Roman" w:hAnsi="Gill Sans MT" w:cs="Gill Sans"/>
          <w:i/>
          <w:color w:val="000000"/>
          <w:sz w:val="24"/>
          <w:szCs w:val="24"/>
        </w:rPr>
        <w:t>assessment  WFD</w:t>
      </w:r>
      <w:proofErr w:type="gramEnd"/>
      <w:r w:rsidRPr="00872F0D">
        <w:rPr>
          <w:rFonts w:ascii="Gill Sans MT" w:eastAsia="Times New Roman" w:hAnsi="Gill Sans MT" w:cs="Gill Sans"/>
          <w:i/>
          <w:color w:val="000000"/>
          <w:sz w:val="24"/>
          <w:szCs w:val="24"/>
        </w:rPr>
        <w:t xml:space="preserve"> as an org learning  Jack's slides on pillars- performance management system leading to aligned org.</w:t>
      </w:r>
    </w:p>
    <w:p w14:paraId="08C50AE4" w14:textId="77777777" w:rsidR="006F6C3F" w:rsidRPr="00872F0D" w:rsidRDefault="006F6C3F" w:rsidP="00825E77">
      <w:pPr>
        <w:pStyle w:val="ListParagraph"/>
        <w:numPr>
          <w:ilvl w:val="0"/>
          <w:numId w:val="6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Will explore the use of these matrixes</w:t>
      </w:r>
    </w:p>
    <w:p w14:paraId="0A3F7751" w14:textId="77777777" w:rsidR="006F6C3F" w:rsidRPr="00872F0D" w:rsidRDefault="006F6C3F" w:rsidP="00612F50">
      <w:pPr>
        <w:spacing w:after="0" w:line="240" w:lineRule="auto"/>
        <w:rPr>
          <w:rFonts w:ascii="Gill Sans MT" w:hAnsi="Gill Sans MT" w:cs="Gill Sans"/>
          <w:b/>
          <w:sz w:val="24"/>
          <w:szCs w:val="24"/>
        </w:rPr>
      </w:pPr>
    </w:p>
    <w:p w14:paraId="38A780EE" w14:textId="6C06B8F5" w:rsidR="00A62D03" w:rsidRPr="00872F0D" w:rsidRDefault="00A62D03" w:rsidP="00612F50">
      <w:pPr>
        <w:spacing w:after="0" w:line="240" w:lineRule="auto"/>
        <w:rPr>
          <w:rFonts w:ascii="Gill Sans MT" w:hAnsi="Gill Sans MT" w:cs="Gill Sans"/>
          <w:b/>
          <w:sz w:val="24"/>
          <w:szCs w:val="24"/>
        </w:rPr>
      </w:pPr>
    </w:p>
    <w:p w14:paraId="5706DBB7" w14:textId="77777777" w:rsidR="00B40657" w:rsidRPr="00872F0D" w:rsidRDefault="00B40657" w:rsidP="00612F50">
      <w:pPr>
        <w:spacing w:after="0" w:line="240" w:lineRule="auto"/>
        <w:rPr>
          <w:rFonts w:ascii="Gill Sans MT" w:hAnsi="Gill Sans MT" w:cs="Gill Sans"/>
          <w:b/>
          <w:color w:val="4BACC6" w:themeColor="accent5"/>
          <w:sz w:val="36"/>
          <w:szCs w:val="36"/>
        </w:rPr>
      </w:pPr>
    </w:p>
    <w:p w14:paraId="19AE7999" w14:textId="13E55CA1" w:rsidR="006F6C3F" w:rsidRPr="00872F0D" w:rsidRDefault="00A62D03" w:rsidP="00612F50">
      <w:pPr>
        <w:spacing w:after="0" w:line="240" w:lineRule="auto"/>
        <w:rPr>
          <w:rFonts w:ascii="Gill Sans MT" w:hAnsi="Gill Sans MT" w:cs="Gill Sans"/>
          <w:b/>
          <w:color w:val="000000" w:themeColor="text1"/>
          <w:sz w:val="56"/>
          <w:szCs w:val="56"/>
        </w:rPr>
      </w:pPr>
      <w:r w:rsidRPr="00872F0D">
        <w:rPr>
          <w:rFonts w:ascii="Gill Sans MT" w:hAnsi="Gill Sans MT" w:cs="Gill Sans"/>
          <w:b/>
          <w:color w:val="000000" w:themeColor="text1"/>
          <w:sz w:val="56"/>
          <w:szCs w:val="56"/>
        </w:rPr>
        <w:t>Reflections Session</w:t>
      </w:r>
    </w:p>
    <w:p w14:paraId="2460949C" w14:textId="77777777" w:rsidR="00A62D03" w:rsidRPr="00872F0D" w:rsidRDefault="00A62D03" w:rsidP="00612F50">
      <w:pPr>
        <w:spacing w:after="0" w:line="240" w:lineRule="auto"/>
        <w:rPr>
          <w:rFonts w:ascii="Gill Sans MT" w:hAnsi="Gill Sans MT" w:cs="Gill Sans"/>
          <w:b/>
          <w:sz w:val="24"/>
          <w:szCs w:val="24"/>
        </w:rPr>
      </w:pPr>
    </w:p>
    <w:p w14:paraId="3D27E175" w14:textId="77777777" w:rsidR="00B40657" w:rsidRPr="00872F0D" w:rsidRDefault="00A62D03" w:rsidP="00E737E2">
      <w:pPr>
        <w:spacing w:after="0" w:line="240" w:lineRule="auto"/>
        <w:rPr>
          <w:rFonts w:ascii="Gill Sans MT" w:hAnsi="Gill Sans MT" w:cs="Gill Sans"/>
          <w:b/>
          <w:sz w:val="24"/>
          <w:szCs w:val="24"/>
        </w:rPr>
      </w:pPr>
      <w:r w:rsidRPr="00872F0D">
        <w:rPr>
          <w:rFonts w:ascii="Gill Sans MT" w:eastAsia="Times New Roman" w:hAnsi="Gill Sans MT" w:cs="Gill Sans"/>
          <w:noProof/>
          <w:color w:val="000000"/>
          <w:sz w:val="24"/>
          <w:szCs w:val="24"/>
        </w:rPr>
        <w:drawing>
          <wp:inline distT="0" distB="0" distL="0" distR="0" wp14:anchorId="6EA7A21F" wp14:editId="08B43119">
            <wp:extent cx="5715000" cy="2331720"/>
            <wp:effectExtent l="0" t="0" r="0" b="1143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D55968B" w14:textId="77777777" w:rsidR="00B40657" w:rsidRPr="00872F0D" w:rsidRDefault="00B40657" w:rsidP="00E737E2">
      <w:pPr>
        <w:spacing w:after="0" w:line="240" w:lineRule="auto"/>
        <w:rPr>
          <w:rFonts w:ascii="Gill Sans MT" w:hAnsi="Gill Sans MT" w:cs="Gill Sans"/>
          <w:b/>
          <w:sz w:val="28"/>
          <w:szCs w:val="28"/>
        </w:rPr>
      </w:pPr>
    </w:p>
    <w:p w14:paraId="07E33873" w14:textId="3E012783" w:rsidR="00E737E2" w:rsidRPr="00872F0D" w:rsidRDefault="00E737E2" w:rsidP="00E737E2">
      <w:pPr>
        <w:spacing w:after="0" w:line="240" w:lineRule="auto"/>
        <w:rPr>
          <w:rFonts w:ascii="Gill Sans MT" w:hAnsi="Gill Sans MT" w:cs="Gill Sans"/>
          <w:b/>
          <w:sz w:val="28"/>
          <w:szCs w:val="28"/>
        </w:rPr>
      </w:pPr>
      <w:r w:rsidRPr="00872F0D">
        <w:rPr>
          <w:rFonts w:ascii="Gill Sans MT" w:hAnsi="Gill Sans MT" w:cs="Gill Sans"/>
          <w:b/>
          <w:sz w:val="28"/>
          <w:szCs w:val="28"/>
        </w:rPr>
        <w:t>Key Comments</w:t>
      </w:r>
    </w:p>
    <w:p w14:paraId="557BA15F" w14:textId="32F94E4D" w:rsidR="006F6C3F" w:rsidRPr="00872F0D" w:rsidRDefault="006F6C3F" w:rsidP="00825E77">
      <w:pPr>
        <w:pStyle w:val="ListParagraph"/>
        <w:numPr>
          <w:ilvl w:val="0"/>
          <w:numId w:val="62"/>
        </w:numPr>
        <w:spacing w:after="0" w:line="240" w:lineRule="auto"/>
        <w:ind w:left="720"/>
        <w:rPr>
          <w:rFonts w:ascii="Gill Sans MT" w:hAnsi="Gill Sans MT" w:cs="Gill Sans"/>
          <w:b/>
          <w:sz w:val="24"/>
          <w:szCs w:val="24"/>
        </w:rPr>
      </w:pPr>
      <w:r w:rsidRPr="00872F0D">
        <w:rPr>
          <w:rFonts w:ascii="Gill Sans MT" w:eastAsia="Times New Roman" w:hAnsi="Gill Sans MT" w:cs="Gill Sans"/>
          <w:i/>
          <w:color w:val="000000"/>
          <w:sz w:val="24"/>
          <w:szCs w:val="24"/>
        </w:rPr>
        <w:t>"if your hands are busy, your mind can focus"</w:t>
      </w:r>
    </w:p>
    <w:p w14:paraId="02EA9B99"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Best idea of day- "change must be supported from 'top down' as well as 'bottom up'</w:t>
      </w:r>
    </w:p>
    <w:p w14:paraId="7D5FE723"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Could have ended without the reflection session</w:t>
      </w:r>
    </w:p>
    <w:p w14:paraId="29A54B47"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Good to give people time to do evaluations the first day so they can stay caught up and do it while it's still "fresh"</w:t>
      </w:r>
    </w:p>
    <w:p w14:paraId="45459D9D"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proofErr w:type="gramStart"/>
      <w:r w:rsidRPr="00872F0D">
        <w:rPr>
          <w:rFonts w:ascii="Gill Sans MT" w:eastAsia="Times New Roman" w:hAnsi="Gill Sans MT" w:cs="Gill Sans"/>
          <w:i/>
          <w:color w:val="000000"/>
          <w:sz w:val="24"/>
          <w:szCs w:val="24"/>
        </w:rPr>
        <w:t>good</w:t>
      </w:r>
      <w:proofErr w:type="gramEnd"/>
      <w:r w:rsidRPr="00872F0D">
        <w:rPr>
          <w:rFonts w:ascii="Gill Sans MT" w:eastAsia="Times New Roman" w:hAnsi="Gill Sans MT" w:cs="Gill Sans"/>
          <w:i/>
          <w:color w:val="000000"/>
          <w:sz w:val="24"/>
          <w:szCs w:val="24"/>
        </w:rPr>
        <w:t xml:space="preserve"> wrap up of the day  good facilitators! They used techniques to train adult learners and made it fun!</w:t>
      </w:r>
    </w:p>
    <w:p w14:paraId="00735D01"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Liked having adult learning tools at tables! Sharing with other attendees was very helpful. I wish I could have attended other sessions but time was short.</w:t>
      </w:r>
    </w:p>
    <w:p w14:paraId="64C38EAE"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Lil and </w:t>
      </w:r>
      <w:proofErr w:type="spellStart"/>
      <w:proofErr w:type="gramStart"/>
      <w:r w:rsidRPr="00872F0D">
        <w:rPr>
          <w:rFonts w:ascii="Gill Sans MT" w:eastAsia="Times New Roman" w:hAnsi="Gill Sans MT" w:cs="Gill Sans"/>
          <w:i/>
          <w:color w:val="000000"/>
          <w:sz w:val="24"/>
          <w:szCs w:val="24"/>
        </w:rPr>
        <w:t>amanda</w:t>
      </w:r>
      <w:proofErr w:type="spellEnd"/>
      <w:proofErr w:type="gramEnd"/>
      <w:r w:rsidRPr="00872F0D">
        <w:rPr>
          <w:rFonts w:ascii="Gill Sans MT" w:eastAsia="Times New Roman" w:hAnsi="Gill Sans MT" w:cs="Gill Sans"/>
          <w:i/>
          <w:color w:val="000000"/>
          <w:sz w:val="24"/>
          <w:szCs w:val="24"/>
        </w:rPr>
        <w:t xml:space="preserve"> are so personable and have done a great job.</w:t>
      </w:r>
    </w:p>
    <w:p w14:paraId="3D45A691"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 both presenters energy! You made it fun!</w:t>
      </w:r>
    </w:p>
    <w:p w14:paraId="3413E98F"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wrap-up and reinforcing ideas</w:t>
      </w:r>
    </w:p>
    <w:p w14:paraId="2644832F" w14:textId="77777777" w:rsidR="00A62D03" w:rsidRPr="00872F0D" w:rsidRDefault="00A62D03" w:rsidP="00825E77">
      <w:pPr>
        <w:pStyle w:val="ListParagraph"/>
        <w:numPr>
          <w:ilvl w:val="0"/>
          <w:numId w:val="62"/>
        </w:numPr>
        <w:spacing w:after="0" w:line="240" w:lineRule="auto"/>
        <w:ind w:left="720"/>
        <w:rPr>
          <w:rFonts w:ascii="Gill Sans MT" w:hAnsi="Gill Sans MT" w:cs="Gill Sans"/>
          <w:b/>
          <w:i/>
          <w:sz w:val="24"/>
          <w:szCs w:val="24"/>
        </w:rPr>
      </w:pPr>
      <w:r w:rsidRPr="00872F0D">
        <w:rPr>
          <w:rFonts w:ascii="Gill Sans MT" w:eastAsia="Times New Roman" w:hAnsi="Gill Sans MT" w:cs="Gill Sans"/>
          <w:i/>
          <w:color w:val="000000"/>
          <w:sz w:val="24"/>
          <w:szCs w:val="24"/>
        </w:rPr>
        <w:t xml:space="preserve">I loved the "top 10" ending. Although funny it helps to show how not doing QI PM </w:t>
      </w:r>
    </w:p>
    <w:p w14:paraId="06454D19" w14:textId="77777777" w:rsidR="006F6C3F" w:rsidRPr="00872F0D" w:rsidRDefault="006F6C3F" w:rsidP="00825E77">
      <w:pPr>
        <w:pStyle w:val="ListParagraph"/>
        <w:numPr>
          <w:ilvl w:val="0"/>
          <w:numId w:val="62"/>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Sharing our experiences and greatest </w:t>
      </w:r>
      <w:proofErr w:type="spellStart"/>
      <w:r w:rsidRPr="00872F0D">
        <w:rPr>
          <w:rFonts w:ascii="Gill Sans MT" w:eastAsia="Times New Roman" w:hAnsi="Gill Sans MT" w:cs="Gill Sans"/>
          <w:i/>
          <w:color w:val="000000"/>
          <w:sz w:val="24"/>
          <w:szCs w:val="24"/>
        </w:rPr>
        <w:t>takeways</w:t>
      </w:r>
      <w:proofErr w:type="spellEnd"/>
      <w:r w:rsidRPr="00872F0D">
        <w:rPr>
          <w:rFonts w:ascii="Gill Sans MT" w:eastAsia="Times New Roman" w:hAnsi="Gill Sans MT" w:cs="Gill Sans"/>
          <w:i/>
          <w:color w:val="000000"/>
          <w:sz w:val="24"/>
          <w:szCs w:val="24"/>
        </w:rPr>
        <w:t xml:space="preserve"> from today was very helpful. I learned some key resources from sessions I would have liked to have attended, but could not due to other relevant sessions.</w:t>
      </w:r>
    </w:p>
    <w:p w14:paraId="7190DE07" w14:textId="77777777" w:rsidR="00A92083" w:rsidRPr="00872F0D" w:rsidRDefault="00A92083" w:rsidP="00612F50">
      <w:pPr>
        <w:spacing w:after="0" w:line="240" w:lineRule="auto"/>
        <w:rPr>
          <w:rFonts w:ascii="Gill Sans MT" w:hAnsi="Gill Sans MT" w:cs="Gill Sans"/>
          <w:b/>
          <w:sz w:val="56"/>
          <w:szCs w:val="56"/>
        </w:rPr>
      </w:pPr>
      <w:r w:rsidRPr="00872F0D">
        <w:rPr>
          <w:rFonts w:ascii="Gill Sans MT" w:hAnsi="Gill Sans MT" w:cs="Gill Sans"/>
          <w:b/>
          <w:sz w:val="56"/>
          <w:szCs w:val="56"/>
        </w:rPr>
        <w:lastRenderedPageBreak/>
        <w:t>Skill Building Workshop II</w:t>
      </w:r>
    </w:p>
    <w:p w14:paraId="452EC107" w14:textId="77777777" w:rsidR="00A92083" w:rsidRPr="00872F0D" w:rsidRDefault="00A92083" w:rsidP="00612F50">
      <w:pPr>
        <w:spacing w:after="0" w:line="240" w:lineRule="auto"/>
        <w:rPr>
          <w:rFonts w:ascii="Gill Sans MT" w:hAnsi="Gill Sans MT" w:cs="Gill Sans"/>
          <w:b/>
          <w:sz w:val="24"/>
          <w:szCs w:val="24"/>
        </w:rPr>
      </w:pPr>
    </w:p>
    <w:p w14:paraId="7BE77DE3" w14:textId="77777777" w:rsidR="006F6C3F" w:rsidRPr="00872F0D" w:rsidRDefault="006F6C3F" w:rsidP="00A92083">
      <w:pPr>
        <w:spacing w:after="0"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Developing Performance Measures Part I</w:t>
      </w:r>
    </w:p>
    <w:p w14:paraId="7AD56978" w14:textId="77777777" w:rsidR="006F6C3F" w:rsidRPr="00872F0D" w:rsidRDefault="006F6C3F" w:rsidP="00A92083">
      <w:pPr>
        <w:spacing w:after="0" w:line="240" w:lineRule="auto"/>
        <w:rPr>
          <w:rFonts w:ascii="Gill Sans MT" w:eastAsia="Times New Roman" w:hAnsi="Gill Sans MT" w:cs="Gill Sans"/>
          <w:b/>
          <w:color w:val="000000"/>
          <w:sz w:val="24"/>
          <w:szCs w:val="24"/>
        </w:rPr>
      </w:pPr>
    </w:p>
    <w:p w14:paraId="4F50DF01" w14:textId="69C7979C" w:rsidR="000A4DCB" w:rsidRPr="00872F0D" w:rsidRDefault="00A92083" w:rsidP="000A4DCB">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2F4A337F" wp14:editId="67A56F67">
            <wp:extent cx="5715000" cy="2331720"/>
            <wp:effectExtent l="0" t="0" r="0" b="1143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000A4DCB" w:rsidRPr="00872F0D">
        <w:rPr>
          <w:rFonts w:ascii="Gill Sans MT" w:eastAsia="Times New Roman" w:hAnsi="Gill Sans MT" w:cs="Gill Sans"/>
          <w:b/>
          <w:color w:val="000000"/>
          <w:sz w:val="24"/>
          <w:szCs w:val="24"/>
        </w:rPr>
        <w:t xml:space="preserve">Utilizing Logic Models </w:t>
      </w:r>
    </w:p>
    <w:p w14:paraId="683C121C" w14:textId="6D78F9C6" w:rsidR="006F6C3F" w:rsidRPr="00872F0D" w:rsidRDefault="006F6C3F" w:rsidP="00825E77">
      <w:pPr>
        <w:pStyle w:val="ListParagraph"/>
        <w:numPr>
          <w:ilvl w:val="0"/>
          <w:numId w:val="63"/>
        </w:numPr>
        <w:spacing w:after="0" w:line="240" w:lineRule="auto"/>
        <w:ind w:left="720"/>
        <w:rPr>
          <w:rFonts w:ascii="Gill Sans MT" w:eastAsia="Times New Roman" w:hAnsi="Gill Sans MT" w:cs="Gill Sans"/>
          <w:b/>
          <w:i/>
          <w:color w:val="000000"/>
          <w:sz w:val="24"/>
          <w:szCs w:val="24"/>
        </w:rPr>
      </w:pPr>
      <w:r w:rsidRPr="00872F0D">
        <w:rPr>
          <w:rFonts w:ascii="Gill Sans MT" w:eastAsia="Times New Roman" w:hAnsi="Gill Sans MT" w:cs="Gill Sans"/>
          <w:i/>
          <w:color w:val="000000"/>
          <w:sz w:val="24"/>
          <w:szCs w:val="24"/>
        </w:rPr>
        <w:t>Good food for thought on how to convey the purpose of logic models as a simple program roadmap and how it helps with control, influence, resources, and power, and ultimately, ties back to performance measurement.</w:t>
      </w:r>
    </w:p>
    <w:p w14:paraId="58F641BB" w14:textId="77777777" w:rsidR="006F6C3F" w:rsidRPr="00872F0D" w:rsidRDefault="006F6C3F" w:rsidP="00825E77">
      <w:pPr>
        <w:pStyle w:val="ListParagraph"/>
        <w:numPr>
          <w:ilvl w:val="0"/>
          <w:numId w:val="6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didn't realize it would be logic model. We've done those, might have attended a different session.</w:t>
      </w:r>
    </w:p>
    <w:p w14:paraId="0A150D3E" w14:textId="77777777" w:rsidR="006F6C3F" w:rsidRPr="00872F0D" w:rsidRDefault="006F6C3F" w:rsidP="00825E77">
      <w:pPr>
        <w:pStyle w:val="ListParagraph"/>
        <w:numPr>
          <w:ilvl w:val="0"/>
          <w:numId w:val="6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use the logic model to help programs identify what their short medium and long-term outcomes are.</w:t>
      </w:r>
    </w:p>
    <w:p w14:paraId="14FC8811" w14:textId="77777777" w:rsidR="006F6C3F" w:rsidRPr="00872F0D" w:rsidRDefault="006F6C3F" w:rsidP="00825E77">
      <w:pPr>
        <w:pStyle w:val="ListParagraph"/>
        <w:numPr>
          <w:ilvl w:val="0"/>
          <w:numId w:val="6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example, breaking down the logic model, will be helpful as I make logic models in my department. A good teaching tool as well</w:t>
      </w:r>
    </w:p>
    <w:p w14:paraId="2165BAB3" w14:textId="04C8C0A1" w:rsidR="000A4DCB" w:rsidRPr="00872F0D" w:rsidRDefault="000A4DCB" w:rsidP="00825E77">
      <w:pPr>
        <w:pStyle w:val="ListParagraph"/>
        <w:numPr>
          <w:ilvl w:val="0"/>
          <w:numId w:val="63"/>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This will help me sell logic models to "reluctant" staff!</w:t>
      </w:r>
    </w:p>
    <w:p w14:paraId="42B5A015" w14:textId="77777777" w:rsidR="000A4DCB" w:rsidRPr="00872F0D" w:rsidRDefault="000A4DCB" w:rsidP="000A4DCB">
      <w:pPr>
        <w:pStyle w:val="ListParagraph"/>
        <w:spacing w:after="0" w:line="240" w:lineRule="auto"/>
        <w:rPr>
          <w:rFonts w:ascii="Gill Sans MT" w:eastAsia="Times New Roman" w:hAnsi="Gill Sans MT" w:cs="Gill Sans"/>
          <w:color w:val="000000"/>
          <w:sz w:val="24"/>
          <w:szCs w:val="24"/>
        </w:rPr>
      </w:pPr>
    </w:p>
    <w:p w14:paraId="24928B0D" w14:textId="77777777" w:rsidR="000A4DCB" w:rsidRPr="00872F0D" w:rsidRDefault="000A4DCB" w:rsidP="000A4DCB">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 xml:space="preserve">Project Management Roadmaps </w:t>
      </w:r>
    </w:p>
    <w:p w14:paraId="36FCA704" w14:textId="24ED2BCB" w:rsidR="006F6C3F" w:rsidRPr="00872F0D" w:rsidRDefault="006F6C3F" w:rsidP="00825E77">
      <w:pPr>
        <w:pStyle w:val="ListParagraph"/>
        <w:numPr>
          <w:ilvl w:val="0"/>
          <w:numId w:val="6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importance of developing project roadmaps during the development of projects/programs in order to help guide direction.</w:t>
      </w:r>
    </w:p>
    <w:p w14:paraId="15A01471" w14:textId="77777777" w:rsidR="006F6C3F" w:rsidRPr="00872F0D" w:rsidRDefault="006F6C3F" w:rsidP="00825E77">
      <w:pPr>
        <w:pStyle w:val="ListParagraph"/>
        <w:numPr>
          <w:ilvl w:val="0"/>
          <w:numId w:val="6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PM roadmap will be very helpful</w:t>
      </w:r>
    </w:p>
    <w:p w14:paraId="2C6CD281" w14:textId="77777777" w:rsidR="006F6C3F" w:rsidRPr="00872F0D" w:rsidRDefault="006F6C3F" w:rsidP="00825E77">
      <w:pPr>
        <w:pStyle w:val="ListParagraph"/>
        <w:numPr>
          <w:ilvl w:val="0"/>
          <w:numId w:val="64"/>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Will build more roadmaps</w:t>
      </w:r>
    </w:p>
    <w:p w14:paraId="53D93FD3" w14:textId="77777777" w:rsidR="000A4DCB" w:rsidRPr="00872F0D" w:rsidRDefault="000A4DCB" w:rsidP="000A4DCB">
      <w:pPr>
        <w:spacing w:after="0" w:line="240" w:lineRule="auto"/>
        <w:rPr>
          <w:rFonts w:ascii="Gill Sans MT" w:eastAsia="Times New Roman" w:hAnsi="Gill Sans MT" w:cs="Gill Sans"/>
          <w:i/>
          <w:color w:val="000000"/>
          <w:sz w:val="24"/>
          <w:szCs w:val="24"/>
        </w:rPr>
      </w:pPr>
    </w:p>
    <w:p w14:paraId="6FFE8D6C" w14:textId="59E69F96" w:rsidR="000A4DCB" w:rsidRPr="00872F0D" w:rsidRDefault="000A4DCB" w:rsidP="000A4DCB">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Additional Comments</w:t>
      </w:r>
    </w:p>
    <w:p w14:paraId="13846A17" w14:textId="27ED66D4" w:rsidR="000A4DCB" w:rsidRPr="00872F0D" w:rsidRDefault="000A4DCB" w:rsidP="00825E77">
      <w:pPr>
        <w:pStyle w:val="ListParagraph"/>
        <w:numPr>
          <w:ilvl w:val="0"/>
          <w:numId w:val="6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 was very quick. It will make sense with part 2.</w:t>
      </w:r>
    </w:p>
    <w:p w14:paraId="24AD4B1B" w14:textId="77777777" w:rsidR="000A4DCB" w:rsidRPr="00872F0D" w:rsidRDefault="000A4DCB" w:rsidP="00825E77">
      <w:pPr>
        <w:pStyle w:val="ListParagraph"/>
        <w:numPr>
          <w:ilvl w:val="0"/>
          <w:numId w:val="6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thought the session would focus more on performance management measures</w:t>
      </w:r>
    </w:p>
    <w:p w14:paraId="2727155D" w14:textId="08DFAA48" w:rsidR="000A4DCB" w:rsidRPr="00872F0D" w:rsidRDefault="007E7888" w:rsidP="00825E77">
      <w:pPr>
        <w:pStyle w:val="ListParagraph"/>
        <w:numPr>
          <w:ilvl w:val="0"/>
          <w:numId w:val="6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CHIPS. Not very relevant. Frustrated that I missed the opportunity to attend other sessions. </w:t>
      </w:r>
      <w:r w:rsidR="000A4DCB" w:rsidRPr="00872F0D">
        <w:rPr>
          <w:rFonts w:ascii="Gill Sans MT" w:eastAsia="Times New Roman" w:hAnsi="Gill Sans MT" w:cs="Gill Sans"/>
          <w:i/>
          <w:color w:val="000000"/>
          <w:sz w:val="24"/>
          <w:szCs w:val="24"/>
        </w:rPr>
        <w:t>I went into this session thinking it would be more about writing performance measures at the local health department level. The speaker did not give clear instructions for activities. My table was confused by what he was asking us to do.</w:t>
      </w:r>
    </w:p>
    <w:p w14:paraId="65D45FC0" w14:textId="1ADC1A0A" w:rsidR="006F6C3F" w:rsidRPr="00872F0D" w:rsidRDefault="000A4DCB" w:rsidP="00825E77">
      <w:pPr>
        <w:pStyle w:val="ListParagraph"/>
        <w:numPr>
          <w:ilvl w:val="0"/>
          <w:numId w:val="6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Misunderstood what it was about. Would have been helpful if they had used examples of the sorts of things we're working on, like our strategic plan </w:t>
      </w:r>
    </w:p>
    <w:p w14:paraId="1F6A2E21" w14:textId="77777777" w:rsidR="006F6C3F" w:rsidRPr="00872F0D" w:rsidRDefault="006F6C3F" w:rsidP="003B0202">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Telling Your Story</w:t>
      </w:r>
    </w:p>
    <w:p w14:paraId="4778789C" w14:textId="6785B57C" w:rsidR="006F6C3F" w:rsidRPr="00872F0D" w:rsidRDefault="00A92083" w:rsidP="00A92083">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0F9051C2" wp14:editId="462FA573">
            <wp:extent cx="5715000" cy="2331720"/>
            <wp:effectExtent l="0" t="0" r="0" b="1143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70DFE31A" w14:textId="77777777" w:rsidR="003B0202" w:rsidRPr="00872F0D" w:rsidRDefault="003B0202" w:rsidP="003B0202">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73B7E397" w14:textId="5818499D" w:rsidR="006F6C3F" w:rsidRPr="00872F0D" w:rsidRDefault="006F6C3F" w:rsidP="00825E77">
      <w:pPr>
        <w:pStyle w:val="ListParagraph"/>
        <w:numPr>
          <w:ilvl w:val="0"/>
          <w:numId w:val="65"/>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will check out some of the resources (e.g. plain language </w:t>
      </w:r>
      <w:proofErr w:type="spellStart"/>
      <w:proofErr w:type="gramStart"/>
      <w:r w:rsidRPr="00872F0D">
        <w:rPr>
          <w:rFonts w:ascii="Gill Sans MT" w:eastAsia="Times New Roman" w:hAnsi="Gill Sans MT" w:cs="Gill Sans"/>
          <w:i/>
          <w:color w:val="000000"/>
          <w:sz w:val="24"/>
          <w:szCs w:val="24"/>
        </w:rPr>
        <w:t>gw</w:t>
      </w:r>
      <w:proofErr w:type="spellEnd"/>
      <w:proofErr w:type="gramEnd"/>
      <w:r w:rsidRPr="00872F0D">
        <w:rPr>
          <w:rFonts w:ascii="Gill Sans MT" w:eastAsia="Times New Roman" w:hAnsi="Gill Sans MT" w:cs="Gill Sans"/>
          <w:i/>
          <w:color w:val="000000"/>
          <w:sz w:val="24"/>
          <w:szCs w:val="24"/>
        </w:rPr>
        <w:t>.)</w:t>
      </w:r>
    </w:p>
    <w:p w14:paraId="70A31FC6" w14:textId="77777777" w:rsidR="006F6C3F" w:rsidRPr="00872F0D" w:rsidRDefault="006F6C3F" w:rsidP="00825E77">
      <w:pPr>
        <w:pStyle w:val="ListParagraph"/>
        <w:numPr>
          <w:ilvl w:val="0"/>
          <w:numId w:val="65"/>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use the poster/storyboard templates</w:t>
      </w:r>
    </w:p>
    <w:p w14:paraId="4B30DE35" w14:textId="77777777" w:rsidR="006F6C3F" w:rsidRPr="00872F0D" w:rsidRDefault="006F6C3F" w:rsidP="00825E77">
      <w:pPr>
        <w:pStyle w:val="ListParagraph"/>
        <w:numPr>
          <w:ilvl w:val="0"/>
          <w:numId w:val="65"/>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Start developing talking point bullets and elevator speeches  Improved storyboards  Ways to communicate our successes</w:t>
      </w:r>
    </w:p>
    <w:p w14:paraId="44E92932" w14:textId="77777777" w:rsidR="006F6C3F" w:rsidRPr="00872F0D" w:rsidRDefault="006F6C3F" w:rsidP="00612F50">
      <w:pPr>
        <w:spacing w:after="0" w:line="240" w:lineRule="auto"/>
        <w:ind w:left="360"/>
        <w:rPr>
          <w:rFonts w:ascii="Gill Sans MT" w:eastAsia="Times New Roman" w:hAnsi="Gill Sans MT" w:cs="Gill Sans"/>
          <w:b/>
          <w:color w:val="000000"/>
          <w:sz w:val="24"/>
          <w:szCs w:val="24"/>
        </w:rPr>
      </w:pPr>
    </w:p>
    <w:p w14:paraId="2F0E5EB9" w14:textId="77777777" w:rsidR="00975AD4" w:rsidRPr="00872F0D" w:rsidRDefault="00975AD4" w:rsidP="00975AD4">
      <w:pPr>
        <w:spacing w:after="0" w:line="240" w:lineRule="auto"/>
        <w:rPr>
          <w:rFonts w:ascii="Gill Sans MT" w:eastAsia="Times New Roman" w:hAnsi="Gill Sans MT" w:cs="Gill Sans"/>
          <w:b/>
          <w:color w:val="000000"/>
          <w:sz w:val="24"/>
          <w:szCs w:val="24"/>
        </w:rPr>
      </w:pPr>
    </w:p>
    <w:p w14:paraId="3FDE3ECD" w14:textId="683EE381" w:rsidR="006F6C3F" w:rsidRPr="00872F0D" w:rsidRDefault="006F6C3F" w:rsidP="0058502A">
      <w:pPr>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Performance Management System: From Prioritization…</w:t>
      </w:r>
    </w:p>
    <w:p w14:paraId="4C1C1DEE" w14:textId="071126CF" w:rsidR="006F6C3F" w:rsidRPr="00872F0D" w:rsidRDefault="00A92083" w:rsidP="00612F50">
      <w:pPr>
        <w:spacing w:after="0" w:line="240" w:lineRule="auto"/>
        <w:ind w:left="360"/>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380A857A" wp14:editId="57EE163A">
            <wp:extent cx="5367020" cy="2217420"/>
            <wp:effectExtent l="0" t="0" r="0" b="1143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0231BF86" w14:textId="77777777" w:rsidR="003B0202" w:rsidRPr="00872F0D" w:rsidRDefault="003B0202" w:rsidP="003B0202">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018ED10E" w14:textId="498D2AC8"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Excellent presentation and exercises for developing a PM system</w:t>
      </w:r>
    </w:p>
    <w:p w14:paraId="4740ED0A"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Good map of outcome not being equal to target to do QI intervention. Loved the tool. I want that excel spreadsheet!</w:t>
      </w:r>
    </w:p>
    <w:p w14:paraId="48F8C8BB"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lastRenderedPageBreak/>
        <w:t>I like the emphasis on finding data sources that can tell the story, they change. Data points that do not move will cause dysfunction by the team as they can lose momentum. Wonderful dashboard! Please email out to participants.</w:t>
      </w:r>
    </w:p>
    <w:p w14:paraId="3AB875FB"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need that spreadsheet!!   I will be using some of the slides from this presentation to help explain PM to my staff at my HD</w:t>
      </w:r>
    </w:p>
    <w:p w14:paraId="0B7EAFAB"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Include/require face-to-face conversations about the PM system and measures: satellite or webinars are not as effective.</w:t>
      </w:r>
    </w:p>
    <w:p w14:paraId="496DB1D6"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Let folks know don't need experience or complicated software to have a PMS</w:t>
      </w:r>
    </w:p>
    <w:p w14:paraId="104C40D4"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to see their PM dashboard. Hope they will share</w:t>
      </w:r>
    </w:p>
    <w:p w14:paraId="53B082A7" w14:textId="77777777" w:rsidR="006F6C3F" w:rsidRPr="00872F0D" w:rsidRDefault="006F6C3F" w:rsidP="00825E77">
      <w:pPr>
        <w:pStyle w:val="ListParagraph"/>
        <w:numPr>
          <w:ilvl w:val="0"/>
          <w:numId w:val="67"/>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When we write up abstracts or reports about our performance management system we'll acknowledge up front that the language we use is termed differently by different people (e.g. aim, goal, measure, target vs. standard measure objective activity)</w:t>
      </w:r>
    </w:p>
    <w:p w14:paraId="1DE31A2C" w14:textId="77777777" w:rsidR="006F6C3F" w:rsidRPr="00872F0D" w:rsidRDefault="006F6C3F" w:rsidP="00612F50">
      <w:pPr>
        <w:spacing w:after="0" w:line="240" w:lineRule="auto"/>
        <w:ind w:left="360"/>
        <w:rPr>
          <w:rFonts w:ascii="Gill Sans MT" w:eastAsia="Times New Roman" w:hAnsi="Gill Sans MT" w:cs="Gill Sans"/>
          <w:b/>
          <w:color w:val="000000"/>
          <w:sz w:val="24"/>
          <w:szCs w:val="24"/>
        </w:rPr>
      </w:pPr>
    </w:p>
    <w:p w14:paraId="5554A5CA" w14:textId="77777777" w:rsidR="00975AD4" w:rsidRPr="00872F0D" w:rsidRDefault="00975AD4" w:rsidP="00612F50">
      <w:pPr>
        <w:spacing w:after="0" w:line="240" w:lineRule="auto"/>
        <w:ind w:left="360"/>
        <w:rPr>
          <w:rFonts w:ascii="Gill Sans MT" w:eastAsia="Times New Roman" w:hAnsi="Gill Sans MT" w:cs="Gill Sans"/>
          <w:b/>
          <w:color w:val="000000"/>
          <w:sz w:val="24"/>
          <w:szCs w:val="24"/>
        </w:rPr>
      </w:pPr>
    </w:p>
    <w:p w14:paraId="2C6FCFE5" w14:textId="5D78D844" w:rsidR="006F6C3F" w:rsidRPr="00872F0D" w:rsidRDefault="006F6C3F" w:rsidP="00E737E2">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Using the Prevention Status Reports</w:t>
      </w:r>
    </w:p>
    <w:p w14:paraId="588749B9" w14:textId="7E6B3BE9" w:rsidR="006F6C3F" w:rsidRPr="00872F0D" w:rsidRDefault="00A92083" w:rsidP="00A92083">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72E657BF" wp14:editId="6D8B4457">
            <wp:extent cx="5715000" cy="2331720"/>
            <wp:effectExtent l="0" t="0" r="0" b="1143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E4037FC" w14:textId="7DB7C5EF" w:rsidR="00E737E2" w:rsidRPr="00872F0D" w:rsidRDefault="00E737E2" w:rsidP="00E737E2">
      <w:pPr>
        <w:tabs>
          <w:tab w:val="left" w:pos="3088"/>
        </w:tabs>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r w:rsidRPr="00872F0D">
        <w:rPr>
          <w:rFonts w:ascii="Gill Sans MT" w:eastAsia="Times New Roman" w:hAnsi="Gill Sans MT" w:cs="Gill Sans"/>
          <w:b/>
          <w:color w:val="000000"/>
          <w:sz w:val="28"/>
          <w:szCs w:val="28"/>
        </w:rPr>
        <w:tab/>
      </w:r>
    </w:p>
    <w:p w14:paraId="59242DA0" w14:textId="00B0BA42" w:rsidR="006F6C3F" w:rsidRPr="00872F0D" w:rsidRDefault="006F6C3F" w:rsidP="00825E77">
      <w:pPr>
        <w:pStyle w:val="ListParagraph"/>
        <w:numPr>
          <w:ilvl w:val="0"/>
          <w:numId w:val="68"/>
        </w:numPr>
        <w:spacing w:after="0" w:line="240" w:lineRule="auto"/>
        <w:ind w:left="90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think the PSR can be very useful to align to the Health Improvement Plan</w:t>
      </w:r>
    </w:p>
    <w:p w14:paraId="5BF730C9" w14:textId="77777777" w:rsidR="006F6C3F" w:rsidRPr="00872F0D" w:rsidRDefault="006F6C3F" w:rsidP="00825E77">
      <w:pPr>
        <w:pStyle w:val="ListParagraph"/>
        <w:numPr>
          <w:ilvl w:val="0"/>
          <w:numId w:val="68"/>
        </w:numPr>
        <w:spacing w:after="0" w:line="240" w:lineRule="auto"/>
        <w:ind w:left="90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PSR tools, </w:t>
      </w:r>
      <w:proofErr w:type="spellStart"/>
      <w:r w:rsidRPr="00872F0D">
        <w:rPr>
          <w:rFonts w:ascii="Gill Sans MT" w:eastAsia="Times New Roman" w:hAnsi="Gill Sans MT" w:cs="Gill Sans"/>
          <w:i/>
          <w:color w:val="000000"/>
          <w:sz w:val="24"/>
          <w:szCs w:val="24"/>
        </w:rPr>
        <w:t>cdc</w:t>
      </w:r>
      <w:proofErr w:type="spellEnd"/>
      <w:r w:rsidRPr="00872F0D">
        <w:rPr>
          <w:rFonts w:ascii="Gill Sans MT" w:eastAsia="Times New Roman" w:hAnsi="Gill Sans MT" w:cs="Gill Sans"/>
          <w:i/>
          <w:color w:val="000000"/>
          <w:sz w:val="24"/>
          <w:szCs w:val="24"/>
        </w:rPr>
        <w:t xml:space="preserve"> website pages (topic reports)</w:t>
      </w:r>
    </w:p>
    <w:p w14:paraId="5E694E3B" w14:textId="77777777" w:rsidR="006F6C3F" w:rsidRPr="00872F0D" w:rsidRDefault="006F6C3F" w:rsidP="00825E77">
      <w:pPr>
        <w:pStyle w:val="ListParagraph"/>
        <w:numPr>
          <w:ilvl w:val="0"/>
          <w:numId w:val="68"/>
        </w:numPr>
        <w:spacing w:after="0" w:line="240" w:lineRule="auto"/>
        <w:ind w:left="90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Using the PSR in planning and communication</w:t>
      </w:r>
    </w:p>
    <w:p w14:paraId="3CA24D2B" w14:textId="77777777" w:rsidR="006F6C3F" w:rsidRPr="00872F0D" w:rsidRDefault="006F6C3F" w:rsidP="007E7888">
      <w:pPr>
        <w:spacing w:after="0" w:line="240" w:lineRule="auto"/>
        <w:ind w:left="900"/>
        <w:rPr>
          <w:rFonts w:ascii="Gill Sans MT" w:eastAsia="Times New Roman" w:hAnsi="Gill Sans MT" w:cs="Gill Sans"/>
          <w:b/>
          <w:i/>
          <w:color w:val="000000"/>
          <w:sz w:val="24"/>
          <w:szCs w:val="24"/>
        </w:rPr>
      </w:pPr>
    </w:p>
    <w:p w14:paraId="2B691445" w14:textId="77777777" w:rsidR="00975AD4" w:rsidRPr="00872F0D" w:rsidRDefault="00975AD4" w:rsidP="00612F50">
      <w:pPr>
        <w:spacing w:after="0" w:line="240" w:lineRule="auto"/>
        <w:ind w:left="360"/>
        <w:rPr>
          <w:rFonts w:ascii="Gill Sans MT" w:eastAsia="Times New Roman" w:hAnsi="Gill Sans MT" w:cs="Gill Sans"/>
          <w:b/>
          <w:color w:val="000000"/>
          <w:sz w:val="24"/>
          <w:szCs w:val="24"/>
        </w:rPr>
      </w:pPr>
    </w:p>
    <w:p w14:paraId="645E1120" w14:textId="77777777" w:rsidR="0058502A" w:rsidRDefault="0058502A">
      <w:pPr>
        <w:rPr>
          <w:rFonts w:ascii="Gill Sans MT" w:eastAsia="Times New Roman" w:hAnsi="Gill Sans MT" w:cs="Gill Sans"/>
          <w:b/>
          <w:color w:val="4BACC6" w:themeColor="accent5"/>
          <w:sz w:val="36"/>
          <w:szCs w:val="36"/>
        </w:rPr>
      </w:pPr>
      <w:r>
        <w:rPr>
          <w:rFonts w:ascii="Gill Sans MT" w:eastAsia="Times New Roman" w:hAnsi="Gill Sans MT" w:cs="Gill Sans"/>
          <w:b/>
          <w:color w:val="4BACC6" w:themeColor="accent5"/>
          <w:sz w:val="36"/>
          <w:szCs w:val="36"/>
        </w:rPr>
        <w:br w:type="page"/>
      </w:r>
    </w:p>
    <w:p w14:paraId="39774DE7" w14:textId="4FAABE94" w:rsidR="006F6C3F" w:rsidRPr="00872F0D" w:rsidRDefault="006F6C3F" w:rsidP="00E737E2">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PHAB Site Visits</w:t>
      </w:r>
    </w:p>
    <w:p w14:paraId="30F4643F" w14:textId="2C24A8C9" w:rsidR="006F6C3F" w:rsidRPr="00872F0D" w:rsidRDefault="00A92083" w:rsidP="00A92083">
      <w:pPr>
        <w:spacing w:after="0" w:line="240" w:lineRule="auto"/>
        <w:rPr>
          <w:rFonts w:ascii="Gill Sans MT" w:eastAsia="Times New Roman" w:hAnsi="Gill Sans MT" w:cs="Gill Sans"/>
          <w:b/>
          <w:color w:val="000000"/>
          <w:sz w:val="24"/>
          <w:szCs w:val="24"/>
        </w:rPr>
      </w:pPr>
      <w:r w:rsidRPr="00872F0D">
        <w:rPr>
          <w:rFonts w:ascii="Gill Sans MT" w:eastAsia="Times New Roman" w:hAnsi="Gill Sans MT" w:cs="Gill Sans"/>
          <w:noProof/>
          <w:color w:val="000000"/>
          <w:sz w:val="24"/>
          <w:szCs w:val="24"/>
        </w:rPr>
        <w:drawing>
          <wp:inline distT="0" distB="0" distL="0" distR="0" wp14:anchorId="156C00C9" wp14:editId="1CFA3726">
            <wp:extent cx="5715000" cy="2331720"/>
            <wp:effectExtent l="0" t="0" r="0" b="1143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51DD398A" w14:textId="0CA1E686" w:rsidR="00684479" w:rsidRPr="00872F0D" w:rsidRDefault="00684479" w:rsidP="00684479">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2AB689BF" w14:textId="77777777" w:rsidR="006F6C3F" w:rsidRPr="00872F0D" w:rsidRDefault="006F6C3F"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Bring back tips on how to prepare for site visit and prepare documentation - what to ease staff about process</w:t>
      </w:r>
    </w:p>
    <w:p w14:paraId="6FE30FE0" w14:textId="4D05D359" w:rsidR="006F6C3F" w:rsidRPr="00872F0D" w:rsidRDefault="006F6C3F"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Had some valuable tips for documentation to provide </w:t>
      </w:r>
      <w:proofErr w:type="gramStart"/>
      <w:r w:rsidRPr="00872F0D">
        <w:rPr>
          <w:rFonts w:ascii="Gill Sans MT" w:eastAsia="Times New Roman" w:hAnsi="Gill Sans MT" w:cs="Gill Sans"/>
          <w:i/>
          <w:color w:val="000000"/>
          <w:sz w:val="24"/>
          <w:szCs w:val="24"/>
        </w:rPr>
        <w:t>and  how</w:t>
      </w:r>
      <w:proofErr w:type="gramEnd"/>
      <w:r w:rsidRPr="00872F0D">
        <w:rPr>
          <w:rFonts w:ascii="Gill Sans MT" w:eastAsia="Times New Roman" w:hAnsi="Gill Sans MT" w:cs="Gill Sans"/>
          <w:i/>
          <w:color w:val="000000"/>
          <w:sz w:val="24"/>
          <w:szCs w:val="24"/>
        </w:rPr>
        <w:t xml:space="preserve"> to make it clear how we are meeting accreditation objectives.</w:t>
      </w:r>
    </w:p>
    <w:p w14:paraId="274592D7" w14:textId="77777777" w:rsidR="006F6C3F" w:rsidRPr="00872F0D" w:rsidRDefault="006F6C3F"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Preparing for site </w:t>
      </w:r>
      <w:proofErr w:type="gramStart"/>
      <w:r w:rsidRPr="00872F0D">
        <w:rPr>
          <w:rFonts w:ascii="Gill Sans MT" w:eastAsia="Times New Roman" w:hAnsi="Gill Sans MT" w:cs="Gill Sans"/>
          <w:i/>
          <w:color w:val="000000"/>
          <w:sz w:val="24"/>
          <w:szCs w:val="24"/>
        </w:rPr>
        <w:t>visit  several</w:t>
      </w:r>
      <w:proofErr w:type="gramEnd"/>
      <w:r w:rsidRPr="00872F0D">
        <w:rPr>
          <w:rFonts w:ascii="Gill Sans MT" w:eastAsia="Times New Roman" w:hAnsi="Gill Sans MT" w:cs="Gill Sans"/>
          <w:i/>
          <w:color w:val="000000"/>
          <w:sz w:val="24"/>
          <w:szCs w:val="24"/>
        </w:rPr>
        <w:t xml:space="preserve"> tips I hadn't thought of to prepare ahead of site visit.</w:t>
      </w:r>
    </w:p>
    <w:p w14:paraId="331F0B16" w14:textId="77777777" w:rsidR="006F6C3F" w:rsidRPr="00872F0D" w:rsidRDefault="006F6C3F"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Some of the "hosting" ideas that are not directly related to accreditation (like local info packets in hotel rooms of site visits)</w:t>
      </w:r>
    </w:p>
    <w:p w14:paraId="188E167C" w14:textId="77777777" w:rsidR="006F6C3F" w:rsidRPr="00872F0D" w:rsidRDefault="006F6C3F"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That i may never/ever actually finish (and should hire more dedicated contractors)</w:t>
      </w:r>
    </w:p>
    <w:p w14:paraId="1E0159B5" w14:textId="77777777" w:rsidR="006F6C3F" w:rsidRPr="00872F0D" w:rsidRDefault="006F6C3F"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This session was so </w:t>
      </w:r>
      <w:proofErr w:type="spellStart"/>
      <w:r w:rsidRPr="00872F0D">
        <w:rPr>
          <w:rFonts w:ascii="Gill Sans MT" w:eastAsia="Times New Roman" w:hAnsi="Gill Sans MT" w:cs="Gill Sans"/>
          <w:i/>
          <w:color w:val="000000"/>
          <w:sz w:val="24"/>
          <w:szCs w:val="24"/>
        </w:rPr>
        <w:t>so</w:t>
      </w:r>
      <w:proofErr w:type="spellEnd"/>
      <w:r w:rsidRPr="00872F0D">
        <w:rPr>
          <w:rFonts w:ascii="Gill Sans MT" w:eastAsia="Times New Roman" w:hAnsi="Gill Sans MT" w:cs="Gill Sans"/>
          <w:i/>
          <w:color w:val="000000"/>
          <w:sz w:val="24"/>
          <w:szCs w:val="24"/>
        </w:rPr>
        <w:t xml:space="preserve"> valuable. It was great to hear from not only a person who went through one site visit, but from an actual site visitor. It was great because PHAB hasn't been helpful in this area.</w:t>
      </w:r>
    </w:p>
    <w:p w14:paraId="6FAFE6F2" w14:textId="135CB2A5" w:rsidR="00684479" w:rsidRPr="00872F0D" w:rsidRDefault="00684479" w:rsidP="00825E77">
      <w:pPr>
        <w:pStyle w:val="ListParagraph"/>
        <w:numPr>
          <w:ilvl w:val="0"/>
          <w:numId w:val="69"/>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 was helpful to hear from a PHAB employe</w:t>
      </w:r>
      <w:r w:rsidR="007E7888" w:rsidRPr="00872F0D">
        <w:rPr>
          <w:rFonts w:ascii="Gill Sans MT" w:eastAsia="Times New Roman" w:hAnsi="Gill Sans MT" w:cs="Gill Sans"/>
          <w:i/>
          <w:color w:val="000000"/>
          <w:sz w:val="24"/>
          <w:szCs w:val="24"/>
        </w:rPr>
        <w:t>e</w:t>
      </w:r>
      <w:r w:rsidRPr="00872F0D">
        <w:rPr>
          <w:rFonts w:ascii="Gill Sans MT" w:eastAsia="Times New Roman" w:hAnsi="Gill Sans MT" w:cs="Gill Sans"/>
          <w:i/>
          <w:color w:val="000000"/>
          <w:sz w:val="24"/>
          <w:szCs w:val="24"/>
        </w:rPr>
        <w:t>/accreditation specialist</w:t>
      </w:r>
    </w:p>
    <w:p w14:paraId="6B6DD5CC" w14:textId="77777777" w:rsidR="00684479" w:rsidRPr="00872F0D" w:rsidRDefault="00684479" w:rsidP="00684479">
      <w:pPr>
        <w:spacing w:after="0" w:line="240" w:lineRule="auto"/>
        <w:ind w:left="360"/>
        <w:rPr>
          <w:rFonts w:ascii="Gill Sans MT" w:eastAsia="Times New Roman" w:hAnsi="Gill Sans MT" w:cs="Gill Sans"/>
          <w:i/>
          <w:color w:val="000000"/>
          <w:sz w:val="24"/>
          <w:szCs w:val="24"/>
        </w:rPr>
      </w:pPr>
    </w:p>
    <w:p w14:paraId="5A0BC535" w14:textId="77777777" w:rsidR="006F6C3F" w:rsidRPr="00872F0D" w:rsidRDefault="006F6C3F" w:rsidP="00612F50">
      <w:pPr>
        <w:spacing w:after="0" w:line="240" w:lineRule="auto"/>
        <w:rPr>
          <w:rFonts w:ascii="Gill Sans MT" w:hAnsi="Gill Sans MT" w:cs="Gill Sans"/>
          <w:b/>
          <w:sz w:val="24"/>
          <w:szCs w:val="24"/>
        </w:rPr>
      </w:pPr>
    </w:p>
    <w:p w14:paraId="004B1B70" w14:textId="77777777" w:rsidR="0058502A" w:rsidRDefault="0058502A">
      <w:pPr>
        <w:rPr>
          <w:rFonts w:ascii="Gill Sans MT" w:hAnsi="Gill Sans MT" w:cs="Gill Sans"/>
          <w:b/>
          <w:sz w:val="56"/>
          <w:szCs w:val="56"/>
        </w:rPr>
      </w:pPr>
      <w:r>
        <w:rPr>
          <w:rFonts w:ascii="Gill Sans MT" w:hAnsi="Gill Sans MT" w:cs="Gill Sans"/>
          <w:b/>
          <w:sz w:val="56"/>
          <w:szCs w:val="56"/>
        </w:rPr>
        <w:br w:type="page"/>
      </w:r>
    </w:p>
    <w:p w14:paraId="10996E14" w14:textId="07C3DEE8" w:rsidR="006F6C3F" w:rsidRPr="00872F0D" w:rsidRDefault="006F6C3F" w:rsidP="00612F50">
      <w:pPr>
        <w:spacing w:after="0" w:line="240" w:lineRule="auto"/>
        <w:rPr>
          <w:rFonts w:ascii="Gill Sans MT" w:hAnsi="Gill Sans MT" w:cs="Gill Sans"/>
          <w:b/>
          <w:sz w:val="56"/>
          <w:szCs w:val="56"/>
        </w:rPr>
      </w:pPr>
      <w:r w:rsidRPr="00872F0D">
        <w:rPr>
          <w:rFonts w:ascii="Gill Sans MT" w:hAnsi="Gill Sans MT" w:cs="Gill Sans"/>
          <w:b/>
          <w:sz w:val="56"/>
          <w:szCs w:val="56"/>
        </w:rPr>
        <w:lastRenderedPageBreak/>
        <w:t>Skill Building Workshop</w:t>
      </w:r>
      <w:r w:rsidR="00684479" w:rsidRPr="00872F0D">
        <w:rPr>
          <w:rFonts w:ascii="Gill Sans MT" w:hAnsi="Gill Sans MT" w:cs="Gill Sans"/>
          <w:b/>
          <w:sz w:val="56"/>
          <w:szCs w:val="56"/>
        </w:rPr>
        <w:t>s</w:t>
      </w:r>
      <w:r w:rsidRPr="00872F0D">
        <w:rPr>
          <w:rFonts w:ascii="Gill Sans MT" w:hAnsi="Gill Sans MT" w:cs="Gill Sans"/>
          <w:b/>
          <w:sz w:val="56"/>
          <w:szCs w:val="56"/>
        </w:rPr>
        <w:t xml:space="preserve"> III</w:t>
      </w:r>
    </w:p>
    <w:p w14:paraId="6920B75A" w14:textId="77777777" w:rsidR="006F6C3F" w:rsidRPr="00872F0D" w:rsidRDefault="006F6C3F" w:rsidP="00612F50">
      <w:pPr>
        <w:spacing w:after="0" w:line="240" w:lineRule="auto"/>
        <w:rPr>
          <w:rFonts w:ascii="Gill Sans MT" w:hAnsi="Gill Sans MT" w:cs="Gill Sans"/>
          <w:b/>
          <w:sz w:val="24"/>
          <w:szCs w:val="24"/>
        </w:rPr>
      </w:pPr>
    </w:p>
    <w:p w14:paraId="2726D97B" w14:textId="77777777" w:rsidR="006F6C3F" w:rsidRPr="00872F0D" w:rsidRDefault="006F6C3F" w:rsidP="00A92083">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t>Developing Performance Measure Part II</w:t>
      </w:r>
    </w:p>
    <w:p w14:paraId="1871F8BC" w14:textId="5FD008FC" w:rsidR="006F6C3F" w:rsidRPr="00872F0D" w:rsidRDefault="00A92083" w:rsidP="00A92083">
      <w:pPr>
        <w:spacing w:after="0" w:line="240" w:lineRule="auto"/>
        <w:rPr>
          <w:rFonts w:ascii="Gill Sans MT" w:eastAsia="Times New Roman" w:hAnsi="Gill Sans MT" w:cs="Gill Sans"/>
          <w:b/>
          <w:sz w:val="24"/>
          <w:szCs w:val="24"/>
        </w:rPr>
      </w:pPr>
      <w:r w:rsidRPr="00872F0D">
        <w:rPr>
          <w:rFonts w:ascii="Gill Sans MT" w:eastAsia="Times New Roman" w:hAnsi="Gill Sans MT" w:cs="Gill Sans"/>
          <w:noProof/>
          <w:color w:val="000000"/>
          <w:sz w:val="24"/>
          <w:szCs w:val="24"/>
        </w:rPr>
        <w:drawing>
          <wp:inline distT="0" distB="0" distL="0" distR="0" wp14:anchorId="4AF5939F" wp14:editId="462DB14D">
            <wp:extent cx="4572000" cy="1993900"/>
            <wp:effectExtent l="0" t="0" r="0" b="2540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48F8F970" w14:textId="77777777" w:rsidR="00975AD4" w:rsidRPr="00872F0D" w:rsidRDefault="00975AD4" w:rsidP="00975AD4">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091E3C66" w14:textId="1286088B" w:rsidR="006F6C3F" w:rsidRPr="00872F0D" w:rsidRDefault="006F6C3F" w:rsidP="00825E77">
      <w:pPr>
        <w:pStyle w:val="ListParagraph"/>
        <w:numPr>
          <w:ilvl w:val="0"/>
          <w:numId w:val="7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Some of the key questions in the presentation may be helpful to frame the creation of performance measures</w:t>
      </w:r>
    </w:p>
    <w:p w14:paraId="67FFD052" w14:textId="08BB23BB" w:rsidR="006F6C3F" w:rsidRPr="00872F0D" w:rsidRDefault="006F6C3F" w:rsidP="00825E77">
      <w:pPr>
        <w:pStyle w:val="ListParagraph"/>
        <w:numPr>
          <w:ilvl w:val="0"/>
          <w:numId w:val="70"/>
        </w:numPr>
        <w:spacing w:after="0" w:line="240" w:lineRule="auto"/>
        <w:ind w:left="720"/>
        <w:rPr>
          <w:rFonts w:ascii="Gill Sans MT" w:eastAsia="Times New Roman" w:hAnsi="Gill Sans MT" w:cs="Gill Sans"/>
          <w:color w:val="000000"/>
          <w:sz w:val="24"/>
          <w:szCs w:val="24"/>
        </w:rPr>
      </w:pPr>
      <w:r w:rsidRPr="00872F0D">
        <w:rPr>
          <w:rFonts w:ascii="Gill Sans MT" w:eastAsia="Times New Roman" w:hAnsi="Gill Sans MT" w:cs="Gill Sans"/>
          <w:i/>
          <w:color w:val="000000"/>
          <w:sz w:val="24"/>
          <w:szCs w:val="24"/>
        </w:rPr>
        <w:t>The information was too overwhelming. I think possibly picking a portion of the entire content would have been better. I attended part 1 last year; if part 2 would have picked up from part 1 and expanded on 1 then maybe 2 next steps it woul</w:t>
      </w:r>
      <w:r w:rsidR="00975AD4" w:rsidRPr="00872F0D">
        <w:rPr>
          <w:rFonts w:ascii="Gill Sans MT" w:eastAsia="Times New Roman" w:hAnsi="Gill Sans MT" w:cs="Gill Sans"/>
          <w:i/>
          <w:color w:val="000000"/>
          <w:sz w:val="24"/>
          <w:szCs w:val="24"/>
        </w:rPr>
        <w:t>dn't have been</w:t>
      </w:r>
      <w:r w:rsidRPr="00872F0D">
        <w:rPr>
          <w:rFonts w:ascii="Gill Sans MT" w:eastAsia="Times New Roman" w:hAnsi="Gill Sans MT" w:cs="Gill Sans"/>
          <w:i/>
          <w:color w:val="000000"/>
          <w:sz w:val="24"/>
          <w:szCs w:val="24"/>
        </w:rPr>
        <w:t xml:space="preserve"> overwhelming </w:t>
      </w:r>
    </w:p>
    <w:p w14:paraId="31EEFB58" w14:textId="456C19B1" w:rsidR="006F6C3F" w:rsidRPr="00872F0D" w:rsidRDefault="006F6C3F" w:rsidP="00825E77">
      <w:pPr>
        <w:pStyle w:val="ListParagraph"/>
        <w:numPr>
          <w:ilvl w:val="0"/>
          <w:numId w:val="7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Way too confusing.     We know differences between Output/Outcome. Needed </w:t>
      </w:r>
      <w:r w:rsidR="00684479" w:rsidRPr="00872F0D">
        <w:rPr>
          <w:rFonts w:ascii="Gill Sans MT" w:eastAsia="Times New Roman" w:hAnsi="Gill Sans MT" w:cs="Gill Sans"/>
          <w:i/>
          <w:color w:val="000000"/>
          <w:sz w:val="24"/>
          <w:szCs w:val="24"/>
        </w:rPr>
        <w:t>more</w:t>
      </w:r>
      <w:r w:rsidRPr="00872F0D">
        <w:rPr>
          <w:rFonts w:ascii="Gill Sans MT" w:eastAsia="Times New Roman" w:hAnsi="Gill Sans MT" w:cs="Gill Sans"/>
          <w:i/>
          <w:color w:val="000000"/>
          <w:sz w:val="24"/>
          <w:szCs w:val="24"/>
        </w:rPr>
        <w:t xml:space="preserve"> </w:t>
      </w:r>
      <w:r w:rsidR="00684479" w:rsidRPr="00872F0D">
        <w:rPr>
          <w:rFonts w:ascii="Gill Sans MT" w:eastAsia="Times New Roman" w:hAnsi="Gill Sans MT" w:cs="Gill Sans"/>
          <w:i/>
          <w:color w:val="000000"/>
          <w:sz w:val="24"/>
          <w:szCs w:val="24"/>
        </w:rPr>
        <w:t>info</w:t>
      </w:r>
      <w:r w:rsidRPr="00872F0D">
        <w:rPr>
          <w:rFonts w:ascii="Gill Sans MT" w:eastAsia="Times New Roman" w:hAnsi="Gill Sans MT" w:cs="Gill Sans"/>
          <w:i/>
          <w:color w:val="000000"/>
          <w:sz w:val="24"/>
          <w:szCs w:val="24"/>
        </w:rPr>
        <w:t xml:space="preserve"> on measures. Give example of program that followed 5 measures and how you might prioritize and reduce to 3 measures.     Downstream/ upstream really confused (and it's </w:t>
      </w:r>
      <w:r w:rsidR="00684479" w:rsidRPr="00872F0D">
        <w:rPr>
          <w:rFonts w:ascii="Gill Sans MT" w:eastAsia="Times New Roman" w:hAnsi="Gill Sans MT" w:cs="Gill Sans"/>
          <w:i/>
          <w:color w:val="000000"/>
          <w:sz w:val="24"/>
          <w:szCs w:val="24"/>
        </w:rPr>
        <w:t>distracting</w:t>
      </w:r>
      <w:r w:rsidRPr="00872F0D">
        <w:rPr>
          <w:rFonts w:ascii="Gill Sans MT" w:eastAsia="Times New Roman" w:hAnsi="Gill Sans MT" w:cs="Gill Sans"/>
          <w:i/>
          <w:color w:val="000000"/>
          <w:sz w:val="24"/>
          <w:szCs w:val="24"/>
        </w:rPr>
        <w:t>). He is too high for where I am. Needs to give concrete examples much sooner in the session. I had such high hopes for this session.  He should have used Chapel's DPH model. OR he should have related to CHIP work. Taken someone's plan and shown how PM can move forward.</w:t>
      </w:r>
    </w:p>
    <w:p w14:paraId="2DAEAE2C" w14:textId="4789AB3F" w:rsidR="000A60F2" w:rsidRPr="00872F0D" w:rsidRDefault="000A60F2" w:rsidP="00825E77">
      <w:pPr>
        <w:pStyle w:val="ListParagraph"/>
        <w:numPr>
          <w:ilvl w:val="0"/>
          <w:numId w:val="7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do like handouts!! I'm a compulsive note-taker so I can take more focused notes this way.   He should have focused more time on common measurement challenges. Give examples of how to measure: prevention, policies, capacity building, workforce </w:t>
      </w:r>
      <w:proofErr w:type="spellStart"/>
      <w:r w:rsidRPr="00872F0D">
        <w:rPr>
          <w:rFonts w:ascii="Gill Sans MT" w:eastAsia="Times New Roman" w:hAnsi="Gill Sans MT" w:cs="Gill Sans"/>
          <w:i/>
          <w:color w:val="000000"/>
          <w:sz w:val="24"/>
          <w:szCs w:val="24"/>
        </w:rPr>
        <w:t>organizatinal</w:t>
      </w:r>
      <w:proofErr w:type="spellEnd"/>
      <w:r w:rsidRPr="00872F0D">
        <w:rPr>
          <w:rFonts w:ascii="Gill Sans MT" w:eastAsia="Times New Roman" w:hAnsi="Gill Sans MT" w:cs="Gill Sans"/>
          <w:i/>
          <w:color w:val="000000"/>
          <w:sz w:val="24"/>
          <w:szCs w:val="24"/>
        </w:rPr>
        <w:t xml:space="preserve"> culture/change, he spent 8 minutes on this.</w:t>
      </w:r>
    </w:p>
    <w:p w14:paraId="215C8D4D" w14:textId="77777777" w:rsidR="000A60F2" w:rsidRPr="00872F0D" w:rsidRDefault="000A60F2" w:rsidP="00825E77">
      <w:pPr>
        <w:pStyle w:val="ListParagraph"/>
        <w:numPr>
          <w:ilvl w:val="0"/>
          <w:numId w:val="70"/>
        </w:numPr>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Had really hoped for practical guidance on how to measure lofty strategic objectives. Also to discuss whether we develop measure, then strategies to move </w:t>
      </w:r>
      <w:proofErr w:type="gramStart"/>
      <w:r w:rsidRPr="00872F0D">
        <w:rPr>
          <w:rFonts w:ascii="Gill Sans MT" w:eastAsia="Times New Roman" w:hAnsi="Gill Sans MT" w:cs="Gill Sans"/>
          <w:i/>
          <w:color w:val="000000"/>
          <w:sz w:val="24"/>
          <w:szCs w:val="24"/>
        </w:rPr>
        <w:t>those measure</w:t>
      </w:r>
      <w:proofErr w:type="gramEnd"/>
      <w:r w:rsidRPr="00872F0D">
        <w:rPr>
          <w:rFonts w:ascii="Gill Sans MT" w:eastAsia="Times New Roman" w:hAnsi="Gill Sans MT" w:cs="Gill Sans"/>
          <w:i/>
          <w:color w:val="000000"/>
          <w:sz w:val="24"/>
          <w:szCs w:val="24"/>
        </w:rPr>
        <w:t>, or develop strategies, then define measures. More academic than practical.</w:t>
      </w:r>
    </w:p>
    <w:p w14:paraId="0FBF01A4" w14:textId="77777777" w:rsidR="000A60F2" w:rsidRPr="00872F0D" w:rsidRDefault="000A60F2" w:rsidP="000A60F2">
      <w:pPr>
        <w:pStyle w:val="ListParagraph"/>
        <w:spacing w:after="0" w:line="240" w:lineRule="auto"/>
        <w:rPr>
          <w:rFonts w:ascii="Gill Sans MT" w:eastAsia="Times New Roman" w:hAnsi="Gill Sans MT" w:cs="Gill Sans"/>
          <w:i/>
          <w:color w:val="000000"/>
          <w:sz w:val="24"/>
          <w:szCs w:val="24"/>
        </w:rPr>
      </w:pPr>
    </w:p>
    <w:p w14:paraId="35D22D97" w14:textId="77777777" w:rsidR="006F6C3F" w:rsidRPr="00872F0D" w:rsidRDefault="006F6C3F" w:rsidP="00612F50">
      <w:pPr>
        <w:spacing w:after="0" w:line="240" w:lineRule="auto"/>
        <w:ind w:left="360"/>
        <w:rPr>
          <w:rFonts w:ascii="Gill Sans MT" w:eastAsia="Times New Roman" w:hAnsi="Gill Sans MT" w:cs="Gill Sans"/>
          <w:b/>
          <w:sz w:val="24"/>
          <w:szCs w:val="24"/>
        </w:rPr>
      </w:pPr>
    </w:p>
    <w:p w14:paraId="4B28A6BF" w14:textId="77777777" w:rsidR="00975AD4" w:rsidRPr="00872F0D" w:rsidRDefault="00975AD4" w:rsidP="00975AD4">
      <w:pPr>
        <w:spacing w:line="240" w:lineRule="auto"/>
        <w:rPr>
          <w:rFonts w:ascii="Gill Sans MT" w:eastAsia="Times New Roman" w:hAnsi="Gill Sans MT" w:cs="Gill Sans"/>
          <w:b/>
          <w:sz w:val="24"/>
          <w:szCs w:val="24"/>
        </w:rPr>
      </w:pPr>
    </w:p>
    <w:p w14:paraId="077B7305" w14:textId="77777777" w:rsidR="000A60F2" w:rsidRPr="00872F0D" w:rsidRDefault="000A60F2" w:rsidP="00975AD4">
      <w:pPr>
        <w:spacing w:line="240" w:lineRule="auto"/>
        <w:rPr>
          <w:rFonts w:ascii="Gill Sans MT" w:eastAsia="Times New Roman" w:hAnsi="Gill Sans MT" w:cs="Gill Sans"/>
          <w:b/>
          <w:color w:val="4BACC6" w:themeColor="accent5"/>
          <w:sz w:val="36"/>
          <w:szCs w:val="36"/>
        </w:rPr>
      </w:pPr>
    </w:p>
    <w:p w14:paraId="25F84635" w14:textId="77777777" w:rsidR="000A60F2" w:rsidRPr="00872F0D" w:rsidRDefault="000A60F2" w:rsidP="00975AD4">
      <w:pPr>
        <w:spacing w:line="240" w:lineRule="auto"/>
        <w:rPr>
          <w:rFonts w:ascii="Gill Sans MT" w:eastAsia="Times New Roman" w:hAnsi="Gill Sans MT" w:cs="Gill Sans"/>
          <w:b/>
          <w:color w:val="4BACC6" w:themeColor="accent5"/>
          <w:sz w:val="36"/>
          <w:szCs w:val="36"/>
        </w:rPr>
      </w:pPr>
    </w:p>
    <w:p w14:paraId="5B2BD890" w14:textId="77777777" w:rsidR="006F6C3F" w:rsidRPr="00872F0D" w:rsidRDefault="006F6C3F" w:rsidP="00975AD4">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Building and Sustaining a Culture of QI in Health Departments</w:t>
      </w:r>
    </w:p>
    <w:p w14:paraId="3C1FFCEE" w14:textId="6EBF5505" w:rsidR="006F6C3F" w:rsidRPr="00872F0D" w:rsidRDefault="00A92083" w:rsidP="00612F50">
      <w:pPr>
        <w:spacing w:after="0" w:line="240" w:lineRule="auto"/>
        <w:ind w:left="360"/>
        <w:rPr>
          <w:rFonts w:ascii="Gill Sans MT" w:eastAsia="Times New Roman" w:hAnsi="Gill Sans MT" w:cs="Gill Sans"/>
          <w:b/>
          <w:sz w:val="24"/>
          <w:szCs w:val="24"/>
        </w:rPr>
      </w:pPr>
      <w:r w:rsidRPr="00872F0D">
        <w:rPr>
          <w:rFonts w:ascii="Gill Sans MT" w:eastAsia="Times New Roman" w:hAnsi="Gill Sans MT" w:cs="Gill Sans"/>
          <w:noProof/>
          <w:color w:val="000000"/>
          <w:sz w:val="24"/>
          <w:szCs w:val="24"/>
        </w:rPr>
        <w:drawing>
          <wp:inline distT="0" distB="0" distL="0" distR="0" wp14:anchorId="3D2D8B4A" wp14:editId="4AD571AA">
            <wp:extent cx="4795520" cy="2331720"/>
            <wp:effectExtent l="0" t="0" r="0" b="1143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1A6D6C0B" w14:textId="2E1FA9E5" w:rsidR="00975AD4" w:rsidRPr="00872F0D" w:rsidRDefault="00975AD4" w:rsidP="00975AD4">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32371087" w14:textId="77777777" w:rsidR="006F6C3F" w:rsidRPr="00872F0D" w:rsidRDefault="006F6C3F" w:rsidP="00825E77">
      <w:pPr>
        <w:pStyle w:val="ListParagraph"/>
        <w:numPr>
          <w:ilvl w:val="0"/>
          <w:numId w:val="7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Always engaging when Jack teaches! Love that!</w:t>
      </w:r>
    </w:p>
    <w:p w14:paraId="15B72FF9" w14:textId="02BC2468" w:rsidR="006F6C3F" w:rsidRPr="00872F0D" w:rsidRDefault="00975AD4" w:rsidP="00825E77">
      <w:pPr>
        <w:pStyle w:val="ListParagraph"/>
        <w:numPr>
          <w:ilvl w:val="0"/>
          <w:numId w:val="7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w:t>
      </w:r>
      <w:r w:rsidR="006F6C3F" w:rsidRPr="00872F0D">
        <w:rPr>
          <w:rFonts w:ascii="Gill Sans MT" w:eastAsia="Times New Roman" w:hAnsi="Gill Sans MT" w:cs="Gill Sans"/>
          <w:i/>
          <w:color w:val="000000"/>
          <w:sz w:val="24"/>
          <w:szCs w:val="24"/>
        </w:rPr>
        <w:t>olor code org chart!</w:t>
      </w:r>
    </w:p>
    <w:p w14:paraId="45E14EA6" w14:textId="77777777" w:rsidR="006F6C3F" w:rsidRPr="00872F0D" w:rsidRDefault="006F6C3F" w:rsidP="00825E77">
      <w:pPr>
        <w:pStyle w:val="ListParagraph"/>
        <w:numPr>
          <w:ilvl w:val="0"/>
          <w:numId w:val="7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activity where we thought about strategies and solutions to the barriers that are preventing us from moving forward.</w:t>
      </w:r>
    </w:p>
    <w:p w14:paraId="6F93166F" w14:textId="77777777" w:rsidR="006F6C3F" w:rsidRPr="00872F0D" w:rsidRDefault="006F6C3F" w:rsidP="00825E77">
      <w:pPr>
        <w:pStyle w:val="ListParagraph"/>
        <w:numPr>
          <w:ilvl w:val="0"/>
          <w:numId w:val="7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The self assessment tool for QI</w:t>
      </w:r>
    </w:p>
    <w:p w14:paraId="76ED49E3" w14:textId="77777777" w:rsidR="006F6C3F" w:rsidRPr="00872F0D" w:rsidRDefault="006F6C3F" w:rsidP="00825E77">
      <w:pPr>
        <w:pStyle w:val="ListParagraph"/>
        <w:numPr>
          <w:ilvl w:val="0"/>
          <w:numId w:val="7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This session provided good feedback to take back to our accreditation team. Especially via the interactive discussion groups (</w:t>
      </w:r>
      <w:proofErr w:type="spellStart"/>
      <w:r w:rsidRPr="00872F0D">
        <w:rPr>
          <w:rFonts w:ascii="Gill Sans MT" w:eastAsia="Times New Roman" w:hAnsi="Gill Sans MT" w:cs="Gill Sans"/>
          <w:i/>
          <w:color w:val="000000"/>
          <w:sz w:val="24"/>
          <w:szCs w:val="24"/>
        </w:rPr>
        <w:t>ie</w:t>
      </w:r>
      <w:proofErr w:type="spellEnd"/>
      <w:r w:rsidRPr="00872F0D">
        <w:rPr>
          <w:rFonts w:ascii="Gill Sans MT" w:eastAsia="Times New Roman" w:hAnsi="Gill Sans MT" w:cs="Gill Sans"/>
          <w:i/>
          <w:color w:val="000000"/>
          <w:sz w:val="24"/>
          <w:szCs w:val="24"/>
        </w:rPr>
        <w:t xml:space="preserve"> issues we are facing and how to solve them)</w:t>
      </w:r>
    </w:p>
    <w:p w14:paraId="7B59BEA0" w14:textId="77777777" w:rsidR="006F6C3F" w:rsidRPr="00872F0D" w:rsidRDefault="006F6C3F" w:rsidP="00825E77">
      <w:pPr>
        <w:pStyle w:val="ListParagraph"/>
        <w:numPr>
          <w:ilvl w:val="0"/>
          <w:numId w:val="71"/>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Tools from NACCHO- excited about the QI self assessment tool</w:t>
      </w:r>
    </w:p>
    <w:p w14:paraId="6E1C34F6" w14:textId="77777777" w:rsidR="00975AD4" w:rsidRPr="00872F0D" w:rsidRDefault="00975AD4" w:rsidP="00A92083">
      <w:pPr>
        <w:spacing w:line="240" w:lineRule="auto"/>
        <w:rPr>
          <w:rFonts w:ascii="Gill Sans MT" w:eastAsia="Times New Roman" w:hAnsi="Gill Sans MT" w:cs="Gill Sans"/>
          <w:b/>
          <w:color w:val="4BACC6" w:themeColor="accent5"/>
          <w:sz w:val="36"/>
          <w:szCs w:val="36"/>
        </w:rPr>
      </w:pPr>
    </w:p>
    <w:p w14:paraId="5CEABAED" w14:textId="77777777" w:rsidR="007E7888" w:rsidRPr="00872F0D" w:rsidRDefault="007E7888">
      <w:pPr>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br w:type="page"/>
      </w:r>
    </w:p>
    <w:p w14:paraId="223924F1" w14:textId="4B2B7315" w:rsidR="006F6C3F" w:rsidRPr="00872F0D" w:rsidRDefault="006F6C3F" w:rsidP="00A92083">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Helping You Prepare: Tips for Being a Successful PHAB Applicant</w:t>
      </w:r>
    </w:p>
    <w:p w14:paraId="054AF7D6" w14:textId="2F299C1F" w:rsidR="006F6C3F" w:rsidRPr="00872F0D" w:rsidRDefault="00A92083" w:rsidP="00612F50">
      <w:pPr>
        <w:spacing w:after="0" w:line="240" w:lineRule="auto"/>
        <w:ind w:left="360"/>
        <w:rPr>
          <w:rFonts w:ascii="Gill Sans MT" w:eastAsia="Times New Roman" w:hAnsi="Gill Sans MT" w:cs="Gill Sans"/>
          <w:b/>
          <w:sz w:val="24"/>
          <w:szCs w:val="24"/>
        </w:rPr>
      </w:pPr>
      <w:r w:rsidRPr="00872F0D">
        <w:rPr>
          <w:rFonts w:ascii="Gill Sans MT" w:eastAsia="Times New Roman" w:hAnsi="Gill Sans MT" w:cs="Gill Sans"/>
          <w:noProof/>
          <w:color w:val="000000"/>
          <w:sz w:val="24"/>
          <w:szCs w:val="24"/>
        </w:rPr>
        <w:drawing>
          <wp:inline distT="0" distB="0" distL="0" distR="0" wp14:anchorId="6A57300B" wp14:editId="24B4E3F3">
            <wp:extent cx="5024120" cy="2331720"/>
            <wp:effectExtent l="0" t="0" r="0" b="3048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75384D0E" w14:textId="77777777" w:rsidR="00975AD4" w:rsidRPr="00872F0D" w:rsidRDefault="00975AD4" w:rsidP="00975AD4">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28128EC1" w14:textId="0BF0F871" w:rsidR="006F6C3F" w:rsidRPr="00872F0D" w:rsidRDefault="006F6C3F" w:rsidP="00825E77">
      <w:pPr>
        <w:pStyle w:val="ListParagraph"/>
        <w:numPr>
          <w:ilvl w:val="0"/>
          <w:numId w:val="72"/>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Are </w:t>
      </w:r>
      <w:proofErr w:type="spellStart"/>
      <w:r w:rsidRPr="00872F0D">
        <w:rPr>
          <w:rFonts w:ascii="Gill Sans MT" w:eastAsia="Times New Roman" w:hAnsi="Gill Sans MT" w:cs="Gill Sans"/>
          <w:i/>
          <w:color w:val="000000"/>
          <w:sz w:val="24"/>
          <w:szCs w:val="24"/>
        </w:rPr>
        <w:t>ya</w:t>
      </w:r>
      <w:proofErr w:type="spellEnd"/>
      <w:r w:rsidRPr="00872F0D">
        <w:rPr>
          <w:rFonts w:ascii="Gill Sans MT" w:eastAsia="Times New Roman" w:hAnsi="Gill Sans MT" w:cs="Gill Sans"/>
          <w:i/>
          <w:color w:val="000000"/>
          <w:sz w:val="24"/>
          <w:szCs w:val="24"/>
        </w:rPr>
        <w:t xml:space="preserve"> kidding- I will use EVERYTHING covered in this session with my A-team of leadership</w:t>
      </w:r>
    </w:p>
    <w:p w14:paraId="31EB99E0" w14:textId="77777777" w:rsidR="006F6C3F" w:rsidRPr="00872F0D" w:rsidRDefault="006F6C3F" w:rsidP="00825E77">
      <w:pPr>
        <w:pStyle w:val="ListParagraph"/>
        <w:numPr>
          <w:ilvl w:val="0"/>
          <w:numId w:val="72"/>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Ensuring that documentation is clearly labeled to PHAB standards</w:t>
      </w:r>
    </w:p>
    <w:p w14:paraId="367AE697" w14:textId="77777777" w:rsidR="006F6C3F" w:rsidRPr="00872F0D" w:rsidRDefault="006F6C3F" w:rsidP="00825E77">
      <w:pPr>
        <w:pStyle w:val="ListParagraph"/>
        <w:numPr>
          <w:ilvl w:val="0"/>
          <w:numId w:val="72"/>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Evaluation tool of strategic plan for conforming to standards</w:t>
      </w:r>
    </w:p>
    <w:p w14:paraId="70DD08CA" w14:textId="77777777" w:rsidR="006F6C3F" w:rsidRPr="00872F0D" w:rsidRDefault="006F6C3F" w:rsidP="00825E77">
      <w:pPr>
        <w:pStyle w:val="ListParagraph"/>
        <w:numPr>
          <w:ilvl w:val="0"/>
          <w:numId w:val="72"/>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This was my favorite session between both days. I felt I had some of my questions finally answered to my satisfaction. I liked that the presenters actually stopped to answer everyone's questions.</w:t>
      </w:r>
    </w:p>
    <w:p w14:paraId="7191D503" w14:textId="77777777" w:rsidR="00975AD4" w:rsidRPr="00872F0D" w:rsidRDefault="00975AD4" w:rsidP="00A92083">
      <w:pPr>
        <w:spacing w:line="240" w:lineRule="auto"/>
        <w:rPr>
          <w:rFonts w:ascii="Gill Sans MT" w:eastAsia="Times New Roman" w:hAnsi="Gill Sans MT" w:cs="Gill Sans"/>
          <w:b/>
          <w:color w:val="4BACC6" w:themeColor="accent5"/>
          <w:sz w:val="36"/>
          <w:szCs w:val="36"/>
        </w:rPr>
      </w:pPr>
    </w:p>
    <w:p w14:paraId="33DD45EE" w14:textId="77777777" w:rsidR="007E7888" w:rsidRPr="00872F0D" w:rsidRDefault="007E7888">
      <w:pPr>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br w:type="page"/>
      </w:r>
    </w:p>
    <w:p w14:paraId="65E68213" w14:textId="34120F2F" w:rsidR="006F6C3F" w:rsidRPr="00872F0D" w:rsidRDefault="006F6C3F" w:rsidP="00A92083">
      <w:pPr>
        <w:spacing w:line="240" w:lineRule="auto"/>
        <w:rPr>
          <w:rFonts w:ascii="Gill Sans MT" w:eastAsia="Times New Roman" w:hAnsi="Gill Sans MT" w:cs="Gill Sans"/>
          <w:b/>
          <w:color w:val="4BACC6" w:themeColor="accent5"/>
          <w:sz w:val="36"/>
          <w:szCs w:val="36"/>
        </w:rPr>
      </w:pPr>
      <w:r w:rsidRPr="00872F0D">
        <w:rPr>
          <w:rFonts w:ascii="Gill Sans MT" w:eastAsia="Times New Roman" w:hAnsi="Gill Sans MT" w:cs="Gill Sans"/>
          <w:b/>
          <w:color w:val="4BACC6" w:themeColor="accent5"/>
          <w:sz w:val="36"/>
          <w:szCs w:val="36"/>
        </w:rPr>
        <w:lastRenderedPageBreak/>
        <w:t>Telling Your Story</w:t>
      </w:r>
    </w:p>
    <w:p w14:paraId="5718FE33" w14:textId="3B555A3D" w:rsidR="006F6C3F" w:rsidRPr="00872F0D" w:rsidRDefault="00A92083" w:rsidP="00612F50">
      <w:pPr>
        <w:spacing w:after="0" w:line="240" w:lineRule="auto"/>
        <w:ind w:left="360"/>
        <w:rPr>
          <w:rFonts w:ascii="Gill Sans MT" w:eastAsia="Times New Roman" w:hAnsi="Gill Sans MT" w:cs="Gill Sans"/>
          <w:b/>
          <w:sz w:val="24"/>
          <w:szCs w:val="24"/>
        </w:rPr>
      </w:pPr>
      <w:r w:rsidRPr="00872F0D">
        <w:rPr>
          <w:rFonts w:ascii="Gill Sans MT" w:eastAsia="Times New Roman" w:hAnsi="Gill Sans MT" w:cs="Gill Sans"/>
          <w:noProof/>
          <w:color w:val="000000"/>
          <w:sz w:val="24"/>
          <w:szCs w:val="24"/>
        </w:rPr>
        <w:drawing>
          <wp:inline distT="0" distB="0" distL="0" distR="0" wp14:anchorId="5473A432" wp14:editId="27BAAAF7">
            <wp:extent cx="4914900" cy="2331720"/>
            <wp:effectExtent l="0" t="0" r="0" b="6858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77FC00F8" w14:textId="77777777" w:rsidR="000A60F2" w:rsidRPr="00872F0D" w:rsidRDefault="000A60F2" w:rsidP="005813E7">
      <w:pPr>
        <w:spacing w:after="0" w:line="240" w:lineRule="auto"/>
        <w:rPr>
          <w:rFonts w:ascii="Gill Sans MT" w:eastAsia="Times New Roman" w:hAnsi="Gill Sans MT" w:cs="Gill Sans"/>
          <w:b/>
          <w:color w:val="000000"/>
          <w:sz w:val="28"/>
          <w:szCs w:val="28"/>
        </w:rPr>
      </w:pPr>
    </w:p>
    <w:p w14:paraId="43E9C40E" w14:textId="5E430D52" w:rsidR="005813E7" w:rsidRPr="00872F0D" w:rsidRDefault="005813E7" w:rsidP="005813E7">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Key Comments</w:t>
      </w:r>
    </w:p>
    <w:p w14:paraId="74DCC88F" w14:textId="264E1DD0" w:rsidR="006F6C3F" w:rsidRPr="00872F0D" w:rsidRDefault="00975AD4"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U</w:t>
      </w:r>
      <w:r w:rsidR="006F6C3F" w:rsidRPr="00872F0D">
        <w:rPr>
          <w:rFonts w:ascii="Gill Sans MT" w:eastAsia="Times New Roman" w:hAnsi="Gill Sans MT" w:cs="Gill Sans"/>
          <w:i/>
          <w:color w:val="000000"/>
          <w:sz w:val="24"/>
          <w:szCs w:val="24"/>
        </w:rPr>
        <w:t>sing plain language  -communicating with the target audience in a way that they can understand</w:t>
      </w:r>
    </w:p>
    <w:p w14:paraId="5B747560" w14:textId="1DDA6A23" w:rsidR="000A60F2" w:rsidRPr="00872F0D" w:rsidRDefault="00952A63"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Pr>
          <w:rFonts w:ascii="Gill Sans MT" w:hAnsi="Gill Sans MT" w:cs="Gill Sans"/>
          <w:b/>
          <w:noProof/>
          <w:color w:val="000000" w:themeColor="text1"/>
          <w:sz w:val="56"/>
          <w:szCs w:val="56"/>
        </w:rPr>
        <w:drawing>
          <wp:anchor distT="0" distB="0" distL="114300" distR="114300" simplePos="0" relativeHeight="251685888" behindDoc="1" locked="0" layoutInCell="1" allowOverlap="1" wp14:anchorId="7CE8732C" wp14:editId="5F2695AF">
            <wp:simplePos x="0" y="0"/>
            <wp:positionH relativeFrom="column">
              <wp:posOffset>2458085</wp:posOffset>
            </wp:positionH>
            <wp:positionV relativeFrom="paragraph">
              <wp:posOffset>398145</wp:posOffset>
            </wp:positionV>
            <wp:extent cx="3633470" cy="2725420"/>
            <wp:effectExtent l="0" t="0" r="5080" b="0"/>
            <wp:wrapTight wrapText="bothSides">
              <wp:wrapPolygon edited="0">
                <wp:start x="0" y="0"/>
                <wp:lineTo x="0" y="21439"/>
                <wp:lineTo x="21517" y="21439"/>
                <wp:lineTo x="21517" y="0"/>
                <wp:lineTo x="0" y="0"/>
              </wp:wrapPolygon>
            </wp:wrapTight>
            <wp:docPr id="6" name="Picture 6" descr="C:\Users\ljohnson.NNPHI\Dropbox\PHIT NPHII\2014\Photos\PHIT\2014-04-25 11.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ohnson.NNPHI\Dropbox\PHIT NPHII\2014\Photos\PHIT\2014-04-25 11.10.36.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3347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0F2" w:rsidRPr="00872F0D">
        <w:rPr>
          <w:rFonts w:ascii="Gill Sans MT" w:eastAsia="Times New Roman" w:hAnsi="Gill Sans MT" w:cs="Gill Sans"/>
          <w:i/>
          <w:color w:val="000000"/>
          <w:sz w:val="24"/>
          <w:szCs w:val="24"/>
        </w:rPr>
        <w:t>Great tools and steps! Great and engaging presenters. Val and Kim rocked it!</w:t>
      </w:r>
    </w:p>
    <w:p w14:paraId="1217CC89" w14:textId="706EF550"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Creating a storyboard was a new exercise for me.</w:t>
      </w:r>
    </w:p>
    <w:p w14:paraId="60CE0B31" w14:textId="77777777"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Excellent examples of how to communicate your story. Liked SW's back to basics!   liked fishbone example and doing story</w:t>
      </w:r>
    </w:p>
    <w:p w14:paraId="5B904CD0" w14:textId="77777777"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Fantastic session- will be bringing back template and </w:t>
      </w:r>
      <w:proofErr w:type="spellStart"/>
      <w:r w:rsidRPr="00872F0D">
        <w:rPr>
          <w:rFonts w:ascii="Gill Sans MT" w:eastAsia="Times New Roman" w:hAnsi="Gill Sans MT" w:cs="Gill Sans"/>
          <w:i/>
          <w:color w:val="000000"/>
          <w:sz w:val="24"/>
          <w:szCs w:val="24"/>
        </w:rPr>
        <w:t>powerpoint</w:t>
      </w:r>
      <w:proofErr w:type="spellEnd"/>
      <w:r w:rsidRPr="00872F0D">
        <w:rPr>
          <w:rFonts w:ascii="Gill Sans MT" w:eastAsia="Times New Roman" w:hAnsi="Gill Sans MT" w:cs="Gill Sans"/>
          <w:i/>
          <w:color w:val="000000"/>
          <w:sz w:val="24"/>
          <w:szCs w:val="24"/>
        </w:rPr>
        <w:t xml:space="preserve"> slide to team to help us develop our "elevator speeches"</w:t>
      </w:r>
    </w:p>
    <w:p w14:paraId="0F3BB1A8" w14:textId="13776A47"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I like the concept of boiling down the message to the 5 W's. This is a great universal method that everyone has learned in language classes.   Nike example was wonderful!  I appreciate the tip on focusing on talking points instead of the general group. </w:t>
      </w:r>
      <w:proofErr w:type="spellStart"/>
      <w:r w:rsidRPr="00872F0D">
        <w:rPr>
          <w:rFonts w:ascii="Gill Sans MT" w:eastAsia="Times New Roman" w:hAnsi="Gill Sans MT" w:cs="Gill Sans"/>
          <w:i/>
          <w:color w:val="000000"/>
          <w:sz w:val="24"/>
          <w:szCs w:val="24"/>
        </w:rPr>
        <w:t>Grat</w:t>
      </w:r>
      <w:proofErr w:type="spellEnd"/>
      <w:r w:rsidRPr="00872F0D">
        <w:rPr>
          <w:rFonts w:ascii="Gill Sans MT" w:eastAsia="Times New Roman" w:hAnsi="Gill Sans MT" w:cs="Gill Sans"/>
          <w:i/>
          <w:color w:val="000000"/>
          <w:sz w:val="24"/>
          <w:szCs w:val="24"/>
        </w:rPr>
        <w:t xml:space="preserve"> job on teaching via hands on activity.</w:t>
      </w:r>
    </w:p>
    <w:p w14:paraId="30CCC1F2" w14:textId="77777777"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 will provide bullet points to key leaders about the project. I will rewrite certain aspects of the project using plain language.</w:t>
      </w:r>
    </w:p>
    <w:p w14:paraId="7BE58B94" w14:textId="77777777"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Review plain Language book and incorporate content into work  templates are great</w:t>
      </w:r>
    </w:p>
    <w:p w14:paraId="4DDD568A" w14:textId="77777777" w:rsidR="006F6C3F" w:rsidRPr="00872F0D" w:rsidRDefault="006F6C3F" w:rsidP="00952A63">
      <w:pPr>
        <w:pStyle w:val="ListParagraph"/>
        <w:numPr>
          <w:ilvl w:val="0"/>
          <w:numId w:val="73"/>
        </w:numPr>
        <w:spacing w:after="0" w:line="240" w:lineRule="auto"/>
        <w:ind w:left="54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Use these templates to tell my project stories to stakeholders, funders, etc.</w:t>
      </w:r>
    </w:p>
    <w:p w14:paraId="191B205A" w14:textId="17E0A7DE" w:rsidR="00C67ADD" w:rsidRPr="00872F0D" w:rsidRDefault="006F6C3F" w:rsidP="00952A63">
      <w:pPr>
        <w:pStyle w:val="ListParagraph"/>
        <w:numPr>
          <w:ilvl w:val="0"/>
          <w:numId w:val="73"/>
        </w:numPr>
        <w:spacing w:after="0" w:line="240" w:lineRule="auto"/>
        <w:ind w:left="540"/>
        <w:rPr>
          <w:rFonts w:ascii="Gill Sans MT" w:eastAsia="Times New Roman" w:hAnsi="Gill Sans MT" w:cs="Gill Sans"/>
          <w:b/>
          <w:i/>
          <w:sz w:val="24"/>
          <w:szCs w:val="24"/>
        </w:rPr>
      </w:pPr>
      <w:r w:rsidRPr="00872F0D">
        <w:rPr>
          <w:rFonts w:ascii="Gill Sans MT" w:eastAsia="Times New Roman" w:hAnsi="Gill Sans MT" w:cs="Gill Sans"/>
          <w:i/>
          <w:color w:val="000000"/>
          <w:sz w:val="24"/>
          <w:szCs w:val="24"/>
        </w:rPr>
        <w:t>Use to develop talking and bullet points. Focus writing eff</w:t>
      </w:r>
      <w:r w:rsidR="00B40657" w:rsidRPr="00872F0D">
        <w:rPr>
          <w:rFonts w:ascii="Gill Sans MT" w:eastAsia="Times New Roman" w:hAnsi="Gill Sans MT" w:cs="Gill Sans"/>
          <w:i/>
          <w:color w:val="000000"/>
          <w:sz w:val="24"/>
          <w:szCs w:val="24"/>
        </w:rPr>
        <w:t>orts to be more clear, concise</w:t>
      </w:r>
    </w:p>
    <w:p w14:paraId="65480B26" w14:textId="77777777" w:rsidR="00B40657" w:rsidRPr="00872F0D" w:rsidRDefault="00B40657" w:rsidP="00952A63">
      <w:pPr>
        <w:pStyle w:val="ListParagraph"/>
        <w:spacing w:after="0" w:line="240" w:lineRule="auto"/>
        <w:ind w:left="540"/>
        <w:rPr>
          <w:rFonts w:ascii="Gill Sans MT" w:eastAsia="Times New Roman" w:hAnsi="Gill Sans MT" w:cs="Gill Sans"/>
          <w:i/>
          <w:color w:val="000000"/>
          <w:sz w:val="24"/>
          <w:szCs w:val="24"/>
        </w:rPr>
      </w:pPr>
    </w:p>
    <w:p w14:paraId="412579B5" w14:textId="39037718" w:rsidR="00C67ADD" w:rsidRPr="00872F0D" w:rsidRDefault="00C67ADD" w:rsidP="00C67ADD">
      <w:pPr>
        <w:shd w:val="clear" w:color="auto" w:fill="FFFFFF" w:themeFill="background1"/>
        <w:spacing w:after="0"/>
        <w:rPr>
          <w:rFonts w:ascii="Gill Sans MT" w:hAnsi="Gill Sans MT" w:cs="Gill Sans"/>
          <w:b/>
          <w:color w:val="000000" w:themeColor="text1"/>
          <w:sz w:val="56"/>
          <w:szCs w:val="56"/>
        </w:rPr>
      </w:pPr>
      <w:r w:rsidRPr="00872F0D">
        <w:rPr>
          <w:rFonts w:ascii="Gill Sans MT" w:hAnsi="Gill Sans MT" w:cs="Gill Sans"/>
          <w:b/>
          <w:color w:val="000000" w:themeColor="text1"/>
          <w:sz w:val="56"/>
          <w:szCs w:val="56"/>
        </w:rPr>
        <w:lastRenderedPageBreak/>
        <w:t>PHIT 2014 Closing</w:t>
      </w:r>
    </w:p>
    <w:p w14:paraId="55BADCFC" w14:textId="77777777" w:rsidR="00C67ADD" w:rsidRPr="00872F0D" w:rsidRDefault="00C67ADD" w:rsidP="00612F50">
      <w:pPr>
        <w:spacing w:after="0" w:line="240" w:lineRule="auto"/>
        <w:rPr>
          <w:rFonts w:ascii="Gill Sans MT" w:hAnsi="Gill Sans MT" w:cs="Gill Sans"/>
          <w:b/>
          <w:sz w:val="24"/>
          <w:szCs w:val="24"/>
        </w:rPr>
      </w:pPr>
    </w:p>
    <w:p w14:paraId="48EFCFB1" w14:textId="77777777" w:rsidR="00FD6045" w:rsidRPr="00872F0D" w:rsidRDefault="00FD6045" w:rsidP="00612F50">
      <w:pPr>
        <w:spacing w:after="0" w:line="240" w:lineRule="auto"/>
        <w:rPr>
          <w:rFonts w:ascii="Gill Sans MT" w:hAnsi="Gill Sans MT" w:cs="Gill Sans"/>
          <w:b/>
          <w:sz w:val="28"/>
          <w:szCs w:val="28"/>
        </w:rPr>
      </w:pPr>
      <w:r w:rsidRPr="00872F0D">
        <w:rPr>
          <w:rFonts w:ascii="Gill Sans MT" w:eastAsia="Times New Roman" w:hAnsi="Gill Sans MT" w:cs="Gill Sans"/>
          <w:noProof/>
          <w:color w:val="000000"/>
          <w:sz w:val="24"/>
          <w:szCs w:val="24"/>
        </w:rPr>
        <w:drawing>
          <wp:inline distT="0" distB="0" distL="0" distR="0" wp14:anchorId="0CFB82F6" wp14:editId="5183CCA1">
            <wp:extent cx="5715000" cy="3429000"/>
            <wp:effectExtent l="0" t="0" r="0" b="190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14:paraId="13494BE8" w14:textId="77777777" w:rsidR="00FD6045" w:rsidRPr="00872F0D" w:rsidRDefault="00FD6045" w:rsidP="00612F50">
      <w:pPr>
        <w:spacing w:after="0" w:line="240" w:lineRule="auto"/>
        <w:rPr>
          <w:rFonts w:ascii="Gill Sans MT" w:hAnsi="Gill Sans MT" w:cs="Gill Sans"/>
          <w:b/>
          <w:sz w:val="28"/>
          <w:szCs w:val="28"/>
        </w:rPr>
      </w:pPr>
    </w:p>
    <w:p w14:paraId="551A17BA" w14:textId="32FF9D7B" w:rsidR="00C67ADD" w:rsidRPr="00872F0D" w:rsidRDefault="00C67ADD" w:rsidP="00612F50">
      <w:pPr>
        <w:spacing w:after="0" w:line="240" w:lineRule="auto"/>
        <w:rPr>
          <w:rFonts w:ascii="Gill Sans MT" w:hAnsi="Gill Sans MT" w:cs="Gill Sans"/>
          <w:b/>
          <w:sz w:val="28"/>
          <w:szCs w:val="28"/>
        </w:rPr>
      </w:pPr>
      <w:r w:rsidRPr="00872F0D">
        <w:rPr>
          <w:rFonts w:ascii="Gill Sans MT" w:hAnsi="Gill Sans MT" w:cs="Gill Sans"/>
          <w:b/>
          <w:sz w:val="28"/>
          <w:szCs w:val="28"/>
        </w:rPr>
        <w:t xml:space="preserve">PHAB </w:t>
      </w:r>
      <w:r w:rsidR="00FD6045" w:rsidRPr="00872F0D">
        <w:rPr>
          <w:rFonts w:ascii="Gill Sans MT" w:hAnsi="Gill Sans MT" w:cs="Gill Sans"/>
          <w:b/>
          <w:sz w:val="28"/>
          <w:szCs w:val="28"/>
        </w:rPr>
        <w:t xml:space="preserve">1.5 </w:t>
      </w:r>
      <w:r w:rsidRPr="00872F0D">
        <w:rPr>
          <w:rFonts w:ascii="Gill Sans MT" w:hAnsi="Gill Sans MT" w:cs="Gill Sans"/>
          <w:b/>
          <w:sz w:val="28"/>
          <w:szCs w:val="28"/>
        </w:rPr>
        <w:t>Updates</w:t>
      </w:r>
    </w:p>
    <w:p w14:paraId="12FC1B84" w14:textId="77777777" w:rsidR="00C67ADD" w:rsidRPr="00872F0D" w:rsidRDefault="00C67ADD"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Les' Presentation on PHAB efforts was good- nice to hear what's coming down the pipe.</w:t>
      </w:r>
    </w:p>
    <w:p w14:paraId="6FE97A60"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Fun and inspiring closing. U 1.5 information was helpful food for thought!</w:t>
      </w:r>
    </w:p>
    <w:p w14:paraId="5B1764A3"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How to review documents for appropriateness and meeting the standards</w:t>
      </w:r>
    </w:p>
    <w:p w14:paraId="2B7C9775"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Identifying winnable battles and highlighting successes- - evaluating what others have tried and what may work for our health department.</w:t>
      </w:r>
    </w:p>
    <w:p w14:paraId="65CB3FF7"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Interesting to hear the 1.5 revisions and the key drivers of the changes.</w:t>
      </w:r>
    </w:p>
    <w:p w14:paraId="4161C61D" w14:textId="54F22EE8"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It was very helpful to get direct answers of the differences between P</w:t>
      </w:r>
      <w:r w:rsidR="00C67ADD" w:rsidRPr="00872F0D">
        <w:rPr>
          <w:rFonts w:ascii="Gill Sans MT" w:eastAsia="Times New Roman" w:hAnsi="Gill Sans MT" w:cs="Gill Sans"/>
          <w:i/>
          <w:color w:val="000000"/>
          <w:sz w:val="24"/>
          <w:szCs w:val="24"/>
        </w:rPr>
        <w:t>H</w:t>
      </w:r>
      <w:r w:rsidRPr="00872F0D">
        <w:rPr>
          <w:rFonts w:ascii="Gill Sans MT" w:eastAsia="Times New Roman" w:hAnsi="Gill Sans MT" w:cs="Gill Sans"/>
          <w:i/>
          <w:color w:val="000000"/>
          <w:sz w:val="24"/>
          <w:szCs w:val="24"/>
        </w:rPr>
        <w:t>AB I.0 and 1.5.</w:t>
      </w:r>
    </w:p>
    <w:p w14:paraId="5EFA2924" w14:textId="3DEE7749" w:rsidR="006F6C3F" w:rsidRPr="00872F0D" w:rsidRDefault="00FD6045"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I</w:t>
      </w:r>
      <w:r w:rsidR="006F6C3F" w:rsidRPr="00872F0D">
        <w:rPr>
          <w:rFonts w:ascii="Gill Sans MT" w:eastAsia="Times New Roman" w:hAnsi="Gill Sans MT" w:cs="Gill Sans"/>
          <w:i/>
          <w:color w:val="000000"/>
          <w:sz w:val="24"/>
          <w:szCs w:val="24"/>
        </w:rPr>
        <w:t>t's great to hear the updates from PHAB.   The more updates pushed out will solidify it in everyone's mind.</w:t>
      </w:r>
    </w:p>
    <w:p w14:paraId="2D306D96"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PHAB does its own QI!</w:t>
      </w:r>
    </w:p>
    <w:p w14:paraId="35E8CD90"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PHAB is mapping states with HDs in process or already accredited- useful for keeping tabs on accreditation</w:t>
      </w:r>
    </w:p>
    <w:p w14:paraId="3F22DE63"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PHAB resources on version 1.5 standards will be useful in maintenance phases of accreditation.</w:t>
      </w:r>
    </w:p>
    <w:p w14:paraId="14233146" w14:textId="23F0722B"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We will use version 1.5 for our next accreditation application. Highlighting the changes in standards, changes in review process, and improvements happening in the review cycle will be very helpful in our preparation work.</w:t>
      </w:r>
    </w:p>
    <w:p w14:paraId="0C6BFF0E" w14:textId="77777777" w:rsidR="006F6C3F" w:rsidRPr="00872F0D" w:rsidRDefault="006F6C3F" w:rsidP="00825E77">
      <w:pPr>
        <w:pStyle w:val="ListParagraph"/>
        <w:numPr>
          <w:ilvl w:val="0"/>
          <w:numId w:val="74"/>
        </w:numPr>
        <w:spacing w:after="0" w:line="240" w:lineRule="auto"/>
        <w:ind w:left="108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Good to hear that PHAB is practicing what they preach- conducting QI projects on internal processes</w:t>
      </w:r>
    </w:p>
    <w:p w14:paraId="094133FC" w14:textId="77777777" w:rsidR="00C67ADD" w:rsidRPr="00872F0D" w:rsidRDefault="00C67ADD" w:rsidP="00C67ADD">
      <w:pPr>
        <w:spacing w:after="0" w:line="240" w:lineRule="auto"/>
        <w:rPr>
          <w:rFonts w:ascii="Gill Sans MT" w:eastAsia="Times New Roman" w:hAnsi="Gill Sans MT" w:cs="Gill Sans"/>
          <w:color w:val="000000"/>
          <w:sz w:val="24"/>
          <w:szCs w:val="24"/>
        </w:rPr>
      </w:pPr>
    </w:p>
    <w:p w14:paraId="1F6BAD03" w14:textId="77777777" w:rsidR="00C67ADD" w:rsidRPr="00872F0D" w:rsidRDefault="00C67ADD" w:rsidP="00C67ADD">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lastRenderedPageBreak/>
        <w:t>Top Ten List</w:t>
      </w:r>
    </w:p>
    <w:p w14:paraId="4EA07490" w14:textId="00D91B38" w:rsidR="006F6C3F" w:rsidRPr="00872F0D" w:rsidRDefault="006F6C3F" w:rsidP="00825E77">
      <w:pPr>
        <w:pStyle w:val="ListParagraph"/>
        <w:numPr>
          <w:ilvl w:val="0"/>
          <w:numId w:val="75"/>
        </w:numPr>
        <w:tabs>
          <w:tab w:val="left" w:pos="990"/>
        </w:tabs>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top 10 list!</w:t>
      </w:r>
    </w:p>
    <w:p w14:paraId="7CA49D9D" w14:textId="77777777" w:rsidR="006F6C3F" w:rsidRPr="00872F0D" w:rsidRDefault="006F6C3F" w:rsidP="00825E77">
      <w:pPr>
        <w:pStyle w:val="ListParagraph"/>
        <w:numPr>
          <w:ilvl w:val="0"/>
          <w:numId w:val="75"/>
        </w:numPr>
        <w:tabs>
          <w:tab w:val="left" w:pos="990"/>
        </w:tabs>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top 10 ways to avoid becoming a high performing health department!</w:t>
      </w:r>
    </w:p>
    <w:p w14:paraId="379462E2" w14:textId="77777777" w:rsidR="00C67ADD" w:rsidRPr="00872F0D" w:rsidRDefault="00C67ADD" w:rsidP="00825E77">
      <w:pPr>
        <w:pStyle w:val="ListParagraph"/>
        <w:numPr>
          <w:ilvl w:val="0"/>
          <w:numId w:val="75"/>
        </w:numPr>
        <w:tabs>
          <w:tab w:val="left" w:pos="990"/>
        </w:tabs>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Good closing, creative and high energy</w:t>
      </w:r>
    </w:p>
    <w:p w14:paraId="523F800D" w14:textId="77777777" w:rsidR="006F6C3F" w:rsidRPr="00872F0D" w:rsidRDefault="006F6C3F" w:rsidP="00825E77">
      <w:pPr>
        <w:pStyle w:val="ListParagraph"/>
        <w:numPr>
          <w:ilvl w:val="0"/>
          <w:numId w:val="75"/>
        </w:numPr>
        <w:tabs>
          <w:tab w:val="left" w:pos="990"/>
        </w:tabs>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Nice to know PHAB does PMQI and has a sense of humor.</w:t>
      </w:r>
    </w:p>
    <w:p w14:paraId="1256E52E" w14:textId="0AD39541" w:rsidR="00C67ADD" w:rsidRPr="00872F0D" w:rsidRDefault="00C67ADD" w:rsidP="00825E77">
      <w:pPr>
        <w:pStyle w:val="ListParagraph"/>
        <w:numPr>
          <w:ilvl w:val="0"/>
          <w:numId w:val="75"/>
        </w:numPr>
        <w:tabs>
          <w:tab w:val="left" w:pos="990"/>
        </w:tabs>
        <w:spacing w:after="0" w:line="240" w:lineRule="auto"/>
        <w:ind w:left="720"/>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Fun. I liked the top 10 ways to avoid becoming a high performing HD.   Not really information I can use...</w:t>
      </w:r>
    </w:p>
    <w:p w14:paraId="3A17B8A1" w14:textId="77777777" w:rsidR="00C67ADD" w:rsidRPr="00872F0D" w:rsidRDefault="00C67ADD" w:rsidP="00C67ADD">
      <w:pPr>
        <w:spacing w:after="0" w:line="240" w:lineRule="auto"/>
        <w:ind w:left="360"/>
        <w:rPr>
          <w:rFonts w:ascii="Gill Sans MT" w:eastAsia="Times New Roman" w:hAnsi="Gill Sans MT" w:cs="Gill Sans"/>
          <w:color w:val="000000"/>
          <w:sz w:val="24"/>
          <w:szCs w:val="24"/>
        </w:rPr>
      </w:pPr>
    </w:p>
    <w:p w14:paraId="5C359106" w14:textId="23ADAC2F" w:rsidR="00C67ADD" w:rsidRPr="00872F0D" w:rsidRDefault="00C67ADD" w:rsidP="00C67ADD">
      <w:pPr>
        <w:spacing w:after="0" w:line="240" w:lineRule="auto"/>
        <w:rPr>
          <w:rFonts w:ascii="Gill Sans MT" w:eastAsia="Times New Roman" w:hAnsi="Gill Sans MT" w:cs="Gill Sans"/>
          <w:b/>
          <w:color w:val="000000"/>
          <w:sz w:val="28"/>
          <w:szCs w:val="28"/>
        </w:rPr>
      </w:pPr>
      <w:r w:rsidRPr="00872F0D">
        <w:rPr>
          <w:rFonts w:ascii="Gill Sans MT" w:eastAsia="Times New Roman" w:hAnsi="Gill Sans MT" w:cs="Gill Sans"/>
          <w:b/>
          <w:color w:val="000000"/>
          <w:sz w:val="28"/>
          <w:szCs w:val="28"/>
        </w:rPr>
        <w:t>Additional Comments</w:t>
      </w:r>
    </w:p>
    <w:p w14:paraId="40F71C77" w14:textId="0C84F909" w:rsidR="00C67ADD" w:rsidRPr="00872F0D" w:rsidRDefault="00C67ADD" w:rsidP="00825E77">
      <w:pPr>
        <w:pStyle w:val="ListParagraph"/>
        <w:numPr>
          <w:ilvl w:val="0"/>
          <w:numId w:val="7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 xml:space="preserve">Great info on success stories. In the future, it would be helpful to have more details on those successes, or even a narrative from a health department that had a major success by implementing QI.   </w:t>
      </w:r>
      <w:proofErr w:type="gramStart"/>
      <w:r w:rsidRPr="00872F0D">
        <w:rPr>
          <w:rFonts w:ascii="Gill Sans MT" w:eastAsia="Times New Roman" w:hAnsi="Gill Sans MT" w:cs="Gill Sans"/>
          <w:i/>
          <w:color w:val="000000"/>
          <w:sz w:val="24"/>
          <w:szCs w:val="24"/>
        </w:rPr>
        <w:t>too</w:t>
      </w:r>
      <w:proofErr w:type="gramEnd"/>
      <w:r w:rsidRPr="00872F0D">
        <w:rPr>
          <w:rFonts w:ascii="Gill Sans MT" w:eastAsia="Times New Roman" w:hAnsi="Gill Sans MT" w:cs="Gill Sans"/>
          <w:i/>
          <w:color w:val="000000"/>
          <w:sz w:val="24"/>
          <w:szCs w:val="24"/>
        </w:rPr>
        <w:t xml:space="preserve"> much info on accreditation as it isn't necessarily </w:t>
      </w:r>
      <w:r w:rsidR="007E7888" w:rsidRPr="00872F0D">
        <w:rPr>
          <w:rFonts w:ascii="Gill Sans MT" w:eastAsia="Times New Roman" w:hAnsi="Gill Sans MT" w:cs="Gill Sans"/>
          <w:i/>
          <w:color w:val="000000"/>
          <w:sz w:val="24"/>
          <w:szCs w:val="24"/>
        </w:rPr>
        <w:t>relevant</w:t>
      </w:r>
      <w:r w:rsidRPr="00872F0D">
        <w:rPr>
          <w:rFonts w:ascii="Gill Sans MT" w:eastAsia="Times New Roman" w:hAnsi="Gill Sans MT" w:cs="Gill Sans"/>
          <w:i/>
          <w:color w:val="000000"/>
          <w:sz w:val="24"/>
          <w:szCs w:val="24"/>
        </w:rPr>
        <w:t xml:space="preserve"> to everyone's stage (interest) in the accreditation process.</w:t>
      </w:r>
    </w:p>
    <w:p w14:paraId="1A565D42" w14:textId="5CABECC4" w:rsidR="006F6C3F" w:rsidRPr="00872F0D" w:rsidRDefault="006F6C3F" w:rsidP="00825E77">
      <w:pPr>
        <w:pStyle w:val="ListParagraph"/>
        <w:numPr>
          <w:ilvl w:val="0"/>
          <w:numId w:val="7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Peyton Manning? 12th man? What about Russel</w:t>
      </w:r>
      <w:r w:rsidR="007E7888" w:rsidRPr="00872F0D">
        <w:rPr>
          <w:rFonts w:ascii="Gill Sans MT" w:eastAsia="Times New Roman" w:hAnsi="Gill Sans MT" w:cs="Gill Sans"/>
          <w:i/>
          <w:color w:val="000000"/>
          <w:sz w:val="24"/>
          <w:szCs w:val="24"/>
        </w:rPr>
        <w:t xml:space="preserve">l Wilson and the Seahawks??? </w:t>
      </w:r>
    </w:p>
    <w:p w14:paraId="7E4472E2" w14:textId="77777777" w:rsidR="006F6C3F" w:rsidRPr="00872F0D" w:rsidRDefault="006F6C3F" w:rsidP="00825E77">
      <w:pPr>
        <w:pStyle w:val="ListParagraph"/>
        <w:numPr>
          <w:ilvl w:val="0"/>
          <w:numId w:val="7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Prizes / scavenger hunt were fun!</w:t>
      </w:r>
    </w:p>
    <w:p w14:paraId="4FDDC85D" w14:textId="77777777" w:rsidR="00C67ADD" w:rsidRPr="00872F0D" w:rsidRDefault="00C67ADD" w:rsidP="00825E77">
      <w:pPr>
        <w:pStyle w:val="ListParagraph"/>
        <w:numPr>
          <w:ilvl w:val="0"/>
          <w:numId w:val="76"/>
        </w:numPr>
        <w:spacing w:after="0" w:line="240" w:lineRule="auto"/>
        <w:rPr>
          <w:rFonts w:ascii="Gill Sans MT" w:eastAsia="Times New Roman" w:hAnsi="Gill Sans MT" w:cs="Gill Sans"/>
          <w:i/>
          <w:color w:val="000000"/>
          <w:sz w:val="24"/>
          <w:szCs w:val="24"/>
        </w:rPr>
      </w:pPr>
      <w:r w:rsidRPr="00872F0D">
        <w:rPr>
          <w:rFonts w:ascii="Gill Sans MT" w:eastAsia="Times New Roman" w:hAnsi="Gill Sans MT" w:cs="Gill Sans"/>
          <w:i/>
          <w:color w:val="000000"/>
          <w:sz w:val="24"/>
          <w:szCs w:val="24"/>
        </w:rPr>
        <w:t>Loved the humor!</w:t>
      </w:r>
    </w:p>
    <w:p w14:paraId="67302848" w14:textId="538A4BEA" w:rsidR="00C67ADD" w:rsidRPr="0058502A" w:rsidRDefault="00C67ADD" w:rsidP="00825E77">
      <w:pPr>
        <w:pStyle w:val="ListParagraph"/>
        <w:numPr>
          <w:ilvl w:val="0"/>
          <w:numId w:val="76"/>
        </w:numPr>
        <w:spacing w:after="0" w:line="240" w:lineRule="auto"/>
        <w:rPr>
          <w:rFonts w:ascii="Gill Sans MT" w:eastAsia="Times New Roman" w:hAnsi="Gill Sans MT" w:cs="Gill Sans"/>
          <w:i/>
          <w:color w:val="000000"/>
          <w:sz w:val="24"/>
          <w:szCs w:val="24"/>
        </w:rPr>
      </w:pPr>
      <w:r w:rsidRPr="0058502A">
        <w:rPr>
          <w:rFonts w:ascii="Gill Sans MT" w:eastAsia="Times New Roman" w:hAnsi="Gill Sans MT" w:cs="Gill Sans"/>
          <w:i/>
          <w:color w:val="000000"/>
          <w:sz w:val="24"/>
          <w:szCs w:val="24"/>
        </w:rPr>
        <w:t>Love the NNPHI MC's</w:t>
      </w:r>
    </w:p>
    <w:p w14:paraId="76DDA80A" w14:textId="4D7AA581" w:rsidR="00C67ADD" w:rsidRPr="0058502A" w:rsidRDefault="00952A63" w:rsidP="00952A63">
      <w:pPr>
        <w:pStyle w:val="ListParagraph"/>
        <w:numPr>
          <w:ilvl w:val="0"/>
          <w:numId w:val="76"/>
        </w:numPr>
        <w:spacing w:after="0" w:line="240" w:lineRule="auto"/>
        <w:rPr>
          <w:rFonts w:ascii="Gill Sans MT" w:eastAsia="Times New Roman" w:hAnsi="Gill Sans MT" w:cs="Gill Sans"/>
          <w:i/>
          <w:color w:val="000000"/>
          <w:sz w:val="24"/>
          <w:szCs w:val="24"/>
        </w:rPr>
      </w:pPr>
      <w:r>
        <w:rPr>
          <w:rFonts w:ascii="Gill Sans MT" w:eastAsia="Times New Roman" w:hAnsi="Gill Sans MT" w:cs="Gill Sans"/>
          <w:noProof/>
          <w:color w:val="000000"/>
          <w:sz w:val="24"/>
          <w:szCs w:val="24"/>
        </w:rPr>
        <w:drawing>
          <wp:anchor distT="0" distB="0" distL="114300" distR="114300" simplePos="0" relativeHeight="251686912" behindDoc="1" locked="0" layoutInCell="1" allowOverlap="1" wp14:anchorId="43565D73" wp14:editId="752C343B">
            <wp:simplePos x="0" y="0"/>
            <wp:positionH relativeFrom="column">
              <wp:posOffset>2284730</wp:posOffset>
            </wp:positionH>
            <wp:positionV relativeFrom="paragraph">
              <wp:posOffset>59690</wp:posOffset>
            </wp:positionV>
            <wp:extent cx="3697605" cy="4951730"/>
            <wp:effectExtent l="0" t="0" r="0" b="1270"/>
            <wp:wrapTight wrapText="bothSides">
              <wp:wrapPolygon edited="0">
                <wp:start x="0" y="0"/>
                <wp:lineTo x="0" y="21522"/>
                <wp:lineTo x="21478" y="21522"/>
                <wp:lineTo x="21478" y="0"/>
                <wp:lineTo x="0" y="0"/>
              </wp:wrapPolygon>
            </wp:wrapTight>
            <wp:docPr id="12" name="Picture 12" descr="C:\Users\ljohnson.NNPHI\Dropbox\PHIT NPHII\2014\Photos\PHIT\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ohnson.NNPHI\Dropbox\PHIT NPHII\2014\Photos\PHIT\IMG_0164.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97605" cy="495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ADD" w:rsidRPr="0058502A">
        <w:rPr>
          <w:rFonts w:ascii="Gill Sans MT" w:eastAsia="Times New Roman" w:hAnsi="Gill Sans MT" w:cs="Gill Sans"/>
          <w:i/>
          <w:color w:val="000000"/>
          <w:sz w:val="24"/>
          <w:szCs w:val="24"/>
        </w:rPr>
        <w:t xml:space="preserve">"brand" our health </w:t>
      </w:r>
      <w:proofErr w:type="spellStart"/>
      <w:r w:rsidR="00C67ADD" w:rsidRPr="0058502A">
        <w:rPr>
          <w:rFonts w:ascii="Gill Sans MT" w:eastAsia="Times New Roman" w:hAnsi="Gill Sans MT" w:cs="Gill Sans"/>
          <w:i/>
          <w:color w:val="000000"/>
          <w:sz w:val="24"/>
          <w:szCs w:val="24"/>
        </w:rPr>
        <w:t>dept</w:t>
      </w:r>
      <w:proofErr w:type="spellEnd"/>
    </w:p>
    <w:p w14:paraId="6D32C5DE" w14:textId="77777777" w:rsidR="00C67ADD" w:rsidRPr="00872F0D" w:rsidRDefault="00C67ADD" w:rsidP="00C67ADD">
      <w:pPr>
        <w:spacing w:after="0" w:line="240" w:lineRule="auto"/>
        <w:rPr>
          <w:rFonts w:ascii="Gill Sans MT" w:eastAsia="Times New Roman" w:hAnsi="Gill Sans MT" w:cs="Gill Sans"/>
          <w:i/>
          <w:color w:val="000000"/>
          <w:sz w:val="24"/>
          <w:szCs w:val="24"/>
        </w:rPr>
      </w:pPr>
    </w:p>
    <w:p w14:paraId="120FC42B" w14:textId="77777777" w:rsidR="006F6C3F" w:rsidRPr="00872F0D" w:rsidRDefault="006F6C3F" w:rsidP="00612F50">
      <w:pPr>
        <w:spacing w:after="0" w:line="240" w:lineRule="auto"/>
        <w:rPr>
          <w:rFonts w:ascii="Gill Sans MT" w:hAnsi="Gill Sans MT" w:cs="Gill Sans"/>
          <w:b/>
          <w:i/>
          <w:sz w:val="24"/>
          <w:szCs w:val="24"/>
        </w:rPr>
      </w:pPr>
    </w:p>
    <w:p w14:paraId="49C5CA42" w14:textId="3BD61882" w:rsidR="00CB2448" w:rsidRPr="00872F0D" w:rsidRDefault="00CB2448" w:rsidP="00CB2448">
      <w:pPr>
        <w:spacing w:after="0" w:line="240" w:lineRule="auto"/>
        <w:rPr>
          <w:rFonts w:ascii="Gill Sans MT" w:eastAsia="Times New Roman" w:hAnsi="Gill Sans MT" w:cs="Gill Sans"/>
          <w:color w:val="000000"/>
          <w:sz w:val="24"/>
          <w:szCs w:val="24"/>
        </w:rPr>
        <w:sectPr w:rsidR="00CB2448" w:rsidRPr="00872F0D" w:rsidSect="0064634F">
          <w:headerReference w:type="default" r:id="rId170"/>
          <w:footerReference w:type="default" r:id="rId171"/>
          <w:headerReference w:type="first" r:id="rId172"/>
          <w:type w:val="continuous"/>
          <w:pgSz w:w="12240" w:h="15840"/>
          <w:pgMar w:top="1440" w:right="1440" w:bottom="1440" w:left="1440" w:header="720" w:footer="720" w:gutter="0"/>
          <w:cols w:space="720"/>
          <w:titlePg/>
          <w:docGrid w:linePitch="360"/>
        </w:sectPr>
      </w:pPr>
    </w:p>
    <w:p w14:paraId="7A20951B" w14:textId="77777777" w:rsidR="00164ED6" w:rsidRDefault="00164ED6">
      <w:pPr>
        <w:rPr>
          <w:rFonts w:ascii="Gill Sans MT" w:hAnsi="Gill Sans MT"/>
        </w:rPr>
      </w:pPr>
      <w:r w:rsidRPr="003A3579">
        <w:rPr>
          <w:noProof/>
        </w:rPr>
        <w:lastRenderedPageBreak/>
        <mc:AlternateContent>
          <mc:Choice Requires="wps">
            <w:drawing>
              <wp:anchor distT="0" distB="0" distL="114300" distR="114300" simplePos="0" relativeHeight="251667456" behindDoc="0" locked="0" layoutInCell="1" allowOverlap="1" wp14:anchorId="198D2BAA" wp14:editId="57D0D5AC">
                <wp:simplePos x="0" y="0"/>
                <wp:positionH relativeFrom="column">
                  <wp:posOffset>-843280</wp:posOffset>
                </wp:positionH>
                <wp:positionV relativeFrom="paragraph">
                  <wp:posOffset>-605790</wp:posOffset>
                </wp:positionV>
                <wp:extent cx="7350760" cy="862965"/>
                <wp:effectExtent l="0" t="0" r="2540" b="0"/>
                <wp:wrapNone/>
                <wp:docPr id="2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50760" cy="862965"/>
                        </a:xfrm>
                        <a:prstGeom prst="rect">
                          <a:avLst/>
                        </a:prstGeom>
                        <a:solidFill>
                          <a:schemeClr val="bg1"/>
                        </a:solidFill>
                      </wps:spPr>
                      <wps:txbx>
                        <w:txbxContent>
                          <w:p w14:paraId="76909CCA" w14:textId="77777777" w:rsidR="00CC0A6F" w:rsidRPr="00164ED6" w:rsidRDefault="00CC0A6F" w:rsidP="00164ED6">
                            <w:pPr>
                              <w:pStyle w:val="Heading1"/>
                              <w:rPr>
                                <w:rFonts w:ascii="Gill Sans MT" w:hAnsi="Gill Sans MT"/>
                              </w:rPr>
                            </w:pPr>
                            <w:bookmarkStart w:id="22" w:name="_Toc360398026"/>
                            <w:bookmarkStart w:id="23" w:name="_Toc391372770"/>
                            <w:bookmarkStart w:id="24" w:name="_Toc391384065"/>
                            <w:r w:rsidRPr="00164ED6">
                              <w:rPr>
                                <w:rFonts w:ascii="Gill Sans MT" w:hAnsi="Gill Sans MT"/>
                              </w:rPr>
                              <w:t xml:space="preserve">Appendix A: </w:t>
                            </w:r>
                            <w:r w:rsidRPr="00164ED6">
                              <w:rPr>
                                <w:rFonts w:ascii="Gill Sans MT" w:hAnsi="Gill Sans MT"/>
                                <w:sz w:val="72"/>
                              </w:rPr>
                              <w:t>Planning Committees</w:t>
                            </w:r>
                            <w:bookmarkEnd w:id="22"/>
                            <w:bookmarkEnd w:id="23"/>
                            <w:bookmarkEnd w:id="24"/>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31" style="position:absolute;margin-left:-66.4pt;margin-top:-47.7pt;width:578.8pt;height:6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rI2wEAAJ8DAAAOAAAAZHJzL2Uyb0RvYy54bWysU9tu2zAMfR+wfxD0vjjOcmmNOMXQosWA&#10;YivQ9gNkWY6FyaJGKbGzrx8lp0m7vRV9EUyRIs85PF5fDZ1he4Vegy15PplypqyEWtttyZ+fbr9c&#10;cOaDsLUwYFXJD8rzq83nT+veFWoGLZhaIaMm1he9K3kbgiuyzMtWdcJPwClLyQawE4FC3GY1ip66&#10;dyabTafLrAesHYJU3tPtzZjkm9S/aZQMP5vGq8BMyQlbSCems4pntlmLYovCtVoeYYh3oOiEtjT0&#10;1OpGBMF2qP9r1WmJ4KEJEwldBk2jpUociE0+/YfNYyucSlxIHO9OMvmPayt/7B+Q6brks5wzKzra&#10;0ZMORrE8atM7X1DJo3vAyM67e5C/PLNwh7SsVJK9qYmBP1YPDXbxFbFkQ5L8cJJcDYFJulx9XUxX&#10;S9qMpNzFcna5XMS5mSheXjv04U5Bx+JHyZFWmpQW+3sfxtKXkgQRjK5vtTEpiDZS1wbZXpABqu2I&#10;mIicqxL+EXIEH4ZqSHokHPGmgvpAGpHJaXwL+IezngxTcv97J1BxZr5b2shlPp9Hh6VgvljNKMDX&#10;mepNJphrGD0prKSuhC7RsvBtF6DRidp5PEkSA3JBEufo2Giz13GqOv9Xm78AAAD//wMAUEsDBBQA&#10;BgAIAAAAIQCXR+MY5AAAAAwBAAAPAAAAZHJzL2Rvd25yZXYueG1sTI9BS8NAEIXvgv9hGcGLtLuJ&#10;qbQxmyIFUUQEqyi9bbNjEs3Oxuy2jf/e6UlvM28e731TLEfXiT0OofWkIZkqEEiVty3VGl5fbidz&#10;ECEasqbzhBp+MMCyPD0pTG79gZ5xv4614BAKudHQxNjnUoaqQWfC1PdIfPvwgzOR16GWdjAHDned&#10;TJW6ks60xA2N6XHVYPW13jkN/Qbv3rFeZffJ2+d8s7h4eHr031qfn4031yAijvHPDEd8RoeSmbZ+&#10;RzaITsMkuUyZPfK0mGUgjhaVZixtNWRqBrIs5P8nyl8AAAD//wMAUEsBAi0AFAAGAAgAAAAhALaD&#10;OJL+AAAA4QEAABMAAAAAAAAAAAAAAAAAAAAAAFtDb250ZW50X1R5cGVzXS54bWxQSwECLQAUAAYA&#10;CAAAACEAOP0h/9YAAACUAQAACwAAAAAAAAAAAAAAAAAvAQAAX3JlbHMvLnJlbHNQSwECLQAUAAYA&#10;CAAAACEAe+3ayNsBAACfAwAADgAAAAAAAAAAAAAAAAAuAgAAZHJzL2Uyb0RvYy54bWxQSwECLQAU&#10;AAYACAAAACEAl0fjGOQAAAAMAQAADwAAAAAAAAAAAAAAAAA1BAAAZHJzL2Rvd25yZXYueG1sUEsF&#10;BgAAAAAEAAQA8wAAAEYFAAAAAA==&#10;" fillcolor="white [3212]" stroked="f">
                <v:path arrowok="t"/>
                <o:lock v:ext="edit" grouping="t"/>
                <v:textbox>
                  <w:txbxContent>
                    <w:p w14:paraId="76909CCA" w14:textId="77777777" w:rsidR="00CC0A6F" w:rsidRPr="00164ED6" w:rsidRDefault="00CC0A6F" w:rsidP="00164ED6">
                      <w:pPr>
                        <w:pStyle w:val="Heading1"/>
                        <w:rPr>
                          <w:rFonts w:ascii="Gill Sans MT" w:hAnsi="Gill Sans MT"/>
                        </w:rPr>
                      </w:pPr>
                      <w:bookmarkStart w:id="25" w:name="_Toc360398026"/>
                      <w:bookmarkStart w:id="26" w:name="_Toc391372770"/>
                      <w:bookmarkStart w:id="27" w:name="_Toc391384065"/>
                      <w:r w:rsidRPr="00164ED6">
                        <w:rPr>
                          <w:rFonts w:ascii="Gill Sans MT" w:hAnsi="Gill Sans MT"/>
                        </w:rPr>
                        <w:t xml:space="preserve">Appendix A: </w:t>
                      </w:r>
                      <w:r w:rsidRPr="00164ED6">
                        <w:rPr>
                          <w:rFonts w:ascii="Gill Sans MT" w:hAnsi="Gill Sans MT"/>
                          <w:sz w:val="72"/>
                        </w:rPr>
                        <w:t>Planning Committees</w:t>
                      </w:r>
                      <w:bookmarkEnd w:id="25"/>
                      <w:bookmarkEnd w:id="26"/>
                      <w:bookmarkEnd w:id="27"/>
                    </w:p>
                  </w:txbxContent>
                </v:textbox>
              </v:rect>
            </w:pict>
          </mc:Fallback>
        </mc:AlternateContent>
      </w:r>
      <w:r>
        <w:rPr>
          <w:rFonts w:ascii="Gill Sans MT" w:hAnsi="Gill Sans MT"/>
        </w:rPr>
        <w:t>Appendix A</w:t>
      </w:r>
    </w:p>
    <w:tbl>
      <w:tblPr>
        <w:tblpPr w:leftFromText="180" w:rightFromText="180" w:vertAnchor="page" w:horzAnchor="page" w:tblpX="2811" w:tblpY="1906"/>
        <w:tblW w:w="8640" w:type="dxa"/>
        <w:tblCellMar>
          <w:left w:w="0" w:type="dxa"/>
          <w:right w:w="0" w:type="dxa"/>
        </w:tblCellMar>
        <w:tblLook w:val="0420" w:firstRow="1" w:lastRow="0" w:firstColumn="0" w:lastColumn="0" w:noHBand="0" w:noVBand="1"/>
      </w:tblPr>
      <w:tblGrid>
        <w:gridCol w:w="3870"/>
        <w:gridCol w:w="4770"/>
      </w:tblGrid>
      <w:tr w:rsidR="00164ED6" w:rsidRPr="003A3579" w14:paraId="318293BE" w14:textId="77777777" w:rsidTr="00C03FCA">
        <w:trPr>
          <w:trHeight w:val="102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vAlign w:val="center"/>
            <w:hideMark/>
          </w:tcPr>
          <w:p w14:paraId="6A5C090E" w14:textId="77777777" w:rsidR="007E7888" w:rsidRDefault="00164ED6" w:rsidP="007E7888">
            <w:pPr>
              <w:spacing w:after="0" w:line="240" w:lineRule="auto"/>
              <w:rPr>
                <w:b/>
                <w:bCs/>
                <w:sz w:val="36"/>
              </w:rPr>
            </w:pPr>
            <w:r>
              <w:rPr>
                <w:b/>
                <w:bCs/>
                <w:sz w:val="36"/>
              </w:rPr>
              <w:t xml:space="preserve">PHIT </w:t>
            </w:r>
          </w:p>
          <w:p w14:paraId="4F051F73" w14:textId="67D4543F" w:rsidR="00164ED6" w:rsidRPr="003A3579" w:rsidRDefault="00164ED6" w:rsidP="007E7888">
            <w:pPr>
              <w:spacing w:after="0" w:line="240" w:lineRule="auto"/>
              <w:rPr>
                <w:sz w:val="36"/>
              </w:rPr>
            </w:pPr>
            <w:r>
              <w:rPr>
                <w:b/>
                <w:bCs/>
                <w:sz w:val="36"/>
              </w:rPr>
              <w:t>Planning Committee</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vAlign w:val="center"/>
            <w:hideMark/>
          </w:tcPr>
          <w:p w14:paraId="12945553" w14:textId="57B0DFE2" w:rsidR="00164ED6" w:rsidRPr="003A3579" w:rsidRDefault="007E7888" w:rsidP="00C03FCA">
            <w:pPr>
              <w:spacing w:after="0" w:line="240" w:lineRule="auto"/>
              <w:rPr>
                <w:sz w:val="36"/>
              </w:rPr>
            </w:pPr>
            <w:r>
              <w:rPr>
                <w:b/>
                <w:bCs/>
                <w:sz w:val="36"/>
              </w:rPr>
              <w:t xml:space="preserve">NPHII </w:t>
            </w:r>
            <w:r w:rsidR="00164ED6" w:rsidRPr="003A3579">
              <w:rPr>
                <w:b/>
                <w:bCs/>
                <w:sz w:val="36"/>
              </w:rPr>
              <w:t xml:space="preserve">Grantee Meeting </w:t>
            </w:r>
          </w:p>
          <w:p w14:paraId="5F99FCC2" w14:textId="77777777" w:rsidR="00164ED6" w:rsidRPr="003A3579" w:rsidRDefault="00164ED6" w:rsidP="00C03FCA">
            <w:pPr>
              <w:spacing w:after="0" w:line="240" w:lineRule="auto"/>
              <w:rPr>
                <w:sz w:val="36"/>
              </w:rPr>
            </w:pPr>
            <w:r w:rsidRPr="003A3579">
              <w:rPr>
                <w:b/>
                <w:bCs/>
                <w:sz w:val="36"/>
              </w:rPr>
              <w:t>Planning Committee</w:t>
            </w:r>
          </w:p>
        </w:tc>
      </w:tr>
      <w:tr w:rsidR="00164ED6" w:rsidRPr="003A3579" w14:paraId="0A333575" w14:textId="77777777" w:rsidTr="00C03FCA">
        <w:trPr>
          <w:trHeight w:val="33"/>
        </w:trPr>
        <w:tc>
          <w:tcPr>
            <w:tcW w:w="8640" w:type="dxa"/>
            <w:gridSpan w:val="2"/>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hideMark/>
          </w:tcPr>
          <w:p w14:paraId="796A9DC3" w14:textId="77777777" w:rsidR="00164ED6" w:rsidRPr="003A3579" w:rsidRDefault="00164ED6" w:rsidP="00C03FCA">
            <w:pPr>
              <w:spacing w:after="0" w:line="240" w:lineRule="auto"/>
              <w:jc w:val="center"/>
            </w:pPr>
            <w:r w:rsidRPr="003A3579">
              <w:t>Liljana Johnson</w:t>
            </w:r>
            <w:r w:rsidRPr="003A3579">
              <w:rPr>
                <w:color w:val="808080" w:themeColor="background1" w:themeShade="80"/>
              </w:rPr>
              <w:t xml:space="preserve"> NNPHI</w:t>
            </w:r>
            <w:r>
              <w:rPr>
                <w:color w:val="808080" w:themeColor="background1" w:themeShade="80"/>
              </w:rPr>
              <w:t xml:space="preserve"> </w:t>
            </w:r>
            <w:r w:rsidRPr="003A3579">
              <w:rPr>
                <w:rFonts w:eastAsia="Times New Roman" w:hAnsi="Calibri" w:cs="Calibri"/>
                <w:color w:val="000000" w:themeColor="text1"/>
                <w:kern w:val="24"/>
                <w:sz w:val="18"/>
                <w:szCs w:val="18"/>
              </w:rPr>
              <w:t xml:space="preserve"> </w:t>
            </w:r>
            <w:r w:rsidRPr="00EF51A8">
              <w:rPr>
                <w:rFonts w:eastAsia="Times New Roman" w:hAnsi="Calibri" w:cs="Calibri"/>
                <w:b/>
                <w:color w:val="000000" w:themeColor="text1"/>
                <w:kern w:val="24"/>
                <w:sz w:val="20"/>
                <w:szCs w:val="18"/>
              </w:rPr>
              <w:t>Coordinating Contact (primary)</w:t>
            </w:r>
          </w:p>
        </w:tc>
      </w:tr>
      <w:tr w:rsidR="00164ED6" w:rsidRPr="003A3579" w14:paraId="4ED7E8C0" w14:textId="77777777" w:rsidTr="00C03FCA">
        <w:trPr>
          <w:trHeight w:val="33"/>
        </w:trPr>
        <w:tc>
          <w:tcPr>
            <w:tcW w:w="8640" w:type="dxa"/>
            <w:gridSpan w:val="2"/>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hideMark/>
          </w:tcPr>
          <w:p w14:paraId="69968778" w14:textId="4DCBD202" w:rsidR="00164ED6" w:rsidRPr="003A3579" w:rsidRDefault="007E7888" w:rsidP="007E7888">
            <w:pPr>
              <w:spacing w:after="0" w:line="240" w:lineRule="auto"/>
              <w:jc w:val="center"/>
            </w:pPr>
            <w:r>
              <w:t>Josh Jennings</w:t>
            </w:r>
            <w:r w:rsidRPr="003A3579">
              <w:rPr>
                <w:color w:val="808080" w:themeColor="background1" w:themeShade="80"/>
              </w:rPr>
              <w:t xml:space="preserve"> </w:t>
            </w:r>
            <w:r w:rsidR="00164ED6" w:rsidRPr="003A3579">
              <w:rPr>
                <w:color w:val="808080" w:themeColor="background1" w:themeShade="80"/>
              </w:rPr>
              <w:t>NNPHI</w:t>
            </w:r>
            <w:r>
              <w:rPr>
                <w:color w:val="808080" w:themeColor="background1" w:themeShade="80"/>
              </w:rPr>
              <w:t>/ Wildflower Consulting</w:t>
            </w:r>
            <w:r w:rsidR="00164ED6" w:rsidRPr="003A3579">
              <w:rPr>
                <w:rFonts w:eastAsia="Times New Roman" w:hAnsi="Calibri" w:cs="Calibri"/>
                <w:color w:val="000000" w:themeColor="text1"/>
                <w:kern w:val="24"/>
                <w:sz w:val="18"/>
                <w:szCs w:val="18"/>
              </w:rPr>
              <w:t xml:space="preserve"> </w:t>
            </w:r>
            <w:r w:rsidR="00164ED6" w:rsidRPr="00EF51A8">
              <w:rPr>
                <w:rFonts w:eastAsia="Times New Roman" w:hAnsi="Calibri" w:cs="Calibri"/>
                <w:b/>
                <w:color w:val="000000" w:themeColor="text1"/>
                <w:kern w:val="24"/>
                <w:sz w:val="20"/>
                <w:szCs w:val="18"/>
              </w:rPr>
              <w:t>Coordinating Contact (</w:t>
            </w:r>
            <w:r>
              <w:rPr>
                <w:rFonts w:eastAsia="Times New Roman" w:hAnsi="Calibri" w:cs="Calibri"/>
                <w:b/>
                <w:color w:val="000000" w:themeColor="text1"/>
                <w:kern w:val="24"/>
                <w:sz w:val="20"/>
                <w:szCs w:val="18"/>
              </w:rPr>
              <w:t>primary</w:t>
            </w:r>
            <w:r w:rsidR="00164ED6" w:rsidRPr="00EF51A8">
              <w:rPr>
                <w:rFonts w:eastAsia="Times New Roman" w:hAnsi="Calibri" w:cs="Calibri"/>
                <w:b/>
                <w:color w:val="000000" w:themeColor="text1"/>
                <w:kern w:val="24"/>
                <w:sz w:val="20"/>
                <w:szCs w:val="18"/>
              </w:rPr>
              <w:t>)</w:t>
            </w:r>
          </w:p>
        </w:tc>
      </w:tr>
      <w:tr w:rsidR="00164ED6" w:rsidRPr="003A3579" w14:paraId="0C5EA0E5" w14:textId="77777777" w:rsidTr="00C03FCA">
        <w:trPr>
          <w:trHeight w:val="33"/>
        </w:trPr>
        <w:tc>
          <w:tcPr>
            <w:tcW w:w="8640" w:type="dxa"/>
            <w:gridSpan w:val="2"/>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tcPr>
          <w:p w14:paraId="4C08E5A4" w14:textId="1CC92256" w:rsidR="00164ED6" w:rsidRPr="003A3579" w:rsidRDefault="007E7888" w:rsidP="00C03FCA">
            <w:pPr>
              <w:spacing w:after="0" w:line="240" w:lineRule="auto"/>
              <w:jc w:val="center"/>
            </w:pPr>
            <w:r w:rsidRPr="003A3579">
              <w:t xml:space="preserve">Jennifer McKeever  </w:t>
            </w:r>
            <w:r w:rsidR="00164ED6" w:rsidRPr="003A3579">
              <w:rPr>
                <w:color w:val="808080" w:themeColor="background1" w:themeShade="80"/>
              </w:rPr>
              <w:t>NNPHI</w:t>
            </w:r>
            <w:r w:rsidR="00164ED6" w:rsidRPr="003A3579">
              <w:rPr>
                <w:rFonts w:eastAsia="Times New Roman" w:hAnsi="Calibri" w:cs="Calibri"/>
                <w:color w:val="000000" w:themeColor="text1"/>
                <w:kern w:val="24"/>
                <w:sz w:val="18"/>
                <w:szCs w:val="18"/>
              </w:rPr>
              <w:t xml:space="preserve"> </w:t>
            </w:r>
            <w:r w:rsidR="00164ED6" w:rsidRPr="00EF51A8">
              <w:rPr>
                <w:rFonts w:eastAsia="Times New Roman" w:hAnsi="Calibri" w:cs="Calibri"/>
                <w:b/>
                <w:color w:val="000000" w:themeColor="text1"/>
                <w:kern w:val="24"/>
                <w:sz w:val="20"/>
                <w:szCs w:val="18"/>
              </w:rPr>
              <w:t>Coordinating Contact (secondary)</w:t>
            </w:r>
          </w:p>
        </w:tc>
      </w:tr>
      <w:tr w:rsidR="00164ED6" w:rsidRPr="003A3579" w14:paraId="66FC9446" w14:textId="77777777" w:rsidTr="00C03FCA">
        <w:trPr>
          <w:trHeight w:val="33"/>
        </w:trPr>
        <w:tc>
          <w:tcPr>
            <w:tcW w:w="8640" w:type="dxa"/>
            <w:gridSpan w:val="2"/>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hideMark/>
          </w:tcPr>
          <w:p w14:paraId="254F1C47" w14:textId="77777777" w:rsidR="00164ED6" w:rsidRPr="003A3579" w:rsidRDefault="00164ED6" w:rsidP="00C03FCA">
            <w:pPr>
              <w:spacing w:after="0" w:line="240" w:lineRule="auto"/>
              <w:jc w:val="center"/>
            </w:pPr>
            <w:r w:rsidRPr="003A3579">
              <w:t xml:space="preserve">Carmelita Marrow </w:t>
            </w:r>
            <w:r w:rsidRPr="003A3579">
              <w:rPr>
                <w:color w:val="808080" w:themeColor="background1" w:themeShade="80"/>
              </w:rPr>
              <w:t>EMC Venues</w:t>
            </w:r>
            <w:r w:rsidRPr="003A3579">
              <w:rPr>
                <w:rFonts w:eastAsia="Times New Roman" w:hAnsi="Calibri" w:cs="Calibri"/>
                <w:color w:val="000000" w:themeColor="text1"/>
                <w:kern w:val="24"/>
                <w:sz w:val="18"/>
                <w:szCs w:val="18"/>
              </w:rPr>
              <w:t xml:space="preserve"> </w:t>
            </w:r>
            <w:r w:rsidRPr="00EF51A8">
              <w:rPr>
                <w:rFonts w:eastAsia="Times New Roman" w:hAnsi="Calibri" w:cs="Calibri"/>
                <w:b/>
                <w:color w:val="000000" w:themeColor="text1"/>
                <w:kern w:val="24"/>
                <w:sz w:val="20"/>
                <w:szCs w:val="18"/>
              </w:rPr>
              <w:t>Conference Planning, Logistics</w:t>
            </w:r>
            <w:r w:rsidRPr="00EF51A8">
              <w:rPr>
                <w:rFonts w:eastAsia="Times New Roman" w:hAnsi="Calibri" w:cs="Calibri"/>
                <w:color w:val="000000" w:themeColor="text1"/>
                <w:kern w:val="24"/>
                <w:sz w:val="20"/>
                <w:szCs w:val="18"/>
              </w:rPr>
              <w:t xml:space="preserve">                 </w:t>
            </w:r>
          </w:p>
        </w:tc>
      </w:tr>
      <w:tr w:rsidR="007E7888" w:rsidRPr="003A3579" w14:paraId="4E3D3BAE" w14:textId="77777777" w:rsidTr="00C03FCA">
        <w:trPr>
          <w:trHeight w:val="33"/>
        </w:trPr>
        <w:tc>
          <w:tcPr>
            <w:tcW w:w="8640" w:type="dxa"/>
            <w:gridSpan w:val="2"/>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tcPr>
          <w:p w14:paraId="21798703" w14:textId="6BE49C9C" w:rsidR="007E7888" w:rsidRPr="003A3579" w:rsidRDefault="007E7888" w:rsidP="00C03FCA">
            <w:pPr>
              <w:spacing w:after="0" w:line="240" w:lineRule="auto"/>
              <w:jc w:val="center"/>
            </w:pPr>
            <w:r>
              <w:t xml:space="preserve">Debbie </w:t>
            </w:r>
            <w:proofErr w:type="spellStart"/>
            <w:r>
              <w:t>Odden</w:t>
            </w:r>
            <w:proofErr w:type="spellEnd"/>
            <w:r>
              <w:t xml:space="preserve"> </w:t>
            </w:r>
            <w:r w:rsidRPr="003A3579">
              <w:rPr>
                <w:color w:val="808080" w:themeColor="background1" w:themeShade="80"/>
              </w:rPr>
              <w:t xml:space="preserve"> EMC Venues</w:t>
            </w:r>
            <w:r w:rsidRPr="003A3579">
              <w:rPr>
                <w:rFonts w:eastAsia="Times New Roman" w:hAnsi="Calibri" w:cs="Calibri"/>
                <w:color w:val="000000" w:themeColor="text1"/>
                <w:kern w:val="24"/>
                <w:sz w:val="18"/>
                <w:szCs w:val="18"/>
              </w:rPr>
              <w:t xml:space="preserve"> </w:t>
            </w:r>
            <w:r w:rsidRPr="00EF51A8">
              <w:rPr>
                <w:rFonts w:eastAsia="Times New Roman" w:hAnsi="Calibri" w:cs="Calibri"/>
                <w:b/>
                <w:color w:val="000000" w:themeColor="text1"/>
                <w:kern w:val="24"/>
                <w:sz w:val="20"/>
                <w:szCs w:val="18"/>
              </w:rPr>
              <w:t>Conference Planning, Logistics</w:t>
            </w:r>
            <w:r w:rsidRPr="00EF51A8">
              <w:rPr>
                <w:rFonts w:eastAsia="Times New Roman" w:hAnsi="Calibri" w:cs="Calibri"/>
                <w:color w:val="000000" w:themeColor="text1"/>
                <w:kern w:val="24"/>
                <w:sz w:val="20"/>
                <w:szCs w:val="18"/>
              </w:rPr>
              <w:t xml:space="preserve">                 </w:t>
            </w:r>
          </w:p>
        </w:tc>
      </w:tr>
      <w:tr w:rsidR="00164ED6" w:rsidRPr="003A3579" w14:paraId="30EC743B" w14:textId="77777777" w:rsidTr="00C03FCA">
        <w:trPr>
          <w:trHeight w:val="33"/>
        </w:trPr>
        <w:tc>
          <w:tcPr>
            <w:tcW w:w="8640" w:type="dxa"/>
            <w:gridSpan w:val="2"/>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hideMark/>
          </w:tcPr>
          <w:p w14:paraId="02D14263" w14:textId="77777777" w:rsidR="00164ED6" w:rsidRPr="003A3579" w:rsidRDefault="00164ED6" w:rsidP="00C03FCA">
            <w:pPr>
              <w:spacing w:after="0" w:line="240" w:lineRule="auto"/>
              <w:jc w:val="center"/>
            </w:pPr>
            <w:r w:rsidRPr="003A3579">
              <w:t xml:space="preserve">Carma Davis </w:t>
            </w:r>
            <w:r w:rsidRPr="003A3579">
              <w:rPr>
                <w:color w:val="808080" w:themeColor="background1" w:themeShade="80"/>
              </w:rPr>
              <w:t>CDC (</w:t>
            </w:r>
            <w:proofErr w:type="spellStart"/>
            <w:r w:rsidRPr="003A3579">
              <w:rPr>
                <w:color w:val="808080" w:themeColor="background1" w:themeShade="80"/>
              </w:rPr>
              <w:t>McKing</w:t>
            </w:r>
            <w:proofErr w:type="spellEnd"/>
            <w:r w:rsidRPr="003A3579">
              <w:rPr>
                <w:color w:val="808080" w:themeColor="background1" w:themeShade="80"/>
              </w:rPr>
              <w:t xml:space="preserve"> Consultant)</w:t>
            </w:r>
            <w:r w:rsidRPr="003A3579">
              <w:rPr>
                <w:rFonts w:eastAsia="Times New Roman" w:hAnsi="Calibri" w:cs="Calibri"/>
                <w:color w:val="000000" w:themeColor="text1"/>
                <w:kern w:val="24"/>
                <w:sz w:val="18"/>
                <w:szCs w:val="18"/>
              </w:rPr>
              <w:t xml:space="preserve"> </w:t>
            </w:r>
            <w:r w:rsidRPr="00EF51A8">
              <w:rPr>
                <w:rFonts w:eastAsia="Times New Roman" w:hAnsi="Calibri" w:cs="Calibri"/>
                <w:b/>
                <w:color w:val="000000" w:themeColor="text1"/>
                <w:kern w:val="24"/>
                <w:sz w:val="20"/>
                <w:szCs w:val="18"/>
              </w:rPr>
              <w:t>Conference Planning, Logistics</w:t>
            </w:r>
          </w:p>
        </w:tc>
      </w:tr>
      <w:tr w:rsidR="00164ED6" w:rsidRPr="003A3579" w14:paraId="198DF405" w14:textId="77777777" w:rsidTr="00C03FCA">
        <w:trPr>
          <w:trHeight w:val="33"/>
        </w:trPr>
        <w:tc>
          <w:tcPr>
            <w:tcW w:w="3870" w:type="dxa"/>
            <w:tcBorders>
              <w:top w:val="single" w:sz="8" w:space="0" w:color="FFFFFF"/>
              <w:left w:val="nil"/>
              <w:bottom w:val="single" w:sz="8" w:space="0" w:color="FFFFFF"/>
              <w:right w:val="nil"/>
            </w:tcBorders>
            <w:shd w:val="clear" w:color="auto" w:fill="92D050"/>
            <w:tcMar>
              <w:top w:w="27" w:type="dxa"/>
              <w:left w:w="55" w:type="dxa"/>
              <w:bottom w:w="27" w:type="dxa"/>
              <w:right w:w="55" w:type="dxa"/>
            </w:tcMar>
            <w:hideMark/>
          </w:tcPr>
          <w:p w14:paraId="7A33D1FA" w14:textId="235A2A00" w:rsidR="00164ED6" w:rsidRPr="003A3579" w:rsidRDefault="007E7888" w:rsidP="007E7888">
            <w:pPr>
              <w:spacing w:after="0" w:line="240" w:lineRule="auto"/>
              <w:jc w:val="center"/>
            </w:pPr>
            <w:r w:rsidRPr="003A3579">
              <w:t>Amanda Raudsep  </w:t>
            </w:r>
            <w:r w:rsidRPr="003A3579">
              <w:rPr>
                <w:color w:val="808080" w:themeColor="background1" w:themeShade="80"/>
              </w:rPr>
              <w:t xml:space="preserve">CDC  </w:t>
            </w:r>
            <w:r w:rsidRPr="00EF51A8">
              <w:rPr>
                <w:b/>
                <w:bCs/>
                <w:sz w:val="20"/>
              </w:rPr>
              <w:t>Training Liaison</w:t>
            </w:r>
            <w:r w:rsidRPr="003A3579">
              <w:t xml:space="preserve"> </w:t>
            </w:r>
          </w:p>
        </w:tc>
        <w:tc>
          <w:tcPr>
            <w:tcW w:w="4770" w:type="dxa"/>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hideMark/>
          </w:tcPr>
          <w:p w14:paraId="310B4CCC" w14:textId="389B9BF1" w:rsidR="00164ED6" w:rsidRPr="003A3579" w:rsidRDefault="007E7888" w:rsidP="00C03FCA">
            <w:pPr>
              <w:spacing w:after="0" w:line="240" w:lineRule="auto"/>
              <w:jc w:val="center"/>
            </w:pPr>
            <w:r>
              <w:t>Sandra Cashman</w:t>
            </w:r>
            <w:r w:rsidR="00164ED6" w:rsidRPr="003A3579">
              <w:t> </w:t>
            </w:r>
            <w:r w:rsidR="00164ED6">
              <w:rPr>
                <w:color w:val="808080" w:themeColor="background1" w:themeShade="80"/>
              </w:rPr>
              <w:t>CDC PO</w:t>
            </w:r>
            <w:r w:rsidR="00164ED6" w:rsidRPr="003A3579">
              <w:rPr>
                <w:color w:val="808080" w:themeColor="background1" w:themeShade="80"/>
              </w:rPr>
              <w:t xml:space="preserve"> </w:t>
            </w:r>
            <w:r w:rsidR="00164ED6" w:rsidRPr="00EF51A8">
              <w:rPr>
                <w:b/>
                <w:sz w:val="20"/>
              </w:rPr>
              <w:t xml:space="preserve">Grantee </w:t>
            </w:r>
            <w:r w:rsidR="00164ED6" w:rsidRPr="00EF51A8">
              <w:rPr>
                <w:b/>
                <w:bCs/>
                <w:sz w:val="20"/>
              </w:rPr>
              <w:t>Meeting Lead</w:t>
            </w:r>
          </w:p>
        </w:tc>
      </w:tr>
      <w:tr w:rsidR="00164ED6" w:rsidRPr="003A3579" w14:paraId="5026E57C" w14:textId="77777777" w:rsidTr="00C03FCA">
        <w:trPr>
          <w:trHeight w:val="33"/>
        </w:trPr>
        <w:tc>
          <w:tcPr>
            <w:tcW w:w="3870" w:type="dxa"/>
            <w:tcBorders>
              <w:top w:val="single" w:sz="8" w:space="0" w:color="FFFFFF"/>
              <w:left w:val="nil"/>
              <w:bottom w:val="single" w:sz="8" w:space="0" w:color="FFFFFF"/>
              <w:right w:val="nil"/>
            </w:tcBorders>
            <w:shd w:val="clear" w:color="auto" w:fill="92D050"/>
            <w:tcMar>
              <w:top w:w="27" w:type="dxa"/>
              <w:left w:w="55" w:type="dxa"/>
              <w:bottom w:w="27" w:type="dxa"/>
              <w:right w:w="55" w:type="dxa"/>
            </w:tcMar>
            <w:hideMark/>
          </w:tcPr>
          <w:p w14:paraId="75D72959" w14:textId="550A14DF" w:rsidR="00164ED6" w:rsidRPr="003A3579" w:rsidRDefault="007E7888" w:rsidP="00C03FCA">
            <w:pPr>
              <w:spacing w:after="0" w:line="240" w:lineRule="auto"/>
              <w:jc w:val="center"/>
            </w:pPr>
            <w:r w:rsidRPr="003A3579">
              <w:t>Teresa Daub  </w:t>
            </w:r>
            <w:r w:rsidRPr="003A3579">
              <w:rPr>
                <w:color w:val="808080" w:themeColor="background1" w:themeShade="80"/>
              </w:rPr>
              <w:t xml:space="preserve">CDC </w:t>
            </w:r>
            <w:r w:rsidRPr="00EF51A8">
              <w:rPr>
                <w:b/>
                <w:bCs/>
                <w:sz w:val="20"/>
              </w:rPr>
              <w:t>Training Liaison</w:t>
            </w:r>
          </w:p>
        </w:tc>
        <w:tc>
          <w:tcPr>
            <w:tcW w:w="4770" w:type="dxa"/>
            <w:tcBorders>
              <w:top w:val="single" w:sz="8" w:space="0" w:color="FFFFFF"/>
              <w:left w:val="nil"/>
              <w:bottom w:val="single" w:sz="8" w:space="0" w:color="FFFFFF"/>
              <w:right w:val="single" w:sz="8" w:space="0" w:color="FFFFFF"/>
            </w:tcBorders>
            <w:shd w:val="clear" w:color="auto" w:fill="92D050"/>
            <w:tcMar>
              <w:top w:w="27" w:type="dxa"/>
              <w:left w:w="55" w:type="dxa"/>
              <w:bottom w:w="27" w:type="dxa"/>
              <w:right w:w="55" w:type="dxa"/>
            </w:tcMar>
            <w:hideMark/>
          </w:tcPr>
          <w:p w14:paraId="5A5A2AC0" w14:textId="77777777" w:rsidR="00164ED6" w:rsidRPr="003A3579" w:rsidRDefault="00164ED6" w:rsidP="00C03FCA">
            <w:pPr>
              <w:spacing w:after="0" w:line="240" w:lineRule="auto"/>
            </w:pPr>
            <w:r>
              <w:t xml:space="preserve">        Dianne Ochoa</w:t>
            </w:r>
            <w:r w:rsidRPr="003A3579">
              <w:t xml:space="preserve"> </w:t>
            </w:r>
            <w:r w:rsidRPr="003A3579">
              <w:rPr>
                <w:color w:val="808080" w:themeColor="background1" w:themeShade="80"/>
              </w:rPr>
              <w:t>CDC PO</w:t>
            </w:r>
            <w:r>
              <w:rPr>
                <w:color w:val="808080" w:themeColor="background1" w:themeShade="80"/>
              </w:rPr>
              <w:t xml:space="preserve"> </w:t>
            </w:r>
            <w:r w:rsidRPr="00EF51A8">
              <w:rPr>
                <w:b/>
                <w:sz w:val="20"/>
              </w:rPr>
              <w:t>GM Lead</w:t>
            </w:r>
          </w:p>
        </w:tc>
      </w:tr>
      <w:tr w:rsidR="009E2265" w:rsidRPr="003A3579" w14:paraId="6DB3B2D2" w14:textId="77777777" w:rsidTr="00C03FCA">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hideMark/>
          </w:tcPr>
          <w:p w14:paraId="7622E62A" w14:textId="7BCC1B37" w:rsidR="009E2265" w:rsidRPr="003A3579" w:rsidRDefault="009E2265" w:rsidP="009E2265">
            <w:pPr>
              <w:spacing w:after="0" w:line="240" w:lineRule="auto"/>
            </w:pPr>
            <w:r>
              <w:t>Reena Chudgar</w:t>
            </w:r>
            <w:r w:rsidRPr="003A3579">
              <w:t xml:space="preserve">  </w:t>
            </w:r>
            <w:r w:rsidRPr="003A3579">
              <w:rPr>
                <w:color w:val="808080" w:themeColor="background1" w:themeShade="80"/>
              </w:rPr>
              <w:t>NACCHO</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hideMark/>
          </w:tcPr>
          <w:p w14:paraId="33E4DB09" w14:textId="3A656537" w:rsidR="009E2265" w:rsidRPr="003A3579" w:rsidRDefault="009E2265" w:rsidP="009E2265">
            <w:pPr>
              <w:spacing w:after="0" w:line="240" w:lineRule="auto"/>
            </w:pPr>
            <w:r>
              <w:t>Chelsie Huntley</w:t>
            </w:r>
            <w:r w:rsidRPr="003A3579">
              <w:t xml:space="preserve"> </w:t>
            </w:r>
            <w:r>
              <w:rPr>
                <w:color w:val="808080" w:themeColor="background1" w:themeShade="80"/>
              </w:rPr>
              <w:t>MN PIM</w:t>
            </w:r>
          </w:p>
        </w:tc>
      </w:tr>
      <w:tr w:rsidR="009E2265" w:rsidRPr="003A3579" w14:paraId="169FBC87"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21E0183A" w14:textId="603D034A" w:rsidR="009E2265" w:rsidRPr="003A3579" w:rsidRDefault="009E2265" w:rsidP="009E2265">
            <w:pPr>
              <w:spacing w:after="0" w:line="240" w:lineRule="auto"/>
            </w:pPr>
            <w:r w:rsidRPr="003A3579">
              <w:t xml:space="preserve">Jessica Solomon Fisher </w:t>
            </w:r>
            <w:r w:rsidRPr="003A3579">
              <w:rPr>
                <w:color w:val="808080" w:themeColor="background1" w:themeShade="80"/>
              </w:rPr>
              <w:t>NACCHO</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hideMark/>
          </w:tcPr>
          <w:p w14:paraId="2D0E3F50" w14:textId="7E65D720" w:rsidR="009E2265" w:rsidRPr="003A3579" w:rsidRDefault="009E2265" w:rsidP="009F79DF">
            <w:pPr>
              <w:spacing w:after="0" w:line="240" w:lineRule="auto"/>
            </w:pPr>
            <w:r>
              <w:t xml:space="preserve">Donna </w:t>
            </w:r>
            <w:proofErr w:type="spellStart"/>
            <w:r>
              <w:t>Estabrook</w:t>
            </w:r>
            <w:proofErr w:type="spellEnd"/>
            <w:r w:rsidRPr="003A3579">
              <w:t xml:space="preserve"> </w:t>
            </w:r>
            <w:r w:rsidR="009F79DF">
              <w:rPr>
                <w:color w:val="808080" w:themeColor="background1" w:themeShade="80"/>
              </w:rPr>
              <w:t>AZ PIM</w:t>
            </w:r>
          </w:p>
        </w:tc>
      </w:tr>
      <w:tr w:rsidR="009E2265" w:rsidRPr="003A3579" w14:paraId="115C4C36"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09104011" w14:textId="1FB426E5" w:rsidR="009E2265" w:rsidRPr="003A3579" w:rsidRDefault="009E2265" w:rsidP="009E2265">
            <w:pPr>
              <w:spacing w:after="0" w:line="240" w:lineRule="auto"/>
            </w:pPr>
            <w:r>
              <w:t xml:space="preserve">Denise </w:t>
            </w:r>
            <w:proofErr w:type="spellStart"/>
            <w:r>
              <w:t>Pavletic</w:t>
            </w:r>
            <w:proofErr w:type="spellEnd"/>
            <w:r w:rsidRPr="003A3579">
              <w:t xml:space="preserve"> </w:t>
            </w:r>
            <w:r w:rsidRPr="003A3579">
              <w:rPr>
                <w:color w:val="808080" w:themeColor="background1" w:themeShade="80"/>
              </w:rPr>
              <w:t>ASTHO</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hideMark/>
          </w:tcPr>
          <w:p w14:paraId="4F76886B" w14:textId="3A30FD08" w:rsidR="009E2265" w:rsidRPr="003A3579" w:rsidRDefault="009E2265" w:rsidP="009F79DF">
            <w:pPr>
              <w:spacing w:after="0" w:line="240" w:lineRule="auto"/>
            </w:pPr>
            <w:r>
              <w:t>Dan Ward</w:t>
            </w:r>
            <w:r w:rsidRPr="003A3579">
              <w:t xml:space="preserve"> </w:t>
            </w:r>
            <w:r w:rsidR="009F79DF">
              <w:rPr>
                <w:color w:val="808080" w:themeColor="background1" w:themeShade="80"/>
              </w:rPr>
              <w:t>ID PIM</w:t>
            </w:r>
          </w:p>
        </w:tc>
      </w:tr>
      <w:tr w:rsidR="009E2265" w:rsidRPr="003A3579" w14:paraId="25512536"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1CE47734" w14:textId="52BF19C2" w:rsidR="009E2265" w:rsidRPr="003A3579" w:rsidRDefault="009E2265" w:rsidP="009E2265">
            <w:pPr>
              <w:spacing w:after="0" w:line="240" w:lineRule="auto"/>
            </w:pPr>
            <w:r w:rsidRPr="003A3579">
              <w:t xml:space="preserve">David Stone </w:t>
            </w:r>
            <w:r w:rsidRPr="003A3579">
              <w:rPr>
                <w:color w:val="808080" w:themeColor="background1" w:themeShade="80"/>
              </w:rPr>
              <w:t>PHAB</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tcPr>
          <w:p w14:paraId="03BDD997" w14:textId="16A2D44F" w:rsidR="009E2265" w:rsidRPr="003A3579" w:rsidRDefault="009E2265" w:rsidP="009F79DF">
            <w:pPr>
              <w:spacing w:after="0" w:line="240" w:lineRule="auto"/>
            </w:pPr>
            <w:r>
              <w:t xml:space="preserve">Lisa  Aquino / Beverly </w:t>
            </w:r>
            <w:proofErr w:type="spellStart"/>
            <w:r>
              <w:t>Wooley</w:t>
            </w:r>
            <w:proofErr w:type="spellEnd"/>
            <w:r w:rsidRPr="003A3579">
              <w:rPr>
                <w:color w:val="808080" w:themeColor="background1" w:themeShade="80"/>
              </w:rPr>
              <w:t xml:space="preserve"> </w:t>
            </w:r>
            <w:r w:rsidR="009F79DF">
              <w:rPr>
                <w:color w:val="808080" w:themeColor="background1" w:themeShade="80"/>
              </w:rPr>
              <w:t>AK PIM</w:t>
            </w:r>
          </w:p>
        </w:tc>
      </w:tr>
      <w:tr w:rsidR="009E2265" w:rsidRPr="003A3579" w14:paraId="50B7371C"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350D5AAA" w14:textId="2097FDB9" w:rsidR="009E2265" w:rsidRPr="003A3579" w:rsidRDefault="009F79DF" w:rsidP="009E2265">
            <w:pPr>
              <w:spacing w:after="0" w:line="240" w:lineRule="auto"/>
            </w:pPr>
            <w:proofErr w:type="spellStart"/>
            <w:r>
              <w:t>Mekia</w:t>
            </w:r>
            <w:proofErr w:type="spellEnd"/>
            <w:r>
              <w:t xml:space="preserve"> </w:t>
            </w:r>
            <w:proofErr w:type="spellStart"/>
            <w:r>
              <w:t>Barclift</w:t>
            </w:r>
            <w:proofErr w:type="spellEnd"/>
            <w:r>
              <w:t xml:space="preserve"> </w:t>
            </w:r>
            <w:r w:rsidRPr="00F51057">
              <w:rPr>
                <w:color w:val="7F7F7F" w:themeColor="text1" w:themeTint="80"/>
              </w:rPr>
              <w:t>APHA</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tcPr>
          <w:p w14:paraId="5C5C01A0" w14:textId="2CEBA995" w:rsidR="009E2265" w:rsidRPr="003A3579" w:rsidRDefault="009E2265" w:rsidP="009F79DF">
            <w:pPr>
              <w:spacing w:after="0" w:line="240" w:lineRule="auto"/>
            </w:pPr>
            <w:r>
              <w:t>Vincent Pinkney</w:t>
            </w:r>
            <w:r w:rsidRPr="003A3579">
              <w:t xml:space="preserve"> </w:t>
            </w:r>
            <w:r w:rsidR="009F79DF">
              <w:rPr>
                <w:color w:val="808080" w:themeColor="background1" w:themeShade="80"/>
              </w:rPr>
              <w:t>TN PIM</w:t>
            </w:r>
          </w:p>
        </w:tc>
      </w:tr>
      <w:tr w:rsidR="009E2265" w:rsidRPr="003A3579" w14:paraId="0608D90E"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1FC9FACD" w14:textId="18F00174" w:rsidR="009E2265" w:rsidRPr="003A3579" w:rsidRDefault="009F79DF" w:rsidP="009E2265">
            <w:pPr>
              <w:spacing w:after="0" w:line="240" w:lineRule="auto"/>
            </w:pPr>
            <w:r>
              <w:t>Kimberly Moore</w:t>
            </w:r>
            <w:r w:rsidRPr="00F51057">
              <w:rPr>
                <w:color w:val="7F7F7F" w:themeColor="text1" w:themeTint="80"/>
              </w:rPr>
              <w:t xml:space="preserve"> APHA</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tcPr>
          <w:p w14:paraId="22A744D8" w14:textId="3C53E7DB" w:rsidR="009E2265" w:rsidRPr="003A3579" w:rsidRDefault="009E2265" w:rsidP="009F79DF">
            <w:pPr>
              <w:spacing w:after="0" w:line="240" w:lineRule="auto"/>
            </w:pPr>
            <w:r w:rsidRPr="003A3579">
              <w:t xml:space="preserve">Laura </w:t>
            </w:r>
            <w:proofErr w:type="spellStart"/>
            <w:r w:rsidRPr="003A3579">
              <w:t>Sawney</w:t>
            </w:r>
            <w:proofErr w:type="spellEnd"/>
            <w:r w:rsidRPr="003A3579">
              <w:t>-Spencer</w:t>
            </w:r>
            <w:r>
              <w:t xml:space="preserve">/ Lisa </w:t>
            </w:r>
            <w:proofErr w:type="spellStart"/>
            <w:r>
              <w:t>Pivec</w:t>
            </w:r>
            <w:proofErr w:type="spellEnd"/>
            <w:r w:rsidRPr="003A3579">
              <w:rPr>
                <w:color w:val="808080" w:themeColor="background1" w:themeShade="80"/>
              </w:rPr>
              <w:t xml:space="preserve"> Cherokee Nation Public Health, Oklahoma </w:t>
            </w:r>
            <w:r w:rsidR="009F79DF">
              <w:rPr>
                <w:color w:val="808080" w:themeColor="background1" w:themeShade="80"/>
              </w:rPr>
              <w:t>PIMs</w:t>
            </w:r>
          </w:p>
        </w:tc>
      </w:tr>
      <w:tr w:rsidR="009E2265" w:rsidRPr="003A3579" w14:paraId="16780D09"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hideMark/>
          </w:tcPr>
          <w:p w14:paraId="1C7BA59C" w14:textId="4C02FEDA" w:rsidR="009E2265" w:rsidRPr="003A3579" w:rsidRDefault="009E2265" w:rsidP="009F79DF">
            <w:pPr>
              <w:spacing w:after="0" w:line="240" w:lineRule="auto"/>
            </w:pPr>
            <w:r>
              <w:t>John Stafford</w:t>
            </w:r>
            <w:r w:rsidR="009F79DF">
              <w:t>/ Dolores Welch</w:t>
            </w:r>
            <w:r w:rsidR="009F79DF">
              <w:rPr>
                <w:color w:val="808080" w:themeColor="background1" w:themeShade="80"/>
              </w:rPr>
              <w:t xml:space="preserve"> </w:t>
            </w:r>
            <w:r>
              <w:rPr>
                <w:color w:val="808080" w:themeColor="background1" w:themeShade="80"/>
              </w:rPr>
              <w:t>AAIP</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tcPr>
          <w:p w14:paraId="4E8D1C00" w14:textId="2AFEF340" w:rsidR="009E2265" w:rsidRPr="003A3579" w:rsidRDefault="009E2265" w:rsidP="009F79DF">
            <w:pPr>
              <w:spacing w:after="0" w:line="240" w:lineRule="auto"/>
            </w:pPr>
            <w:r>
              <w:t>Colleen Svoboda</w:t>
            </w:r>
            <w:r w:rsidRPr="003A3579">
              <w:t xml:space="preserve"> </w:t>
            </w:r>
            <w:r w:rsidR="009F79DF">
              <w:rPr>
                <w:color w:val="808080" w:themeColor="background1" w:themeShade="80"/>
              </w:rPr>
              <w:t>NE PIM</w:t>
            </w:r>
          </w:p>
        </w:tc>
      </w:tr>
      <w:tr w:rsidR="009E2265" w:rsidRPr="003A3579" w14:paraId="2BE86444" w14:textId="77777777" w:rsidTr="009E2265">
        <w:trPr>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hideMark/>
          </w:tcPr>
          <w:p w14:paraId="1698CE5D" w14:textId="52F11B32" w:rsidR="009E2265" w:rsidRPr="003A3579" w:rsidRDefault="009E2265" w:rsidP="009E2265">
            <w:pPr>
              <w:spacing w:after="0" w:line="240" w:lineRule="auto"/>
            </w:pPr>
            <w:r>
              <w:t>Alesia Williams</w:t>
            </w:r>
            <w:r w:rsidRPr="003A3579">
              <w:rPr>
                <w:color w:val="808080" w:themeColor="background1" w:themeShade="80"/>
              </w:rPr>
              <w:t xml:space="preserve"> CDC</w:t>
            </w:r>
          </w:p>
        </w:tc>
        <w:tc>
          <w:tcPr>
            <w:tcW w:w="4770" w:type="dxa"/>
            <w:tcBorders>
              <w:top w:val="single" w:sz="8" w:space="0" w:color="FFFFFF"/>
              <w:left w:val="nil"/>
              <w:bottom w:val="single" w:sz="8" w:space="0" w:color="FFFFFF"/>
              <w:right w:val="single" w:sz="8" w:space="0" w:color="FFFFFF"/>
            </w:tcBorders>
            <w:shd w:val="clear" w:color="auto" w:fill="E5DFEC" w:themeFill="accent4" w:themeFillTint="33"/>
            <w:tcMar>
              <w:top w:w="27" w:type="dxa"/>
              <w:left w:w="55" w:type="dxa"/>
              <w:bottom w:w="27" w:type="dxa"/>
              <w:right w:w="55" w:type="dxa"/>
            </w:tcMar>
          </w:tcPr>
          <w:p w14:paraId="7F31932F" w14:textId="11C69C85" w:rsidR="009E2265" w:rsidRPr="003A3579" w:rsidRDefault="009E2265" w:rsidP="009F79DF">
            <w:pPr>
              <w:spacing w:after="0" w:line="240" w:lineRule="auto"/>
            </w:pPr>
            <w:r>
              <w:t>Anita McLees</w:t>
            </w:r>
            <w:r w:rsidRPr="003A3579">
              <w:t xml:space="preserve"> </w:t>
            </w:r>
            <w:r w:rsidRPr="003A3579">
              <w:rPr>
                <w:color w:val="808080" w:themeColor="background1" w:themeShade="80"/>
              </w:rPr>
              <w:t xml:space="preserve">CDC </w:t>
            </w:r>
          </w:p>
        </w:tc>
      </w:tr>
      <w:tr w:rsidR="009F79DF" w:rsidRPr="003A3579" w14:paraId="66C55911"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0D5B57A7" w14:textId="7117A8FE" w:rsidR="009F79DF" w:rsidRPr="003A3579" w:rsidRDefault="009F79DF" w:rsidP="009E2265">
            <w:pPr>
              <w:spacing w:after="0" w:line="240" w:lineRule="auto"/>
            </w:pPr>
            <w:r>
              <w:t>Jeffrey Brock</w:t>
            </w:r>
            <w:r w:rsidRPr="00F51057">
              <w:rPr>
                <w:color w:val="7F7F7F" w:themeColor="text1" w:themeTint="80"/>
              </w:rPr>
              <w:t xml:space="preserve"> </w:t>
            </w:r>
            <w:r>
              <w:rPr>
                <w:color w:val="7F7F7F" w:themeColor="text1" w:themeTint="80"/>
              </w:rPr>
              <w:t>CDC</w:t>
            </w:r>
          </w:p>
        </w:tc>
      </w:tr>
      <w:tr w:rsidR="009F79DF" w:rsidRPr="003A3579" w14:paraId="1B218A1C"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0EE18448" w14:textId="54705DF7" w:rsidR="009F79DF" w:rsidRDefault="009F79DF" w:rsidP="009E2265">
            <w:pPr>
              <w:spacing w:after="0" w:line="240" w:lineRule="auto"/>
            </w:pPr>
            <w:r w:rsidRPr="003A3579">
              <w:t xml:space="preserve">Val Carlson </w:t>
            </w:r>
            <w:r w:rsidRPr="003A3579">
              <w:rPr>
                <w:color w:val="808080" w:themeColor="background1" w:themeShade="80"/>
              </w:rPr>
              <w:t>CDC</w:t>
            </w:r>
          </w:p>
        </w:tc>
      </w:tr>
      <w:tr w:rsidR="009F79DF" w:rsidRPr="003A3579" w14:paraId="00379C30"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70BC0FE3" w14:textId="75D1AE22" w:rsidR="009F79DF" w:rsidRDefault="009F79DF" w:rsidP="009E2265">
            <w:pPr>
              <w:spacing w:after="0" w:line="240" w:lineRule="auto"/>
            </w:pPr>
            <w:r>
              <w:t>Josh Martinez</w:t>
            </w:r>
            <w:r w:rsidRPr="003A3579">
              <w:t xml:space="preserve"> </w:t>
            </w:r>
            <w:r w:rsidRPr="003A3579">
              <w:rPr>
                <w:color w:val="808080" w:themeColor="background1" w:themeShade="80"/>
              </w:rPr>
              <w:t>CDC</w:t>
            </w:r>
          </w:p>
        </w:tc>
      </w:tr>
      <w:tr w:rsidR="009F79DF" w:rsidRPr="003A3579" w14:paraId="362E9B0E"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7FB3C075" w14:textId="00373E92" w:rsidR="009F79DF" w:rsidRDefault="009F79DF" w:rsidP="009E2265">
            <w:pPr>
              <w:spacing w:after="0" w:line="240" w:lineRule="auto"/>
            </w:pPr>
            <w:r>
              <w:t>Micaela Kirshy</w:t>
            </w:r>
            <w:r w:rsidRPr="003A3579">
              <w:t xml:space="preserve"> </w:t>
            </w:r>
            <w:r w:rsidRPr="003A3579">
              <w:rPr>
                <w:color w:val="808080" w:themeColor="background1" w:themeShade="80"/>
              </w:rPr>
              <w:t>PHF</w:t>
            </w:r>
          </w:p>
        </w:tc>
      </w:tr>
      <w:tr w:rsidR="009F79DF" w:rsidRPr="003A3579" w14:paraId="648DB53E"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34FF2D2C" w14:textId="5B84DC32" w:rsidR="009F79DF" w:rsidRDefault="009F79DF" w:rsidP="009F79DF">
            <w:pPr>
              <w:spacing w:after="0" w:line="240" w:lineRule="auto"/>
            </w:pPr>
            <w:r>
              <w:t>Mark Hansey</w:t>
            </w:r>
            <w:r w:rsidRPr="00F51057">
              <w:rPr>
                <w:color w:val="7F7F7F" w:themeColor="text1" w:themeTint="80"/>
              </w:rPr>
              <w:t xml:space="preserve"> </w:t>
            </w:r>
            <w:r>
              <w:rPr>
                <w:color w:val="7F7F7F" w:themeColor="text1" w:themeTint="80"/>
              </w:rPr>
              <w:t>CDC</w:t>
            </w:r>
          </w:p>
        </w:tc>
      </w:tr>
      <w:tr w:rsidR="009F79DF" w:rsidRPr="003A3579" w14:paraId="0785A456"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tcPr>
          <w:p w14:paraId="2B6EE510" w14:textId="527DF479" w:rsidR="009F79DF" w:rsidRDefault="009F79DF" w:rsidP="009E2265">
            <w:pPr>
              <w:spacing w:after="0" w:line="240" w:lineRule="auto"/>
            </w:pPr>
            <w:r>
              <w:t>Harald Pietz</w:t>
            </w:r>
            <w:r w:rsidRPr="00F51057">
              <w:rPr>
                <w:color w:val="7F7F7F" w:themeColor="text1" w:themeTint="80"/>
              </w:rPr>
              <w:t xml:space="preserve"> </w:t>
            </w:r>
            <w:r>
              <w:rPr>
                <w:color w:val="7F7F7F" w:themeColor="text1" w:themeTint="80"/>
              </w:rPr>
              <w:t>CDC</w:t>
            </w:r>
          </w:p>
        </w:tc>
      </w:tr>
      <w:tr w:rsidR="009F79DF" w:rsidRPr="003A3579" w14:paraId="64138C7A" w14:textId="77777777" w:rsidTr="009F79DF">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vAlign w:val="center"/>
          </w:tcPr>
          <w:p w14:paraId="2CFE1D9B" w14:textId="0A2EDB02" w:rsidR="009F79DF" w:rsidRDefault="009F79DF" w:rsidP="009F79DF">
            <w:pPr>
              <w:spacing w:after="0" w:line="240" w:lineRule="auto"/>
            </w:pPr>
            <w:r>
              <w:rPr>
                <w:rFonts w:ascii="Calibri" w:hAnsi="Calibri"/>
                <w:color w:val="000000"/>
              </w:rPr>
              <w:t xml:space="preserve">Letitia </w:t>
            </w:r>
            <w:proofErr w:type="spellStart"/>
            <w:r>
              <w:rPr>
                <w:rFonts w:ascii="Calibri" w:hAnsi="Calibri"/>
                <w:color w:val="000000"/>
              </w:rPr>
              <w:t>deGraft</w:t>
            </w:r>
            <w:proofErr w:type="spellEnd"/>
            <w:r>
              <w:rPr>
                <w:rFonts w:ascii="Calibri" w:hAnsi="Calibri"/>
                <w:color w:val="000000"/>
              </w:rPr>
              <w:t xml:space="preserve">-Johnson </w:t>
            </w:r>
            <w:r w:rsidRPr="009F79DF">
              <w:rPr>
                <w:rFonts w:ascii="Calibri" w:hAnsi="Calibri"/>
                <w:color w:val="808080" w:themeColor="background1" w:themeShade="80"/>
              </w:rPr>
              <w:t>AR PIM</w:t>
            </w:r>
          </w:p>
        </w:tc>
      </w:tr>
      <w:tr w:rsidR="009F79DF" w:rsidRPr="003A3579" w14:paraId="6F30E4B8" w14:textId="77777777" w:rsidTr="009F79DF">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vAlign w:val="center"/>
          </w:tcPr>
          <w:p w14:paraId="5D00FDB5" w14:textId="42949353" w:rsidR="009F79DF" w:rsidRDefault="009F79DF" w:rsidP="009E2265">
            <w:pPr>
              <w:spacing w:after="0" w:line="240" w:lineRule="auto"/>
            </w:pPr>
            <w:r>
              <w:rPr>
                <w:rFonts w:ascii="Calibri" w:hAnsi="Calibri"/>
                <w:color w:val="000000"/>
              </w:rPr>
              <w:t xml:space="preserve">Drew </w:t>
            </w:r>
            <w:proofErr w:type="spellStart"/>
            <w:r>
              <w:rPr>
                <w:rFonts w:ascii="Calibri" w:hAnsi="Calibri"/>
                <w:color w:val="000000"/>
              </w:rPr>
              <w:t>Hanchett</w:t>
            </w:r>
            <w:proofErr w:type="spellEnd"/>
            <w:r>
              <w:rPr>
                <w:rFonts w:ascii="Calibri" w:hAnsi="Calibri"/>
                <w:color w:val="000000"/>
              </w:rPr>
              <w:t xml:space="preserve"> </w:t>
            </w:r>
            <w:r w:rsidRPr="009F79DF">
              <w:rPr>
                <w:rFonts w:ascii="Calibri" w:hAnsi="Calibri"/>
                <w:color w:val="808080" w:themeColor="background1" w:themeShade="80"/>
              </w:rPr>
              <w:t>NY PIM</w:t>
            </w:r>
          </w:p>
        </w:tc>
      </w:tr>
      <w:tr w:rsidR="009F79DF" w:rsidRPr="003A3579" w14:paraId="2865CB86" w14:textId="77777777" w:rsidTr="009F79DF">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vAlign w:val="center"/>
          </w:tcPr>
          <w:p w14:paraId="41C3592F" w14:textId="58E4A873" w:rsidR="009F79DF" w:rsidRDefault="009F79DF" w:rsidP="009E2265">
            <w:pPr>
              <w:spacing w:after="0" w:line="240" w:lineRule="auto"/>
            </w:pPr>
            <w:r>
              <w:rPr>
                <w:rFonts w:ascii="Calibri" w:hAnsi="Calibri"/>
                <w:color w:val="000000"/>
              </w:rPr>
              <w:t xml:space="preserve">Heather </w:t>
            </w:r>
            <w:proofErr w:type="spellStart"/>
            <w:r>
              <w:rPr>
                <w:rFonts w:ascii="Calibri" w:hAnsi="Calibri"/>
                <w:color w:val="000000"/>
              </w:rPr>
              <w:t>Reffett</w:t>
            </w:r>
            <w:proofErr w:type="spellEnd"/>
            <w:r>
              <w:rPr>
                <w:rFonts w:ascii="Calibri" w:hAnsi="Calibri"/>
                <w:color w:val="000000"/>
              </w:rPr>
              <w:t xml:space="preserve"> </w:t>
            </w:r>
            <w:r w:rsidRPr="009F79DF">
              <w:rPr>
                <w:rFonts w:ascii="Calibri" w:hAnsi="Calibri"/>
                <w:color w:val="808080" w:themeColor="background1" w:themeShade="80"/>
              </w:rPr>
              <w:t>DC PIM</w:t>
            </w:r>
          </w:p>
        </w:tc>
      </w:tr>
      <w:tr w:rsidR="009F79DF" w:rsidRPr="003A3579" w14:paraId="0330D16D" w14:textId="77777777" w:rsidTr="009F79DF">
        <w:trPr>
          <w:gridAfter w:val="1"/>
          <w:wAfter w:w="4770" w:type="dxa"/>
          <w:trHeight w:val="33"/>
        </w:trPr>
        <w:tc>
          <w:tcPr>
            <w:tcW w:w="3870" w:type="dxa"/>
            <w:tcBorders>
              <w:top w:val="single" w:sz="8" w:space="0" w:color="FFFFFF"/>
              <w:left w:val="nil"/>
              <w:bottom w:val="single" w:sz="8" w:space="0" w:color="FFFFFF"/>
              <w:right w:val="nil"/>
            </w:tcBorders>
            <w:shd w:val="clear" w:color="auto" w:fill="C3E3EB"/>
            <w:tcMar>
              <w:top w:w="27" w:type="dxa"/>
              <w:left w:w="55" w:type="dxa"/>
              <w:bottom w:w="27" w:type="dxa"/>
              <w:right w:w="55" w:type="dxa"/>
            </w:tcMar>
            <w:vAlign w:val="center"/>
          </w:tcPr>
          <w:p w14:paraId="643DA952" w14:textId="571F20B0" w:rsidR="009F79DF" w:rsidRDefault="009F79DF" w:rsidP="009E2265">
            <w:pPr>
              <w:spacing w:after="0" w:line="240" w:lineRule="auto"/>
            </w:pPr>
            <w:r>
              <w:rPr>
                <w:rFonts w:ascii="Calibri" w:hAnsi="Calibri"/>
                <w:color w:val="000000"/>
              </w:rPr>
              <w:t xml:space="preserve">Laura Holmes </w:t>
            </w:r>
            <w:r w:rsidRPr="009F79DF">
              <w:rPr>
                <w:rFonts w:ascii="Calibri" w:hAnsi="Calibri"/>
                <w:color w:val="808080" w:themeColor="background1" w:themeShade="80"/>
              </w:rPr>
              <w:t>NH PIM</w:t>
            </w:r>
          </w:p>
        </w:tc>
      </w:tr>
      <w:tr w:rsidR="009F79DF" w:rsidRPr="003A3579" w14:paraId="5D1A844B" w14:textId="77777777" w:rsidTr="00C03FCA">
        <w:trPr>
          <w:gridAfter w:val="1"/>
          <w:wAfter w:w="4770" w:type="dxa"/>
          <w:trHeight w:val="33"/>
        </w:trPr>
        <w:tc>
          <w:tcPr>
            <w:tcW w:w="3870" w:type="dxa"/>
            <w:tcBorders>
              <w:top w:val="single" w:sz="8" w:space="0" w:color="FFFFFF"/>
              <w:left w:val="nil"/>
              <w:bottom w:val="single" w:sz="8" w:space="0" w:color="FFFFFF"/>
              <w:right w:val="nil"/>
            </w:tcBorders>
            <w:shd w:val="clear" w:color="auto" w:fill="FFFFFF" w:themeFill="background1"/>
            <w:tcMar>
              <w:top w:w="27" w:type="dxa"/>
              <w:left w:w="55" w:type="dxa"/>
              <w:bottom w:w="27" w:type="dxa"/>
              <w:right w:w="55" w:type="dxa"/>
            </w:tcMar>
          </w:tcPr>
          <w:p w14:paraId="3BF6D9A9" w14:textId="77777777" w:rsidR="009F79DF" w:rsidRPr="003A3579" w:rsidRDefault="009F79DF" w:rsidP="009E2265">
            <w:pPr>
              <w:spacing w:after="0" w:line="240" w:lineRule="auto"/>
            </w:pPr>
          </w:p>
        </w:tc>
      </w:tr>
      <w:tr w:rsidR="009F79DF" w:rsidRPr="003A3579" w14:paraId="5E36EC71"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FFFFFF" w:themeFill="background1"/>
            <w:tcMar>
              <w:top w:w="27" w:type="dxa"/>
              <w:left w:w="55" w:type="dxa"/>
              <w:bottom w:w="27" w:type="dxa"/>
              <w:right w:w="55" w:type="dxa"/>
            </w:tcMar>
            <w:hideMark/>
          </w:tcPr>
          <w:p w14:paraId="5D52259C" w14:textId="77777777" w:rsidR="009F79DF" w:rsidRPr="003A3579" w:rsidRDefault="009F79DF" w:rsidP="009E2265">
            <w:pPr>
              <w:spacing w:after="0" w:line="240" w:lineRule="auto"/>
            </w:pPr>
          </w:p>
        </w:tc>
      </w:tr>
      <w:tr w:rsidR="009F79DF" w:rsidRPr="003A3579" w14:paraId="3ED0E554"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FFFFFF" w:themeFill="background1"/>
            <w:tcMar>
              <w:top w:w="27" w:type="dxa"/>
              <w:left w:w="55" w:type="dxa"/>
              <w:bottom w:w="27" w:type="dxa"/>
              <w:right w:w="55" w:type="dxa"/>
            </w:tcMar>
            <w:hideMark/>
          </w:tcPr>
          <w:p w14:paraId="7C198ACE" w14:textId="77777777" w:rsidR="009F79DF" w:rsidRPr="003A3579" w:rsidRDefault="009F79DF" w:rsidP="009E2265">
            <w:pPr>
              <w:spacing w:after="0" w:line="240" w:lineRule="auto"/>
            </w:pPr>
          </w:p>
        </w:tc>
      </w:tr>
      <w:tr w:rsidR="009F79DF" w:rsidRPr="003A3579" w14:paraId="7EACCBC8" w14:textId="77777777" w:rsidTr="009E2265">
        <w:trPr>
          <w:gridAfter w:val="1"/>
          <w:wAfter w:w="4770" w:type="dxa"/>
          <w:trHeight w:val="33"/>
        </w:trPr>
        <w:tc>
          <w:tcPr>
            <w:tcW w:w="3870" w:type="dxa"/>
            <w:tcBorders>
              <w:top w:val="single" w:sz="8" w:space="0" w:color="FFFFFF"/>
              <w:left w:val="nil"/>
              <w:bottom w:val="single" w:sz="8" w:space="0" w:color="FFFFFF"/>
              <w:right w:val="nil"/>
            </w:tcBorders>
            <w:shd w:val="clear" w:color="auto" w:fill="FFFFFF" w:themeFill="background1"/>
            <w:tcMar>
              <w:top w:w="27" w:type="dxa"/>
              <w:left w:w="55" w:type="dxa"/>
              <w:bottom w:w="27" w:type="dxa"/>
              <w:right w:w="55" w:type="dxa"/>
            </w:tcMar>
            <w:hideMark/>
          </w:tcPr>
          <w:p w14:paraId="6EFA9404" w14:textId="77777777" w:rsidR="009F79DF" w:rsidRPr="003A3579" w:rsidRDefault="009F79DF" w:rsidP="009E2265">
            <w:pPr>
              <w:spacing w:after="0" w:line="240" w:lineRule="auto"/>
            </w:pPr>
          </w:p>
        </w:tc>
      </w:tr>
      <w:tr w:rsidR="009F79DF" w:rsidRPr="003A3579" w14:paraId="19A764A6" w14:textId="77777777" w:rsidTr="009E2265">
        <w:trPr>
          <w:gridAfter w:val="1"/>
          <w:wAfter w:w="4770" w:type="dxa"/>
        </w:trPr>
        <w:tc>
          <w:tcPr>
            <w:tcW w:w="3870" w:type="dxa"/>
            <w:tcBorders>
              <w:top w:val="single" w:sz="8" w:space="0" w:color="FFFFFF"/>
              <w:left w:val="nil"/>
              <w:bottom w:val="single" w:sz="8" w:space="0" w:color="FFFFFF"/>
              <w:right w:val="nil"/>
            </w:tcBorders>
            <w:shd w:val="clear" w:color="auto" w:fill="FFFFFF" w:themeFill="background1"/>
            <w:tcMar>
              <w:top w:w="27" w:type="dxa"/>
              <w:left w:w="55" w:type="dxa"/>
              <w:bottom w:w="27" w:type="dxa"/>
              <w:right w:w="55" w:type="dxa"/>
            </w:tcMar>
            <w:hideMark/>
          </w:tcPr>
          <w:p w14:paraId="4612B649" w14:textId="77777777" w:rsidR="009F79DF" w:rsidRPr="003A3579" w:rsidRDefault="009F79DF" w:rsidP="009E2265">
            <w:pPr>
              <w:spacing w:after="0" w:line="240" w:lineRule="auto"/>
            </w:pPr>
          </w:p>
        </w:tc>
      </w:tr>
    </w:tbl>
    <w:p w14:paraId="45CCF26C" w14:textId="77777777" w:rsidR="00164ED6" w:rsidRDefault="00164ED6" w:rsidP="00164ED6">
      <w:r w:rsidRPr="00EF51A8">
        <w:t xml:space="preserve">  </w:t>
      </w:r>
    </w:p>
    <w:p w14:paraId="627CE2F6" w14:textId="3801B0E0" w:rsidR="00164ED6" w:rsidRDefault="009F79DF">
      <w:pPr>
        <w:rPr>
          <w:rFonts w:ascii="Gill Sans MT" w:eastAsiaTheme="majorEastAsia" w:hAnsi="Gill Sans MT" w:cstheme="majorBidi"/>
          <w:b/>
          <w:bCs/>
          <w:sz w:val="40"/>
          <w:szCs w:val="28"/>
        </w:rPr>
      </w:pPr>
      <w:r w:rsidRPr="00EF51A8">
        <w:rPr>
          <w:noProof/>
        </w:rPr>
        <mc:AlternateContent>
          <mc:Choice Requires="wps">
            <w:drawing>
              <wp:anchor distT="0" distB="0" distL="114300" distR="114300" simplePos="0" relativeHeight="251663359" behindDoc="0" locked="0" layoutInCell="1" allowOverlap="1" wp14:anchorId="01A21B2E" wp14:editId="0B983F42">
                <wp:simplePos x="0" y="0"/>
                <wp:positionH relativeFrom="column">
                  <wp:posOffset>-483079</wp:posOffset>
                </wp:positionH>
                <wp:positionV relativeFrom="paragraph">
                  <wp:posOffset>347140</wp:posOffset>
                </wp:positionV>
                <wp:extent cx="6989445" cy="1751163"/>
                <wp:effectExtent l="19050" t="19050" r="20955" b="20955"/>
                <wp:wrapNone/>
                <wp:docPr id="16" name="Rounded Rectangle 19"/>
                <wp:cNvGraphicFramePr/>
                <a:graphic xmlns:a="http://schemas.openxmlformats.org/drawingml/2006/main">
                  <a:graphicData uri="http://schemas.microsoft.com/office/word/2010/wordprocessingShape">
                    <wps:wsp>
                      <wps:cNvSpPr/>
                      <wps:spPr>
                        <a:xfrm>
                          <a:off x="0" y="0"/>
                          <a:ext cx="6989445" cy="1751163"/>
                        </a:xfrm>
                        <a:prstGeom prst="roundRect">
                          <a:avLst/>
                        </a:prstGeom>
                        <a:solidFill>
                          <a:schemeClr val="accent3">
                            <a:lumMod val="60000"/>
                            <a:lumOff val="40000"/>
                            <a:alpha val="18000"/>
                          </a:schemeClr>
                        </a:solid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38.05pt;margin-top:27.35pt;width:550.35pt;height:137.9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PZLwIAAAQFAAAOAAAAZHJzL2Uyb0RvYy54bWysVMlu2zAQvRfoPxC815Icyxss55AgvXQJ&#10;nPYDGC6WAG4gacv++w5JRW4aIyiK6kCRw5k3b96Q3NyelERH7nxndIOrSYkR19SwTu8b/PPHw6cl&#10;Rj4QzYg0mjf4zD2+3X78sOntmk9NayTjDgGI9uveNrgNwa6LwtOWK+InxnINm8I4RQIs3b5gjvSA&#10;rmQxLct50RvHrDOUew/W+7yJtwlfCE7DdyE8D0g2GLiFNLo0Psex2G7Ieu+IbTs60CD/wEKRTkPS&#10;EeqeBIIOrnsDpTrqjDciTKhRhRGiozzVANVU5R/VPLXE8lQLiOPtKJP/f7D02/HRoY5B7+YYaaKg&#10;Rztz0IwztAP1iN5LjqpVFKq3fg3+T/bRDSsP01j1STgV/1APOiVxz6O4/BQQBeN8tVzNZjVGFPaq&#10;RV1V85uIWlzCrfPhMzcKxUmDXeQRSSRlyfGLD9n/xS+m9EZ27KGTMi3iseF30qEjgYYTSrkONylc&#10;HtRXw7J9XsKXWw9mOCDZPLuYibQtydZqOTgD0XQsI36i/Sq11Khv8HRZL+qU79XmGPc+r0X9F6mA&#10;htSQP3Yj659m4Sx5lEDqHRfQUFB8molc06TKWy1hPFOKmZMkb6pMgBFZgMgj9gBwHTt3afCPoTzd&#10;xDG4fI9YDh4jUmajwxisOm3cNQAZquE8iez/IlKWJqr0bNgZjrsL8s7kB4Fo2hp4D2hwKTh6wVVL&#10;/R2ehXiXf18n2Mvjtf0FAAD//wMAUEsDBBQABgAIAAAAIQDfwnDh4QAAAAsBAAAPAAAAZHJzL2Rv&#10;d25yZXYueG1sTI/LTsMwEEX3SPyDNUjsWruvBIU4FaIqFewoD4mdG0/jCHscxU4b/h53BcvRPbr3&#10;TLkenWUn7EPrScJsKoAh1V631Eh4f9tO7oCFqEgr6wkl/GCAdXV9VapC+zO94mkfG5ZKKBRKgomx&#10;KzgPtUGnwtR3SCk7+t6pmM6+4bpX51TuLJ8LkXGnWkoLRnX4aLD+3g8u7Q4fm+cx323j7li7jTVP&#10;3dfLp5S3N+PDPbCIY/yD4aKf1KFKTgc/kA7MSpjk2SyhElbLHNgFEPNlBuwgYbEQK+BVyf//UP0C&#10;AAD//wMAUEsBAi0AFAAGAAgAAAAhALaDOJL+AAAA4QEAABMAAAAAAAAAAAAAAAAAAAAAAFtDb250&#10;ZW50X1R5cGVzXS54bWxQSwECLQAUAAYACAAAACEAOP0h/9YAAACUAQAACwAAAAAAAAAAAAAAAAAv&#10;AQAAX3JlbHMvLnJlbHNQSwECLQAUAAYACAAAACEAVH7D2S8CAAAEBQAADgAAAAAAAAAAAAAAAAAu&#10;AgAAZHJzL2Uyb0RvYy54bWxQSwECLQAUAAYACAAAACEA38Jw4eEAAAALAQAADwAAAAAAAAAAAAAA&#10;AACJBAAAZHJzL2Rvd25yZXYueG1sUEsFBgAAAAAEAAQA8wAAAJcFAAAAAA==&#10;" fillcolor="#c2d69b [1942]" strokecolor="#76923c [2406]" strokeweight="2.25pt">
                <v:fill opacity="11822f"/>
                <v:stroke endcap="round"/>
              </v:roundrect>
            </w:pict>
          </mc:Fallback>
        </mc:AlternateContent>
      </w:r>
    </w:p>
    <w:p w14:paraId="6C1BED60" w14:textId="15A24E7F" w:rsidR="00164ED6" w:rsidRDefault="00CD7915">
      <w:pPr>
        <w:rPr>
          <w:rFonts w:ascii="Gill Sans MT" w:eastAsiaTheme="majorEastAsia" w:hAnsi="Gill Sans MT" w:cstheme="majorBidi"/>
          <w:b/>
          <w:bCs/>
          <w:sz w:val="40"/>
          <w:szCs w:val="28"/>
        </w:rPr>
      </w:pPr>
      <w:r w:rsidRPr="00EF51A8">
        <w:rPr>
          <w:noProof/>
        </w:rPr>
        <mc:AlternateContent>
          <mc:Choice Requires="wps">
            <w:drawing>
              <wp:anchor distT="0" distB="0" distL="114300" distR="114300" simplePos="0" relativeHeight="251682816" behindDoc="0" locked="0" layoutInCell="1" allowOverlap="1" wp14:anchorId="11AE0C4B" wp14:editId="0985CD4E">
                <wp:simplePos x="0" y="0"/>
                <wp:positionH relativeFrom="column">
                  <wp:posOffset>-172528</wp:posOffset>
                </wp:positionH>
                <wp:positionV relativeFrom="paragraph">
                  <wp:posOffset>4884372</wp:posOffset>
                </wp:positionV>
                <wp:extent cx="6703060" cy="810883"/>
                <wp:effectExtent l="0" t="0" r="21590" b="27940"/>
                <wp:wrapNone/>
                <wp:docPr id="54" name="Rounded Rectangle 13"/>
                <wp:cNvGraphicFramePr/>
                <a:graphic xmlns:a="http://schemas.openxmlformats.org/drawingml/2006/main">
                  <a:graphicData uri="http://schemas.microsoft.com/office/word/2010/wordprocessingShape">
                    <wps:wsp>
                      <wps:cNvSpPr/>
                      <wps:spPr>
                        <a:xfrm>
                          <a:off x="0" y="0"/>
                          <a:ext cx="6703060" cy="810883"/>
                        </a:xfrm>
                        <a:prstGeom prst="roundRect">
                          <a:avLst/>
                        </a:prstGeom>
                        <a:solidFill>
                          <a:srgbClr val="DBEEF4">
                            <a:alpha val="16863"/>
                          </a:srgbClr>
                        </a:solidFill>
                        <a:ln/>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3.6pt;margin-top:384.6pt;width:527.8pt;height:6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H3/AEAAD4EAAAOAAAAZHJzL2Uyb0RvYy54bWysU9tuEzEQfUfiHyy/k91N27CKsqlE0/CC&#10;oErhAxx7nLXwTbaby98z9iZbCnlCvPg655w5Y8/i/mg02UOIytmONpOaErDcCWV3Hf3xff2hpSQm&#10;ZgXTzkJHTxDp/fL9u8XBz2HqeqcFBIIkNs4PvqN9Sn5eVZH3YFicOA8WL6ULhiXchl0lAjsgu9HV&#10;tK5n1cEF4YPjECOeroZLuiz8UgJP36SMkIjuKOaWyhjKuM1jtVyw+S4w3yt+ToP9QxaGKYuiI9WK&#10;JUZegvqLyigeXHQyTbgzlZNScSge0E1T/+HmuWceihcsTvRjmeL/o+Vf90+BKNHRu1tKLDP4Rhv3&#10;YgUIssHqMbvTQJqbXKiDj3OMf/ZP4byLuMyujzKYPKMfcizFPY3FhWMiHA9nH+ubeoZvwPGubeq2&#10;LaTVK9qHmD6DMyQvOhpyGjmHUli2/xITymL8JS4rRqeVWCutyybstg86kD3D1159enxc3w5Y7Xs2&#10;nDazdnbRjUN44XzDo20WynYHg2WVThqyiLYbkFgxtDQt7OWvwqjLOAeb7nLBMNcSnWEScxyBzTWg&#10;Ts0ZdI7NMCh/eATW14BvFUdEUXU2jWCjrAvXCMTPUXmIv7gfPGf7WydO+FFC0g9uaCVmee+wk3gK&#10;Je0chZ+0uD43VO6C3/eF9rXtl78AAAD//wMAUEsDBBQABgAIAAAAIQCuAF7m4AAAAAwBAAAPAAAA&#10;ZHJzL2Rvd25yZXYueG1sTI/BTsMwDIbvSLxDZCQuaEtWUNaWphNMgguXMdg9a7ym0DhVk23l7clO&#10;cLPlT7+/v1pNrmcnHEPnScFiLoAhNd501Cr4/HiZ5cBC1GR07wkV/GCAVX19VenS+DO942kbW5ZC&#10;KJRagY1xKDkPjUWnw9wPSOl28KPTMa1jy82ozync9TwTQnKnO0ofrB5wbbH53h6dArNZx93b/UKS&#10;JGtfBb/7Kp5Rqdub6ekRWMQp/sFw0U/qUCenvT+SCaxXMMuWWUIVLGWRhgshsvwB2F5BXsgCeF3x&#10;/yXqXwAAAP//AwBQSwECLQAUAAYACAAAACEAtoM4kv4AAADhAQAAEwAAAAAAAAAAAAAAAAAAAAAA&#10;W0NvbnRlbnRfVHlwZXNdLnhtbFBLAQItABQABgAIAAAAIQA4/SH/1gAAAJQBAAALAAAAAAAAAAAA&#10;AAAAAC8BAABfcmVscy8ucmVsc1BLAQItABQABgAIAAAAIQCtceH3/AEAAD4EAAAOAAAAAAAAAAAA&#10;AAAAAC4CAABkcnMvZTJvRG9jLnhtbFBLAQItABQABgAIAAAAIQCuAF7m4AAAAAwBAAAPAAAAAAAA&#10;AAAAAAAAAFYEAABkcnMvZG93bnJldi54bWxQSwUGAAAAAAQABADzAAAAYwUAAAAA&#10;" fillcolor="#dbeef4" strokecolor="#4bacc6 [3208]" strokeweight="2pt">
                <v:fill opacity="11051f"/>
                <v:stroke endcap="round"/>
              </v:roundrect>
            </w:pict>
          </mc:Fallback>
        </mc:AlternateContent>
      </w:r>
      <w:r w:rsidRPr="00EF51A8">
        <w:rPr>
          <w:noProof/>
        </w:rPr>
        <mc:AlternateContent>
          <mc:Choice Requires="wps">
            <w:drawing>
              <wp:anchor distT="0" distB="0" distL="114300" distR="114300" simplePos="0" relativeHeight="251670528" behindDoc="0" locked="0" layoutInCell="1" allowOverlap="1" wp14:anchorId="7DF75171" wp14:editId="0EAA1C08">
                <wp:simplePos x="0" y="0"/>
                <wp:positionH relativeFrom="column">
                  <wp:posOffset>-232913</wp:posOffset>
                </wp:positionH>
                <wp:positionV relativeFrom="paragraph">
                  <wp:posOffset>1632214</wp:posOffset>
                </wp:positionV>
                <wp:extent cx="6764655" cy="3234690"/>
                <wp:effectExtent l="19050" t="19050" r="17145" b="22860"/>
                <wp:wrapNone/>
                <wp:docPr id="9" name="Rounded Rectangle 13"/>
                <wp:cNvGraphicFramePr/>
                <a:graphic xmlns:a="http://schemas.openxmlformats.org/drawingml/2006/main">
                  <a:graphicData uri="http://schemas.microsoft.com/office/word/2010/wordprocessingShape">
                    <wps:wsp>
                      <wps:cNvSpPr/>
                      <wps:spPr>
                        <a:xfrm>
                          <a:off x="0" y="0"/>
                          <a:ext cx="6764655" cy="3234690"/>
                        </a:xfrm>
                        <a:prstGeom prst="roundRect">
                          <a:avLst/>
                        </a:prstGeom>
                        <a:solidFill>
                          <a:schemeClr val="accent4">
                            <a:lumMod val="50000"/>
                            <a:alpha val="16000"/>
                          </a:schemeClr>
                        </a:solid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8.35pt;margin-top:128.5pt;width:532.65pt;height:25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ltJQIAAOwEAAAOAAAAZHJzL2Uyb0RvYy54bWysVMlu2zAQvRfIPxC815K8yIlhOYcEyaVL&#10;4LQfwHCxBHADSVv233dIKkqTGD4U9YEmZ3nz5pGj9e1RSXTgzndGN7ialBhxTQ3r9K7Bv389fL3G&#10;yAeiGZFG8wafuMe3m6sv696u+NS0RjLuEIBov+ptg9sQ7KooPG25In5iLNfgFMYpEuDodgVzpAd0&#10;JYtpWdZFbxyzzlDuPVjvsxNvEr4QnIafQngekGwwcAtpdWl9iWuxWZPVzhHbdnSgQf6BhSKdhqIj&#10;1D0JBO1d9wlKddQZb0SYUKMKI0RHeeoBuqnKD908t8Ty1AuI4+0ok/9/sPTH4cmhjjX4BiNNFFzR&#10;1uw14wxtQTyid5KjahZ16q1fQfizfXLDycM2Nn0UTsV/aAcdk7anUVt+DIiCsV7W83qxwIiCbzad&#10;zeubpH7xlm6dD4/cKBQ3DXaRRySRhCWHbz5AXYh/jYslvZEde+ikTIf4aviddOhA4L4JpVyHeUqX&#10;e/XdsGxflPDLN0+kbUm2VvVghQrp+UWgVO9dDalR3+Dp9WK5SMDvnGPeZQLLyCASuFQKfFJDSJQ9&#10;C5124SR57FXqLRdwcSDtNBM513yVXS1h/EPvn0onwIgsQM0RewA4j507GOJjKk8TNyaXl4jl5DEj&#10;VTY6jMmq08adA5ChGrQTOf5VpCxNVOnFsBM8axfkncmDTzRtDcw9DS4lxygYqXQFw/jHmf37nGDf&#10;PlKbPwAAAP//AwBQSwMEFAAGAAgAAAAhAI8/WffgAAAADAEAAA8AAABkcnMvZG93bnJldi54bWxM&#10;jzFPwzAQhXck/oN1ldhaJ4EmVRqnAkQlBhYKC5sbX+Oo9jmK3ST8e9yJjqf79N73qt1sDRtx8J0j&#10;AekqAYbUONVRK+D7a7/cAPNBkpLGEQr4RQ+7+v6ukqVyE33ieAgtiyHkSylAh9CXnPtGo5V+5Xqk&#10;+Du5wcoQz6HlapBTDLeGZ0mScys7ig1a9viqsTkfLlbA2/r9Y/p50UVIcU652Z/8mUYhHhbz8xZY&#10;wDn8w3DVj+pQR6eju5DyzAhYPuZFRAVk6yKOuhJJtsmBHQUUef4EvK747Yj6DwAA//8DAFBLAQIt&#10;ABQABgAIAAAAIQC2gziS/gAAAOEBAAATAAAAAAAAAAAAAAAAAAAAAABbQ29udGVudF9UeXBlc10u&#10;eG1sUEsBAi0AFAAGAAgAAAAhADj9If/WAAAAlAEAAAsAAAAAAAAAAAAAAAAALwEAAF9yZWxzLy5y&#10;ZWxzUEsBAi0AFAAGAAgAAAAhACLtOW0lAgAA7AQAAA4AAAAAAAAAAAAAAAAALgIAAGRycy9lMm9E&#10;b2MueG1sUEsBAi0AFAAGAAgAAAAhAI8/WffgAAAADAEAAA8AAAAAAAAAAAAAAAAAfwQAAGRycy9k&#10;b3ducmV2LnhtbFBLBQYAAAAABAAEAPMAAACMBQAAAAA=&#10;" fillcolor="#3f3151 [1607]" strokecolor="#5f497a [2407]" strokeweight="2.25pt">
                <v:fill opacity="10537f"/>
                <v:stroke endcap="round"/>
              </v:roundrect>
            </w:pict>
          </mc:Fallback>
        </mc:AlternateContent>
      </w:r>
      <w:r w:rsidR="009F79DF" w:rsidRPr="003A3579">
        <w:rPr>
          <w:noProof/>
        </w:rPr>
        <mc:AlternateContent>
          <mc:Choice Requires="wps">
            <w:drawing>
              <wp:anchor distT="0" distB="0" distL="114300" distR="114300" simplePos="0" relativeHeight="251680768" behindDoc="0" locked="0" layoutInCell="1" allowOverlap="1" wp14:anchorId="1D4F8570" wp14:editId="6DC725B5">
                <wp:simplePos x="0" y="0"/>
                <wp:positionH relativeFrom="column">
                  <wp:posOffset>-230277</wp:posOffset>
                </wp:positionH>
                <wp:positionV relativeFrom="paragraph">
                  <wp:posOffset>4962321</wp:posOffset>
                </wp:positionV>
                <wp:extent cx="1176655" cy="885825"/>
                <wp:effectExtent l="0" t="19050" r="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885825"/>
                        </a:xfrm>
                        <a:prstGeom prst="rect">
                          <a:avLst/>
                        </a:prstGeom>
                        <a:noFill/>
                        <a:ln>
                          <a:noFill/>
                          <a:headEnd/>
                          <a:tailEnd/>
                        </a:ln>
                      </wps:spPr>
                      <wps:style>
                        <a:lnRef idx="3">
                          <a:schemeClr val="lt1"/>
                        </a:lnRef>
                        <a:fillRef idx="1">
                          <a:schemeClr val="accent3"/>
                        </a:fillRef>
                        <a:effectRef idx="1">
                          <a:schemeClr val="accent3"/>
                        </a:effectRef>
                        <a:fontRef idx="minor">
                          <a:schemeClr val="lt1"/>
                        </a:fontRef>
                      </wps:style>
                      <wps:txbx>
                        <w:txbxContent>
                          <w:p w14:paraId="21E005CB" w14:textId="589AEDD1" w:rsidR="00CC0A6F" w:rsidRPr="003A3579" w:rsidRDefault="00CC0A6F" w:rsidP="009F79DF">
                            <w:pPr>
                              <w:pStyle w:val="NormalWeb"/>
                              <w:spacing w:before="0" w:beforeAutospacing="0" w:after="0" w:afterAutospacing="0" w:line="276" w:lineRule="auto"/>
                              <w:jc w:val="center"/>
                              <w:rPr>
                                <w:sz w:val="20"/>
                                <w:szCs w:val="22"/>
                              </w:rPr>
                            </w:pPr>
                            <w:r>
                              <w:rPr>
                                <w:rFonts w:asciiTheme="minorHAnsi" w:eastAsia="Times New Roman" w:hAnsi="Calibri"/>
                                <w:bCs/>
                                <w:color w:val="000000" w:themeColor="text1"/>
                                <w:kern w:val="24"/>
                                <w:sz w:val="20"/>
                                <w:szCs w:val="22"/>
                              </w:rPr>
                              <w:t xml:space="preserve">PHIT </w:t>
                            </w:r>
                            <w:r>
                              <w:rPr>
                                <w:rFonts w:asciiTheme="minorHAnsi" w:eastAsia="Times New Roman" w:hAnsi="Calibri"/>
                                <w:bCs/>
                                <w:color w:val="000000" w:themeColor="text1"/>
                                <w:kern w:val="24"/>
                                <w:sz w:val="20"/>
                                <w:szCs w:val="22"/>
                              </w:rPr>
                              <w:br/>
                              <w:t>Advanced Track Advisory Panel</w:t>
                            </w:r>
                            <w:r w:rsidRPr="003A3579">
                              <w:rPr>
                                <w:rFonts w:asciiTheme="minorHAnsi" w:eastAsia="Times New Roman" w:hAnsi="Calibri"/>
                                <w:bCs/>
                                <w:color w:val="000000" w:themeColor="text1"/>
                                <w:kern w:val="24"/>
                                <w:sz w:val="20"/>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18.15pt;margin-top:390.75pt;width:92.65pt;height:6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JSgIAANkEAAAOAAAAZHJzL2Uyb0RvYy54bWysVNuO0zAQfUfiHyy/0/SWbomarpYui5CW&#10;i9jlA1zHbiwcj7HdJt2vZ+ykpSwSEoiXyPbMnDlnLlldd40mB+G8AlPSyWhMiTAcKmV2Jf36ePdq&#10;SYkPzFRMgxElPQpPr9cvX6xaW4gp1KAr4QiCGF+0tqR1CLbIMs9r0TA/AisMGiW4hgW8ul1WOdYi&#10;eqOz6Xi8yFpwlXXAhff4etsb6TrhSyl4+CSlF4HokiK3kL4ufbfxm61XrNg5ZmvFBxrsH1g0TBlM&#10;eoa6ZYGRvVO/QTWKO/Agw4hDk4GUioukAdVMxs/UPNTMiqQFi+PtuUz+/8Hyj4fPjqiqpPmMEsMa&#10;7NGj6AJ5Ax2ZxvK01hfo9WDRL3T4jG1OUr29B/7NEwObmpmduHEO2lqwCulNYmR2Edrj+AiybT9A&#10;hWnYPkAC6qRrYu2wGgTRsU3Hc2siFR5TTq4WizynhKNtucyX0zylYMUp2jof3gloSDyU1GHrEzo7&#10;3PsQ2bDi5BKTGbhTWqf2a/PsIYp4a6pkDEzp/owA0TOpikIGSeGoRYzX5ouQWEkkO+vrE2dYbLQj&#10;B4bTp0NflMEzhkhkcA4aivprEONcmDAbpA7+MVSk2f6b4HNEygwmnIMbZcD9mbLs/U/qe82xvaHb&#10;dml8FqdZ2UJ1xC476HcN/w14qME9UdLinpXUf98zJyjR7w1OyuvJfB4XM13m+dUUL+7Ssr20MMMR&#10;qqSBkv64CWmZoyYDNzhRUqVmR249k4Ez7k+agWHX44Je3pPXzz/S+gcAAAD//wMAUEsDBBQABgAI&#10;AAAAIQDj9Qgu4QAAAAsBAAAPAAAAZHJzL2Rvd25yZXYueG1sTI/LTsMwEEX3SPyDNUhsUGvnQZuE&#10;TCqEBKwbKtHlNHaTQGxHsduGv8ddwXI0R/eeW25mPbCzmlxvDUK0FMCUaazsTYuw+3hdZMCcJyNp&#10;sEYh/CgHm+r2pqRC2ovZqnPtWxZCjCsIofN+LDh3Tac0uaUdlQm/o500+XBOLZcTXUK4HngsxIpr&#10;6k1o6GhUL51qvuuTRvj6zHWb0oN42ydjlu7e6+YY94j3d/PzEzCvZv8Hw1U/qEMVnA72ZKRjA8Ii&#10;WSUBRVhn0SOwK5HmYd0BIY8jAbwq+f8N1S8AAAD//wMAUEsBAi0AFAAGAAgAAAAhALaDOJL+AAAA&#10;4QEAABMAAAAAAAAAAAAAAAAAAAAAAFtDb250ZW50X1R5cGVzXS54bWxQSwECLQAUAAYACAAAACEA&#10;OP0h/9YAAACUAQAACwAAAAAAAAAAAAAAAAAvAQAAX3JlbHMvLnJlbHNQSwECLQAUAAYACAAAACEA&#10;nPmWCUoCAADZBAAADgAAAAAAAAAAAAAAAAAuAgAAZHJzL2Uyb0RvYy54bWxQSwECLQAUAAYACAAA&#10;ACEA4/UILuEAAAALAQAADwAAAAAAAAAAAAAAAACkBAAAZHJzL2Rvd25yZXYueG1sUEsFBgAAAAAE&#10;AAQA8wAAALIFAAAAAA==&#10;" filled="f" stroked="f" strokeweight="2.75pt">
                <v:stroke endcap="round"/>
                <v:shadow on="t" color="black" opacity="41943f" origin="-.5,-.5" offset="0,0"/>
                <v:textbox>
                  <w:txbxContent>
                    <w:p w14:paraId="21E005CB" w14:textId="589AEDD1" w:rsidR="00CC0A6F" w:rsidRPr="003A3579" w:rsidRDefault="00CC0A6F" w:rsidP="009F79DF">
                      <w:pPr>
                        <w:pStyle w:val="NormalWeb"/>
                        <w:spacing w:before="0" w:beforeAutospacing="0" w:after="0" w:afterAutospacing="0" w:line="276" w:lineRule="auto"/>
                        <w:jc w:val="center"/>
                        <w:rPr>
                          <w:sz w:val="20"/>
                          <w:szCs w:val="22"/>
                        </w:rPr>
                      </w:pPr>
                      <w:r>
                        <w:rPr>
                          <w:rFonts w:asciiTheme="minorHAnsi" w:eastAsia="Times New Roman" w:hAnsi="Calibri"/>
                          <w:bCs/>
                          <w:color w:val="000000" w:themeColor="text1"/>
                          <w:kern w:val="24"/>
                          <w:sz w:val="20"/>
                          <w:szCs w:val="22"/>
                        </w:rPr>
                        <w:t xml:space="preserve">PHIT </w:t>
                      </w:r>
                      <w:r>
                        <w:rPr>
                          <w:rFonts w:asciiTheme="minorHAnsi" w:eastAsia="Times New Roman" w:hAnsi="Calibri"/>
                          <w:bCs/>
                          <w:color w:val="000000" w:themeColor="text1"/>
                          <w:kern w:val="24"/>
                          <w:sz w:val="20"/>
                          <w:szCs w:val="22"/>
                        </w:rPr>
                        <w:br/>
                        <w:t>Advanced Track Advisory Panel</w:t>
                      </w:r>
                      <w:r w:rsidRPr="003A3579">
                        <w:rPr>
                          <w:rFonts w:asciiTheme="minorHAnsi" w:eastAsia="Times New Roman" w:hAnsi="Calibri"/>
                          <w:bCs/>
                          <w:color w:val="000000" w:themeColor="text1"/>
                          <w:kern w:val="24"/>
                          <w:sz w:val="20"/>
                          <w:szCs w:val="22"/>
                        </w:rPr>
                        <w:t xml:space="preserve"> </w:t>
                      </w:r>
                    </w:p>
                  </w:txbxContent>
                </v:textbox>
              </v:shape>
            </w:pict>
          </mc:Fallback>
        </mc:AlternateContent>
      </w:r>
      <w:r w:rsidR="009F79DF" w:rsidRPr="003A3579">
        <w:rPr>
          <w:noProof/>
        </w:rPr>
        <mc:AlternateContent>
          <mc:Choice Requires="wps">
            <w:drawing>
              <wp:anchor distT="0" distB="0" distL="114300" distR="114300" simplePos="0" relativeHeight="251669504" behindDoc="0" locked="0" layoutInCell="1" allowOverlap="1" wp14:anchorId="3079D321" wp14:editId="640191F2">
                <wp:simplePos x="0" y="0"/>
                <wp:positionH relativeFrom="column">
                  <wp:posOffset>-372745</wp:posOffset>
                </wp:positionH>
                <wp:positionV relativeFrom="paragraph">
                  <wp:posOffset>1920240</wp:posOffset>
                </wp:positionV>
                <wp:extent cx="1176655" cy="885825"/>
                <wp:effectExtent l="0" t="1905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885825"/>
                        </a:xfrm>
                        <a:prstGeom prst="rect">
                          <a:avLst/>
                        </a:prstGeom>
                        <a:noFill/>
                        <a:ln>
                          <a:noFill/>
                          <a:headEnd/>
                          <a:tailEnd/>
                        </a:ln>
                      </wps:spPr>
                      <wps:style>
                        <a:lnRef idx="3">
                          <a:schemeClr val="lt1"/>
                        </a:lnRef>
                        <a:fillRef idx="1">
                          <a:schemeClr val="accent3"/>
                        </a:fillRef>
                        <a:effectRef idx="1">
                          <a:schemeClr val="accent3"/>
                        </a:effectRef>
                        <a:fontRef idx="minor">
                          <a:schemeClr val="lt1"/>
                        </a:fontRef>
                      </wps:style>
                      <wps:txbx>
                        <w:txbxContent>
                          <w:p w14:paraId="5D7173DE" w14:textId="56F0DA51" w:rsidR="00CC0A6F" w:rsidRPr="003A3579" w:rsidRDefault="00CC0A6F" w:rsidP="00164ED6">
                            <w:pPr>
                              <w:pStyle w:val="NormalWeb"/>
                              <w:spacing w:before="0" w:beforeAutospacing="0" w:after="0" w:afterAutospacing="0" w:line="276" w:lineRule="auto"/>
                              <w:jc w:val="center"/>
                              <w:rPr>
                                <w:sz w:val="20"/>
                                <w:szCs w:val="22"/>
                              </w:rPr>
                            </w:pPr>
                            <w:r w:rsidRPr="003A3579">
                              <w:rPr>
                                <w:rFonts w:asciiTheme="minorHAnsi" w:eastAsia="Times New Roman" w:hAnsi="Calibri"/>
                                <w:bCs/>
                                <w:color w:val="000000" w:themeColor="text1"/>
                                <w:kern w:val="24"/>
                                <w:sz w:val="20"/>
                                <w:szCs w:val="22"/>
                              </w:rPr>
                              <w:t xml:space="preserve">Partners / organizations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35pt;margin-top:151.2pt;width:92.6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oYSQIAANkEAAAOAAAAZHJzL2Uyb0RvYy54bWysVNuO0zAQfUfiHyy/07Td3jZqulq6LEJa&#10;LmKXD3Adu7FwPMZ2m5SvZ+ykoSwSEoiXyPbMnDlnLlnftLUmR+G8AlPQyWhMiTAcSmX2Bf3ydP9q&#10;RYkPzJRMgxEFPQlPbzYvX6wbm4spVKBL4QiCGJ83tqBVCDbPMs8rUTM/AisMGiW4mgW8un1WOtYg&#10;eq2z6Xi8yBpwpXXAhff4etcZ6SbhSyl4+CilF4HogiK3kL4ufXfxm23WLN87ZivFexrsH1jUTBlM&#10;OkDdscDIwanfoGrFHXiQYcShzkBKxUXSgGom42dqHitmRdKCxfF2KJP/f7D8w/GTI6rE3l1TYliN&#10;PXoSbSCvoSXTWJ7G+hy9Hi36hRaf0TVJ9fYB+FdPDGwrZvbi1jloKsFKpDeJkdlFaIfjI8iueQ8l&#10;pmGHAAmola6OtcNqEETHNp2G1kQqPKacLBeL+ZwSjrbVar6azlMKlp+jrfPhrYCaxENBHbY+obPj&#10;gw+RDcvPLjGZgXuldWq/Ns8eoog3pkzGwJTuzggQPZOqKKSXFE5axHhtPguJlUSyV1194gyLrXbk&#10;yHD6dOiK0nvGEIkMhqC+qL8GMc6FCVe91N4/hoo0238TPESkzGDCEFwrA+7PlGXnf1bfaY7tDe2u&#10;TeOzPM/KDsoTdtlBt2v4b8BDBe47JQ3uWUH9twNzghL9zuCkXE9ms7iY6TKbL6d4cZeW3aWFGY5Q&#10;BQ2UdMdtSMscNRm4xYmSKjU7cuuY9Jxxf9IM9LseF/Tynrx+/pE2PwAAAP//AwBQSwMEFAAGAAgA&#10;AAAhAAVfBNjgAAAACwEAAA8AAABkcnMvZG93bnJldi54bWxMj8FOwzAQRO9I/IO1SFxQazc1aRri&#10;VAgJODdUokc33iaBeB3Fbhv+HvcEx9U8zbwtNpPt2RlH3zlSsJgLYEi1Mx01CnYfr7MMmA+ajO4d&#10;oYIf9LApb28KnRt3oS2eq9CwWEI+1wraEIacc1+3aLWfuwEpZkc3Wh3iOTbcjPoSy23PEyFSbnVH&#10;caHVA760WH9XJ6vg63NtG6kfxNt+OWRy917Vx6RT6v5uen4CFnAKfzBc9aM6lNHp4E5kPOsVzB6z&#10;VUQVLEUigV2JJE2BHRRIuVgDLwv+/4fyFwAA//8DAFBLAQItABQABgAIAAAAIQC2gziS/gAAAOEB&#10;AAATAAAAAAAAAAAAAAAAAAAAAABbQ29udGVudF9UeXBlc10ueG1sUEsBAi0AFAAGAAgAAAAhADj9&#10;If/WAAAAlAEAAAsAAAAAAAAAAAAAAAAALwEAAF9yZWxzLy5yZWxzUEsBAi0AFAAGAAgAAAAhALxy&#10;ehhJAgAA2QQAAA4AAAAAAAAAAAAAAAAALgIAAGRycy9lMm9Eb2MueG1sUEsBAi0AFAAGAAgAAAAh&#10;AAVfBNjgAAAACwEAAA8AAAAAAAAAAAAAAAAAowQAAGRycy9kb3ducmV2LnhtbFBLBQYAAAAABAAE&#10;APMAAACwBQAAAAA=&#10;" filled="f" stroked="f" strokeweight="2.75pt">
                <v:stroke endcap="round"/>
                <v:shadow on="t" color="black" opacity="41943f" origin="-.5,-.5" offset="0,0"/>
                <v:textbox>
                  <w:txbxContent>
                    <w:p w14:paraId="5D7173DE" w14:textId="56F0DA51" w:rsidR="00CC0A6F" w:rsidRPr="003A3579" w:rsidRDefault="00CC0A6F" w:rsidP="00164ED6">
                      <w:pPr>
                        <w:pStyle w:val="NormalWeb"/>
                        <w:spacing w:before="0" w:beforeAutospacing="0" w:after="0" w:afterAutospacing="0" w:line="276" w:lineRule="auto"/>
                        <w:jc w:val="center"/>
                        <w:rPr>
                          <w:sz w:val="20"/>
                          <w:szCs w:val="22"/>
                        </w:rPr>
                      </w:pPr>
                      <w:r w:rsidRPr="003A3579">
                        <w:rPr>
                          <w:rFonts w:asciiTheme="minorHAnsi" w:eastAsia="Times New Roman" w:hAnsi="Calibri"/>
                          <w:bCs/>
                          <w:color w:val="000000" w:themeColor="text1"/>
                          <w:kern w:val="24"/>
                          <w:sz w:val="20"/>
                          <w:szCs w:val="22"/>
                        </w:rPr>
                        <w:t xml:space="preserve">Partners / organizations </w:t>
                      </w:r>
                    </w:p>
                  </w:txbxContent>
                </v:textbox>
              </v:shape>
            </w:pict>
          </mc:Fallback>
        </mc:AlternateContent>
      </w:r>
      <w:r w:rsidR="00E00ADF" w:rsidRPr="003A3579">
        <w:rPr>
          <w:noProof/>
        </w:rPr>
        <mc:AlternateContent>
          <mc:Choice Requires="wps">
            <w:drawing>
              <wp:anchor distT="0" distB="0" distL="114300" distR="114300" simplePos="0" relativeHeight="251668480" behindDoc="0" locked="0" layoutInCell="1" allowOverlap="1" wp14:anchorId="71D39252" wp14:editId="448D8103">
                <wp:simplePos x="0" y="0"/>
                <wp:positionH relativeFrom="column">
                  <wp:posOffset>-800100</wp:posOffset>
                </wp:positionH>
                <wp:positionV relativeFrom="paragraph">
                  <wp:posOffset>29400</wp:posOffset>
                </wp:positionV>
                <wp:extent cx="1503045" cy="1073785"/>
                <wp:effectExtent l="0" t="19050" r="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073785"/>
                        </a:xfrm>
                        <a:prstGeom prst="rect">
                          <a:avLst/>
                        </a:prstGeom>
                        <a:noFill/>
                        <a:ln>
                          <a:noFill/>
                          <a:headEnd/>
                          <a:tailEnd/>
                        </a:ln>
                      </wps:spPr>
                      <wps:style>
                        <a:lnRef idx="3">
                          <a:schemeClr val="lt1"/>
                        </a:lnRef>
                        <a:fillRef idx="1">
                          <a:schemeClr val="accent3"/>
                        </a:fillRef>
                        <a:effectRef idx="1">
                          <a:schemeClr val="accent3"/>
                        </a:effectRef>
                        <a:fontRef idx="minor">
                          <a:schemeClr val="lt1"/>
                        </a:fontRef>
                      </wps:style>
                      <wps:txbx>
                        <w:txbxContent>
                          <w:p w14:paraId="238B07EE" w14:textId="77777777" w:rsidR="00CC0A6F" w:rsidRPr="00EF51A8" w:rsidRDefault="00CC0A6F" w:rsidP="00164ED6">
                            <w:pPr>
                              <w:pStyle w:val="NormalWeb"/>
                              <w:spacing w:before="0" w:beforeAutospacing="0" w:after="0" w:afterAutospacing="0" w:line="312" w:lineRule="auto"/>
                              <w:ind w:left="187"/>
                              <w:jc w:val="right"/>
                              <w:rPr>
                                <w:sz w:val="32"/>
                                <w:szCs w:val="18"/>
                              </w:rPr>
                            </w:pPr>
                          </w:p>
                          <w:p w14:paraId="27BBFBBF" w14:textId="77777777" w:rsidR="00CC0A6F" w:rsidRPr="00EF51A8" w:rsidRDefault="00CC0A6F" w:rsidP="00164ED6">
                            <w:pPr>
                              <w:pStyle w:val="NormalWeb"/>
                              <w:spacing w:before="0" w:beforeAutospacing="0" w:after="0" w:afterAutospacing="0" w:line="276" w:lineRule="auto"/>
                              <w:ind w:left="187"/>
                              <w:jc w:val="right"/>
                              <w:rPr>
                                <w:sz w:val="32"/>
                                <w:szCs w:val="18"/>
                              </w:rPr>
                            </w:pPr>
                            <w:r w:rsidRPr="00EF51A8">
                              <w:rPr>
                                <w:rFonts w:asciiTheme="minorHAnsi" w:eastAsia="Calibri" w:hAnsi="Calibri"/>
                                <w:b/>
                                <w:bCs/>
                                <w:color w:val="000000" w:themeColor="text1"/>
                                <w:kern w:val="24"/>
                                <w:sz w:val="32"/>
                                <w:szCs w:val="18"/>
                              </w:rPr>
                              <w:t>Steering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3pt;margin-top:2.3pt;width:118.35pt;height:8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43SQIAANoEAAAOAAAAZHJzL2Uyb0RvYy54bWysVNuO0zAQfUfiHyy/06Q3WqKmq6XLIqTl&#10;Inb5ANexGwvHY2xvk/L1jJ00lEVCAvES2Z6ZM+fMJZurrtHkKJxXYEo6neSUCMOhUuZQ0i8Pty/W&#10;lPjATMU0GFHSk/D0avv82aa1hZhBDboSjiCI8UVrS1qHYIss87wWDfMTsMKgUYJrWMCrO2SVYy2i&#10;Nzqb5fnLrAVXWQdceI+vN72RbhO+lIKHj1J6EYguKXIL6evSdx+/2XbDioNjtlZ8oMH+gUXDlMGk&#10;I9QNC4w8OvUbVKO4Aw8yTDg0GUipuEgaUM00f6LmvmZWJC1YHG/HMvn/B8s/HD85oirs3YoSwxrs&#10;0YPoAnkNHZnF8rTWF+h1b9EvdPiMrkmqt3fAv3piYFczcxDXzkFbC1YhvWmMzC5CexwfQfbte6gw&#10;DXsMkIA66ZpYO6wGQXRs02lsTaTCY8plPs8XS0o42qb5ar5aL1MOVpzDrfPhrYCGxENJHfY+wbPj&#10;nQ+RDivOLjGbgVuldeq/Nk8eooo3pkrGwJTuzwgQPZOsqGTQFE5axHhtPguJpUS2875AcYjFTjty&#10;ZDh+OvRVGTxjiEQGY9BQ1V+DGOfChPkgdfCPoSIN998EjxEpM5gwBjfKgPszZdn7n9X3mmN/Q7fv&#10;0vysz8Oyh+qEbXbQLxv+HPBQg/tOSYuLVlL/7ZE5QYl+Z3BUXk0Xi7iZ6bJYrmZ4cZeW/aWFGY5Q&#10;JQ2U9MddSNscNRm4xpGSKjU7cuuZDJxxgdIMDMseN/Tynrx+/pK2PwAAAP//AwBQSwMEFAAGAAgA&#10;AAAhAIAIJxXgAAAACgEAAA8AAABkcnMvZG93bnJldi54bWxMj0FPg0AQhe8m/ofNmHgx7QIl0FKW&#10;xpioZ7GJHqfsFFB2lrDbFv+925Pe3uS9vPleuZvNIM40ud6ygngZgSBurO65VbB/f16sQTiPrHGw&#10;TAp+yMGuur0psdD2wm90rn0rQgm7AhV03o+FlK7pyKBb2pE4eEc7GfThnFqpJ7yEcjPIJIoyabDn&#10;8KHDkZ46ar7rk1Hw9bExbYoP0cvnalyn+9e6OSa9Uvd38+MWhKfZ/4Xhih/QoQpMB3ti7cSgYBEn&#10;WRjjFaQZiGsgjnIQhyDyVQ6yKuX/CdUvAAAA//8DAFBLAQItABQABgAIAAAAIQC2gziS/gAAAOEB&#10;AAATAAAAAAAAAAAAAAAAAAAAAABbQ29udGVudF9UeXBlc10ueG1sUEsBAi0AFAAGAAgAAAAhADj9&#10;If/WAAAAlAEAAAsAAAAAAAAAAAAAAAAALwEAAF9yZWxzLy5yZWxzUEsBAi0AFAAGAAgAAAAhAKSm&#10;HjdJAgAA2gQAAA4AAAAAAAAAAAAAAAAALgIAAGRycy9lMm9Eb2MueG1sUEsBAi0AFAAGAAgAAAAh&#10;AIAIJxXgAAAACgEAAA8AAAAAAAAAAAAAAAAAowQAAGRycy9kb3ducmV2LnhtbFBLBQYAAAAABAAE&#10;APMAAACwBQAAAAA=&#10;" filled="f" stroked="f" strokeweight="2.75pt">
                <v:stroke endcap="round"/>
                <v:shadow on="t" color="black" opacity="41943f" origin="-.5,-.5" offset="0,0"/>
                <v:textbox>
                  <w:txbxContent>
                    <w:p w14:paraId="238B07EE" w14:textId="77777777" w:rsidR="00CC0A6F" w:rsidRPr="00EF51A8" w:rsidRDefault="00CC0A6F" w:rsidP="00164ED6">
                      <w:pPr>
                        <w:pStyle w:val="NormalWeb"/>
                        <w:spacing w:before="0" w:beforeAutospacing="0" w:after="0" w:afterAutospacing="0" w:line="312" w:lineRule="auto"/>
                        <w:ind w:left="187"/>
                        <w:jc w:val="right"/>
                        <w:rPr>
                          <w:sz w:val="32"/>
                          <w:szCs w:val="18"/>
                        </w:rPr>
                      </w:pPr>
                    </w:p>
                    <w:p w14:paraId="27BBFBBF" w14:textId="77777777" w:rsidR="00CC0A6F" w:rsidRPr="00EF51A8" w:rsidRDefault="00CC0A6F" w:rsidP="00164ED6">
                      <w:pPr>
                        <w:pStyle w:val="NormalWeb"/>
                        <w:spacing w:before="0" w:beforeAutospacing="0" w:after="0" w:afterAutospacing="0" w:line="276" w:lineRule="auto"/>
                        <w:ind w:left="187"/>
                        <w:jc w:val="right"/>
                        <w:rPr>
                          <w:sz w:val="32"/>
                          <w:szCs w:val="18"/>
                        </w:rPr>
                      </w:pPr>
                      <w:r w:rsidRPr="00EF51A8">
                        <w:rPr>
                          <w:rFonts w:asciiTheme="minorHAnsi" w:eastAsia="Calibri" w:hAnsi="Calibri"/>
                          <w:b/>
                          <w:bCs/>
                          <w:color w:val="000000" w:themeColor="text1"/>
                          <w:kern w:val="24"/>
                          <w:sz w:val="32"/>
                          <w:szCs w:val="18"/>
                        </w:rPr>
                        <w:t>Steering Committee</w:t>
                      </w:r>
                    </w:p>
                  </w:txbxContent>
                </v:textbox>
              </v:shape>
            </w:pict>
          </mc:Fallback>
        </mc:AlternateContent>
      </w:r>
      <w:r w:rsidR="00164ED6">
        <w:rPr>
          <w:rFonts w:ascii="Gill Sans MT" w:hAnsi="Gill Sans MT"/>
        </w:rPr>
        <w:br w:type="page"/>
      </w:r>
    </w:p>
    <w:p w14:paraId="066E7F4E" w14:textId="6304128D" w:rsidR="00675FED" w:rsidRDefault="00675FED" w:rsidP="00675FED">
      <w:pPr>
        <w:pStyle w:val="Heading1"/>
        <w:jc w:val="center"/>
        <w:rPr>
          <w:rFonts w:ascii="Gill Sans MT" w:hAnsi="Gill Sans MT"/>
        </w:rPr>
      </w:pPr>
      <w:bookmarkStart w:id="28" w:name="_Toc391372771"/>
      <w:r w:rsidRPr="00675FED">
        <w:rPr>
          <w:rFonts w:ascii="Gill Sans MT" w:hAnsi="Gill Sans MT"/>
        </w:rPr>
        <w:lastRenderedPageBreak/>
        <w:t>Appendix B:</w:t>
      </w:r>
      <w:r w:rsidR="0058502A">
        <w:rPr>
          <w:rFonts w:ascii="Gill Sans MT" w:hAnsi="Gill Sans MT"/>
        </w:rPr>
        <w:t xml:space="preserve"> Evaluation Form</w:t>
      </w:r>
      <w:bookmarkEnd w:id="28"/>
      <w:r w:rsidR="0058502A">
        <w:rPr>
          <w:rFonts w:ascii="Gill Sans MT" w:hAnsi="Gill Sans MT"/>
        </w:rPr>
        <w:t xml:space="preserve"> </w:t>
      </w:r>
    </w:p>
    <w:p w14:paraId="58167786" w14:textId="4696EF71" w:rsidR="00675FED" w:rsidRPr="00A464F3" w:rsidRDefault="00675FED" w:rsidP="00675FED">
      <w:pPr>
        <w:jc w:val="center"/>
        <w:rPr>
          <w:rFonts w:ascii="Gill Sans MT" w:hAnsi="Gill Sans MT" w:cs="Times New Roman"/>
          <w:b/>
          <w:smallCaps/>
          <w:sz w:val="28"/>
          <w:szCs w:val="28"/>
        </w:rPr>
      </w:pPr>
      <w:r>
        <w:rPr>
          <w:rFonts w:ascii="Times New Roman" w:hAnsi="Times New Roman" w:cs="Times New Roman"/>
          <w:b/>
          <w:noProof/>
          <w:szCs w:val="28"/>
        </w:rPr>
        <w:drawing>
          <wp:anchor distT="0" distB="0" distL="114300" distR="114300" simplePos="0" relativeHeight="251664384" behindDoc="1" locked="0" layoutInCell="1" allowOverlap="1" wp14:anchorId="5077FD4C" wp14:editId="263D2FAB">
            <wp:simplePos x="0" y="0"/>
            <wp:positionH relativeFrom="column">
              <wp:posOffset>-328930</wp:posOffset>
            </wp:positionH>
            <wp:positionV relativeFrom="paragraph">
              <wp:posOffset>78740</wp:posOffset>
            </wp:positionV>
            <wp:extent cx="6730365" cy="1219200"/>
            <wp:effectExtent l="0" t="0" r="0" b="0"/>
            <wp:wrapTight wrapText="bothSides">
              <wp:wrapPolygon edited="0">
                <wp:start x="0" y="0"/>
                <wp:lineTo x="0" y="21263"/>
                <wp:lineTo x="21521" y="21263"/>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3.png"/>
                    <pic:cNvPicPr/>
                  </pic:nvPicPr>
                  <pic:blipFill>
                    <a:blip r:embed="rId173">
                      <a:grayscl/>
                      <a:extLst>
                        <a:ext uri="{28A0092B-C50C-407E-A947-70E740481C1C}">
                          <a14:useLocalDpi xmlns:a14="http://schemas.microsoft.com/office/drawing/2010/main" val="0"/>
                        </a:ext>
                      </a:extLst>
                    </a:blip>
                    <a:stretch>
                      <a:fillRect/>
                    </a:stretch>
                  </pic:blipFill>
                  <pic:spPr>
                    <a:xfrm>
                      <a:off x="0" y="0"/>
                      <a:ext cx="6730365" cy="1219200"/>
                    </a:xfrm>
                    <a:prstGeom prst="rect">
                      <a:avLst/>
                    </a:prstGeom>
                  </pic:spPr>
                </pic:pic>
              </a:graphicData>
            </a:graphic>
            <wp14:sizeRelH relativeFrom="page">
              <wp14:pctWidth>0</wp14:pctWidth>
            </wp14:sizeRelH>
            <wp14:sizeRelV relativeFrom="page">
              <wp14:pctHeight>0</wp14:pctHeight>
            </wp14:sizeRelV>
          </wp:anchor>
        </w:drawing>
      </w:r>
      <w:r w:rsidRPr="00A464F3">
        <w:rPr>
          <w:rFonts w:ascii="Gill Sans MT" w:hAnsi="Gill Sans MT" w:cs="Times New Roman"/>
          <w:b/>
          <w:smallCaps/>
          <w:sz w:val="32"/>
          <w:szCs w:val="28"/>
        </w:rPr>
        <w:t>PHIT Evaluation</w:t>
      </w:r>
    </w:p>
    <w:p w14:paraId="70F4459D" w14:textId="77777777" w:rsidR="00675FED" w:rsidRPr="00675FED" w:rsidRDefault="00675FED" w:rsidP="00675FED"/>
    <w:p w14:paraId="661F947D" w14:textId="77777777" w:rsidR="00675FED" w:rsidRDefault="00675FED" w:rsidP="00DF259B">
      <w:pPr>
        <w:pStyle w:val="ListParagraph"/>
        <w:spacing w:after="0" w:line="240" w:lineRule="auto"/>
      </w:pPr>
    </w:p>
    <w:p w14:paraId="13BB3208" w14:textId="77777777" w:rsidR="009F79DF" w:rsidRDefault="00675FED" w:rsidP="009F79DF">
      <w:pPr>
        <w:spacing w:after="0" w:line="240" w:lineRule="auto"/>
        <w:rPr>
          <w:rFonts w:ascii="Gill Sans MT" w:hAnsi="Gill Sans MT" w:cs="Times New Roman"/>
          <w:sz w:val="20"/>
          <w:szCs w:val="20"/>
        </w:rPr>
      </w:pPr>
      <w:r w:rsidRPr="00104A71">
        <w:rPr>
          <w:rFonts w:ascii="Gill Sans MT" w:hAnsi="Gill Sans MT" w:cs="Times New Roman"/>
          <w:sz w:val="20"/>
          <w:szCs w:val="20"/>
        </w:rPr>
        <w:t xml:space="preserve">1. </w:t>
      </w:r>
      <w:proofErr w:type="gramStart"/>
      <w:r w:rsidR="009F79DF">
        <w:rPr>
          <w:rFonts w:ascii="Gill Sans MT" w:hAnsi="Gill Sans MT" w:cs="Times New Roman"/>
          <w:sz w:val="20"/>
          <w:szCs w:val="20"/>
        </w:rPr>
        <w:t>By</w:t>
      </w:r>
      <w:proofErr w:type="gramEnd"/>
      <w:r w:rsidR="009F79DF">
        <w:rPr>
          <w:rFonts w:ascii="Gill Sans MT" w:hAnsi="Gill Sans MT" w:cs="Times New Roman"/>
          <w:sz w:val="20"/>
          <w:szCs w:val="20"/>
        </w:rPr>
        <w:t xml:space="preserve"> submitting this completed evaluation form at the registration table, you will receive a </w:t>
      </w:r>
      <w:proofErr w:type="spellStart"/>
      <w:r w:rsidR="009F79DF">
        <w:rPr>
          <w:rFonts w:ascii="Gill Sans MT" w:hAnsi="Gill Sans MT" w:cs="Times New Roman"/>
          <w:sz w:val="20"/>
          <w:szCs w:val="20"/>
        </w:rPr>
        <w:t>flashdrive</w:t>
      </w:r>
      <w:proofErr w:type="spellEnd"/>
      <w:r w:rsidR="009F79DF">
        <w:rPr>
          <w:rFonts w:ascii="Gill Sans MT" w:hAnsi="Gill Sans MT" w:cs="Times New Roman"/>
          <w:sz w:val="20"/>
          <w:szCs w:val="20"/>
        </w:rPr>
        <w:t xml:space="preserve"> of PHIT materials.  Submitted evaluations shape future Public Health Improvement Trainings.  Help us improve PHIT by completing each session evaluation and overall evaluations within this document.  </w:t>
      </w:r>
    </w:p>
    <w:p w14:paraId="0F7B1DDF" w14:textId="77777777" w:rsidR="009F79DF" w:rsidRDefault="009F79DF" w:rsidP="009F79DF">
      <w:pPr>
        <w:spacing w:after="0" w:line="240" w:lineRule="auto"/>
        <w:rPr>
          <w:rFonts w:ascii="Gill Sans MT" w:hAnsi="Gill Sans MT" w:cs="Times New Roman"/>
          <w:sz w:val="20"/>
          <w:szCs w:val="20"/>
        </w:rPr>
      </w:pPr>
    </w:p>
    <w:p w14:paraId="0135BA00" w14:textId="77777777" w:rsidR="009F79DF" w:rsidRDefault="009F79DF" w:rsidP="009F79DF">
      <w:pPr>
        <w:spacing w:after="0" w:line="240" w:lineRule="auto"/>
        <w:rPr>
          <w:rFonts w:ascii="Gill Sans MT" w:hAnsi="Gill Sans MT" w:cs="Times New Roman"/>
          <w:sz w:val="20"/>
          <w:szCs w:val="20"/>
        </w:rPr>
      </w:pPr>
    </w:p>
    <w:p w14:paraId="052D3824" w14:textId="77777777" w:rsidR="009F79DF" w:rsidRPr="00104A71" w:rsidRDefault="009F79DF" w:rsidP="009F79DF">
      <w:pPr>
        <w:spacing w:after="0" w:line="240" w:lineRule="auto"/>
        <w:rPr>
          <w:rFonts w:ascii="Gill Sans MT" w:hAnsi="Gill Sans MT" w:cs="Times New Roman"/>
          <w:szCs w:val="20"/>
        </w:rPr>
      </w:pPr>
      <w:r w:rsidRPr="00104A71">
        <w:rPr>
          <w:rFonts w:ascii="Gill Sans MT" w:hAnsi="Gill Sans MT" w:cs="Times New Roman"/>
          <w:sz w:val="20"/>
          <w:szCs w:val="20"/>
        </w:rPr>
        <w:t xml:space="preserve">1. </w:t>
      </w:r>
      <w:r w:rsidRPr="00104A71">
        <w:rPr>
          <w:rFonts w:ascii="Gill Sans MT" w:hAnsi="Gill Sans MT" w:cs="Times New Roman"/>
          <w:szCs w:val="20"/>
        </w:rPr>
        <w:t>What type of organization do you represent?</w:t>
      </w:r>
    </w:p>
    <w:p w14:paraId="32CF8204"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Local health department</w:t>
      </w:r>
    </w:p>
    <w:p w14:paraId="5DBB96A0"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State health department</w:t>
      </w:r>
    </w:p>
    <w:p w14:paraId="008E5F0B"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Territorial health department</w:t>
      </w:r>
    </w:p>
    <w:p w14:paraId="70E0DBDF"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Tribal health department</w:t>
      </w:r>
    </w:p>
    <w:p w14:paraId="7D5FE0A9"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Board of health</w:t>
      </w:r>
    </w:p>
    <w:p w14:paraId="623AB94A"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Public health institute</w:t>
      </w:r>
    </w:p>
    <w:p w14:paraId="01E33C81"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University</w:t>
      </w:r>
    </w:p>
    <w:p w14:paraId="0594D491"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State association</w:t>
      </w:r>
    </w:p>
    <w:p w14:paraId="39AB7EE4"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National organization</w:t>
      </w:r>
    </w:p>
    <w:p w14:paraId="032FD4DB" w14:textId="77777777" w:rsidR="009F79DF" w:rsidRPr="00104A71" w:rsidRDefault="009F79DF" w:rsidP="00825E77">
      <w:pPr>
        <w:numPr>
          <w:ilvl w:val="0"/>
          <w:numId w:val="11"/>
        </w:numPr>
        <w:spacing w:after="0" w:line="240" w:lineRule="auto"/>
        <w:rPr>
          <w:rFonts w:ascii="Gill Sans MT" w:hAnsi="Gill Sans MT" w:cs="Times New Roman"/>
          <w:szCs w:val="20"/>
        </w:rPr>
      </w:pPr>
      <w:r w:rsidRPr="00104A71">
        <w:rPr>
          <w:rFonts w:ascii="Gill Sans MT" w:hAnsi="Gill Sans MT" w:cs="Times New Roman"/>
          <w:szCs w:val="20"/>
        </w:rPr>
        <w:t>CDC</w:t>
      </w:r>
    </w:p>
    <w:p w14:paraId="5D059432" w14:textId="77777777" w:rsidR="009F79DF" w:rsidRPr="00104A71" w:rsidRDefault="009F79DF" w:rsidP="00825E77">
      <w:pPr>
        <w:numPr>
          <w:ilvl w:val="0"/>
          <w:numId w:val="11"/>
        </w:numPr>
        <w:spacing w:after="0" w:line="240" w:lineRule="auto"/>
        <w:rPr>
          <w:rFonts w:ascii="Gill Sans MT" w:eastAsia="Times New Roman" w:hAnsi="Gill Sans MT" w:cs="Times New Roman"/>
          <w:szCs w:val="20"/>
        </w:rPr>
      </w:pPr>
      <w:r w:rsidRPr="00104A71">
        <w:rPr>
          <w:rFonts w:ascii="Gill Sans MT" w:hAnsi="Gill Sans MT" w:cs="Times New Roman"/>
          <w:szCs w:val="20"/>
        </w:rPr>
        <w:t>Other (Please specify)</w:t>
      </w:r>
      <w:r w:rsidRPr="00104A71">
        <w:rPr>
          <w:rFonts w:ascii="Gill Sans MT" w:eastAsia="Times New Roman" w:hAnsi="Gill Sans MT" w:cs="Times New Roman"/>
          <w:szCs w:val="20"/>
        </w:rPr>
        <w:t xml:space="preserve"> _______________________</w:t>
      </w:r>
    </w:p>
    <w:p w14:paraId="3A133CAD" w14:textId="77777777" w:rsidR="009F79DF" w:rsidRPr="00104A71" w:rsidRDefault="009F79DF" w:rsidP="009F79DF">
      <w:pPr>
        <w:spacing w:after="0" w:line="240" w:lineRule="auto"/>
        <w:rPr>
          <w:rFonts w:ascii="Gill Sans MT" w:hAnsi="Gill Sans MT" w:cs="Times New Roman"/>
          <w:szCs w:val="20"/>
        </w:rPr>
      </w:pPr>
    </w:p>
    <w:p w14:paraId="0F0B82A8" w14:textId="77777777" w:rsidR="009F79DF" w:rsidRPr="00104A71" w:rsidRDefault="009F79DF" w:rsidP="009F79DF">
      <w:pPr>
        <w:spacing w:after="0" w:line="240" w:lineRule="auto"/>
        <w:rPr>
          <w:rFonts w:ascii="Gill Sans MT" w:hAnsi="Gill Sans MT" w:cs="Times New Roman"/>
          <w:szCs w:val="20"/>
        </w:rPr>
      </w:pPr>
      <w:r w:rsidRPr="00104A71">
        <w:rPr>
          <w:rFonts w:ascii="Gill Sans MT" w:hAnsi="Gill Sans MT" w:cs="Times New Roman"/>
          <w:szCs w:val="20"/>
        </w:rPr>
        <w:t>2. What is your role in the organization? (Select all that apply)</w:t>
      </w:r>
    </w:p>
    <w:p w14:paraId="47A01749"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Performance Improvement Manager (PIM)</w:t>
      </w:r>
    </w:p>
    <w:p w14:paraId="63AA2475"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Accreditation coordinator</w:t>
      </w:r>
    </w:p>
    <w:p w14:paraId="11458DA6"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Mobilizing for Action through Planning and Partnerships (MAPP) coordinator</w:t>
      </w:r>
    </w:p>
    <w:p w14:paraId="3457D76C"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Health planner</w:t>
      </w:r>
    </w:p>
    <w:p w14:paraId="28F013F7"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Public health nurse</w:t>
      </w:r>
    </w:p>
    <w:p w14:paraId="1D3ABA62"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Program manager</w:t>
      </w:r>
    </w:p>
    <w:p w14:paraId="710CF84C"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Program coordinator</w:t>
      </w:r>
    </w:p>
    <w:p w14:paraId="199E6C61" w14:textId="77777777" w:rsidR="009F79DF" w:rsidRPr="00104A71" w:rsidRDefault="009F79DF" w:rsidP="00825E77">
      <w:pPr>
        <w:numPr>
          <w:ilvl w:val="0"/>
          <w:numId w:val="9"/>
        </w:numPr>
        <w:spacing w:after="0" w:line="240" w:lineRule="auto"/>
        <w:rPr>
          <w:rFonts w:ascii="Gill Sans MT" w:hAnsi="Gill Sans MT" w:cs="Times New Roman"/>
          <w:szCs w:val="20"/>
        </w:rPr>
      </w:pPr>
      <w:r w:rsidRPr="00104A71">
        <w:rPr>
          <w:rFonts w:ascii="Gill Sans MT" w:hAnsi="Gill Sans MT" w:cs="Times New Roman"/>
          <w:szCs w:val="20"/>
        </w:rPr>
        <w:t>Resource provider to PHIT participants</w:t>
      </w:r>
    </w:p>
    <w:p w14:paraId="6DB086F3" w14:textId="77777777" w:rsidR="009F79DF" w:rsidRPr="00104A71" w:rsidRDefault="009F79DF" w:rsidP="00825E77">
      <w:pPr>
        <w:numPr>
          <w:ilvl w:val="0"/>
          <w:numId w:val="10"/>
        </w:numPr>
        <w:spacing w:after="0" w:line="240" w:lineRule="auto"/>
        <w:rPr>
          <w:rFonts w:ascii="Gill Sans MT" w:eastAsia="Times New Roman" w:hAnsi="Gill Sans MT" w:cs="Times New Roman"/>
          <w:szCs w:val="20"/>
        </w:rPr>
      </w:pPr>
      <w:r w:rsidRPr="00104A71">
        <w:rPr>
          <w:rFonts w:ascii="Gill Sans MT" w:hAnsi="Gill Sans MT" w:cs="Times New Roman"/>
          <w:szCs w:val="20"/>
        </w:rPr>
        <w:t>Other (Please specify)</w:t>
      </w:r>
      <w:r w:rsidRPr="00104A71">
        <w:rPr>
          <w:rFonts w:ascii="Gill Sans MT" w:eastAsia="Times New Roman" w:hAnsi="Gill Sans MT" w:cs="Times New Roman"/>
          <w:szCs w:val="20"/>
        </w:rPr>
        <w:t xml:space="preserve"> _______________________</w:t>
      </w:r>
    </w:p>
    <w:p w14:paraId="2835FD95" w14:textId="77777777" w:rsidR="009F79DF" w:rsidRPr="00104A71" w:rsidRDefault="009F79DF" w:rsidP="009F79DF">
      <w:pPr>
        <w:spacing w:after="0" w:line="240" w:lineRule="auto"/>
        <w:ind w:left="720"/>
        <w:rPr>
          <w:rFonts w:ascii="Gill Sans MT" w:hAnsi="Gill Sans MT" w:cs="Times New Roman"/>
          <w:szCs w:val="20"/>
        </w:rPr>
      </w:pPr>
    </w:p>
    <w:p w14:paraId="3A4E06C9" w14:textId="77777777" w:rsidR="009F79DF" w:rsidRPr="00104A71" w:rsidRDefault="009F79DF" w:rsidP="009F79DF">
      <w:pPr>
        <w:spacing w:after="0" w:line="240" w:lineRule="auto"/>
        <w:rPr>
          <w:rFonts w:ascii="Gill Sans MT" w:hAnsi="Gill Sans MT" w:cs="Times New Roman"/>
          <w:sz w:val="20"/>
          <w:szCs w:val="20"/>
        </w:rPr>
      </w:pPr>
    </w:p>
    <w:p w14:paraId="5E6715B3" w14:textId="77777777" w:rsidR="009F79DF" w:rsidRPr="00104A71" w:rsidRDefault="009F79DF" w:rsidP="009F79DF">
      <w:pPr>
        <w:spacing w:after="0" w:line="240" w:lineRule="auto"/>
        <w:rPr>
          <w:rFonts w:ascii="Gill Sans MT" w:hAnsi="Gill Sans MT" w:cs="Times New Roman"/>
          <w:sz w:val="20"/>
          <w:szCs w:val="20"/>
        </w:rPr>
      </w:pPr>
    </w:p>
    <w:p w14:paraId="33B85536" w14:textId="77777777" w:rsidR="009F79DF" w:rsidRPr="00104A71" w:rsidRDefault="009F79DF" w:rsidP="009F79DF">
      <w:pPr>
        <w:widowControl w:val="0"/>
        <w:autoSpaceDE w:val="0"/>
        <w:autoSpaceDN w:val="0"/>
        <w:adjustRightInd w:val="0"/>
        <w:spacing w:after="0" w:line="240" w:lineRule="auto"/>
        <w:rPr>
          <w:rFonts w:ascii="Gill Sans MT" w:eastAsia="Times New Roman" w:hAnsi="Gill Sans MT" w:cs="Times New Roman"/>
          <w:sz w:val="20"/>
          <w:szCs w:val="20"/>
        </w:rPr>
      </w:pPr>
    </w:p>
    <w:p w14:paraId="41A9C2A6" w14:textId="77777777" w:rsidR="009F79DF" w:rsidRPr="00104A71" w:rsidRDefault="009F79DF" w:rsidP="009F79DF">
      <w:pPr>
        <w:widowControl w:val="0"/>
        <w:autoSpaceDE w:val="0"/>
        <w:autoSpaceDN w:val="0"/>
        <w:adjustRightInd w:val="0"/>
        <w:spacing w:after="0" w:line="240" w:lineRule="auto"/>
        <w:rPr>
          <w:rFonts w:ascii="Gill Sans MT" w:eastAsia="Times New Roman" w:hAnsi="Gill Sans MT" w:cs="Times New Roman"/>
          <w:sz w:val="20"/>
          <w:szCs w:val="20"/>
        </w:rPr>
      </w:pPr>
    </w:p>
    <w:p w14:paraId="289D1F77" w14:textId="77777777" w:rsidR="009F79DF" w:rsidRPr="0057492D" w:rsidRDefault="009F79DF" w:rsidP="009F79DF">
      <w:pPr>
        <w:rPr>
          <w:rFonts w:ascii="Gill Sans MT" w:eastAsia="Times New Roman" w:hAnsi="Gill Sans MT" w:cs="Times New Roman"/>
          <w:sz w:val="20"/>
          <w:szCs w:val="20"/>
        </w:rPr>
      </w:pPr>
      <w:r w:rsidRPr="00104A71">
        <w:rPr>
          <w:rFonts w:ascii="Gill Sans MT" w:eastAsia="Times New Roman" w:hAnsi="Gill Sans MT"/>
        </w:rPr>
        <w:br w:type="page"/>
      </w:r>
    </w:p>
    <w:tbl>
      <w:tblPr>
        <w:tblStyle w:val="TableGrid"/>
        <w:tblW w:w="1071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2880"/>
        <w:gridCol w:w="7830"/>
      </w:tblGrid>
      <w:tr w:rsidR="009F79DF" w:rsidRPr="00C752E8" w14:paraId="3E65053B" w14:textId="77777777" w:rsidTr="009F79DF">
        <w:trPr>
          <w:trHeight w:val="630"/>
        </w:trPr>
        <w:tc>
          <w:tcPr>
            <w:tcW w:w="2880" w:type="dxa"/>
            <w:shd w:val="clear" w:color="auto" w:fill="262626" w:themeFill="text1" w:themeFillTint="D9"/>
            <w:vAlign w:val="center"/>
          </w:tcPr>
          <w:p w14:paraId="2ECCE4CF" w14:textId="77777777" w:rsidR="009F79DF" w:rsidRPr="00C752E8" w:rsidRDefault="009F79DF" w:rsidP="009F79DF">
            <w:pPr>
              <w:ind w:left="90"/>
              <w:jc w:val="left"/>
              <w:rPr>
                <w:rFonts w:ascii="Gill Sans MT" w:hAnsi="Gill Sans MT" w:cs="Calibri"/>
                <w:b/>
                <w:bCs/>
                <w:sz w:val="22"/>
                <w:szCs w:val="22"/>
              </w:rPr>
            </w:pPr>
            <w:r>
              <w:rPr>
                <w:rFonts w:ascii="Gill Sans MT" w:hAnsi="Gill Sans MT" w:cs="Calibri"/>
                <w:b/>
                <w:bCs/>
                <w:sz w:val="22"/>
                <w:szCs w:val="22"/>
              </w:rPr>
              <w:lastRenderedPageBreak/>
              <w:t>Thur</w:t>
            </w:r>
            <w:r w:rsidRPr="00C752E8">
              <w:rPr>
                <w:rFonts w:ascii="Gill Sans MT" w:hAnsi="Gill Sans MT" w:cs="Calibri"/>
                <w:b/>
                <w:bCs/>
                <w:sz w:val="22"/>
                <w:szCs w:val="22"/>
              </w:rPr>
              <w:t>sday, April 2</w:t>
            </w:r>
            <w:r>
              <w:rPr>
                <w:rFonts w:ascii="Gill Sans MT" w:hAnsi="Gill Sans MT" w:cs="Calibri"/>
                <w:b/>
                <w:bCs/>
                <w:sz w:val="22"/>
                <w:szCs w:val="22"/>
              </w:rPr>
              <w:t>4</w:t>
            </w:r>
          </w:p>
          <w:p w14:paraId="0572A51B" w14:textId="77777777" w:rsidR="009F79DF" w:rsidRPr="00C752E8" w:rsidRDefault="009F79DF" w:rsidP="009F79DF">
            <w:pPr>
              <w:ind w:left="90"/>
              <w:jc w:val="left"/>
              <w:rPr>
                <w:rFonts w:ascii="Gill Sans MT" w:hAnsi="Gill Sans MT" w:cs="Calibri"/>
                <w:b/>
                <w:bCs/>
                <w:sz w:val="22"/>
                <w:szCs w:val="22"/>
              </w:rPr>
            </w:pPr>
            <w:r>
              <w:rPr>
                <w:rFonts w:ascii="Gill Sans MT" w:hAnsi="Gill Sans MT" w:cs="Calibri"/>
                <w:b/>
                <w:bCs/>
                <w:sz w:val="22"/>
                <w:szCs w:val="22"/>
              </w:rPr>
              <w:t>8:30</w:t>
            </w:r>
            <w:r w:rsidRPr="00C752E8">
              <w:rPr>
                <w:rFonts w:ascii="Gill Sans MT" w:hAnsi="Gill Sans MT" w:cs="Calibri"/>
                <w:b/>
                <w:bCs/>
                <w:sz w:val="22"/>
                <w:szCs w:val="22"/>
              </w:rPr>
              <w:t>am</w:t>
            </w:r>
          </w:p>
        </w:tc>
        <w:tc>
          <w:tcPr>
            <w:tcW w:w="7830" w:type="dxa"/>
            <w:shd w:val="clear" w:color="auto" w:fill="262626" w:themeFill="text1" w:themeFillTint="D9"/>
            <w:vAlign w:val="center"/>
          </w:tcPr>
          <w:p w14:paraId="1A34B05D" w14:textId="77777777" w:rsidR="009F79DF" w:rsidRDefault="009F79DF" w:rsidP="009F79DF">
            <w:pPr>
              <w:ind w:left="90"/>
              <w:jc w:val="left"/>
              <w:rPr>
                <w:rFonts w:ascii="Gill Sans MT" w:hAnsi="Gill Sans MT"/>
                <w:b/>
                <w:sz w:val="22"/>
                <w:szCs w:val="22"/>
              </w:rPr>
            </w:pPr>
            <w:r>
              <w:rPr>
                <w:rFonts w:ascii="Gill Sans MT" w:hAnsi="Gill Sans MT"/>
                <w:b/>
                <w:sz w:val="22"/>
                <w:szCs w:val="22"/>
              </w:rPr>
              <w:t xml:space="preserve">Welcome to the Public Health Improvement Training: </w:t>
            </w:r>
          </w:p>
          <w:p w14:paraId="725E920F" w14:textId="77777777" w:rsidR="009F79DF" w:rsidRPr="00C752E8" w:rsidRDefault="009F79DF" w:rsidP="009F79DF">
            <w:pPr>
              <w:ind w:left="90"/>
              <w:jc w:val="left"/>
              <w:rPr>
                <w:rFonts w:ascii="Gill Sans MT" w:hAnsi="Gill Sans MT"/>
                <w:b/>
                <w:sz w:val="22"/>
                <w:szCs w:val="22"/>
              </w:rPr>
            </w:pPr>
            <w:r>
              <w:rPr>
                <w:rFonts w:ascii="Gill Sans MT" w:hAnsi="Gill Sans MT"/>
                <w:b/>
                <w:sz w:val="22"/>
                <w:szCs w:val="22"/>
              </w:rPr>
              <w:t>Advancing Performance in Agencies, Systems and Communities</w:t>
            </w:r>
          </w:p>
          <w:p w14:paraId="31164515" w14:textId="77777777" w:rsidR="009F79DF" w:rsidRPr="00C752E8" w:rsidRDefault="009F79DF" w:rsidP="009F79DF">
            <w:pPr>
              <w:ind w:left="90"/>
              <w:jc w:val="left"/>
              <w:rPr>
                <w:rFonts w:ascii="Gill Sans MT" w:hAnsi="Gill Sans MT" w:cs="Calibri"/>
                <w:bCs/>
                <w:i/>
                <w:sz w:val="22"/>
                <w:szCs w:val="22"/>
              </w:rPr>
            </w:pPr>
            <w:r>
              <w:rPr>
                <w:rFonts w:ascii="Gill Sans MT" w:hAnsi="Gill Sans MT" w:cs="Calibri"/>
                <w:bCs/>
                <w:i/>
                <w:sz w:val="22"/>
                <w:szCs w:val="22"/>
              </w:rPr>
              <w:t>Craig Thomas,</w:t>
            </w:r>
            <w:r w:rsidRPr="00C752E8">
              <w:rPr>
                <w:rFonts w:ascii="Gill Sans MT" w:hAnsi="Gill Sans MT" w:cs="Calibri"/>
                <w:bCs/>
                <w:i/>
                <w:sz w:val="22"/>
                <w:szCs w:val="22"/>
              </w:rPr>
              <w:t xml:space="preserve"> OSTLTS, CDC</w:t>
            </w:r>
            <w:r>
              <w:rPr>
                <w:rFonts w:ascii="Gill Sans MT" w:hAnsi="Gill Sans MT" w:cs="Calibri"/>
                <w:bCs/>
                <w:i/>
                <w:sz w:val="22"/>
                <w:szCs w:val="22"/>
              </w:rPr>
              <w:t xml:space="preserve"> </w:t>
            </w:r>
          </w:p>
        </w:tc>
      </w:tr>
    </w:tbl>
    <w:p w14:paraId="448670AA" w14:textId="77777777" w:rsidR="009F79DF" w:rsidRPr="00C752E8" w:rsidRDefault="009F79DF" w:rsidP="009F79DF">
      <w:pPr>
        <w:rPr>
          <w:rFonts w:ascii="Gill Sans MT" w:hAnsi="Gill Sans MT"/>
        </w:rPr>
      </w:pPr>
    </w:p>
    <w:p w14:paraId="749D077D" w14:textId="77777777" w:rsidR="009F79DF" w:rsidRPr="0057492D" w:rsidRDefault="009F79DF" w:rsidP="00825E77">
      <w:pPr>
        <w:pStyle w:val="ListParagraph"/>
        <w:widowControl w:val="0"/>
        <w:numPr>
          <w:ilvl w:val="0"/>
          <w:numId w:val="83"/>
        </w:numPr>
        <w:autoSpaceDE w:val="0"/>
        <w:autoSpaceDN w:val="0"/>
        <w:adjustRightInd w:val="0"/>
        <w:spacing w:after="0" w:line="240" w:lineRule="auto"/>
        <w:ind w:right="-720"/>
        <w:rPr>
          <w:rFonts w:ascii="Gill Sans MT" w:hAnsi="Gill Sans MT"/>
        </w:rPr>
      </w:pPr>
      <w:r w:rsidRPr="00C752E8">
        <w:rPr>
          <w:rFonts w:ascii="Gill Sans MT" w:hAnsi="Gill Sans MT"/>
        </w:rPr>
        <w:t>Place an “X” in the column which accurately reflects your level of agreement with the following statements:</w:t>
      </w: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500"/>
        <w:gridCol w:w="1230"/>
        <w:gridCol w:w="1230"/>
        <w:gridCol w:w="1230"/>
        <w:gridCol w:w="1230"/>
        <w:gridCol w:w="1230"/>
      </w:tblGrid>
      <w:tr w:rsidR="009F79DF" w:rsidRPr="00C752E8" w14:paraId="79E2CD21" w14:textId="77777777" w:rsidTr="009F79DF">
        <w:trPr>
          <w:trHeight w:val="107"/>
        </w:trPr>
        <w:tc>
          <w:tcPr>
            <w:tcW w:w="3060" w:type="dxa"/>
            <w:tcBorders>
              <w:top w:val="nil"/>
              <w:left w:val="nil"/>
            </w:tcBorders>
            <w:noWrap/>
            <w:hideMark/>
          </w:tcPr>
          <w:p w14:paraId="47354F87" w14:textId="77777777" w:rsidR="009F79DF" w:rsidRPr="00C752E8" w:rsidRDefault="009F79DF" w:rsidP="009F79DF">
            <w:pPr>
              <w:spacing w:after="0"/>
              <w:jc w:val="left"/>
              <w:rPr>
                <w:rFonts w:ascii="Gill Sans MT" w:hAnsi="Gill Sans MT"/>
                <w:bCs/>
                <w:i/>
                <w:sz w:val="22"/>
                <w:szCs w:val="22"/>
              </w:rPr>
            </w:pPr>
          </w:p>
        </w:tc>
        <w:tc>
          <w:tcPr>
            <w:tcW w:w="1500" w:type="dxa"/>
            <w:shd w:val="clear" w:color="auto" w:fill="F2F2F2" w:themeFill="background1" w:themeFillShade="F2"/>
            <w:noWrap/>
            <w:vAlign w:val="center"/>
            <w:hideMark/>
          </w:tcPr>
          <w:p w14:paraId="6338D751"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30" w:type="dxa"/>
            <w:shd w:val="clear" w:color="auto" w:fill="F2F2F2" w:themeFill="background1" w:themeFillShade="F2"/>
            <w:noWrap/>
            <w:vAlign w:val="center"/>
            <w:hideMark/>
          </w:tcPr>
          <w:p w14:paraId="16A92023"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30" w:type="dxa"/>
            <w:shd w:val="clear" w:color="auto" w:fill="F2F2F2" w:themeFill="background1" w:themeFillShade="F2"/>
            <w:noWrap/>
            <w:vAlign w:val="center"/>
            <w:hideMark/>
          </w:tcPr>
          <w:p w14:paraId="71428CCB"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30" w:type="dxa"/>
            <w:shd w:val="clear" w:color="auto" w:fill="F2F2F2" w:themeFill="background1" w:themeFillShade="F2"/>
            <w:noWrap/>
            <w:vAlign w:val="center"/>
            <w:hideMark/>
          </w:tcPr>
          <w:p w14:paraId="21203CC9"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30" w:type="dxa"/>
            <w:shd w:val="clear" w:color="auto" w:fill="F2F2F2" w:themeFill="background1" w:themeFillShade="F2"/>
            <w:noWrap/>
            <w:vAlign w:val="center"/>
            <w:hideMark/>
          </w:tcPr>
          <w:p w14:paraId="6CC8BA37"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230" w:type="dxa"/>
            <w:noWrap/>
            <w:vAlign w:val="center"/>
            <w:hideMark/>
          </w:tcPr>
          <w:p w14:paraId="6B9CCFF5"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3F6E3B7B" w14:textId="77777777" w:rsidTr="009F79DF">
        <w:trPr>
          <w:trHeight w:val="300"/>
        </w:trPr>
        <w:tc>
          <w:tcPr>
            <w:tcW w:w="3060" w:type="dxa"/>
            <w:tcBorders>
              <w:left w:val="nil"/>
            </w:tcBorders>
            <w:shd w:val="clear" w:color="auto" w:fill="F2F2F2" w:themeFill="background1" w:themeFillShade="F2"/>
            <w:noWrap/>
            <w:vAlign w:val="center"/>
          </w:tcPr>
          <w:p w14:paraId="0CE4772F"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500" w:type="dxa"/>
            <w:noWrap/>
          </w:tcPr>
          <w:p w14:paraId="33BCF3DB"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72E3F1B8"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2DBD25E4"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4C637405"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1E66B5A4"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6553158A"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1EFC7F3E" w14:textId="77777777" w:rsidTr="009F79DF">
        <w:trPr>
          <w:trHeight w:val="300"/>
        </w:trPr>
        <w:tc>
          <w:tcPr>
            <w:tcW w:w="3060" w:type="dxa"/>
            <w:tcBorders>
              <w:left w:val="nil"/>
            </w:tcBorders>
            <w:shd w:val="clear" w:color="auto" w:fill="F2F2F2" w:themeFill="background1" w:themeFillShade="F2"/>
            <w:noWrap/>
            <w:vAlign w:val="center"/>
            <w:hideMark/>
          </w:tcPr>
          <w:p w14:paraId="02ECAA30"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500" w:type="dxa"/>
            <w:noWrap/>
            <w:hideMark/>
          </w:tcPr>
          <w:p w14:paraId="4C49B85F"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4332F28D"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148FD422"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6CC9C5B6"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13B2BB26"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4AC26729" w14:textId="77777777" w:rsidR="009F79DF" w:rsidRPr="00C752E8" w:rsidRDefault="009F79DF" w:rsidP="009F79DF">
            <w:pPr>
              <w:pStyle w:val="ListParagraph"/>
              <w:ind w:left="630"/>
              <w:jc w:val="left"/>
              <w:rPr>
                <w:rFonts w:ascii="Gill Sans MT" w:hAnsi="Gill Sans MT"/>
                <w:bCs/>
                <w:sz w:val="22"/>
                <w:szCs w:val="22"/>
              </w:rPr>
            </w:pPr>
          </w:p>
        </w:tc>
      </w:tr>
    </w:tbl>
    <w:p w14:paraId="57AA1DDA" w14:textId="77777777" w:rsidR="009F79DF" w:rsidRPr="00C752E8" w:rsidRDefault="009F79DF" w:rsidP="009F79DF">
      <w:pPr>
        <w:rPr>
          <w:rFonts w:ascii="Gill Sans MT" w:hAnsi="Gill Sans MT"/>
        </w:rPr>
      </w:pP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530"/>
        <w:gridCol w:w="1170"/>
        <w:gridCol w:w="1260"/>
        <w:gridCol w:w="1260"/>
        <w:gridCol w:w="1155"/>
        <w:gridCol w:w="1275"/>
      </w:tblGrid>
      <w:tr w:rsidR="009F79DF" w:rsidRPr="00C752E8" w14:paraId="4C2B5E01" w14:textId="77777777" w:rsidTr="009F79DF">
        <w:trPr>
          <w:trHeight w:val="300"/>
        </w:trPr>
        <w:tc>
          <w:tcPr>
            <w:tcW w:w="3060" w:type="dxa"/>
            <w:tcBorders>
              <w:top w:val="nil"/>
              <w:left w:val="nil"/>
            </w:tcBorders>
            <w:noWrap/>
            <w:hideMark/>
          </w:tcPr>
          <w:p w14:paraId="3448141B" w14:textId="77777777" w:rsidR="009F79DF" w:rsidRPr="00C752E8" w:rsidRDefault="009F79DF" w:rsidP="009F79DF">
            <w:pPr>
              <w:jc w:val="left"/>
              <w:rPr>
                <w:rFonts w:ascii="Gill Sans MT" w:hAnsi="Gill Sans MT"/>
                <w:bCs/>
                <w:i/>
                <w:sz w:val="22"/>
                <w:szCs w:val="22"/>
              </w:rPr>
            </w:pPr>
          </w:p>
        </w:tc>
        <w:tc>
          <w:tcPr>
            <w:tcW w:w="1530" w:type="dxa"/>
            <w:shd w:val="clear" w:color="auto" w:fill="F2F2F2" w:themeFill="background1" w:themeFillShade="F2"/>
            <w:noWrap/>
            <w:vAlign w:val="center"/>
            <w:hideMark/>
          </w:tcPr>
          <w:p w14:paraId="4C38167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170" w:type="dxa"/>
            <w:shd w:val="clear" w:color="auto" w:fill="F2F2F2" w:themeFill="background1" w:themeFillShade="F2"/>
            <w:noWrap/>
            <w:vAlign w:val="center"/>
            <w:hideMark/>
          </w:tcPr>
          <w:p w14:paraId="1EC2B816"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60" w:type="dxa"/>
            <w:shd w:val="clear" w:color="auto" w:fill="F2F2F2" w:themeFill="background1" w:themeFillShade="F2"/>
            <w:noWrap/>
            <w:vAlign w:val="center"/>
            <w:hideMark/>
          </w:tcPr>
          <w:p w14:paraId="2F1CEA34"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60" w:type="dxa"/>
            <w:shd w:val="clear" w:color="auto" w:fill="F2F2F2" w:themeFill="background1" w:themeFillShade="F2"/>
            <w:noWrap/>
            <w:vAlign w:val="center"/>
            <w:hideMark/>
          </w:tcPr>
          <w:p w14:paraId="035187F0"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155" w:type="dxa"/>
            <w:shd w:val="clear" w:color="auto" w:fill="F2F2F2" w:themeFill="background1" w:themeFillShade="F2"/>
            <w:noWrap/>
            <w:vAlign w:val="center"/>
            <w:hideMark/>
          </w:tcPr>
          <w:p w14:paraId="69D8BAC2"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275" w:type="dxa"/>
            <w:noWrap/>
            <w:vAlign w:val="center"/>
            <w:hideMark/>
          </w:tcPr>
          <w:p w14:paraId="3A8183A3"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15A3E8EC"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0D92E273" w14:textId="77777777" w:rsidTr="009F79DF">
        <w:trPr>
          <w:trHeight w:val="881"/>
        </w:trPr>
        <w:tc>
          <w:tcPr>
            <w:tcW w:w="3060" w:type="dxa"/>
            <w:tcBorders>
              <w:left w:val="nil"/>
            </w:tcBorders>
            <w:shd w:val="clear" w:color="auto" w:fill="F2F2F2" w:themeFill="background1" w:themeFillShade="F2"/>
            <w:noWrap/>
            <w:vAlign w:val="center"/>
          </w:tcPr>
          <w:p w14:paraId="36C23603"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530" w:type="dxa"/>
            <w:noWrap/>
            <w:vAlign w:val="center"/>
          </w:tcPr>
          <w:p w14:paraId="539EEF46" w14:textId="77777777" w:rsidR="009F79DF" w:rsidRPr="00C752E8" w:rsidRDefault="009F79DF" w:rsidP="009F79DF">
            <w:pPr>
              <w:pStyle w:val="ListParagraph"/>
              <w:ind w:left="630"/>
              <w:jc w:val="left"/>
              <w:rPr>
                <w:rFonts w:ascii="Gill Sans MT" w:hAnsi="Gill Sans MT"/>
                <w:bCs/>
                <w:sz w:val="22"/>
                <w:szCs w:val="22"/>
              </w:rPr>
            </w:pPr>
          </w:p>
        </w:tc>
        <w:tc>
          <w:tcPr>
            <w:tcW w:w="1170" w:type="dxa"/>
            <w:noWrap/>
            <w:vAlign w:val="center"/>
          </w:tcPr>
          <w:p w14:paraId="134E36A3" w14:textId="77777777" w:rsidR="009F79DF" w:rsidRPr="00C752E8" w:rsidRDefault="009F79DF" w:rsidP="009F79DF">
            <w:pPr>
              <w:pStyle w:val="ListParagraph"/>
              <w:ind w:left="630"/>
              <w:jc w:val="left"/>
              <w:rPr>
                <w:rFonts w:ascii="Gill Sans MT" w:hAnsi="Gill Sans MT"/>
                <w:bCs/>
                <w:sz w:val="22"/>
                <w:szCs w:val="22"/>
              </w:rPr>
            </w:pPr>
          </w:p>
        </w:tc>
        <w:tc>
          <w:tcPr>
            <w:tcW w:w="1260" w:type="dxa"/>
            <w:noWrap/>
            <w:vAlign w:val="center"/>
          </w:tcPr>
          <w:p w14:paraId="3A92B566" w14:textId="77777777" w:rsidR="009F79DF" w:rsidRPr="00C752E8" w:rsidRDefault="009F79DF" w:rsidP="009F79DF">
            <w:pPr>
              <w:pStyle w:val="ListParagraph"/>
              <w:ind w:left="630"/>
              <w:jc w:val="left"/>
              <w:rPr>
                <w:rFonts w:ascii="Gill Sans MT" w:hAnsi="Gill Sans MT"/>
                <w:bCs/>
                <w:sz w:val="22"/>
                <w:szCs w:val="22"/>
              </w:rPr>
            </w:pPr>
          </w:p>
        </w:tc>
        <w:tc>
          <w:tcPr>
            <w:tcW w:w="1260" w:type="dxa"/>
            <w:noWrap/>
            <w:vAlign w:val="center"/>
          </w:tcPr>
          <w:p w14:paraId="2945EE03" w14:textId="77777777" w:rsidR="009F79DF" w:rsidRPr="00C752E8" w:rsidRDefault="009F79DF" w:rsidP="009F79DF">
            <w:pPr>
              <w:pStyle w:val="ListParagraph"/>
              <w:ind w:left="630"/>
              <w:jc w:val="left"/>
              <w:rPr>
                <w:rFonts w:ascii="Gill Sans MT" w:hAnsi="Gill Sans MT"/>
                <w:bCs/>
                <w:sz w:val="22"/>
                <w:szCs w:val="22"/>
              </w:rPr>
            </w:pPr>
          </w:p>
        </w:tc>
        <w:tc>
          <w:tcPr>
            <w:tcW w:w="1155" w:type="dxa"/>
            <w:noWrap/>
            <w:vAlign w:val="center"/>
          </w:tcPr>
          <w:p w14:paraId="7AC8A867"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7EF163E9" w14:textId="77777777" w:rsidR="009F79DF" w:rsidRPr="00C752E8" w:rsidRDefault="009F79DF" w:rsidP="009F79DF">
            <w:pPr>
              <w:pStyle w:val="ListParagraph"/>
              <w:ind w:left="630"/>
              <w:jc w:val="left"/>
              <w:rPr>
                <w:rFonts w:ascii="Gill Sans MT" w:hAnsi="Gill Sans MT"/>
                <w:bCs/>
                <w:sz w:val="22"/>
                <w:szCs w:val="22"/>
              </w:rPr>
            </w:pPr>
          </w:p>
        </w:tc>
      </w:tr>
    </w:tbl>
    <w:p w14:paraId="5706128B" w14:textId="77777777" w:rsidR="009F79DF" w:rsidRPr="00C752E8" w:rsidRDefault="009F79DF" w:rsidP="009F79DF">
      <w:pPr>
        <w:rPr>
          <w:rFonts w:ascii="Gill Sans MT" w:hAnsi="Gill Sans MT"/>
          <w:u w:val="single"/>
        </w:rPr>
      </w:pPr>
    </w:p>
    <w:p w14:paraId="1F024440" w14:textId="77777777" w:rsidR="009F79DF" w:rsidRPr="00C752E8" w:rsidRDefault="009F79DF" w:rsidP="00825E77">
      <w:pPr>
        <w:pStyle w:val="ListParagraph"/>
        <w:numPr>
          <w:ilvl w:val="0"/>
          <w:numId w:val="83"/>
        </w:numPr>
        <w:spacing w:after="0" w:line="240" w:lineRule="auto"/>
        <w:ind w:left="180" w:hanging="270"/>
        <w:rPr>
          <w:rFonts w:ascii="Gill Sans MT" w:hAnsi="Gill Sans MT"/>
        </w:rPr>
      </w:pPr>
      <w:r>
        <w:rPr>
          <w:rFonts w:ascii="Gill Sans MT" w:hAnsi="Gill Sans MT"/>
        </w:rPr>
        <w:t>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3501185A" w14:textId="77777777" w:rsidR="009F79DF" w:rsidRPr="00C752E8" w:rsidRDefault="009F79DF" w:rsidP="009F79DF">
      <w:pPr>
        <w:ind w:left="180" w:hanging="270"/>
        <w:rPr>
          <w:rFonts w:ascii="Gill Sans MT" w:hAnsi="Gill Sans MT"/>
        </w:rPr>
      </w:pPr>
    </w:p>
    <w:p w14:paraId="06100B04" w14:textId="77777777" w:rsidR="009F79DF" w:rsidRDefault="009F79DF" w:rsidP="009F79DF">
      <w:pPr>
        <w:ind w:left="180" w:hanging="270"/>
        <w:rPr>
          <w:rFonts w:ascii="Gill Sans MT" w:hAnsi="Gill Sans MT"/>
        </w:rPr>
      </w:pPr>
    </w:p>
    <w:p w14:paraId="30835585" w14:textId="77777777" w:rsidR="009F79DF" w:rsidRDefault="009F79DF" w:rsidP="009F79DF">
      <w:pPr>
        <w:ind w:left="180" w:hanging="270"/>
        <w:rPr>
          <w:rFonts w:ascii="Gill Sans MT" w:hAnsi="Gill Sans MT"/>
        </w:rPr>
      </w:pPr>
    </w:p>
    <w:p w14:paraId="3974AA94" w14:textId="77777777" w:rsidR="009F79DF" w:rsidRPr="00C752E8" w:rsidRDefault="009F79DF" w:rsidP="009F79DF">
      <w:pPr>
        <w:ind w:left="180" w:hanging="270"/>
        <w:rPr>
          <w:rFonts w:ascii="Gill Sans MT" w:hAnsi="Gill Sans MT"/>
        </w:rPr>
      </w:pPr>
    </w:p>
    <w:p w14:paraId="4BC0D2BF" w14:textId="77777777" w:rsidR="009F79DF" w:rsidRPr="00C752E8" w:rsidRDefault="009F79DF" w:rsidP="009F79DF">
      <w:pPr>
        <w:ind w:left="180" w:hanging="270"/>
        <w:rPr>
          <w:rFonts w:ascii="Gill Sans MT" w:hAnsi="Gill Sans MT"/>
        </w:rPr>
      </w:pPr>
    </w:p>
    <w:p w14:paraId="3F61C134"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180" w:hanging="27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243DBD3C" w14:textId="77777777" w:rsidR="009F79DF" w:rsidRPr="00C752E8" w:rsidRDefault="009F79DF" w:rsidP="009F79DF">
      <w:pPr>
        <w:ind w:left="180" w:hanging="270"/>
        <w:rPr>
          <w:rFonts w:ascii="Gill Sans MT" w:hAnsi="Gill Sans MT"/>
        </w:rPr>
      </w:pPr>
    </w:p>
    <w:p w14:paraId="6F917C5D" w14:textId="77777777" w:rsidR="009F79DF" w:rsidRPr="00C752E8" w:rsidRDefault="009F79DF" w:rsidP="009F79DF">
      <w:pPr>
        <w:rPr>
          <w:rFonts w:ascii="Gill Sans MT" w:hAnsi="Gill Sans MT"/>
        </w:rPr>
      </w:pPr>
    </w:p>
    <w:p w14:paraId="3B5CE642" w14:textId="77777777" w:rsidR="009F79DF" w:rsidRPr="00C752E8" w:rsidRDefault="009F79DF" w:rsidP="009F79DF">
      <w:pPr>
        <w:rPr>
          <w:rFonts w:ascii="Gill Sans MT" w:hAnsi="Gill Sans MT"/>
        </w:rPr>
      </w:pPr>
    </w:p>
    <w:p w14:paraId="75FA5029" w14:textId="77777777" w:rsidR="009F79DF" w:rsidRPr="00C752E8" w:rsidRDefault="009F79DF" w:rsidP="009F79DF">
      <w:pPr>
        <w:rPr>
          <w:rFonts w:ascii="Gill Sans MT" w:hAnsi="Gill Sans MT"/>
        </w:rPr>
      </w:pPr>
    </w:p>
    <w:p w14:paraId="1EE21B19" w14:textId="77777777" w:rsidR="009F79DF" w:rsidRDefault="009F79DF" w:rsidP="009F79DF">
      <w:pPr>
        <w:rPr>
          <w:rFonts w:ascii="Gill Sans MT" w:hAnsi="Gill Sans MT"/>
        </w:rPr>
      </w:pPr>
    </w:p>
    <w:p w14:paraId="63365EA1" w14:textId="77777777" w:rsidR="009F79DF" w:rsidRDefault="009F79DF" w:rsidP="009F79DF">
      <w:pPr>
        <w:rPr>
          <w:rFonts w:ascii="Gill Sans MT" w:hAnsi="Gill Sans MT"/>
        </w:rPr>
      </w:pPr>
    </w:p>
    <w:tbl>
      <w:tblPr>
        <w:tblStyle w:val="TableGrid"/>
        <w:tblW w:w="1071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2880"/>
        <w:gridCol w:w="7830"/>
      </w:tblGrid>
      <w:tr w:rsidR="009F79DF" w:rsidRPr="00C752E8" w14:paraId="27EB1218" w14:textId="77777777" w:rsidTr="009F79DF">
        <w:trPr>
          <w:trHeight w:val="630"/>
        </w:trPr>
        <w:tc>
          <w:tcPr>
            <w:tcW w:w="2880" w:type="dxa"/>
            <w:shd w:val="clear" w:color="auto" w:fill="262626" w:themeFill="text1" w:themeFillTint="D9"/>
            <w:vAlign w:val="center"/>
          </w:tcPr>
          <w:p w14:paraId="37D92A72" w14:textId="77777777" w:rsidR="009F79DF" w:rsidRPr="00C752E8" w:rsidRDefault="009F79DF" w:rsidP="009F79DF">
            <w:pPr>
              <w:ind w:left="90"/>
              <w:jc w:val="left"/>
              <w:rPr>
                <w:rFonts w:ascii="Gill Sans MT" w:hAnsi="Gill Sans MT" w:cs="Calibri"/>
                <w:b/>
                <w:bCs/>
                <w:sz w:val="22"/>
                <w:szCs w:val="22"/>
              </w:rPr>
            </w:pPr>
            <w:r>
              <w:rPr>
                <w:rFonts w:ascii="Gill Sans MT" w:hAnsi="Gill Sans MT" w:cs="Calibri"/>
                <w:b/>
                <w:bCs/>
                <w:sz w:val="22"/>
                <w:szCs w:val="22"/>
              </w:rPr>
              <w:lastRenderedPageBreak/>
              <w:t>Thur</w:t>
            </w:r>
            <w:r w:rsidRPr="00C752E8">
              <w:rPr>
                <w:rFonts w:ascii="Gill Sans MT" w:hAnsi="Gill Sans MT" w:cs="Calibri"/>
                <w:b/>
                <w:bCs/>
                <w:sz w:val="22"/>
                <w:szCs w:val="22"/>
              </w:rPr>
              <w:t>sday, April 2</w:t>
            </w:r>
            <w:r>
              <w:rPr>
                <w:rFonts w:ascii="Gill Sans MT" w:hAnsi="Gill Sans MT" w:cs="Calibri"/>
                <w:b/>
                <w:bCs/>
                <w:sz w:val="22"/>
                <w:szCs w:val="22"/>
              </w:rPr>
              <w:t>4</w:t>
            </w:r>
          </w:p>
          <w:p w14:paraId="213E16BB" w14:textId="77777777" w:rsidR="009F79DF" w:rsidRPr="00C752E8" w:rsidRDefault="009F79DF" w:rsidP="009F79DF">
            <w:pPr>
              <w:ind w:left="90"/>
              <w:jc w:val="left"/>
              <w:rPr>
                <w:rFonts w:ascii="Gill Sans MT" w:hAnsi="Gill Sans MT" w:cs="Calibri"/>
                <w:b/>
                <w:bCs/>
                <w:sz w:val="22"/>
                <w:szCs w:val="22"/>
              </w:rPr>
            </w:pPr>
            <w:r>
              <w:rPr>
                <w:rFonts w:ascii="Gill Sans MT" w:hAnsi="Gill Sans MT" w:cs="Calibri"/>
                <w:b/>
                <w:bCs/>
                <w:sz w:val="22"/>
                <w:szCs w:val="22"/>
              </w:rPr>
              <w:t>9:00am</w:t>
            </w:r>
          </w:p>
        </w:tc>
        <w:tc>
          <w:tcPr>
            <w:tcW w:w="7830" w:type="dxa"/>
            <w:shd w:val="clear" w:color="auto" w:fill="262626" w:themeFill="text1" w:themeFillTint="D9"/>
            <w:vAlign w:val="center"/>
          </w:tcPr>
          <w:p w14:paraId="65FACA11" w14:textId="77777777" w:rsidR="009F79DF" w:rsidRPr="00C752E8" w:rsidRDefault="009F79DF" w:rsidP="009F79DF">
            <w:pPr>
              <w:ind w:left="90"/>
              <w:jc w:val="left"/>
              <w:rPr>
                <w:rFonts w:ascii="Gill Sans MT" w:hAnsi="Gill Sans MT"/>
                <w:b/>
                <w:sz w:val="22"/>
                <w:szCs w:val="22"/>
              </w:rPr>
            </w:pPr>
            <w:proofErr w:type="spellStart"/>
            <w:r>
              <w:rPr>
                <w:rFonts w:ascii="Gill Sans MT" w:hAnsi="Gill Sans MT"/>
                <w:b/>
                <w:sz w:val="22"/>
                <w:szCs w:val="22"/>
              </w:rPr>
              <w:t>PHITing</w:t>
            </w:r>
            <w:proofErr w:type="spellEnd"/>
            <w:r>
              <w:rPr>
                <w:rFonts w:ascii="Gill Sans MT" w:hAnsi="Gill Sans MT"/>
                <w:b/>
                <w:sz w:val="22"/>
                <w:szCs w:val="22"/>
              </w:rPr>
              <w:t xml:space="preserve"> It All Together</w:t>
            </w:r>
          </w:p>
          <w:p w14:paraId="6126C89D" w14:textId="77777777" w:rsidR="009F79DF" w:rsidRPr="00C752E8" w:rsidRDefault="009F79DF" w:rsidP="009F79DF">
            <w:pPr>
              <w:ind w:left="90"/>
              <w:jc w:val="left"/>
              <w:rPr>
                <w:rFonts w:ascii="Gill Sans MT" w:hAnsi="Gill Sans MT" w:cs="Calibri"/>
                <w:bCs/>
                <w:i/>
                <w:sz w:val="22"/>
                <w:szCs w:val="22"/>
              </w:rPr>
            </w:pPr>
            <w:r>
              <w:rPr>
                <w:rFonts w:ascii="Gill Sans MT" w:hAnsi="Gill Sans MT" w:cs="Calibri"/>
                <w:bCs/>
                <w:i/>
                <w:sz w:val="22"/>
                <w:szCs w:val="22"/>
              </w:rPr>
              <w:t>Chelsie Huntley, Minnesota, and Israel Nieves-Rivera,</w:t>
            </w:r>
            <w:r w:rsidRPr="00C752E8">
              <w:rPr>
                <w:rFonts w:ascii="Gill Sans MT" w:hAnsi="Gill Sans MT" w:cs="Calibri"/>
                <w:bCs/>
                <w:i/>
                <w:sz w:val="22"/>
                <w:szCs w:val="22"/>
              </w:rPr>
              <w:t xml:space="preserve"> </w:t>
            </w:r>
            <w:r>
              <w:rPr>
                <w:rFonts w:ascii="Gill Sans MT" w:hAnsi="Gill Sans MT" w:cs="Calibri"/>
                <w:bCs/>
                <w:i/>
                <w:sz w:val="22"/>
                <w:szCs w:val="22"/>
              </w:rPr>
              <w:t xml:space="preserve">San Francisco </w:t>
            </w:r>
          </w:p>
        </w:tc>
      </w:tr>
    </w:tbl>
    <w:p w14:paraId="0021DB25" w14:textId="77777777" w:rsidR="009F79DF" w:rsidRPr="00C752E8" w:rsidRDefault="009F79DF" w:rsidP="009F79DF">
      <w:pPr>
        <w:rPr>
          <w:rFonts w:ascii="Gill Sans MT" w:hAnsi="Gill Sans MT"/>
        </w:rPr>
      </w:pPr>
    </w:p>
    <w:p w14:paraId="2DE0C54D" w14:textId="77777777" w:rsidR="009F79DF" w:rsidRPr="0057492D" w:rsidRDefault="009F79DF" w:rsidP="00825E77">
      <w:pPr>
        <w:pStyle w:val="ListParagraph"/>
        <w:widowControl w:val="0"/>
        <w:numPr>
          <w:ilvl w:val="0"/>
          <w:numId w:val="83"/>
        </w:numPr>
        <w:autoSpaceDE w:val="0"/>
        <w:autoSpaceDN w:val="0"/>
        <w:adjustRightInd w:val="0"/>
        <w:spacing w:after="0" w:line="240" w:lineRule="auto"/>
        <w:ind w:left="-270" w:right="-720" w:hanging="270"/>
        <w:rPr>
          <w:rFonts w:ascii="Gill Sans MT" w:hAnsi="Gill Sans MT"/>
        </w:rPr>
      </w:pPr>
      <w:r w:rsidRPr="00C752E8">
        <w:rPr>
          <w:rFonts w:ascii="Gill Sans MT" w:hAnsi="Gill Sans MT"/>
        </w:rPr>
        <w:t>Place an “X” in the column which accurately reflects your level of agreement with the following statements:</w:t>
      </w: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500"/>
        <w:gridCol w:w="1230"/>
        <w:gridCol w:w="1230"/>
        <w:gridCol w:w="1230"/>
        <w:gridCol w:w="1230"/>
        <w:gridCol w:w="1230"/>
      </w:tblGrid>
      <w:tr w:rsidR="009F79DF" w:rsidRPr="00C752E8" w14:paraId="5436B560" w14:textId="77777777" w:rsidTr="009F79DF">
        <w:trPr>
          <w:trHeight w:val="107"/>
        </w:trPr>
        <w:tc>
          <w:tcPr>
            <w:tcW w:w="3060" w:type="dxa"/>
            <w:tcBorders>
              <w:top w:val="nil"/>
              <w:left w:val="nil"/>
            </w:tcBorders>
            <w:noWrap/>
            <w:hideMark/>
          </w:tcPr>
          <w:p w14:paraId="22FDF0EB" w14:textId="77777777" w:rsidR="009F79DF" w:rsidRPr="00C752E8" w:rsidRDefault="009F79DF" w:rsidP="009F79DF">
            <w:pPr>
              <w:spacing w:after="0"/>
              <w:jc w:val="left"/>
              <w:rPr>
                <w:rFonts w:ascii="Gill Sans MT" w:hAnsi="Gill Sans MT"/>
                <w:bCs/>
                <w:i/>
                <w:sz w:val="22"/>
                <w:szCs w:val="22"/>
              </w:rPr>
            </w:pPr>
          </w:p>
        </w:tc>
        <w:tc>
          <w:tcPr>
            <w:tcW w:w="1500" w:type="dxa"/>
            <w:shd w:val="clear" w:color="auto" w:fill="F2F2F2" w:themeFill="background1" w:themeFillShade="F2"/>
            <w:noWrap/>
            <w:vAlign w:val="center"/>
            <w:hideMark/>
          </w:tcPr>
          <w:p w14:paraId="03103659"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30" w:type="dxa"/>
            <w:shd w:val="clear" w:color="auto" w:fill="F2F2F2" w:themeFill="background1" w:themeFillShade="F2"/>
            <w:noWrap/>
            <w:vAlign w:val="center"/>
            <w:hideMark/>
          </w:tcPr>
          <w:p w14:paraId="2001B90B"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30" w:type="dxa"/>
            <w:shd w:val="clear" w:color="auto" w:fill="F2F2F2" w:themeFill="background1" w:themeFillShade="F2"/>
            <w:noWrap/>
            <w:vAlign w:val="center"/>
            <w:hideMark/>
          </w:tcPr>
          <w:p w14:paraId="7D24A420"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30" w:type="dxa"/>
            <w:shd w:val="clear" w:color="auto" w:fill="F2F2F2" w:themeFill="background1" w:themeFillShade="F2"/>
            <w:noWrap/>
            <w:vAlign w:val="center"/>
            <w:hideMark/>
          </w:tcPr>
          <w:p w14:paraId="01B95B43"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30" w:type="dxa"/>
            <w:shd w:val="clear" w:color="auto" w:fill="F2F2F2" w:themeFill="background1" w:themeFillShade="F2"/>
            <w:noWrap/>
            <w:vAlign w:val="center"/>
            <w:hideMark/>
          </w:tcPr>
          <w:p w14:paraId="3EEEC19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230" w:type="dxa"/>
            <w:noWrap/>
            <w:vAlign w:val="center"/>
            <w:hideMark/>
          </w:tcPr>
          <w:p w14:paraId="688512FF"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1B691C93" w14:textId="77777777" w:rsidTr="009F79DF">
        <w:trPr>
          <w:trHeight w:val="300"/>
        </w:trPr>
        <w:tc>
          <w:tcPr>
            <w:tcW w:w="3060" w:type="dxa"/>
            <w:tcBorders>
              <w:left w:val="nil"/>
            </w:tcBorders>
            <w:shd w:val="clear" w:color="auto" w:fill="F2F2F2" w:themeFill="background1" w:themeFillShade="F2"/>
            <w:noWrap/>
            <w:vAlign w:val="center"/>
          </w:tcPr>
          <w:p w14:paraId="51D8FD90"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500" w:type="dxa"/>
            <w:noWrap/>
          </w:tcPr>
          <w:p w14:paraId="0C84676A"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4E8008C7"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20DD87C5"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6DAE635C"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5626B59C"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2611FECF"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262A7A74" w14:textId="77777777" w:rsidTr="009F79DF">
        <w:trPr>
          <w:trHeight w:val="300"/>
        </w:trPr>
        <w:tc>
          <w:tcPr>
            <w:tcW w:w="3060" w:type="dxa"/>
            <w:tcBorders>
              <w:left w:val="nil"/>
            </w:tcBorders>
            <w:shd w:val="clear" w:color="auto" w:fill="F2F2F2" w:themeFill="background1" w:themeFillShade="F2"/>
            <w:noWrap/>
            <w:vAlign w:val="center"/>
            <w:hideMark/>
          </w:tcPr>
          <w:p w14:paraId="2A79F0EC"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500" w:type="dxa"/>
            <w:noWrap/>
            <w:hideMark/>
          </w:tcPr>
          <w:p w14:paraId="231C4615"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0EB95DE3"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7853812A"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368F0ED6"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2938F4D8"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0915D8CA" w14:textId="77777777" w:rsidR="009F79DF" w:rsidRPr="00C752E8" w:rsidRDefault="009F79DF" w:rsidP="009F79DF">
            <w:pPr>
              <w:pStyle w:val="ListParagraph"/>
              <w:ind w:left="630"/>
              <w:jc w:val="left"/>
              <w:rPr>
                <w:rFonts w:ascii="Gill Sans MT" w:hAnsi="Gill Sans MT"/>
                <w:bCs/>
                <w:sz w:val="22"/>
                <w:szCs w:val="22"/>
              </w:rPr>
            </w:pPr>
          </w:p>
        </w:tc>
      </w:tr>
    </w:tbl>
    <w:p w14:paraId="46A8690A" w14:textId="77777777" w:rsidR="009F79DF" w:rsidRPr="00C752E8" w:rsidRDefault="009F79DF" w:rsidP="009F79DF">
      <w:pPr>
        <w:rPr>
          <w:rFonts w:ascii="Gill Sans MT" w:hAnsi="Gill Sans MT"/>
        </w:rPr>
      </w:pP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530"/>
        <w:gridCol w:w="1170"/>
        <w:gridCol w:w="1260"/>
        <w:gridCol w:w="1260"/>
        <w:gridCol w:w="1155"/>
        <w:gridCol w:w="1275"/>
      </w:tblGrid>
      <w:tr w:rsidR="009F79DF" w:rsidRPr="00C752E8" w14:paraId="2D78E9DC" w14:textId="77777777" w:rsidTr="009F79DF">
        <w:trPr>
          <w:trHeight w:val="300"/>
        </w:trPr>
        <w:tc>
          <w:tcPr>
            <w:tcW w:w="3060" w:type="dxa"/>
            <w:tcBorders>
              <w:top w:val="nil"/>
              <w:left w:val="nil"/>
            </w:tcBorders>
            <w:noWrap/>
            <w:hideMark/>
          </w:tcPr>
          <w:p w14:paraId="45D2879D" w14:textId="77777777" w:rsidR="009F79DF" w:rsidRPr="00C752E8" w:rsidRDefault="009F79DF" w:rsidP="009F79DF">
            <w:pPr>
              <w:jc w:val="left"/>
              <w:rPr>
                <w:rFonts w:ascii="Gill Sans MT" w:hAnsi="Gill Sans MT"/>
                <w:bCs/>
                <w:i/>
                <w:sz w:val="22"/>
                <w:szCs w:val="22"/>
              </w:rPr>
            </w:pPr>
          </w:p>
        </w:tc>
        <w:tc>
          <w:tcPr>
            <w:tcW w:w="1530" w:type="dxa"/>
            <w:shd w:val="clear" w:color="auto" w:fill="F2F2F2" w:themeFill="background1" w:themeFillShade="F2"/>
            <w:noWrap/>
            <w:vAlign w:val="center"/>
            <w:hideMark/>
          </w:tcPr>
          <w:p w14:paraId="38A969DA"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170" w:type="dxa"/>
            <w:shd w:val="clear" w:color="auto" w:fill="F2F2F2" w:themeFill="background1" w:themeFillShade="F2"/>
            <w:noWrap/>
            <w:vAlign w:val="center"/>
            <w:hideMark/>
          </w:tcPr>
          <w:p w14:paraId="564EA58A"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60" w:type="dxa"/>
            <w:shd w:val="clear" w:color="auto" w:fill="F2F2F2" w:themeFill="background1" w:themeFillShade="F2"/>
            <w:noWrap/>
            <w:vAlign w:val="center"/>
            <w:hideMark/>
          </w:tcPr>
          <w:p w14:paraId="223174B4"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60" w:type="dxa"/>
            <w:shd w:val="clear" w:color="auto" w:fill="F2F2F2" w:themeFill="background1" w:themeFillShade="F2"/>
            <w:noWrap/>
            <w:vAlign w:val="center"/>
            <w:hideMark/>
          </w:tcPr>
          <w:p w14:paraId="5E56E180"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155" w:type="dxa"/>
            <w:shd w:val="clear" w:color="auto" w:fill="F2F2F2" w:themeFill="background1" w:themeFillShade="F2"/>
            <w:noWrap/>
            <w:vAlign w:val="center"/>
            <w:hideMark/>
          </w:tcPr>
          <w:p w14:paraId="4615C99C"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275" w:type="dxa"/>
            <w:noWrap/>
            <w:vAlign w:val="center"/>
            <w:hideMark/>
          </w:tcPr>
          <w:p w14:paraId="4CE444E8"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6C344CF3"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3AD36602" w14:textId="77777777" w:rsidTr="009F79DF">
        <w:trPr>
          <w:trHeight w:val="881"/>
        </w:trPr>
        <w:tc>
          <w:tcPr>
            <w:tcW w:w="3060" w:type="dxa"/>
            <w:tcBorders>
              <w:left w:val="nil"/>
            </w:tcBorders>
            <w:shd w:val="clear" w:color="auto" w:fill="F2F2F2" w:themeFill="background1" w:themeFillShade="F2"/>
            <w:noWrap/>
            <w:vAlign w:val="center"/>
          </w:tcPr>
          <w:p w14:paraId="12B05FD6"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530" w:type="dxa"/>
            <w:noWrap/>
            <w:vAlign w:val="center"/>
          </w:tcPr>
          <w:p w14:paraId="13595017" w14:textId="77777777" w:rsidR="009F79DF" w:rsidRPr="00C752E8" w:rsidRDefault="009F79DF" w:rsidP="009F79DF">
            <w:pPr>
              <w:pStyle w:val="ListParagraph"/>
              <w:ind w:left="630"/>
              <w:jc w:val="left"/>
              <w:rPr>
                <w:rFonts w:ascii="Gill Sans MT" w:hAnsi="Gill Sans MT"/>
                <w:bCs/>
                <w:sz w:val="22"/>
                <w:szCs w:val="22"/>
              </w:rPr>
            </w:pPr>
          </w:p>
        </w:tc>
        <w:tc>
          <w:tcPr>
            <w:tcW w:w="1170" w:type="dxa"/>
            <w:noWrap/>
            <w:vAlign w:val="center"/>
          </w:tcPr>
          <w:p w14:paraId="6462306F" w14:textId="77777777" w:rsidR="009F79DF" w:rsidRPr="00C752E8" w:rsidRDefault="009F79DF" w:rsidP="009F79DF">
            <w:pPr>
              <w:pStyle w:val="ListParagraph"/>
              <w:ind w:left="630"/>
              <w:jc w:val="left"/>
              <w:rPr>
                <w:rFonts w:ascii="Gill Sans MT" w:hAnsi="Gill Sans MT"/>
                <w:bCs/>
                <w:sz w:val="22"/>
                <w:szCs w:val="22"/>
              </w:rPr>
            </w:pPr>
          </w:p>
        </w:tc>
        <w:tc>
          <w:tcPr>
            <w:tcW w:w="1260" w:type="dxa"/>
            <w:noWrap/>
            <w:vAlign w:val="center"/>
          </w:tcPr>
          <w:p w14:paraId="25E9075D" w14:textId="77777777" w:rsidR="009F79DF" w:rsidRPr="00C752E8" w:rsidRDefault="009F79DF" w:rsidP="009F79DF">
            <w:pPr>
              <w:pStyle w:val="ListParagraph"/>
              <w:ind w:left="630"/>
              <w:jc w:val="left"/>
              <w:rPr>
                <w:rFonts w:ascii="Gill Sans MT" w:hAnsi="Gill Sans MT"/>
                <w:bCs/>
                <w:sz w:val="22"/>
                <w:szCs w:val="22"/>
              </w:rPr>
            </w:pPr>
          </w:p>
        </w:tc>
        <w:tc>
          <w:tcPr>
            <w:tcW w:w="1260" w:type="dxa"/>
            <w:noWrap/>
            <w:vAlign w:val="center"/>
          </w:tcPr>
          <w:p w14:paraId="77CC49FB" w14:textId="77777777" w:rsidR="009F79DF" w:rsidRPr="00C752E8" w:rsidRDefault="009F79DF" w:rsidP="009F79DF">
            <w:pPr>
              <w:pStyle w:val="ListParagraph"/>
              <w:ind w:left="630"/>
              <w:jc w:val="left"/>
              <w:rPr>
                <w:rFonts w:ascii="Gill Sans MT" w:hAnsi="Gill Sans MT"/>
                <w:bCs/>
                <w:sz w:val="22"/>
                <w:szCs w:val="22"/>
              </w:rPr>
            </w:pPr>
          </w:p>
        </w:tc>
        <w:tc>
          <w:tcPr>
            <w:tcW w:w="1155" w:type="dxa"/>
            <w:noWrap/>
            <w:vAlign w:val="center"/>
          </w:tcPr>
          <w:p w14:paraId="733F2229"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580E6206" w14:textId="77777777" w:rsidR="009F79DF" w:rsidRPr="00C752E8" w:rsidRDefault="009F79DF" w:rsidP="009F79DF">
            <w:pPr>
              <w:pStyle w:val="ListParagraph"/>
              <w:ind w:left="630"/>
              <w:jc w:val="left"/>
              <w:rPr>
                <w:rFonts w:ascii="Gill Sans MT" w:hAnsi="Gill Sans MT"/>
                <w:bCs/>
                <w:sz w:val="22"/>
                <w:szCs w:val="22"/>
              </w:rPr>
            </w:pPr>
          </w:p>
        </w:tc>
      </w:tr>
    </w:tbl>
    <w:p w14:paraId="5AFD2ECB" w14:textId="77777777" w:rsidR="009F79DF" w:rsidRPr="00C752E8" w:rsidRDefault="009F79DF" w:rsidP="009F79DF">
      <w:pPr>
        <w:rPr>
          <w:rFonts w:ascii="Gill Sans MT" w:hAnsi="Gill Sans MT"/>
          <w:u w:val="single"/>
        </w:rPr>
      </w:pPr>
    </w:p>
    <w:p w14:paraId="3DF91A4E" w14:textId="77777777" w:rsidR="009F79DF" w:rsidRPr="00C752E8" w:rsidRDefault="009F79DF" w:rsidP="00825E77">
      <w:pPr>
        <w:pStyle w:val="ListParagraph"/>
        <w:numPr>
          <w:ilvl w:val="0"/>
          <w:numId w:val="83"/>
        </w:numPr>
        <w:spacing w:after="0" w:line="240" w:lineRule="auto"/>
        <w:ind w:left="-270" w:hanging="270"/>
        <w:rPr>
          <w:rFonts w:ascii="Gill Sans MT" w:hAnsi="Gill Sans MT"/>
        </w:rPr>
      </w:pPr>
      <w:r>
        <w:rPr>
          <w:rFonts w:ascii="Gill Sans MT" w:hAnsi="Gill Sans MT"/>
        </w:rPr>
        <w:t>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18730625" w14:textId="77777777" w:rsidR="009F79DF" w:rsidRPr="00C752E8" w:rsidRDefault="009F79DF" w:rsidP="009F79DF">
      <w:pPr>
        <w:ind w:left="-270" w:hanging="270"/>
        <w:rPr>
          <w:rFonts w:ascii="Gill Sans MT" w:hAnsi="Gill Sans MT"/>
        </w:rPr>
      </w:pPr>
    </w:p>
    <w:p w14:paraId="0FBF6AD3" w14:textId="77777777" w:rsidR="009F79DF" w:rsidRDefault="009F79DF" w:rsidP="009F79DF">
      <w:pPr>
        <w:ind w:left="-270" w:hanging="270"/>
        <w:rPr>
          <w:rFonts w:ascii="Gill Sans MT" w:hAnsi="Gill Sans MT"/>
        </w:rPr>
      </w:pPr>
    </w:p>
    <w:p w14:paraId="3D71C8AA" w14:textId="77777777" w:rsidR="009F79DF" w:rsidRDefault="009F79DF" w:rsidP="009F79DF">
      <w:pPr>
        <w:ind w:left="-270" w:hanging="270"/>
        <w:rPr>
          <w:rFonts w:ascii="Gill Sans MT" w:hAnsi="Gill Sans MT"/>
        </w:rPr>
      </w:pPr>
    </w:p>
    <w:p w14:paraId="512BFB72" w14:textId="77777777" w:rsidR="009F79DF" w:rsidRDefault="009F79DF" w:rsidP="009F79DF">
      <w:pPr>
        <w:ind w:left="-270" w:hanging="270"/>
        <w:rPr>
          <w:rFonts w:ascii="Gill Sans MT" w:hAnsi="Gill Sans MT"/>
        </w:rPr>
      </w:pPr>
    </w:p>
    <w:p w14:paraId="1F5A2E84" w14:textId="77777777" w:rsidR="009F79DF" w:rsidRDefault="009F79DF" w:rsidP="009F79DF">
      <w:pPr>
        <w:ind w:left="-270" w:hanging="270"/>
        <w:rPr>
          <w:rFonts w:ascii="Gill Sans MT" w:hAnsi="Gill Sans MT"/>
        </w:rPr>
      </w:pPr>
    </w:p>
    <w:p w14:paraId="61B73938" w14:textId="77777777" w:rsidR="009F79DF" w:rsidRPr="00C752E8" w:rsidRDefault="009F79DF" w:rsidP="009F79DF">
      <w:pPr>
        <w:ind w:left="-270" w:hanging="270"/>
        <w:rPr>
          <w:rFonts w:ascii="Gill Sans MT" w:hAnsi="Gill Sans MT"/>
        </w:rPr>
      </w:pPr>
    </w:p>
    <w:p w14:paraId="4D1B0D2F" w14:textId="77777777" w:rsidR="009F79DF" w:rsidRPr="00C752E8" w:rsidRDefault="009F79DF" w:rsidP="009F79DF">
      <w:pPr>
        <w:ind w:left="-270" w:hanging="270"/>
        <w:rPr>
          <w:rFonts w:ascii="Gill Sans MT" w:hAnsi="Gill Sans MT"/>
        </w:rPr>
      </w:pPr>
    </w:p>
    <w:p w14:paraId="21D596DF"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270" w:hanging="27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1A09B7D7" w14:textId="77777777" w:rsidR="009F79DF" w:rsidRPr="00C752E8" w:rsidRDefault="009F79DF" w:rsidP="009F79DF">
      <w:pPr>
        <w:ind w:left="180" w:hanging="270"/>
        <w:rPr>
          <w:rFonts w:ascii="Gill Sans MT" w:hAnsi="Gill Sans MT"/>
        </w:rPr>
      </w:pPr>
    </w:p>
    <w:p w14:paraId="01DE69E2" w14:textId="77777777" w:rsidR="009F79DF" w:rsidRPr="00C752E8" w:rsidRDefault="009F79DF" w:rsidP="009F79DF">
      <w:pPr>
        <w:pStyle w:val="ListParagraph"/>
        <w:widowControl w:val="0"/>
        <w:autoSpaceDE w:val="0"/>
        <w:autoSpaceDN w:val="0"/>
        <w:adjustRightInd w:val="0"/>
        <w:spacing w:after="0" w:line="240" w:lineRule="auto"/>
        <w:ind w:left="180"/>
        <w:rPr>
          <w:rFonts w:ascii="Gill Sans MT" w:hAnsi="Gill Sans MT"/>
        </w:rPr>
      </w:pPr>
    </w:p>
    <w:p w14:paraId="4C90AE1C" w14:textId="77777777" w:rsidR="009F79DF" w:rsidRPr="00C752E8" w:rsidRDefault="009F79DF" w:rsidP="009F79DF">
      <w:pPr>
        <w:rPr>
          <w:rFonts w:ascii="Gill Sans MT" w:hAnsi="Gill Sans MT"/>
        </w:rPr>
      </w:pPr>
    </w:p>
    <w:p w14:paraId="65744C0D" w14:textId="77777777" w:rsidR="009F79DF" w:rsidRPr="00C752E8" w:rsidRDefault="009F79DF" w:rsidP="009F79DF">
      <w:pPr>
        <w:rPr>
          <w:rFonts w:ascii="Gill Sans MT" w:hAnsi="Gill Sans MT"/>
        </w:rPr>
      </w:pPr>
    </w:p>
    <w:p w14:paraId="39968470" w14:textId="77777777" w:rsidR="009F79DF" w:rsidRPr="00C752E8" w:rsidRDefault="009F79DF" w:rsidP="009F79DF">
      <w:pPr>
        <w:rPr>
          <w:rFonts w:ascii="Gill Sans MT" w:hAnsi="Gill Sans MT"/>
        </w:rPr>
      </w:pPr>
    </w:p>
    <w:tbl>
      <w:tblPr>
        <w:tblStyle w:val="TableGrid"/>
        <w:tblW w:w="110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2790"/>
        <w:gridCol w:w="8280"/>
      </w:tblGrid>
      <w:tr w:rsidR="009F79DF" w:rsidRPr="00C752E8" w14:paraId="23EA9187" w14:textId="77777777" w:rsidTr="009F79DF">
        <w:trPr>
          <w:trHeight w:val="630"/>
        </w:trPr>
        <w:tc>
          <w:tcPr>
            <w:tcW w:w="2790" w:type="dxa"/>
            <w:shd w:val="clear" w:color="auto" w:fill="262626" w:themeFill="text1" w:themeFillTint="D9"/>
            <w:vAlign w:val="center"/>
          </w:tcPr>
          <w:p w14:paraId="5E637DE0" w14:textId="77777777" w:rsidR="009F79DF" w:rsidRPr="00C752E8" w:rsidRDefault="009F79DF" w:rsidP="009F79DF">
            <w:pPr>
              <w:ind w:left="0"/>
              <w:jc w:val="left"/>
              <w:rPr>
                <w:rFonts w:ascii="Gill Sans MT" w:hAnsi="Gill Sans MT" w:cs="Calibri"/>
                <w:b/>
                <w:bCs/>
                <w:sz w:val="22"/>
                <w:szCs w:val="22"/>
              </w:rPr>
            </w:pPr>
            <w:r>
              <w:rPr>
                <w:rFonts w:ascii="Gill Sans MT" w:hAnsi="Gill Sans MT" w:cs="Calibri"/>
                <w:b/>
                <w:bCs/>
                <w:sz w:val="22"/>
                <w:szCs w:val="22"/>
              </w:rPr>
              <w:lastRenderedPageBreak/>
              <w:t>Thur</w:t>
            </w:r>
            <w:r w:rsidRPr="00C752E8">
              <w:rPr>
                <w:rFonts w:ascii="Gill Sans MT" w:hAnsi="Gill Sans MT" w:cs="Calibri"/>
                <w:b/>
                <w:bCs/>
                <w:sz w:val="22"/>
                <w:szCs w:val="22"/>
              </w:rPr>
              <w:t>sday, April 2</w:t>
            </w:r>
            <w:r>
              <w:rPr>
                <w:rFonts w:ascii="Gill Sans MT" w:hAnsi="Gill Sans MT" w:cs="Calibri"/>
                <w:b/>
                <w:bCs/>
                <w:sz w:val="22"/>
                <w:szCs w:val="22"/>
              </w:rPr>
              <w:t>4</w:t>
            </w:r>
          </w:p>
          <w:p w14:paraId="29E0D544" w14:textId="77777777" w:rsidR="009F79DF" w:rsidRPr="00C752E8" w:rsidRDefault="009F79DF" w:rsidP="009F79DF">
            <w:pPr>
              <w:ind w:left="0"/>
              <w:jc w:val="left"/>
              <w:rPr>
                <w:rFonts w:ascii="Gill Sans MT" w:hAnsi="Gill Sans MT" w:cs="Calibri"/>
                <w:b/>
                <w:bCs/>
                <w:sz w:val="22"/>
                <w:szCs w:val="22"/>
              </w:rPr>
            </w:pPr>
            <w:r>
              <w:rPr>
                <w:rFonts w:ascii="Gill Sans MT" w:hAnsi="Gill Sans MT" w:cs="Calibri"/>
                <w:b/>
                <w:bCs/>
                <w:sz w:val="22"/>
                <w:szCs w:val="22"/>
              </w:rPr>
              <w:t>10:30am</w:t>
            </w:r>
          </w:p>
        </w:tc>
        <w:tc>
          <w:tcPr>
            <w:tcW w:w="8280" w:type="dxa"/>
            <w:shd w:val="clear" w:color="auto" w:fill="262626" w:themeFill="text1" w:themeFillTint="D9"/>
            <w:vAlign w:val="center"/>
          </w:tcPr>
          <w:p w14:paraId="316251D8" w14:textId="77777777" w:rsidR="009F79DF" w:rsidRPr="00C752E8" w:rsidRDefault="009F79DF" w:rsidP="009F79DF">
            <w:pPr>
              <w:ind w:left="0"/>
              <w:jc w:val="left"/>
              <w:rPr>
                <w:rFonts w:ascii="Gill Sans MT" w:hAnsi="Gill Sans MT"/>
                <w:b/>
                <w:sz w:val="22"/>
                <w:szCs w:val="22"/>
              </w:rPr>
            </w:pPr>
            <w:r>
              <w:rPr>
                <w:rFonts w:ascii="Gill Sans MT" w:hAnsi="Gill Sans MT"/>
                <w:b/>
                <w:sz w:val="22"/>
                <w:szCs w:val="22"/>
              </w:rPr>
              <w:t>Launching Sessions</w:t>
            </w:r>
          </w:p>
        </w:tc>
      </w:tr>
    </w:tbl>
    <w:p w14:paraId="78DDBB83" w14:textId="77777777" w:rsidR="009F79DF" w:rsidRDefault="009F79DF" w:rsidP="009F79DF">
      <w:pPr>
        <w:pStyle w:val="ListParagraph"/>
        <w:widowControl w:val="0"/>
        <w:autoSpaceDE w:val="0"/>
        <w:autoSpaceDN w:val="0"/>
        <w:adjustRightInd w:val="0"/>
        <w:spacing w:after="0" w:line="240" w:lineRule="auto"/>
        <w:ind w:left="270"/>
        <w:rPr>
          <w:rFonts w:ascii="Gill Sans MT" w:hAnsi="Gill Sans MT" w:cs="Calibri"/>
          <w:b/>
          <w:bCs/>
        </w:rPr>
      </w:pPr>
    </w:p>
    <w:p w14:paraId="6D6F77C3" w14:textId="77777777" w:rsidR="009F79DF" w:rsidRPr="00154A93" w:rsidRDefault="009F79DF" w:rsidP="00825E77">
      <w:pPr>
        <w:pStyle w:val="ListParagraph"/>
        <w:widowControl w:val="0"/>
        <w:numPr>
          <w:ilvl w:val="0"/>
          <w:numId w:val="83"/>
        </w:numPr>
        <w:autoSpaceDE w:val="0"/>
        <w:autoSpaceDN w:val="0"/>
        <w:adjustRightInd w:val="0"/>
        <w:spacing w:after="0" w:line="240" w:lineRule="auto"/>
        <w:ind w:left="-180"/>
        <w:rPr>
          <w:rFonts w:ascii="Gill Sans MT" w:hAnsi="Gill Sans MT" w:cs="Calibri"/>
          <w:b/>
          <w:bCs/>
        </w:rPr>
      </w:pPr>
      <w:r w:rsidRPr="00C752E8">
        <w:rPr>
          <w:rFonts w:ascii="Gill Sans MT" w:hAnsi="Gill Sans MT" w:cs="Calibri"/>
          <w:b/>
          <w:bCs/>
        </w:rPr>
        <w:t>I attended the following session (SELECT ONE):</w:t>
      </w:r>
    </w:p>
    <w:p w14:paraId="685278B0" w14:textId="77777777" w:rsidR="009F79DF" w:rsidRDefault="009F79DF" w:rsidP="00825E77">
      <w:pPr>
        <w:numPr>
          <w:ilvl w:val="0"/>
          <w:numId w:val="82"/>
        </w:numPr>
        <w:spacing w:line="240" w:lineRule="auto"/>
        <w:contextualSpacing/>
        <w:rPr>
          <w:rFonts w:ascii="Gill Sans MT" w:hAnsi="Gill Sans MT" w:cs="Calibri"/>
          <w:bCs/>
        </w:rPr>
      </w:pPr>
      <w:r w:rsidRPr="002230A6">
        <w:rPr>
          <w:rFonts w:ascii="Gill Sans MT" w:hAnsi="Gill Sans MT" w:cs="Calibri"/>
          <w:bCs/>
        </w:rPr>
        <w:t xml:space="preserve">Counties/ Districts/ Cities </w:t>
      </w:r>
    </w:p>
    <w:p w14:paraId="3EECD3BA" w14:textId="77777777" w:rsidR="009F79DF" w:rsidRPr="002230A6" w:rsidRDefault="009F79DF" w:rsidP="00825E77">
      <w:pPr>
        <w:numPr>
          <w:ilvl w:val="0"/>
          <w:numId w:val="82"/>
        </w:numPr>
        <w:spacing w:line="240" w:lineRule="auto"/>
        <w:contextualSpacing/>
        <w:rPr>
          <w:rFonts w:ascii="Gill Sans MT" w:hAnsi="Gill Sans MT" w:cs="Calibri"/>
          <w:bCs/>
        </w:rPr>
      </w:pPr>
      <w:r w:rsidRPr="002230A6">
        <w:rPr>
          <w:rFonts w:ascii="Gill Sans MT" w:hAnsi="Gill Sans MT" w:cs="Calibri"/>
          <w:bCs/>
        </w:rPr>
        <w:t>Rural Jurisdictions</w:t>
      </w:r>
    </w:p>
    <w:p w14:paraId="1E834D9B" w14:textId="77777777" w:rsidR="009F79DF" w:rsidRPr="002230A6" w:rsidRDefault="009F79DF" w:rsidP="00825E77">
      <w:pPr>
        <w:numPr>
          <w:ilvl w:val="0"/>
          <w:numId w:val="82"/>
        </w:numPr>
        <w:spacing w:line="240" w:lineRule="auto"/>
        <w:contextualSpacing/>
        <w:rPr>
          <w:rFonts w:ascii="Gill Sans MT" w:hAnsi="Gill Sans MT" w:cs="Calibri"/>
          <w:bCs/>
        </w:rPr>
      </w:pPr>
      <w:r w:rsidRPr="002230A6">
        <w:rPr>
          <w:rFonts w:ascii="Gill Sans MT" w:hAnsi="Gill Sans MT" w:cs="Calibri"/>
          <w:bCs/>
        </w:rPr>
        <w:t>Centralized States</w:t>
      </w:r>
    </w:p>
    <w:p w14:paraId="2E44EE47" w14:textId="77777777" w:rsidR="009F79DF" w:rsidRPr="002230A6" w:rsidRDefault="009F79DF" w:rsidP="00825E77">
      <w:pPr>
        <w:numPr>
          <w:ilvl w:val="0"/>
          <w:numId w:val="82"/>
        </w:numPr>
        <w:tabs>
          <w:tab w:val="left" w:pos="6144"/>
        </w:tabs>
        <w:spacing w:line="240" w:lineRule="auto"/>
        <w:contextualSpacing/>
        <w:rPr>
          <w:rFonts w:ascii="Gill Sans MT" w:hAnsi="Gill Sans MT" w:cs="Calibri"/>
          <w:bCs/>
        </w:rPr>
      </w:pPr>
      <w:r w:rsidRPr="002230A6">
        <w:rPr>
          <w:rFonts w:ascii="Gill Sans MT" w:hAnsi="Gill Sans MT" w:cs="Calibri"/>
          <w:bCs/>
        </w:rPr>
        <w:t>Decentralized States</w:t>
      </w:r>
    </w:p>
    <w:p w14:paraId="2575F1C3" w14:textId="77777777" w:rsidR="009F79DF" w:rsidRPr="002230A6" w:rsidRDefault="009F79DF" w:rsidP="00825E77">
      <w:pPr>
        <w:numPr>
          <w:ilvl w:val="0"/>
          <w:numId w:val="82"/>
        </w:numPr>
        <w:tabs>
          <w:tab w:val="left" w:pos="6144"/>
        </w:tabs>
        <w:spacing w:line="240" w:lineRule="auto"/>
        <w:contextualSpacing/>
        <w:rPr>
          <w:rFonts w:ascii="Gill Sans MT" w:hAnsi="Gill Sans MT" w:cs="Calibri"/>
          <w:bCs/>
        </w:rPr>
      </w:pPr>
      <w:r w:rsidRPr="002230A6">
        <w:rPr>
          <w:rFonts w:ascii="Gill Sans MT" w:hAnsi="Gill Sans MT" w:cs="Calibri"/>
          <w:bCs/>
        </w:rPr>
        <w:t>Tribes</w:t>
      </w:r>
    </w:p>
    <w:p w14:paraId="38C882C2" w14:textId="77777777" w:rsidR="009F79DF" w:rsidRPr="002230A6" w:rsidRDefault="009F79DF" w:rsidP="00825E77">
      <w:pPr>
        <w:numPr>
          <w:ilvl w:val="0"/>
          <w:numId w:val="82"/>
        </w:numPr>
        <w:tabs>
          <w:tab w:val="left" w:pos="6144"/>
        </w:tabs>
        <w:spacing w:line="240" w:lineRule="auto"/>
        <w:contextualSpacing/>
        <w:rPr>
          <w:rFonts w:ascii="Gill Sans MT" w:hAnsi="Gill Sans MT" w:cs="Calibri"/>
          <w:bCs/>
        </w:rPr>
      </w:pPr>
      <w:r w:rsidRPr="002230A6">
        <w:rPr>
          <w:rFonts w:ascii="Gill Sans MT" w:hAnsi="Gill Sans MT" w:cs="Calibri"/>
          <w:bCs/>
        </w:rPr>
        <w:t>Territories</w:t>
      </w:r>
    </w:p>
    <w:p w14:paraId="7F4D19CD" w14:textId="77777777" w:rsidR="009F79DF" w:rsidRDefault="009F79DF" w:rsidP="009F79DF">
      <w:pPr>
        <w:tabs>
          <w:tab w:val="left" w:pos="6144"/>
        </w:tabs>
        <w:ind w:left="720"/>
        <w:contextualSpacing/>
        <w:rPr>
          <w:rFonts w:ascii="Gill Sans MT" w:hAnsi="Gill Sans MT" w:cs="Calibri"/>
          <w:bCs/>
          <w:i/>
        </w:rPr>
      </w:pPr>
    </w:p>
    <w:p w14:paraId="4BE3B8B2" w14:textId="77777777" w:rsidR="009F79DF" w:rsidRPr="0057492D" w:rsidRDefault="009F79DF" w:rsidP="00825E77">
      <w:pPr>
        <w:pStyle w:val="ListParagraph"/>
        <w:widowControl w:val="0"/>
        <w:numPr>
          <w:ilvl w:val="0"/>
          <w:numId w:val="83"/>
        </w:numPr>
        <w:autoSpaceDE w:val="0"/>
        <w:autoSpaceDN w:val="0"/>
        <w:adjustRightInd w:val="0"/>
        <w:spacing w:after="0" w:line="240" w:lineRule="auto"/>
        <w:ind w:left="-270" w:right="-720" w:hanging="270"/>
        <w:rPr>
          <w:rFonts w:ascii="Gill Sans MT" w:hAnsi="Gill Sans MT"/>
        </w:rPr>
      </w:pPr>
      <w:r>
        <w:rPr>
          <w:rFonts w:ascii="Gill Sans MT" w:hAnsi="Gill Sans MT"/>
        </w:rPr>
        <w:t xml:space="preserve"> </w:t>
      </w:r>
      <w:r w:rsidRPr="00C752E8">
        <w:rPr>
          <w:rFonts w:ascii="Gill Sans MT" w:hAnsi="Gill Sans MT"/>
        </w:rPr>
        <w:t>Place an “X” in the column which accurately reflects your level of agreement with the following Place an “X” in the column which accurately reflects your level of agreement with the following statements:</w:t>
      </w:r>
    </w:p>
    <w:p w14:paraId="7A315BCD" w14:textId="77777777" w:rsidR="009F79DF" w:rsidRPr="00C752E8" w:rsidRDefault="009F79DF" w:rsidP="009F79DF">
      <w:pPr>
        <w:tabs>
          <w:tab w:val="left" w:pos="6144"/>
        </w:tabs>
        <w:ind w:left="720"/>
        <w:contextualSpacing/>
        <w:rPr>
          <w:rFonts w:ascii="Gill Sans MT" w:hAnsi="Gill Sans MT" w:cs="Calibri"/>
          <w:b/>
          <w:bCs/>
        </w:rPr>
      </w:pP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75"/>
        <w:gridCol w:w="1275"/>
        <w:gridCol w:w="1275"/>
        <w:gridCol w:w="1275"/>
        <w:gridCol w:w="1275"/>
        <w:gridCol w:w="1275"/>
      </w:tblGrid>
      <w:tr w:rsidR="009F79DF" w:rsidRPr="00C752E8" w14:paraId="7B9CBAD4" w14:textId="77777777" w:rsidTr="009F79DF">
        <w:trPr>
          <w:trHeight w:val="107"/>
        </w:trPr>
        <w:tc>
          <w:tcPr>
            <w:tcW w:w="3060" w:type="dxa"/>
            <w:tcBorders>
              <w:top w:val="nil"/>
              <w:left w:val="nil"/>
            </w:tcBorders>
            <w:noWrap/>
            <w:hideMark/>
          </w:tcPr>
          <w:p w14:paraId="529BD131" w14:textId="77777777" w:rsidR="009F79DF" w:rsidRPr="00154A93" w:rsidRDefault="009F79DF" w:rsidP="009F79DF">
            <w:pPr>
              <w:spacing w:after="0"/>
              <w:ind w:left="0"/>
              <w:rPr>
                <w:rFonts w:ascii="Gill Sans MT" w:hAnsi="Gill Sans MT"/>
                <w:bCs/>
                <w:i/>
              </w:rPr>
            </w:pPr>
          </w:p>
        </w:tc>
        <w:tc>
          <w:tcPr>
            <w:tcW w:w="1275" w:type="dxa"/>
            <w:shd w:val="clear" w:color="auto" w:fill="F2F2F2" w:themeFill="background1" w:themeFillShade="F2"/>
            <w:noWrap/>
            <w:vAlign w:val="center"/>
            <w:hideMark/>
          </w:tcPr>
          <w:p w14:paraId="3EB51918"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75" w:type="dxa"/>
            <w:shd w:val="clear" w:color="auto" w:fill="F2F2F2" w:themeFill="background1" w:themeFillShade="F2"/>
            <w:noWrap/>
            <w:vAlign w:val="center"/>
            <w:hideMark/>
          </w:tcPr>
          <w:p w14:paraId="449094D2"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75" w:type="dxa"/>
            <w:shd w:val="clear" w:color="auto" w:fill="F2F2F2" w:themeFill="background1" w:themeFillShade="F2"/>
            <w:noWrap/>
            <w:vAlign w:val="center"/>
            <w:hideMark/>
          </w:tcPr>
          <w:p w14:paraId="79AA13BA" w14:textId="77777777" w:rsidR="009F79DF" w:rsidRPr="00154A93" w:rsidRDefault="009F79DF" w:rsidP="009F79DF">
            <w:pPr>
              <w:spacing w:after="0"/>
              <w:ind w:left="0" w:right="-63"/>
              <w:jc w:val="center"/>
              <w:rPr>
                <w:rFonts w:ascii="Gill Sans MT" w:hAnsi="Gill Sans MT"/>
                <w:bCs/>
                <w:szCs w:val="21"/>
              </w:rPr>
            </w:pPr>
            <w:r w:rsidRPr="00154A93">
              <w:rPr>
                <w:rFonts w:ascii="Gill Sans MT" w:hAnsi="Gill Sans MT"/>
                <w:bCs/>
                <w:szCs w:val="21"/>
              </w:rPr>
              <w:t>Neither Agree nor Disagree</w:t>
            </w:r>
          </w:p>
        </w:tc>
        <w:tc>
          <w:tcPr>
            <w:tcW w:w="1275" w:type="dxa"/>
            <w:shd w:val="clear" w:color="auto" w:fill="F2F2F2" w:themeFill="background1" w:themeFillShade="F2"/>
            <w:noWrap/>
            <w:vAlign w:val="center"/>
            <w:hideMark/>
          </w:tcPr>
          <w:p w14:paraId="0CC3C5CD"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75" w:type="dxa"/>
            <w:shd w:val="clear" w:color="auto" w:fill="F2F2F2" w:themeFill="background1" w:themeFillShade="F2"/>
            <w:noWrap/>
            <w:vAlign w:val="center"/>
            <w:hideMark/>
          </w:tcPr>
          <w:p w14:paraId="4D880D48"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275" w:type="dxa"/>
            <w:noWrap/>
            <w:vAlign w:val="center"/>
            <w:hideMark/>
          </w:tcPr>
          <w:p w14:paraId="77726BC1"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4BAAEBEC" w14:textId="77777777" w:rsidTr="009F79DF">
        <w:trPr>
          <w:trHeight w:val="300"/>
        </w:trPr>
        <w:tc>
          <w:tcPr>
            <w:tcW w:w="3060" w:type="dxa"/>
            <w:tcBorders>
              <w:left w:val="nil"/>
            </w:tcBorders>
            <w:shd w:val="clear" w:color="auto" w:fill="F2F2F2" w:themeFill="background1" w:themeFillShade="F2"/>
            <w:noWrap/>
            <w:vAlign w:val="center"/>
          </w:tcPr>
          <w:p w14:paraId="46B850A0" w14:textId="77777777" w:rsidR="009F79DF" w:rsidRPr="00C752E8" w:rsidRDefault="009F79DF" w:rsidP="009F79DF">
            <w:pPr>
              <w:ind w:left="0"/>
              <w:jc w:val="left"/>
              <w:rPr>
                <w:rFonts w:ascii="Gill Sans MT" w:hAnsi="Gill Sans MT"/>
                <w:sz w:val="22"/>
                <w:szCs w:val="22"/>
              </w:rPr>
            </w:pPr>
            <w:r>
              <w:rPr>
                <w:rFonts w:ascii="Gill Sans MT" w:hAnsi="Gill Sans MT"/>
                <w:sz w:val="22"/>
                <w:szCs w:val="22"/>
              </w:rPr>
              <w:t xml:space="preserve">Participating in this session was beneficial to my work. </w:t>
            </w:r>
          </w:p>
        </w:tc>
        <w:tc>
          <w:tcPr>
            <w:tcW w:w="1275" w:type="dxa"/>
            <w:noWrap/>
          </w:tcPr>
          <w:p w14:paraId="27F9DC79"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tcPr>
          <w:p w14:paraId="378BD956"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tcPr>
          <w:p w14:paraId="0B1D87BF"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tcPr>
          <w:p w14:paraId="06ED5327"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tcPr>
          <w:p w14:paraId="599BAB73"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tcPr>
          <w:p w14:paraId="440D4207"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022F11D5" w14:textId="77777777" w:rsidTr="009F79DF">
        <w:trPr>
          <w:trHeight w:val="300"/>
        </w:trPr>
        <w:tc>
          <w:tcPr>
            <w:tcW w:w="3060" w:type="dxa"/>
            <w:tcBorders>
              <w:left w:val="nil"/>
            </w:tcBorders>
            <w:shd w:val="clear" w:color="auto" w:fill="F2F2F2" w:themeFill="background1" w:themeFillShade="F2"/>
            <w:noWrap/>
            <w:vAlign w:val="center"/>
            <w:hideMark/>
          </w:tcPr>
          <w:p w14:paraId="77298D5B" w14:textId="77777777" w:rsidR="009F79DF" w:rsidRPr="00C752E8" w:rsidRDefault="009F79DF" w:rsidP="009F79DF">
            <w:pPr>
              <w:ind w:left="0"/>
              <w:jc w:val="left"/>
              <w:rPr>
                <w:rFonts w:ascii="Gill Sans MT" w:hAnsi="Gill Sans MT"/>
                <w:sz w:val="22"/>
                <w:szCs w:val="22"/>
              </w:rPr>
            </w:pPr>
            <w:r>
              <w:rPr>
                <w:rFonts w:ascii="Gill Sans MT" w:hAnsi="Gill Sans MT"/>
                <w:sz w:val="22"/>
                <w:szCs w:val="22"/>
              </w:rPr>
              <w:t xml:space="preserve">I gained insights into challenges from my peers and/or facilitators. </w:t>
            </w:r>
          </w:p>
        </w:tc>
        <w:tc>
          <w:tcPr>
            <w:tcW w:w="1275" w:type="dxa"/>
            <w:noWrap/>
            <w:hideMark/>
          </w:tcPr>
          <w:p w14:paraId="1020C6FC"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hideMark/>
          </w:tcPr>
          <w:p w14:paraId="547E6CD0"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hideMark/>
          </w:tcPr>
          <w:p w14:paraId="11215B68"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hideMark/>
          </w:tcPr>
          <w:p w14:paraId="47BC5137"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hideMark/>
          </w:tcPr>
          <w:p w14:paraId="1E8479CF"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hideMark/>
          </w:tcPr>
          <w:p w14:paraId="5B41B0F8"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7CA323F8" w14:textId="77777777" w:rsidTr="009F79DF">
        <w:trPr>
          <w:trHeight w:val="300"/>
        </w:trPr>
        <w:tc>
          <w:tcPr>
            <w:tcW w:w="3060" w:type="dxa"/>
            <w:tcBorders>
              <w:left w:val="nil"/>
            </w:tcBorders>
            <w:shd w:val="clear" w:color="auto" w:fill="F2F2F2" w:themeFill="background1" w:themeFillShade="F2"/>
            <w:noWrap/>
            <w:vAlign w:val="center"/>
          </w:tcPr>
          <w:p w14:paraId="62CBD5E5" w14:textId="77777777" w:rsidR="009F79DF" w:rsidRDefault="009F79DF" w:rsidP="009F79DF">
            <w:pPr>
              <w:ind w:left="0"/>
              <w:jc w:val="left"/>
              <w:rPr>
                <w:rFonts w:ascii="Gill Sans MT" w:hAnsi="Gill Sans MT"/>
              </w:rPr>
            </w:pPr>
            <w:r w:rsidRPr="00327D6B">
              <w:rPr>
                <w:rFonts w:ascii="Gill Sans MT" w:hAnsi="Gill Sans MT"/>
                <w:sz w:val="22"/>
              </w:rPr>
              <w:t xml:space="preserve">I shared </w:t>
            </w:r>
            <w:r>
              <w:rPr>
                <w:rFonts w:ascii="Gill Sans MT" w:hAnsi="Gill Sans MT"/>
                <w:sz w:val="22"/>
              </w:rPr>
              <w:t>tips or lessons learned with my peers.</w:t>
            </w:r>
          </w:p>
        </w:tc>
        <w:tc>
          <w:tcPr>
            <w:tcW w:w="1275" w:type="dxa"/>
            <w:noWrap/>
          </w:tcPr>
          <w:p w14:paraId="40D990E7" w14:textId="77777777" w:rsidR="009F79DF" w:rsidRPr="00C752E8" w:rsidRDefault="009F79DF" w:rsidP="009F79DF">
            <w:pPr>
              <w:pStyle w:val="ListParagraph"/>
              <w:ind w:left="630"/>
              <w:rPr>
                <w:rFonts w:ascii="Gill Sans MT" w:hAnsi="Gill Sans MT"/>
                <w:bCs/>
                <w:sz w:val="22"/>
                <w:szCs w:val="22"/>
              </w:rPr>
            </w:pPr>
          </w:p>
        </w:tc>
        <w:tc>
          <w:tcPr>
            <w:tcW w:w="1275" w:type="dxa"/>
            <w:noWrap/>
          </w:tcPr>
          <w:p w14:paraId="7598CF2C" w14:textId="77777777" w:rsidR="009F79DF" w:rsidRPr="00C752E8" w:rsidRDefault="009F79DF" w:rsidP="009F79DF">
            <w:pPr>
              <w:pStyle w:val="ListParagraph"/>
              <w:ind w:left="630"/>
              <w:rPr>
                <w:rFonts w:ascii="Gill Sans MT" w:hAnsi="Gill Sans MT"/>
                <w:bCs/>
                <w:sz w:val="22"/>
                <w:szCs w:val="22"/>
              </w:rPr>
            </w:pPr>
          </w:p>
        </w:tc>
        <w:tc>
          <w:tcPr>
            <w:tcW w:w="1275" w:type="dxa"/>
            <w:noWrap/>
          </w:tcPr>
          <w:p w14:paraId="0250C259" w14:textId="77777777" w:rsidR="009F79DF" w:rsidRPr="00C752E8" w:rsidRDefault="009F79DF" w:rsidP="009F79DF">
            <w:pPr>
              <w:pStyle w:val="ListParagraph"/>
              <w:ind w:left="630"/>
              <w:rPr>
                <w:rFonts w:ascii="Gill Sans MT" w:hAnsi="Gill Sans MT"/>
                <w:bCs/>
                <w:sz w:val="22"/>
                <w:szCs w:val="22"/>
              </w:rPr>
            </w:pPr>
          </w:p>
        </w:tc>
        <w:tc>
          <w:tcPr>
            <w:tcW w:w="1275" w:type="dxa"/>
            <w:noWrap/>
          </w:tcPr>
          <w:p w14:paraId="6F3C9171" w14:textId="77777777" w:rsidR="009F79DF" w:rsidRPr="00C752E8" w:rsidRDefault="009F79DF" w:rsidP="009F79DF">
            <w:pPr>
              <w:pStyle w:val="ListParagraph"/>
              <w:ind w:left="630"/>
              <w:rPr>
                <w:rFonts w:ascii="Gill Sans MT" w:hAnsi="Gill Sans MT"/>
                <w:bCs/>
                <w:sz w:val="22"/>
                <w:szCs w:val="22"/>
              </w:rPr>
            </w:pPr>
          </w:p>
        </w:tc>
        <w:tc>
          <w:tcPr>
            <w:tcW w:w="1275" w:type="dxa"/>
            <w:noWrap/>
          </w:tcPr>
          <w:p w14:paraId="01A49657" w14:textId="77777777" w:rsidR="009F79DF" w:rsidRPr="00C752E8" w:rsidRDefault="009F79DF" w:rsidP="009F79DF">
            <w:pPr>
              <w:pStyle w:val="ListParagraph"/>
              <w:ind w:left="630"/>
              <w:rPr>
                <w:rFonts w:ascii="Gill Sans MT" w:hAnsi="Gill Sans MT"/>
                <w:bCs/>
                <w:sz w:val="22"/>
                <w:szCs w:val="22"/>
              </w:rPr>
            </w:pPr>
          </w:p>
        </w:tc>
        <w:tc>
          <w:tcPr>
            <w:tcW w:w="1275" w:type="dxa"/>
            <w:noWrap/>
          </w:tcPr>
          <w:p w14:paraId="22283C6F" w14:textId="77777777" w:rsidR="009F79DF" w:rsidRPr="00C752E8" w:rsidRDefault="009F79DF" w:rsidP="009F79DF">
            <w:pPr>
              <w:pStyle w:val="ListParagraph"/>
              <w:ind w:left="630"/>
              <w:rPr>
                <w:rFonts w:ascii="Gill Sans MT" w:hAnsi="Gill Sans MT"/>
                <w:bCs/>
                <w:sz w:val="22"/>
                <w:szCs w:val="22"/>
              </w:rPr>
            </w:pPr>
          </w:p>
        </w:tc>
      </w:tr>
    </w:tbl>
    <w:p w14:paraId="19A7EEE6" w14:textId="77777777" w:rsidR="009F79DF" w:rsidRPr="00C752E8" w:rsidRDefault="009F79DF" w:rsidP="009F79DF">
      <w:pPr>
        <w:rPr>
          <w:rFonts w:ascii="Gill Sans MT" w:hAnsi="Gill Sans MT"/>
        </w:rPr>
      </w:pP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75"/>
        <w:gridCol w:w="1275"/>
        <w:gridCol w:w="1275"/>
        <w:gridCol w:w="1275"/>
        <w:gridCol w:w="1275"/>
        <w:gridCol w:w="1275"/>
      </w:tblGrid>
      <w:tr w:rsidR="009F79DF" w:rsidRPr="00C752E8" w14:paraId="0CBF14F6" w14:textId="77777777" w:rsidTr="009F79DF">
        <w:trPr>
          <w:trHeight w:val="300"/>
        </w:trPr>
        <w:tc>
          <w:tcPr>
            <w:tcW w:w="3060" w:type="dxa"/>
            <w:tcBorders>
              <w:top w:val="nil"/>
              <w:left w:val="nil"/>
            </w:tcBorders>
            <w:noWrap/>
            <w:hideMark/>
          </w:tcPr>
          <w:p w14:paraId="5A84AAC5" w14:textId="77777777" w:rsidR="009F79DF" w:rsidRPr="00C752E8" w:rsidRDefault="009F79DF" w:rsidP="009F79DF">
            <w:pPr>
              <w:ind w:left="0"/>
              <w:jc w:val="left"/>
              <w:rPr>
                <w:rFonts w:ascii="Gill Sans MT" w:hAnsi="Gill Sans MT"/>
                <w:bCs/>
                <w:i/>
                <w:sz w:val="22"/>
                <w:szCs w:val="22"/>
              </w:rPr>
            </w:pPr>
          </w:p>
        </w:tc>
        <w:tc>
          <w:tcPr>
            <w:tcW w:w="1275" w:type="dxa"/>
            <w:shd w:val="clear" w:color="auto" w:fill="F2F2F2" w:themeFill="background1" w:themeFillShade="F2"/>
            <w:noWrap/>
            <w:vAlign w:val="center"/>
            <w:hideMark/>
          </w:tcPr>
          <w:p w14:paraId="2E9830C4" w14:textId="77777777" w:rsidR="009F79DF" w:rsidRPr="00994233" w:rsidRDefault="009F79DF" w:rsidP="009F79DF">
            <w:pPr>
              <w:ind w:left="0"/>
              <w:jc w:val="center"/>
              <w:rPr>
                <w:rFonts w:ascii="Gill Sans MT" w:hAnsi="Gill Sans MT"/>
                <w:bCs/>
                <w:szCs w:val="21"/>
              </w:rPr>
            </w:pPr>
            <w:r w:rsidRPr="00994233">
              <w:rPr>
                <w:rFonts w:ascii="Gill Sans MT" w:hAnsi="Gill Sans MT"/>
                <w:bCs/>
                <w:szCs w:val="21"/>
              </w:rPr>
              <w:t>Too little</w:t>
            </w:r>
          </w:p>
        </w:tc>
        <w:tc>
          <w:tcPr>
            <w:tcW w:w="1275" w:type="dxa"/>
            <w:shd w:val="clear" w:color="auto" w:fill="F2F2F2" w:themeFill="background1" w:themeFillShade="F2"/>
            <w:noWrap/>
            <w:vAlign w:val="center"/>
            <w:hideMark/>
          </w:tcPr>
          <w:p w14:paraId="1F93A9F2" w14:textId="77777777" w:rsidR="009F79DF" w:rsidRPr="00994233" w:rsidRDefault="009F79DF" w:rsidP="009F79DF">
            <w:pPr>
              <w:ind w:left="0"/>
              <w:jc w:val="center"/>
              <w:rPr>
                <w:rFonts w:ascii="Gill Sans MT" w:hAnsi="Gill Sans MT"/>
                <w:bCs/>
                <w:szCs w:val="21"/>
              </w:rPr>
            </w:pPr>
            <w:r w:rsidRPr="00994233">
              <w:rPr>
                <w:rFonts w:ascii="Gill Sans MT" w:hAnsi="Gill Sans MT"/>
                <w:bCs/>
                <w:szCs w:val="21"/>
              </w:rPr>
              <w:t>Somewhat too little</w:t>
            </w:r>
          </w:p>
        </w:tc>
        <w:tc>
          <w:tcPr>
            <w:tcW w:w="1275" w:type="dxa"/>
            <w:shd w:val="clear" w:color="auto" w:fill="F2F2F2" w:themeFill="background1" w:themeFillShade="F2"/>
            <w:noWrap/>
            <w:vAlign w:val="center"/>
            <w:hideMark/>
          </w:tcPr>
          <w:p w14:paraId="7EEB5B1D" w14:textId="77777777" w:rsidR="009F79DF" w:rsidRPr="00994233" w:rsidRDefault="009F79DF" w:rsidP="009F79DF">
            <w:pPr>
              <w:ind w:left="0"/>
              <w:jc w:val="center"/>
              <w:rPr>
                <w:rFonts w:ascii="Gill Sans MT" w:hAnsi="Gill Sans MT"/>
                <w:bCs/>
                <w:szCs w:val="21"/>
              </w:rPr>
            </w:pPr>
            <w:r w:rsidRPr="00994233">
              <w:rPr>
                <w:rFonts w:ascii="Gill Sans MT" w:hAnsi="Gill Sans MT"/>
                <w:bCs/>
                <w:szCs w:val="21"/>
              </w:rPr>
              <w:t>Appropriate</w:t>
            </w:r>
          </w:p>
        </w:tc>
        <w:tc>
          <w:tcPr>
            <w:tcW w:w="1275" w:type="dxa"/>
            <w:shd w:val="clear" w:color="auto" w:fill="F2F2F2" w:themeFill="background1" w:themeFillShade="F2"/>
            <w:noWrap/>
            <w:vAlign w:val="center"/>
            <w:hideMark/>
          </w:tcPr>
          <w:p w14:paraId="26135C33" w14:textId="77777777" w:rsidR="009F79DF" w:rsidRPr="00994233" w:rsidRDefault="009F79DF" w:rsidP="009F79DF">
            <w:pPr>
              <w:ind w:left="0"/>
              <w:jc w:val="center"/>
              <w:rPr>
                <w:rFonts w:ascii="Gill Sans MT" w:hAnsi="Gill Sans MT"/>
                <w:bCs/>
                <w:szCs w:val="21"/>
              </w:rPr>
            </w:pPr>
            <w:r w:rsidRPr="00994233">
              <w:rPr>
                <w:rFonts w:ascii="Gill Sans MT" w:hAnsi="Gill Sans MT"/>
                <w:bCs/>
                <w:szCs w:val="21"/>
              </w:rPr>
              <w:t>Somewhat too much</w:t>
            </w:r>
          </w:p>
        </w:tc>
        <w:tc>
          <w:tcPr>
            <w:tcW w:w="1275" w:type="dxa"/>
            <w:shd w:val="clear" w:color="auto" w:fill="F2F2F2" w:themeFill="background1" w:themeFillShade="F2"/>
            <w:noWrap/>
            <w:vAlign w:val="center"/>
            <w:hideMark/>
          </w:tcPr>
          <w:p w14:paraId="4FC4E353" w14:textId="77777777" w:rsidR="009F79DF" w:rsidRPr="00994233" w:rsidRDefault="009F79DF" w:rsidP="009F79DF">
            <w:pPr>
              <w:ind w:left="0"/>
              <w:jc w:val="center"/>
              <w:rPr>
                <w:rFonts w:ascii="Gill Sans MT" w:hAnsi="Gill Sans MT"/>
                <w:bCs/>
                <w:szCs w:val="21"/>
              </w:rPr>
            </w:pPr>
            <w:r w:rsidRPr="00994233">
              <w:rPr>
                <w:rFonts w:ascii="Gill Sans MT" w:hAnsi="Gill Sans MT"/>
                <w:bCs/>
                <w:szCs w:val="21"/>
              </w:rPr>
              <w:t>Too much</w:t>
            </w:r>
          </w:p>
        </w:tc>
        <w:tc>
          <w:tcPr>
            <w:tcW w:w="1275" w:type="dxa"/>
            <w:noWrap/>
            <w:vAlign w:val="center"/>
            <w:hideMark/>
          </w:tcPr>
          <w:p w14:paraId="4F51B5FA" w14:textId="77777777" w:rsidR="009F79DF" w:rsidRPr="00994233" w:rsidRDefault="009F79DF" w:rsidP="009F79DF">
            <w:pPr>
              <w:ind w:left="0"/>
              <w:jc w:val="center"/>
              <w:rPr>
                <w:rFonts w:ascii="Gill Sans MT" w:hAnsi="Gill Sans MT"/>
                <w:bCs/>
                <w:szCs w:val="21"/>
              </w:rPr>
            </w:pPr>
            <w:r w:rsidRPr="00994233">
              <w:rPr>
                <w:rFonts w:ascii="Gill Sans MT" w:hAnsi="Gill Sans MT"/>
                <w:bCs/>
                <w:szCs w:val="21"/>
              </w:rPr>
              <w:t>Not Applicable</w:t>
            </w:r>
          </w:p>
        </w:tc>
      </w:tr>
      <w:tr w:rsidR="009F79DF" w:rsidRPr="00C752E8" w14:paraId="73D3F6D0" w14:textId="77777777" w:rsidTr="009F79DF">
        <w:trPr>
          <w:trHeight w:val="548"/>
        </w:trPr>
        <w:tc>
          <w:tcPr>
            <w:tcW w:w="3060" w:type="dxa"/>
            <w:tcBorders>
              <w:left w:val="nil"/>
            </w:tcBorders>
            <w:shd w:val="clear" w:color="auto" w:fill="F2F2F2" w:themeFill="background1" w:themeFillShade="F2"/>
            <w:noWrap/>
            <w:vAlign w:val="center"/>
          </w:tcPr>
          <w:p w14:paraId="1993CC61"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interaction in this session with the presenter(s) and other participants was…</w:t>
            </w:r>
          </w:p>
        </w:tc>
        <w:tc>
          <w:tcPr>
            <w:tcW w:w="1275" w:type="dxa"/>
            <w:noWrap/>
            <w:vAlign w:val="center"/>
          </w:tcPr>
          <w:p w14:paraId="561462C1" w14:textId="77777777" w:rsidR="009F79DF" w:rsidRPr="00994233" w:rsidRDefault="009F79DF" w:rsidP="009F79DF">
            <w:pPr>
              <w:pStyle w:val="ListParagraph"/>
              <w:ind w:left="0"/>
              <w:jc w:val="center"/>
              <w:rPr>
                <w:rFonts w:ascii="Gill Sans MT" w:hAnsi="Gill Sans MT"/>
                <w:bCs/>
                <w:sz w:val="21"/>
                <w:szCs w:val="21"/>
              </w:rPr>
            </w:pPr>
          </w:p>
        </w:tc>
        <w:tc>
          <w:tcPr>
            <w:tcW w:w="1275" w:type="dxa"/>
            <w:noWrap/>
            <w:vAlign w:val="center"/>
          </w:tcPr>
          <w:p w14:paraId="671D64D2" w14:textId="77777777" w:rsidR="009F79DF" w:rsidRPr="00994233" w:rsidRDefault="009F79DF" w:rsidP="009F79DF">
            <w:pPr>
              <w:pStyle w:val="ListParagraph"/>
              <w:ind w:left="0"/>
              <w:jc w:val="center"/>
              <w:rPr>
                <w:rFonts w:ascii="Gill Sans MT" w:hAnsi="Gill Sans MT"/>
                <w:bCs/>
                <w:sz w:val="21"/>
                <w:szCs w:val="21"/>
              </w:rPr>
            </w:pPr>
          </w:p>
        </w:tc>
        <w:tc>
          <w:tcPr>
            <w:tcW w:w="1275" w:type="dxa"/>
            <w:noWrap/>
            <w:vAlign w:val="center"/>
          </w:tcPr>
          <w:p w14:paraId="6DB1BCE7" w14:textId="77777777" w:rsidR="009F79DF" w:rsidRPr="00994233" w:rsidRDefault="009F79DF" w:rsidP="009F79DF">
            <w:pPr>
              <w:pStyle w:val="ListParagraph"/>
              <w:ind w:left="0"/>
              <w:jc w:val="center"/>
              <w:rPr>
                <w:rFonts w:ascii="Gill Sans MT" w:hAnsi="Gill Sans MT"/>
                <w:bCs/>
                <w:sz w:val="21"/>
                <w:szCs w:val="21"/>
              </w:rPr>
            </w:pPr>
          </w:p>
        </w:tc>
        <w:tc>
          <w:tcPr>
            <w:tcW w:w="1275" w:type="dxa"/>
            <w:noWrap/>
            <w:vAlign w:val="center"/>
          </w:tcPr>
          <w:p w14:paraId="56A8EA58" w14:textId="77777777" w:rsidR="009F79DF" w:rsidRPr="00994233" w:rsidRDefault="009F79DF" w:rsidP="009F79DF">
            <w:pPr>
              <w:pStyle w:val="ListParagraph"/>
              <w:ind w:left="0"/>
              <w:jc w:val="center"/>
              <w:rPr>
                <w:rFonts w:ascii="Gill Sans MT" w:hAnsi="Gill Sans MT"/>
                <w:bCs/>
                <w:sz w:val="21"/>
                <w:szCs w:val="21"/>
              </w:rPr>
            </w:pPr>
          </w:p>
        </w:tc>
        <w:tc>
          <w:tcPr>
            <w:tcW w:w="1275" w:type="dxa"/>
            <w:noWrap/>
            <w:vAlign w:val="center"/>
          </w:tcPr>
          <w:p w14:paraId="2933188C" w14:textId="77777777" w:rsidR="009F79DF" w:rsidRPr="00994233" w:rsidRDefault="009F79DF" w:rsidP="009F79DF">
            <w:pPr>
              <w:pStyle w:val="ListParagraph"/>
              <w:ind w:left="0"/>
              <w:jc w:val="center"/>
              <w:rPr>
                <w:rFonts w:ascii="Gill Sans MT" w:hAnsi="Gill Sans MT"/>
                <w:bCs/>
                <w:sz w:val="21"/>
                <w:szCs w:val="21"/>
              </w:rPr>
            </w:pPr>
          </w:p>
        </w:tc>
        <w:tc>
          <w:tcPr>
            <w:tcW w:w="1275" w:type="dxa"/>
            <w:noWrap/>
            <w:vAlign w:val="center"/>
          </w:tcPr>
          <w:p w14:paraId="28417FE3" w14:textId="77777777" w:rsidR="009F79DF" w:rsidRPr="00994233" w:rsidRDefault="009F79DF" w:rsidP="009F79DF">
            <w:pPr>
              <w:pStyle w:val="ListParagraph"/>
              <w:ind w:left="0"/>
              <w:jc w:val="center"/>
              <w:rPr>
                <w:rFonts w:ascii="Gill Sans MT" w:hAnsi="Gill Sans MT"/>
                <w:bCs/>
                <w:sz w:val="21"/>
                <w:szCs w:val="21"/>
              </w:rPr>
            </w:pPr>
          </w:p>
        </w:tc>
      </w:tr>
    </w:tbl>
    <w:p w14:paraId="25B0711E" w14:textId="77777777" w:rsidR="009F79DF" w:rsidRDefault="009F79DF" w:rsidP="009F79DF">
      <w:pPr>
        <w:pStyle w:val="ListParagraph"/>
        <w:spacing w:after="0" w:line="240" w:lineRule="auto"/>
        <w:ind w:left="180"/>
        <w:rPr>
          <w:rFonts w:ascii="Gill Sans MT" w:hAnsi="Gill Sans MT"/>
        </w:rPr>
      </w:pPr>
    </w:p>
    <w:p w14:paraId="7CF0406B" w14:textId="77777777" w:rsidR="009F79DF" w:rsidRPr="00C752E8" w:rsidRDefault="009F79DF" w:rsidP="00825E77">
      <w:pPr>
        <w:pStyle w:val="ListParagraph"/>
        <w:numPr>
          <w:ilvl w:val="0"/>
          <w:numId w:val="83"/>
        </w:numPr>
        <w:spacing w:after="0" w:line="240" w:lineRule="auto"/>
        <w:ind w:left="-450" w:hanging="270"/>
        <w:rPr>
          <w:rFonts w:ascii="Gill Sans MT" w:hAnsi="Gill Sans MT"/>
        </w:rPr>
      </w:pPr>
      <w:r>
        <w:rPr>
          <w:rFonts w:ascii="Gill Sans MT" w:hAnsi="Gill Sans MT"/>
        </w:rPr>
        <w:t xml:space="preserve"> 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27E455BD" w14:textId="77777777" w:rsidR="009F79DF" w:rsidRDefault="009F79DF" w:rsidP="009F79DF">
      <w:pPr>
        <w:ind w:left="-450" w:hanging="270"/>
        <w:rPr>
          <w:rFonts w:ascii="Gill Sans MT" w:hAnsi="Gill Sans MT"/>
        </w:rPr>
      </w:pPr>
    </w:p>
    <w:p w14:paraId="7DB9F9B7" w14:textId="77777777" w:rsidR="009F79DF" w:rsidRDefault="009F79DF" w:rsidP="009F79DF">
      <w:pPr>
        <w:ind w:left="-450" w:hanging="270"/>
        <w:rPr>
          <w:rFonts w:ascii="Gill Sans MT" w:hAnsi="Gill Sans MT"/>
        </w:rPr>
      </w:pPr>
    </w:p>
    <w:p w14:paraId="62ADDB50" w14:textId="77777777" w:rsidR="009F79DF" w:rsidRPr="00C752E8" w:rsidRDefault="009F79DF" w:rsidP="009F79DF">
      <w:pPr>
        <w:ind w:left="-450" w:hanging="270"/>
        <w:rPr>
          <w:rFonts w:ascii="Gill Sans MT" w:hAnsi="Gill Sans MT"/>
        </w:rPr>
      </w:pPr>
    </w:p>
    <w:p w14:paraId="42C3733D" w14:textId="77777777" w:rsidR="009F79DF" w:rsidRDefault="009F79DF" w:rsidP="00825E77">
      <w:pPr>
        <w:pStyle w:val="ListParagraph"/>
        <w:widowControl w:val="0"/>
        <w:numPr>
          <w:ilvl w:val="0"/>
          <w:numId w:val="83"/>
        </w:numPr>
        <w:autoSpaceDE w:val="0"/>
        <w:autoSpaceDN w:val="0"/>
        <w:adjustRightInd w:val="0"/>
        <w:spacing w:after="0" w:line="240" w:lineRule="auto"/>
        <w:ind w:left="-450" w:hanging="27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5F28C991" w14:textId="77777777" w:rsidR="009F79DF" w:rsidRPr="002230A6" w:rsidRDefault="009F79DF" w:rsidP="009F79DF">
      <w:pPr>
        <w:ind w:left="-450"/>
        <w:rPr>
          <w:rFonts w:ascii="Gill Sans MT" w:hAnsi="Gill Sans MT" w:cs="Times New Roman"/>
        </w:rPr>
      </w:pPr>
      <w:r>
        <w:rPr>
          <w:rFonts w:ascii="Gill Sans MT" w:hAnsi="Gill Sans MT"/>
        </w:rPr>
        <w:br w:type="page"/>
      </w:r>
    </w:p>
    <w:tbl>
      <w:tblPr>
        <w:tblStyle w:val="TableGrid"/>
        <w:tblW w:w="1053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90"/>
        <w:gridCol w:w="2520"/>
        <w:gridCol w:w="7920"/>
      </w:tblGrid>
      <w:tr w:rsidR="009F79DF" w:rsidRPr="00C752E8" w14:paraId="6C337534" w14:textId="77777777" w:rsidTr="009F79DF">
        <w:trPr>
          <w:trHeight w:val="630"/>
        </w:trPr>
        <w:tc>
          <w:tcPr>
            <w:tcW w:w="2610" w:type="dxa"/>
            <w:gridSpan w:val="2"/>
            <w:shd w:val="clear" w:color="auto" w:fill="262626" w:themeFill="text1" w:themeFillTint="D9"/>
            <w:vAlign w:val="center"/>
          </w:tcPr>
          <w:p w14:paraId="3AC9BAC9" w14:textId="77777777" w:rsidR="009F79DF" w:rsidRPr="00C752E8" w:rsidRDefault="009F79DF" w:rsidP="009F79DF">
            <w:pPr>
              <w:ind w:left="0"/>
              <w:jc w:val="left"/>
              <w:rPr>
                <w:rFonts w:ascii="Gill Sans MT" w:hAnsi="Gill Sans MT" w:cs="Calibri"/>
                <w:b/>
                <w:bCs/>
                <w:sz w:val="22"/>
                <w:szCs w:val="22"/>
              </w:rPr>
            </w:pPr>
            <w:r>
              <w:rPr>
                <w:rFonts w:ascii="Gill Sans MT" w:hAnsi="Gill Sans MT" w:cs="Calibri"/>
                <w:b/>
                <w:bCs/>
                <w:sz w:val="22"/>
                <w:szCs w:val="22"/>
              </w:rPr>
              <w:lastRenderedPageBreak/>
              <w:t>Thur</w:t>
            </w:r>
            <w:r w:rsidRPr="00C752E8">
              <w:rPr>
                <w:rFonts w:ascii="Gill Sans MT" w:hAnsi="Gill Sans MT" w:cs="Calibri"/>
                <w:b/>
                <w:bCs/>
                <w:sz w:val="22"/>
                <w:szCs w:val="22"/>
              </w:rPr>
              <w:t>sday, April 2</w:t>
            </w:r>
            <w:r>
              <w:rPr>
                <w:rFonts w:ascii="Gill Sans MT" w:hAnsi="Gill Sans MT" w:cs="Calibri"/>
                <w:b/>
                <w:bCs/>
                <w:sz w:val="22"/>
                <w:szCs w:val="22"/>
              </w:rPr>
              <w:t>4</w:t>
            </w:r>
          </w:p>
          <w:p w14:paraId="680F7534" w14:textId="77777777" w:rsidR="009F79DF" w:rsidRPr="00C752E8" w:rsidRDefault="009F79DF" w:rsidP="009F79DF">
            <w:pPr>
              <w:ind w:left="0"/>
              <w:jc w:val="left"/>
              <w:rPr>
                <w:rFonts w:ascii="Gill Sans MT" w:hAnsi="Gill Sans MT" w:cs="Calibri"/>
                <w:b/>
                <w:bCs/>
                <w:sz w:val="22"/>
                <w:szCs w:val="22"/>
              </w:rPr>
            </w:pPr>
            <w:r>
              <w:rPr>
                <w:rFonts w:ascii="Gill Sans MT" w:hAnsi="Gill Sans MT" w:cs="Calibri"/>
                <w:b/>
                <w:bCs/>
                <w:sz w:val="22"/>
                <w:szCs w:val="22"/>
              </w:rPr>
              <w:t>1:00</w:t>
            </w:r>
            <w:r w:rsidRPr="00C752E8">
              <w:rPr>
                <w:rFonts w:ascii="Gill Sans MT" w:hAnsi="Gill Sans MT" w:cs="Calibri"/>
                <w:b/>
                <w:bCs/>
                <w:sz w:val="22"/>
                <w:szCs w:val="22"/>
              </w:rPr>
              <w:t>pm</w:t>
            </w:r>
          </w:p>
        </w:tc>
        <w:tc>
          <w:tcPr>
            <w:tcW w:w="7920" w:type="dxa"/>
            <w:shd w:val="clear" w:color="auto" w:fill="262626" w:themeFill="text1" w:themeFillTint="D9"/>
            <w:vAlign w:val="center"/>
          </w:tcPr>
          <w:p w14:paraId="341030F8" w14:textId="77777777" w:rsidR="009F79DF" w:rsidRPr="00C752E8" w:rsidRDefault="009F79DF" w:rsidP="009F79DF">
            <w:pPr>
              <w:ind w:left="0"/>
              <w:jc w:val="left"/>
              <w:rPr>
                <w:rFonts w:ascii="Gill Sans MT" w:hAnsi="Gill Sans MT"/>
                <w:b/>
                <w:sz w:val="22"/>
                <w:szCs w:val="22"/>
              </w:rPr>
            </w:pPr>
            <w:r w:rsidRPr="00C752E8">
              <w:rPr>
                <w:rFonts w:ascii="Gill Sans MT" w:hAnsi="Gill Sans MT"/>
                <w:b/>
                <w:sz w:val="22"/>
                <w:szCs w:val="22"/>
              </w:rPr>
              <w:t>Skill</w:t>
            </w:r>
            <w:r>
              <w:rPr>
                <w:rFonts w:ascii="Gill Sans MT" w:hAnsi="Gill Sans MT"/>
                <w:b/>
                <w:sz w:val="22"/>
                <w:szCs w:val="22"/>
              </w:rPr>
              <w:t>-</w:t>
            </w:r>
            <w:r w:rsidRPr="00C752E8">
              <w:rPr>
                <w:rFonts w:ascii="Gill Sans MT" w:hAnsi="Gill Sans MT"/>
                <w:b/>
                <w:sz w:val="22"/>
                <w:szCs w:val="22"/>
              </w:rPr>
              <w:t>Building Workshops 1</w:t>
            </w:r>
          </w:p>
        </w:tc>
      </w:tr>
      <w:tr w:rsidR="009F79DF" w:rsidRPr="00C752E8" w14:paraId="0633A76A" w14:textId="77777777" w:rsidTr="009F79DF">
        <w:tblPrEx>
          <w:shd w:val="clear" w:color="auto" w:fill="auto"/>
        </w:tblPrEx>
        <w:trPr>
          <w:gridBefore w:val="1"/>
          <w:wBefore w:w="90" w:type="dxa"/>
        </w:trPr>
        <w:tc>
          <w:tcPr>
            <w:tcW w:w="10440" w:type="dxa"/>
            <w:gridSpan w:val="2"/>
          </w:tcPr>
          <w:p w14:paraId="0D24474D" w14:textId="77777777" w:rsidR="009F79DF" w:rsidRPr="00034DB5" w:rsidRDefault="009F79DF" w:rsidP="009F79DF">
            <w:pPr>
              <w:pStyle w:val="ListParagraph"/>
              <w:widowControl w:val="0"/>
              <w:autoSpaceDE w:val="0"/>
              <w:autoSpaceDN w:val="0"/>
              <w:adjustRightInd w:val="0"/>
              <w:spacing w:after="0"/>
              <w:ind w:left="540"/>
              <w:jc w:val="left"/>
              <w:rPr>
                <w:rFonts w:ascii="Gill Sans MT" w:eastAsiaTheme="minorHAnsi" w:hAnsi="Gill Sans MT" w:cs="Calibri"/>
                <w:b/>
                <w:bCs/>
                <w:sz w:val="22"/>
                <w:szCs w:val="22"/>
              </w:rPr>
            </w:pPr>
            <w:r>
              <w:rPr>
                <w:rFonts w:asciiTheme="minorHAnsi" w:eastAsiaTheme="minorHAnsi" w:hAnsiTheme="minorHAnsi" w:cstheme="minorBidi"/>
                <w:sz w:val="22"/>
                <w:szCs w:val="22"/>
              </w:rPr>
              <w:br w:type="page"/>
            </w:r>
          </w:p>
          <w:p w14:paraId="43D00EBE" w14:textId="77777777" w:rsidR="009F79DF" w:rsidRPr="00C752E8" w:rsidRDefault="009F79DF" w:rsidP="00825E77">
            <w:pPr>
              <w:pStyle w:val="ListParagraph"/>
              <w:widowControl w:val="0"/>
              <w:numPr>
                <w:ilvl w:val="0"/>
                <w:numId w:val="83"/>
              </w:numPr>
              <w:autoSpaceDE w:val="0"/>
              <w:autoSpaceDN w:val="0"/>
              <w:adjustRightInd w:val="0"/>
              <w:spacing w:after="0"/>
              <w:ind w:left="342"/>
              <w:jc w:val="left"/>
              <w:rPr>
                <w:rFonts w:ascii="Gill Sans MT" w:eastAsiaTheme="minorHAnsi" w:hAnsi="Gill Sans MT" w:cs="Calibri"/>
                <w:b/>
                <w:bCs/>
                <w:sz w:val="22"/>
                <w:szCs w:val="22"/>
              </w:rPr>
            </w:pPr>
            <w:r w:rsidRPr="00C752E8">
              <w:rPr>
                <w:rFonts w:ascii="Gill Sans MT" w:hAnsi="Gill Sans MT" w:cs="Calibri"/>
                <w:b/>
                <w:bCs/>
                <w:sz w:val="22"/>
                <w:szCs w:val="22"/>
              </w:rPr>
              <w:t>I attended the following session (SELECT ONE):</w:t>
            </w:r>
          </w:p>
          <w:p w14:paraId="1FD26A97" w14:textId="77777777" w:rsidR="009F79DF" w:rsidRPr="00174241" w:rsidRDefault="009F79DF" w:rsidP="00825E77">
            <w:pPr>
              <w:pStyle w:val="ListParagraph"/>
              <w:numPr>
                <w:ilvl w:val="0"/>
                <w:numId w:val="78"/>
              </w:numPr>
              <w:spacing w:after="0"/>
              <w:rPr>
                <w:rFonts w:ascii="Gill Sans MT" w:eastAsiaTheme="minorHAnsi" w:hAnsi="Gill Sans MT" w:cs="Calibri"/>
                <w:bCs/>
              </w:rPr>
            </w:pPr>
            <w:r w:rsidRPr="00174241">
              <w:rPr>
                <w:rFonts w:ascii="Gill Sans MT" w:hAnsi="Gill Sans MT" w:cs="Calibri"/>
                <w:bCs/>
              </w:rPr>
              <w:t>Building and Sustaining A Culture of Quality Improvement in Health Departments</w:t>
            </w:r>
          </w:p>
          <w:p w14:paraId="664FD4FB" w14:textId="77777777" w:rsidR="009F79DF" w:rsidRPr="00174241" w:rsidRDefault="009F79DF" w:rsidP="00825E77">
            <w:pPr>
              <w:pStyle w:val="ListParagraph"/>
              <w:numPr>
                <w:ilvl w:val="0"/>
                <w:numId w:val="78"/>
              </w:numPr>
              <w:spacing w:after="0"/>
              <w:rPr>
                <w:rFonts w:ascii="Gill Sans MT" w:eastAsiaTheme="minorHAnsi" w:hAnsi="Gill Sans MT" w:cs="Calibri"/>
                <w:bCs/>
                <w:sz w:val="22"/>
                <w:szCs w:val="22"/>
              </w:rPr>
            </w:pPr>
            <w:r w:rsidRPr="00174241">
              <w:rPr>
                <w:rFonts w:ascii="Gill Sans MT" w:hAnsi="Gill Sans MT" w:cs="Calibri"/>
                <w:bCs/>
              </w:rPr>
              <w:t>Introduction to Performance Management and QI</w:t>
            </w:r>
          </w:p>
          <w:p w14:paraId="1FAA8EE2" w14:textId="77777777" w:rsidR="009F79DF" w:rsidRPr="00174241" w:rsidRDefault="009F79DF" w:rsidP="00825E77">
            <w:pPr>
              <w:pStyle w:val="NoSpacing"/>
              <w:numPr>
                <w:ilvl w:val="0"/>
                <w:numId w:val="78"/>
              </w:numPr>
              <w:rPr>
                <w:rFonts w:ascii="Gill Sans MT" w:hAnsi="Gill Sans MT"/>
              </w:rPr>
            </w:pPr>
            <w:r w:rsidRPr="00174241">
              <w:rPr>
                <w:rFonts w:ascii="Gill Sans MT" w:hAnsi="Gill Sans MT"/>
              </w:rPr>
              <w:t>Health Status Data for Health Assessment and PSR</w:t>
            </w:r>
          </w:p>
          <w:p w14:paraId="6D382494" w14:textId="77777777" w:rsidR="009F79DF" w:rsidRPr="00174241" w:rsidRDefault="009F79DF" w:rsidP="00825E77">
            <w:pPr>
              <w:pStyle w:val="NoSpacing"/>
              <w:numPr>
                <w:ilvl w:val="0"/>
                <w:numId w:val="78"/>
              </w:numPr>
              <w:rPr>
                <w:rFonts w:ascii="Gill Sans MT" w:hAnsi="Gill Sans MT"/>
              </w:rPr>
            </w:pPr>
            <w:r w:rsidRPr="00174241">
              <w:rPr>
                <w:rFonts w:ascii="Gill Sans MT" w:hAnsi="Gill Sans MT"/>
              </w:rPr>
              <w:t xml:space="preserve">Facilitation of Performance Improvement Activities </w:t>
            </w:r>
          </w:p>
          <w:p w14:paraId="1DE02F9D" w14:textId="77777777" w:rsidR="009F79DF" w:rsidRDefault="009F79DF" w:rsidP="00825E77">
            <w:pPr>
              <w:pStyle w:val="NoSpacing"/>
              <w:numPr>
                <w:ilvl w:val="0"/>
                <w:numId w:val="78"/>
              </w:numPr>
              <w:rPr>
                <w:rFonts w:ascii="Gill Sans MT" w:hAnsi="Gill Sans MT"/>
              </w:rPr>
            </w:pPr>
            <w:r w:rsidRPr="00174241">
              <w:rPr>
                <w:rFonts w:ascii="Gill Sans MT" w:hAnsi="Gill Sans MT"/>
              </w:rPr>
              <w:t>Sharing Resources Across Jurisdictions: A Roadmap to Success</w:t>
            </w:r>
          </w:p>
          <w:p w14:paraId="3C8F5873" w14:textId="77777777" w:rsidR="009F79DF" w:rsidRPr="00174241" w:rsidRDefault="009F79DF" w:rsidP="00825E77">
            <w:pPr>
              <w:pStyle w:val="NoSpacing"/>
              <w:numPr>
                <w:ilvl w:val="0"/>
                <w:numId w:val="78"/>
              </w:numPr>
              <w:rPr>
                <w:rFonts w:ascii="Gill Sans MT" w:hAnsi="Gill Sans MT"/>
              </w:rPr>
            </w:pPr>
            <w:r w:rsidRPr="00174241">
              <w:rPr>
                <w:rFonts w:ascii="Gill Sans MT" w:hAnsi="Gill Sans MT" w:cs="Cambria Math"/>
              </w:rPr>
              <w:t>NPHPS Simulation</w:t>
            </w:r>
          </w:p>
          <w:p w14:paraId="62411961" w14:textId="77777777" w:rsidR="009F79DF" w:rsidRPr="00E07720" w:rsidRDefault="009F79DF" w:rsidP="009F79DF">
            <w:pPr>
              <w:tabs>
                <w:tab w:val="left" w:pos="522"/>
              </w:tabs>
              <w:jc w:val="left"/>
              <w:rPr>
                <w:rFonts w:ascii="Gill Sans MT" w:hAnsi="Gill Sans MT"/>
                <w:sz w:val="22"/>
                <w:szCs w:val="22"/>
              </w:rPr>
            </w:pPr>
          </w:p>
          <w:p w14:paraId="767783C3" w14:textId="77777777" w:rsidR="009F79DF" w:rsidRPr="0057492D" w:rsidRDefault="009F79DF" w:rsidP="00825E77">
            <w:pPr>
              <w:pStyle w:val="ListParagraph"/>
              <w:widowControl w:val="0"/>
              <w:numPr>
                <w:ilvl w:val="0"/>
                <w:numId w:val="83"/>
              </w:numPr>
              <w:autoSpaceDE w:val="0"/>
              <w:autoSpaceDN w:val="0"/>
              <w:adjustRightInd w:val="0"/>
              <w:spacing w:after="0"/>
              <w:ind w:left="342" w:right="-720" w:hanging="270"/>
              <w:rPr>
                <w:rFonts w:ascii="Gill Sans MT" w:hAnsi="Gill Sans MT"/>
                <w:sz w:val="22"/>
                <w:szCs w:val="22"/>
              </w:rPr>
            </w:pPr>
            <w:r w:rsidRPr="00C752E8">
              <w:rPr>
                <w:rFonts w:ascii="Gill Sans MT" w:hAnsi="Gill Sans MT"/>
                <w:sz w:val="22"/>
                <w:szCs w:val="22"/>
              </w:rPr>
              <w:t xml:space="preserve"> Place an “X” in the column which accurately reflects your level of agreement with the following statements:</w:t>
            </w:r>
          </w:p>
          <w:tbl>
            <w:tblPr>
              <w:tblStyle w:val="TableGrid"/>
              <w:tblW w:w="1033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62"/>
              <w:gridCol w:w="1278"/>
              <w:gridCol w:w="1278"/>
              <w:gridCol w:w="1278"/>
              <w:gridCol w:w="1278"/>
              <w:gridCol w:w="1278"/>
              <w:gridCol w:w="1080"/>
            </w:tblGrid>
            <w:tr w:rsidR="009F79DF" w:rsidRPr="00C752E8" w14:paraId="400E3177" w14:textId="77777777" w:rsidTr="009F79DF">
              <w:trPr>
                <w:trHeight w:val="107"/>
              </w:trPr>
              <w:tc>
                <w:tcPr>
                  <w:tcW w:w="2862" w:type="dxa"/>
                  <w:tcBorders>
                    <w:top w:val="nil"/>
                    <w:left w:val="nil"/>
                  </w:tcBorders>
                  <w:noWrap/>
                  <w:hideMark/>
                </w:tcPr>
                <w:p w14:paraId="6206D4C3" w14:textId="77777777" w:rsidR="009F79DF" w:rsidRPr="00C752E8" w:rsidRDefault="009F79DF" w:rsidP="009F79DF">
                  <w:pPr>
                    <w:spacing w:after="0"/>
                    <w:jc w:val="left"/>
                    <w:rPr>
                      <w:rFonts w:ascii="Gill Sans MT" w:hAnsi="Gill Sans MT"/>
                      <w:bCs/>
                      <w:i/>
                      <w:sz w:val="22"/>
                      <w:szCs w:val="22"/>
                    </w:rPr>
                  </w:pPr>
                </w:p>
              </w:tc>
              <w:tc>
                <w:tcPr>
                  <w:tcW w:w="1278" w:type="dxa"/>
                  <w:shd w:val="clear" w:color="auto" w:fill="F2F2F2" w:themeFill="background1" w:themeFillShade="F2"/>
                  <w:noWrap/>
                  <w:vAlign w:val="center"/>
                  <w:hideMark/>
                </w:tcPr>
                <w:p w14:paraId="3B1D1F85"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78" w:type="dxa"/>
                  <w:shd w:val="clear" w:color="auto" w:fill="F2F2F2" w:themeFill="background1" w:themeFillShade="F2"/>
                  <w:noWrap/>
                  <w:vAlign w:val="center"/>
                  <w:hideMark/>
                </w:tcPr>
                <w:p w14:paraId="674F139F"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78" w:type="dxa"/>
                  <w:shd w:val="clear" w:color="auto" w:fill="F2F2F2" w:themeFill="background1" w:themeFillShade="F2"/>
                  <w:noWrap/>
                  <w:vAlign w:val="center"/>
                  <w:hideMark/>
                </w:tcPr>
                <w:p w14:paraId="5FB0A096"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78" w:type="dxa"/>
                  <w:shd w:val="clear" w:color="auto" w:fill="F2F2F2" w:themeFill="background1" w:themeFillShade="F2"/>
                  <w:noWrap/>
                  <w:vAlign w:val="center"/>
                  <w:hideMark/>
                </w:tcPr>
                <w:p w14:paraId="160D94EE"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78" w:type="dxa"/>
                  <w:shd w:val="clear" w:color="auto" w:fill="F2F2F2" w:themeFill="background1" w:themeFillShade="F2"/>
                  <w:noWrap/>
                  <w:vAlign w:val="center"/>
                  <w:hideMark/>
                </w:tcPr>
                <w:p w14:paraId="22171A4C"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080" w:type="dxa"/>
                  <w:noWrap/>
                  <w:vAlign w:val="center"/>
                  <w:hideMark/>
                </w:tcPr>
                <w:p w14:paraId="6B58930C"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6540A793" w14:textId="77777777" w:rsidTr="009F79DF">
              <w:trPr>
                <w:trHeight w:val="300"/>
              </w:trPr>
              <w:tc>
                <w:tcPr>
                  <w:tcW w:w="2862" w:type="dxa"/>
                  <w:tcBorders>
                    <w:left w:val="nil"/>
                  </w:tcBorders>
                  <w:shd w:val="clear" w:color="auto" w:fill="F2F2F2" w:themeFill="background1" w:themeFillShade="F2"/>
                  <w:noWrap/>
                  <w:vAlign w:val="center"/>
                </w:tcPr>
                <w:p w14:paraId="7B8C70AD"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278" w:type="dxa"/>
                  <w:noWrap/>
                </w:tcPr>
                <w:p w14:paraId="55CBA3DE"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tcPr>
                <w:p w14:paraId="005A61A1"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tcPr>
                <w:p w14:paraId="26601922"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tcPr>
                <w:p w14:paraId="4FB0F74E"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tcPr>
                <w:p w14:paraId="530C5E46" w14:textId="77777777" w:rsidR="009F79DF" w:rsidRPr="00C752E8" w:rsidRDefault="009F79DF" w:rsidP="009F79DF">
                  <w:pPr>
                    <w:pStyle w:val="ListParagraph"/>
                    <w:ind w:left="630"/>
                    <w:jc w:val="left"/>
                    <w:rPr>
                      <w:rFonts w:ascii="Gill Sans MT" w:hAnsi="Gill Sans MT"/>
                      <w:bCs/>
                      <w:sz w:val="22"/>
                      <w:szCs w:val="22"/>
                    </w:rPr>
                  </w:pPr>
                </w:p>
              </w:tc>
              <w:tc>
                <w:tcPr>
                  <w:tcW w:w="1080" w:type="dxa"/>
                  <w:noWrap/>
                </w:tcPr>
                <w:p w14:paraId="1C8995B3"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262C01ED" w14:textId="77777777" w:rsidTr="009F79DF">
              <w:trPr>
                <w:trHeight w:val="300"/>
              </w:trPr>
              <w:tc>
                <w:tcPr>
                  <w:tcW w:w="2862" w:type="dxa"/>
                  <w:tcBorders>
                    <w:left w:val="nil"/>
                  </w:tcBorders>
                  <w:shd w:val="clear" w:color="auto" w:fill="F2F2F2" w:themeFill="background1" w:themeFillShade="F2"/>
                  <w:noWrap/>
                  <w:vAlign w:val="center"/>
                  <w:hideMark/>
                </w:tcPr>
                <w:p w14:paraId="7C69B167"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278" w:type="dxa"/>
                  <w:noWrap/>
                  <w:hideMark/>
                </w:tcPr>
                <w:p w14:paraId="7DC7B80C"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hideMark/>
                </w:tcPr>
                <w:p w14:paraId="71EC9952"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hideMark/>
                </w:tcPr>
                <w:p w14:paraId="1CC2CD76"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hideMark/>
                </w:tcPr>
                <w:p w14:paraId="7850E648"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hideMark/>
                </w:tcPr>
                <w:p w14:paraId="529F3DC2" w14:textId="77777777" w:rsidR="009F79DF" w:rsidRPr="00C752E8" w:rsidRDefault="009F79DF" w:rsidP="009F79DF">
                  <w:pPr>
                    <w:pStyle w:val="ListParagraph"/>
                    <w:ind w:left="630"/>
                    <w:jc w:val="left"/>
                    <w:rPr>
                      <w:rFonts w:ascii="Gill Sans MT" w:hAnsi="Gill Sans MT"/>
                      <w:bCs/>
                      <w:sz w:val="22"/>
                      <w:szCs w:val="22"/>
                    </w:rPr>
                  </w:pPr>
                </w:p>
              </w:tc>
              <w:tc>
                <w:tcPr>
                  <w:tcW w:w="1080" w:type="dxa"/>
                  <w:noWrap/>
                  <w:hideMark/>
                </w:tcPr>
                <w:p w14:paraId="42112101" w14:textId="77777777" w:rsidR="009F79DF" w:rsidRPr="00C752E8" w:rsidRDefault="009F79DF" w:rsidP="009F79DF">
                  <w:pPr>
                    <w:pStyle w:val="ListParagraph"/>
                    <w:ind w:left="630"/>
                    <w:jc w:val="left"/>
                    <w:rPr>
                      <w:rFonts w:ascii="Gill Sans MT" w:hAnsi="Gill Sans MT"/>
                      <w:bCs/>
                      <w:sz w:val="22"/>
                      <w:szCs w:val="22"/>
                    </w:rPr>
                  </w:pPr>
                </w:p>
              </w:tc>
            </w:tr>
          </w:tbl>
          <w:p w14:paraId="01529D6B" w14:textId="77777777" w:rsidR="009F79DF" w:rsidRPr="00C752E8" w:rsidRDefault="009F79DF" w:rsidP="009F79DF">
            <w:pPr>
              <w:rPr>
                <w:rFonts w:ascii="Gill Sans MT" w:hAnsi="Gill Sans MT"/>
              </w:rPr>
            </w:pPr>
          </w:p>
          <w:tbl>
            <w:tblPr>
              <w:tblStyle w:val="TableGrid"/>
              <w:tblW w:w="1033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62"/>
              <w:gridCol w:w="1278"/>
              <w:gridCol w:w="1278"/>
              <w:gridCol w:w="1278"/>
              <w:gridCol w:w="1278"/>
              <w:gridCol w:w="1278"/>
              <w:gridCol w:w="1080"/>
            </w:tblGrid>
            <w:tr w:rsidR="009F79DF" w:rsidRPr="00C752E8" w14:paraId="7DF3200D" w14:textId="77777777" w:rsidTr="009F79DF">
              <w:trPr>
                <w:trHeight w:val="300"/>
              </w:trPr>
              <w:tc>
                <w:tcPr>
                  <w:tcW w:w="2862" w:type="dxa"/>
                  <w:tcBorders>
                    <w:top w:val="nil"/>
                    <w:left w:val="nil"/>
                  </w:tcBorders>
                  <w:noWrap/>
                  <w:hideMark/>
                </w:tcPr>
                <w:p w14:paraId="596DCDD0" w14:textId="77777777" w:rsidR="009F79DF" w:rsidRPr="00C752E8" w:rsidRDefault="009F79DF" w:rsidP="009F79DF">
                  <w:pPr>
                    <w:jc w:val="left"/>
                    <w:rPr>
                      <w:rFonts w:ascii="Gill Sans MT" w:hAnsi="Gill Sans MT"/>
                      <w:bCs/>
                      <w:i/>
                      <w:sz w:val="22"/>
                      <w:szCs w:val="22"/>
                    </w:rPr>
                  </w:pPr>
                </w:p>
              </w:tc>
              <w:tc>
                <w:tcPr>
                  <w:tcW w:w="1278" w:type="dxa"/>
                  <w:shd w:val="clear" w:color="auto" w:fill="F2F2F2" w:themeFill="background1" w:themeFillShade="F2"/>
                  <w:noWrap/>
                  <w:vAlign w:val="center"/>
                  <w:hideMark/>
                </w:tcPr>
                <w:p w14:paraId="647D8A64"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278" w:type="dxa"/>
                  <w:shd w:val="clear" w:color="auto" w:fill="F2F2F2" w:themeFill="background1" w:themeFillShade="F2"/>
                  <w:noWrap/>
                  <w:vAlign w:val="center"/>
                  <w:hideMark/>
                </w:tcPr>
                <w:p w14:paraId="3F32FDDD"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78" w:type="dxa"/>
                  <w:shd w:val="clear" w:color="auto" w:fill="F2F2F2" w:themeFill="background1" w:themeFillShade="F2"/>
                  <w:noWrap/>
                  <w:vAlign w:val="center"/>
                  <w:hideMark/>
                </w:tcPr>
                <w:p w14:paraId="2241D17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78" w:type="dxa"/>
                  <w:shd w:val="clear" w:color="auto" w:fill="F2F2F2" w:themeFill="background1" w:themeFillShade="F2"/>
                  <w:noWrap/>
                  <w:vAlign w:val="center"/>
                  <w:hideMark/>
                </w:tcPr>
                <w:p w14:paraId="520D9553"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278" w:type="dxa"/>
                  <w:shd w:val="clear" w:color="auto" w:fill="F2F2F2" w:themeFill="background1" w:themeFillShade="F2"/>
                  <w:noWrap/>
                  <w:vAlign w:val="center"/>
                  <w:hideMark/>
                </w:tcPr>
                <w:p w14:paraId="6E267BD9"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080" w:type="dxa"/>
                  <w:noWrap/>
                  <w:vAlign w:val="center"/>
                  <w:hideMark/>
                </w:tcPr>
                <w:p w14:paraId="556A26D9"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646125C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7CF8CBFB" w14:textId="77777777" w:rsidTr="009F79DF">
              <w:trPr>
                <w:trHeight w:val="881"/>
              </w:trPr>
              <w:tc>
                <w:tcPr>
                  <w:tcW w:w="2862" w:type="dxa"/>
                  <w:tcBorders>
                    <w:left w:val="nil"/>
                  </w:tcBorders>
                  <w:shd w:val="clear" w:color="auto" w:fill="F2F2F2" w:themeFill="background1" w:themeFillShade="F2"/>
                  <w:noWrap/>
                  <w:vAlign w:val="center"/>
                </w:tcPr>
                <w:p w14:paraId="73218DFA"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278" w:type="dxa"/>
                  <w:noWrap/>
                  <w:vAlign w:val="center"/>
                </w:tcPr>
                <w:p w14:paraId="6950A861"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vAlign w:val="center"/>
                </w:tcPr>
                <w:p w14:paraId="5658751E"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vAlign w:val="center"/>
                </w:tcPr>
                <w:p w14:paraId="1A91DE9C"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vAlign w:val="center"/>
                </w:tcPr>
                <w:p w14:paraId="6915D0EC" w14:textId="77777777" w:rsidR="009F79DF" w:rsidRPr="00C752E8" w:rsidRDefault="009F79DF" w:rsidP="009F79DF">
                  <w:pPr>
                    <w:pStyle w:val="ListParagraph"/>
                    <w:ind w:left="630"/>
                    <w:jc w:val="left"/>
                    <w:rPr>
                      <w:rFonts w:ascii="Gill Sans MT" w:hAnsi="Gill Sans MT"/>
                      <w:bCs/>
                      <w:sz w:val="22"/>
                      <w:szCs w:val="22"/>
                    </w:rPr>
                  </w:pPr>
                </w:p>
              </w:tc>
              <w:tc>
                <w:tcPr>
                  <w:tcW w:w="1278" w:type="dxa"/>
                  <w:noWrap/>
                  <w:vAlign w:val="center"/>
                </w:tcPr>
                <w:p w14:paraId="04FCEE2A" w14:textId="77777777" w:rsidR="009F79DF" w:rsidRPr="00C752E8" w:rsidRDefault="009F79DF" w:rsidP="009F79DF">
                  <w:pPr>
                    <w:pStyle w:val="ListParagraph"/>
                    <w:ind w:left="630"/>
                    <w:jc w:val="left"/>
                    <w:rPr>
                      <w:rFonts w:ascii="Gill Sans MT" w:hAnsi="Gill Sans MT"/>
                      <w:bCs/>
                      <w:sz w:val="22"/>
                      <w:szCs w:val="22"/>
                    </w:rPr>
                  </w:pPr>
                </w:p>
              </w:tc>
              <w:tc>
                <w:tcPr>
                  <w:tcW w:w="1080" w:type="dxa"/>
                  <w:noWrap/>
                  <w:vAlign w:val="center"/>
                </w:tcPr>
                <w:p w14:paraId="76498178" w14:textId="77777777" w:rsidR="009F79DF" w:rsidRPr="00C752E8" w:rsidRDefault="009F79DF" w:rsidP="009F79DF">
                  <w:pPr>
                    <w:pStyle w:val="ListParagraph"/>
                    <w:ind w:left="630"/>
                    <w:jc w:val="left"/>
                    <w:rPr>
                      <w:rFonts w:ascii="Gill Sans MT" w:hAnsi="Gill Sans MT"/>
                      <w:bCs/>
                      <w:sz w:val="22"/>
                      <w:szCs w:val="22"/>
                    </w:rPr>
                  </w:pPr>
                </w:p>
              </w:tc>
            </w:tr>
          </w:tbl>
          <w:p w14:paraId="6FB651E5" w14:textId="77777777" w:rsidR="009F79DF" w:rsidRPr="00C752E8" w:rsidRDefault="009F79DF" w:rsidP="009F79DF">
            <w:pPr>
              <w:rPr>
                <w:rFonts w:ascii="Gill Sans MT" w:hAnsi="Gill Sans MT"/>
                <w:u w:val="single"/>
              </w:rPr>
            </w:pPr>
          </w:p>
          <w:p w14:paraId="4070A5D1" w14:textId="77777777" w:rsidR="009F79DF" w:rsidRPr="00C752E8" w:rsidRDefault="009F79DF" w:rsidP="00825E77">
            <w:pPr>
              <w:pStyle w:val="ListParagraph"/>
              <w:numPr>
                <w:ilvl w:val="0"/>
                <w:numId w:val="83"/>
              </w:numPr>
              <w:spacing w:after="0"/>
              <w:ind w:left="180" w:hanging="270"/>
              <w:rPr>
                <w:rFonts w:ascii="Gill Sans MT" w:hAnsi="Gill Sans MT"/>
                <w:sz w:val="22"/>
                <w:szCs w:val="22"/>
              </w:rPr>
            </w:pPr>
            <w:r>
              <w:rPr>
                <w:rFonts w:ascii="Gill Sans MT" w:hAnsi="Gill Sans MT"/>
                <w:sz w:val="22"/>
                <w:szCs w:val="22"/>
              </w:rPr>
              <w:t xml:space="preserve"> P</w:t>
            </w:r>
            <w:r w:rsidRPr="00C752E8">
              <w:rPr>
                <w:rFonts w:ascii="Gill Sans MT" w:hAnsi="Gill Sans MT"/>
                <w:sz w:val="22"/>
                <w:szCs w:val="22"/>
              </w:rPr>
              <w:t xml:space="preserve">lease describe </w:t>
            </w:r>
            <w:r>
              <w:rPr>
                <w:rFonts w:ascii="Gill Sans MT" w:hAnsi="Gill Sans MT"/>
                <w:sz w:val="22"/>
                <w:szCs w:val="22"/>
              </w:rPr>
              <w:t xml:space="preserve">if and how you </w:t>
            </w:r>
            <w:r w:rsidRPr="00C752E8">
              <w:rPr>
                <w:rFonts w:ascii="Gill Sans MT" w:hAnsi="Gill Sans MT"/>
                <w:sz w:val="22"/>
                <w:szCs w:val="22"/>
              </w:rPr>
              <w:t>will implement what you have learned in this session:</w:t>
            </w:r>
          </w:p>
          <w:p w14:paraId="3C9624DC" w14:textId="77777777" w:rsidR="009F79DF" w:rsidRPr="00C752E8" w:rsidRDefault="009F79DF" w:rsidP="009F79DF">
            <w:pPr>
              <w:ind w:left="180" w:hanging="270"/>
              <w:rPr>
                <w:rFonts w:ascii="Gill Sans MT" w:hAnsi="Gill Sans MT"/>
              </w:rPr>
            </w:pPr>
          </w:p>
          <w:p w14:paraId="6710CEE8" w14:textId="77777777" w:rsidR="009F79DF" w:rsidRDefault="009F79DF" w:rsidP="009F79DF">
            <w:pPr>
              <w:ind w:left="180" w:hanging="270"/>
              <w:rPr>
                <w:rFonts w:ascii="Gill Sans MT" w:hAnsi="Gill Sans MT"/>
              </w:rPr>
            </w:pPr>
          </w:p>
          <w:p w14:paraId="0ADE82F6" w14:textId="77777777" w:rsidR="009F79DF" w:rsidRDefault="009F79DF" w:rsidP="009F79DF">
            <w:pPr>
              <w:ind w:left="180" w:hanging="270"/>
              <w:rPr>
                <w:rFonts w:ascii="Gill Sans MT" w:hAnsi="Gill Sans MT"/>
              </w:rPr>
            </w:pPr>
          </w:p>
          <w:p w14:paraId="1552C154" w14:textId="77777777" w:rsidR="009F79DF" w:rsidRPr="00C752E8" w:rsidRDefault="009F79DF" w:rsidP="009F79DF">
            <w:pPr>
              <w:ind w:left="180" w:hanging="270"/>
              <w:rPr>
                <w:rFonts w:ascii="Gill Sans MT" w:hAnsi="Gill Sans MT"/>
              </w:rPr>
            </w:pPr>
          </w:p>
          <w:p w14:paraId="22CF8291" w14:textId="77777777" w:rsidR="009F79DF" w:rsidRPr="00C752E8" w:rsidRDefault="009F79DF" w:rsidP="009F79DF">
            <w:pPr>
              <w:ind w:left="180" w:hanging="270"/>
              <w:rPr>
                <w:rFonts w:ascii="Gill Sans MT" w:hAnsi="Gill Sans MT"/>
              </w:rPr>
            </w:pPr>
          </w:p>
          <w:p w14:paraId="0DD0C05B" w14:textId="77777777" w:rsidR="009F79DF" w:rsidRPr="00C752E8" w:rsidRDefault="009F79DF" w:rsidP="00825E77">
            <w:pPr>
              <w:pStyle w:val="ListParagraph"/>
              <w:widowControl w:val="0"/>
              <w:numPr>
                <w:ilvl w:val="0"/>
                <w:numId w:val="83"/>
              </w:numPr>
              <w:autoSpaceDE w:val="0"/>
              <w:autoSpaceDN w:val="0"/>
              <w:adjustRightInd w:val="0"/>
              <w:spacing w:after="0"/>
              <w:ind w:left="180" w:hanging="270"/>
              <w:rPr>
                <w:rFonts w:ascii="Gill Sans MT" w:hAnsi="Gill Sans MT"/>
                <w:sz w:val="22"/>
                <w:szCs w:val="22"/>
              </w:rPr>
            </w:pPr>
            <w:r w:rsidRPr="00C752E8">
              <w:rPr>
                <w:rFonts w:ascii="Gill Sans MT" w:hAnsi="Gill Sans MT"/>
                <w:sz w:val="22"/>
                <w:szCs w:val="22"/>
              </w:rPr>
              <w:t xml:space="preserve"> </w:t>
            </w:r>
            <w:r>
              <w:rPr>
                <w:rFonts w:ascii="Gill Sans MT" w:hAnsi="Gill Sans MT"/>
                <w:sz w:val="22"/>
                <w:szCs w:val="22"/>
              </w:rPr>
              <w:t>A</w:t>
            </w:r>
            <w:r w:rsidRPr="00C752E8">
              <w:rPr>
                <w:rFonts w:ascii="Gill Sans MT" w:hAnsi="Gill Sans MT"/>
                <w:sz w:val="22"/>
                <w:szCs w:val="22"/>
              </w:rPr>
              <w:t>ny additional comments about the session</w:t>
            </w:r>
            <w:r>
              <w:rPr>
                <w:rFonts w:ascii="Gill Sans MT" w:hAnsi="Gill Sans MT"/>
                <w:sz w:val="22"/>
                <w:szCs w:val="22"/>
              </w:rPr>
              <w:t>?</w:t>
            </w:r>
          </w:p>
          <w:p w14:paraId="1C702812" w14:textId="77777777" w:rsidR="009F79DF" w:rsidRPr="00C752E8" w:rsidRDefault="009F79DF" w:rsidP="009F79DF">
            <w:pPr>
              <w:ind w:left="180" w:hanging="270"/>
              <w:rPr>
                <w:rFonts w:ascii="Gill Sans MT" w:hAnsi="Gill Sans MT"/>
              </w:rPr>
            </w:pPr>
          </w:p>
          <w:p w14:paraId="15BDF92F" w14:textId="77777777" w:rsidR="009F79DF" w:rsidRDefault="009F79DF" w:rsidP="009F79DF">
            <w:pPr>
              <w:ind w:left="0"/>
              <w:rPr>
                <w:rFonts w:ascii="Gill Sans MT" w:hAnsi="Gill Sans MT" w:cs="Calibri"/>
                <w:b/>
                <w:bCs/>
                <w:sz w:val="22"/>
                <w:szCs w:val="22"/>
              </w:rPr>
            </w:pPr>
          </w:p>
          <w:p w14:paraId="340D2DDB" w14:textId="77777777" w:rsidR="009F79DF" w:rsidRDefault="009F79DF" w:rsidP="009F79DF">
            <w:pPr>
              <w:ind w:left="0"/>
              <w:rPr>
                <w:rFonts w:ascii="Gill Sans MT" w:hAnsi="Gill Sans MT" w:cs="Calibri"/>
                <w:b/>
                <w:bCs/>
                <w:sz w:val="22"/>
                <w:szCs w:val="22"/>
              </w:rPr>
            </w:pPr>
          </w:p>
          <w:p w14:paraId="78A503B8" w14:textId="77777777" w:rsidR="009F79DF" w:rsidRDefault="009F79DF" w:rsidP="009F79DF">
            <w:pPr>
              <w:ind w:left="0"/>
              <w:rPr>
                <w:rFonts w:ascii="Gill Sans MT" w:hAnsi="Gill Sans MT" w:cs="Calibri"/>
                <w:b/>
                <w:bCs/>
                <w:sz w:val="22"/>
                <w:szCs w:val="22"/>
              </w:rPr>
            </w:pPr>
          </w:p>
          <w:p w14:paraId="6D8CAFE3" w14:textId="77777777" w:rsidR="009F79DF" w:rsidRDefault="009F79DF" w:rsidP="009F79DF">
            <w:pPr>
              <w:ind w:left="0"/>
              <w:rPr>
                <w:rFonts w:ascii="Gill Sans MT" w:hAnsi="Gill Sans MT" w:cs="Calibri"/>
                <w:b/>
                <w:bCs/>
                <w:sz w:val="22"/>
                <w:szCs w:val="22"/>
              </w:rPr>
            </w:pPr>
          </w:p>
          <w:p w14:paraId="49449605" w14:textId="77777777" w:rsidR="009F79DF" w:rsidRDefault="009F79DF" w:rsidP="009F79DF">
            <w:pPr>
              <w:ind w:left="0"/>
              <w:rPr>
                <w:rFonts w:ascii="Gill Sans MT" w:hAnsi="Gill Sans MT" w:cs="Calibri"/>
                <w:b/>
                <w:bCs/>
                <w:sz w:val="22"/>
                <w:szCs w:val="22"/>
              </w:rPr>
            </w:pPr>
          </w:p>
          <w:p w14:paraId="673C0FB6" w14:textId="77777777" w:rsidR="009F79DF" w:rsidRPr="00174241" w:rsidRDefault="009F79DF" w:rsidP="009F79DF">
            <w:pPr>
              <w:ind w:left="0"/>
              <w:rPr>
                <w:rFonts w:ascii="Gill Sans MT" w:hAnsi="Gill Sans MT" w:cs="Calibri"/>
                <w:b/>
                <w:bCs/>
                <w:sz w:val="22"/>
                <w:szCs w:val="22"/>
              </w:rPr>
            </w:pPr>
          </w:p>
        </w:tc>
      </w:tr>
      <w:tr w:rsidR="009F79DF" w:rsidRPr="00C752E8" w14:paraId="53358774" w14:textId="77777777" w:rsidTr="009F79DF">
        <w:trPr>
          <w:trHeight w:val="630"/>
        </w:trPr>
        <w:tc>
          <w:tcPr>
            <w:tcW w:w="2610" w:type="dxa"/>
            <w:gridSpan w:val="2"/>
            <w:shd w:val="clear" w:color="auto" w:fill="262626" w:themeFill="text1" w:themeFillTint="D9"/>
            <w:vAlign w:val="center"/>
          </w:tcPr>
          <w:p w14:paraId="06AA4F60" w14:textId="77777777" w:rsidR="009F79DF" w:rsidRPr="00C752E8" w:rsidRDefault="009F79DF" w:rsidP="009F79DF">
            <w:pPr>
              <w:ind w:left="0"/>
              <w:jc w:val="left"/>
              <w:rPr>
                <w:rFonts w:ascii="Gill Sans MT" w:hAnsi="Gill Sans MT" w:cs="Calibri"/>
                <w:b/>
                <w:bCs/>
                <w:sz w:val="22"/>
                <w:szCs w:val="22"/>
              </w:rPr>
            </w:pPr>
            <w:r w:rsidRPr="00C752E8">
              <w:rPr>
                <w:rFonts w:ascii="Gill Sans MT" w:hAnsi="Gill Sans MT" w:cs="Calibri"/>
                <w:b/>
                <w:bCs/>
                <w:sz w:val="22"/>
                <w:szCs w:val="22"/>
              </w:rPr>
              <w:lastRenderedPageBreak/>
              <w:t>Tuesday, April 2</w:t>
            </w:r>
            <w:r>
              <w:rPr>
                <w:rFonts w:ascii="Gill Sans MT" w:hAnsi="Gill Sans MT" w:cs="Calibri"/>
                <w:b/>
                <w:bCs/>
                <w:sz w:val="22"/>
                <w:szCs w:val="22"/>
              </w:rPr>
              <w:t>4</w:t>
            </w:r>
          </w:p>
          <w:p w14:paraId="4EB3BC63" w14:textId="77777777" w:rsidR="009F79DF" w:rsidRPr="00C752E8" w:rsidRDefault="009F79DF" w:rsidP="009F79DF">
            <w:pPr>
              <w:ind w:left="0"/>
              <w:jc w:val="left"/>
              <w:rPr>
                <w:rFonts w:ascii="Gill Sans MT" w:hAnsi="Gill Sans MT" w:cs="Calibri"/>
                <w:b/>
                <w:bCs/>
                <w:sz w:val="22"/>
                <w:szCs w:val="22"/>
              </w:rPr>
            </w:pPr>
            <w:r w:rsidRPr="00C752E8">
              <w:rPr>
                <w:rFonts w:ascii="Gill Sans MT" w:hAnsi="Gill Sans MT" w:cs="Calibri"/>
                <w:b/>
                <w:bCs/>
                <w:sz w:val="22"/>
                <w:szCs w:val="22"/>
              </w:rPr>
              <w:t>3:</w:t>
            </w:r>
            <w:r>
              <w:rPr>
                <w:rFonts w:ascii="Gill Sans MT" w:hAnsi="Gill Sans MT" w:cs="Calibri"/>
                <w:b/>
                <w:bCs/>
                <w:sz w:val="22"/>
                <w:szCs w:val="22"/>
              </w:rPr>
              <w:t>00</w:t>
            </w:r>
            <w:r w:rsidRPr="00C752E8">
              <w:rPr>
                <w:rFonts w:ascii="Gill Sans MT" w:hAnsi="Gill Sans MT" w:cs="Calibri"/>
                <w:b/>
                <w:bCs/>
                <w:sz w:val="22"/>
                <w:szCs w:val="22"/>
              </w:rPr>
              <w:t>pm</w:t>
            </w:r>
          </w:p>
        </w:tc>
        <w:tc>
          <w:tcPr>
            <w:tcW w:w="7920" w:type="dxa"/>
            <w:shd w:val="clear" w:color="auto" w:fill="262626" w:themeFill="text1" w:themeFillTint="D9"/>
            <w:vAlign w:val="center"/>
          </w:tcPr>
          <w:p w14:paraId="604F09BD" w14:textId="77777777" w:rsidR="009F79DF" w:rsidRPr="0002436B" w:rsidRDefault="009F79DF" w:rsidP="009F79DF">
            <w:pPr>
              <w:ind w:left="0"/>
              <w:jc w:val="left"/>
              <w:rPr>
                <w:rFonts w:ascii="Gill Sans MT" w:hAnsi="Gill Sans MT" w:cs="Calibri"/>
                <w:b/>
                <w:sz w:val="22"/>
                <w:szCs w:val="22"/>
              </w:rPr>
            </w:pPr>
            <w:r>
              <w:rPr>
                <w:rFonts w:ascii="Gill Sans MT" w:hAnsi="Gill Sans MT" w:cs="Calibri"/>
                <w:b/>
                <w:sz w:val="22"/>
                <w:szCs w:val="22"/>
              </w:rPr>
              <w:t>Experiences from the Field</w:t>
            </w:r>
          </w:p>
        </w:tc>
      </w:tr>
    </w:tbl>
    <w:p w14:paraId="479A4747"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270"/>
        <w:rPr>
          <w:rFonts w:ascii="Gill Sans MT" w:hAnsi="Gill Sans MT" w:cs="Calibri"/>
          <w:b/>
          <w:bCs/>
        </w:rPr>
      </w:pPr>
      <w:r w:rsidRPr="00C752E8">
        <w:rPr>
          <w:rFonts w:ascii="Gill Sans MT" w:hAnsi="Gill Sans MT" w:cs="Calibri"/>
          <w:b/>
          <w:bCs/>
        </w:rPr>
        <w:t>I attended the following session (SELECT ONE):</w:t>
      </w:r>
    </w:p>
    <w:p w14:paraId="04AD5C58" w14:textId="77777777" w:rsidR="009F79DF" w:rsidRPr="00174241" w:rsidRDefault="009F79DF" w:rsidP="00825E77">
      <w:pPr>
        <w:pStyle w:val="NoSpacing"/>
        <w:numPr>
          <w:ilvl w:val="0"/>
          <w:numId w:val="79"/>
        </w:numPr>
        <w:rPr>
          <w:rFonts w:ascii="Gill Sans MT" w:hAnsi="Gill Sans MT"/>
        </w:rPr>
      </w:pPr>
      <w:r w:rsidRPr="00174241">
        <w:rPr>
          <w:rFonts w:ascii="Gill Sans MT" w:hAnsi="Gill Sans MT"/>
        </w:rPr>
        <w:t>Gaining Documentation and Engaging Staff</w:t>
      </w:r>
    </w:p>
    <w:p w14:paraId="09BC3E84" w14:textId="77777777" w:rsidR="009F79DF" w:rsidRPr="00174241" w:rsidRDefault="009F79DF" w:rsidP="00825E77">
      <w:pPr>
        <w:pStyle w:val="NoSpacing"/>
        <w:numPr>
          <w:ilvl w:val="0"/>
          <w:numId w:val="79"/>
        </w:numPr>
        <w:rPr>
          <w:rFonts w:ascii="Gill Sans MT" w:hAnsi="Gill Sans MT"/>
        </w:rPr>
      </w:pPr>
      <w:r w:rsidRPr="00174241">
        <w:rPr>
          <w:rFonts w:ascii="Gill Sans MT" w:hAnsi="Gill Sans MT"/>
        </w:rPr>
        <w:t>Performance Management Systems</w:t>
      </w:r>
    </w:p>
    <w:p w14:paraId="15B6F751" w14:textId="77777777" w:rsidR="009F79DF" w:rsidRPr="00174241" w:rsidRDefault="009F79DF" w:rsidP="00825E77">
      <w:pPr>
        <w:pStyle w:val="NoSpacing"/>
        <w:numPr>
          <w:ilvl w:val="0"/>
          <w:numId w:val="79"/>
        </w:numPr>
        <w:rPr>
          <w:rFonts w:ascii="Gill Sans MT" w:hAnsi="Gill Sans MT"/>
        </w:rPr>
      </w:pPr>
      <w:r w:rsidRPr="00174241">
        <w:rPr>
          <w:rFonts w:ascii="Gill Sans MT" w:hAnsi="Gill Sans MT"/>
        </w:rPr>
        <w:t>Strategic Planning</w:t>
      </w:r>
    </w:p>
    <w:p w14:paraId="273A9C18" w14:textId="77777777" w:rsidR="009F79DF" w:rsidRPr="00174241" w:rsidRDefault="009F79DF" w:rsidP="00825E77">
      <w:pPr>
        <w:pStyle w:val="NoSpacing"/>
        <w:numPr>
          <w:ilvl w:val="0"/>
          <w:numId w:val="79"/>
        </w:numPr>
        <w:rPr>
          <w:rFonts w:ascii="Gill Sans MT" w:hAnsi="Gill Sans MT"/>
        </w:rPr>
      </w:pPr>
      <w:r w:rsidRPr="00174241">
        <w:rPr>
          <w:rFonts w:ascii="Gill Sans MT" w:hAnsi="Gill Sans MT"/>
        </w:rPr>
        <w:t xml:space="preserve">CHA CHIP- HD and hospital collaboration, </w:t>
      </w:r>
    </w:p>
    <w:p w14:paraId="0E830B01" w14:textId="77777777" w:rsidR="009F79DF" w:rsidRPr="00174241" w:rsidRDefault="009F79DF" w:rsidP="00825E77">
      <w:pPr>
        <w:pStyle w:val="NoSpacing"/>
        <w:numPr>
          <w:ilvl w:val="0"/>
          <w:numId w:val="79"/>
        </w:numPr>
        <w:rPr>
          <w:rFonts w:ascii="Gill Sans MT" w:hAnsi="Gill Sans MT"/>
        </w:rPr>
      </w:pPr>
      <w:r w:rsidRPr="00174241">
        <w:rPr>
          <w:rFonts w:ascii="Gill Sans MT" w:hAnsi="Gill Sans MT"/>
        </w:rPr>
        <w:t>Taking Action on S/CHIP</w:t>
      </w:r>
    </w:p>
    <w:p w14:paraId="5449E760" w14:textId="77777777" w:rsidR="009F79DF" w:rsidRDefault="009F79DF" w:rsidP="00825E77">
      <w:pPr>
        <w:pStyle w:val="NoSpacing"/>
        <w:numPr>
          <w:ilvl w:val="0"/>
          <w:numId w:val="79"/>
        </w:numPr>
        <w:rPr>
          <w:rFonts w:ascii="Gill Sans MT" w:hAnsi="Gill Sans MT"/>
        </w:rPr>
      </w:pPr>
      <w:r w:rsidRPr="00174241">
        <w:rPr>
          <w:rFonts w:ascii="Gill Sans MT" w:hAnsi="Gill Sans MT"/>
        </w:rPr>
        <w:t>How to Operationalize and Align Your Organization’s Workforce Development Plan to Achieve Desired Results</w:t>
      </w:r>
    </w:p>
    <w:p w14:paraId="323E28B0" w14:textId="77777777" w:rsidR="009F79DF" w:rsidRPr="00174241" w:rsidRDefault="009F79DF" w:rsidP="009F79DF">
      <w:pPr>
        <w:pStyle w:val="NoSpacing"/>
        <w:ind w:left="720"/>
        <w:rPr>
          <w:rFonts w:ascii="Gill Sans MT" w:hAnsi="Gill Sans MT"/>
        </w:rPr>
      </w:pPr>
    </w:p>
    <w:p w14:paraId="15ABC779" w14:textId="77777777" w:rsidR="009F79DF" w:rsidRPr="0057492D" w:rsidRDefault="009F79DF" w:rsidP="00825E77">
      <w:pPr>
        <w:pStyle w:val="ListParagraph"/>
        <w:widowControl w:val="0"/>
        <w:numPr>
          <w:ilvl w:val="0"/>
          <w:numId w:val="83"/>
        </w:numPr>
        <w:autoSpaceDE w:val="0"/>
        <w:autoSpaceDN w:val="0"/>
        <w:adjustRightInd w:val="0"/>
        <w:spacing w:after="0" w:line="240" w:lineRule="auto"/>
        <w:ind w:left="-270" w:right="-720" w:hanging="270"/>
        <w:rPr>
          <w:rFonts w:ascii="Gill Sans MT" w:hAnsi="Gill Sans MT"/>
        </w:rPr>
      </w:pPr>
      <w:r>
        <w:rPr>
          <w:rFonts w:ascii="Gill Sans MT" w:hAnsi="Gill Sans MT"/>
        </w:rPr>
        <w:t xml:space="preserve"> </w:t>
      </w:r>
      <w:r w:rsidRPr="00C752E8">
        <w:rPr>
          <w:rFonts w:ascii="Gill Sans MT" w:hAnsi="Gill Sans MT"/>
        </w:rPr>
        <w:t>Place an “X” in the column which accurately reflects your level of agreement with the following statements:</w:t>
      </w:r>
    </w:p>
    <w:tbl>
      <w:tblPr>
        <w:tblStyle w:val="TableGrid"/>
        <w:tblW w:w="1062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84"/>
        <w:gridCol w:w="1284"/>
        <w:gridCol w:w="1284"/>
        <w:gridCol w:w="1284"/>
        <w:gridCol w:w="1284"/>
        <w:gridCol w:w="1140"/>
      </w:tblGrid>
      <w:tr w:rsidR="009F79DF" w:rsidRPr="00C752E8" w14:paraId="75B9061D" w14:textId="77777777" w:rsidTr="009F79DF">
        <w:trPr>
          <w:trHeight w:val="107"/>
        </w:trPr>
        <w:tc>
          <w:tcPr>
            <w:tcW w:w="3060" w:type="dxa"/>
            <w:tcBorders>
              <w:top w:val="nil"/>
              <w:left w:val="nil"/>
            </w:tcBorders>
            <w:noWrap/>
            <w:hideMark/>
          </w:tcPr>
          <w:p w14:paraId="7A103722" w14:textId="77777777" w:rsidR="009F79DF" w:rsidRPr="00C752E8" w:rsidRDefault="009F79DF" w:rsidP="009F79DF">
            <w:pPr>
              <w:spacing w:after="0"/>
              <w:jc w:val="left"/>
              <w:rPr>
                <w:rFonts w:ascii="Gill Sans MT" w:hAnsi="Gill Sans MT"/>
                <w:bCs/>
                <w:i/>
                <w:sz w:val="22"/>
                <w:szCs w:val="22"/>
              </w:rPr>
            </w:pPr>
          </w:p>
        </w:tc>
        <w:tc>
          <w:tcPr>
            <w:tcW w:w="1284" w:type="dxa"/>
            <w:shd w:val="clear" w:color="auto" w:fill="F2F2F2" w:themeFill="background1" w:themeFillShade="F2"/>
            <w:noWrap/>
            <w:vAlign w:val="center"/>
            <w:hideMark/>
          </w:tcPr>
          <w:p w14:paraId="5B200CCF"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84" w:type="dxa"/>
            <w:shd w:val="clear" w:color="auto" w:fill="F2F2F2" w:themeFill="background1" w:themeFillShade="F2"/>
            <w:noWrap/>
            <w:vAlign w:val="center"/>
            <w:hideMark/>
          </w:tcPr>
          <w:p w14:paraId="77984BF8"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84" w:type="dxa"/>
            <w:shd w:val="clear" w:color="auto" w:fill="F2F2F2" w:themeFill="background1" w:themeFillShade="F2"/>
            <w:noWrap/>
            <w:vAlign w:val="center"/>
            <w:hideMark/>
          </w:tcPr>
          <w:p w14:paraId="28A7631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84" w:type="dxa"/>
            <w:shd w:val="clear" w:color="auto" w:fill="F2F2F2" w:themeFill="background1" w:themeFillShade="F2"/>
            <w:noWrap/>
            <w:vAlign w:val="center"/>
            <w:hideMark/>
          </w:tcPr>
          <w:p w14:paraId="3890C50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84" w:type="dxa"/>
            <w:shd w:val="clear" w:color="auto" w:fill="F2F2F2" w:themeFill="background1" w:themeFillShade="F2"/>
            <w:noWrap/>
            <w:vAlign w:val="center"/>
            <w:hideMark/>
          </w:tcPr>
          <w:p w14:paraId="24E3009F"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140" w:type="dxa"/>
            <w:noWrap/>
            <w:vAlign w:val="center"/>
            <w:hideMark/>
          </w:tcPr>
          <w:p w14:paraId="339BA942"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1E9BF574" w14:textId="77777777" w:rsidTr="009F79DF">
        <w:trPr>
          <w:trHeight w:val="300"/>
        </w:trPr>
        <w:tc>
          <w:tcPr>
            <w:tcW w:w="3060" w:type="dxa"/>
            <w:tcBorders>
              <w:left w:val="nil"/>
            </w:tcBorders>
            <w:shd w:val="clear" w:color="auto" w:fill="F2F2F2" w:themeFill="background1" w:themeFillShade="F2"/>
            <w:noWrap/>
            <w:vAlign w:val="center"/>
          </w:tcPr>
          <w:p w14:paraId="562C8F21"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284" w:type="dxa"/>
            <w:noWrap/>
          </w:tcPr>
          <w:p w14:paraId="067BC3ED"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551813E4"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17C005E5"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3CAEE388"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1C5B9ADF" w14:textId="77777777" w:rsidR="009F79DF" w:rsidRPr="00C752E8" w:rsidRDefault="009F79DF" w:rsidP="009F79DF">
            <w:pPr>
              <w:pStyle w:val="ListParagraph"/>
              <w:ind w:left="630"/>
              <w:jc w:val="left"/>
              <w:rPr>
                <w:rFonts w:ascii="Gill Sans MT" w:hAnsi="Gill Sans MT"/>
                <w:bCs/>
                <w:sz w:val="22"/>
                <w:szCs w:val="22"/>
              </w:rPr>
            </w:pPr>
          </w:p>
        </w:tc>
        <w:tc>
          <w:tcPr>
            <w:tcW w:w="1140" w:type="dxa"/>
            <w:noWrap/>
          </w:tcPr>
          <w:p w14:paraId="015114EA"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116912ED" w14:textId="77777777" w:rsidTr="009F79DF">
        <w:trPr>
          <w:trHeight w:val="300"/>
        </w:trPr>
        <w:tc>
          <w:tcPr>
            <w:tcW w:w="3060" w:type="dxa"/>
            <w:tcBorders>
              <w:left w:val="nil"/>
            </w:tcBorders>
            <w:shd w:val="clear" w:color="auto" w:fill="F2F2F2" w:themeFill="background1" w:themeFillShade="F2"/>
            <w:noWrap/>
            <w:vAlign w:val="center"/>
            <w:hideMark/>
          </w:tcPr>
          <w:p w14:paraId="60242F91"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284" w:type="dxa"/>
            <w:noWrap/>
            <w:hideMark/>
          </w:tcPr>
          <w:p w14:paraId="6741BD81"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600FEEB4"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5E455E5C"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2641C9A3"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44E1405D" w14:textId="77777777" w:rsidR="009F79DF" w:rsidRPr="00C752E8" w:rsidRDefault="009F79DF" w:rsidP="009F79DF">
            <w:pPr>
              <w:pStyle w:val="ListParagraph"/>
              <w:ind w:left="630"/>
              <w:jc w:val="left"/>
              <w:rPr>
                <w:rFonts w:ascii="Gill Sans MT" w:hAnsi="Gill Sans MT"/>
                <w:bCs/>
                <w:sz w:val="22"/>
                <w:szCs w:val="22"/>
              </w:rPr>
            </w:pPr>
          </w:p>
        </w:tc>
        <w:tc>
          <w:tcPr>
            <w:tcW w:w="1140" w:type="dxa"/>
            <w:noWrap/>
            <w:hideMark/>
          </w:tcPr>
          <w:p w14:paraId="106F1AF0" w14:textId="77777777" w:rsidR="009F79DF" w:rsidRPr="00C752E8" w:rsidRDefault="009F79DF" w:rsidP="009F79DF">
            <w:pPr>
              <w:pStyle w:val="ListParagraph"/>
              <w:ind w:left="630"/>
              <w:jc w:val="left"/>
              <w:rPr>
                <w:rFonts w:ascii="Gill Sans MT" w:hAnsi="Gill Sans MT"/>
                <w:bCs/>
                <w:sz w:val="22"/>
                <w:szCs w:val="22"/>
              </w:rPr>
            </w:pPr>
          </w:p>
        </w:tc>
      </w:tr>
    </w:tbl>
    <w:p w14:paraId="0707C83F" w14:textId="77777777" w:rsidR="009F79DF" w:rsidRPr="00C752E8" w:rsidRDefault="009F79DF" w:rsidP="009F79DF">
      <w:pPr>
        <w:rPr>
          <w:rFonts w:ascii="Gill Sans MT" w:hAnsi="Gill Sans MT"/>
        </w:rPr>
      </w:pPr>
    </w:p>
    <w:tbl>
      <w:tblPr>
        <w:tblStyle w:val="TableGrid"/>
        <w:tblW w:w="1062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75"/>
        <w:gridCol w:w="1275"/>
        <w:gridCol w:w="1275"/>
        <w:gridCol w:w="1275"/>
        <w:gridCol w:w="1275"/>
        <w:gridCol w:w="1185"/>
      </w:tblGrid>
      <w:tr w:rsidR="009F79DF" w:rsidRPr="00C752E8" w14:paraId="69D237C3" w14:textId="77777777" w:rsidTr="009F79DF">
        <w:trPr>
          <w:trHeight w:val="300"/>
        </w:trPr>
        <w:tc>
          <w:tcPr>
            <w:tcW w:w="3060" w:type="dxa"/>
            <w:tcBorders>
              <w:top w:val="nil"/>
              <w:left w:val="nil"/>
            </w:tcBorders>
            <w:noWrap/>
            <w:hideMark/>
          </w:tcPr>
          <w:p w14:paraId="5099CA90" w14:textId="77777777" w:rsidR="009F79DF" w:rsidRPr="00C752E8" w:rsidRDefault="009F79DF" w:rsidP="009F79DF">
            <w:pPr>
              <w:jc w:val="left"/>
              <w:rPr>
                <w:rFonts w:ascii="Gill Sans MT" w:hAnsi="Gill Sans MT"/>
                <w:bCs/>
                <w:i/>
                <w:sz w:val="22"/>
                <w:szCs w:val="22"/>
              </w:rPr>
            </w:pPr>
          </w:p>
        </w:tc>
        <w:tc>
          <w:tcPr>
            <w:tcW w:w="1275" w:type="dxa"/>
            <w:shd w:val="clear" w:color="auto" w:fill="F2F2F2" w:themeFill="background1" w:themeFillShade="F2"/>
            <w:noWrap/>
            <w:vAlign w:val="center"/>
            <w:hideMark/>
          </w:tcPr>
          <w:p w14:paraId="36FCE090"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1E3FBD85"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0E565C8E"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75" w:type="dxa"/>
            <w:shd w:val="clear" w:color="auto" w:fill="F2F2F2" w:themeFill="background1" w:themeFillShade="F2"/>
            <w:noWrap/>
            <w:vAlign w:val="center"/>
            <w:hideMark/>
          </w:tcPr>
          <w:p w14:paraId="222960C5"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275" w:type="dxa"/>
            <w:shd w:val="clear" w:color="auto" w:fill="F2F2F2" w:themeFill="background1" w:themeFillShade="F2"/>
            <w:noWrap/>
            <w:vAlign w:val="center"/>
            <w:hideMark/>
          </w:tcPr>
          <w:p w14:paraId="28722D59"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185" w:type="dxa"/>
            <w:noWrap/>
            <w:vAlign w:val="center"/>
            <w:hideMark/>
          </w:tcPr>
          <w:p w14:paraId="3F42899F"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76A66DE1"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138614D9" w14:textId="77777777" w:rsidTr="009F79DF">
        <w:trPr>
          <w:trHeight w:val="881"/>
        </w:trPr>
        <w:tc>
          <w:tcPr>
            <w:tcW w:w="3060" w:type="dxa"/>
            <w:tcBorders>
              <w:left w:val="nil"/>
            </w:tcBorders>
            <w:shd w:val="clear" w:color="auto" w:fill="F2F2F2" w:themeFill="background1" w:themeFillShade="F2"/>
            <w:noWrap/>
            <w:vAlign w:val="center"/>
          </w:tcPr>
          <w:p w14:paraId="40B22AC0"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275" w:type="dxa"/>
            <w:noWrap/>
            <w:vAlign w:val="center"/>
          </w:tcPr>
          <w:p w14:paraId="0E1EEBB5"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53453E11"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226AFEAD"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7DB8E6EB"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397FCECA" w14:textId="77777777" w:rsidR="009F79DF" w:rsidRPr="00C752E8" w:rsidRDefault="009F79DF" w:rsidP="009F79DF">
            <w:pPr>
              <w:pStyle w:val="ListParagraph"/>
              <w:ind w:left="630"/>
              <w:jc w:val="left"/>
              <w:rPr>
                <w:rFonts w:ascii="Gill Sans MT" w:hAnsi="Gill Sans MT"/>
                <w:bCs/>
                <w:sz w:val="22"/>
                <w:szCs w:val="22"/>
              </w:rPr>
            </w:pPr>
          </w:p>
        </w:tc>
        <w:tc>
          <w:tcPr>
            <w:tcW w:w="1185" w:type="dxa"/>
            <w:noWrap/>
            <w:vAlign w:val="center"/>
          </w:tcPr>
          <w:p w14:paraId="772CFA2A" w14:textId="77777777" w:rsidR="009F79DF" w:rsidRPr="00C752E8" w:rsidRDefault="009F79DF" w:rsidP="009F79DF">
            <w:pPr>
              <w:pStyle w:val="ListParagraph"/>
              <w:ind w:left="630"/>
              <w:jc w:val="left"/>
              <w:rPr>
                <w:rFonts w:ascii="Gill Sans MT" w:hAnsi="Gill Sans MT"/>
                <w:bCs/>
                <w:sz w:val="22"/>
                <w:szCs w:val="22"/>
              </w:rPr>
            </w:pPr>
          </w:p>
        </w:tc>
      </w:tr>
    </w:tbl>
    <w:p w14:paraId="19DA786A" w14:textId="77777777" w:rsidR="009F79DF" w:rsidRPr="00C752E8" w:rsidRDefault="009F79DF" w:rsidP="009F79DF">
      <w:pPr>
        <w:rPr>
          <w:rFonts w:ascii="Gill Sans MT" w:hAnsi="Gill Sans MT"/>
          <w:u w:val="single"/>
        </w:rPr>
      </w:pPr>
    </w:p>
    <w:p w14:paraId="6D4A3B18" w14:textId="77777777" w:rsidR="009F79DF" w:rsidRPr="00C752E8" w:rsidRDefault="009F79DF" w:rsidP="00825E77">
      <w:pPr>
        <w:pStyle w:val="ListParagraph"/>
        <w:numPr>
          <w:ilvl w:val="0"/>
          <w:numId w:val="83"/>
        </w:numPr>
        <w:spacing w:after="0" w:line="240" w:lineRule="auto"/>
        <w:ind w:left="-180" w:hanging="270"/>
        <w:rPr>
          <w:rFonts w:ascii="Gill Sans MT" w:hAnsi="Gill Sans MT"/>
        </w:rPr>
      </w:pPr>
      <w:r>
        <w:rPr>
          <w:rFonts w:ascii="Gill Sans MT" w:hAnsi="Gill Sans MT"/>
        </w:rPr>
        <w:t>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53C9F796" w14:textId="77777777" w:rsidR="009F79DF" w:rsidRPr="00C752E8" w:rsidRDefault="009F79DF" w:rsidP="009F79DF">
      <w:pPr>
        <w:ind w:left="-180" w:hanging="270"/>
        <w:rPr>
          <w:rFonts w:ascii="Gill Sans MT" w:hAnsi="Gill Sans MT"/>
        </w:rPr>
      </w:pPr>
    </w:p>
    <w:p w14:paraId="062C16AE" w14:textId="77777777" w:rsidR="009F79DF" w:rsidRDefault="009F79DF" w:rsidP="009F79DF">
      <w:pPr>
        <w:ind w:left="-180" w:hanging="270"/>
        <w:rPr>
          <w:rFonts w:ascii="Gill Sans MT" w:hAnsi="Gill Sans MT"/>
        </w:rPr>
      </w:pPr>
    </w:p>
    <w:p w14:paraId="646EB4E0" w14:textId="77777777" w:rsidR="009F79DF" w:rsidRDefault="009F79DF" w:rsidP="009F79DF">
      <w:pPr>
        <w:ind w:left="-180" w:hanging="270"/>
        <w:rPr>
          <w:rFonts w:ascii="Gill Sans MT" w:hAnsi="Gill Sans MT"/>
        </w:rPr>
      </w:pPr>
    </w:p>
    <w:p w14:paraId="061DE0E7" w14:textId="77777777" w:rsidR="009F79DF" w:rsidRPr="00C752E8" w:rsidRDefault="009F79DF" w:rsidP="009F79DF">
      <w:pPr>
        <w:ind w:left="-180" w:hanging="270"/>
        <w:rPr>
          <w:rFonts w:ascii="Gill Sans MT" w:hAnsi="Gill Sans MT"/>
        </w:rPr>
      </w:pPr>
    </w:p>
    <w:p w14:paraId="4349A422" w14:textId="77777777" w:rsidR="009F79DF" w:rsidRPr="00C752E8" w:rsidRDefault="009F79DF" w:rsidP="009F79DF">
      <w:pPr>
        <w:ind w:left="-180" w:hanging="270"/>
        <w:rPr>
          <w:rFonts w:ascii="Gill Sans MT" w:hAnsi="Gill Sans MT"/>
        </w:rPr>
      </w:pPr>
    </w:p>
    <w:p w14:paraId="7B2A7840"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180" w:hanging="27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27542F87" w14:textId="77777777" w:rsidR="009F79DF" w:rsidRPr="00C752E8" w:rsidRDefault="009F79DF" w:rsidP="009F79DF">
      <w:pPr>
        <w:ind w:left="180" w:hanging="270"/>
        <w:rPr>
          <w:rFonts w:ascii="Gill Sans MT" w:hAnsi="Gill Sans MT"/>
        </w:rPr>
      </w:pPr>
    </w:p>
    <w:p w14:paraId="63B026AE" w14:textId="77777777" w:rsidR="009F79DF" w:rsidRDefault="009F79DF" w:rsidP="009F79DF">
      <w:pPr>
        <w:pStyle w:val="ListParagraph"/>
        <w:widowControl w:val="0"/>
        <w:autoSpaceDE w:val="0"/>
        <w:autoSpaceDN w:val="0"/>
        <w:adjustRightInd w:val="0"/>
        <w:spacing w:after="0" w:line="240" w:lineRule="auto"/>
        <w:ind w:left="180"/>
        <w:rPr>
          <w:rFonts w:ascii="Gill Sans MT" w:hAnsi="Gill Sans MT"/>
        </w:rPr>
      </w:pPr>
    </w:p>
    <w:p w14:paraId="77C8DCD7" w14:textId="77777777" w:rsidR="009F79DF" w:rsidRDefault="009F79DF" w:rsidP="009F79DF">
      <w:pPr>
        <w:pStyle w:val="ListParagraph"/>
        <w:widowControl w:val="0"/>
        <w:autoSpaceDE w:val="0"/>
        <w:autoSpaceDN w:val="0"/>
        <w:adjustRightInd w:val="0"/>
        <w:spacing w:after="0" w:line="240" w:lineRule="auto"/>
        <w:ind w:left="180"/>
        <w:rPr>
          <w:rFonts w:ascii="Gill Sans MT" w:hAnsi="Gill Sans MT"/>
        </w:rPr>
      </w:pPr>
    </w:p>
    <w:p w14:paraId="6FCD1911" w14:textId="77777777" w:rsidR="009F79DF" w:rsidRDefault="009F79DF" w:rsidP="009F79DF">
      <w:pPr>
        <w:pStyle w:val="ListParagraph"/>
        <w:widowControl w:val="0"/>
        <w:autoSpaceDE w:val="0"/>
        <w:autoSpaceDN w:val="0"/>
        <w:adjustRightInd w:val="0"/>
        <w:spacing w:after="0" w:line="240" w:lineRule="auto"/>
        <w:ind w:left="180"/>
        <w:rPr>
          <w:rFonts w:ascii="Gill Sans MT" w:hAnsi="Gill Sans MT"/>
        </w:rPr>
      </w:pPr>
    </w:p>
    <w:p w14:paraId="2A478FD9" w14:textId="77777777" w:rsidR="009F79DF" w:rsidRPr="00C752E8" w:rsidRDefault="009F79DF" w:rsidP="009F79DF">
      <w:pPr>
        <w:pStyle w:val="ListParagraph"/>
        <w:widowControl w:val="0"/>
        <w:autoSpaceDE w:val="0"/>
        <w:autoSpaceDN w:val="0"/>
        <w:adjustRightInd w:val="0"/>
        <w:spacing w:after="0" w:line="240" w:lineRule="auto"/>
        <w:ind w:left="180"/>
        <w:rPr>
          <w:rFonts w:ascii="Gill Sans MT" w:hAnsi="Gill Sans MT"/>
        </w:rPr>
      </w:pPr>
    </w:p>
    <w:tbl>
      <w:tblPr>
        <w:tblStyle w:val="TableGrid"/>
        <w:tblW w:w="1044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249"/>
        <w:gridCol w:w="8191"/>
      </w:tblGrid>
      <w:tr w:rsidR="009F79DF" w:rsidRPr="00C752E8" w14:paraId="5FA489BF" w14:textId="77777777" w:rsidTr="009F79DF">
        <w:trPr>
          <w:trHeight w:val="630"/>
        </w:trPr>
        <w:tc>
          <w:tcPr>
            <w:tcW w:w="2249" w:type="dxa"/>
            <w:shd w:val="clear" w:color="auto" w:fill="262626" w:themeFill="text1" w:themeFillTint="D9"/>
            <w:vAlign w:val="center"/>
          </w:tcPr>
          <w:p w14:paraId="16663640" w14:textId="77777777" w:rsidR="009F79DF" w:rsidRPr="00C752E8" w:rsidRDefault="009F79DF" w:rsidP="009F79DF">
            <w:pPr>
              <w:ind w:left="0"/>
              <w:jc w:val="left"/>
              <w:rPr>
                <w:rFonts w:ascii="Gill Sans MT" w:hAnsi="Gill Sans MT" w:cs="Calibri"/>
                <w:b/>
                <w:bCs/>
                <w:sz w:val="22"/>
                <w:szCs w:val="22"/>
              </w:rPr>
            </w:pPr>
            <w:r>
              <w:rPr>
                <w:rFonts w:ascii="Gill Sans MT" w:hAnsi="Gill Sans MT" w:cs="Calibri"/>
                <w:b/>
                <w:bCs/>
                <w:sz w:val="22"/>
                <w:szCs w:val="22"/>
              </w:rPr>
              <w:lastRenderedPageBreak/>
              <w:t>Thur</w:t>
            </w:r>
            <w:r w:rsidRPr="00C752E8">
              <w:rPr>
                <w:rFonts w:ascii="Gill Sans MT" w:hAnsi="Gill Sans MT" w:cs="Calibri"/>
                <w:b/>
                <w:bCs/>
                <w:sz w:val="22"/>
                <w:szCs w:val="22"/>
              </w:rPr>
              <w:t>sday, April 2</w:t>
            </w:r>
            <w:r>
              <w:rPr>
                <w:rFonts w:ascii="Gill Sans MT" w:hAnsi="Gill Sans MT" w:cs="Calibri"/>
                <w:b/>
                <w:bCs/>
                <w:sz w:val="22"/>
                <w:szCs w:val="22"/>
              </w:rPr>
              <w:t>4</w:t>
            </w:r>
          </w:p>
          <w:p w14:paraId="6A3BF47D" w14:textId="77777777" w:rsidR="009F79DF" w:rsidRPr="00C752E8" w:rsidRDefault="009F79DF" w:rsidP="009F79DF">
            <w:pPr>
              <w:ind w:left="0"/>
              <w:jc w:val="left"/>
              <w:rPr>
                <w:rFonts w:ascii="Gill Sans MT" w:hAnsi="Gill Sans MT" w:cs="Calibri"/>
                <w:b/>
                <w:bCs/>
                <w:sz w:val="22"/>
                <w:szCs w:val="22"/>
              </w:rPr>
            </w:pPr>
            <w:r>
              <w:rPr>
                <w:rFonts w:ascii="Gill Sans MT" w:hAnsi="Gill Sans MT" w:cs="Calibri"/>
                <w:b/>
                <w:bCs/>
                <w:sz w:val="22"/>
                <w:szCs w:val="22"/>
              </w:rPr>
              <w:t>4</w:t>
            </w:r>
            <w:r w:rsidRPr="00C752E8">
              <w:rPr>
                <w:rFonts w:ascii="Gill Sans MT" w:hAnsi="Gill Sans MT" w:cs="Calibri"/>
                <w:b/>
                <w:bCs/>
                <w:sz w:val="22"/>
                <w:szCs w:val="22"/>
              </w:rPr>
              <w:t>:15pm</w:t>
            </w:r>
          </w:p>
        </w:tc>
        <w:tc>
          <w:tcPr>
            <w:tcW w:w="8191" w:type="dxa"/>
            <w:shd w:val="clear" w:color="auto" w:fill="262626" w:themeFill="text1" w:themeFillTint="D9"/>
            <w:vAlign w:val="center"/>
          </w:tcPr>
          <w:p w14:paraId="191F44F1" w14:textId="77777777" w:rsidR="009F79DF" w:rsidRPr="00C752E8" w:rsidRDefault="009F79DF" w:rsidP="009F79DF">
            <w:pPr>
              <w:ind w:left="0"/>
              <w:jc w:val="left"/>
              <w:rPr>
                <w:rFonts w:ascii="Gill Sans MT" w:hAnsi="Gill Sans MT"/>
                <w:b/>
                <w:sz w:val="22"/>
                <w:szCs w:val="22"/>
              </w:rPr>
            </w:pPr>
            <w:r>
              <w:rPr>
                <w:rFonts w:ascii="Gill Sans MT" w:hAnsi="Gill Sans MT"/>
                <w:b/>
                <w:sz w:val="22"/>
                <w:szCs w:val="22"/>
              </w:rPr>
              <w:t>Reflections and Closing Plenary</w:t>
            </w:r>
          </w:p>
        </w:tc>
      </w:tr>
    </w:tbl>
    <w:p w14:paraId="46454711" w14:textId="77777777" w:rsidR="009F79DF" w:rsidRPr="00C752E8" w:rsidRDefault="009F79DF" w:rsidP="009F79DF">
      <w:pPr>
        <w:rPr>
          <w:rFonts w:ascii="Gill Sans MT" w:hAnsi="Gill Sans MT"/>
        </w:rPr>
      </w:pPr>
    </w:p>
    <w:p w14:paraId="6AC4397B" w14:textId="77777777" w:rsidR="009F79DF" w:rsidRPr="0057492D" w:rsidRDefault="009F79DF" w:rsidP="00825E77">
      <w:pPr>
        <w:pStyle w:val="ListParagraph"/>
        <w:widowControl w:val="0"/>
        <w:numPr>
          <w:ilvl w:val="0"/>
          <w:numId w:val="83"/>
        </w:numPr>
        <w:autoSpaceDE w:val="0"/>
        <w:autoSpaceDN w:val="0"/>
        <w:adjustRightInd w:val="0"/>
        <w:spacing w:after="0" w:line="240" w:lineRule="auto"/>
        <w:ind w:left="-270" w:right="-720" w:hanging="270"/>
        <w:rPr>
          <w:rFonts w:ascii="Gill Sans MT" w:hAnsi="Gill Sans MT"/>
        </w:rPr>
      </w:pPr>
      <w:r w:rsidRPr="00C752E8">
        <w:rPr>
          <w:rFonts w:ascii="Gill Sans MT" w:hAnsi="Gill Sans MT"/>
        </w:rPr>
        <w:t>Place an “X” in the column which accurately reflects your level of agreement with the following statements:</w:t>
      </w:r>
    </w:p>
    <w:tbl>
      <w:tblPr>
        <w:tblStyle w:val="TableGrid"/>
        <w:tblW w:w="1062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84"/>
        <w:gridCol w:w="1284"/>
        <w:gridCol w:w="1284"/>
        <w:gridCol w:w="1284"/>
        <w:gridCol w:w="1284"/>
        <w:gridCol w:w="1140"/>
      </w:tblGrid>
      <w:tr w:rsidR="009F79DF" w:rsidRPr="00C752E8" w14:paraId="5F432740" w14:textId="77777777" w:rsidTr="009F79DF">
        <w:trPr>
          <w:trHeight w:val="107"/>
        </w:trPr>
        <w:tc>
          <w:tcPr>
            <w:tcW w:w="3060" w:type="dxa"/>
            <w:tcBorders>
              <w:top w:val="nil"/>
              <w:left w:val="nil"/>
            </w:tcBorders>
            <w:noWrap/>
            <w:hideMark/>
          </w:tcPr>
          <w:p w14:paraId="04DE0984" w14:textId="77777777" w:rsidR="009F79DF" w:rsidRPr="00C752E8" w:rsidRDefault="009F79DF" w:rsidP="009F79DF">
            <w:pPr>
              <w:spacing w:after="0"/>
              <w:jc w:val="left"/>
              <w:rPr>
                <w:rFonts w:ascii="Gill Sans MT" w:hAnsi="Gill Sans MT"/>
                <w:bCs/>
                <w:i/>
                <w:sz w:val="22"/>
                <w:szCs w:val="22"/>
              </w:rPr>
            </w:pPr>
          </w:p>
        </w:tc>
        <w:tc>
          <w:tcPr>
            <w:tcW w:w="1284" w:type="dxa"/>
            <w:shd w:val="clear" w:color="auto" w:fill="F2F2F2" w:themeFill="background1" w:themeFillShade="F2"/>
            <w:noWrap/>
            <w:vAlign w:val="center"/>
            <w:hideMark/>
          </w:tcPr>
          <w:p w14:paraId="551FBABC"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84" w:type="dxa"/>
            <w:shd w:val="clear" w:color="auto" w:fill="F2F2F2" w:themeFill="background1" w:themeFillShade="F2"/>
            <w:noWrap/>
            <w:vAlign w:val="center"/>
            <w:hideMark/>
          </w:tcPr>
          <w:p w14:paraId="3D4B9776"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84" w:type="dxa"/>
            <w:shd w:val="clear" w:color="auto" w:fill="F2F2F2" w:themeFill="background1" w:themeFillShade="F2"/>
            <w:noWrap/>
            <w:vAlign w:val="center"/>
            <w:hideMark/>
          </w:tcPr>
          <w:p w14:paraId="17FE698E"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84" w:type="dxa"/>
            <w:shd w:val="clear" w:color="auto" w:fill="F2F2F2" w:themeFill="background1" w:themeFillShade="F2"/>
            <w:noWrap/>
            <w:vAlign w:val="center"/>
            <w:hideMark/>
          </w:tcPr>
          <w:p w14:paraId="16241E57"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84" w:type="dxa"/>
            <w:shd w:val="clear" w:color="auto" w:fill="F2F2F2" w:themeFill="background1" w:themeFillShade="F2"/>
            <w:noWrap/>
            <w:vAlign w:val="center"/>
            <w:hideMark/>
          </w:tcPr>
          <w:p w14:paraId="02ACBA77"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140" w:type="dxa"/>
            <w:noWrap/>
            <w:vAlign w:val="center"/>
            <w:hideMark/>
          </w:tcPr>
          <w:p w14:paraId="377A05F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7617F6C1" w14:textId="77777777" w:rsidTr="009F79DF">
        <w:trPr>
          <w:trHeight w:val="300"/>
        </w:trPr>
        <w:tc>
          <w:tcPr>
            <w:tcW w:w="3060" w:type="dxa"/>
            <w:tcBorders>
              <w:left w:val="nil"/>
            </w:tcBorders>
            <w:shd w:val="clear" w:color="auto" w:fill="F2F2F2" w:themeFill="background1" w:themeFillShade="F2"/>
            <w:noWrap/>
            <w:vAlign w:val="center"/>
          </w:tcPr>
          <w:p w14:paraId="2E45A947"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284" w:type="dxa"/>
            <w:noWrap/>
          </w:tcPr>
          <w:p w14:paraId="417BD944"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474AE2B0"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1EE763BD"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2DEA0F6B"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075E59D6" w14:textId="77777777" w:rsidR="009F79DF" w:rsidRPr="00C752E8" w:rsidRDefault="009F79DF" w:rsidP="009F79DF">
            <w:pPr>
              <w:pStyle w:val="ListParagraph"/>
              <w:ind w:left="630"/>
              <w:jc w:val="left"/>
              <w:rPr>
                <w:rFonts w:ascii="Gill Sans MT" w:hAnsi="Gill Sans MT"/>
                <w:bCs/>
                <w:sz w:val="22"/>
                <w:szCs w:val="22"/>
              </w:rPr>
            </w:pPr>
          </w:p>
        </w:tc>
        <w:tc>
          <w:tcPr>
            <w:tcW w:w="1140" w:type="dxa"/>
            <w:noWrap/>
          </w:tcPr>
          <w:p w14:paraId="49A911AD"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446FCE12" w14:textId="77777777" w:rsidTr="009F79DF">
        <w:trPr>
          <w:trHeight w:val="300"/>
        </w:trPr>
        <w:tc>
          <w:tcPr>
            <w:tcW w:w="3060" w:type="dxa"/>
            <w:tcBorders>
              <w:left w:val="nil"/>
            </w:tcBorders>
            <w:shd w:val="clear" w:color="auto" w:fill="F2F2F2" w:themeFill="background1" w:themeFillShade="F2"/>
            <w:noWrap/>
            <w:vAlign w:val="center"/>
            <w:hideMark/>
          </w:tcPr>
          <w:p w14:paraId="1062534F"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284" w:type="dxa"/>
            <w:noWrap/>
            <w:hideMark/>
          </w:tcPr>
          <w:p w14:paraId="2722C7A8"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7C523638"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78F6F967"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35CAD663"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418F5215" w14:textId="77777777" w:rsidR="009F79DF" w:rsidRPr="00C752E8" w:rsidRDefault="009F79DF" w:rsidP="009F79DF">
            <w:pPr>
              <w:pStyle w:val="ListParagraph"/>
              <w:ind w:left="630"/>
              <w:jc w:val="left"/>
              <w:rPr>
                <w:rFonts w:ascii="Gill Sans MT" w:hAnsi="Gill Sans MT"/>
                <w:bCs/>
                <w:sz w:val="22"/>
                <w:szCs w:val="22"/>
              </w:rPr>
            </w:pPr>
          </w:p>
        </w:tc>
        <w:tc>
          <w:tcPr>
            <w:tcW w:w="1140" w:type="dxa"/>
            <w:noWrap/>
            <w:hideMark/>
          </w:tcPr>
          <w:p w14:paraId="324CB95C" w14:textId="77777777" w:rsidR="009F79DF" w:rsidRPr="00C752E8" w:rsidRDefault="009F79DF" w:rsidP="009F79DF">
            <w:pPr>
              <w:pStyle w:val="ListParagraph"/>
              <w:ind w:left="630"/>
              <w:jc w:val="left"/>
              <w:rPr>
                <w:rFonts w:ascii="Gill Sans MT" w:hAnsi="Gill Sans MT"/>
                <w:bCs/>
                <w:sz w:val="22"/>
                <w:szCs w:val="22"/>
              </w:rPr>
            </w:pPr>
          </w:p>
        </w:tc>
      </w:tr>
    </w:tbl>
    <w:p w14:paraId="1041659A" w14:textId="77777777" w:rsidR="009F79DF" w:rsidRPr="00C752E8" w:rsidRDefault="009F79DF" w:rsidP="009F79DF">
      <w:pPr>
        <w:rPr>
          <w:rFonts w:ascii="Gill Sans MT" w:hAnsi="Gill Sans MT"/>
        </w:rPr>
      </w:pPr>
    </w:p>
    <w:tbl>
      <w:tblPr>
        <w:tblStyle w:val="TableGrid"/>
        <w:tblW w:w="1062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75"/>
        <w:gridCol w:w="1275"/>
        <w:gridCol w:w="1275"/>
        <w:gridCol w:w="1275"/>
        <w:gridCol w:w="1275"/>
        <w:gridCol w:w="1185"/>
      </w:tblGrid>
      <w:tr w:rsidR="009F79DF" w:rsidRPr="00C752E8" w14:paraId="124E2E5B" w14:textId="77777777" w:rsidTr="009F79DF">
        <w:trPr>
          <w:trHeight w:val="300"/>
        </w:trPr>
        <w:tc>
          <w:tcPr>
            <w:tcW w:w="3060" w:type="dxa"/>
            <w:tcBorders>
              <w:top w:val="nil"/>
              <w:left w:val="nil"/>
            </w:tcBorders>
            <w:noWrap/>
            <w:hideMark/>
          </w:tcPr>
          <w:p w14:paraId="37E38F5A" w14:textId="77777777" w:rsidR="009F79DF" w:rsidRPr="00C752E8" w:rsidRDefault="009F79DF" w:rsidP="009F79DF">
            <w:pPr>
              <w:jc w:val="left"/>
              <w:rPr>
                <w:rFonts w:ascii="Gill Sans MT" w:hAnsi="Gill Sans MT"/>
                <w:bCs/>
                <w:i/>
                <w:sz w:val="22"/>
                <w:szCs w:val="22"/>
              </w:rPr>
            </w:pPr>
          </w:p>
        </w:tc>
        <w:tc>
          <w:tcPr>
            <w:tcW w:w="1275" w:type="dxa"/>
            <w:shd w:val="clear" w:color="auto" w:fill="F2F2F2" w:themeFill="background1" w:themeFillShade="F2"/>
            <w:noWrap/>
            <w:vAlign w:val="center"/>
            <w:hideMark/>
          </w:tcPr>
          <w:p w14:paraId="2FFF3155"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6C146836"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65EED3C1"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75" w:type="dxa"/>
            <w:shd w:val="clear" w:color="auto" w:fill="F2F2F2" w:themeFill="background1" w:themeFillShade="F2"/>
            <w:noWrap/>
            <w:vAlign w:val="center"/>
            <w:hideMark/>
          </w:tcPr>
          <w:p w14:paraId="163E81C9"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275" w:type="dxa"/>
            <w:shd w:val="clear" w:color="auto" w:fill="F2F2F2" w:themeFill="background1" w:themeFillShade="F2"/>
            <w:noWrap/>
            <w:vAlign w:val="center"/>
            <w:hideMark/>
          </w:tcPr>
          <w:p w14:paraId="7705BA5B"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185" w:type="dxa"/>
            <w:noWrap/>
            <w:vAlign w:val="center"/>
            <w:hideMark/>
          </w:tcPr>
          <w:p w14:paraId="31CB3A0F"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5C7F14CF"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2204C930" w14:textId="77777777" w:rsidTr="009F79DF">
        <w:trPr>
          <w:trHeight w:val="881"/>
        </w:trPr>
        <w:tc>
          <w:tcPr>
            <w:tcW w:w="3060" w:type="dxa"/>
            <w:tcBorders>
              <w:left w:val="nil"/>
            </w:tcBorders>
            <w:shd w:val="clear" w:color="auto" w:fill="F2F2F2" w:themeFill="background1" w:themeFillShade="F2"/>
            <w:noWrap/>
            <w:vAlign w:val="center"/>
          </w:tcPr>
          <w:p w14:paraId="5C5514C6"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275" w:type="dxa"/>
            <w:noWrap/>
            <w:vAlign w:val="center"/>
          </w:tcPr>
          <w:p w14:paraId="470AE737"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0855096B"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4156F895"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408B3423"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375BEB8C" w14:textId="77777777" w:rsidR="009F79DF" w:rsidRPr="00C752E8" w:rsidRDefault="009F79DF" w:rsidP="009F79DF">
            <w:pPr>
              <w:pStyle w:val="ListParagraph"/>
              <w:ind w:left="630"/>
              <w:jc w:val="left"/>
              <w:rPr>
                <w:rFonts w:ascii="Gill Sans MT" w:hAnsi="Gill Sans MT"/>
                <w:bCs/>
                <w:sz w:val="22"/>
                <w:szCs w:val="22"/>
              </w:rPr>
            </w:pPr>
          </w:p>
        </w:tc>
        <w:tc>
          <w:tcPr>
            <w:tcW w:w="1185" w:type="dxa"/>
            <w:noWrap/>
            <w:vAlign w:val="center"/>
          </w:tcPr>
          <w:p w14:paraId="5C68229D" w14:textId="77777777" w:rsidR="009F79DF" w:rsidRPr="00C752E8" w:rsidRDefault="009F79DF" w:rsidP="009F79DF">
            <w:pPr>
              <w:pStyle w:val="ListParagraph"/>
              <w:ind w:left="630"/>
              <w:jc w:val="left"/>
              <w:rPr>
                <w:rFonts w:ascii="Gill Sans MT" w:hAnsi="Gill Sans MT"/>
                <w:bCs/>
                <w:sz w:val="22"/>
                <w:szCs w:val="22"/>
              </w:rPr>
            </w:pPr>
          </w:p>
        </w:tc>
      </w:tr>
    </w:tbl>
    <w:p w14:paraId="2CA6FC59" w14:textId="77777777" w:rsidR="009F79DF" w:rsidRPr="00C752E8" w:rsidRDefault="009F79DF" w:rsidP="009F79DF">
      <w:pPr>
        <w:rPr>
          <w:rFonts w:ascii="Gill Sans MT" w:hAnsi="Gill Sans MT"/>
          <w:u w:val="single"/>
        </w:rPr>
      </w:pPr>
    </w:p>
    <w:p w14:paraId="1D2BA7DE" w14:textId="77777777" w:rsidR="009F79DF" w:rsidRPr="00C752E8" w:rsidRDefault="009F79DF" w:rsidP="00825E77">
      <w:pPr>
        <w:pStyle w:val="ListParagraph"/>
        <w:numPr>
          <w:ilvl w:val="0"/>
          <w:numId w:val="83"/>
        </w:numPr>
        <w:spacing w:after="0" w:line="240" w:lineRule="auto"/>
        <w:ind w:left="-270" w:hanging="270"/>
        <w:rPr>
          <w:rFonts w:ascii="Gill Sans MT" w:hAnsi="Gill Sans MT"/>
        </w:rPr>
      </w:pPr>
      <w:r>
        <w:rPr>
          <w:rFonts w:ascii="Gill Sans MT" w:hAnsi="Gill Sans MT"/>
        </w:rPr>
        <w:t xml:space="preserve"> 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2ED3B8B4" w14:textId="77777777" w:rsidR="009F79DF" w:rsidRPr="00C752E8" w:rsidRDefault="009F79DF" w:rsidP="009F79DF">
      <w:pPr>
        <w:ind w:left="-270" w:hanging="270"/>
        <w:rPr>
          <w:rFonts w:ascii="Gill Sans MT" w:hAnsi="Gill Sans MT"/>
        </w:rPr>
      </w:pPr>
    </w:p>
    <w:p w14:paraId="0B61AF0E" w14:textId="77777777" w:rsidR="009F79DF" w:rsidRDefault="009F79DF" w:rsidP="009F79DF">
      <w:pPr>
        <w:ind w:left="-270" w:hanging="270"/>
        <w:rPr>
          <w:rFonts w:ascii="Gill Sans MT" w:hAnsi="Gill Sans MT"/>
        </w:rPr>
      </w:pPr>
    </w:p>
    <w:p w14:paraId="3D856183" w14:textId="77777777" w:rsidR="009F79DF" w:rsidRDefault="009F79DF" w:rsidP="009F79DF">
      <w:pPr>
        <w:ind w:left="-270" w:hanging="270"/>
        <w:rPr>
          <w:rFonts w:ascii="Gill Sans MT" w:hAnsi="Gill Sans MT"/>
        </w:rPr>
      </w:pPr>
    </w:p>
    <w:p w14:paraId="40FAA59F" w14:textId="77777777" w:rsidR="009F79DF" w:rsidRPr="00C752E8" w:rsidRDefault="009F79DF" w:rsidP="009F79DF">
      <w:pPr>
        <w:ind w:left="-270" w:hanging="270"/>
        <w:rPr>
          <w:rFonts w:ascii="Gill Sans MT" w:hAnsi="Gill Sans MT"/>
        </w:rPr>
      </w:pPr>
    </w:p>
    <w:p w14:paraId="6AB0A617" w14:textId="77777777" w:rsidR="009F79DF" w:rsidRPr="00C752E8" w:rsidRDefault="009F79DF" w:rsidP="009F79DF">
      <w:pPr>
        <w:ind w:left="-270" w:hanging="270"/>
        <w:rPr>
          <w:rFonts w:ascii="Gill Sans MT" w:hAnsi="Gill Sans MT"/>
        </w:rPr>
      </w:pPr>
    </w:p>
    <w:p w14:paraId="15E0BEB0"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270" w:hanging="27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6A0022DA" w14:textId="77777777" w:rsidR="009F79DF" w:rsidRDefault="009F79DF" w:rsidP="009F79DF">
      <w:pPr>
        <w:ind w:left="-270" w:hanging="270"/>
        <w:rPr>
          <w:rFonts w:ascii="Gill Sans MT" w:hAnsi="Gill Sans MT"/>
        </w:rPr>
      </w:pPr>
    </w:p>
    <w:p w14:paraId="2245F8E3" w14:textId="77777777" w:rsidR="009F79DF" w:rsidRDefault="009F79DF" w:rsidP="009F79DF">
      <w:pPr>
        <w:ind w:left="180" w:hanging="270"/>
        <w:rPr>
          <w:rFonts w:ascii="Gill Sans MT" w:hAnsi="Gill Sans MT"/>
        </w:rPr>
      </w:pPr>
    </w:p>
    <w:p w14:paraId="7169E152" w14:textId="77777777" w:rsidR="009F79DF" w:rsidRDefault="009F79DF" w:rsidP="009F79DF">
      <w:pPr>
        <w:ind w:left="180" w:hanging="270"/>
        <w:rPr>
          <w:rFonts w:ascii="Gill Sans MT" w:hAnsi="Gill Sans MT"/>
        </w:rPr>
      </w:pPr>
    </w:p>
    <w:p w14:paraId="05F60439" w14:textId="77777777" w:rsidR="009F79DF" w:rsidRDefault="009F79DF" w:rsidP="009F79DF">
      <w:pPr>
        <w:ind w:left="180" w:hanging="270"/>
        <w:rPr>
          <w:rFonts w:ascii="Gill Sans MT" w:hAnsi="Gill Sans MT"/>
        </w:rPr>
      </w:pPr>
    </w:p>
    <w:p w14:paraId="4A0CB4BB" w14:textId="77777777" w:rsidR="009F79DF" w:rsidRDefault="009F79DF" w:rsidP="009F79DF">
      <w:pPr>
        <w:ind w:left="180" w:hanging="270"/>
        <w:rPr>
          <w:rFonts w:ascii="Gill Sans MT" w:hAnsi="Gill Sans MT"/>
        </w:rPr>
      </w:pPr>
    </w:p>
    <w:p w14:paraId="647E4259" w14:textId="77777777" w:rsidR="009F79DF" w:rsidRDefault="009F79DF" w:rsidP="009F79DF">
      <w:pPr>
        <w:ind w:left="180" w:hanging="270"/>
        <w:rPr>
          <w:rFonts w:ascii="Gill Sans MT" w:hAnsi="Gill Sans MT"/>
        </w:rPr>
      </w:pPr>
    </w:p>
    <w:p w14:paraId="5AC4370F" w14:textId="77777777" w:rsidR="009F79DF" w:rsidRPr="00C752E8" w:rsidRDefault="009F79DF" w:rsidP="009F79DF">
      <w:pPr>
        <w:ind w:left="180" w:hanging="270"/>
        <w:rPr>
          <w:rFonts w:ascii="Gill Sans MT" w:hAnsi="Gill Sans MT"/>
        </w:rPr>
      </w:pPr>
    </w:p>
    <w:tbl>
      <w:tblPr>
        <w:tblStyle w:val="TableGrid"/>
        <w:tblW w:w="1017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00"/>
        <w:gridCol w:w="7470"/>
      </w:tblGrid>
      <w:tr w:rsidR="009F79DF" w:rsidRPr="00C752E8" w14:paraId="17032417" w14:textId="77777777" w:rsidTr="009F79DF">
        <w:trPr>
          <w:trHeight w:val="630"/>
        </w:trPr>
        <w:tc>
          <w:tcPr>
            <w:tcW w:w="2700" w:type="dxa"/>
            <w:shd w:val="clear" w:color="auto" w:fill="262626" w:themeFill="text1" w:themeFillTint="D9"/>
            <w:vAlign w:val="center"/>
          </w:tcPr>
          <w:p w14:paraId="3481156A" w14:textId="77777777" w:rsidR="009F79DF" w:rsidRPr="00C752E8" w:rsidRDefault="009F79DF" w:rsidP="009F79DF">
            <w:pPr>
              <w:jc w:val="left"/>
              <w:rPr>
                <w:rFonts w:ascii="Gill Sans MT" w:hAnsi="Gill Sans MT" w:cs="Calibri"/>
                <w:b/>
                <w:bCs/>
                <w:sz w:val="22"/>
                <w:szCs w:val="22"/>
              </w:rPr>
            </w:pPr>
            <w:r>
              <w:rPr>
                <w:rFonts w:ascii="Gill Sans MT" w:hAnsi="Gill Sans MT" w:cs="Calibri"/>
                <w:b/>
                <w:bCs/>
                <w:sz w:val="22"/>
                <w:szCs w:val="22"/>
              </w:rPr>
              <w:lastRenderedPageBreak/>
              <w:t>Fri</w:t>
            </w:r>
            <w:r w:rsidRPr="00C752E8">
              <w:rPr>
                <w:rFonts w:ascii="Gill Sans MT" w:hAnsi="Gill Sans MT" w:cs="Calibri"/>
                <w:b/>
                <w:bCs/>
                <w:sz w:val="22"/>
                <w:szCs w:val="22"/>
              </w:rPr>
              <w:t>day, April 24</w:t>
            </w:r>
          </w:p>
          <w:p w14:paraId="571F4A9D" w14:textId="77777777" w:rsidR="009F79DF" w:rsidRPr="00C752E8" w:rsidRDefault="009F79DF" w:rsidP="009F79DF">
            <w:pPr>
              <w:jc w:val="left"/>
              <w:rPr>
                <w:rFonts w:ascii="Gill Sans MT" w:hAnsi="Gill Sans MT" w:cs="Calibri"/>
                <w:b/>
                <w:bCs/>
                <w:sz w:val="22"/>
                <w:szCs w:val="22"/>
              </w:rPr>
            </w:pPr>
            <w:r>
              <w:rPr>
                <w:rFonts w:ascii="Gill Sans MT" w:hAnsi="Gill Sans MT" w:cs="Calibri"/>
                <w:b/>
                <w:bCs/>
                <w:sz w:val="22"/>
                <w:szCs w:val="22"/>
              </w:rPr>
              <w:t>8:30</w:t>
            </w:r>
            <w:r w:rsidRPr="00C752E8">
              <w:rPr>
                <w:rFonts w:ascii="Gill Sans MT" w:hAnsi="Gill Sans MT" w:cs="Calibri"/>
                <w:b/>
                <w:bCs/>
                <w:sz w:val="22"/>
                <w:szCs w:val="22"/>
              </w:rPr>
              <w:t>am</w:t>
            </w:r>
          </w:p>
        </w:tc>
        <w:tc>
          <w:tcPr>
            <w:tcW w:w="7470" w:type="dxa"/>
            <w:shd w:val="clear" w:color="auto" w:fill="262626" w:themeFill="text1" w:themeFillTint="D9"/>
            <w:vAlign w:val="center"/>
          </w:tcPr>
          <w:p w14:paraId="667E5155" w14:textId="77777777" w:rsidR="009F79DF" w:rsidRPr="00C752E8" w:rsidRDefault="009F79DF" w:rsidP="009F79DF">
            <w:pPr>
              <w:jc w:val="left"/>
              <w:rPr>
                <w:rFonts w:ascii="Gill Sans MT" w:hAnsi="Gill Sans MT" w:cs="Calibri"/>
                <w:bCs/>
                <w:i/>
                <w:sz w:val="22"/>
                <w:szCs w:val="22"/>
              </w:rPr>
            </w:pPr>
            <w:r w:rsidRPr="00C752E8">
              <w:rPr>
                <w:rFonts w:ascii="Gill Sans MT" w:hAnsi="Gill Sans MT"/>
                <w:b/>
                <w:sz w:val="22"/>
                <w:szCs w:val="22"/>
              </w:rPr>
              <w:t>Skills Building Workshops 2</w:t>
            </w:r>
          </w:p>
        </w:tc>
      </w:tr>
    </w:tbl>
    <w:p w14:paraId="6E8C43A5" w14:textId="77777777" w:rsidR="009F79DF" w:rsidRDefault="009F79DF" w:rsidP="009F79DF">
      <w:pPr>
        <w:ind w:left="252"/>
        <w:rPr>
          <w:rFonts w:ascii="Gill Sans MT" w:hAnsi="Gill Sans MT" w:cs="Calibri"/>
          <w:b/>
          <w:bCs/>
        </w:rPr>
      </w:pPr>
    </w:p>
    <w:p w14:paraId="160C011D"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360"/>
        <w:rPr>
          <w:rFonts w:ascii="Gill Sans MT" w:hAnsi="Gill Sans MT" w:cs="Calibri"/>
          <w:b/>
          <w:bCs/>
        </w:rPr>
      </w:pPr>
      <w:r w:rsidRPr="00C752E8">
        <w:rPr>
          <w:rFonts w:ascii="Gill Sans MT" w:hAnsi="Gill Sans MT" w:cs="Calibri"/>
          <w:b/>
          <w:bCs/>
        </w:rPr>
        <w:t>I attended the following session (SELECT ONE):</w:t>
      </w:r>
    </w:p>
    <w:p w14:paraId="659365DD" w14:textId="77777777" w:rsidR="009F79DF" w:rsidRPr="00174241" w:rsidRDefault="009F79DF" w:rsidP="00825E77">
      <w:pPr>
        <w:pStyle w:val="ListParagraph"/>
        <w:numPr>
          <w:ilvl w:val="0"/>
          <w:numId w:val="80"/>
        </w:numPr>
        <w:spacing w:after="0"/>
        <w:contextualSpacing w:val="0"/>
        <w:rPr>
          <w:rFonts w:ascii="Gill Sans MT" w:hAnsi="Gill Sans MT" w:cs="Calibri"/>
          <w:bCs/>
        </w:rPr>
      </w:pPr>
      <w:r w:rsidRPr="00174241">
        <w:rPr>
          <w:rFonts w:ascii="Gill Sans MT" w:hAnsi="Gill Sans MT" w:cs="Calibri"/>
          <w:bCs/>
        </w:rPr>
        <w:t xml:space="preserve">Developing Performance Measures Part I </w:t>
      </w:r>
    </w:p>
    <w:p w14:paraId="62B7AF31" w14:textId="77777777" w:rsidR="009F79DF" w:rsidRPr="00174241" w:rsidRDefault="009F79DF" w:rsidP="00825E77">
      <w:pPr>
        <w:pStyle w:val="ListParagraph"/>
        <w:numPr>
          <w:ilvl w:val="0"/>
          <w:numId w:val="80"/>
        </w:numPr>
        <w:spacing w:after="0"/>
        <w:contextualSpacing w:val="0"/>
        <w:rPr>
          <w:rFonts w:ascii="Gill Sans MT" w:hAnsi="Gill Sans MT" w:cs="Calibri"/>
          <w:bCs/>
        </w:rPr>
      </w:pPr>
      <w:r w:rsidRPr="00174241">
        <w:rPr>
          <w:rFonts w:ascii="Gill Sans MT" w:hAnsi="Gill Sans MT" w:cs="Calibri"/>
          <w:bCs/>
        </w:rPr>
        <w:t>Telling Your Story</w:t>
      </w:r>
    </w:p>
    <w:p w14:paraId="3BC8D7D2" w14:textId="77777777" w:rsidR="009F79DF" w:rsidRPr="00174241" w:rsidRDefault="009F79DF" w:rsidP="00825E77">
      <w:pPr>
        <w:pStyle w:val="ListParagraph"/>
        <w:numPr>
          <w:ilvl w:val="0"/>
          <w:numId w:val="80"/>
        </w:numPr>
        <w:spacing w:after="0"/>
        <w:contextualSpacing w:val="0"/>
        <w:rPr>
          <w:rFonts w:ascii="Gill Sans MT" w:hAnsi="Gill Sans MT" w:cs="Calibri"/>
          <w:bCs/>
        </w:rPr>
      </w:pPr>
      <w:r w:rsidRPr="00174241">
        <w:rPr>
          <w:rFonts w:ascii="Gill Sans MT" w:hAnsi="Gill Sans MT" w:cs="Calibri"/>
          <w:bCs/>
        </w:rPr>
        <w:t>Performance Management System</w:t>
      </w:r>
    </w:p>
    <w:p w14:paraId="230C7825" w14:textId="77777777" w:rsidR="009F79DF" w:rsidRPr="00174241" w:rsidRDefault="009F79DF" w:rsidP="00825E77">
      <w:pPr>
        <w:pStyle w:val="ListParagraph"/>
        <w:numPr>
          <w:ilvl w:val="0"/>
          <w:numId w:val="80"/>
        </w:numPr>
        <w:spacing w:after="0"/>
        <w:contextualSpacing w:val="0"/>
        <w:rPr>
          <w:rFonts w:ascii="Gill Sans MT" w:hAnsi="Gill Sans MT" w:cs="Calibri"/>
          <w:bCs/>
        </w:rPr>
      </w:pPr>
      <w:r w:rsidRPr="00174241">
        <w:rPr>
          <w:rFonts w:ascii="Gill Sans MT" w:hAnsi="Gill Sans MT" w:cs="Calibri"/>
          <w:bCs/>
        </w:rPr>
        <w:t>Using the Prevention Status Reports to advance evidence-based public health</w:t>
      </w:r>
    </w:p>
    <w:p w14:paraId="3069E9A7" w14:textId="77777777" w:rsidR="009F79DF" w:rsidRDefault="009F79DF" w:rsidP="00825E77">
      <w:pPr>
        <w:pStyle w:val="ListParagraph"/>
        <w:numPr>
          <w:ilvl w:val="0"/>
          <w:numId w:val="80"/>
        </w:numPr>
        <w:spacing w:after="0"/>
        <w:contextualSpacing w:val="0"/>
        <w:rPr>
          <w:rFonts w:ascii="Gill Sans MT" w:hAnsi="Gill Sans MT" w:cs="Calibri"/>
          <w:bCs/>
        </w:rPr>
      </w:pPr>
      <w:r w:rsidRPr="00174241">
        <w:rPr>
          <w:rFonts w:ascii="Gill Sans MT" w:hAnsi="Gill Sans MT" w:cs="Calibri"/>
          <w:bCs/>
        </w:rPr>
        <w:t xml:space="preserve">Accreditation Site Visits </w:t>
      </w:r>
    </w:p>
    <w:p w14:paraId="6A3566B6" w14:textId="77777777" w:rsidR="009F79DF" w:rsidRDefault="009F79DF" w:rsidP="009F79DF">
      <w:pPr>
        <w:spacing w:after="0"/>
        <w:rPr>
          <w:rFonts w:ascii="Gill Sans MT" w:hAnsi="Gill Sans MT"/>
        </w:rPr>
      </w:pPr>
    </w:p>
    <w:p w14:paraId="1DB2330E" w14:textId="77777777" w:rsidR="009F79DF" w:rsidRPr="002230A6" w:rsidRDefault="009F79DF" w:rsidP="00825E77">
      <w:pPr>
        <w:pStyle w:val="ListParagraph"/>
        <w:numPr>
          <w:ilvl w:val="0"/>
          <w:numId w:val="83"/>
        </w:numPr>
        <w:spacing w:after="0"/>
        <w:ind w:left="360"/>
        <w:contextualSpacing w:val="0"/>
        <w:rPr>
          <w:rFonts w:ascii="Gill Sans MT" w:hAnsi="Gill Sans MT" w:cs="Calibri"/>
          <w:bCs/>
        </w:rPr>
      </w:pPr>
      <w:r w:rsidRPr="002230A6">
        <w:rPr>
          <w:rFonts w:ascii="Gill Sans MT" w:hAnsi="Gill Sans MT"/>
        </w:rPr>
        <w:t>Place an “X” in the column which accurately reflects your level of agreement with the following statements:</w:t>
      </w:r>
    </w:p>
    <w:tbl>
      <w:tblPr>
        <w:tblStyle w:val="TableGrid"/>
        <w:tblW w:w="10170" w:type="dxa"/>
        <w:tblInd w:w="-1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700"/>
        <w:gridCol w:w="1284"/>
        <w:gridCol w:w="1284"/>
        <w:gridCol w:w="1284"/>
        <w:gridCol w:w="1284"/>
        <w:gridCol w:w="1284"/>
        <w:gridCol w:w="1050"/>
      </w:tblGrid>
      <w:tr w:rsidR="009F79DF" w:rsidRPr="00C752E8" w14:paraId="132CE60F" w14:textId="77777777" w:rsidTr="009F79DF">
        <w:trPr>
          <w:trHeight w:val="107"/>
        </w:trPr>
        <w:tc>
          <w:tcPr>
            <w:tcW w:w="2700" w:type="dxa"/>
            <w:tcBorders>
              <w:top w:val="nil"/>
              <w:left w:val="nil"/>
            </w:tcBorders>
            <w:noWrap/>
            <w:hideMark/>
          </w:tcPr>
          <w:p w14:paraId="585D58E1" w14:textId="77777777" w:rsidR="009F79DF" w:rsidRPr="00C752E8" w:rsidRDefault="009F79DF" w:rsidP="009F79DF">
            <w:pPr>
              <w:spacing w:after="0"/>
              <w:jc w:val="left"/>
              <w:rPr>
                <w:rFonts w:ascii="Gill Sans MT" w:hAnsi="Gill Sans MT"/>
                <w:bCs/>
                <w:i/>
                <w:sz w:val="22"/>
                <w:szCs w:val="22"/>
              </w:rPr>
            </w:pPr>
          </w:p>
        </w:tc>
        <w:tc>
          <w:tcPr>
            <w:tcW w:w="1284" w:type="dxa"/>
            <w:shd w:val="clear" w:color="auto" w:fill="F2F2F2" w:themeFill="background1" w:themeFillShade="F2"/>
            <w:noWrap/>
            <w:vAlign w:val="center"/>
            <w:hideMark/>
          </w:tcPr>
          <w:p w14:paraId="1027A3CE"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84" w:type="dxa"/>
            <w:shd w:val="clear" w:color="auto" w:fill="F2F2F2" w:themeFill="background1" w:themeFillShade="F2"/>
            <w:noWrap/>
            <w:vAlign w:val="center"/>
            <w:hideMark/>
          </w:tcPr>
          <w:p w14:paraId="5BC3D72C"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84" w:type="dxa"/>
            <w:shd w:val="clear" w:color="auto" w:fill="F2F2F2" w:themeFill="background1" w:themeFillShade="F2"/>
            <w:noWrap/>
            <w:vAlign w:val="center"/>
            <w:hideMark/>
          </w:tcPr>
          <w:p w14:paraId="03229BD0"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84" w:type="dxa"/>
            <w:shd w:val="clear" w:color="auto" w:fill="F2F2F2" w:themeFill="background1" w:themeFillShade="F2"/>
            <w:noWrap/>
            <w:vAlign w:val="center"/>
            <w:hideMark/>
          </w:tcPr>
          <w:p w14:paraId="61C03275"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84" w:type="dxa"/>
            <w:shd w:val="clear" w:color="auto" w:fill="F2F2F2" w:themeFill="background1" w:themeFillShade="F2"/>
            <w:noWrap/>
            <w:vAlign w:val="center"/>
            <w:hideMark/>
          </w:tcPr>
          <w:p w14:paraId="255C9FAE"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050" w:type="dxa"/>
            <w:noWrap/>
            <w:vAlign w:val="center"/>
            <w:hideMark/>
          </w:tcPr>
          <w:p w14:paraId="6D669346" w14:textId="77777777" w:rsidR="009F79DF" w:rsidRPr="00154A93" w:rsidRDefault="009F79DF" w:rsidP="009F79DF">
            <w:pPr>
              <w:spacing w:after="0"/>
              <w:ind w:left="-48" w:right="-138"/>
              <w:jc w:val="center"/>
              <w:rPr>
                <w:rFonts w:ascii="Gill Sans MT" w:hAnsi="Gill Sans MT"/>
                <w:bCs/>
                <w:szCs w:val="21"/>
              </w:rPr>
            </w:pPr>
            <w:r w:rsidRPr="00154A93">
              <w:rPr>
                <w:rFonts w:ascii="Gill Sans MT" w:hAnsi="Gill Sans MT"/>
                <w:bCs/>
                <w:szCs w:val="21"/>
              </w:rPr>
              <w:t>Not Applicable</w:t>
            </w:r>
          </w:p>
        </w:tc>
      </w:tr>
      <w:tr w:rsidR="009F79DF" w:rsidRPr="00C752E8" w14:paraId="4E0A03C8" w14:textId="77777777" w:rsidTr="009F79DF">
        <w:trPr>
          <w:trHeight w:val="300"/>
        </w:trPr>
        <w:tc>
          <w:tcPr>
            <w:tcW w:w="2700" w:type="dxa"/>
            <w:tcBorders>
              <w:left w:val="nil"/>
            </w:tcBorders>
            <w:shd w:val="clear" w:color="auto" w:fill="F2F2F2" w:themeFill="background1" w:themeFillShade="F2"/>
            <w:noWrap/>
            <w:vAlign w:val="center"/>
          </w:tcPr>
          <w:p w14:paraId="3C828A11"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284" w:type="dxa"/>
            <w:noWrap/>
          </w:tcPr>
          <w:p w14:paraId="76F785FD"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10DC369F"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6B28210A"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7D886E12"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75F3A8E3" w14:textId="77777777" w:rsidR="009F79DF" w:rsidRPr="00C752E8" w:rsidRDefault="009F79DF" w:rsidP="009F79DF">
            <w:pPr>
              <w:pStyle w:val="ListParagraph"/>
              <w:ind w:left="630"/>
              <w:jc w:val="left"/>
              <w:rPr>
                <w:rFonts w:ascii="Gill Sans MT" w:hAnsi="Gill Sans MT"/>
                <w:bCs/>
                <w:sz w:val="22"/>
                <w:szCs w:val="22"/>
              </w:rPr>
            </w:pPr>
          </w:p>
        </w:tc>
        <w:tc>
          <w:tcPr>
            <w:tcW w:w="1050" w:type="dxa"/>
            <w:noWrap/>
          </w:tcPr>
          <w:p w14:paraId="1FA31284" w14:textId="77777777" w:rsidR="009F79DF" w:rsidRPr="00C752E8" w:rsidRDefault="009F79DF" w:rsidP="009F79DF">
            <w:pPr>
              <w:pStyle w:val="ListParagraph"/>
              <w:ind w:left="-48"/>
              <w:jc w:val="left"/>
              <w:rPr>
                <w:rFonts w:ascii="Gill Sans MT" w:hAnsi="Gill Sans MT"/>
                <w:bCs/>
                <w:sz w:val="22"/>
                <w:szCs w:val="22"/>
              </w:rPr>
            </w:pPr>
          </w:p>
        </w:tc>
      </w:tr>
      <w:tr w:rsidR="009F79DF" w:rsidRPr="00C752E8" w14:paraId="5E4D4E2B" w14:textId="77777777" w:rsidTr="009F79DF">
        <w:trPr>
          <w:trHeight w:val="300"/>
        </w:trPr>
        <w:tc>
          <w:tcPr>
            <w:tcW w:w="2700" w:type="dxa"/>
            <w:tcBorders>
              <w:left w:val="nil"/>
            </w:tcBorders>
            <w:shd w:val="clear" w:color="auto" w:fill="F2F2F2" w:themeFill="background1" w:themeFillShade="F2"/>
            <w:noWrap/>
            <w:vAlign w:val="center"/>
            <w:hideMark/>
          </w:tcPr>
          <w:p w14:paraId="713FE17A"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284" w:type="dxa"/>
            <w:noWrap/>
            <w:hideMark/>
          </w:tcPr>
          <w:p w14:paraId="3AB9ECA6"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09B8625E"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01A25D42"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4CE06DCA"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58E0BCCB" w14:textId="77777777" w:rsidR="009F79DF" w:rsidRPr="00C752E8" w:rsidRDefault="009F79DF" w:rsidP="009F79DF">
            <w:pPr>
              <w:pStyle w:val="ListParagraph"/>
              <w:ind w:left="630"/>
              <w:jc w:val="left"/>
              <w:rPr>
                <w:rFonts w:ascii="Gill Sans MT" w:hAnsi="Gill Sans MT"/>
                <w:bCs/>
                <w:sz w:val="22"/>
                <w:szCs w:val="22"/>
              </w:rPr>
            </w:pPr>
          </w:p>
        </w:tc>
        <w:tc>
          <w:tcPr>
            <w:tcW w:w="1050" w:type="dxa"/>
            <w:noWrap/>
            <w:hideMark/>
          </w:tcPr>
          <w:p w14:paraId="40B797F4" w14:textId="77777777" w:rsidR="009F79DF" w:rsidRPr="00C752E8" w:rsidRDefault="009F79DF" w:rsidP="009F79DF">
            <w:pPr>
              <w:pStyle w:val="ListParagraph"/>
              <w:ind w:left="-48"/>
              <w:jc w:val="left"/>
              <w:rPr>
                <w:rFonts w:ascii="Gill Sans MT" w:hAnsi="Gill Sans MT"/>
                <w:bCs/>
                <w:sz w:val="22"/>
                <w:szCs w:val="22"/>
              </w:rPr>
            </w:pPr>
          </w:p>
        </w:tc>
      </w:tr>
    </w:tbl>
    <w:p w14:paraId="56BCC25A" w14:textId="77777777" w:rsidR="009F79DF" w:rsidRPr="00C752E8" w:rsidRDefault="009F79DF" w:rsidP="009F79DF">
      <w:pPr>
        <w:rPr>
          <w:rFonts w:ascii="Gill Sans MT" w:hAnsi="Gill Sans MT"/>
        </w:rPr>
      </w:pPr>
    </w:p>
    <w:tbl>
      <w:tblPr>
        <w:tblStyle w:val="TableGrid"/>
        <w:tblW w:w="10170" w:type="dxa"/>
        <w:tblInd w:w="-1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700"/>
        <w:gridCol w:w="1275"/>
        <w:gridCol w:w="1275"/>
        <w:gridCol w:w="1275"/>
        <w:gridCol w:w="1275"/>
        <w:gridCol w:w="1275"/>
        <w:gridCol w:w="1095"/>
      </w:tblGrid>
      <w:tr w:rsidR="009F79DF" w:rsidRPr="00C752E8" w14:paraId="5494DFFF" w14:textId="77777777" w:rsidTr="009F79DF">
        <w:trPr>
          <w:trHeight w:val="300"/>
        </w:trPr>
        <w:tc>
          <w:tcPr>
            <w:tcW w:w="2700" w:type="dxa"/>
            <w:tcBorders>
              <w:top w:val="nil"/>
              <w:left w:val="nil"/>
            </w:tcBorders>
            <w:noWrap/>
            <w:hideMark/>
          </w:tcPr>
          <w:p w14:paraId="2278E4C4" w14:textId="77777777" w:rsidR="009F79DF" w:rsidRPr="00C752E8" w:rsidRDefault="009F79DF" w:rsidP="009F79DF">
            <w:pPr>
              <w:jc w:val="left"/>
              <w:rPr>
                <w:rFonts w:ascii="Gill Sans MT" w:hAnsi="Gill Sans MT"/>
                <w:bCs/>
                <w:i/>
                <w:sz w:val="22"/>
                <w:szCs w:val="22"/>
              </w:rPr>
            </w:pPr>
          </w:p>
        </w:tc>
        <w:tc>
          <w:tcPr>
            <w:tcW w:w="1275" w:type="dxa"/>
            <w:shd w:val="clear" w:color="auto" w:fill="F2F2F2" w:themeFill="background1" w:themeFillShade="F2"/>
            <w:noWrap/>
            <w:vAlign w:val="center"/>
            <w:hideMark/>
          </w:tcPr>
          <w:p w14:paraId="12ED068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2A201BEC"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2CDBED06"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75" w:type="dxa"/>
            <w:shd w:val="clear" w:color="auto" w:fill="F2F2F2" w:themeFill="background1" w:themeFillShade="F2"/>
            <w:noWrap/>
            <w:vAlign w:val="center"/>
            <w:hideMark/>
          </w:tcPr>
          <w:p w14:paraId="0C20D32E"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275" w:type="dxa"/>
            <w:shd w:val="clear" w:color="auto" w:fill="F2F2F2" w:themeFill="background1" w:themeFillShade="F2"/>
            <w:noWrap/>
            <w:vAlign w:val="center"/>
            <w:hideMark/>
          </w:tcPr>
          <w:p w14:paraId="62523093"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095" w:type="dxa"/>
            <w:noWrap/>
            <w:vAlign w:val="center"/>
            <w:hideMark/>
          </w:tcPr>
          <w:p w14:paraId="061E5F55"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563BF0E2"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471C1754" w14:textId="77777777" w:rsidTr="009F79DF">
        <w:trPr>
          <w:trHeight w:val="881"/>
        </w:trPr>
        <w:tc>
          <w:tcPr>
            <w:tcW w:w="2700" w:type="dxa"/>
            <w:tcBorders>
              <w:left w:val="nil"/>
            </w:tcBorders>
            <w:shd w:val="clear" w:color="auto" w:fill="F2F2F2" w:themeFill="background1" w:themeFillShade="F2"/>
            <w:noWrap/>
            <w:vAlign w:val="center"/>
          </w:tcPr>
          <w:p w14:paraId="6E6227EE"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275" w:type="dxa"/>
            <w:noWrap/>
            <w:vAlign w:val="center"/>
          </w:tcPr>
          <w:p w14:paraId="46A2BDB0"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6C53D5E3"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67415435"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504860ED"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03BB3E9D" w14:textId="77777777" w:rsidR="009F79DF" w:rsidRPr="00C752E8" w:rsidRDefault="009F79DF" w:rsidP="009F79DF">
            <w:pPr>
              <w:pStyle w:val="ListParagraph"/>
              <w:ind w:left="630"/>
              <w:jc w:val="left"/>
              <w:rPr>
                <w:rFonts w:ascii="Gill Sans MT" w:hAnsi="Gill Sans MT"/>
                <w:bCs/>
                <w:sz w:val="22"/>
                <w:szCs w:val="22"/>
              </w:rPr>
            </w:pPr>
          </w:p>
        </w:tc>
        <w:tc>
          <w:tcPr>
            <w:tcW w:w="1095" w:type="dxa"/>
            <w:noWrap/>
            <w:vAlign w:val="center"/>
          </w:tcPr>
          <w:p w14:paraId="415DD0B2" w14:textId="77777777" w:rsidR="009F79DF" w:rsidRPr="00C752E8" w:rsidRDefault="009F79DF" w:rsidP="009F79DF">
            <w:pPr>
              <w:pStyle w:val="ListParagraph"/>
              <w:ind w:left="630"/>
              <w:jc w:val="left"/>
              <w:rPr>
                <w:rFonts w:ascii="Gill Sans MT" w:hAnsi="Gill Sans MT"/>
                <w:bCs/>
                <w:sz w:val="22"/>
                <w:szCs w:val="22"/>
              </w:rPr>
            </w:pPr>
          </w:p>
        </w:tc>
      </w:tr>
    </w:tbl>
    <w:p w14:paraId="1BB7C31D" w14:textId="77777777" w:rsidR="009F79DF" w:rsidRPr="00C752E8" w:rsidRDefault="009F79DF" w:rsidP="009F79DF">
      <w:pPr>
        <w:rPr>
          <w:rFonts w:ascii="Gill Sans MT" w:hAnsi="Gill Sans MT"/>
          <w:u w:val="single"/>
        </w:rPr>
      </w:pPr>
    </w:p>
    <w:p w14:paraId="73C501F4" w14:textId="77777777" w:rsidR="009F79DF" w:rsidRPr="00C752E8" w:rsidRDefault="009F79DF" w:rsidP="00825E77">
      <w:pPr>
        <w:pStyle w:val="ListParagraph"/>
        <w:numPr>
          <w:ilvl w:val="0"/>
          <w:numId w:val="83"/>
        </w:numPr>
        <w:spacing w:after="0" w:line="240" w:lineRule="auto"/>
        <w:ind w:left="360"/>
        <w:rPr>
          <w:rFonts w:ascii="Gill Sans MT" w:hAnsi="Gill Sans MT"/>
        </w:rPr>
      </w:pPr>
      <w:r>
        <w:rPr>
          <w:rFonts w:ascii="Gill Sans MT" w:hAnsi="Gill Sans MT"/>
        </w:rPr>
        <w:t>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67E8E659" w14:textId="77777777" w:rsidR="009F79DF" w:rsidRPr="00C752E8" w:rsidRDefault="009F79DF" w:rsidP="009F79DF">
      <w:pPr>
        <w:ind w:left="360" w:hanging="270"/>
        <w:rPr>
          <w:rFonts w:ascii="Gill Sans MT" w:hAnsi="Gill Sans MT"/>
        </w:rPr>
      </w:pPr>
    </w:p>
    <w:p w14:paraId="6CD9D625" w14:textId="77777777" w:rsidR="009F79DF" w:rsidRDefault="009F79DF" w:rsidP="009F79DF">
      <w:pPr>
        <w:ind w:left="360" w:hanging="270"/>
        <w:rPr>
          <w:rFonts w:ascii="Gill Sans MT" w:hAnsi="Gill Sans MT"/>
        </w:rPr>
      </w:pPr>
    </w:p>
    <w:p w14:paraId="7BF94645" w14:textId="77777777" w:rsidR="009F79DF" w:rsidRDefault="009F79DF" w:rsidP="009F79DF">
      <w:pPr>
        <w:ind w:left="360" w:hanging="270"/>
        <w:rPr>
          <w:rFonts w:ascii="Gill Sans MT" w:hAnsi="Gill Sans MT"/>
        </w:rPr>
      </w:pPr>
    </w:p>
    <w:p w14:paraId="2509B66F" w14:textId="77777777" w:rsidR="009F79DF" w:rsidRPr="00C752E8" w:rsidRDefault="009F79DF" w:rsidP="009F79DF">
      <w:pPr>
        <w:ind w:left="360" w:hanging="270"/>
        <w:rPr>
          <w:rFonts w:ascii="Gill Sans MT" w:hAnsi="Gill Sans MT"/>
        </w:rPr>
      </w:pPr>
    </w:p>
    <w:p w14:paraId="00A8936D" w14:textId="77777777" w:rsidR="009F79DF" w:rsidRPr="00C752E8" w:rsidRDefault="009F79DF" w:rsidP="009F79DF">
      <w:pPr>
        <w:ind w:left="360" w:hanging="270"/>
        <w:rPr>
          <w:rFonts w:ascii="Gill Sans MT" w:hAnsi="Gill Sans MT"/>
        </w:rPr>
      </w:pPr>
    </w:p>
    <w:p w14:paraId="5E2C5A91"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36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669B5FB1" w14:textId="77777777" w:rsidR="009F79DF" w:rsidRPr="00C752E8" w:rsidRDefault="009F79DF" w:rsidP="009F79DF">
      <w:pPr>
        <w:ind w:left="360" w:hanging="270"/>
        <w:rPr>
          <w:rFonts w:ascii="Gill Sans MT" w:hAnsi="Gill Sans MT"/>
        </w:rPr>
      </w:pPr>
    </w:p>
    <w:p w14:paraId="71B2E7A2" w14:textId="77777777" w:rsidR="009F79DF" w:rsidRPr="00C752E8" w:rsidRDefault="009F79DF" w:rsidP="009F79DF">
      <w:pPr>
        <w:rPr>
          <w:rFonts w:ascii="Gill Sans MT" w:hAnsi="Gill Sans MT"/>
        </w:rPr>
      </w:pPr>
    </w:p>
    <w:p w14:paraId="776D25FD" w14:textId="77777777" w:rsidR="009F79DF" w:rsidRPr="00C752E8" w:rsidRDefault="009F79DF" w:rsidP="009F79DF">
      <w:pPr>
        <w:rPr>
          <w:rFonts w:ascii="Gill Sans MT" w:hAnsi="Gill Sans MT"/>
        </w:rPr>
      </w:pP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3060"/>
        <w:gridCol w:w="7380"/>
      </w:tblGrid>
      <w:tr w:rsidR="009F79DF" w:rsidRPr="00C752E8" w14:paraId="6B7CC59C" w14:textId="77777777" w:rsidTr="009F79DF">
        <w:trPr>
          <w:trHeight w:val="630"/>
        </w:trPr>
        <w:tc>
          <w:tcPr>
            <w:tcW w:w="3060" w:type="dxa"/>
            <w:shd w:val="clear" w:color="auto" w:fill="262626" w:themeFill="text1" w:themeFillTint="D9"/>
            <w:vAlign w:val="center"/>
          </w:tcPr>
          <w:p w14:paraId="31574995" w14:textId="77777777" w:rsidR="009F79DF" w:rsidRPr="00C752E8" w:rsidRDefault="009F79DF" w:rsidP="009F79DF">
            <w:pPr>
              <w:ind w:left="72"/>
              <w:jc w:val="left"/>
              <w:rPr>
                <w:rFonts w:ascii="Gill Sans MT" w:hAnsi="Gill Sans MT" w:cs="Calibri"/>
                <w:b/>
                <w:bCs/>
                <w:sz w:val="22"/>
                <w:szCs w:val="22"/>
              </w:rPr>
            </w:pPr>
            <w:r>
              <w:rPr>
                <w:rFonts w:ascii="Gill Sans MT" w:hAnsi="Gill Sans MT" w:cs="Calibri"/>
                <w:b/>
                <w:bCs/>
                <w:sz w:val="22"/>
                <w:szCs w:val="22"/>
              </w:rPr>
              <w:lastRenderedPageBreak/>
              <w:t>Fri</w:t>
            </w:r>
            <w:r w:rsidRPr="00C752E8">
              <w:rPr>
                <w:rFonts w:ascii="Gill Sans MT" w:hAnsi="Gill Sans MT" w:cs="Calibri"/>
                <w:b/>
                <w:bCs/>
                <w:sz w:val="22"/>
                <w:szCs w:val="22"/>
              </w:rPr>
              <w:t>day, April 2</w:t>
            </w:r>
            <w:r>
              <w:rPr>
                <w:rFonts w:ascii="Gill Sans MT" w:hAnsi="Gill Sans MT" w:cs="Calibri"/>
                <w:b/>
                <w:bCs/>
                <w:sz w:val="22"/>
                <w:szCs w:val="22"/>
              </w:rPr>
              <w:t>5</w:t>
            </w:r>
          </w:p>
          <w:p w14:paraId="7CAE978A" w14:textId="77777777" w:rsidR="009F79DF" w:rsidRPr="00C752E8" w:rsidRDefault="009F79DF" w:rsidP="009F79DF">
            <w:pPr>
              <w:ind w:left="72"/>
              <w:jc w:val="left"/>
              <w:rPr>
                <w:rFonts w:ascii="Gill Sans MT" w:hAnsi="Gill Sans MT" w:cs="Calibri"/>
                <w:b/>
                <w:bCs/>
                <w:sz w:val="22"/>
                <w:szCs w:val="22"/>
              </w:rPr>
            </w:pPr>
            <w:r>
              <w:rPr>
                <w:rFonts w:ascii="Gill Sans MT" w:hAnsi="Gill Sans MT" w:cs="Calibri"/>
                <w:b/>
                <w:bCs/>
                <w:sz w:val="22"/>
                <w:szCs w:val="22"/>
              </w:rPr>
              <w:t>10:30a</w:t>
            </w:r>
            <w:r w:rsidRPr="00C752E8">
              <w:rPr>
                <w:rFonts w:ascii="Gill Sans MT" w:hAnsi="Gill Sans MT" w:cs="Calibri"/>
                <w:b/>
                <w:bCs/>
                <w:sz w:val="22"/>
                <w:szCs w:val="22"/>
              </w:rPr>
              <w:t>m</w:t>
            </w:r>
          </w:p>
        </w:tc>
        <w:tc>
          <w:tcPr>
            <w:tcW w:w="7380" w:type="dxa"/>
            <w:shd w:val="clear" w:color="auto" w:fill="262626" w:themeFill="text1" w:themeFillTint="D9"/>
            <w:vAlign w:val="center"/>
          </w:tcPr>
          <w:p w14:paraId="50F89519" w14:textId="77777777" w:rsidR="009F79DF" w:rsidRPr="00C752E8" w:rsidRDefault="009F79DF" w:rsidP="009F79DF">
            <w:pPr>
              <w:jc w:val="left"/>
              <w:rPr>
                <w:rFonts w:ascii="Gill Sans MT" w:hAnsi="Gill Sans MT" w:cs="Calibri"/>
                <w:bCs/>
                <w:i/>
                <w:sz w:val="22"/>
                <w:szCs w:val="22"/>
              </w:rPr>
            </w:pPr>
            <w:r w:rsidRPr="00C752E8">
              <w:rPr>
                <w:rFonts w:ascii="Gill Sans MT" w:hAnsi="Gill Sans MT"/>
                <w:b/>
                <w:sz w:val="22"/>
                <w:szCs w:val="22"/>
              </w:rPr>
              <w:t>Skills Building Workshops 3</w:t>
            </w:r>
          </w:p>
        </w:tc>
      </w:tr>
    </w:tbl>
    <w:p w14:paraId="2CB5D03C" w14:textId="77777777" w:rsidR="009F79DF" w:rsidRPr="00C752E8" w:rsidRDefault="009F79DF" w:rsidP="009F79DF">
      <w:pPr>
        <w:rPr>
          <w:rFonts w:ascii="Gill Sans MT" w:hAnsi="Gill Sans MT"/>
        </w:rPr>
      </w:pPr>
    </w:p>
    <w:p w14:paraId="56024A1D" w14:textId="77777777" w:rsidR="009F79DF" w:rsidRPr="00174241" w:rsidRDefault="009F79DF" w:rsidP="00825E77">
      <w:pPr>
        <w:pStyle w:val="ListParagraph"/>
        <w:widowControl w:val="0"/>
        <w:numPr>
          <w:ilvl w:val="0"/>
          <w:numId w:val="83"/>
        </w:numPr>
        <w:autoSpaceDE w:val="0"/>
        <w:autoSpaceDN w:val="0"/>
        <w:adjustRightInd w:val="0"/>
        <w:spacing w:after="0" w:line="240" w:lineRule="auto"/>
        <w:ind w:left="90"/>
        <w:rPr>
          <w:rFonts w:ascii="Gill Sans MT" w:hAnsi="Gill Sans MT" w:cs="Calibri"/>
          <w:b/>
          <w:bCs/>
        </w:rPr>
      </w:pPr>
      <w:r w:rsidRPr="0073026A">
        <w:rPr>
          <w:rFonts w:ascii="Gill Sans MT" w:hAnsi="Gill Sans MT" w:cs="Calibri"/>
          <w:b/>
          <w:bCs/>
        </w:rPr>
        <w:t>I attended the following session (SELECT ONE):</w:t>
      </w:r>
    </w:p>
    <w:p w14:paraId="30E21CD8" w14:textId="77777777" w:rsidR="009F79DF" w:rsidRPr="00174241" w:rsidRDefault="009F79DF" w:rsidP="00825E77">
      <w:pPr>
        <w:pStyle w:val="NoSpacing"/>
        <w:numPr>
          <w:ilvl w:val="0"/>
          <w:numId w:val="81"/>
        </w:numPr>
        <w:rPr>
          <w:rFonts w:ascii="Gill Sans MT" w:hAnsi="Gill Sans MT"/>
        </w:rPr>
      </w:pPr>
      <w:r w:rsidRPr="00174241">
        <w:rPr>
          <w:rFonts w:ascii="Gill Sans MT" w:hAnsi="Gill Sans MT"/>
        </w:rPr>
        <w:t xml:space="preserve">Developing Performance Measures Part II </w:t>
      </w:r>
    </w:p>
    <w:p w14:paraId="6D7949EE" w14:textId="77777777" w:rsidR="009F79DF" w:rsidRPr="00174241" w:rsidRDefault="009F79DF" w:rsidP="00825E77">
      <w:pPr>
        <w:pStyle w:val="NoSpacing"/>
        <w:numPr>
          <w:ilvl w:val="0"/>
          <w:numId w:val="81"/>
        </w:numPr>
        <w:rPr>
          <w:rFonts w:ascii="Gill Sans MT" w:hAnsi="Gill Sans MT"/>
        </w:rPr>
      </w:pPr>
      <w:r w:rsidRPr="00174241">
        <w:rPr>
          <w:rFonts w:ascii="Gill Sans MT" w:hAnsi="Gill Sans MT"/>
        </w:rPr>
        <w:t>Building and Sustaining A Culture of Quality Improvement in Health Departments</w:t>
      </w:r>
    </w:p>
    <w:p w14:paraId="611629E4" w14:textId="77777777" w:rsidR="009F79DF" w:rsidRPr="00174241" w:rsidRDefault="009F79DF" w:rsidP="00825E77">
      <w:pPr>
        <w:pStyle w:val="NoSpacing"/>
        <w:numPr>
          <w:ilvl w:val="0"/>
          <w:numId w:val="81"/>
        </w:numPr>
        <w:rPr>
          <w:rFonts w:ascii="Gill Sans MT" w:hAnsi="Gill Sans MT"/>
        </w:rPr>
      </w:pPr>
      <w:r w:rsidRPr="00174241">
        <w:rPr>
          <w:rFonts w:ascii="Gill Sans MT" w:hAnsi="Gill Sans MT"/>
        </w:rPr>
        <w:t>Tips for being a successful PHAB Applicant</w:t>
      </w:r>
    </w:p>
    <w:p w14:paraId="2A520864" w14:textId="77777777" w:rsidR="009F79DF" w:rsidRDefault="009F79DF" w:rsidP="00825E77">
      <w:pPr>
        <w:pStyle w:val="NoSpacing"/>
        <w:numPr>
          <w:ilvl w:val="0"/>
          <w:numId w:val="81"/>
        </w:numPr>
        <w:rPr>
          <w:rFonts w:ascii="Gill Sans MT" w:hAnsi="Gill Sans MT"/>
        </w:rPr>
      </w:pPr>
      <w:r w:rsidRPr="00174241">
        <w:rPr>
          <w:rFonts w:ascii="Gill Sans MT" w:hAnsi="Gill Sans MT"/>
        </w:rPr>
        <w:t>Telling Your Story</w:t>
      </w:r>
    </w:p>
    <w:p w14:paraId="2818A1C5" w14:textId="77777777" w:rsidR="009F79DF" w:rsidRPr="00174241" w:rsidRDefault="009F79DF" w:rsidP="009F79DF">
      <w:pPr>
        <w:pStyle w:val="NoSpacing"/>
        <w:ind w:left="720"/>
        <w:rPr>
          <w:rFonts w:ascii="Gill Sans MT" w:hAnsi="Gill Sans MT"/>
        </w:rPr>
      </w:pPr>
    </w:p>
    <w:p w14:paraId="5402DA4E" w14:textId="77777777" w:rsidR="009F79DF" w:rsidRPr="002230A6" w:rsidRDefault="009F79DF" w:rsidP="00825E77">
      <w:pPr>
        <w:pStyle w:val="ListParagraph"/>
        <w:numPr>
          <w:ilvl w:val="0"/>
          <w:numId w:val="83"/>
        </w:numPr>
        <w:spacing w:after="0"/>
        <w:ind w:left="90"/>
        <w:contextualSpacing w:val="0"/>
        <w:rPr>
          <w:rFonts w:ascii="Gill Sans MT" w:hAnsi="Gill Sans MT" w:cs="Calibri"/>
          <w:bCs/>
        </w:rPr>
      </w:pPr>
      <w:r w:rsidRPr="002230A6">
        <w:rPr>
          <w:rFonts w:ascii="Gill Sans MT" w:hAnsi="Gill Sans MT"/>
        </w:rPr>
        <w:t>Place an “X” in the column which accurately reflects your level of agreement with the following statements:</w:t>
      </w:r>
    </w:p>
    <w:tbl>
      <w:tblPr>
        <w:tblStyle w:val="TableGrid"/>
        <w:tblW w:w="10440" w:type="dxa"/>
        <w:tblInd w:w="-43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970"/>
        <w:gridCol w:w="1284"/>
        <w:gridCol w:w="1284"/>
        <w:gridCol w:w="1284"/>
        <w:gridCol w:w="1284"/>
        <w:gridCol w:w="1284"/>
        <w:gridCol w:w="1050"/>
      </w:tblGrid>
      <w:tr w:rsidR="009F79DF" w:rsidRPr="00C752E8" w14:paraId="3BCDFF7E" w14:textId="77777777" w:rsidTr="009F79DF">
        <w:trPr>
          <w:trHeight w:val="107"/>
        </w:trPr>
        <w:tc>
          <w:tcPr>
            <w:tcW w:w="2970" w:type="dxa"/>
            <w:tcBorders>
              <w:top w:val="nil"/>
              <w:left w:val="nil"/>
            </w:tcBorders>
            <w:noWrap/>
            <w:hideMark/>
          </w:tcPr>
          <w:p w14:paraId="0C7DD714" w14:textId="77777777" w:rsidR="009F79DF" w:rsidRPr="00C752E8" w:rsidRDefault="009F79DF" w:rsidP="009F79DF">
            <w:pPr>
              <w:spacing w:after="0"/>
              <w:jc w:val="left"/>
              <w:rPr>
                <w:rFonts w:ascii="Gill Sans MT" w:hAnsi="Gill Sans MT"/>
                <w:bCs/>
                <w:i/>
                <w:sz w:val="22"/>
                <w:szCs w:val="22"/>
              </w:rPr>
            </w:pPr>
          </w:p>
        </w:tc>
        <w:tc>
          <w:tcPr>
            <w:tcW w:w="1284" w:type="dxa"/>
            <w:shd w:val="clear" w:color="auto" w:fill="F2F2F2" w:themeFill="background1" w:themeFillShade="F2"/>
            <w:noWrap/>
            <w:vAlign w:val="center"/>
            <w:hideMark/>
          </w:tcPr>
          <w:p w14:paraId="52B0CD97"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84" w:type="dxa"/>
            <w:shd w:val="clear" w:color="auto" w:fill="F2F2F2" w:themeFill="background1" w:themeFillShade="F2"/>
            <w:noWrap/>
            <w:vAlign w:val="center"/>
            <w:hideMark/>
          </w:tcPr>
          <w:p w14:paraId="63CC03F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84" w:type="dxa"/>
            <w:shd w:val="clear" w:color="auto" w:fill="F2F2F2" w:themeFill="background1" w:themeFillShade="F2"/>
            <w:noWrap/>
            <w:vAlign w:val="center"/>
            <w:hideMark/>
          </w:tcPr>
          <w:p w14:paraId="24C08946"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84" w:type="dxa"/>
            <w:shd w:val="clear" w:color="auto" w:fill="F2F2F2" w:themeFill="background1" w:themeFillShade="F2"/>
            <w:noWrap/>
            <w:vAlign w:val="center"/>
            <w:hideMark/>
          </w:tcPr>
          <w:p w14:paraId="095F0FE9"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84" w:type="dxa"/>
            <w:shd w:val="clear" w:color="auto" w:fill="F2F2F2" w:themeFill="background1" w:themeFillShade="F2"/>
            <w:noWrap/>
            <w:vAlign w:val="center"/>
            <w:hideMark/>
          </w:tcPr>
          <w:p w14:paraId="1EF20A1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050" w:type="dxa"/>
            <w:noWrap/>
            <w:vAlign w:val="center"/>
            <w:hideMark/>
          </w:tcPr>
          <w:p w14:paraId="46797017" w14:textId="77777777" w:rsidR="009F79DF" w:rsidRPr="00154A93" w:rsidRDefault="009F79DF" w:rsidP="009F79DF">
            <w:pPr>
              <w:spacing w:after="0"/>
              <w:ind w:left="-48" w:right="-138"/>
              <w:jc w:val="center"/>
              <w:rPr>
                <w:rFonts w:ascii="Gill Sans MT" w:hAnsi="Gill Sans MT"/>
                <w:bCs/>
                <w:szCs w:val="21"/>
              </w:rPr>
            </w:pPr>
            <w:r w:rsidRPr="00154A93">
              <w:rPr>
                <w:rFonts w:ascii="Gill Sans MT" w:hAnsi="Gill Sans MT"/>
                <w:bCs/>
                <w:szCs w:val="21"/>
              </w:rPr>
              <w:t>Not Applicable</w:t>
            </w:r>
          </w:p>
        </w:tc>
      </w:tr>
      <w:tr w:rsidR="009F79DF" w:rsidRPr="00C752E8" w14:paraId="42BA0EF9" w14:textId="77777777" w:rsidTr="009F79DF">
        <w:trPr>
          <w:trHeight w:val="300"/>
        </w:trPr>
        <w:tc>
          <w:tcPr>
            <w:tcW w:w="2970" w:type="dxa"/>
            <w:tcBorders>
              <w:left w:val="nil"/>
            </w:tcBorders>
            <w:shd w:val="clear" w:color="auto" w:fill="F2F2F2" w:themeFill="background1" w:themeFillShade="F2"/>
            <w:noWrap/>
            <w:vAlign w:val="center"/>
          </w:tcPr>
          <w:p w14:paraId="68CF5625"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284" w:type="dxa"/>
            <w:noWrap/>
          </w:tcPr>
          <w:p w14:paraId="7528AD51"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348E0180"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46DC55C1"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0DD2A72E"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tcPr>
          <w:p w14:paraId="65644FEC" w14:textId="77777777" w:rsidR="009F79DF" w:rsidRPr="00C752E8" w:rsidRDefault="009F79DF" w:rsidP="009F79DF">
            <w:pPr>
              <w:pStyle w:val="ListParagraph"/>
              <w:ind w:left="630"/>
              <w:jc w:val="left"/>
              <w:rPr>
                <w:rFonts w:ascii="Gill Sans MT" w:hAnsi="Gill Sans MT"/>
                <w:bCs/>
                <w:sz w:val="22"/>
                <w:szCs w:val="22"/>
              </w:rPr>
            </w:pPr>
          </w:p>
        </w:tc>
        <w:tc>
          <w:tcPr>
            <w:tcW w:w="1050" w:type="dxa"/>
            <w:noWrap/>
          </w:tcPr>
          <w:p w14:paraId="545B041F"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11CF315E" w14:textId="77777777" w:rsidTr="009F79DF">
        <w:trPr>
          <w:trHeight w:val="300"/>
        </w:trPr>
        <w:tc>
          <w:tcPr>
            <w:tcW w:w="2970" w:type="dxa"/>
            <w:tcBorders>
              <w:left w:val="nil"/>
            </w:tcBorders>
            <w:shd w:val="clear" w:color="auto" w:fill="F2F2F2" w:themeFill="background1" w:themeFillShade="F2"/>
            <w:noWrap/>
            <w:vAlign w:val="center"/>
            <w:hideMark/>
          </w:tcPr>
          <w:p w14:paraId="76DD4E01"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284" w:type="dxa"/>
            <w:noWrap/>
            <w:hideMark/>
          </w:tcPr>
          <w:p w14:paraId="23067D9E"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4B0DD69D"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6CEF120F"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2A94BF2A" w14:textId="77777777" w:rsidR="009F79DF" w:rsidRPr="00C752E8" w:rsidRDefault="009F79DF" w:rsidP="009F79DF">
            <w:pPr>
              <w:pStyle w:val="ListParagraph"/>
              <w:ind w:left="630"/>
              <w:jc w:val="left"/>
              <w:rPr>
                <w:rFonts w:ascii="Gill Sans MT" w:hAnsi="Gill Sans MT"/>
                <w:bCs/>
                <w:sz w:val="22"/>
                <w:szCs w:val="22"/>
              </w:rPr>
            </w:pPr>
          </w:p>
        </w:tc>
        <w:tc>
          <w:tcPr>
            <w:tcW w:w="1284" w:type="dxa"/>
            <w:noWrap/>
            <w:hideMark/>
          </w:tcPr>
          <w:p w14:paraId="27766F86" w14:textId="77777777" w:rsidR="009F79DF" w:rsidRPr="00C752E8" w:rsidRDefault="009F79DF" w:rsidP="009F79DF">
            <w:pPr>
              <w:pStyle w:val="ListParagraph"/>
              <w:ind w:left="630"/>
              <w:jc w:val="left"/>
              <w:rPr>
                <w:rFonts w:ascii="Gill Sans MT" w:hAnsi="Gill Sans MT"/>
                <w:bCs/>
                <w:sz w:val="22"/>
                <w:szCs w:val="22"/>
              </w:rPr>
            </w:pPr>
          </w:p>
        </w:tc>
        <w:tc>
          <w:tcPr>
            <w:tcW w:w="1050" w:type="dxa"/>
            <w:noWrap/>
            <w:hideMark/>
          </w:tcPr>
          <w:p w14:paraId="05A1232D" w14:textId="77777777" w:rsidR="009F79DF" w:rsidRPr="00C752E8" w:rsidRDefault="009F79DF" w:rsidP="009F79DF">
            <w:pPr>
              <w:pStyle w:val="ListParagraph"/>
              <w:ind w:left="630"/>
              <w:jc w:val="left"/>
              <w:rPr>
                <w:rFonts w:ascii="Gill Sans MT" w:hAnsi="Gill Sans MT"/>
                <w:bCs/>
                <w:sz w:val="22"/>
                <w:szCs w:val="22"/>
              </w:rPr>
            </w:pPr>
          </w:p>
        </w:tc>
      </w:tr>
    </w:tbl>
    <w:p w14:paraId="54A5A995" w14:textId="77777777" w:rsidR="009F79DF" w:rsidRPr="00C752E8" w:rsidRDefault="009F79DF" w:rsidP="009F79DF">
      <w:pPr>
        <w:rPr>
          <w:rFonts w:ascii="Gill Sans MT" w:hAnsi="Gill Sans MT"/>
        </w:rPr>
      </w:pPr>
    </w:p>
    <w:tbl>
      <w:tblPr>
        <w:tblStyle w:val="TableGrid"/>
        <w:tblW w:w="1053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275"/>
        <w:gridCol w:w="1275"/>
        <w:gridCol w:w="1275"/>
        <w:gridCol w:w="1275"/>
        <w:gridCol w:w="1275"/>
        <w:gridCol w:w="1095"/>
      </w:tblGrid>
      <w:tr w:rsidR="009F79DF" w:rsidRPr="00C752E8" w14:paraId="5580F514" w14:textId="77777777" w:rsidTr="009F79DF">
        <w:trPr>
          <w:trHeight w:val="300"/>
        </w:trPr>
        <w:tc>
          <w:tcPr>
            <w:tcW w:w="3060" w:type="dxa"/>
            <w:tcBorders>
              <w:top w:val="nil"/>
              <w:left w:val="nil"/>
            </w:tcBorders>
            <w:noWrap/>
            <w:hideMark/>
          </w:tcPr>
          <w:p w14:paraId="72678913" w14:textId="77777777" w:rsidR="009F79DF" w:rsidRPr="00C752E8" w:rsidRDefault="009F79DF" w:rsidP="009F79DF">
            <w:pPr>
              <w:jc w:val="left"/>
              <w:rPr>
                <w:rFonts w:ascii="Gill Sans MT" w:hAnsi="Gill Sans MT"/>
                <w:bCs/>
                <w:i/>
                <w:sz w:val="22"/>
                <w:szCs w:val="22"/>
              </w:rPr>
            </w:pPr>
          </w:p>
        </w:tc>
        <w:tc>
          <w:tcPr>
            <w:tcW w:w="1275" w:type="dxa"/>
            <w:shd w:val="clear" w:color="auto" w:fill="F2F2F2" w:themeFill="background1" w:themeFillShade="F2"/>
            <w:noWrap/>
            <w:vAlign w:val="center"/>
            <w:hideMark/>
          </w:tcPr>
          <w:p w14:paraId="090296D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43617006"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75" w:type="dxa"/>
            <w:shd w:val="clear" w:color="auto" w:fill="F2F2F2" w:themeFill="background1" w:themeFillShade="F2"/>
            <w:noWrap/>
            <w:vAlign w:val="center"/>
            <w:hideMark/>
          </w:tcPr>
          <w:p w14:paraId="0C137FAF"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75" w:type="dxa"/>
            <w:shd w:val="clear" w:color="auto" w:fill="F2F2F2" w:themeFill="background1" w:themeFillShade="F2"/>
            <w:noWrap/>
            <w:vAlign w:val="center"/>
            <w:hideMark/>
          </w:tcPr>
          <w:p w14:paraId="63160675"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275" w:type="dxa"/>
            <w:shd w:val="clear" w:color="auto" w:fill="F2F2F2" w:themeFill="background1" w:themeFillShade="F2"/>
            <w:noWrap/>
            <w:vAlign w:val="center"/>
            <w:hideMark/>
          </w:tcPr>
          <w:p w14:paraId="5F02A4F2"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095" w:type="dxa"/>
            <w:noWrap/>
            <w:vAlign w:val="center"/>
            <w:hideMark/>
          </w:tcPr>
          <w:p w14:paraId="037ECE14"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32B499E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71BDD251" w14:textId="77777777" w:rsidTr="009F79DF">
        <w:trPr>
          <w:trHeight w:val="881"/>
        </w:trPr>
        <w:tc>
          <w:tcPr>
            <w:tcW w:w="3060" w:type="dxa"/>
            <w:tcBorders>
              <w:left w:val="nil"/>
            </w:tcBorders>
            <w:shd w:val="clear" w:color="auto" w:fill="F2F2F2" w:themeFill="background1" w:themeFillShade="F2"/>
            <w:noWrap/>
            <w:vAlign w:val="center"/>
          </w:tcPr>
          <w:p w14:paraId="4F46E904"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275" w:type="dxa"/>
            <w:noWrap/>
            <w:vAlign w:val="center"/>
          </w:tcPr>
          <w:p w14:paraId="6E6615BE"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5D5D0B50"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5587EE7A"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5AD4A62B"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2AF7B662" w14:textId="77777777" w:rsidR="009F79DF" w:rsidRPr="00C752E8" w:rsidRDefault="009F79DF" w:rsidP="009F79DF">
            <w:pPr>
              <w:pStyle w:val="ListParagraph"/>
              <w:ind w:left="630"/>
              <w:jc w:val="left"/>
              <w:rPr>
                <w:rFonts w:ascii="Gill Sans MT" w:hAnsi="Gill Sans MT"/>
                <w:bCs/>
                <w:sz w:val="22"/>
                <w:szCs w:val="22"/>
              </w:rPr>
            </w:pPr>
          </w:p>
        </w:tc>
        <w:tc>
          <w:tcPr>
            <w:tcW w:w="1095" w:type="dxa"/>
            <w:noWrap/>
            <w:vAlign w:val="center"/>
          </w:tcPr>
          <w:p w14:paraId="7C1CA39E" w14:textId="77777777" w:rsidR="009F79DF" w:rsidRPr="00C752E8" w:rsidRDefault="009F79DF" w:rsidP="009F79DF">
            <w:pPr>
              <w:pStyle w:val="ListParagraph"/>
              <w:ind w:left="630"/>
              <w:jc w:val="left"/>
              <w:rPr>
                <w:rFonts w:ascii="Gill Sans MT" w:hAnsi="Gill Sans MT"/>
                <w:bCs/>
                <w:sz w:val="22"/>
                <w:szCs w:val="22"/>
              </w:rPr>
            </w:pPr>
          </w:p>
        </w:tc>
      </w:tr>
    </w:tbl>
    <w:p w14:paraId="1A3A5940" w14:textId="77777777" w:rsidR="009F79DF" w:rsidRPr="00C752E8" w:rsidRDefault="009F79DF" w:rsidP="009F79DF">
      <w:pPr>
        <w:rPr>
          <w:rFonts w:ascii="Gill Sans MT" w:hAnsi="Gill Sans MT"/>
          <w:u w:val="single"/>
        </w:rPr>
      </w:pPr>
    </w:p>
    <w:p w14:paraId="4B7EAE69" w14:textId="77777777" w:rsidR="009F79DF" w:rsidRPr="00C752E8" w:rsidRDefault="009F79DF" w:rsidP="00825E77">
      <w:pPr>
        <w:pStyle w:val="ListParagraph"/>
        <w:numPr>
          <w:ilvl w:val="0"/>
          <w:numId w:val="83"/>
        </w:numPr>
        <w:spacing w:after="0" w:line="240" w:lineRule="auto"/>
        <w:ind w:left="0"/>
        <w:rPr>
          <w:rFonts w:ascii="Gill Sans MT" w:hAnsi="Gill Sans MT"/>
        </w:rPr>
      </w:pPr>
      <w:r>
        <w:rPr>
          <w:rFonts w:ascii="Gill Sans MT" w:hAnsi="Gill Sans MT"/>
        </w:rPr>
        <w:t>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55F5DAE5" w14:textId="77777777" w:rsidR="009F79DF" w:rsidRPr="00C752E8" w:rsidRDefault="009F79DF" w:rsidP="009F79DF">
      <w:pPr>
        <w:ind w:hanging="270"/>
        <w:rPr>
          <w:rFonts w:ascii="Gill Sans MT" w:hAnsi="Gill Sans MT"/>
        </w:rPr>
      </w:pPr>
    </w:p>
    <w:p w14:paraId="53DB5A7B" w14:textId="77777777" w:rsidR="009F79DF" w:rsidRDefault="009F79DF" w:rsidP="009F79DF">
      <w:pPr>
        <w:ind w:hanging="270"/>
        <w:rPr>
          <w:rFonts w:ascii="Gill Sans MT" w:hAnsi="Gill Sans MT"/>
        </w:rPr>
      </w:pPr>
    </w:p>
    <w:p w14:paraId="212B11FA" w14:textId="77777777" w:rsidR="009F79DF" w:rsidRDefault="009F79DF" w:rsidP="009F79DF">
      <w:pPr>
        <w:ind w:hanging="270"/>
        <w:rPr>
          <w:rFonts w:ascii="Gill Sans MT" w:hAnsi="Gill Sans MT"/>
        </w:rPr>
      </w:pPr>
    </w:p>
    <w:p w14:paraId="0C5D6FE0" w14:textId="77777777" w:rsidR="009F79DF" w:rsidRPr="00C752E8" w:rsidRDefault="009F79DF" w:rsidP="009F79DF">
      <w:pPr>
        <w:ind w:hanging="270"/>
        <w:rPr>
          <w:rFonts w:ascii="Gill Sans MT" w:hAnsi="Gill Sans MT"/>
        </w:rPr>
      </w:pPr>
    </w:p>
    <w:p w14:paraId="7799A5DC" w14:textId="77777777" w:rsidR="009F79DF" w:rsidRPr="00C752E8" w:rsidRDefault="009F79DF" w:rsidP="009F79DF">
      <w:pPr>
        <w:ind w:hanging="270"/>
        <w:rPr>
          <w:rFonts w:ascii="Gill Sans MT" w:hAnsi="Gill Sans MT"/>
        </w:rPr>
      </w:pPr>
    </w:p>
    <w:p w14:paraId="5C7CDFAF"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3D9E12AB" w14:textId="77777777" w:rsidR="009F79DF" w:rsidRPr="00C752E8" w:rsidRDefault="009F79DF" w:rsidP="009F79DF">
      <w:pPr>
        <w:ind w:hanging="270"/>
        <w:rPr>
          <w:rFonts w:ascii="Gill Sans MT" w:hAnsi="Gill Sans MT"/>
        </w:rPr>
      </w:pPr>
    </w:p>
    <w:p w14:paraId="743EF8A5" w14:textId="77777777" w:rsidR="009F79DF" w:rsidRPr="00C752E8" w:rsidRDefault="009F79DF" w:rsidP="009F79DF">
      <w:pPr>
        <w:rPr>
          <w:rFonts w:ascii="Gill Sans MT" w:hAnsi="Gill Sans MT"/>
        </w:rPr>
      </w:pPr>
    </w:p>
    <w:p w14:paraId="2ED5B992" w14:textId="77777777" w:rsidR="009F79DF" w:rsidRPr="00C752E8" w:rsidRDefault="009F79DF" w:rsidP="009F79DF">
      <w:pPr>
        <w:rPr>
          <w:rFonts w:ascii="Gill Sans MT" w:hAnsi="Gill Sans MT"/>
        </w:rPr>
      </w:pPr>
    </w:p>
    <w:p w14:paraId="583CD19B" w14:textId="77777777" w:rsidR="009F79DF" w:rsidRPr="00C752E8" w:rsidRDefault="009F79DF" w:rsidP="009F79DF">
      <w:pPr>
        <w:rPr>
          <w:rFonts w:ascii="Gill Sans MT" w:hAnsi="Gill Sans MT"/>
        </w:rPr>
      </w:pPr>
    </w:p>
    <w:tbl>
      <w:tblPr>
        <w:tblStyle w:val="TableGrid"/>
        <w:tblW w:w="1071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3150"/>
        <w:gridCol w:w="7560"/>
      </w:tblGrid>
      <w:tr w:rsidR="009F79DF" w:rsidRPr="00C752E8" w14:paraId="3D63CB51" w14:textId="77777777" w:rsidTr="009F79DF">
        <w:trPr>
          <w:trHeight w:val="630"/>
        </w:trPr>
        <w:tc>
          <w:tcPr>
            <w:tcW w:w="3150" w:type="dxa"/>
            <w:shd w:val="clear" w:color="auto" w:fill="262626" w:themeFill="text1" w:themeFillTint="D9"/>
            <w:vAlign w:val="center"/>
          </w:tcPr>
          <w:p w14:paraId="304210A9" w14:textId="77777777" w:rsidR="009F79DF" w:rsidRPr="00C752E8" w:rsidRDefault="009F79DF" w:rsidP="009F79DF">
            <w:pPr>
              <w:ind w:left="-18"/>
              <w:jc w:val="left"/>
              <w:rPr>
                <w:rFonts w:ascii="Gill Sans MT" w:hAnsi="Gill Sans MT" w:cs="Calibri"/>
                <w:b/>
                <w:bCs/>
                <w:sz w:val="22"/>
                <w:szCs w:val="22"/>
              </w:rPr>
            </w:pPr>
            <w:r>
              <w:rPr>
                <w:rFonts w:ascii="Gill Sans MT" w:hAnsi="Gill Sans MT" w:cs="Calibri"/>
                <w:b/>
                <w:bCs/>
                <w:sz w:val="22"/>
                <w:szCs w:val="22"/>
              </w:rPr>
              <w:lastRenderedPageBreak/>
              <w:t>Fri</w:t>
            </w:r>
            <w:r w:rsidRPr="00C752E8">
              <w:rPr>
                <w:rFonts w:ascii="Gill Sans MT" w:hAnsi="Gill Sans MT" w:cs="Calibri"/>
                <w:b/>
                <w:bCs/>
                <w:sz w:val="22"/>
                <w:szCs w:val="22"/>
              </w:rPr>
              <w:t>day, April 2</w:t>
            </w:r>
            <w:r>
              <w:rPr>
                <w:rFonts w:ascii="Gill Sans MT" w:hAnsi="Gill Sans MT" w:cs="Calibri"/>
                <w:b/>
                <w:bCs/>
                <w:sz w:val="22"/>
                <w:szCs w:val="22"/>
              </w:rPr>
              <w:t>5</w:t>
            </w:r>
          </w:p>
          <w:p w14:paraId="7185E5B4" w14:textId="77777777" w:rsidR="009F79DF" w:rsidRPr="00C752E8" w:rsidRDefault="009F79DF" w:rsidP="009F79DF">
            <w:pPr>
              <w:ind w:left="-18"/>
              <w:jc w:val="left"/>
              <w:rPr>
                <w:rFonts w:ascii="Gill Sans MT" w:hAnsi="Gill Sans MT" w:cs="Calibri"/>
                <w:b/>
                <w:bCs/>
                <w:sz w:val="22"/>
                <w:szCs w:val="22"/>
              </w:rPr>
            </w:pPr>
            <w:r>
              <w:rPr>
                <w:rFonts w:ascii="Gill Sans MT" w:hAnsi="Gill Sans MT" w:cs="Calibri"/>
                <w:b/>
                <w:bCs/>
                <w:sz w:val="22"/>
                <w:szCs w:val="22"/>
              </w:rPr>
              <w:t>1:15</w:t>
            </w:r>
            <w:r w:rsidRPr="00C752E8">
              <w:rPr>
                <w:rFonts w:ascii="Gill Sans MT" w:hAnsi="Gill Sans MT" w:cs="Calibri"/>
                <w:b/>
                <w:bCs/>
                <w:sz w:val="22"/>
                <w:szCs w:val="22"/>
              </w:rPr>
              <w:t>pm</w:t>
            </w:r>
          </w:p>
        </w:tc>
        <w:tc>
          <w:tcPr>
            <w:tcW w:w="7560" w:type="dxa"/>
            <w:shd w:val="clear" w:color="auto" w:fill="262626" w:themeFill="text1" w:themeFillTint="D9"/>
            <w:vAlign w:val="center"/>
          </w:tcPr>
          <w:p w14:paraId="38CA2114" w14:textId="77777777" w:rsidR="009F79DF" w:rsidRPr="00C752E8" w:rsidRDefault="009F79DF" w:rsidP="009F79DF">
            <w:pPr>
              <w:ind w:left="72"/>
              <w:jc w:val="left"/>
              <w:rPr>
                <w:rFonts w:ascii="Gill Sans MT" w:hAnsi="Gill Sans MT" w:cs="Calibri"/>
                <w:bCs/>
                <w:i/>
                <w:sz w:val="22"/>
                <w:szCs w:val="22"/>
              </w:rPr>
            </w:pPr>
            <w:r>
              <w:rPr>
                <w:rFonts w:ascii="Gill Sans MT" w:hAnsi="Gill Sans MT" w:cs="Calibri"/>
                <w:b/>
                <w:sz w:val="22"/>
                <w:szCs w:val="22"/>
              </w:rPr>
              <w:t>Closing Plenary</w:t>
            </w:r>
          </w:p>
        </w:tc>
      </w:tr>
    </w:tbl>
    <w:p w14:paraId="387BAE1B" w14:textId="77777777" w:rsidR="009F79DF" w:rsidRPr="00174241" w:rsidRDefault="009F79DF" w:rsidP="009F79DF">
      <w:pPr>
        <w:widowControl w:val="0"/>
        <w:autoSpaceDE w:val="0"/>
        <w:autoSpaceDN w:val="0"/>
        <w:adjustRightInd w:val="0"/>
        <w:spacing w:after="0" w:line="240" w:lineRule="auto"/>
        <w:contextualSpacing/>
        <w:rPr>
          <w:rFonts w:ascii="Gill Sans MT" w:hAnsi="Gill Sans MT" w:cs="Calibri"/>
          <w:b/>
          <w:bCs/>
        </w:rPr>
      </w:pPr>
    </w:p>
    <w:p w14:paraId="7BD306D0" w14:textId="77777777" w:rsidR="009F79DF" w:rsidRPr="002230A6" w:rsidRDefault="009F79DF" w:rsidP="00825E77">
      <w:pPr>
        <w:pStyle w:val="ListParagraph"/>
        <w:numPr>
          <w:ilvl w:val="0"/>
          <w:numId w:val="83"/>
        </w:numPr>
        <w:spacing w:after="0"/>
        <w:ind w:left="-90"/>
        <w:contextualSpacing w:val="0"/>
        <w:rPr>
          <w:rFonts w:ascii="Gill Sans MT" w:hAnsi="Gill Sans MT" w:cs="Calibri"/>
          <w:bCs/>
        </w:rPr>
      </w:pPr>
      <w:r w:rsidRPr="002230A6">
        <w:rPr>
          <w:rFonts w:ascii="Gill Sans MT" w:hAnsi="Gill Sans MT"/>
        </w:rPr>
        <w:t>Place an “X” in the column which accurately reflects your level of agreement with the following statements:</w:t>
      </w: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500"/>
        <w:gridCol w:w="1230"/>
        <w:gridCol w:w="1230"/>
        <w:gridCol w:w="1230"/>
        <w:gridCol w:w="1230"/>
        <w:gridCol w:w="1230"/>
      </w:tblGrid>
      <w:tr w:rsidR="009F79DF" w:rsidRPr="00C752E8" w14:paraId="2EF7AC07" w14:textId="77777777" w:rsidTr="009F79DF">
        <w:trPr>
          <w:trHeight w:val="107"/>
        </w:trPr>
        <w:tc>
          <w:tcPr>
            <w:tcW w:w="3060" w:type="dxa"/>
            <w:tcBorders>
              <w:top w:val="nil"/>
              <w:left w:val="nil"/>
            </w:tcBorders>
            <w:noWrap/>
            <w:hideMark/>
          </w:tcPr>
          <w:p w14:paraId="69B964ED" w14:textId="77777777" w:rsidR="009F79DF" w:rsidRPr="00C752E8" w:rsidRDefault="009F79DF" w:rsidP="009F79DF">
            <w:pPr>
              <w:spacing w:after="0"/>
              <w:jc w:val="left"/>
              <w:rPr>
                <w:rFonts w:ascii="Gill Sans MT" w:hAnsi="Gill Sans MT"/>
                <w:bCs/>
                <w:i/>
                <w:sz w:val="22"/>
                <w:szCs w:val="22"/>
              </w:rPr>
            </w:pPr>
          </w:p>
        </w:tc>
        <w:tc>
          <w:tcPr>
            <w:tcW w:w="1500" w:type="dxa"/>
            <w:shd w:val="clear" w:color="auto" w:fill="F2F2F2" w:themeFill="background1" w:themeFillShade="F2"/>
            <w:noWrap/>
            <w:vAlign w:val="center"/>
            <w:hideMark/>
          </w:tcPr>
          <w:p w14:paraId="0861D29C"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Agree</w:t>
            </w:r>
          </w:p>
        </w:tc>
        <w:tc>
          <w:tcPr>
            <w:tcW w:w="1230" w:type="dxa"/>
            <w:shd w:val="clear" w:color="auto" w:fill="F2F2F2" w:themeFill="background1" w:themeFillShade="F2"/>
            <w:noWrap/>
            <w:vAlign w:val="center"/>
            <w:hideMark/>
          </w:tcPr>
          <w:p w14:paraId="2BD95D7A"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Agree</w:t>
            </w:r>
          </w:p>
        </w:tc>
        <w:tc>
          <w:tcPr>
            <w:tcW w:w="1230" w:type="dxa"/>
            <w:shd w:val="clear" w:color="auto" w:fill="F2F2F2" w:themeFill="background1" w:themeFillShade="F2"/>
            <w:noWrap/>
            <w:vAlign w:val="center"/>
            <w:hideMark/>
          </w:tcPr>
          <w:p w14:paraId="4CE3CAA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Neither Agree nor Disagree</w:t>
            </w:r>
          </w:p>
        </w:tc>
        <w:tc>
          <w:tcPr>
            <w:tcW w:w="1230" w:type="dxa"/>
            <w:shd w:val="clear" w:color="auto" w:fill="F2F2F2" w:themeFill="background1" w:themeFillShade="F2"/>
            <w:noWrap/>
            <w:vAlign w:val="center"/>
            <w:hideMark/>
          </w:tcPr>
          <w:p w14:paraId="59E1CDB1"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Disagree</w:t>
            </w:r>
          </w:p>
        </w:tc>
        <w:tc>
          <w:tcPr>
            <w:tcW w:w="1230" w:type="dxa"/>
            <w:shd w:val="clear" w:color="auto" w:fill="F2F2F2" w:themeFill="background1" w:themeFillShade="F2"/>
            <w:noWrap/>
            <w:vAlign w:val="center"/>
            <w:hideMark/>
          </w:tcPr>
          <w:p w14:paraId="469CF084"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Strongly Disagree</w:t>
            </w:r>
          </w:p>
        </w:tc>
        <w:tc>
          <w:tcPr>
            <w:tcW w:w="1230" w:type="dxa"/>
            <w:noWrap/>
            <w:vAlign w:val="center"/>
            <w:hideMark/>
          </w:tcPr>
          <w:p w14:paraId="0DC3E367" w14:textId="77777777" w:rsidR="009F79DF" w:rsidRPr="00154A93" w:rsidRDefault="009F79DF" w:rsidP="009F79DF">
            <w:pPr>
              <w:spacing w:after="0"/>
              <w:ind w:left="0" w:right="-138"/>
              <w:jc w:val="center"/>
              <w:rPr>
                <w:rFonts w:ascii="Gill Sans MT" w:hAnsi="Gill Sans MT"/>
                <w:bCs/>
                <w:szCs w:val="21"/>
              </w:rPr>
            </w:pPr>
            <w:r w:rsidRPr="00154A93">
              <w:rPr>
                <w:rFonts w:ascii="Gill Sans MT" w:hAnsi="Gill Sans MT"/>
                <w:bCs/>
                <w:szCs w:val="21"/>
              </w:rPr>
              <w:t>Not Applicable</w:t>
            </w:r>
          </w:p>
        </w:tc>
      </w:tr>
      <w:tr w:rsidR="009F79DF" w:rsidRPr="00C752E8" w14:paraId="70E2BBB8" w14:textId="77777777" w:rsidTr="009F79DF">
        <w:trPr>
          <w:trHeight w:val="300"/>
        </w:trPr>
        <w:tc>
          <w:tcPr>
            <w:tcW w:w="3060" w:type="dxa"/>
            <w:tcBorders>
              <w:left w:val="nil"/>
            </w:tcBorders>
            <w:shd w:val="clear" w:color="auto" w:fill="F2F2F2" w:themeFill="background1" w:themeFillShade="F2"/>
            <w:noWrap/>
            <w:vAlign w:val="center"/>
          </w:tcPr>
          <w:p w14:paraId="6E8F5890"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presenter(s) for this session provided valuable information.</w:t>
            </w:r>
          </w:p>
        </w:tc>
        <w:tc>
          <w:tcPr>
            <w:tcW w:w="1500" w:type="dxa"/>
            <w:noWrap/>
          </w:tcPr>
          <w:p w14:paraId="0C458C38"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6320F637"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02928CD4"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4B314342"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3BEE1531"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tcPr>
          <w:p w14:paraId="37AFDDF4" w14:textId="77777777" w:rsidR="009F79DF" w:rsidRPr="00C752E8" w:rsidRDefault="009F79DF" w:rsidP="009F79DF">
            <w:pPr>
              <w:pStyle w:val="ListParagraph"/>
              <w:ind w:left="630"/>
              <w:jc w:val="left"/>
              <w:rPr>
                <w:rFonts w:ascii="Gill Sans MT" w:hAnsi="Gill Sans MT"/>
                <w:bCs/>
                <w:sz w:val="22"/>
                <w:szCs w:val="22"/>
              </w:rPr>
            </w:pPr>
          </w:p>
        </w:tc>
      </w:tr>
      <w:tr w:rsidR="009F79DF" w:rsidRPr="00C752E8" w14:paraId="76BB2A8A" w14:textId="77777777" w:rsidTr="009F79DF">
        <w:trPr>
          <w:trHeight w:val="300"/>
        </w:trPr>
        <w:tc>
          <w:tcPr>
            <w:tcW w:w="3060" w:type="dxa"/>
            <w:tcBorders>
              <w:left w:val="nil"/>
            </w:tcBorders>
            <w:shd w:val="clear" w:color="auto" w:fill="F2F2F2" w:themeFill="background1" w:themeFillShade="F2"/>
            <w:noWrap/>
            <w:vAlign w:val="center"/>
            <w:hideMark/>
          </w:tcPr>
          <w:p w14:paraId="45487921"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content of this session was relevant to my current job responsibilities.</w:t>
            </w:r>
          </w:p>
        </w:tc>
        <w:tc>
          <w:tcPr>
            <w:tcW w:w="1500" w:type="dxa"/>
            <w:noWrap/>
            <w:hideMark/>
          </w:tcPr>
          <w:p w14:paraId="085BC76D"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43FE4B4F"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0D9BDDB5"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2F953196"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099C1040" w14:textId="77777777" w:rsidR="009F79DF" w:rsidRPr="00C752E8" w:rsidRDefault="009F79DF" w:rsidP="009F79DF">
            <w:pPr>
              <w:pStyle w:val="ListParagraph"/>
              <w:ind w:left="630"/>
              <w:jc w:val="left"/>
              <w:rPr>
                <w:rFonts w:ascii="Gill Sans MT" w:hAnsi="Gill Sans MT"/>
                <w:bCs/>
                <w:sz w:val="22"/>
                <w:szCs w:val="22"/>
              </w:rPr>
            </w:pPr>
          </w:p>
        </w:tc>
        <w:tc>
          <w:tcPr>
            <w:tcW w:w="1230" w:type="dxa"/>
            <w:noWrap/>
            <w:hideMark/>
          </w:tcPr>
          <w:p w14:paraId="4328290A" w14:textId="77777777" w:rsidR="009F79DF" w:rsidRPr="00C752E8" w:rsidRDefault="009F79DF" w:rsidP="009F79DF">
            <w:pPr>
              <w:pStyle w:val="ListParagraph"/>
              <w:ind w:left="630"/>
              <w:jc w:val="left"/>
              <w:rPr>
                <w:rFonts w:ascii="Gill Sans MT" w:hAnsi="Gill Sans MT"/>
                <w:bCs/>
                <w:sz w:val="22"/>
                <w:szCs w:val="22"/>
              </w:rPr>
            </w:pPr>
          </w:p>
        </w:tc>
      </w:tr>
    </w:tbl>
    <w:p w14:paraId="055BDC09" w14:textId="77777777" w:rsidR="009F79DF" w:rsidRPr="00C752E8" w:rsidRDefault="009F79DF" w:rsidP="009F79DF">
      <w:pPr>
        <w:rPr>
          <w:rFonts w:ascii="Gill Sans MT" w:hAnsi="Gill Sans MT"/>
        </w:rPr>
      </w:pPr>
    </w:p>
    <w:tbl>
      <w:tblPr>
        <w:tblStyle w:val="TableGrid"/>
        <w:tblW w:w="10710" w:type="dxa"/>
        <w:tblInd w:w="-5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060"/>
        <w:gridCol w:w="1530"/>
        <w:gridCol w:w="1170"/>
        <w:gridCol w:w="1260"/>
        <w:gridCol w:w="1260"/>
        <w:gridCol w:w="1155"/>
        <w:gridCol w:w="1275"/>
      </w:tblGrid>
      <w:tr w:rsidR="009F79DF" w:rsidRPr="00C752E8" w14:paraId="273D29B4" w14:textId="77777777" w:rsidTr="009F79DF">
        <w:trPr>
          <w:trHeight w:val="300"/>
        </w:trPr>
        <w:tc>
          <w:tcPr>
            <w:tcW w:w="3060" w:type="dxa"/>
            <w:tcBorders>
              <w:top w:val="nil"/>
              <w:left w:val="nil"/>
            </w:tcBorders>
            <w:noWrap/>
            <w:hideMark/>
          </w:tcPr>
          <w:p w14:paraId="3014E7F6" w14:textId="77777777" w:rsidR="009F79DF" w:rsidRPr="00C752E8" w:rsidRDefault="009F79DF" w:rsidP="009F79DF">
            <w:pPr>
              <w:jc w:val="left"/>
              <w:rPr>
                <w:rFonts w:ascii="Gill Sans MT" w:hAnsi="Gill Sans MT"/>
                <w:bCs/>
                <w:i/>
                <w:sz w:val="22"/>
                <w:szCs w:val="22"/>
              </w:rPr>
            </w:pPr>
          </w:p>
        </w:tc>
        <w:tc>
          <w:tcPr>
            <w:tcW w:w="1530" w:type="dxa"/>
            <w:shd w:val="clear" w:color="auto" w:fill="F2F2F2" w:themeFill="background1" w:themeFillShade="F2"/>
            <w:noWrap/>
            <w:vAlign w:val="center"/>
            <w:hideMark/>
          </w:tcPr>
          <w:p w14:paraId="2D13A607"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Basic</w:t>
            </w:r>
          </w:p>
        </w:tc>
        <w:tc>
          <w:tcPr>
            <w:tcW w:w="1170" w:type="dxa"/>
            <w:shd w:val="clear" w:color="auto" w:fill="F2F2F2" w:themeFill="background1" w:themeFillShade="F2"/>
            <w:noWrap/>
            <w:vAlign w:val="center"/>
            <w:hideMark/>
          </w:tcPr>
          <w:p w14:paraId="65D53654"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w:t>
            </w:r>
            <w:r>
              <w:rPr>
                <w:rFonts w:ascii="Gill Sans MT" w:hAnsi="Gill Sans MT"/>
                <w:bCs/>
                <w:szCs w:val="21"/>
              </w:rPr>
              <w:t xml:space="preserve"> </w:t>
            </w:r>
            <w:r w:rsidRPr="00154A93">
              <w:rPr>
                <w:rFonts w:ascii="Gill Sans MT" w:hAnsi="Gill Sans MT"/>
                <w:bCs/>
                <w:szCs w:val="21"/>
              </w:rPr>
              <w:t>Too Basic</w:t>
            </w:r>
          </w:p>
        </w:tc>
        <w:tc>
          <w:tcPr>
            <w:tcW w:w="1260" w:type="dxa"/>
            <w:shd w:val="clear" w:color="auto" w:fill="F2F2F2" w:themeFill="background1" w:themeFillShade="F2"/>
            <w:noWrap/>
            <w:vAlign w:val="center"/>
            <w:hideMark/>
          </w:tcPr>
          <w:p w14:paraId="3F9221E9"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Appropriate</w:t>
            </w:r>
          </w:p>
        </w:tc>
        <w:tc>
          <w:tcPr>
            <w:tcW w:w="1260" w:type="dxa"/>
            <w:shd w:val="clear" w:color="auto" w:fill="F2F2F2" w:themeFill="background1" w:themeFillShade="F2"/>
            <w:noWrap/>
            <w:vAlign w:val="center"/>
            <w:hideMark/>
          </w:tcPr>
          <w:p w14:paraId="642BC8F9"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Somewhat Too Advanced</w:t>
            </w:r>
          </w:p>
        </w:tc>
        <w:tc>
          <w:tcPr>
            <w:tcW w:w="1155" w:type="dxa"/>
            <w:shd w:val="clear" w:color="auto" w:fill="F2F2F2" w:themeFill="background1" w:themeFillShade="F2"/>
            <w:noWrap/>
            <w:vAlign w:val="center"/>
            <w:hideMark/>
          </w:tcPr>
          <w:p w14:paraId="7EC9F6C8"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Too Advanced</w:t>
            </w:r>
          </w:p>
        </w:tc>
        <w:tc>
          <w:tcPr>
            <w:tcW w:w="1275" w:type="dxa"/>
            <w:noWrap/>
            <w:vAlign w:val="center"/>
            <w:hideMark/>
          </w:tcPr>
          <w:p w14:paraId="250D604D" w14:textId="77777777" w:rsidR="009F79DF" w:rsidRDefault="009F79DF" w:rsidP="009F79DF">
            <w:pPr>
              <w:ind w:left="-108" w:right="-93"/>
              <w:jc w:val="center"/>
              <w:rPr>
                <w:rFonts w:ascii="Gill Sans MT" w:hAnsi="Gill Sans MT"/>
                <w:bCs/>
                <w:szCs w:val="21"/>
              </w:rPr>
            </w:pPr>
            <w:r w:rsidRPr="00154A93">
              <w:rPr>
                <w:rFonts w:ascii="Gill Sans MT" w:hAnsi="Gill Sans MT"/>
                <w:bCs/>
                <w:szCs w:val="21"/>
              </w:rPr>
              <w:t xml:space="preserve">Not </w:t>
            </w:r>
          </w:p>
          <w:p w14:paraId="0D343761" w14:textId="77777777" w:rsidR="009F79DF" w:rsidRPr="00154A93" w:rsidRDefault="009F79DF" w:rsidP="009F79DF">
            <w:pPr>
              <w:ind w:left="-108" w:right="-93"/>
              <w:jc w:val="center"/>
              <w:rPr>
                <w:rFonts w:ascii="Gill Sans MT" w:hAnsi="Gill Sans MT"/>
                <w:bCs/>
                <w:szCs w:val="21"/>
              </w:rPr>
            </w:pPr>
            <w:r w:rsidRPr="00154A93">
              <w:rPr>
                <w:rFonts w:ascii="Gill Sans MT" w:hAnsi="Gill Sans MT"/>
                <w:bCs/>
                <w:szCs w:val="21"/>
              </w:rPr>
              <w:t>Applicable</w:t>
            </w:r>
          </w:p>
        </w:tc>
      </w:tr>
      <w:tr w:rsidR="009F79DF" w:rsidRPr="00C752E8" w14:paraId="04F131B1" w14:textId="77777777" w:rsidTr="009F79DF">
        <w:trPr>
          <w:trHeight w:val="881"/>
        </w:trPr>
        <w:tc>
          <w:tcPr>
            <w:tcW w:w="3060" w:type="dxa"/>
            <w:tcBorders>
              <w:left w:val="nil"/>
            </w:tcBorders>
            <w:shd w:val="clear" w:color="auto" w:fill="F2F2F2" w:themeFill="background1" w:themeFillShade="F2"/>
            <w:noWrap/>
            <w:vAlign w:val="center"/>
          </w:tcPr>
          <w:p w14:paraId="7075B155" w14:textId="77777777" w:rsidR="009F79DF" w:rsidRPr="00C752E8" w:rsidRDefault="009F79DF" w:rsidP="009F79DF">
            <w:pPr>
              <w:ind w:left="0"/>
              <w:jc w:val="left"/>
              <w:rPr>
                <w:rFonts w:ascii="Gill Sans MT" w:hAnsi="Gill Sans MT"/>
                <w:sz w:val="22"/>
                <w:szCs w:val="22"/>
              </w:rPr>
            </w:pPr>
            <w:r w:rsidRPr="00C752E8">
              <w:rPr>
                <w:rFonts w:ascii="Gill Sans MT" w:hAnsi="Gill Sans MT"/>
                <w:sz w:val="22"/>
                <w:szCs w:val="22"/>
              </w:rPr>
              <w:t>The level of content in this session provided at PHIT was…</w:t>
            </w:r>
          </w:p>
        </w:tc>
        <w:tc>
          <w:tcPr>
            <w:tcW w:w="1530" w:type="dxa"/>
            <w:noWrap/>
            <w:vAlign w:val="center"/>
          </w:tcPr>
          <w:p w14:paraId="6E210D00" w14:textId="77777777" w:rsidR="009F79DF" w:rsidRPr="00C752E8" w:rsidRDefault="009F79DF" w:rsidP="009F79DF">
            <w:pPr>
              <w:pStyle w:val="ListParagraph"/>
              <w:ind w:left="630"/>
              <w:jc w:val="left"/>
              <w:rPr>
                <w:rFonts w:ascii="Gill Sans MT" w:hAnsi="Gill Sans MT"/>
                <w:bCs/>
                <w:sz w:val="22"/>
                <w:szCs w:val="22"/>
              </w:rPr>
            </w:pPr>
          </w:p>
        </w:tc>
        <w:tc>
          <w:tcPr>
            <w:tcW w:w="1170" w:type="dxa"/>
            <w:noWrap/>
            <w:vAlign w:val="center"/>
          </w:tcPr>
          <w:p w14:paraId="04FCB443" w14:textId="77777777" w:rsidR="009F79DF" w:rsidRPr="00C752E8" w:rsidRDefault="009F79DF" w:rsidP="009F79DF">
            <w:pPr>
              <w:pStyle w:val="ListParagraph"/>
              <w:ind w:left="630"/>
              <w:jc w:val="left"/>
              <w:rPr>
                <w:rFonts w:ascii="Gill Sans MT" w:hAnsi="Gill Sans MT"/>
                <w:bCs/>
                <w:sz w:val="22"/>
                <w:szCs w:val="22"/>
              </w:rPr>
            </w:pPr>
          </w:p>
        </w:tc>
        <w:tc>
          <w:tcPr>
            <w:tcW w:w="1260" w:type="dxa"/>
            <w:noWrap/>
            <w:vAlign w:val="center"/>
          </w:tcPr>
          <w:p w14:paraId="6D9C1A2C" w14:textId="77777777" w:rsidR="009F79DF" w:rsidRPr="00C752E8" w:rsidRDefault="009F79DF" w:rsidP="009F79DF">
            <w:pPr>
              <w:pStyle w:val="ListParagraph"/>
              <w:ind w:left="630"/>
              <w:jc w:val="left"/>
              <w:rPr>
                <w:rFonts w:ascii="Gill Sans MT" w:hAnsi="Gill Sans MT"/>
                <w:bCs/>
                <w:sz w:val="22"/>
                <w:szCs w:val="22"/>
              </w:rPr>
            </w:pPr>
          </w:p>
        </w:tc>
        <w:tc>
          <w:tcPr>
            <w:tcW w:w="1260" w:type="dxa"/>
            <w:noWrap/>
            <w:vAlign w:val="center"/>
          </w:tcPr>
          <w:p w14:paraId="18A4EDCB" w14:textId="77777777" w:rsidR="009F79DF" w:rsidRPr="00C752E8" w:rsidRDefault="009F79DF" w:rsidP="009F79DF">
            <w:pPr>
              <w:pStyle w:val="ListParagraph"/>
              <w:ind w:left="630"/>
              <w:jc w:val="left"/>
              <w:rPr>
                <w:rFonts w:ascii="Gill Sans MT" w:hAnsi="Gill Sans MT"/>
                <w:bCs/>
                <w:sz w:val="22"/>
                <w:szCs w:val="22"/>
              </w:rPr>
            </w:pPr>
          </w:p>
        </w:tc>
        <w:tc>
          <w:tcPr>
            <w:tcW w:w="1155" w:type="dxa"/>
            <w:noWrap/>
            <w:vAlign w:val="center"/>
          </w:tcPr>
          <w:p w14:paraId="0A433621" w14:textId="77777777" w:rsidR="009F79DF" w:rsidRPr="00C752E8" w:rsidRDefault="009F79DF" w:rsidP="009F79DF">
            <w:pPr>
              <w:pStyle w:val="ListParagraph"/>
              <w:ind w:left="630"/>
              <w:jc w:val="left"/>
              <w:rPr>
                <w:rFonts w:ascii="Gill Sans MT" w:hAnsi="Gill Sans MT"/>
                <w:bCs/>
                <w:sz w:val="22"/>
                <w:szCs w:val="22"/>
              </w:rPr>
            </w:pPr>
          </w:p>
        </w:tc>
        <w:tc>
          <w:tcPr>
            <w:tcW w:w="1275" w:type="dxa"/>
            <w:noWrap/>
            <w:vAlign w:val="center"/>
          </w:tcPr>
          <w:p w14:paraId="4F803800" w14:textId="77777777" w:rsidR="009F79DF" w:rsidRPr="00C752E8" w:rsidRDefault="009F79DF" w:rsidP="009F79DF">
            <w:pPr>
              <w:pStyle w:val="ListParagraph"/>
              <w:ind w:left="630"/>
              <w:jc w:val="left"/>
              <w:rPr>
                <w:rFonts w:ascii="Gill Sans MT" w:hAnsi="Gill Sans MT"/>
                <w:bCs/>
                <w:sz w:val="22"/>
                <w:szCs w:val="22"/>
              </w:rPr>
            </w:pPr>
          </w:p>
        </w:tc>
      </w:tr>
    </w:tbl>
    <w:p w14:paraId="340C1709" w14:textId="77777777" w:rsidR="009F79DF" w:rsidRPr="00C752E8" w:rsidRDefault="009F79DF" w:rsidP="009F79DF">
      <w:pPr>
        <w:rPr>
          <w:rFonts w:ascii="Gill Sans MT" w:hAnsi="Gill Sans MT"/>
          <w:u w:val="single"/>
        </w:rPr>
      </w:pPr>
    </w:p>
    <w:p w14:paraId="4EDC95E7" w14:textId="77777777" w:rsidR="009F79DF" w:rsidRPr="00C752E8" w:rsidRDefault="009F79DF" w:rsidP="00825E77">
      <w:pPr>
        <w:pStyle w:val="ListParagraph"/>
        <w:numPr>
          <w:ilvl w:val="0"/>
          <w:numId w:val="83"/>
        </w:numPr>
        <w:spacing w:after="0" w:line="240" w:lineRule="auto"/>
        <w:ind w:left="0"/>
        <w:rPr>
          <w:rFonts w:ascii="Gill Sans MT" w:hAnsi="Gill Sans MT"/>
        </w:rPr>
      </w:pPr>
      <w:r>
        <w:rPr>
          <w:rFonts w:ascii="Gill Sans MT" w:hAnsi="Gill Sans MT"/>
        </w:rPr>
        <w:t>P</w:t>
      </w:r>
      <w:r w:rsidRPr="00C752E8">
        <w:rPr>
          <w:rFonts w:ascii="Gill Sans MT" w:hAnsi="Gill Sans MT"/>
        </w:rPr>
        <w:t xml:space="preserve">lease describe </w:t>
      </w:r>
      <w:r>
        <w:rPr>
          <w:rFonts w:ascii="Gill Sans MT" w:hAnsi="Gill Sans MT"/>
        </w:rPr>
        <w:t xml:space="preserve">if and how you </w:t>
      </w:r>
      <w:r w:rsidRPr="00C752E8">
        <w:rPr>
          <w:rFonts w:ascii="Gill Sans MT" w:hAnsi="Gill Sans MT"/>
        </w:rPr>
        <w:t>will implement what you have learned in this session:</w:t>
      </w:r>
    </w:p>
    <w:p w14:paraId="7F6F8C64" w14:textId="77777777" w:rsidR="009F79DF" w:rsidRPr="00C752E8" w:rsidRDefault="009F79DF" w:rsidP="009F79DF">
      <w:pPr>
        <w:ind w:hanging="270"/>
        <w:rPr>
          <w:rFonts w:ascii="Gill Sans MT" w:hAnsi="Gill Sans MT"/>
        </w:rPr>
      </w:pPr>
    </w:p>
    <w:p w14:paraId="7569D17C" w14:textId="77777777" w:rsidR="009F79DF" w:rsidRDefault="009F79DF" w:rsidP="009F79DF">
      <w:pPr>
        <w:ind w:hanging="270"/>
        <w:rPr>
          <w:rFonts w:ascii="Gill Sans MT" w:hAnsi="Gill Sans MT"/>
        </w:rPr>
      </w:pPr>
    </w:p>
    <w:p w14:paraId="7796774E" w14:textId="77777777" w:rsidR="009F79DF" w:rsidRDefault="009F79DF" w:rsidP="009F79DF">
      <w:pPr>
        <w:ind w:hanging="270"/>
        <w:rPr>
          <w:rFonts w:ascii="Gill Sans MT" w:hAnsi="Gill Sans MT"/>
        </w:rPr>
      </w:pPr>
    </w:p>
    <w:p w14:paraId="626BF5E0" w14:textId="77777777" w:rsidR="009F79DF" w:rsidRPr="00C752E8" w:rsidRDefault="009F79DF" w:rsidP="009F79DF">
      <w:pPr>
        <w:ind w:hanging="270"/>
        <w:rPr>
          <w:rFonts w:ascii="Gill Sans MT" w:hAnsi="Gill Sans MT"/>
        </w:rPr>
      </w:pPr>
    </w:p>
    <w:p w14:paraId="62C48D08" w14:textId="77777777" w:rsidR="009F79DF" w:rsidRPr="00C752E8" w:rsidRDefault="009F79DF" w:rsidP="009F79DF">
      <w:pPr>
        <w:ind w:hanging="270"/>
        <w:rPr>
          <w:rFonts w:ascii="Gill Sans MT" w:hAnsi="Gill Sans MT"/>
        </w:rPr>
      </w:pPr>
    </w:p>
    <w:p w14:paraId="29635302" w14:textId="77777777" w:rsidR="009F79DF" w:rsidRPr="00C752E8" w:rsidRDefault="009F79DF" w:rsidP="00825E77">
      <w:pPr>
        <w:pStyle w:val="ListParagraph"/>
        <w:widowControl w:val="0"/>
        <w:numPr>
          <w:ilvl w:val="0"/>
          <w:numId w:val="83"/>
        </w:numPr>
        <w:autoSpaceDE w:val="0"/>
        <w:autoSpaceDN w:val="0"/>
        <w:adjustRightInd w:val="0"/>
        <w:spacing w:after="0" w:line="240" w:lineRule="auto"/>
        <w:ind w:left="0"/>
        <w:rPr>
          <w:rFonts w:ascii="Gill Sans MT" w:hAnsi="Gill Sans MT"/>
        </w:rPr>
      </w:pPr>
      <w:r w:rsidRPr="00C752E8">
        <w:rPr>
          <w:rFonts w:ascii="Gill Sans MT" w:hAnsi="Gill Sans MT"/>
        </w:rPr>
        <w:t xml:space="preserve"> </w:t>
      </w:r>
      <w:r>
        <w:rPr>
          <w:rFonts w:ascii="Gill Sans MT" w:hAnsi="Gill Sans MT"/>
        </w:rPr>
        <w:t>A</w:t>
      </w:r>
      <w:r w:rsidRPr="00C752E8">
        <w:rPr>
          <w:rFonts w:ascii="Gill Sans MT" w:hAnsi="Gill Sans MT"/>
        </w:rPr>
        <w:t>ny additional comments about the session</w:t>
      </w:r>
      <w:r>
        <w:rPr>
          <w:rFonts w:ascii="Gill Sans MT" w:hAnsi="Gill Sans MT"/>
        </w:rPr>
        <w:t>?</w:t>
      </w:r>
    </w:p>
    <w:p w14:paraId="62744B2B" w14:textId="77777777" w:rsidR="009F79DF" w:rsidRPr="00C752E8" w:rsidRDefault="009F79DF" w:rsidP="009F79DF">
      <w:pPr>
        <w:ind w:hanging="270"/>
        <w:rPr>
          <w:rFonts w:ascii="Gill Sans MT" w:hAnsi="Gill Sans MT"/>
        </w:rPr>
      </w:pPr>
    </w:p>
    <w:p w14:paraId="2274897D" w14:textId="77777777" w:rsidR="009F79DF" w:rsidRDefault="009F79DF" w:rsidP="009F79DF">
      <w:pPr>
        <w:rPr>
          <w:rFonts w:ascii="Gill Sans MT" w:hAnsi="Gill Sans MT" w:cs="Times New Roman"/>
          <w:b/>
          <w:sz w:val="36"/>
        </w:rPr>
      </w:pPr>
      <w:r>
        <w:rPr>
          <w:rFonts w:ascii="Gill Sans MT" w:hAnsi="Gill Sans MT" w:cs="Times New Roman"/>
          <w:b/>
          <w:sz w:val="36"/>
        </w:rPr>
        <w:br w:type="page"/>
      </w:r>
    </w:p>
    <w:p w14:paraId="6BCB4438" w14:textId="77777777" w:rsidR="009F79DF" w:rsidRPr="00683827" w:rsidRDefault="009F79DF" w:rsidP="009F79DF">
      <w:pPr>
        <w:spacing w:after="0" w:line="240" w:lineRule="auto"/>
        <w:jc w:val="center"/>
        <w:rPr>
          <w:rFonts w:ascii="Gill Sans MT" w:hAnsi="Gill Sans MT" w:cs="Times New Roman"/>
          <w:b/>
          <w:sz w:val="36"/>
        </w:rPr>
      </w:pPr>
      <w:r w:rsidRPr="00683827">
        <w:rPr>
          <w:rFonts w:ascii="Gill Sans MT" w:hAnsi="Gill Sans MT" w:cs="Times New Roman"/>
          <w:b/>
          <w:sz w:val="36"/>
        </w:rPr>
        <w:lastRenderedPageBreak/>
        <w:t>Overall PHIT 2014 Evaluation</w:t>
      </w:r>
    </w:p>
    <w:p w14:paraId="700500F1" w14:textId="77777777" w:rsidR="009F79DF" w:rsidRPr="00104A71" w:rsidRDefault="009F79DF" w:rsidP="009F79DF">
      <w:pPr>
        <w:spacing w:after="0" w:line="240" w:lineRule="auto"/>
        <w:rPr>
          <w:rFonts w:ascii="Gill Sans MT" w:hAnsi="Gill Sans MT" w:cs="Times New Roman"/>
        </w:rPr>
      </w:pPr>
    </w:p>
    <w:p w14:paraId="0B020D46" w14:textId="77777777" w:rsidR="009F79DF" w:rsidRPr="00104A71" w:rsidRDefault="009F79DF" w:rsidP="00825E77">
      <w:pPr>
        <w:pStyle w:val="ListParagraph"/>
        <w:widowControl w:val="0"/>
        <w:numPr>
          <w:ilvl w:val="0"/>
          <w:numId w:val="83"/>
        </w:numPr>
        <w:tabs>
          <w:tab w:val="left" w:pos="270"/>
        </w:tabs>
        <w:autoSpaceDE w:val="0"/>
        <w:autoSpaceDN w:val="0"/>
        <w:adjustRightInd w:val="0"/>
        <w:spacing w:after="0" w:line="240" w:lineRule="auto"/>
        <w:ind w:left="360"/>
        <w:contextualSpacing w:val="0"/>
        <w:rPr>
          <w:rFonts w:ascii="Gill Sans MT" w:eastAsia="Times New Roman" w:hAnsi="Gill Sans MT"/>
        </w:rPr>
      </w:pPr>
      <w:r>
        <w:rPr>
          <w:rFonts w:ascii="Gill Sans MT" w:eastAsia="Times New Roman" w:hAnsi="Gill Sans MT"/>
        </w:rPr>
        <w:t xml:space="preserve"> Please complete this section after the last PHIT session you attend.  Now that you have participated in PHIT, where do you feel your abilities were prior to attending PHIT 2014 vs. after attending?  </w:t>
      </w:r>
      <w:r w:rsidRPr="00104A71">
        <w:rPr>
          <w:rFonts w:ascii="Gill Sans MT" w:eastAsia="Times New Roman" w:hAnsi="Gill Sans MT"/>
        </w:rPr>
        <w:t>Place an “X” in the box that accurately reflects your level o</w:t>
      </w:r>
      <w:r>
        <w:rPr>
          <w:rFonts w:ascii="Gill Sans MT" w:eastAsia="Times New Roman" w:hAnsi="Gill Sans MT"/>
        </w:rPr>
        <w:t>f agreement with the statements in each column</w:t>
      </w:r>
      <w:r w:rsidRPr="00104A71">
        <w:rPr>
          <w:rFonts w:ascii="Gill Sans MT" w:eastAsia="Times New Roman" w:hAnsi="Gill Sans MT"/>
        </w:rPr>
        <w:t>:</w:t>
      </w:r>
    </w:p>
    <w:p w14:paraId="68C3E34F" w14:textId="77777777" w:rsidR="009F79DF" w:rsidRPr="00104A71" w:rsidRDefault="009F79DF" w:rsidP="009F79DF">
      <w:pPr>
        <w:widowControl w:val="0"/>
        <w:autoSpaceDE w:val="0"/>
        <w:autoSpaceDN w:val="0"/>
        <w:adjustRightInd w:val="0"/>
        <w:spacing w:after="0" w:line="240" w:lineRule="auto"/>
        <w:rPr>
          <w:rFonts w:ascii="Gill Sans MT" w:eastAsia="Times New Roman" w:hAnsi="Gill Sans MT" w:cs="Times New Roman"/>
          <w:sz w:val="20"/>
          <w:szCs w:val="20"/>
        </w:rPr>
      </w:pPr>
    </w:p>
    <w:tbl>
      <w:tblPr>
        <w:tblStyle w:val="TableGrid"/>
        <w:tblW w:w="9558" w:type="dxa"/>
        <w:tblLook w:val="04A0" w:firstRow="1" w:lastRow="0" w:firstColumn="1" w:lastColumn="0" w:noHBand="0" w:noVBand="1"/>
      </w:tblPr>
      <w:tblGrid>
        <w:gridCol w:w="3168"/>
        <w:gridCol w:w="3240"/>
        <w:gridCol w:w="3150"/>
      </w:tblGrid>
      <w:tr w:rsidR="009F79DF" w:rsidRPr="00104A71" w14:paraId="5F3B15A6" w14:textId="77777777" w:rsidTr="009F79DF">
        <w:tc>
          <w:tcPr>
            <w:tcW w:w="9558" w:type="dxa"/>
            <w:gridSpan w:val="3"/>
            <w:shd w:val="clear" w:color="auto" w:fill="0D0D0D" w:themeFill="text1" w:themeFillTint="F2"/>
          </w:tcPr>
          <w:p w14:paraId="3DF44656" w14:textId="77777777" w:rsidR="009F79DF" w:rsidRPr="00405311" w:rsidRDefault="009F79DF" w:rsidP="009F79DF">
            <w:pPr>
              <w:ind w:left="-18"/>
              <w:jc w:val="left"/>
              <w:rPr>
                <w:rFonts w:ascii="Gill Sans MT" w:eastAsiaTheme="minorHAnsi" w:hAnsi="Gill Sans MT" w:cstheme="minorBidi"/>
                <w:b/>
                <w:sz w:val="22"/>
              </w:rPr>
            </w:pPr>
            <w:r w:rsidRPr="00405311">
              <w:rPr>
                <w:rFonts w:ascii="Gill Sans MT" w:hAnsi="Gill Sans MT"/>
                <w:b/>
                <w:sz w:val="22"/>
              </w:rPr>
              <w:t>I have increased my ability to…</w:t>
            </w:r>
          </w:p>
        </w:tc>
      </w:tr>
      <w:tr w:rsidR="009F79DF" w:rsidRPr="00104A71" w14:paraId="2B6A322F" w14:textId="77777777" w:rsidTr="009F79DF">
        <w:tc>
          <w:tcPr>
            <w:tcW w:w="3168" w:type="dxa"/>
            <w:shd w:val="clear" w:color="auto" w:fill="D9D9D9" w:themeFill="background1" w:themeFillShade="D9"/>
          </w:tcPr>
          <w:p w14:paraId="78BA7B49" w14:textId="77777777" w:rsidR="009F79DF" w:rsidRPr="00405311" w:rsidRDefault="009F79DF" w:rsidP="009F79DF">
            <w:pPr>
              <w:ind w:left="90"/>
              <w:jc w:val="left"/>
              <w:rPr>
                <w:rFonts w:ascii="Gill Sans MT" w:eastAsiaTheme="minorHAnsi" w:hAnsi="Gill Sans MT" w:cstheme="minorBidi"/>
                <w:i/>
                <w:sz w:val="22"/>
              </w:rPr>
            </w:pPr>
            <w:r w:rsidRPr="00405311">
              <w:rPr>
                <w:rFonts w:ascii="Gill Sans MT" w:hAnsi="Gill Sans MT"/>
                <w:i/>
                <w:sz w:val="22"/>
              </w:rPr>
              <w:t>PHIT Objectives</w:t>
            </w:r>
          </w:p>
        </w:tc>
        <w:tc>
          <w:tcPr>
            <w:tcW w:w="3240" w:type="dxa"/>
            <w:shd w:val="clear" w:color="auto" w:fill="D9D9D9" w:themeFill="background1" w:themeFillShade="D9"/>
            <w:vAlign w:val="center"/>
          </w:tcPr>
          <w:p w14:paraId="251894A2" w14:textId="77777777" w:rsidR="009F79DF" w:rsidRPr="00683827" w:rsidRDefault="009F79DF" w:rsidP="009F79DF">
            <w:pPr>
              <w:ind w:left="0"/>
              <w:jc w:val="left"/>
              <w:rPr>
                <w:rFonts w:ascii="Gill Sans MT" w:eastAsiaTheme="minorHAnsi" w:hAnsi="Gill Sans MT" w:cstheme="minorBidi"/>
                <w:b/>
                <w:sz w:val="24"/>
              </w:rPr>
            </w:pPr>
            <w:r w:rsidRPr="00683827">
              <w:rPr>
                <w:rFonts w:ascii="Gill Sans MT" w:hAnsi="Gill Sans MT"/>
                <w:b/>
                <w:sz w:val="24"/>
              </w:rPr>
              <w:t xml:space="preserve">BEFORE </w:t>
            </w:r>
            <w:r w:rsidRPr="00683827">
              <w:rPr>
                <w:rFonts w:ascii="Gill Sans MT" w:hAnsi="Gill Sans MT"/>
                <w:sz w:val="24"/>
              </w:rPr>
              <w:t>PHIT</w:t>
            </w:r>
          </w:p>
        </w:tc>
        <w:tc>
          <w:tcPr>
            <w:tcW w:w="3150" w:type="dxa"/>
            <w:shd w:val="clear" w:color="auto" w:fill="D9D9D9" w:themeFill="background1" w:themeFillShade="D9"/>
            <w:vAlign w:val="center"/>
          </w:tcPr>
          <w:p w14:paraId="3B0AE118" w14:textId="77777777" w:rsidR="009F79DF" w:rsidRPr="00683827" w:rsidRDefault="009F79DF" w:rsidP="009F79DF">
            <w:pPr>
              <w:ind w:left="-18"/>
              <w:jc w:val="left"/>
              <w:rPr>
                <w:rFonts w:ascii="Gill Sans MT" w:eastAsiaTheme="minorHAnsi" w:hAnsi="Gill Sans MT" w:cstheme="minorBidi"/>
                <w:b/>
                <w:sz w:val="24"/>
              </w:rPr>
            </w:pPr>
            <w:r w:rsidRPr="00683827">
              <w:rPr>
                <w:rFonts w:ascii="Gill Sans MT" w:hAnsi="Gill Sans MT"/>
                <w:b/>
                <w:sz w:val="24"/>
              </w:rPr>
              <w:t xml:space="preserve">AFTER </w:t>
            </w:r>
            <w:r w:rsidRPr="00683827">
              <w:rPr>
                <w:rFonts w:ascii="Gill Sans MT" w:hAnsi="Gill Sans MT"/>
                <w:sz w:val="24"/>
              </w:rPr>
              <w:t>PHIT</w:t>
            </w:r>
          </w:p>
        </w:tc>
      </w:tr>
      <w:tr w:rsidR="009F79DF" w:rsidRPr="00104A71" w14:paraId="6D54CF18" w14:textId="77777777" w:rsidTr="009F79DF">
        <w:tc>
          <w:tcPr>
            <w:tcW w:w="3168" w:type="dxa"/>
            <w:shd w:val="clear" w:color="auto" w:fill="D9D9D9" w:themeFill="background1" w:themeFillShade="D9"/>
          </w:tcPr>
          <w:p w14:paraId="2413EE19" w14:textId="77777777" w:rsidR="009F79DF" w:rsidRPr="00683827" w:rsidRDefault="009F79DF" w:rsidP="009F79DF">
            <w:pPr>
              <w:ind w:left="90"/>
              <w:jc w:val="left"/>
              <w:rPr>
                <w:rFonts w:ascii="Gill Sans MT" w:hAnsi="Gill Sans MT"/>
                <w:i/>
                <w:sz w:val="22"/>
              </w:rPr>
            </w:pPr>
            <w:r w:rsidRPr="00683827">
              <w:rPr>
                <w:rFonts w:ascii="Gill Sans MT" w:hAnsi="Gill Sans MT"/>
                <w:i/>
                <w:sz w:val="22"/>
              </w:rPr>
              <w:t xml:space="preserve">Increased ability to </w:t>
            </w:r>
          </w:p>
          <w:p w14:paraId="2BA1F153" w14:textId="77777777" w:rsidR="009F79DF" w:rsidRPr="00683827" w:rsidRDefault="009F79DF" w:rsidP="009F79DF">
            <w:pPr>
              <w:ind w:left="90"/>
              <w:jc w:val="left"/>
              <w:rPr>
                <w:rFonts w:ascii="Gill Sans MT" w:eastAsiaTheme="minorHAnsi" w:hAnsi="Gill Sans MT" w:cstheme="minorBidi"/>
                <w:b/>
                <w:sz w:val="22"/>
              </w:rPr>
            </w:pPr>
            <w:r w:rsidRPr="00683827">
              <w:rPr>
                <w:rFonts w:ascii="Gill Sans MT" w:hAnsi="Gill Sans MT"/>
                <w:b/>
                <w:sz w:val="22"/>
              </w:rPr>
              <w:t>Prepare for public health accreditation</w:t>
            </w:r>
          </w:p>
        </w:tc>
        <w:tc>
          <w:tcPr>
            <w:tcW w:w="3240" w:type="dxa"/>
          </w:tcPr>
          <w:p w14:paraId="7EB3D87D"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no knowledge</w:t>
            </w:r>
          </w:p>
          <w:p w14:paraId="54851D5C"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little knowledge</w:t>
            </w:r>
          </w:p>
          <w:p w14:paraId="11C4261F"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had a basic understanding</w:t>
            </w:r>
          </w:p>
          <w:p w14:paraId="2CF7229E"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1FF7D972"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025DC049" w14:textId="77777777" w:rsidR="009F79DF" w:rsidRPr="00405311" w:rsidRDefault="009F79DF" w:rsidP="009F79DF">
            <w:pPr>
              <w:ind w:left="0"/>
              <w:jc w:val="left"/>
              <w:rPr>
                <w:rFonts w:ascii="Gill Sans MT" w:eastAsiaTheme="minorHAnsi" w:hAnsi="Gill Sans MT" w:cstheme="minorBidi"/>
                <w:sz w:val="21"/>
                <w:szCs w:val="21"/>
              </w:rPr>
            </w:pPr>
            <w:r w:rsidRPr="00683827">
              <w:rPr>
                <w:rFonts w:ascii="Arial" w:hAnsi="Arial" w:cs="Arial"/>
                <w:color w:val="595959" w:themeColor="text1" w:themeTint="A6"/>
                <w:sz w:val="21"/>
                <w:szCs w:val="21"/>
              </w:rPr>
              <w:t>□</w:t>
            </w:r>
            <w:r w:rsidRPr="00683827">
              <w:rPr>
                <w:rFonts w:ascii="Gill Sans MT" w:hAnsi="Gill Sans MT"/>
                <w:color w:val="595959" w:themeColor="text1" w:themeTint="A6"/>
                <w:sz w:val="21"/>
                <w:szCs w:val="21"/>
              </w:rPr>
              <w:t xml:space="preserve"> Did not attend relevant sessions</w:t>
            </w:r>
          </w:p>
        </w:tc>
        <w:tc>
          <w:tcPr>
            <w:tcW w:w="3150" w:type="dxa"/>
          </w:tcPr>
          <w:p w14:paraId="61A66A23"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no knowledge</w:t>
            </w:r>
          </w:p>
          <w:p w14:paraId="4842B4B5"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little knowledge</w:t>
            </w:r>
          </w:p>
          <w:p w14:paraId="421B5520"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have a basic understanding</w:t>
            </w:r>
          </w:p>
          <w:p w14:paraId="2D9D9082"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10BD8393"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516D68A8" w14:textId="77777777" w:rsidR="009F79DF" w:rsidRPr="00405311" w:rsidRDefault="009F79DF" w:rsidP="009F79DF">
            <w:pPr>
              <w:ind w:left="216" w:hanging="234"/>
              <w:jc w:val="left"/>
              <w:rPr>
                <w:rFonts w:ascii="Gill Sans MT" w:eastAsiaTheme="minorHAnsi" w:hAnsi="Gill Sans MT" w:cstheme="minorBidi"/>
                <w:sz w:val="21"/>
                <w:szCs w:val="21"/>
              </w:rPr>
            </w:pPr>
            <w:r w:rsidRPr="00683827">
              <w:rPr>
                <w:rFonts w:ascii="Arial" w:hAnsi="Arial" w:cs="Arial"/>
                <w:color w:val="595959" w:themeColor="text1" w:themeTint="A6"/>
                <w:sz w:val="21"/>
                <w:szCs w:val="21"/>
              </w:rPr>
              <w:t>□</w:t>
            </w:r>
            <w:r w:rsidRPr="00683827">
              <w:rPr>
                <w:rFonts w:ascii="Gill Sans MT" w:hAnsi="Gill Sans MT"/>
                <w:color w:val="595959" w:themeColor="text1" w:themeTint="A6"/>
                <w:sz w:val="21"/>
                <w:szCs w:val="21"/>
              </w:rPr>
              <w:t xml:space="preserve"> Did not attend relevant sessions</w:t>
            </w:r>
          </w:p>
        </w:tc>
      </w:tr>
      <w:tr w:rsidR="009F79DF" w:rsidRPr="00104A71" w14:paraId="2D1882BD" w14:textId="77777777" w:rsidTr="009F79DF">
        <w:tc>
          <w:tcPr>
            <w:tcW w:w="3168" w:type="dxa"/>
            <w:shd w:val="clear" w:color="auto" w:fill="D9D9D9" w:themeFill="background1" w:themeFillShade="D9"/>
          </w:tcPr>
          <w:p w14:paraId="6999B24B" w14:textId="77777777" w:rsidR="009F79DF" w:rsidRPr="00683827" w:rsidRDefault="009F79DF" w:rsidP="009F79DF">
            <w:pPr>
              <w:ind w:left="90"/>
              <w:jc w:val="left"/>
              <w:rPr>
                <w:rFonts w:ascii="Gill Sans MT" w:hAnsi="Gill Sans MT"/>
                <w:i/>
                <w:sz w:val="22"/>
              </w:rPr>
            </w:pPr>
            <w:r w:rsidRPr="00683827">
              <w:rPr>
                <w:rFonts w:ascii="Gill Sans MT" w:hAnsi="Gill Sans MT"/>
                <w:i/>
                <w:sz w:val="22"/>
              </w:rPr>
              <w:t xml:space="preserve">Increased ability to </w:t>
            </w:r>
          </w:p>
          <w:p w14:paraId="4859DAB6" w14:textId="77777777" w:rsidR="009F79DF" w:rsidRPr="00683827" w:rsidRDefault="009F79DF" w:rsidP="009F79DF">
            <w:pPr>
              <w:ind w:left="90"/>
              <w:jc w:val="left"/>
              <w:rPr>
                <w:rFonts w:ascii="Gill Sans MT" w:eastAsiaTheme="minorHAnsi" w:hAnsi="Gill Sans MT" w:cstheme="minorBidi"/>
                <w:b/>
                <w:sz w:val="22"/>
                <w:szCs w:val="22"/>
              </w:rPr>
            </w:pPr>
            <w:r w:rsidRPr="00683827">
              <w:rPr>
                <w:rFonts w:ascii="Gill Sans MT" w:eastAsiaTheme="minorHAnsi" w:hAnsi="Gill Sans MT" w:cstheme="minorBidi"/>
                <w:b/>
                <w:sz w:val="22"/>
              </w:rPr>
              <w:t>Structure processes to improve agencies, systems or communities</w:t>
            </w:r>
          </w:p>
        </w:tc>
        <w:tc>
          <w:tcPr>
            <w:tcW w:w="3240" w:type="dxa"/>
          </w:tcPr>
          <w:p w14:paraId="3A284E6F"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no knowledge</w:t>
            </w:r>
          </w:p>
          <w:p w14:paraId="3755DBC1"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little knowledge</w:t>
            </w:r>
          </w:p>
          <w:p w14:paraId="73DC5660"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had a basic understanding</w:t>
            </w:r>
          </w:p>
          <w:p w14:paraId="66EA83DA"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4DD14073"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6FA25816" w14:textId="77777777" w:rsidR="009F79DF" w:rsidRPr="00405311" w:rsidRDefault="009F79DF" w:rsidP="009F79DF">
            <w:pPr>
              <w:ind w:left="162" w:hanging="180"/>
              <w:jc w:val="left"/>
              <w:rPr>
                <w:rFonts w:ascii="Gill Sans MT" w:eastAsiaTheme="minorHAnsi" w:hAnsi="Gill Sans MT" w:cstheme="minorBidi"/>
                <w:sz w:val="21"/>
                <w:szCs w:val="21"/>
              </w:rPr>
            </w:pPr>
            <w:r w:rsidRPr="00683827">
              <w:rPr>
                <w:rFonts w:ascii="Arial" w:hAnsi="Arial" w:cs="Arial"/>
                <w:color w:val="595959" w:themeColor="text1" w:themeTint="A6"/>
                <w:sz w:val="21"/>
                <w:szCs w:val="21"/>
              </w:rPr>
              <w:t>□</w:t>
            </w:r>
            <w:r w:rsidRPr="00683827">
              <w:rPr>
                <w:rFonts w:ascii="Gill Sans MT" w:hAnsi="Gill Sans MT"/>
                <w:color w:val="595959" w:themeColor="text1" w:themeTint="A6"/>
                <w:sz w:val="21"/>
                <w:szCs w:val="21"/>
              </w:rPr>
              <w:t xml:space="preserve"> Did not attend relevant sessions</w:t>
            </w:r>
          </w:p>
        </w:tc>
        <w:tc>
          <w:tcPr>
            <w:tcW w:w="3150" w:type="dxa"/>
          </w:tcPr>
          <w:p w14:paraId="421A3BCD"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no knowledge</w:t>
            </w:r>
          </w:p>
          <w:p w14:paraId="03751266"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little knowledge</w:t>
            </w:r>
          </w:p>
          <w:p w14:paraId="3D4F8E40"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have a basic understanding</w:t>
            </w:r>
          </w:p>
          <w:p w14:paraId="3010F3C2"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15643065"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3FA16124" w14:textId="77777777" w:rsidR="009F79DF" w:rsidRPr="00405311" w:rsidRDefault="009F79DF" w:rsidP="009F79DF">
            <w:pPr>
              <w:ind w:left="216" w:hanging="234"/>
              <w:jc w:val="left"/>
              <w:rPr>
                <w:rFonts w:ascii="Gill Sans MT" w:eastAsiaTheme="minorHAnsi" w:hAnsi="Gill Sans MT" w:cstheme="minorBidi"/>
                <w:sz w:val="21"/>
                <w:szCs w:val="21"/>
              </w:rPr>
            </w:pPr>
            <w:r w:rsidRPr="00683827">
              <w:rPr>
                <w:rFonts w:ascii="Arial" w:hAnsi="Arial" w:cs="Arial"/>
                <w:color w:val="595959" w:themeColor="text1" w:themeTint="A6"/>
                <w:sz w:val="21"/>
                <w:szCs w:val="21"/>
              </w:rPr>
              <w:t>□</w:t>
            </w:r>
            <w:r w:rsidRPr="00683827">
              <w:rPr>
                <w:rFonts w:ascii="Gill Sans MT" w:hAnsi="Gill Sans MT"/>
                <w:color w:val="595959" w:themeColor="text1" w:themeTint="A6"/>
                <w:sz w:val="21"/>
                <w:szCs w:val="21"/>
              </w:rPr>
              <w:t xml:space="preserve"> Did not attend relevant sessions</w:t>
            </w:r>
          </w:p>
        </w:tc>
      </w:tr>
      <w:tr w:rsidR="009F79DF" w:rsidRPr="00104A71" w14:paraId="39954230" w14:textId="77777777" w:rsidTr="009F79DF">
        <w:tc>
          <w:tcPr>
            <w:tcW w:w="3168" w:type="dxa"/>
            <w:shd w:val="clear" w:color="auto" w:fill="D9D9D9" w:themeFill="background1" w:themeFillShade="D9"/>
          </w:tcPr>
          <w:p w14:paraId="205C4C47" w14:textId="77777777" w:rsidR="009F79DF" w:rsidRPr="00683827" w:rsidRDefault="009F79DF" w:rsidP="009F79DF">
            <w:pPr>
              <w:ind w:left="90"/>
              <w:jc w:val="left"/>
              <w:rPr>
                <w:rFonts w:ascii="Gill Sans MT" w:hAnsi="Gill Sans MT"/>
                <w:sz w:val="22"/>
              </w:rPr>
            </w:pPr>
            <w:r w:rsidRPr="00683827">
              <w:rPr>
                <w:rFonts w:ascii="Gill Sans MT" w:hAnsi="Gill Sans MT"/>
                <w:i/>
                <w:sz w:val="22"/>
              </w:rPr>
              <w:t>Increased ability to</w:t>
            </w:r>
            <w:r w:rsidRPr="00683827">
              <w:rPr>
                <w:rFonts w:ascii="Gill Sans MT" w:hAnsi="Gill Sans MT"/>
                <w:sz w:val="22"/>
              </w:rPr>
              <w:t xml:space="preserve">  </w:t>
            </w:r>
          </w:p>
          <w:p w14:paraId="0FE6FB70" w14:textId="77777777" w:rsidR="009F79DF" w:rsidRPr="00683827" w:rsidRDefault="009F79DF" w:rsidP="009F79DF">
            <w:pPr>
              <w:ind w:left="90"/>
              <w:jc w:val="left"/>
              <w:rPr>
                <w:rFonts w:ascii="Gill Sans MT" w:eastAsiaTheme="minorHAnsi" w:hAnsi="Gill Sans MT" w:cstheme="minorBidi"/>
                <w:b/>
                <w:sz w:val="22"/>
              </w:rPr>
            </w:pPr>
            <w:r w:rsidRPr="00683827">
              <w:rPr>
                <w:rFonts w:ascii="Gill Sans MT" w:hAnsi="Gill Sans MT"/>
                <w:b/>
                <w:sz w:val="22"/>
              </w:rPr>
              <w:t>Employ performance management systems</w:t>
            </w:r>
          </w:p>
        </w:tc>
        <w:tc>
          <w:tcPr>
            <w:tcW w:w="3240" w:type="dxa"/>
          </w:tcPr>
          <w:p w14:paraId="2B48C1A5"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no knowledge</w:t>
            </w:r>
          </w:p>
          <w:p w14:paraId="21399522"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little knowledge</w:t>
            </w:r>
          </w:p>
          <w:p w14:paraId="391B0A0D"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had a basic understanding</w:t>
            </w:r>
          </w:p>
          <w:p w14:paraId="5D5D6040"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624254AF"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25B7AAD2" w14:textId="77777777" w:rsidR="009F79DF" w:rsidRPr="00405311" w:rsidRDefault="009F79DF" w:rsidP="009F79DF">
            <w:pPr>
              <w:pStyle w:val="ListParagraph"/>
              <w:numPr>
                <w:ilvl w:val="0"/>
                <w:numId w:val="3"/>
              </w:numPr>
              <w:ind w:left="162" w:hanging="180"/>
              <w:contextualSpacing w:val="0"/>
              <w:jc w:val="left"/>
              <w:rPr>
                <w:rFonts w:ascii="Gill Sans MT" w:eastAsiaTheme="minorHAnsi" w:hAnsi="Gill Sans MT" w:cstheme="minorBidi"/>
                <w:i/>
                <w:iCs/>
                <w:color w:val="404040" w:themeColor="text1" w:themeTint="BF"/>
                <w:sz w:val="21"/>
                <w:szCs w:val="21"/>
              </w:rPr>
            </w:pPr>
            <w:r w:rsidRPr="00683827">
              <w:rPr>
                <w:rFonts w:ascii="Gill Sans MT" w:hAnsi="Gill Sans MT"/>
                <w:color w:val="595959" w:themeColor="text1" w:themeTint="A6"/>
                <w:sz w:val="21"/>
                <w:szCs w:val="21"/>
              </w:rPr>
              <w:t>Did not attend relevant sessions</w:t>
            </w:r>
          </w:p>
        </w:tc>
        <w:tc>
          <w:tcPr>
            <w:tcW w:w="3150" w:type="dxa"/>
          </w:tcPr>
          <w:p w14:paraId="12210DB0"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no knowledge</w:t>
            </w:r>
          </w:p>
          <w:p w14:paraId="1916D2C9"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little knowledge</w:t>
            </w:r>
          </w:p>
          <w:p w14:paraId="1BA12531"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have a basic understanding</w:t>
            </w:r>
          </w:p>
          <w:p w14:paraId="101C76CF"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2F06AAE8"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2DD7599A" w14:textId="77777777" w:rsidR="009F79DF" w:rsidRPr="00405311" w:rsidRDefault="009F79DF" w:rsidP="009F79DF">
            <w:pPr>
              <w:ind w:left="216" w:hanging="234"/>
              <w:jc w:val="left"/>
              <w:rPr>
                <w:rFonts w:ascii="Gill Sans MT" w:eastAsiaTheme="minorHAnsi" w:hAnsi="Gill Sans MT" w:cstheme="minorBidi"/>
                <w:sz w:val="21"/>
                <w:szCs w:val="21"/>
              </w:rPr>
            </w:pPr>
            <w:r w:rsidRPr="00683827">
              <w:rPr>
                <w:rFonts w:ascii="Arial" w:hAnsi="Arial" w:cs="Arial"/>
                <w:color w:val="595959" w:themeColor="text1" w:themeTint="A6"/>
                <w:sz w:val="21"/>
                <w:szCs w:val="21"/>
              </w:rPr>
              <w:t>□</w:t>
            </w:r>
            <w:r w:rsidRPr="00683827">
              <w:rPr>
                <w:rFonts w:ascii="Gill Sans MT" w:hAnsi="Gill Sans MT"/>
                <w:color w:val="595959" w:themeColor="text1" w:themeTint="A6"/>
                <w:sz w:val="21"/>
                <w:szCs w:val="21"/>
              </w:rPr>
              <w:t xml:space="preserve"> Did not attend relevant sessions</w:t>
            </w:r>
          </w:p>
        </w:tc>
      </w:tr>
      <w:tr w:rsidR="009F79DF" w:rsidRPr="00104A71" w14:paraId="654E2381" w14:textId="77777777" w:rsidTr="009F79DF">
        <w:trPr>
          <w:trHeight w:val="1592"/>
        </w:trPr>
        <w:tc>
          <w:tcPr>
            <w:tcW w:w="3168" w:type="dxa"/>
            <w:shd w:val="clear" w:color="auto" w:fill="D9D9D9" w:themeFill="background1" w:themeFillShade="D9"/>
          </w:tcPr>
          <w:p w14:paraId="2E18EBBA" w14:textId="77777777" w:rsidR="009F79DF" w:rsidRPr="00683827" w:rsidRDefault="009F79DF" w:rsidP="009F79DF">
            <w:pPr>
              <w:ind w:left="90"/>
              <w:jc w:val="left"/>
              <w:rPr>
                <w:rFonts w:ascii="Gill Sans MT" w:hAnsi="Gill Sans MT"/>
                <w:i/>
                <w:sz w:val="22"/>
              </w:rPr>
            </w:pPr>
            <w:r w:rsidRPr="00683827">
              <w:rPr>
                <w:rFonts w:ascii="Gill Sans MT" w:hAnsi="Gill Sans MT"/>
                <w:i/>
                <w:sz w:val="22"/>
              </w:rPr>
              <w:t xml:space="preserve">Increased ability to  </w:t>
            </w:r>
          </w:p>
          <w:p w14:paraId="0D181292" w14:textId="77777777" w:rsidR="009F79DF" w:rsidRPr="00683827" w:rsidRDefault="009F79DF" w:rsidP="009F79DF">
            <w:pPr>
              <w:ind w:left="90"/>
              <w:jc w:val="left"/>
              <w:rPr>
                <w:rFonts w:ascii="Gill Sans MT" w:eastAsiaTheme="minorHAnsi" w:hAnsi="Gill Sans MT" w:cstheme="minorBidi"/>
                <w:b/>
                <w:sz w:val="22"/>
              </w:rPr>
            </w:pPr>
            <w:r w:rsidRPr="00683827">
              <w:rPr>
                <w:rFonts w:ascii="Gill Sans MT" w:hAnsi="Gill Sans MT"/>
                <w:b/>
                <w:sz w:val="22"/>
              </w:rPr>
              <w:t>Utilize public health improvement tools</w:t>
            </w:r>
          </w:p>
        </w:tc>
        <w:tc>
          <w:tcPr>
            <w:tcW w:w="3240" w:type="dxa"/>
          </w:tcPr>
          <w:p w14:paraId="6F8D0FE7"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no knowledge</w:t>
            </w:r>
          </w:p>
          <w:p w14:paraId="11A7F8D9"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had little knowledge</w:t>
            </w:r>
          </w:p>
          <w:p w14:paraId="74024DE8"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had a basic understanding</w:t>
            </w:r>
          </w:p>
          <w:p w14:paraId="1773BC83"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4E13B166"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64897EA7" w14:textId="77777777" w:rsidR="009F79DF" w:rsidRPr="00405311" w:rsidRDefault="009F79DF" w:rsidP="009F79DF">
            <w:pPr>
              <w:pStyle w:val="ListParagraph"/>
              <w:numPr>
                <w:ilvl w:val="0"/>
                <w:numId w:val="3"/>
              </w:numPr>
              <w:ind w:left="162" w:hanging="180"/>
              <w:contextualSpacing w:val="0"/>
              <w:jc w:val="left"/>
              <w:rPr>
                <w:rFonts w:ascii="Gill Sans MT" w:eastAsiaTheme="minorHAnsi" w:hAnsi="Gill Sans MT" w:cstheme="minorBidi"/>
                <w:i/>
                <w:iCs/>
                <w:color w:val="404040" w:themeColor="text1" w:themeTint="BF"/>
                <w:sz w:val="21"/>
                <w:szCs w:val="21"/>
              </w:rPr>
            </w:pPr>
            <w:r w:rsidRPr="00683827">
              <w:rPr>
                <w:rFonts w:ascii="Gill Sans MT" w:hAnsi="Gill Sans MT"/>
                <w:color w:val="595959" w:themeColor="text1" w:themeTint="A6"/>
                <w:sz w:val="21"/>
                <w:szCs w:val="21"/>
              </w:rPr>
              <w:t>Did not attend relevant sessions</w:t>
            </w:r>
          </w:p>
        </w:tc>
        <w:tc>
          <w:tcPr>
            <w:tcW w:w="3150" w:type="dxa"/>
          </w:tcPr>
          <w:p w14:paraId="09CCBC64"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no knowledge</w:t>
            </w:r>
          </w:p>
          <w:p w14:paraId="0E63F523"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have little knowledge</w:t>
            </w:r>
          </w:p>
          <w:p w14:paraId="2BC00B05"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Pr>
                <w:rFonts w:ascii="Gill Sans MT" w:hAnsi="Gill Sans MT"/>
                <w:sz w:val="21"/>
                <w:szCs w:val="21"/>
              </w:rPr>
              <w:t xml:space="preserve"> I have a basic understanding</w:t>
            </w:r>
          </w:p>
          <w:p w14:paraId="0173875A"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explain it to others</w:t>
            </w:r>
          </w:p>
          <w:p w14:paraId="481C3494" w14:textId="77777777" w:rsidR="009F79DF" w:rsidRPr="00405311" w:rsidRDefault="009F79DF" w:rsidP="009F79DF">
            <w:pPr>
              <w:ind w:left="162" w:hanging="180"/>
              <w:jc w:val="left"/>
              <w:rPr>
                <w:rFonts w:ascii="Gill Sans MT" w:eastAsiaTheme="minorHAnsi" w:hAnsi="Gill Sans MT" w:cstheme="minorBidi"/>
                <w:sz w:val="21"/>
                <w:szCs w:val="21"/>
              </w:rPr>
            </w:pPr>
            <w:r w:rsidRPr="00405311">
              <w:rPr>
                <w:rFonts w:ascii="Arial" w:hAnsi="Arial" w:cs="Arial"/>
                <w:sz w:val="21"/>
                <w:szCs w:val="21"/>
              </w:rPr>
              <w:t>□</w:t>
            </w:r>
            <w:r w:rsidRPr="00405311">
              <w:rPr>
                <w:rFonts w:ascii="Gill Sans MT" w:hAnsi="Gill Sans MT"/>
                <w:sz w:val="21"/>
                <w:szCs w:val="21"/>
              </w:rPr>
              <w:t xml:space="preserve"> </w:t>
            </w:r>
            <w:r>
              <w:rPr>
                <w:rFonts w:ascii="Gill Sans MT" w:hAnsi="Gill Sans MT"/>
                <w:sz w:val="21"/>
                <w:szCs w:val="21"/>
              </w:rPr>
              <w:t>I can do this with a team</w:t>
            </w:r>
          </w:p>
          <w:p w14:paraId="7D19E409" w14:textId="77777777" w:rsidR="009F79DF" w:rsidRPr="00405311" w:rsidRDefault="009F79DF" w:rsidP="009F79DF">
            <w:pPr>
              <w:ind w:left="216" w:hanging="234"/>
              <w:jc w:val="left"/>
              <w:rPr>
                <w:rFonts w:ascii="Gill Sans MT" w:eastAsiaTheme="minorHAnsi" w:hAnsi="Gill Sans MT" w:cstheme="minorBidi"/>
                <w:sz w:val="21"/>
                <w:szCs w:val="21"/>
              </w:rPr>
            </w:pPr>
            <w:r w:rsidRPr="00683827">
              <w:rPr>
                <w:rFonts w:ascii="Arial" w:hAnsi="Arial" w:cs="Arial"/>
                <w:color w:val="595959" w:themeColor="text1" w:themeTint="A6"/>
                <w:sz w:val="21"/>
                <w:szCs w:val="21"/>
              </w:rPr>
              <w:t>□</w:t>
            </w:r>
            <w:r w:rsidRPr="00683827">
              <w:rPr>
                <w:rFonts w:ascii="Gill Sans MT" w:hAnsi="Gill Sans MT"/>
                <w:color w:val="595959" w:themeColor="text1" w:themeTint="A6"/>
                <w:sz w:val="21"/>
                <w:szCs w:val="21"/>
              </w:rPr>
              <w:t xml:space="preserve"> Did not attend relevant sessions</w:t>
            </w:r>
          </w:p>
        </w:tc>
      </w:tr>
    </w:tbl>
    <w:p w14:paraId="01B4FDD5" w14:textId="77777777" w:rsidR="009F79DF" w:rsidRPr="00104A71" w:rsidRDefault="009F79DF" w:rsidP="009F79DF">
      <w:pPr>
        <w:pStyle w:val="Default"/>
        <w:rPr>
          <w:rFonts w:ascii="Gill Sans MT" w:hAnsi="Gill Sans MT"/>
          <w:color w:val="auto"/>
          <w:sz w:val="20"/>
          <w:szCs w:val="20"/>
        </w:rPr>
      </w:pPr>
    </w:p>
    <w:p w14:paraId="177A926C" w14:textId="77777777" w:rsidR="009F79DF" w:rsidRPr="00104A71" w:rsidRDefault="009F79DF" w:rsidP="009F79DF">
      <w:pPr>
        <w:pStyle w:val="Default"/>
        <w:rPr>
          <w:rFonts w:ascii="Gill Sans MT" w:hAnsi="Gill Sans MT"/>
          <w:color w:val="auto"/>
          <w:sz w:val="20"/>
          <w:szCs w:val="20"/>
        </w:rPr>
      </w:pPr>
    </w:p>
    <w:p w14:paraId="544FFBFF" w14:textId="77777777" w:rsidR="009F79DF" w:rsidRPr="00104A71" w:rsidRDefault="009F79DF" w:rsidP="009F79DF">
      <w:pPr>
        <w:rPr>
          <w:rFonts w:ascii="Gill Sans MT" w:hAnsi="Gill Sans MT" w:cs="Times New Roman"/>
          <w:sz w:val="20"/>
          <w:szCs w:val="20"/>
        </w:rPr>
      </w:pPr>
    </w:p>
    <w:p w14:paraId="1B835069" w14:textId="77777777" w:rsidR="009F79DF" w:rsidRDefault="009F79DF" w:rsidP="009F79DF">
      <w:pPr>
        <w:rPr>
          <w:rFonts w:ascii="Gill Sans MT" w:hAnsi="Gill Sans MT" w:cs="Times New Roman"/>
          <w:szCs w:val="20"/>
        </w:rPr>
      </w:pPr>
      <w:r>
        <w:rPr>
          <w:rFonts w:ascii="Gill Sans MT" w:hAnsi="Gill Sans MT" w:cs="Times New Roman"/>
          <w:szCs w:val="20"/>
        </w:rPr>
        <w:br w:type="page"/>
      </w:r>
    </w:p>
    <w:p w14:paraId="17B09FC4" w14:textId="77777777" w:rsidR="009F79DF" w:rsidRPr="0002436B" w:rsidRDefault="009F79DF" w:rsidP="00825E77">
      <w:pPr>
        <w:pStyle w:val="ListParagraph"/>
        <w:numPr>
          <w:ilvl w:val="0"/>
          <w:numId w:val="83"/>
        </w:numPr>
        <w:contextualSpacing w:val="0"/>
        <w:rPr>
          <w:rFonts w:ascii="Gill Sans MT" w:hAnsi="Gill Sans MT"/>
        </w:rPr>
      </w:pPr>
      <w:r w:rsidRPr="0002436B">
        <w:rPr>
          <w:rFonts w:ascii="Gill Sans MT" w:hAnsi="Gill Sans MT"/>
        </w:rPr>
        <w:lastRenderedPageBreak/>
        <w:t>Place an “X” in the column that accurately reflects your level of agreement with the following statements:</w:t>
      </w:r>
    </w:p>
    <w:tbl>
      <w:tblPr>
        <w:tblStyle w:val="MediumGrid2"/>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718"/>
        <w:gridCol w:w="1080"/>
        <w:gridCol w:w="1080"/>
        <w:gridCol w:w="1080"/>
        <w:gridCol w:w="1080"/>
        <w:gridCol w:w="1080"/>
        <w:gridCol w:w="1242"/>
      </w:tblGrid>
      <w:tr w:rsidR="009F79DF" w:rsidRPr="00104A71" w14:paraId="32AD46B1" w14:textId="77777777" w:rsidTr="009F79D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18" w:type="dxa"/>
            <w:tcBorders>
              <w:top w:val="none" w:sz="0" w:space="0" w:color="auto"/>
              <w:left w:val="none" w:sz="0" w:space="0" w:color="auto"/>
              <w:bottom w:val="none" w:sz="0" w:space="0" w:color="auto"/>
              <w:right w:val="none" w:sz="0" w:space="0" w:color="auto"/>
            </w:tcBorders>
            <w:shd w:val="clear" w:color="auto" w:fill="F2F2F2" w:themeFill="background1" w:themeFillShade="F2"/>
            <w:noWrap/>
            <w:vAlign w:val="center"/>
            <w:hideMark/>
          </w:tcPr>
          <w:p w14:paraId="6DEDF0F3" w14:textId="77777777" w:rsidR="009F79DF" w:rsidRPr="0002436B" w:rsidRDefault="009F79DF" w:rsidP="009F79DF">
            <w:pPr>
              <w:rPr>
                <w:rFonts w:ascii="Gill Sans MT" w:hAnsi="Gill Sans MT"/>
                <w:b w:val="0"/>
                <w:bCs w:val="0"/>
                <w:i/>
                <w:szCs w:val="20"/>
              </w:rPr>
            </w:pPr>
            <w:r w:rsidRPr="0002436B">
              <w:rPr>
                <w:rFonts w:ascii="Gill Sans MT" w:hAnsi="Gill Sans MT"/>
                <w:b w:val="0"/>
                <w:i/>
                <w:szCs w:val="20"/>
              </w:rPr>
              <w:t>Value and Relevancy</w:t>
            </w:r>
          </w:p>
        </w:tc>
        <w:tc>
          <w:tcPr>
            <w:tcW w:w="1080" w:type="dxa"/>
            <w:shd w:val="clear" w:color="auto" w:fill="D9D9D9" w:themeFill="background1" w:themeFillShade="D9"/>
            <w:noWrap/>
            <w:vAlign w:val="center"/>
            <w:hideMark/>
          </w:tcPr>
          <w:p w14:paraId="5C4196CF" w14:textId="77777777" w:rsidR="009F79DF" w:rsidRPr="00104A71" w:rsidRDefault="009F79DF" w:rsidP="009F79DF">
            <w:pPr>
              <w:jc w:val="center"/>
              <w:cnfStyle w:val="100000000000" w:firstRow="1" w:lastRow="0" w:firstColumn="0" w:lastColumn="0" w:oddVBand="0" w:evenVBand="0" w:oddHBand="0" w:evenHBand="0" w:firstRowFirstColumn="0" w:firstRowLastColumn="0" w:lastRowFirstColumn="0" w:lastRowLastColumn="0"/>
              <w:rPr>
                <w:rFonts w:ascii="Gill Sans MT" w:hAnsi="Gill Sans MT"/>
                <w:bCs w:val="0"/>
                <w:color w:val="auto"/>
                <w:sz w:val="20"/>
                <w:szCs w:val="20"/>
              </w:rPr>
            </w:pPr>
            <w:r w:rsidRPr="00104A71">
              <w:rPr>
                <w:rFonts w:ascii="Gill Sans MT" w:hAnsi="Gill Sans MT"/>
                <w:color w:val="auto"/>
                <w:sz w:val="20"/>
                <w:szCs w:val="20"/>
              </w:rPr>
              <w:t>Strongly Agree</w:t>
            </w:r>
          </w:p>
        </w:tc>
        <w:tc>
          <w:tcPr>
            <w:tcW w:w="1080" w:type="dxa"/>
            <w:shd w:val="clear" w:color="auto" w:fill="D9D9D9" w:themeFill="background1" w:themeFillShade="D9"/>
            <w:noWrap/>
            <w:vAlign w:val="center"/>
            <w:hideMark/>
          </w:tcPr>
          <w:p w14:paraId="5B4358B1" w14:textId="77777777" w:rsidR="009F79DF" w:rsidRPr="00104A71" w:rsidRDefault="009F79DF" w:rsidP="009F79DF">
            <w:pPr>
              <w:jc w:val="center"/>
              <w:cnfStyle w:val="100000000000" w:firstRow="1" w:lastRow="0" w:firstColumn="0" w:lastColumn="0" w:oddVBand="0" w:evenVBand="0" w:oddHBand="0" w:evenHBand="0" w:firstRowFirstColumn="0" w:firstRowLastColumn="0" w:lastRowFirstColumn="0" w:lastRowLastColumn="0"/>
              <w:rPr>
                <w:rFonts w:ascii="Gill Sans MT" w:hAnsi="Gill Sans MT"/>
                <w:bCs w:val="0"/>
                <w:color w:val="auto"/>
                <w:sz w:val="20"/>
                <w:szCs w:val="20"/>
              </w:rPr>
            </w:pPr>
            <w:r w:rsidRPr="00104A71">
              <w:rPr>
                <w:rFonts w:ascii="Gill Sans MT" w:hAnsi="Gill Sans MT"/>
                <w:color w:val="auto"/>
                <w:sz w:val="20"/>
                <w:szCs w:val="20"/>
              </w:rPr>
              <w:t>Agree</w:t>
            </w:r>
          </w:p>
        </w:tc>
        <w:tc>
          <w:tcPr>
            <w:tcW w:w="1080" w:type="dxa"/>
            <w:shd w:val="clear" w:color="auto" w:fill="D9D9D9" w:themeFill="background1" w:themeFillShade="D9"/>
            <w:noWrap/>
            <w:vAlign w:val="center"/>
            <w:hideMark/>
          </w:tcPr>
          <w:p w14:paraId="41AE61CE" w14:textId="77777777" w:rsidR="009F79DF" w:rsidRPr="00104A71" w:rsidRDefault="009F79DF" w:rsidP="009F79DF">
            <w:pPr>
              <w:jc w:val="center"/>
              <w:cnfStyle w:val="100000000000" w:firstRow="1" w:lastRow="0" w:firstColumn="0" w:lastColumn="0" w:oddVBand="0" w:evenVBand="0" w:oddHBand="0" w:evenHBand="0" w:firstRowFirstColumn="0" w:firstRowLastColumn="0" w:lastRowFirstColumn="0" w:lastRowLastColumn="0"/>
              <w:rPr>
                <w:rFonts w:ascii="Gill Sans MT" w:hAnsi="Gill Sans MT"/>
                <w:bCs w:val="0"/>
                <w:color w:val="auto"/>
                <w:sz w:val="20"/>
                <w:szCs w:val="20"/>
              </w:rPr>
            </w:pPr>
            <w:r w:rsidRPr="00104A71">
              <w:rPr>
                <w:rFonts w:ascii="Gill Sans MT" w:hAnsi="Gill Sans MT"/>
                <w:color w:val="auto"/>
                <w:sz w:val="20"/>
                <w:szCs w:val="20"/>
              </w:rPr>
              <w:t>Neither Agree nor Disagree</w:t>
            </w:r>
          </w:p>
        </w:tc>
        <w:tc>
          <w:tcPr>
            <w:tcW w:w="1080" w:type="dxa"/>
            <w:shd w:val="clear" w:color="auto" w:fill="D9D9D9" w:themeFill="background1" w:themeFillShade="D9"/>
            <w:noWrap/>
            <w:vAlign w:val="center"/>
            <w:hideMark/>
          </w:tcPr>
          <w:p w14:paraId="59EAFE11" w14:textId="77777777" w:rsidR="009F79DF" w:rsidRPr="00104A71" w:rsidRDefault="009F79DF" w:rsidP="009F79DF">
            <w:pPr>
              <w:jc w:val="center"/>
              <w:cnfStyle w:val="100000000000" w:firstRow="1" w:lastRow="0" w:firstColumn="0" w:lastColumn="0" w:oddVBand="0" w:evenVBand="0" w:oddHBand="0" w:evenHBand="0" w:firstRowFirstColumn="0" w:firstRowLastColumn="0" w:lastRowFirstColumn="0" w:lastRowLastColumn="0"/>
              <w:rPr>
                <w:rFonts w:ascii="Gill Sans MT" w:hAnsi="Gill Sans MT"/>
                <w:bCs w:val="0"/>
                <w:color w:val="auto"/>
                <w:sz w:val="20"/>
                <w:szCs w:val="20"/>
              </w:rPr>
            </w:pPr>
            <w:r w:rsidRPr="00104A71">
              <w:rPr>
                <w:rFonts w:ascii="Gill Sans MT" w:hAnsi="Gill Sans MT"/>
                <w:color w:val="auto"/>
                <w:sz w:val="20"/>
                <w:szCs w:val="20"/>
              </w:rPr>
              <w:t>Disagree</w:t>
            </w:r>
          </w:p>
        </w:tc>
        <w:tc>
          <w:tcPr>
            <w:tcW w:w="1080" w:type="dxa"/>
            <w:shd w:val="clear" w:color="auto" w:fill="D9D9D9" w:themeFill="background1" w:themeFillShade="D9"/>
            <w:noWrap/>
            <w:vAlign w:val="center"/>
            <w:hideMark/>
          </w:tcPr>
          <w:p w14:paraId="2721B109" w14:textId="77777777" w:rsidR="009F79DF" w:rsidRPr="00104A71" w:rsidRDefault="009F79DF" w:rsidP="009F79DF">
            <w:pPr>
              <w:jc w:val="center"/>
              <w:cnfStyle w:val="100000000000" w:firstRow="1" w:lastRow="0" w:firstColumn="0" w:lastColumn="0" w:oddVBand="0" w:evenVBand="0" w:oddHBand="0" w:evenHBand="0" w:firstRowFirstColumn="0" w:firstRowLastColumn="0" w:lastRowFirstColumn="0" w:lastRowLastColumn="0"/>
              <w:rPr>
                <w:rFonts w:ascii="Gill Sans MT" w:hAnsi="Gill Sans MT"/>
                <w:bCs w:val="0"/>
                <w:color w:val="auto"/>
                <w:sz w:val="20"/>
                <w:szCs w:val="20"/>
              </w:rPr>
            </w:pPr>
            <w:r w:rsidRPr="00104A71">
              <w:rPr>
                <w:rFonts w:ascii="Gill Sans MT" w:hAnsi="Gill Sans MT"/>
                <w:color w:val="auto"/>
                <w:sz w:val="20"/>
                <w:szCs w:val="20"/>
              </w:rPr>
              <w:t>Strongly Disagree</w:t>
            </w:r>
          </w:p>
        </w:tc>
        <w:tc>
          <w:tcPr>
            <w:tcW w:w="1242" w:type="dxa"/>
            <w:shd w:val="clear" w:color="auto" w:fill="D9D9D9" w:themeFill="background1" w:themeFillShade="D9"/>
            <w:noWrap/>
            <w:vAlign w:val="center"/>
            <w:hideMark/>
          </w:tcPr>
          <w:p w14:paraId="52917E76" w14:textId="77777777" w:rsidR="009F79DF" w:rsidRPr="00104A71" w:rsidRDefault="009F79DF" w:rsidP="009F79DF">
            <w:pPr>
              <w:jc w:val="center"/>
              <w:cnfStyle w:val="100000000000" w:firstRow="1" w:lastRow="0" w:firstColumn="0" w:lastColumn="0" w:oddVBand="0" w:evenVBand="0" w:oddHBand="0" w:evenHBand="0" w:firstRowFirstColumn="0" w:firstRowLastColumn="0" w:lastRowFirstColumn="0" w:lastRowLastColumn="0"/>
              <w:rPr>
                <w:rFonts w:ascii="Gill Sans MT" w:hAnsi="Gill Sans MT"/>
                <w:bCs w:val="0"/>
                <w:color w:val="auto"/>
                <w:sz w:val="20"/>
                <w:szCs w:val="20"/>
              </w:rPr>
            </w:pPr>
            <w:r w:rsidRPr="00104A71">
              <w:rPr>
                <w:rFonts w:ascii="Gill Sans MT" w:hAnsi="Gill Sans MT"/>
                <w:color w:val="auto"/>
                <w:sz w:val="20"/>
                <w:szCs w:val="20"/>
              </w:rPr>
              <w:t>Not Applicable</w:t>
            </w:r>
          </w:p>
        </w:tc>
      </w:tr>
      <w:tr w:rsidR="009F79DF" w:rsidRPr="00104A71" w14:paraId="208AEFE4" w14:textId="77777777" w:rsidTr="009F79D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tcPr>
          <w:p w14:paraId="3C7DB544" w14:textId="77777777" w:rsidR="009F79DF" w:rsidRPr="00104A71" w:rsidRDefault="009F79DF" w:rsidP="009F79DF">
            <w:pPr>
              <w:rPr>
                <w:rFonts w:ascii="Gill Sans MT" w:hAnsi="Gill Sans MT"/>
                <w:b w:val="0"/>
                <w:sz w:val="20"/>
                <w:szCs w:val="20"/>
              </w:rPr>
            </w:pPr>
            <w:r w:rsidRPr="00104A71">
              <w:rPr>
                <w:rFonts w:ascii="Gill Sans MT" w:hAnsi="Gill Sans MT"/>
                <w:b w:val="0"/>
                <w:sz w:val="20"/>
                <w:szCs w:val="20"/>
              </w:rPr>
              <w:t>My attendance at PHIT was a valuable use of my time.</w:t>
            </w:r>
          </w:p>
        </w:tc>
        <w:tc>
          <w:tcPr>
            <w:tcW w:w="1080" w:type="dxa"/>
            <w:tcBorders>
              <w:left w:val="none" w:sz="0" w:space="0" w:color="auto"/>
              <w:right w:val="none" w:sz="0" w:space="0" w:color="auto"/>
            </w:tcBorders>
            <w:shd w:val="clear" w:color="auto" w:fill="FFFFFF" w:themeFill="background1"/>
            <w:noWrap/>
          </w:tcPr>
          <w:p w14:paraId="3D9FB7B0"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3356A771"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1E625EFD"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3EE2C795"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1D0F7766"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242" w:type="dxa"/>
            <w:tcBorders>
              <w:left w:val="none" w:sz="0" w:space="0" w:color="auto"/>
            </w:tcBorders>
            <w:shd w:val="clear" w:color="auto" w:fill="D9D9D9" w:themeFill="background1" w:themeFillShade="D9"/>
            <w:noWrap/>
          </w:tcPr>
          <w:p w14:paraId="7564367A"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r>
      <w:tr w:rsidR="009F79DF" w:rsidRPr="00104A71" w14:paraId="4A1F6D51" w14:textId="77777777" w:rsidTr="009F79DF">
        <w:trPr>
          <w:trHeight w:val="620"/>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hideMark/>
          </w:tcPr>
          <w:p w14:paraId="0D21C430" w14:textId="77777777" w:rsidR="009F79DF" w:rsidRPr="00104A71" w:rsidRDefault="009F79DF" w:rsidP="009F79DF">
            <w:pPr>
              <w:rPr>
                <w:rFonts w:ascii="Gill Sans MT" w:hAnsi="Gill Sans MT"/>
                <w:b w:val="0"/>
                <w:sz w:val="20"/>
                <w:szCs w:val="20"/>
              </w:rPr>
            </w:pPr>
            <w:r w:rsidRPr="00104A71">
              <w:rPr>
                <w:rFonts w:ascii="Gill Sans MT" w:hAnsi="Gill Sans MT"/>
                <w:b w:val="0"/>
                <w:sz w:val="20"/>
                <w:szCs w:val="20"/>
              </w:rPr>
              <w:t>I found PHIT content met the needs of my current job.</w:t>
            </w:r>
          </w:p>
        </w:tc>
        <w:tc>
          <w:tcPr>
            <w:tcW w:w="1080" w:type="dxa"/>
            <w:shd w:val="clear" w:color="auto" w:fill="FFFFFF" w:themeFill="background1"/>
            <w:noWrap/>
            <w:hideMark/>
          </w:tcPr>
          <w:p w14:paraId="63702E6A"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hideMark/>
          </w:tcPr>
          <w:p w14:paraId="61B19590"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hideMark/>
          </w:tcPr>
          <w:p w14:paraId="74C39538"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hideMark/>
          </w:tcPr>
          <w:p w14:paraId="0E40725E"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hideMark/>
          </w:tcPr>
          <w:p w14:paraId="59703EB6"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242" w:type="dxa"/>
            <w:shd w:val="clear" w:color="auto" w:fill="FFFFFF" w:themeFill="background1"/>
            <w:noWrap/>
            <w:hideMark/>
          </w:tcPr>
          <w:p w14:paraId="4222BFA8"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r>
      <w:tr w:rsidR="009F79DF" w:rsidRPr="00104A71" w14:paraId="3D58CC5F" w14:textId="77777777" w:rsidTr="009F79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tcPr>
          <w:p w14:paraId="32B19BBC" w14:textId="77777777" w:rsidR="009F79DF" w:rsidRPr="00104A71" w:rsidRDefault="009F79DF" w:rsidP="009F79DF">
            <w:pPr>
              <w:rPr>
                <w:rFonts w:ascii="Gill Sans MT" w:hAnsi="Gill Sans MT"/>
                <w:b w:val="0"/>
                <w:sz w:val="20"/>
                <w:szCs w:val="20"/>
              </w:rPr>
            </w:pPr>
            <w:r w:rsidRPr="00104A71">
              <w:rPr>
                <w:rFonts w:ascii="Gill Sans MT" w:hAnsi="Gill Sans MT"/>
                <w:b w:val="0"/>
                <w:sz w:val="20"/>
                <w:szCs w:val="20"/>
              </w:rPr>
              <w:t>I gained valuable resources and/or information from PHIT that I will use in my work.</w:t>
            </w:r>
          </w:p>
        </w:tc>
        <w:tc>
          <w:tcPr>
            <w:tcW w:w="1080" w:type="dxa"/>
            <w:tcBorders>
              <w:left w:val="none" w:sz="0" w:space="0" w:color="auto"/>
              <w:right w:val="none" w:sz="0" w:space="0" w:color="auto"/>
            </w:tcBorders>
            <w:shd w:val="clear" w:color="auto" w:fill="FFFFFF" w:themeFill="background1"/>
            <w:noWrap/>
          </w:tcPr>
          <w:p w14:paraId="62B056EF"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2203EE49"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0BD929BC"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2522C227"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417F1621"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242" w:type="dxa"/>
            <w:tcBorders>
              <w:left w:val="none" w:sz="0" w:space="0" w:color="auto"/>
            </w:tcBorders>
            <w:shd w:val="clear" w:color="auto" w:fill="FFFFFF" w:themeFill="background1"/>
            <w:noWrap/>
          </w:tcPr>
          <w:p w14:paraId="4380C029"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r>
      <w:tr w:rsidR="009F79DF" w:rsidRPr="00104A71" w14:paraId="4930B7DD" w14:textId="77777777" w:rsidTr="009F79DF">
        <w:trPr>
          <w:trHeight w:val="719"/>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tcPr>
          <w:p w14:paraId="12A52C6F" w14:textId="77777777" w:rsidR="009F79DF" w:rsidRPr="00104A71" w:rsidRDefault="009F79DF" w:rsidP="009F79DF">
            <w:pPr>
              <w:rPr>
                <w:rFonts w:ascii="Gill Sans MT" w:hAnsi="Gill Sans MT"/>
                <w:b w:val="0"/>
                <w:sz w:val="20"/>
                <w:szCs w:val="20"/>
              </w:rPr>
            </w:pPr>
            <w:r w:rsidRPr="00104A71">
              <w:rPr>
                <w:rFonts w:ascii="Gill Sans MT" w:hAnsi="Gill Sans MT"/>
                <w:b w:val="0"/>
                <w:sz w:val="20"/>
                <w:szCs w:val="20"/>
              </w:rPr>
              <w:t>I had valuable insight that I shared with at least one other peer or participant.</w:t>
            </w:r>
          </w:p>
        </w:tc>
        <w:tc>
          <w:tcPr>
            <w:tcW w:w="1080" w:type="dxa"/>
            <w:shd w:val="clear" w:color="auto" w:fill="FFFFFF" w:themeFill="background1"/>
            <w:noWrap/>
          </w:tcPr>
          <w:p w14:paraId="65A66295"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3B20DA2D"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765EC756"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2D122A06"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2CE304B8"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242" w:type="dxa"/>
            <w:shd w:val="clear" w:color="auto" w:fill="FFFFFF" w:themeFill="background1"/>
            <w:noWrap/>
          </w:tcPr>
          <w:p w14:paraId="1C38C6D6"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r>
      <w:tr w:rsidR="009F79DF" w:rsidRPr="00104A71" w14:paraId="5240A517" w14:textId="77777777" w:rsidTr="009F79DF">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tcPr>
          <w:p w14:paraId="6D0A74FF" w14:textId="77777777" w:rsidR="009F79DF" w:rsidRPr="00104A71" w:rsidRDefault="009F79DF" w:rsidP="009F79DF">
            <w:pPr>
              <w:rPr>
                <w:rFonts w:ascii="Gill Sans MT" w:hAnsi="Gill Sans MT"/>
                <w:b w:val="0"/>
                <w:sz w:val="20"/>
                <w:szCs w:val="20"/>
              </w:rPr>
            </w:pPr>
            <w:r w:rsidRPr="00104A71">
              <w:rPr>
                <w:rFonts w:ascii="Gill Sans MT" w:hAnsi="Gill Sans MT"/>
                <w:b w:val="0"/>
                <w:sz w:val="20"/>
                <w:szCs w:val="20"/>
              </w:rPr>
              <w:t xml:space="preserve">I liked the structure of the </w:t>
            </w:r>
            <w:r>
              <w:rPr>
                <w:rFonts w:ascii="Gill Sans MT" w:hAnsi="Gill Sans MT"/>
                <w:b w:val="0"/>
                <w:sz w:val="20"/>
                <w:szCs w:val="20"/>
              </w:rPr>
              <w:t>training</w:t>
            </w:r>
            <w:r w:rsidRPr="00104A71">
              <w:rPr>
                <w:rFonts w:ascii="Gill Sans MT" w:hAnsi="Gill Sans MT"/>
                <w:b w:val="0"/>
                <w:sz w:val="20"/>
                <w:szCs w:val="20"/>
              </w:rPr>
              <w:t>.</w:t>
            </w:r>
          </w:p>
        </w:tc>
        <w:tc>
          <w:tcPr>
            <w:tcW w:w="1080" w:type="dxa"/>
            <w:tcBorders>
              <w:left w:val="none" w:sz="0" w:space="0" w:color="auto"/>
              <w:right w:val="none" w:sz="0" w:space="0" w:color="auto"/>
            </w:tcBorders>
            <w:shd w:val="clear" w:color="auto" w:fill="FFFFFF" w:themeFill="background1"/>
            <w:noWrap/>
          </w:tcPr>
          <w:p w14:paraId="45374110"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73C7E856"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5729302A"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62299DF0"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719CE27E"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242" w:type="dxa"/>
            <w:tcBorders>
              <w:left w:val="none" w:sz="0" w:space="0" w:color="auto"/>
            </w:tcBorders>
            <w:shd w:val="clear" w:color="auto" w:fill="FFFFFF" w:themeFill="background1"/>
            <w:noWrap/>
          </w:tcPr>
          <w:p w14:paraId="2AA9E19A"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r>
      <w:tr w:rsidR="009F79DF" w:rsidRPr="00104A71" w14:paraId="341C8C33" w14:textId="77777777" w:rsidTr="009F79DF">
        <w:trPr>
          <w:trHeight w:val="300"/>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tcPr>
          <w:p w14:paraId="150A3C86" w14:textId="77777777" w:rsidR="009F79DF" w:rsidRPr="00104A71" w:rsidRDefault="009F79DF" w:rsidP="009F79DF">
            <w:pPr>
              <w:rPr>
                <w:rFonts w:ascii="Gill Sans MT" w:hAnsi="Gill Sans MT"/>
                <w:b w:val="0"/>
                <w:sz w:val="20"/>
                <w:szCs w:val="20"/>
              </w:rPr>
            </w:pPr>
            <w:r>
              <w:rPr>
                <w:rFonts w:ascii="Gill Sans MT" w:hAnsi="Gill Sans MT"/>
                <w:b w:val="0"/>
                <w:sz w:val="20"/>
                <w:szCs w:val="20"/>
              </w:rPr>
              <w:t>Participating in the Dine-Around on Wednesday evening added value to my PHIT experience</w:t>
            </w:r>
          </w:p>
        </w:tc>
        <w:tc>
          <w:tcPr>
            <w:tcW w:w="1080" w:type="dxa"/>
            <w:shd w:val="clear" w:color="auto" w:fill="FFFFFF" w:themeFill="background1"/>
            <w:noWrap/>
          </w:tcPr>
          <w:p w14:paraId="44C09A00"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2BE0CA1E"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69B6ABC0"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1FE7D033"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080" w:type="dxa"/>
            <w:shd w:val="clear" w:color="auto" w:fill="FFFFFF" w:themeFill="background1"/>
            <w:noWrap/>
          </w:tcPr>
          <w:p w14:paraId="1B2AFA23"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c>
          <w:tcPr>
            <w:tcW w:w="1242" w:type="dxa"/>
            <w:shd w:val="clear" w:color="auto" w:fill="FFFFFF" w:themeFill="background1"/>
            <w:noWrap/>
          </w:tcPr>
          <w:p w14:paraId="5ACAE0BD" w14:textId="77777777" w:rsidR="009F79DF" w:rsidRPr="00104A71" w:rsidRDefault="009F79DF" w:rsidP="009F79DF">
            <w:pPr>
              <w:pStyle w:val="ListParagraph"/>
              <w:ind w:left="630"/>
              <w:cnfStyle w:val="000000000000" w:firstRow="0" w:lastRow="0" w:firstColumn="0" w:lastColumn="0" w:oddVBand="0" w:evenVBand="0" w:oddHBand="0" w:evenHBand="0" w:firstRowFirstColumn="0" w:firstRowLastColumn="0" w:lastRowFirstColumn="0" w:lastRowLastColumn="0"/>
              <w:rPr>
                <w:rFonts w:ascii="Gill Sans MT" w:hAnsi="Gill Sans MT"/>
                <w:bCs/>
              </w:rPr>
            </w:pPr>
          </w:p>
        </w:tc>
      </w:tr>
      <w:tr w:rsidR="009F79DF" w:rsidRPr="00104A71" w14:paraId="419A699B" w14:textId="77777777" w:rsidTr="009F79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8" w:type="dxa"/>
            <w:tcBorders>
              <w:left w:val="none" w:sz="0" w:space="0" w:color="auto"/>
              <w:bottom w:val="none" w:sz="0" w:space="0" w:color="auto"/>
              <w:right w:val="none" w:sz="0" w:space="0" w:color="auto"/>
            </w:tcBorders>
            <w:noWrap/>
            <w:vAlign w:val="center"/>
          </w:tcPr>
          <w:p w14:paraId="463B5CB0" w14:textId="77777777" w:rsidR="009F79DF" w:rsidRDefault="009F79DF" w:rsidP="009F79DF">
            <w:pPr>
              <w:rPr>
                <w:rFonts w:ascii="Gill Sans MT" w:hAnsi="Gill Sans MT"/>
                <w:b w:val="0"/>
                <w:sz w:val="20"/>
                <w:szCs w:val="20"/>
              </w:rPr>
            </w:pPr>
            <w:r>
              <w:rPr>
                <w:rFonts w:ascii="Gill Sans MT" w:hAnsi="Gill Sans MT"/>
                <w:b w:val="0"/>
                <w:sz w:val="20"/>
                <w:szCs w:val="20"/>
              </w:rPr>
              <w:t>Participating in the CDC excursion on Thursday evening added value to my PHIT experience</w:t>
            </w:r>
          </w:p>
        </w:tc>
        <w:tc>
          <w:tcPr>
            <w:tcW w:w="1080" w:type="dxa"/>
            <w:tcBorders>
              <w:left w:val="none" w:sz="0" w:space="0" w:color="auto"/>
              <w:right w:val="none" w:sz="0" w:space="0" w:color="auto"/>
            </w:tcBorders>
            <w:shd w:val="clear" w:color="auto" w:fill="FFFFFF" w:themeFill="background1"/>
            <w:noWrap/>
          </w:tcPr>
          <w:p w14:paraId="6E5FB5CF"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68CEB949"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5DA725B8"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705EFBE0"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080" w:type="dxa"/>
            <w:tcBorders>
              <w:left w:val="none" w:sz="0" w:space="0" w:color="auto"/>
              <w:right w:val="none" w:sz="0" w:space="0" w:color="auto"/>
            </w:tcBorders>
            <w:shd w:val="clear" w:color="auto" w:fill="FFFFFF" w:themeFill="background1"/>
            <w:noWrap/>
          </w:tcPr>
          <w:p w14:paraId="06F1C022"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c>
          <w:tcPr>
            <w:tcW w:w="1242" w:type="dxa"/>
            <w:tcBorders>
              <w:left w:val="none" w:sz="0" w:space="0" w:color="auto"/>
            </w:tcBorders>
            <w:shd w:val="clear" w:color="auto" w:fill="FFFFFF" w:themeFill="background1"/>
            <w:noWrap/>
          </w:tcPr>
          <w:p w14:paraId="0364804B" w14:textId="77777777" w:rsidR="009F79DF" w:rsidRPr="00104A71" w:rsidRDefault="009F79DF" w:rsidP="009F79DF">
            <w:pPr>
              <w:pStyle w:val="ListParagraph"/>
              <w:ind w:left="630"/>
              <w:cnfStyle w:val="000000100000" w:firstRow="0" w:lastRow="0" w:firstColumn="0" w:lastColumn="0" w:oddVBand="0" w:evenVBand="0" w:oddHBand="1" w:evenHBand="0" w:firstRowFirstColumn="0" w:firstRowLastColumn="0" w:lastRowFirstColumn="0" w:lastRowLastColumn="0"/>
              <w:rPr>
                <w:rFonts w:ascii="Gill Sans MT" w:hAnsi="Gill Sans MT"/>
                <w:bCs/>
              </w:rPr>
            </w:pPr>
          </w:p>
        </w:tc>
      </w:tr>
    </w:tbl>
    <w:p w14:paraId="5BD2272A" w14:textId="77777777" w:rsidR="009F79DF" w:rsidRPr="00104A71" w:rsidRDefault="009F79DF" w:rsidP="009F79DF">
      <w:pPr>
        <w:spacing w:after="0" w:line="240" w:lineRule="auto"/>
        <w:rPr>
          <w:rFonts w:ascii="Gill Sans MT" w:hAnsi="Gill Sans MT" w:cs="Times New Roman"/>
          <w:sz w:val="20"/>
          <w:szCs w:val="20"/>
        </w:rPr>
      </w:pPr>
    </w:p>
    <w:p w14:paraId="28355784" w14:textId="77777777" w:rsidR="009F79DF" w:rsidRPr="00104A71" w:rsidRDefault="009F79DF" w:rsidP="009F79DF">
      <w:pPr>
        <w:spacing w:after="0" w:line="240" w:lineRule="auto"/>
        <w:rPr>
          <w:rFonts w:ascii="Gill Sans MT" w:hAnsi="Gill Sans MT" w:cs="Times New Roman"/>
          <w:sz w:val="20"/>
          <w:szCs w:val="20"/>
        </w:rPr>
      </w:pPr>
    </w:p>
    <w:p w14:paraId="216B33F4" w14:textId="77777777" w:rsidR="009F79DF" w:rsidRPr="0002436B" w:rsidRDefault="009F79DF" w:rsidP="00825E77">
      <w:pPr>
        <w:pStyle w:val="ListParagraph"/>
        <w:numPr>
          <w:ilvl w:val="0"/>
          <w:numId w:val="83"/>
        </w:numPr>
        <w:spacing w:after="0" w:line="240" w:lineRule="auto"/>
        <w:contextualSpacing w:val="0"/>
        <w:rPr>
          <w:rFonts w:ascii="Gill Sans MT" w:hAnsi="Gill Sans MT"/>
        </w:rPr>
      </w:pPr>
      <w:r w:rsidRPr="0002436B">
        <w:rPr>
          <w:rFonts w:ascii="Gill Sans MT" w:hAnsi="Gill Sans MT"/>
        </w:rPr>
        <w:t>Please describe the most useful aspect(s) of PHIT:</w:t>
      </w:r>
    </w:p>
    <w:p w14:paraId="28B4D8AE" w14:textId="77777777" w:rsidR="009F79DF" w:rsidRPr="00104A71" w:rsidRDefault="009F79DF" w:rsidP="009F79DF">
      <w:pPr>
        <w:spacing w:after="0" w:line="240" w:lineRule="auto"/>
        <w:rPr>
          <w:rFonts w:ascii="Gill Sans MT" w:hAnsi="Gill Sans MT" w:cs="Times New Roman"/>
        </w:rPr>
      </w:pPr>
    </w:p>
    <w:p w14:paraId="3CE9582A" w14:textId="77777777" w:rsidR="009F79DF" w:rsidRPr="00104A71" w:rsidRDefault="009F79DF" w:rsidP="009F79DF">
      <w:pPr>
        <w:spacing w:after="0" w:line="240" w:lineRule="auto"/>
        <w:rPr>
          <w:rFonts w:ascii="Gill Sans MT" w:hAnsi="Gill Sans MT" w:cs="Times New Roman"/>
        </w:rPr>
      </w:pPr>
    </w:p>
    <w:p w14:paraId="5EE80BA3" w14:textId="77777777" w:rsidR="009F79DF" w:rsidRPr="00104A71" w:rsidRDefault="009F79DF" w:rsidP="009F79DF">
      <w:pPr>
        <w:spacing w:after="0" w:line="240" w:lineRule="auto"/>
        <w:rPr>
          <w:rFonts w:ascii="Gill Sans MT" w:hAnsi="Gill Sans MT" w:cs="Times New Roman"/>
        </w:rPr>
      </w:pPr>
    </w:p>
    <w:p w14:paraId="071357E4" w14:textId="77777777" w:rsidR="009F79DF" w:rsidRPr="00104A71" w:rsidRDefault="009F79DF" w:rsidP="009F79DF">
      <w:pPr>
        <w:spacing w:after="0" w:line="240" w:lineRule="auto"/>
        <w:rPr>
          <w:rFonts w:ascii="Gill Sans MT" w:hAnsi="Gill Sans MT" w:cs="Times New Roman"/>
        </w:rPr>
      </w:pPr>
    </w:p>
    <w:p w14:paraId="0C1F79FB" w14:textId="77777777" w:rsidR="009F79DF" w:rsidRPr="00104A71" w:rsidRDefault="009F79DF" w:rsidP="009F79DF">
      <w:pPr>
        <w:spacing w:after="0" w:line="240" w:lineRule="auto"/>
        <w:rPr>
          <w:rFonts w:ascii="Gill Sans MT" w:hAnsi="Gill Sans MT" w:cs="Times New Roman"/>
        </w:rPr>
      </w:pPr>
    </w:p>
    <w:p w14:paraId="2E9755D8" w14:textId="77777777" w:rsidR="009F79DF" w:rsidRPr="00104A71" w:rsidRDefault="009F79DF" w:rsidP="009F79DF">
      <w:pPr>
        <w:spacing w:after="0" w:line="240" w:lineRule="auto"/>
        <w:rPr>
          <w:rFonts w:ascii="Gill Sans MT" w:hAnsi="Gill Sans MT" w:cs="Times New Roman"/>
        </w:rPr>
      </w:pPr>
    </w:p>
    <w:p w14:paraId="7EC51A21" w14:textId="77777777" w:rsidR="009F79DF" w:rsidRPr="00104A71" w:rsidRDefault="009F79DF" w:rsidP="009F79DF">
      <w:pPr>
        <w:spacing w:after="0" w:line="240" w:lineRule="auto"/>
        <w:rPr>
          <w:rFonts w:ascii="Gill Sans MT" w:hAnsi="Gill Sans MT" w:cs="Times New Roman"/>
        </w:rPr>
      </w:pPr>
    </w:p>
    <w:p w14:paraId="6A885BF2" w14:textId="77777777" w:rsidR="009F79DF" w:rsidRPr="00104A71" w:rsidRDefault="009F79DF" w:rsidP="009F79DF">
      <w:pPr>
        <w:spacing w:after="0" w:line="240" w:lineRule="auto"/>
        <w:rPr>
          <w:rFonts w:ascii="Gill Sans MT" w:hAnsi="Gill Sans MT" w:cs="Times New Roman"/>
        </w:rPr>
      </w:pPr>
    </w:p>
    <w:p w14:paraId="0C3C4BC7" w14:textId="77777777" w:rsidR="009F79DF" w:rsidRPr="00104A71" w:rsidRDefault="009F79DF" w:rsidP="009F79DF">
      <w:pPr>
        <w:spacing w:after="0" w:line="240" w:lineRule="auto"/>
        <w:rPr>
          <w:rFonts w:ascii="Gill Sans MT" w:hAnsi="Gill Sans MT" w:cs="Times New Roman"/>
        </w:rPr>
      </w:pPr>
    </w:p>
    <w:p w14:paraId="0033C440" w14:textId="77777777" w:rsidR="009F79DF" w:rsidRPr="00104A71" w:rsidRDefault="009F79DF" w:rsidP="009F79DF">
      <w:pPr>
        <w:spacing w:after="0" w:line="240" w:lineRule="auto"/>
        <w:rPr>
          <w:rFonts w:ascii="Gill Sans MT" w:hAnsi="Gill Sans MT" w:cs="Times New Roman"/>
        </w:rPr>
      </w:pPr>
    </w:p>
    <w:p w14:paraId="5CFC6C24" w14:textId="77777777" w:rsidR="009F79DF" w:rsidRPr="0002436B" w:rsidRDefault="009F79DF" w:rsidP="00825E77">
      <w:pPr>
        <w:pStyle w:val="ListParagraph"/>
        <w:numPr>
          <w:ilvl w:val="0"/>
          <w:numId w:val="83"/>
        </w:numPr>
        <w:spacing w:after="0" w:line="240" w:lineRule="auto"/>
        <w:contextualSpacing w:val="0"/>
        <w:rPr>
          <w:rFonts w:ascii="Gill Sans MT" w:hAnsi="Gill Sans MT"/>
        </w:rPr>
      </w:pPr>
      <w:r w:rsidRPr="0002436B">
        <w:rPr>
          <w:rFonts w:ascii="Gill Sans MT" w:hAnsi="Gill Sans MT"/>
        </w:rPr>
        <w:t>Please describe the least useful aspect(s) of PHIT and how it might be improved:</w:t>
      </w:r>
    </w:p>
    <w:p w14:paraId="5ACD9751" w14:textId="77777777" w:rsidR="009F79DF" w:rsidRPr="00104A71" w:rsidRDefault="009F79DF" w:rsidP="009F79DF">
      <w:pPr>
        <w:spacing w:after="0" w:line="240" w:lineRule="auto"/>
        <w:rPr>
          <w:rFonts w:ascii="Gill Sans MT" w:hAnsi="Gill Sans MT" w:cs="Times New Roman"/>
        </w:rPr>
      </w:pPr>
    </w:p>
    <w:p w14:paraId="1C32D86B" w14:textId="77777777" w:rsidR="009F79DF" w:rsidRPr="00104A71" w:rsidRDefault="009F79DF" w:rsidP="009F79DF">
      <w:pPr>
        <w:spacing w:after="0" w:line="240" w:lineRule="auto"/>
        <w:rPr>
          <w:rFonts w:ascii="Gill Sans MT" w:hAnsi="Gill Sans MT" w:cs="Times New Roman"/>
        </w:rPr>
      </w:pPr>
    </w:p>
    <w:p w14:paraId="65A53A1D" w14:textId="77777777" w:rsidR="009F79DF" w:rsidRPr="00104A71" w:rsidRDefault="009F79DF" w:rsidP="009F79DF">
      <w:pPr>
        <w:spacing w:after="0" w:line="240" w:lineRule="auto"/>
        <w:rPr>
          <w:rFonts w:ascii="Gill Sans MT" w:hAnsi="Gill Sans MT" w:cs="Times New Roman"/>
        </w:rPr>
      </w:pPr>
    </w:p>
    <w:p w14:paraId="0EB3620D" w14:textId="77777777" w:rsidR="009F79DF" w:rsidRPr="00104A71" w:rsidRDefault="009F79DF" w:rsidP="009F79DF">
      <w:pPr>
        <w:spacing w:after="0" w:line="240" w:lineRule="auto"/>
        <w:rPr>
          <w:rFonts w:ascii="Gill Sans MT" w:hAnsi="Gill Sans MT" w:cs="Times New Roman"/>
        </w:rPr>
      </w:pPr>
    </w:p>
    <w:p w14:paraId="12C53556" w14:textId="77777777" w:rsidR="009F79DF" w:rsidRDefault="009F79DF" w:rsidP="009F79DF">
      <w:pPr>
        <w:spacing w:after="0" w:line="240" w:lineRule="auto"/>
        <w:rPr>
          <w:rFonts w:ascii="Gill Sans MT" w:hAnsi="Gill Sans MT" w:cs="Times New Roman"/>
        </w:rPr>
      </w:pPr>
    </w:p>
    <w:p w14:paraId="329BE8F4" w14:textId="77777777" w:rsidR="009F79DF" w:rsidRDefault="009F79DF" w:rsidP="009F79DF">
      <w:pPr>
        <w:spacing w:after="0" w:line="240" w:lineRule="auto"/>
        <w:rPr>
          <w:rFonts w:ascii="Gill Sans MT" w:hAnsi="Gill Sans MT" w:cs="Times New Roman"/>
        </w:rPr>
      </w:pPr>
    </w:p>
    <w:p w14:paraId="2244A1C6" w14:textId="77777777" w:rsidR="009F79DF" w:rsidRPr="00104A71" w:rsidRDefault="009F79DF" w:rsidP="009F79DF">
      <w:pPr>
        <w:spacing w:after="0" w:line="240" w:lineRule="auto"/>
        <w:rPr>
          <w:rFonts w:ascii="Gill Sans MT" w:hAnsi="Gill Sans MT" w:cs="Times New Roman"/>
        </w:rPr>
      </w:pPr>
    </w:p>
    <w:p w14:paraId="3DFEE732" w14:textId="77777777" w:rsidR="009F79DF" w:rsidRPr="00104A71" w:rsidRDefault="009F79DF" w:rsidP="009F79DF">
      <w:pPr>
        <w:spacing w:after="0" w:line="240" w:lineRule="auto"/>
        <w:rPr>
          <w:rFonts w:ascii="Gill Sans MT" w:hAnsi="Gill Sans MT" w:cs="Times New Roman"/>
        </w:rPr>
      </w:pPr>
    </w:p>
    <w:p w14:paraId="76F840D4" w14:textId="77777777" w:rsidR="009F79DF" w:rsidRPr="00104A71" w:rsidRDefault="009F79DF" w:rsidP="009F79DF">
      <w:pPr>
        <w:spacing w:after="0" w:line="240" w:lineRule="auto"/>
        <w:rPr>
          <w:rFonts w:ascii="Gill Sans MT" w:hAnsi="Gill Sans MT" w:cs="Times New Roman"/>
        </w:rPr>
      </w:pPr>
    </w:p>
    <w:p w14:paraId="2CDBF2C9" w14:textId="77777777" w:rsidR="009F79DF" w:rsidRPr="00104A71" w:rsidRDefault="009F79DF" w:rsidP="009F79DF">
      <w:pPr>
        <w:spacing w:after="0" w:line="240" w:lineRule="auto"/>
        <w:rPr>
          <w:rFonts w:ascii="Gill Sans MT" w:hAnsi="Gill Sans MT" w:cs="Times New Roman"/>
        </w:rPr>
      </w:pPr>
    </w:p>
    <w:p w14:paraId="0CFDE6E8" w14:textId="77777777" w:rsidR="009F79DF" w:rsidRPr="00104A71" w:rsidRDefault="009F79DF" w:rsidP="009F79DF">
      <w:pPr>
        <w:spacing w:after="0" w:line="240" w:lineRule="auto"/>
        <w:rPr>
          <w:rFonts w:ascii="Gill Sans MT" w:hAnsi="Gill Sans MT" w:cs="Times New Roman"/>
        </w:rPr>
      </w:pPr>
    </w:p>
    <w:p w14:paraId="03901C9D" w14:textId="77777777" w:rsidR="009F79DF" w:rsidRPr="0002436B" w:rsidRDefault="009F79DF" w:rsidP="00825E77">
      <w:pPr>
        <w:pStyle w:val="ListParagraph"/>
        <w:numPr>
          <w:ilvl w:val="0"/>
          <w:numId w:val="83"/>
        </w:numPr>
        <w:spacing w:after="0" w:line="240" w:lineRule="auto"/>
        <w:contextualSpacing w:val="0"/>
        <w:rPr>
          <w:rFonts w:ascii="Gill Sans MT" w:hAnsi="Gill Sans MT"/>
        </w:rPr>
      </w:pPr>
      <w:r w:rsidRPr="0002436B">
        <w:rPr>
          <w:rFonts w:ascii="Gill Sans MT" w:hAnsi="Gill Sans MT"/>
        </w:rPr>
        <w:t>13. Would you be interested in attending a regional Public Health Improvement Training?</w:t>
      </w:r>
    </w:p>
    <w:p w14:paraId="4AA66DB4" w14:textId="77777777" w:rsidR="009F79DF" w:rsidRPr="00683827" w:rsidRDefault="009F79DF" w:rsidP="00825E77">
      <w:pPr>
        <w:pStyle w:val="ListParagraph"/>
        <w:numPr>
          <w:ilvl w:val="0"/>
          <w:numId w:val="84"/>
        </w:numPr>
        <w:spacing w:after="0" w:line="240" w:lineRule="auto"/>
        <w:contextualSpacing w:val="0"/>
        <w:rPr>
          <w:rFonts w:ascii="Gill Sans MT" w:hAnsi="Gill Sans MT"/>
        </w:rPr>
      </w:pPr>
      <w:r w:rsidRPr="00683827">
        <w:rPr>
          <w:rFonts w:ascii="Gill Sans MT" w:hAnsi="Gill Sans MT"/>
        </w:rPr>
        <w:t xml:space="preserve">Yes </w:t>
      </w:r>
    </w:p>
    <w:p w14:paraId="6DCB74D8" w14:textId="77777777" w:rsidR="009F79DF" w:rsidRPr="00683827" w:rsidRDefault="009F79DF" w:rsidP="00825E77">
      <w:pPr>
        <w:pStyle w:val="ListParagraph"/>
        <w:numPr>
          <w:ilvl w:val="0"/>
          <w:numId w:val="84"/>
        </w:numPr>
        <w:spacing w:after="0" w:line="240" w:lineRule="auto"/>
        <w:contextualSpacing w:val="0"/>
        <w:rPr>
          <w:rFonts w:ascii="Gill Sans MT" w:hAnsi="Gill Sans MT"/>
        </w:rPr>
      </w:pPr>
      <w:r w:rsidRPr="00683827">
        <w:rPr>
          <w:rFonts w:ascii="Gill Sans MT" w:hAnsi="Gill Sans MT"/>
        </w:rPr>
        <w:t>No</w:t>
      </w:r>
    </w:p>
    <w:p w14:paraId="314E763C" w14:textId="77777777" w:rsidR="009F79DF" w:rsidRDefault="009F79DF" w:rsidP="009F79DF">
      <w:pPr>
        <w:spacing w:after="0" w:line="240" w:lineRule="auto"/>
        <w:rPr>
          <w:rFonts w:ascii="Gill Sans MT" w:hAnsi="Gill Sans MT" w:cs="Times New Roman"/>
        </w:rPr>
      </w:pPr>
    </w:p>
    <w:p w14:paraId="2A1AA7B3" w14:textId="77777777" w:rsidR="009F79DF" w:rsidRDefault="009F79DF" w:rsidP="009F79DF">
      <w:pPr>
        <w:spacing w:after="0" w:line="240" w:lineRule="auto"/>
        <w:rPr>
          <w:rFonts w:ascii="Gill Sans MT" w:hAnsi="Gill Sans MT" w:cs="Times New Roman"/>
        </w:rPr>
      </w:pPr>
    </w:p>
    <w:p w14:paraId="5BA057F1" w14:textId="77777777" w:rsidR="009F79DF" w:rsidRDefault="009F79DF" w:rsidP="009F79DF">
      <w:pPr>
        <w:spacing w:after="0" w:line="240" w:lineRule="auto"/>
        <w:rPr>
          <w:rFonts w:ascii="Gill Sans MT" w:hAnsi="Gill Sans MT" w:cs="Times New Roman"/>
        </w:rPr>
      </w:pPr>
      <w:r>
        <w:rPr>
          <w:rFonts w:ascii="Gill Sans MT" w:hAnsi="Gill Sans MT" w:cs="Times New Roman"/>
        </w:rPr>
        <w:t>What is most important to you in meeting location/ meeting space?  (Please select up to three):</w:t>
      </w:r>
    </w:p>
    <w:p w14:paraId="315A9131" w14:textId="77777777" w:rsidR="009F79DF" w:rsidRDefault="009F79DF" w:rsidP="009F79DF">
      <w:pPr>
        <w:spacing w:after="0" w:line="240" w:lineRule="auto"/>
        <w:rPr>
          <w:rFonts w:ascii="Gill Sans MT" w:hAnsi="Gill Sans MT" w:cs="Times New Roman"/>
        </w:rPr>
      </w:pPr>
    </w:p>
    <w:p w14:paraId="7A80DA11"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Short distance from airport</w:t>
      </w:r>
    </w:p>
    <w:p w14:paraId="3C3AB324"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Restaurants close-by</w:t>
      </w:r>
    </w:p>
    <w:p w14:paraId="32F73463"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Walkable areas close to hotel</w:t>
      </w:r>
    </w:p>
    <w:p w14:paraId="50A1784E"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Co-located with a relevant meeting</w:t>
      </w:r>
    </w:p>
    <w:p w14:paraId="5D9126F8"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Large conference rooms</w:t>
      </w:r>
    </w:p>
    <w:p w14:paraId="2490E1BF" w14:textId="77777777" w:rsidR="009F79DF"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Fun city</w:t>
      </w:r>
    </w:p>
    <w:p w14:paraId="65311435"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Pr>
          <w:rFonts w:ascii="Gill Sans MT" w:hAnsi="Gill Sans MT"/>
        </w:rPr>
        <w:t>Drivable distance</w:t>
      </w:r>
    </w:p>
    <w:p w14:paraId="26E11B75" w14:textId="77777777" w:rsidR="009F79DF" w:rsidRPr="00405311" w:rsidRDefault="009F79DF" w:rsidP="00825E77">
      <w:pPr>
        <w:pStyle w:val="ListParagraph"/>
        <w:numPr>
          <w:ilvl w:val="0"/>
          <w:numId w:val="77"/>
        </w:numPr>
        <w:spacing w:after="0" w:line="240" w:lineRule="auto"/>
        <w:contextualSpacing w:val="0"/>
        <w:rPr>
          <w:rFonts w:ascii="Gill Sans MT" w:hAnsi="Gill Sans MT"/>
        </w:rPr>
      </w:pPr>
      <w:r w:rsidRPr="00405311">
        <w:rPr>
          <w:rFonts w:ascii="Gill Sans MT" w:hAnsi="Gill Sans MT"/>
        </w:rPr>
        <w:t>Other ________</w:t>
      </w:r>
    </w:p>
    <w:p w14:paraId="24E7280E" w14:textId="77777777" w:rsidR="009F79DF" w:rsidRDefault="009F79DF" w:rsidP="009F79DF">
      <w:pPr>
        <w:spacing w:after="0" w:line="240" w:lineRule="auto"/>
        <w:rPr>
          <w:rFonts w:ascii="Gill Sans MT" w:hAnsi="Gill Sans MT" w:cs="Times New Roman"/>
        </w:rPr>
      </w:pPr>
    </w:p>
    <w:p w14:paraId="52F85EAD" w14:textId="77777777" w:rsidR="009F79DF" w:rsidRDefault="009F79DF" w:rsidP="009F79DF">
      <w:pPr>
        <w:spacing w:after="0" w:line="240" w:lineRule="auto"/>
        <w:rPr>
          <w:rFonts w:ascii="Gill Sans MT" w:hAnsi="Gill Sans MT" w:cs="Times New Roman"/>
        </w:rPr>
      </w:pPr>
    </w:p>
    <w:p w14:paraId="1D54F887" w14:textId="77777777" w:rsidR="009F79DF" w:rsidRPr="004C571B" w:rsidRDefault="009F79DF" w:rsidP="00825E77">
      <w:pPr>
        <w:pStyle w:val="ListParagraph"/>
        <w:numPr>
          <w:ilvl w:val="0"/>
          <w:numId w:val="83"/>
        </w:numPr>
        <w:spacing w:after="0" w:line="240" w:lineRule="auto"/>
        <w:contextualSpacing w:val="0"/>
        <w:rPr>
          <w:rFonts w:ascii="Gill Sans MT" w:hAnsi="Gill Sans MT"/>
        </w:rPr>
      </w:pPr>
      <w:r w:rsidRPr="004C571B">
        <w:rPr>
          <w:rFonts w:ascii="Gill Sans MT" w:hAnsi="Gill Sans MT"/>
        </w:rPr>
        <w:t>14. Do you have any additional comments, questions, or anything else you would like to add?</w:t>
      </w:r>
    </w:p>
    <w:p w14:paraId="5FCF192D" w14:textId="77777777" w:rsidR="009F79DF" w:rsidRPr="00104A71" w:rsidRDefault="009F79DF" w:rsidP="009F79DF">
      <w:pPr>
        <w:spacing w:after="0" w:line="240" w:lineRule="auto"/>
        <w:rPr>
          <w:rFonts w:ascii="Gill Sans MT" w:hAnsi="Gill Sans MT" w:cs="Times New Roman"/>
        </w:rPr>
      </w:pPr>
    </w:p>
    <w:p w14:paraId="2705ADCA" w14:textId="77777777" w:rsidR="009F79DF" w:rsidRPr="00104A71" w:rsidRDefault="009F79DF" w:rsidP="009F79DF">
      <w:pPr>
        <w:spacing w:after="0" w:line="240" w:lineRule="auto"/>
        <w:rPr>
          <w:rFonts w:ascii="Gill Sans MT" w:hAnsi="Gill Sans MT" w:cs="Times New Roman"/>
        </w:rPr>
      </w:pPr>
    </w:p>
    <w:p w14:paraId="1FE8DB14" w14:textId="77777777" w:rsidR="009F79DF" w:rsidRPr="00104A71" w:rsidRDefault="009F79DF" w:rsidP="009F79DF">
      <w:pPr>
        <w:spacing w:after="0" w:line="240" w:lineRule="auto"/>
        <w:rPr>
          <w:rFonts w:ascii="Gill Sans MT" w:hAnsi="Gill Sans MT" w:cs="Times New Roman"/>
        </w:rPr>
      </w:pPr>
    </w:p>
    <w:p w14:paraId="432946B0" w14:textId="77777777" w:rsidR="009F79DF" w:rsidRPr="00104A71" w:rsidRDefault="009F79DF" w:rsidP="009F79DF">
      <w:pPr>
        <w:spacing w:after="0" w:line="240" w:lineRule="auto"/>
        <w:rPr>
          <w:rFonts w:ascii="Gill Sans MT" w:hAnsi="Gill Sans MT" w:cs="Times New Roman"/>
        </w:rPr>
      </w:pPr>
    </w:p>
    <w:p w14:paraId="21899F29" w14:textId="77777777" w:rsidR="009F79DF" w:rsidRPr="00104A71" w:rsidRDefault="009F79DF" w:rsidP="009F79DF">
      <w:pPr>
        <w:spacing w:after="0" w:line="240" w:lineRule="auto"/>
        <w:rPr>
          <w:rFonts w:ascii="Gill Sans MT" w:hAnsi="Gill Sans MT" w:cs="Times New Roman"/>
        </w:rPr>
      </w:pPr>
    </w:p>
    <w:p w14:paraId="37ABBDD7" w14:textId="77777777" w:rsidR="009F79DF" w:rsidRPr="00104A71" w:rsidRDefault="009F79DF" w:rsidP="009F79DF">
      <w:pPr>
        <w:spacing w:after="0" w:line="240" w:lineRule="auto"/>
        <w:rPr>
          <w:rFonts w:ascii="Gill Sans MT" w:hAnsi="Gill Sans MT" w:cs="Times New Roman"/>
        </w:rPr>
      </w:pPr>
    </w:p>
    <w:p w14:paraId="529EA1B1" w14:textId="77777777" w:rsidR="009F79DF" w:rsidRPr="00104A71" w:rsidRDefault="009F79DF" w:rsidP="009F79DF">
      <w:pPr>
        <w:spacing w:after="0" w:line="240" w:lineRule="auto"/>
        <w:rPr>
          <w:rFonts w:ascii="Gill Sans MT" w:hAnsi="Gill Sans MT" w:cs="Times New Roman"/>
        </w:rPr>
      </w:pPr>
    </w:p>
    <w:p w14:paraId="2AADF32C" w14:textId="77777777" w:rsidR="009F79DF" w:rsidRPr="00104A71" w:rsidRDefault="009F79DF" w:rsidP="009F79DF">
      <w:pPr>
        <w:spacing w:after="0" w:line="240" w:lineRule="auto"/>
        <w:rPr>
          <w:rFonts w:ascii="Gill Sans MT" w:hAnsi="Gill Sans MT" w:cs="Times New Roman"/>
        </w:rPr>
      </w:pPr>
    </w:p>
    <w:p w14:paraId="6E5699BA" w14:textId="77777777" w:rsidR="009F79DF" w:rsidRPr="00104A71" w:rsidRDefault="009F79DF" w:rsidP="009F79DF">
      <w:pPr>
        <w:spacing w:after="0" w:line="240" w:lineRule="auto"/>
        <w:rPr>
          <w:rFonts w:ascii="Gill Sans MT" w:hAnsi="Gill Sans MT" w:cs="Times New Roman"/>
        </w:rPr>
      </w:pPr>
    </w:p>
    <w:p w14:paraId="0B545DFF" w14:textId="77777777" w:rsidR="009F79DF" w:rsidRPr="00104A71" w:rsidRDefault="009F79DF" w:rsidP="009F79DF">
      <w:pPr>
        <w:spacing w:after="0" w:line="240" w:lineRule="auto"/>
        <w:rPr>
          <w:rFonts w:ascii="Gill Sans MT" w:hAnsi="Gill Sans MT" w:cs="Times New Roman"/>
        </w:rPr>
      </w:pPr>
    </w:p>
    <w:p w14:paraId="3EA6C8FE" w14:textId="77777777" w:rsidR="009F79DF" w:rsidRDefault="009F79DF" w:rsidP="009F79DF">
      <w:pPr>
        <w:spacing w:after="0" w:line="240" w:lineRule="auto"/>
        <w:jc w:val="center"/>
        <w:rPr>
          <w:rFonts w:ascii="Gill Sans MT" w:hAnsi="Gill Sans MT" w:cs="Times New Roman"/>
          <w:b/>
        </w:rPr>
      </w:pPr>
    </w:p>
    <w:p w14:paraId="1F798B72" w14:textId="77777777" w:rsidR="009F79DF" w:rsidRDefault="009F79DF" w:rsidP="009F79DF">
      <w:pPr>
        <w:spacing w:after="0" w:line="240" w:lineRule="auto"/>
        <w:jc w:val="center"/>
        <w:rPr>
          <w:rFonts w:ascii="Gill Sans MT" w:hAnsi="Gill Sans MT" w:cs="Times New Roman"/>
          <w:b/>
        </w:rPr>
      </w:pPr>
    </w:p>
    <w:p w14:paraId="14E75FB8" w14:textId="77777777" w:rsidR="009F79DF" w:rsidRDefault="009F79DF" w:rsidP="009F79DF">
      <w:pPr>
        <w:spacing w:after="0" w:line="240" w:lineRule="auto"/>
        <w:jc w:val="center"/>
        <w:rPr>
          <w:rFonts w:ascii="Gill Sans MT" w:hAnsi="Gill Sans MT" w:cs="Times New Roman"/>
          <w:b/>
        </w:rPr>
      </w:pPr>
    </w:p>
    <w:p w14:paraId="0B4FDE61" w14:textId="77777777" w:rsidR="009F79DF" w:rsidRDefault="009F79DF" w:rsidP="009F79DF">
      <w:pPr>
        <w:spacing w:after="0" w:line="240" w:lineRule="auto"/>
        <w:jc w:val="center"/>
        <w:rPr>
          <w:rFonts w:ascii="Gill Sans MT" w:hAnsi="Gill Sans MT" w:cs="Times New Roman"/>
          <w:b/>
        </w:rPr>
      </w:pPr>
    </w:p>
    <w:p w14:paraId="1212DC20" w14:textId="77777777" w:rsidR="009F79DF" w:rsidRDefault="009F79DF" w:rsidP="009F79DF">
      <w:pPr>
        <w:spacing w:after="0" w:line="240" w:lineRule="auto"/>
        <w:jc w:val="center"/>
        <w:rPr>
          <w:rFonts w:ascii="Gill Sans MT" w:hAnsi="Gill Sans MT" w:cs="Times New Roman"/>
          <w:b/>
        </w:rPr>
      </w:pPr>
    </w:p>
    <w:p w14:paraId="78936388" w14:textId="77777777" w:rsidR="009F79DF" w:rsidRDefault="009F79DF" w:rsidP="009F79DF">
      <w:pPr>
        <w:spacing w:after="0" w:line="240" w:lineRule="auto"/>
        <w:jc w:val="center"/>
        <w:rPr>
          <w:rFonts w:ascii="Gill Sans MT" w:hAnsi="Gill Sans MT" w:cs="Times New Roman"/>
          <w:b/>
        </w:rPr>
      </w:pPr>
    </w:p>
    <w:p w14:paraId="495E432E" w14:textId="77777777" w:rsidR="009F79DF" w:rsidRDefault="009F79DF" w:rsidP="009F79DF">
      <w:pPr>
        <w:spacing w:after="0" w:line="240" w:lineRule="auto"/>
        <w:jc w:val="center"/>
        <w:rPr>
          <w:rFonts w:ascii="Gill Sans MT" w:hAnsi="Gill Sans MT" w:cs="Times New Roman"/>
          <w:b/>
        </w:rPr>
      </w:pPr>
    </w:p>
    <w:p w14:paraId="40440F68" w14:textId="77777777" w:rsidR="009F79DF" w:rsidRDefault="009F79DF" w:rsidP="009F79DF">
      <w:pPr>
        <w:spacing w:after="0" w:line="240" w:lineRule="auto"/>
        <w:jc w:val="center"/>
        <w:rPr>
          <w:rFonts w:ascii="Gill Sans MT" w:hAnsi="Gill Sans MT" w:cs="Times New Roman"/>
          <w:b/>
        </w:rPr>
      </w:pPr>
    </w:p>
    <w:p w14:paraId="0E0FDE81" w14:textId="77777777" w:rsidR="009F79DF" w:rsidRDefault="009F79DF" w:rsidP="009F79DF">
      <w:pPr>
        <w:spacing w:after="0" w:line="240" w:lineRule="auto"/>
        <w:jc w:val="center"/>
        <w:rPr>
          <w:rFonts w:ascii="Gill Sans MT" w:hAnsi="Gill Sans MT" w:cs="Times New Roman"/>
          <w:b/>
        </w:rPr>
      </w:pPr>
    </w:p>
    <w:p w14:paraId="11D7A68D" w14:textId="77777777" w:rsidR="009F79DF" w:rsidRDefault="009F79DF" w:rsidP="009F79DF">
      <w:pPr>
        <w:spacing w:after="0" w:line="240" w:lineRule="auto"/>
        <w:jc w:val="center"/>
        <w:rPr>
          <w:rFonts w:ascii="Gill Sans MT" w:hAnsi="Gill Sans MT" w:cs="Times New Roman"/>
          <w:b/>
        </w:rPr>
      </w:pPr>
    </w:p>
    <w:p w14:paraId="65972659" w14:textId="77777777" w:rsidR="009F79DF" w:rsidRDefault="009F79DF" w:rsidP="009F79DF">
      <w:pPr>
        <w:spacing w:after="0" w:line="240" w:lineRule="auto"/>
        <w:jc w:val="center"/>
        <w:rPr>
          <w:rFonts w:ascii="Gill Sans MT" w:hAnsi="Gill Sans MT" w:cs="Times New Roman"/>
          <w:b/>
        </w:rPr>
      </w:pPr>
    </w:p>
    <w:p w14:paraId="72A71146" w14:textId="77777777" w:rsidR="009F79DF" w:rsidRDefault="009F79DF" w:rsidP="009F79DF">
      <w:pPr>
        <w:spacing w:after="0" w:line="240" w:lineRule="auto"/>
        <w:jc w:val="center"/>
        <w:rPr>
          <w:rFonts w:ascii="Gill Sans MT" w:hAnsi="Gill Sans MT" w:cs="Times New Roman"/>
          <w:b/>
        </w:rPr>
      </w:pPr>
    </w:p>
    <w:p w14:paraId="0E4EAEAE" w14:textId="77777777" w:rsidR="009F79DF" w:rsidRDefault="009F79DF" w:rsidP="009F79DF">
      <w:pPr>
        <w:spacing w:after="0" w:line="240" w:lineRule="auto"/>
        <w:jc w:val="center"/>
        <w:rPr>
          <w:rFonts w:ascii="Gill Sans MT" w:hAnsi="Gill Sans MT" w:cs="Times New Roman"/>
          <w:b/>
        </w:rPr>
      </w:pPr>
      <w:r w:rsidRPr="00104A71">
        <w:rPr>
          <w:rFonts w:ascii="Gill Sans MT" w:hAnsi="Gill Sans MT" w:cs="Times New Roman"/>
          <w:b/>
        </w:rPr>
        <w:t>Thank you for your feedback</w:t>
      </w:r>
      <w:r>
        <w:rPr>
          <w:rFonts w:ascii="Gill Sans MT" w:hAnsi="Gill Sans MT" w:cs="Times New Roman"/>
          <w:b/>
        </w:rPr>
        <w:t>!</w:t>
      </w:r>
    </w:p>
    <w:p w14:paraId="7B90139D" w14:textId="77777777" w:rsidR="009F79DF" w:rsidRDefault="009F79DF" w:rsidP="009F79DF">
      <w:pPr>
        <w:spacing w:after="0" w:line="240" w:lineRule="auto"/>
        <w:rPr>
          <w:rFonts w:ascii="Gill Sans MT" w:hAnsi="Gill Sans MT" w:cs="Times New Roman"/>
          <w:b/>
        </w:rPr>
      </w:pPr>
    </w:p>
    <w:p w14:paraId="614D5609" w14:textId="77777777" w:rsidR="009F79DF" w:rsidRDefault="009F79DF" w:rsidP="009F79DF">
      <w:pPr>
        <w:spacing w:after="0" w:line="240" w:lineRule="auto"/>
        <w:rPr>
          <w:rFonts w:ascii="Gill Sans MT" w:hAnsi="Gill Sans MT" w:cs="Times New Roman"/>
          <w:b/>
        </w:rPr>
      </w:pPr>
    </w:p>
    <w:p w14:paraId="33AE8916" w14:textId="4615FB63" w:rsidR="009F79DF" w:rsidRDefault="009F79DF" w:rsidP="0058502A">
      <w:pPr>
        <w:jc w:val="center"/>
        <w:rPr>
          <w:rFonts w:ascii="Gill Sans MT" w:hAnsi="Gill Sans MT"/>
          <w:b/>
          <w:sz w:val="36"/>
        </w:rPr>
      </w:pPr>
      <w:r w:rsidRPr="0058502A">
        <w:rPr>
          <w:rFonts w:ascii="Gill Sans MT" w:hAnsi="Gill Sans MT"/>
          <w:b/>
          <w:sz w:val="36"/>
        </w:rPr>
        <w:t xml:space="preserve">Please turn in your evaluation form at registration </w:t>
      </w:r>
      <w:r w:rsidRPr="0058502A">
        <w:rPr>
          <w:rFonts w:ascii="Gill Sans MT" w:hAnsi="Gill Sans MT"/>
          <w:b/>
          <w:sz w:val="36"/>
        </w:rPr>
        <w:br/>
        <w:t xml:space="preserve">to receive a </w:t>
      </w:r>
      <w:proofErr w:type="spellStart"/>
      <w:r w:rsidRPr="0058502A">
        <w:rPr>
          <w:rFonts w:ascii="Gill Sans MT" w:hAnsi="Gill Sans MT"/>
          <w:b/>
          <w:sz w:val="36"/>
        </w:rPr>
        <w:t>flashdrive</w:t>
      </w:r>
      <w:proofErr w:type="spellEnd"/>
      <w:r w:rsidRPr="0058502A">
        <w:rPr>
          <w:rFonts w:ascii="Gill Sans MT" w:hAnsi="Gill Sans MT"/>
          <w:b/>
          <w:sz w:val="36"/>
        </w:rPr>
        <w:t xml:space="preserve"> of PHIT materials.</w:t>
      </w:r>
    </w:p>
    <w:p w14:paraId="1235F1F0" w14:textId="2526119C" w:rsidR="00537B66" w:rsidRDefault="000C159F" w:rsidP="00537B66">
      <w:pPr>
        <w:pStyle w:val="Heading1"/>
        <w:jc w:val="center"/>
        <w:rPr>
          <w:rFonts w:ascii="Gill Sans MT" w:hAnsi="Gill Sans MT"/>
        </w:rPr>
      </w:pPr>
      <w:bookmarkStart w:id="29" w:name="_Toc391372772"/>
      <w:r w:rsidRPr="004E6337">
        <w:rPr>
          <w:rFonts w:ascii="Gill Sans MT" w:hAnsi="Gill Sans MT"/>
        </w:rPr>
        <w:lastRenderedPageBreak/>
        <w:t>Appendix C:</w:t>
      </w:r>
    </w:p>
    <w:p w14:paraId="282CA907" w14:textId="48AF6953" w:rsidR="00C46732" w:rsidRPr="004E6337" w:rsidRDefault="000C159F" w:rsidP="00537B66">
      <w:pPr>
        <w:pStyle w:val="Heading1"/>
        <w:jc w:val="center"/>
        <w:rPr>
          <w:rFonts w:ascii="Gill Sans MT" w:hAnsi="Gill Sans MT"/>
        </w:rPr>
      </w:pPr>
      <w:r w:rsidRPr="004E6337">
        <w:rPr>
          <w:rFonts w:ascii="Gill Sans MT" w:hAnsi="Gill Sans MT"/>
        </w:rPr>
        <w:t xml:space="preserve">Full List of </w:t>
      </w:r>
      <w:r w:rsidR="00855677" w:rsidRPr="004E6337">
        <w:rPr>
          <w:rFonts w:ascii="Gill Sans MT" w:hAnsi="Gill Sans MT"/>
        </w:rPr>
        <w:t>Actions Planned/ Takeaways</w:t>
      </w:r>
      <w:bookmarkEnd w:id="29"/>
    </w:p>
    <w:p w14:paraId="1668DBAF" w14:textId="545D3248" w:rsidR="000C159F" w:rsidRPr="004E6337" w:rsidRDefault="00C46732" w:rsidP="00537B66">
      <w:pPr>
        <w:jc w:val="center"/>
        <w:rPr>
          <w:rFonts w:ascii="Gill Sans MT" w:hAnsi="Gill Sans MT"/>
          <w:b/>
          <w:sz w:val="40"/>
        </w:rPr>
      </w:pPr>
      <w:proofErr w:type="gramStart"/>
      <w:r w:rsidRPr="004E6337">
        <w:rPr>
          <w:rFonts w:ascii="Gill Sans MT" w:hAnsi="Gill Sans MT"/>
          <w:b/>
          <w:sz w:val="40"/>
        </w:rPr>
        <w:t>by</w:t>
      </w:r>
      <w:proofErr w:type="gramEnd"/>
      <w:r w:rsidRPr="004E6337">
        <w:rPr>
          <w:rFonts w:ascii="Gill Sans MT" w:hAnsi="Gill Sans MT"/>
          <w:b/>
          <w:sz w:val="40"/>
        </w:rPr>
        <w:t xml:space="preserve"> PHIT Session</w:t>
      </w:r>
    </w:p>
    <w:p w14:paraId="523185E7" w14:textId="77777777" w:rsidR="00855677" w:rsidRDefault="00855677" w:rsidP="00855677"/>
    <w:p w14:paraId="50EAC0F7" w14:textId="3F0A1F7C" w:rsidR="00855677" w:rsidRPr="00855677" w:rsidRDefault="007B5415" w:rsidP="00855677">
      <w:pPr>
        <w:rPr>
          <w:rFonts w:ascii="Gill Sans MT" w:hAnsi="Gill Sans MT"/>
        </w:rPr>
      </w:pPr>
      <w:hyperlink r:id="rId174" w:history="1">
        <w:proofErr w:type="gramStart"/>
        <w:r w:rsidR="00855677" w:rsidRPr="002F1E31">
          <w:rPr>
            <w:rStyle w:val="Hyperlink"/>
            <w:rFonts w:ascii="Gill Sans MT" w:hAnsi="Gill Sans MT"/>
          </w:rPr>
          <w:t xml:space="preserve">Click here to access </w:t>
        </w:r>
        <w:r w:rsidR="002F1E31" w:rsidRPr="002F1E31">
          <w:rPr>
            <w:rStyle w:val="Hyperlink"/>
            <w:rFonts w:ascii="Gill Sans MT" w:hAnsi="Gill Sans MT"/>
          </w:rPr>
          <w:t>the</w:t>
        </w:r>
        <w:r w:rsidR="00855677" w:rsidRPr="002F1E31">
          <w:rPr>
            <w:rStyle w:val="Hyperlink"/>
            <w:rFonts w:ascii="Gill Sans MT" w:hAnsi="Gill Sans MT"/>
          </w:rPr>
          <w:t xml:space="preserve"> Full List of Actions Planned</w:t>
        </w:r>
        <w:r w:rsidR="002F1E31" w:rsidRPr="002F1E31">
          <w:rPr>
            <w:rStyle w:val="Hyperlink"/>
            <w:rFonts w:ascii="Gill Sans MT" w:hAnsi="Gill Sans MT"/>
          </w:rPr>
          <w:t>/ Takeaways</w:t>
        </w:r>
      </w:hyperlink>
      <w:r w:rsidR="00855677">
        <w:rPr>
          <w:rFonts w:ascii="Gill Sans MT" w:hAnsi="Gill Sans MT"/>
        </w:rPr>
        <w:t xml:space="preserve"> </w:t>
      </w:r>
      <w:r w:rsidR="002F1E31">
        <w:rPr>
          <w:rFonts w:ascii="Gill Sans MT" w:hAnsi="Gill Sans MT"/>
        </w:rPr>
        <w:t>(34 pages) for each PHIT 2014 session.</w:t>
      </w:r>
      <w:proofErr w:type="gramEnd"/>
      <w:r w:rsidR="002F1E31">
        <w:rPr>
          <w:rFonts w:ascii="Gill Sans MT" w:hAnsi="Gill Sans MT"/>
        </w:rPr>
        <w:t xml:space="preserve"> </w:t>
      </w:r>
    </w:p>
    <w:sectPr w:rsidR="00855677" w:rsidRPr="00855677" w:rsidSect="001523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097BA" w14:textId="77777777" w:rsidR="00C0218C" w:rsidRDefault="00C0218C" w:rsidP="00AB131E">
      <w:pPr>
        <w:spacing w:after="0" w:line="240" w:lineRule="auto"/>
      </w:pPr>
      <w:r>
        <w:separator/>
      </w:r>
    </w:p>
  </w:endnote>
  <w:endnote w:type="continuationSeparator" w:id="0">
    <w:p w14:paraId="7D0D34CA" w14:textId="77777777" w:rsidR="00C0218C" w:rsidRDefault="00C0218C" w:rsidP="00AB1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w:altName w:val="Arial"/>
    <w:charset w:val="00"/>
    <w:family w:val="auto"/>
    <w:pitch w:val="variable"/>
    <w:sig w:usb0="00000000" w:usb1="00000000" w:usb2="00000000" w:usb3="00000000" w:csb0="000001F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ill Sans" w:hAnsi="Gill Sans" w:cs="Gill Sans"/>
      </w:rPr>
      <w:id w:val="-1955554435"/>
      <w:docPartObj>
        <w:docPartGallery w:val="Page Numbers (Bottom of Page)"/>
        <w:docPartUnique/>
      </w:docPartObj>
    </w:sdtPr>
    <w:sdtEndPr>
      <w:rPr>
        <w:color w:val="808080" w:themeColor="background1" w:themeShade="80"/>
        <w:spacing w:val="60"/>
      </w:rPr>
    </w:sdtEndPr>
    <w:sdtContent>
      <w:p w14:paraId="3847E15C" w14:textId="62BC4399" w:rsidR="00CC0A6F" w:rsidRPr="00464CAB" w:rsidRDefault="00CC0A6F">
        <w:pPr>
          <w:pStyle w:val="Footer"/>
          <w:pBdr>
            <w:top w:val="single" w:sz="4" w:space="1" w:color="D9D9D9" w:themeColor="background1" w:themeShade="D9"/>
          </w:pBdr>
          <w:jc w:val="right"/>
          <w:rPr>
            <w:rFonts w:ascii="Gill Sans" w:hAnsi="Gill Sans" w:cs="Gill Sans"/>
          </w:rPr>
        </w:pPr>
        <w:r w:rsidRPr="00464CAB">
          <w:rPr>
            <w:rFonts w:ascii="Gill Sans" w:hAnsi="Gill Sans" w:cs="Gill Sans"/>
            <w:color w:val="808080" w:themeColor="background1" w:themeShade="80"/>
            <w:spacing w:val="60"/>
          </w:rPr>
          <w:t>PHIT 2014 Evaluation Report</w:t>
        </w:r>
        <w:r w:rsidRPr="00464CAB">
          <w:rPr>
            <w:rFonts w:ascii="Gill Sans" w:hAnsi="Gill Sans" w:cs="Gill Sans"/>
          </w:rPr>
          <w:t xml:space="preserve"> | </w:t>
        </w:r>
        <w:r w:rsidRPr="00464CAB">
          <w:rPr>
            <w:rFonts w:ascii="Gill Sans" w:hAnsi="Gill Sans" w:cs="Gill Sans"/>
          </w:rPr>
          <w:fldChar w:fldCharType="begin"/>
        </w:r>
        <w:r w:rsidRPr="00464CAB">
          <w:rPr>
            <w:rFonts w:ascii="Gill Sans" w:hAnsi="Gill Sans" w:cs="Gill Sans"/>
          </w:rPr>
          <w:instrText xml:space="preserve"> PAGE   \* MERGEFORMAT </w:instrText>
        </w:r>
        <w:r w:rsidRPr="00464CAB">
          <w:rPr>
            <w:rFonts w:ascii="Gill Sans" w:hAnsi="Gill Sans" w:cs="Gill Sans"/>
          </w:rPr>
          <w:fldChar w:fldCharType="separate"/>
        </w:r>
        <w:r w:rsidR="007B5415">
          <w:rPr>
            <w:rFonts w:ascii="Gill Sans" w:hAnsi="Gill Sans" w:cs="Gill Sans"/>
            <w:noProof/>
          </w:rPr>
          <w:t>69</w:t>
        </w:r>
        <w:r w:rsidRPr="00464CAB">
          <w:rPr>
            <w:rFonts w:ascii="Gill Sans" w:hAnsi="Gill Sans" w:cs="Gill Sans"/>
            <w:noProof/>
          </w:rPr>
          <w:fldChar w:fldCharType="end"/>
        </w:r>
        <w:r w:rsidRPr="00464CAB">
          <w:rPr>
            <w:rFonts w:ascii="Gill Sans" w:hAnsi="Gill Sans" w:cs="Gill Sans"/>
          </w:rPr>
          <w:t xml:space="preserve"> </w:t>
        </w:r>
      </w:p>
    </w:sdtContent>
  </w:sdt>
  <w:p w14:paraId="389D4D88" w14:textId="77777777" w:rsidR="00CC0A6F" w:rsidRDefault="00CC0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C3E07" w14:textId="77777777" w:rsidR="00C0218C" w:rsidRDefault="00C0218C" w:rsidP="00AB131E">
      <w:pPr>
        <w:spacing w:after="0" w:line="240" w:lineRule="auto"/>
      </w:pPr>
      <w:r>
        <w:separator/>
      </w:r>
    </w:p>
  </w:footnote>
  <w:footnote w:type="continuationSeparator" w:id="0">
    <w:p w14:paraId="0C4B0A02" w14:textId="77777777" w:rsidR="00C0218C" w:rsidRDefault="00C0218C" w:rsidP="00AB13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14:paraId="4DD6C1E7" w14:textId="77777777" w:rsidR="0064634F" w:rsidRDefault="0064634F">
        <w:pPr>
          <w:pStyle w:val="Header"/>
        </w:pPr>
        <w:r>
          <w:t>[Type text]</w:t>
        </w:r>
      </w:p>
    </w:sdtContent>
  </w:sdt>
  <w:p w14:paraId="2F259B70" w14:textId="77777777" w:rsidR="0064634F" w:rsidRDefault="006463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38C1D" w14:textId="7ABC1761" w:rsidR="0064634F" w:rsidRDefault="00A82BBF">
    <w:pPr>
      <w:pStyle w:val="Header"/>
    </w:pPr>
    <w:r>
      <w:t>Attachment E</w:t>
    </w:r>
    <w:r w:rsidR="0064634F">
      <w:t>: PHIT 2014 Assessment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F86"/>
    <w:multiLevelType w:val="hybridMultilevel"/>
    <w:tmpl w:val="10E2FA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E7531"/>
    <w:multiLevelType w:val="hybridMultilevel"/>
    <w:tmpl w:val="548007E8"/>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F6109E"/>
    <w:multiLevelType w:val="hybridMultilevel"/>
    <w:tmpl w:val="13ECBDFA"/>
    <w:lvl w:ilvl="0" w:tplc="C95EC914">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80CFE"/>
    <w:multiLevelType w:val="hybridMultilevel"/>
    <w:tmpl w:val="AC46663E"/>
    <w:lvl w:ilvl="0" w:tplc="A7DE843A">
      <w:start w:val="1"/>
      <w:numFmt w:val="bullet"/>
      <w:lvlText w:val="□"/>
      <w:lvlJc w:val="left"/>
      <w:pPr>
        <w:ind w:left="702" w:hanging="360"/>
      </w:pPr>
      <w:rPr>
        <w:rFonts w:ascii="Times New Roman" w:hAnsi="Times New Roman" w:cs="Times New Roman" w:hint="default"/>
        <w:sz w:val="24"/>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nsid w:val="0D582E10"/>
    <w:multiLevelType w:val="hybridMultilevel"/>
    <w:tmpl w:val="D292E410"/>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46E8C"/>
    <w:multiLevelType w:val="hybridMultilevel"/>
    <w:tmpl w:val="66763E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F7470"/>
    <w:multiLevelType w:val="hybridMultilevel"/>
    <w:tmpl w:val="83921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E0982"/>
    <w:multiLevelType w:val="hybridMultilevel"/>
    <w:tmpl w:val="F64EB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546DC9"/>
    <w:multiLevelType w:val="hybridMultilevel"/>
    <w:tmpl w:val="E9867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34269"/>
    <w:multiLevelType w:val="hybridMultilevel"/>
    <w:tmpl w:val="5D224540"/>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E144DF"/>
    <w:multiLevelType w:val="hybridMultilevel"/>
    <w:tmpl w:val="A9C222C8"/>
    <w:lvl w:ilvl="0" w:tplc="49BACF2E">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551494"/>
    <w:multiLevelType w:val="hybridMultilevel"/>
    <w:tmpl w:val="F000D4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121D5"/>
    <w:multiLevelType w:val="hybridMultilevel"/>
    <w:tmpl w:val="9F1CA6DA"/>
    <w:lvl w:ilvl="0" w:tplc="A7DE843A">
      <w:start w:val="1"/>
      <w:numFmt w:val="bullet"/>
      <w:lvlText w:val="□"/>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B456E4"/>
    <w:multiLevelType w:val="hybridMultilevel"/>
    <w:tmpl w:val="55A047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86E2E"/>
    <w:multiLevelType w:val="hybridMultilevel"/>
    <w:tmpl w:val="58A634B6"/>
    <w:lvl w:ilvl="0" w:tplc="49BACF2E">
      <w:start w:val="1"/>
      <w:numFmt w:val="decimal"/>
      <w:lvlText w:val="%1."/>
      <w:lvlJc w:val="left"/>
      <w:pPr>
        <w:ind w:left="144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03BDD"/>
    <w:multiLevelType w:val="hybridMultilevel"/>
    <w:tmpl w:val="85582832"/>
    <w:lvl w:ilvl="0" w:tplc="49BACF2E">
      <w:start w:val="1"/>
      <w:numFmt w:val="decimal"/>
      <w:lvlText w:val="%1."/>
      <w:lvlJc w:val="left"/>
      <w:pPr>
        <w:ind w:left="144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7A4C2C"/>
    <w:multiLevelType w:val="hybridMultilevel"/>
    <w:tmpl w:val="024EDE1E"/>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91D1C"/>
    <w:multiLevelType w:val="hybridMultilevel"/>
    <w:tmpl w:val="BF20CB20"/>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F91D45"/>
    <w:multiLevelType w:val="hybridMultilevel"/>
    <w:tmpl w:val="1364206A"/>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DE745F"/>
    <w:multiLevelType w:val="hybridMultilevel"/>
    <w:tmpl w:val="70A2766A"/>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AF665C1"/>
    <w:multiLevelType w:val="hybridMultilevel"/>
    <w:tmpl w:val="DC369924"/>
    <w:lvl w:ilvl="0" w:tplc="49BACF2E">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B7A1CF5"/>
    <w:multiLevelType w:val="hybridMultilevel"/>
    <w:tmpl w:val="114C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E368B7"/>
    <w:multiLevelType w:val="hybridMultilevel"/>
    <w:tmpl w:val="E752D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1A25B1"/>
    <w:multiLevelType w:val="hybridMultilevel"/>
    <w:tmpl w:val="79C0324A"/>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DB0563"/>
    <w:multiLevelType w:val="hybridMultilevel"/>
    <w:tmpl w:val="9A6E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B92542"/>
    <w:multiLevelType w:val="hybridMultilevel"/>
    <w:tmpl w:val="16D2F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774E1"/>
    <w:multiLevelType w:val="hybridMultilevel"/>
    <w:tmpl w:val="748EF888"/>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A95B7E"/>
    <w:multiLevelType w:val="hybridMultilevel"/>
    <w:tmpl w:val="FFD418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6E26FD"/>
    <w:multiLevelType w:val="hybridMultilevel"/>
    <w:tmpl w:val="83921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CE79C6"/>
    <w:multiLevelType w:val="hybridMultilevel"/>
    <w:tmpl w:val="089E0CF4"/>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6953592"/>
    <w:multiLevelType w:val="hybridMultilevel"/>
    <w:tmpl w:val="A6A44D14"/>
    <w:lvl w:ilvl="0" w:tplc="49BACF2E">
      <w:start w:val="1"/>
      <w:numFmt w:val="decimal"/>
      <w:lvlText w:val="%1."/>
      <w:lvlJc w:val="left"/>
      <w:pPr>
        <w:ind w:left="144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655E7"/>
    <w:multiLevelType w:val="hybridMultilevel"/>
    <w:tmpl w:val="7E202562"/>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94C677B"/>
    <w:multiLevelType w:val="hybridMultilevel"/>
    <w:tmpl w:val="5C84D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EF0A4E"/>
    <w:multiLevelType w:val="hybridMultilevel"/>
    <w:tmpl w:val="3D740A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1E0EA5"/>
    <w:multiLevelType w:val="hybridMultilevel"/>
    <w:tmpl w:val="1E2A7FE6"/>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C23421D"/>
    <w:multiLevelType w:val="hybridMultilevel"/>
    <w:tmpl w:val="222C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E93D06"/>
    <w:multiLevelType w:val="hybridMultilevel"/>
    <w:tmpl w:val="A19A2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467E5D"/>
    <w:multiLevelType w:val="hybridMultilevel"/>
    <w:tmpl w:val="21E8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C16796"/>
    <w:multiLevelType w:val="hybridMultilevel"/>
    <w:tmpl w:val="7864F41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343AD0"/>
    <w:multiLevelType w:val="hybridMultilevel"/>
    <w:tmpl w:val="D7764A20"/>
    <w:lvl w:ilvl="0" w:tplc="49BACF2E">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13A04B2"/>
    <w:multiLevelType w:val="hybridMultilevel"/>
    <w:tmpl w:val="85BE68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1E36B32"/>
    <w:multiLevelType w:val="hybridMultilevel"/>
    <w:tmpl w:val="4E98B154"/>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2E0194"/>
    <w:multiLevelType w:val="hybridMultilevel"/>
    <w:tmpl w:val="D292E410"/>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4046B"/>
    <w:multiLevelType w:val="multilevel"/>
    <w:tmpl w:val="57AE08D0"/>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77D45D0"/>
    <w:multiLevelType w:val="hybridMultilevel"/>
    <w:tmpl w:val="02DE80FE"/>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1033A8"/>
    <w:multiLevelType w:val="hybridMultilevel"/>
    <w:tmpl w:val="C226BEBE"/>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1F6564"/>
    <w:multiLevelType w:val="hybridMultilevel"/>
    <w:tmpl w:val="FE883EEC"/>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4AAF5525"/>
    <w:multiLevelType w:val="hybridMultilevel"/>
    <w:tmpl w:val="7C70406E"/>
    <w:lvl w:ilvl="0" w:tplc="04090003">
      <w:start w:val="1"/>
      <w:numFmt w:val="bullet"/>
      <w:lvlText w:val="o"/>
      <w:lvlJc w:val="left"/>
      <w:pPr>
        <w:ind w:left="972" w:hanging="360"/>
      </w:pPr>
      <w:rPr>
        <w:rFonts w:ascii="Courier New" w:hAnsi="Courier New" w:cs="Courier New"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0">
    <w:nsid w:val="4AD04018"/>
    <w:multiLevelType w:val="hybridMultilevel"/>
    <w:tmpl w:val="B8CE51FA"/>
    <w:lvl w:ilvl="0" w:tplc="7F18291C">
      <w:start w:val="1"/>
      <w:numFmt w:val="decimal"/>
      <w:lvlText w:val="%1."/>
      <w:lvlJc w:val="left"/>
      <w:pPr>
        <w:ind w:left="1800" w:hanging="360"/>
      </w:pPr>
      <w:rPr>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B5665E9"/>
    <w:multiLevelType w:val="hybridMultilevel"/>
    <w:tmpl w:val="CEE0E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B37348"/>
    <w:multiLevelType w:val="hybridMultilevel"/>
    <w:tmpl w:val="AD46D1AE"/>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FDA20A2"/>
    <w:multiLevelType w:val="hybridMultilevel"/>
    <w:tmpl w:val="5A5ACAD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1C12BE5"/>
    <w:multiLevelType w:val="hybridMultilevel"/>
    <w:tmpl w:val="552ABCB2"/>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33A235B"/>
    <w:multiLevelType w:val="hybridMultilevel"/>
    <w:tmpl w:val="1D56EEE2"/>
    <w:lvl w:ilvl="0" w:tplc="97FAF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885B9D"/>
    <w:multiLevelType w:val="hybridMultilevel"/>
    <w:tmpl w:val="CC7AEBF2"/>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A341C0"/>
    <w:multiLevelType w:val="hybridMultilevel"/>
    <w:tmpl w:val="68D8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EC1DDD"/>
    <w:multiLevelType w:val="hybridMultilevel"/>
    <w:tmpl w:val="D3E452EA"/>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6791DE5"/>
    <w:multiLevelType w:val="hybridMultilevel"/>
    <w:tmpl w:val="44F4D7D4"/>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690125A"/>
    <w:multiLevelType w:val="hybridMultilevel"/>
    <w:tmpl w:val="540E363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6C7626"/>
    <w:multiLevelType w:val="hybridMultilevel"/>
    <w:tmpl w:val="634247A2"/>
    <w:lvl w:ilvl="0" w:tplc="0C0C694C">
      <w:start w:val="3"/>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AB4CF2"/>
    <w:multiLevelType w:val="hybridMultilevel"/>
    <w:tmpl w:val="6BB21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0620A8"/>
    <w:multiLevelType w:val="hybridMultilevel"/>
    <w:tmpl w:val="F81CCBE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E9D7D57"/>
    <w:multiLevelType w:val="hybridMultilevel"/>
    <w:tmpl w:val="9F22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F353CC3"/>
    <w:multiLevelType w:val="hybridMultilevel"/>
    <w:tmpl w:val="873ECCA8"/>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1DA3458"/>
    <w:multiLevelType w:val="hybridMultilevel"/>
    <w:tmpl w:val="BF665630"/>
    <w:lvl w:ilvl="0" w:tplc="49BACF2E">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642D6704"/>
    <w:multiLevelType w:val="hybridMultilevel"/>
    <w:tmpl w:val="85582832"/>
    <w:lvl w:ilvl="0" w:tplc="49BACF2E">
      <w:start w:val="1"/>
      <w:numFmt w:val="decimal"/>
      <w:lvlText w:val="%1."/>
      <w:lvlJc w:val="left"/>
      <w:pPr>
        <w:ind w:left="144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F25BA9"/>
    <w:multiLevelType w:val="hybridMultilevel"/>
    <w:tmpl w:val="65E0B4D8"/>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599743D"/>
    <w:multiLevelType w:val="hybridMultilevel"/>
    <w:tmpl w:val="44306C28"/>
    <w:lvl w:ilvl="0" w:tplc="49BACF2E">
      <w:start w:val="1"/>
      <w:numFmt w:val="decimal"/>
      <w:lvlText w:val="%1."/>
      <w:lvlJc w:val="left"/>
      <w:pPr>
        <w:ind w:left="2160" w:hanging="360"/>
      </w:pPr>
      <w:rPr>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63D79E2"/>
    <w:multiLevelType w:val="hybridMultilevel"/>
    <w:tmpl w:val="68ECC2CA"/>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6133B8"/>
    <w:multiLevelType w:val="hybridMultilevel"/>
    <w:tmpl w:val="A7B68DD2"/>
    <w:lvl w:ilvl="0" w:tplc="49BACF2E">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8F42E34"/>
    <w:multiLevelType w:val="hybridMultilevel"/>
    <w:tmpl w:val="7B0CEE4C"/>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94E1D04"/>
    <w:multiLevelType w:val="hybridMultilevel"/>
    <w:tmpl w:val="C986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131E12"/>
    <w:multiLevelType w:val="hybridMultilevel"/>
    <w:tmpl w:val="83EC5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E74A3F"/>
    <w:multiLevelType w:val="hybridMultilevel"/>
    <w:tmpl w:val="48428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C31673F"/>
    <w:multiLevelType w:val="hybridMultilevel"/>
    <w:tmpl w:val="4B427B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C443BB9"/>
    <w:multiLevelType w:val="hybridMultilevel"/>
    <w:tmpl w:val="1364206A"/>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EE24A9"/>
    <w:multiLevelType w:val="hybridMultilevel"/>
    <w:tmpl w:val="2930990E"/>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15A6740"/>
    <w:multiLevelType w:val="hybridMultilevel"/>
    <w:tmpl w:val="C1D0007A"/>
    <w:lvl w:ilvl="0" w:tplc="BCF0E802">
      <w:start w:val="1"/>
      <w:numFmt w:val="decimal"/>
      <w:lvlText w:val="%1."/>
      <w:lvlJc w:val="left"/>
      <w:pPr>
        <w:ind w:left="1440" w:hanging="360"/>
      </w:pPr>
      <w:rPr>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32F1787"/>
    <w:multiLevelType w:val="hybridMultilevel"/>
    <w:tmpl w:val="B10C9544"/>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43A2771"/>
    <w:multiLevelType w:val="hybridMultilevel"/>
    <w:tmpl w:val="CC7425EE"/>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5284F22"/>
    <w:multiLevelType w:val="hybridMultilevel"/>
    <w:tmpl w:val="1EA4BF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5406B12"/>
    <w:multiLevelType w:val="hybridMultilevel"/>
    <w:tmpl w:val="DEE46296"/>
    <w:lvl w:ilvl="0" w:tplc="49BACF2E">
      <w:start w:val="1"/>
      <w:numFmt w:val="decimal"/>
      <w:lvlText w:val="%1."/>
      <w:lvlJc w:val="left"/>
      <w:pPr>
        <w:ind w:left="720" w:hanging="360"/>
      </w:pPr>
      <w:rPr>
        <w:rFont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6E33A33"/>
    <w:multiLevelType w:val="hybridMultilevel"/>
    <w:tmpl w:val="F73C6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79865DAE"/>
    <w:multiLevelType w:val="hybridMultilevel"/>
    <w:tmpl w:val="3FC6EB5A"/>
    <w:lvl w:ilvl="0" w:tplc="49BACF2E">
      <w:start w:val="1"/>
      <w:numFmt w:val="decimal"/>
      <w:lvlText w:val="%1."/>
      <w:lvlJc w:val="left"/>
      <w:pPr>
        <w:ind w:left="180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B6E71AF"/>
    <w:multiLevelType w:val="hybridMultilevel"/>
    <w:tmpl w:val="178C9C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E59666B"/>
    <w:multiLevelType w:val="hybridMultilevel"/>
    <w:tmpl w:val="AC6AE9C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20"/>
  </w:num>
  <w:num w:numId="2">
    <w:abstractNumId w:val="48"/>
  </w:num>
  <w:num w:numId="3">
    <w:abstractNumId w:val="3"/>
  </w:num>
  <w:num w:numId="4">
    <w:abstractNumId w:val="44"/>
  </w:num>
  <w:num w:numId="5">
    <w:abstractNumId w:val="87"/>
  </w:num>
  <w:num w:numId="6">
    <w:abstractNumId w:val="84"/>
  </w:num>
  <w:num w:numId="7">
    <w:abstractNumId w:val="64"/>
  </w:num>
  <w:num w:numId="8">
    <w:abstractNumId w:val="57"/>
  </w:num>
  <w:num w:numId="9">
    <w:abstractNumId w:val="12"/>
  </w:num>
  <w:num w:numId="10">
    <w:abstractNumId w:val="2"/>
  </w:num>
  <w:num w:numId="11">
    <w:abstractNumId w:val="27"/>
  </w:num>
  <w:num w:numId="12">
    <w:abstractNumId w:val="25"/>
  </w:num>
  <w:num w:numId="13">
    <w:abstractNumId w:val="38"/>
  </w:num>
  <w:num w:numId="14">
    <w:abstractNumId w:val="51"/>
  </w:num>
  <w:num w:numId="15">
    <w:abstractNumId w:val="75"/>
  </w:num>
  <w:num w:numId="16">
    <w:abstractNumId w:val="23"/>
  </w:num>
  <w:num w:numId="17">
    <w:abstractNumId w:val="73"/>
  </w:num>
  <w:num w:numId="18">
    <w:abstractNumId w:val="8"/>
  </w:num>
  <w:num w:numId="19">
    <w:abstractNumId w:val="33"/>
  </w:num>
  <w:num w:numId="20">
    <w:abstractNumId w:val="6"/>
  </w:num>
  <w:num w:numId="21">
    <w:abstractNumId w:val="74"/>
  </w:num>
  <w:num w:numId="22">
    <w:abstractNumId w:val="60"/>
  </w:num>
  <w:num w:numId="23">
    <w:abstractNumId w:val="26"/>
  </w:num>
  <w:num w:numId="24">
    <w:abstractNumId w:val="5"/>
  </w:num>
  <w:num w:numId="25">
    <w:abstractNumId w:val="62"/>
  </w:num>
  <w:num w:numId="26">
    <w:abstractNumId w:val="41"/>
  </w:num>
  <w:num w:numId="27">
    <w:abstractNumId w:val="34"/>
  </w:num>
  <w:num w:numId="28">
    <w:abstractNumId w:val="11"/>
  </w:num>
  <w:num w:numId="29">
    <w:abstractNumId w:val="28"/>
  </w:num>
  <w:num w:numId="30">
    <w:abstractNumId w:val="13"/>
  </w:num>
  <w:num w:numId="31">
    <w:abstractNumId w:val="36"/>
  </w:num>
  <w:num w:numId="32">
    <w:abstractNumId w:val="22"/>
  </w:num>
  <w:num w:numId="33">
    <w:abstractNumId w:val="29"/>
  </w:num>
  <w:num w:numId="34">
    <w:abstractNumId w:val="63"/>
  </w:num>
  <w:num w:numId="35">
    <w:abstractNumId w:val="39"/>
  </w:num>
  <w:num w:numId="36">
    <w:abstractNumId w:val="53"/>
  </w:num>
  <w:num w:numId="37">
    <w:abstractNumId w:val="79"/>
  </w:num>
  <w:num w:numId="38">
    <w:abstractNumId w:val="69"/>
  </w:num>
  <w:num w:numId="39">
    <w:abstractNumId w:val="71"/>
  </w:num>
  <w:num w:numId="40">
    <w:abstractNumId w:val="21"/>
  </w:num>
  <w:num w:numId="41">
    <w:abstractNumId w:val="40"/>
  </w:num>
  <w:num w:numId="42">
    <w:abstractNumId w:val="10"/>
  </w:num>
  <w:num w:numId="43">
    <w:abstractNumId w:val="66"/>
  </w:num>
  <w:num w:numId="44">
    <w:abstractNumId w:val="83"/>
  </w:num>
  <w:num w:numId="45">
    <w:abstractNumId w:val="45"/>
  </w:num>
  <w:num w:numId="46">
    <w:abstractNumId w:val="58"/>
  </w:num>
  <w:num w:numId="47">
    <w:abstractNumId w:val="52"/>
  </w:num>
  <w:num w:numId="48">
    <w:abstractNumId w:val="59"/>
  </w:num>
  <w:num w:numId="49">
    <w:abstractNumId w:val="47"/>
  </w:num>
  <w:num w:numId="50">
    <w:abstractNumId w:val="31"/>
  </w:num>
  <w:num w:numId="51">
    <w:abstractNumId w:val="30"/>
  </w:num>
  <w:num w:numId="52">
    <w:abstractNumId w:val="65"/>
  </w:num>
  <w:num w:numId="53">
    <w:abstractNumId w:val="80"/>
  </w:num>
  <w:num w:numId="54">
    <w:abstractNumId w:val="78"/>
  </w:num>
  <w:num w:numId="55">
    <w:abstractNumId w:val="24"/>
  </w:num>
  <w:num w:numId="56">
    <w:abstractNumId w:val="68"/>
  </w:num>
  <w:num w:numId="57">
    <w:abstractNumId w:val="16"/>
  </w:num>
  <w:num w:numId="58">
    <w:abstractNumId w:val="19"/>
  </w:num>
  <w:num w:numId="59">
    <w:abstractNumId w:val="9"/>
  </w:num>
  <w:num w:numId="60">
    <w:abstractNumId w:val="18"/>
  </w:num>
  <w:num w:numId="61">
    <w:abstractNumId w:val="77"/>
  </w:num>
  <w:num w:numId="62">
    <w:abstractNumId w:val="72"/>
  </w:num>
  <w:num w:numId="63">
    <w:abstractNumId w:val="35"/>
  </w:num>
  <w:num w:numId="64">
    <w:abstractNumId w:val="4"/>
  </w:num>
  <w:num w:numId="65">
    <w:abstractNumId w:val="81"/>
  </w:num>
  <w:num w:numId="66">
    <w:abstractNumId w:val="43"/>
  </w:num>
  <w:num w:numId="67">
    <w:abstractNumId w:val="1"/>
  </w:num>
  <w:num w:numId="68">
    <w:abstractNumId w:val="14"/>
  </w:num>
  <w:num w:numId="69">
    <w:abstractNumId w:val="56"/>
  </w:num>
  <w:num w:numId="70">
    <w:abstractNumId w:val="17"/>
  </w:num>
  <w:num w:numId="71">
    <w:abstractNumId w:val="70"/>
  </w:num>
  <w:num w:numId="72">
    <w:abstractNumId w:val="32"/>
  </w:num>
  <w:num w:numId="73">
    <w:abstractNumId w:val="50"/>
  </w:num>
  <w:num w:numId="74">
    <w:abstractNumId w:val="85"/>
  </w:num>
  <w:num w:numId="75">
    <w:abstractNumId w:val="54"/>
  </w:num>
  <w:num w:numId="76">
    <w:abstractNumId w:val="46"/>
  </w:num>
  <w:num w:numId="77">
    <w:abstractNumId w:val="55"/>
  </w:num>
  <w:num w:numId="78">
    <w:abstractNumId w:val="37"/>
  </w:num>
  <w:num w:numId="79">
    <w:abstractNumId w:val="76"/>
  </w:num>
  <w:num w:numId="80">
    <w:abstractNumId w:val="49"/>
  </w:num>
  <w:num w:numId="81">
    <w:abstractNumId w:val="0"/>
  </w:num>
  <w:num w:numId="82">
    <w:abstractNumId w:val="7"/>
  </w:num>
  <w:num w:numId="83">
    <w:abstractNumId w:val="61"/>
  </w:num>
  <w:num w:numId="84">
    <w:abstractNumId w:val="86"/>
  </w:num>
  <w:num w:numId="85">
    <w:abstractNumId w:val="67"/>
  </w:num>
  <w:num w:numId="86">
    <w:abstractNumId w:val="42"/>
  </w:num>
  <w:num w:numId="87">
    <w:abstractNumId w:val="15"/>
  </w:num>
  <w:num w:numId="88">
    <w:abstractNumId w:val="8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5065D"/>
    <w:rsid w:val="00065B62"/>
    <w:rsid w:val="00075E18"/>
    <w:rsid w:val="000824E2"/>
    <w:rsid w:val="00095BD5"/>
    <w:rsid w:val="00096DB9"/>
    <w:rsid w:val="000A4DCB"/>
    <w:rsid w:val="000A60F2"/>
    <w:rsid w:val="000A6CBF"/>
    <w:rsid w:val="000A726D"/>
    <w:rsid w:val="000B2A95"/>
    <w:rsid w:val="000B6181"/>
    <w:rsid w:val="000C159F"/>
    <w:rsid w:val="000D28A6"/>
    <w:rsid w:val="000D73E5"/>
    <w:rsid w:val="000E7104"/>
    <w:rsid w:val="000F34DC"/>
    <w:rsid w:val="001105C3"/>
    <w:rsid w:val="0012557F"/>
    <w:rsid w:val="00133866"/>
    <w:rsid w:val="001404FC"/>
    <w:rsid w:val="00144954"/>
    <w:rsid w:val="00146178"/>
    <w:rsid w:val="00147560"/>
    <w:rsid w:val="00152343"/>
    <w:rsid w:val="00163E22"/>
    <w:rsid w:val="001645F1"/>
    <w:rsid w:val="00164ED6"/>
    <w:rsid w:val="00186BA0"/>
    <w:rsid w:val="00196334"/>
    <w:rsid w:val="001C069D"/>
    <w:rsid w:val="001C1818"/>
    <w:rsid w:val="001E0B5B"/>
    <w:rsid w:val="001F0C86"/>
    <w:rsid w:val="001F5782"/>
    <w:rsid w:val="00201ADE"/>
    <w:rsid w:val="00203B28"/>
    <w:rsid w:val="00205D5B"/>
    <w:rsid w:val="00207695"/>
    <w:rsid w:val="002211F7"/>
    <w:rsid w:val="002272E8"/>
    <w:rsid w:val="002303D6"/>
    <w:rsid w:val="002346B6"/>
    <w:rsid w:val="0024456B"/>
    <w:rsid w:val="0024724F"/>
    <w:rsid w:val="00253327"/>
    <w:rsid w:val="002673D3"/>
    <w:rsid w:val="00267B7E"/>
    <w:rsid w:val="00271570"/>
    <w:rsid w:val="002818C9"/>
    <w:rsid w:val="00291908"/>
    <w:rsid w:val="002946A3"/>
    <w:rsid w:val="00297D98"/>
    <w:rsid w:val="002A391F"/>
    <w:rsid w:val="002B7FFD"/>
    <w:rsid w:val="002C11D5"/>
    <w:rsid w:val="002C5E11"/>
    <w:rsid w:val="002D5AE0"/>
    <w:rsid w:val="002E27C8"/>
    <w:rsid w:val="002E6EEA"/>
    <w:rsid w:val="002F1E31"/>
    <w:rsid w:val="002F35B0"/>
    <w:rsid w:val="002F42BE"/>
    <w:rsid w:val="002F522F"/>
    <w:rsid w:val="002F55EF"/>
    <w:rsid w:val="003016CE"/>
    <w:rsid w:val="00314A3B"/>
    <w:rsid w:val="00326F42"/>
    <w:rsid w:val="00337CB5"/>
    <w:rsid w:val="003448F7"/>
    <w:rsid w:val="00347D6C"/>
    <w:rsid w:val="00352862"/>
    <w:rsid w:val="00360577"/>
    <w:rsid w:val="00362C1F"/>
    <w:rsid w:val="00364B33"/>
    <w:rsid w:val="00367A54"/>
    <w:rsid w:val="00376422"/>
    <w:rsid w:val="00376EC1"/>
    <w:rsid w:val="00381677"/>
    <w:rsid w:val="0038500A"/>
    <w:rsid w:val="003967F6"/>
    <w:rsid w:val="00396C82"/>
    <w:rsid w:val="003A2295"/>
    <w:rsid w:val="003A40B3"/>
    <w:rsid w:val="003B0202"/>
    <w:rsid w:val="003B060F"/>
    <w:rsid w:val="003B1549"/>
    <w:rsid w:val="003B2D5F"/>
    <w:rsid w:val="003B3276"/>
    <w:rsid w:val="003C09D9"/>
    <w:rsid w:val="003C62DC"/>
    <w:rsid w:val="003D1AC0"/>
    <w:rsid w:val="003D21F9"/>
    <w:rsid w:val="003D3AB6"/>
    <w:rsid w:val="003E59B4"/>
    <w:rsid w:val="003F22AA"/>
    <w:rsid w:val="00405A55"/>
    <w:rsid w:val="00412528"/>
    <w:rsid w:val="00412BE8"/>
    <w:rsid w:val="004238A7"/>
    <w:rsid w:val="0042679F"/>
    <w:rsid w:val="00434CA2"/>
    <w:rsid w:val="0044043C"/>
    <w:rsid w:val="004422DD"/>
    <w:rsid w:val="0044714F"/>
    <w:rsid w:val="00455F36"/>
    <w:rsid w:val="00464CAB"/>
    <w:rsid w:val="004660B3"/>
    <w:rsid w:val="00477F78"/>
    <w:rsid w:val="00497215"/>
    <w:rsid w:val="004A202F"/>
    <w:rsid w:val="004A3217"/>
    <w:rsid w:val="004A38D6"/>
    <w:rsid w:val="004A5527"/>
    <w:rsid w:val="004C3B03"/>
    <w:rsid w:val="004D3618"/>
    <w:rsid w:val="004D36F4"/>
    <w:rsid w:val="004D640F"/>
    <w:rsid w:val="004E6337"/>
    <w:rsid w:val="004F5254"/>
    <w:rsid w:val="004F63F2"/>
    <w:rsid w:val="00504830"/>
    <w:rsid w:val="00507B6F"/>
    <w:rsid w:val="00511384"/>
    <w:rsid w:val="00512A9C"/>
    <w:rsid w:val="00522257"/>
    <w:rsid w:val="00523820"/>
    <w:rsid w:val="005246EA"/>
    <w:rsid w:val="00525AAE"/>
    <w:rsid w:val="00530448"/>
    <w:rsid w:val="00537B66"/>
    <w:rsid w:val="005405EE"/>
    <w:rsid w:val="00544497"/>
    <w:rsid w:val="00547146"/>
    <w:rsid w:val="0057694E"/>
    <w:rsid w:val="005813E7"/>
    <w:rsid w:val="0058502A"/>
    <w:rsid w:val="00585DC0"/>
    <w:rsid w:val="00594F8B"/>
    <w:rsid w:val="005A1ABA"/>
    <w:rsid w:val="005B01BC"/>
    <w:rsid w:val="005B5A7D"/>
    <w:rsid w:val="005C20F7"/>
    <w:rsid w:val="005D34DB"/>
    <w:rsid w:val="005D3971"/>
    <w:rsid w:val="005D3AE4"/>
    <w:rsid w:val="005F2057"/>
    <w:rsid w:val="005F2786"/>
    <w:rsid w:val="00612F50"/>
    <w:rsid w:val="00620743"/>
    <w:rsid w:val="00620D79"/>
    <w:rsid w:val="00622A76"/>
    <w:rsid w:val="00625AAF"/>
    <w:rsid w:val="006378EA"/>
    <w:rsid w:val="006416BC"/>
    <w:rsid w:val="00643AC7"/>
    <w:rsid w:val="0064634F"/>
    <w:rsid w:val="00660703"/>
    <w:rsid w:val="006649AD"/>
    <w:rsid w:val="00670482"/>
    <w:rsid w:val="006740CC"/>
    <w:rsid w:val="00675FED"/>
    <w:rsid w:val="00676778"/>
    <w:rsid w:val="00684479"/>
    <w:rsid w:val="006910EE"/>
    <w:rsid w:val="00695F08"/>
    <w:rsid w:val="006A12B7"/>
    <w:rsid w:val="006B3C31"/>
    <w:rsid w:val="006B7185"/>
    <w:rsid w:val="006C1E37"/>
    <w:rsid w:val="006C7BC4"/>
    <w:rsid w:val="006D60D1"/>
    <w:rsid w:val="006D6EBB"/>
    <w:rsid w:val="006D7578"/>
    <w:rsid w:val="006E1417"/>
    <w:rsid w:val="006F6C3F"/>
    <w:rsid w:val="00700752"/>
    <w:rsid w:val="007202E9"/>
    <w:rsid w:val="0073093F"/>
    <w:rsid w:val="007469C6"/>
    <w:rsid w:val="0075348C"/>
    <w:rsid w:val="00761705"/>
    <w:rsid w:val="007A448F"/>
    <w:rsid w:val="007B2407"/>
    <w:rsid w:val="007B5415"/>
    <w:rsid w:val="007C2484"/>
    <w:rsid w:val="007C48D3"/>
    <w:rsid w:val="007C5E2C"/>
    <w:rsid w:val="007D18B7"/>
    <w:rsid w:val="007E5A1C"/>
    <w:rsid w:val="007E7888"/>
    <w:rsid w:val="007E7C80"/>
    <w:rsid w:val="007F26F4"/>
    <w:rsid w:val="007F3DDB"/>
    <w:rsid w:val="00803F76"/>
    <w:rsid w:val="00804019"/>
    <w:rsid w:val="00806A36"/>
    <w:rsid w:val="00814F47"/>
    <w:rsid w:val="0082096B"/>
    <w:rsid w:val="008249C2"/>
    <w:rsid w:val="0082563C"/>
    <w:rsid w:val="00825E77"/>
    <w:rsid w:val="00843F71"/>
    <w:rsid w:val="008469BF"/>
    <w:rsid w:val="00847506"/>
    <w:rsid w:val="0084794A"/>
    <w:rsid w:val="00855677"/>
    <w:rsid w:val="008556A1"/>
    <w:rsid w:val="00861A23"/>
    <w:rsid w:val="00872F0D"/>
    <w:rsid w:val="008750F4"/>
    <w:rsid w:val="0089508A"/>
    <w:rsid w:val="008A4405"/>
    <w:rsid w:val="008A52D3"/>
    <w:rsid w:val="008A5F40"/>
    <w:rsid w:val="008B56B0"/>
    <w:rsid w:val="008C0E9C"/>
    <w:rsid w:val="008C1E13"/>
    <w:rsid w:val="008C6DFD"/>
    <w:rsid w:val="008D1F52"/>
    <w:rsid w:val="008D421F"/>
    <w:rsid w:val="008E05D0"/>
    <w:rsid w:val="008E102E"/>
    <w:rsid w:val="008F4E0F"/>
    <w:rsid w:val="00906650"/>
    <w:rsid w:val="00912111"/>
    <w:rsid w:val="009127F9"/>
    <w:rsid w:val="0092336C"/>
    <w:rsid w:val="00925369"/>
    <w:rsid w:val="00927562"/>
    <w:rsid w:val="00943577"/>
    <w:rsid w:val="0094615B"/>
    <w:rsid w:val="00950E7E"/>
    <w:rsid w:val="00952A63"/>
    <w:rsid w:val="009675E9"/>
    <w:rsid w:val="00975AD4"/>
    <w:rsid w:val="00976251"/>
    <w:rsid w:val="009772DA"/>
    <w:rsid w:val="00982F3D"/>
    <w:rsid w:val="00984F34"/>
    <w:rsid w:val="00993020"/>
    <w:rsid w:val="009B2D09"/>
    <w:rsid w:val="009B32E9"/>
    <w:rsid w:val="009C244B"/>
    <w:rsid w:val="009D79D2"/>
    <w:rsid w:val="009E2265"/>
    <w:rsid w:val="009E59FD"/>
    <w:rsid w:val="009E70E9"/>
    <w:rsid w:val="009F79DF"/>
    <w:rsid w:val="00A271FB"/>
    <w:rsid w:val="00A346D6"/>
    <w:rsid w:val="00A34766"/>
    <w:rsid w:val="00A37937"/>
    <w:rsid w:val="00A5449F"/>
    <w:rsid w:val="00A575AD"/>
    <w:rsid w:val="00A62D03"/>
    <w:rsid w:val="00A7142C"/>
    <w:rsid w:val="00A726BB"/>
    <w:rsid w:val="00A72D8C"/>
    <w:rsid w:val="00A746EF"/>
    <w:rsid w:val="00A75B38"/>
    <w:rsid w:val="00A77EA8"/>
    <w:rsid w:val="00A82BBF"/>
    <w:rsid w:val="00A92083"/>
    <w:rsid w:val="00A93E64"/>
    <w:rsid w:val="00AA4549"/>
    <w:rsid w:val="00AB131E"/>
    <w:rsid w:val="00AB2E7E"/>
    <w:rsid w:val="00AB3C28"/>
    <w:rsid w:val="00AC0455"/>
    <w:rsid w:val="00AC57FA"/>
    <w:rsid w:val="00AD5BB1"/>
    <w:rsid w:val="00B02C4F"/>
    <w:rsid w:val="00B0604C"/>
    <w:rsid w:val="00B212CB"/>
    <w:rsid w:val="00B340DA"/>
    <w:rsid w:val="00B40657"/>
    <w:rsid w:val="00B41B1B"/>
    <w:rsid w:val="00B5333C"/>
    <w:rsid w:val="00B54514"/>
    <w:rsid w:val="00B677EA"/>
    <w:rsid w:val="00B70267"/>
    <w:rsid w:val="00B71845"/>
    <w:rsid w:val="00B96E2A"/>
    <w:rsid w:val="00BA5520"/>
    <w:rsid w:val="00BB189C"/>
    <w:rsid w:val="00BE35B2"/>
    <w:rsid w:val="00BF02E0"/>
    <w:rsid w:val="00C0218C"/>
    <w:rsid w:val="00C03FCA"/>
    <w:rsid w:val="00C119E7"/>
    <w:rsid w:val="00C17A0C"/>
    <w:rsid w:val="00C24139"/>
    <w:rsid w:val="00C2736F"/>
    <w:rsid w:val="00C33FCB"/>
    <w:rsid w:val="00C4429B"/>
    <w:rsid w:val="00C45560"/>
    <w:rsid w:val="00C46732"/>
    <w:rsid w:val="00C550D9"/>
    <w:rsid w:val="00C60504"/>
    <w:rsid w:val="00C620C9"/>
    <w:rsid w:val="00C6210F"/>
    <w:rsid w:val="00C66975"/>
    <w:rsid w:val="00C67ADD"/>
    <w:rsid w:val="00C83E66"/>
    <w:rsid w:val="00CA3BFB"/>
    <w:rsid w:val="00CA7BBC"/>
    <w:rsid w:val="00CB2448"/>
    <w:rsid w:val="00CC0A6F"/>
    <w:rsid w:val="00CD7915"/>
    <w:rsid w:val="00CE3E03"/>
    <w:rsid w:val="00CF1AE4"/>
    <w:rsid w:val="00D03E8F"/>
    <w:rsid w:val="00D15998"/>
    <w:rsid w:val="00D24585"/>
    <w:rsid w:val="00D311CC"/>
    <w:rsid w:val="00D32BB0"/>
    <w:rsid w:val="00D32E58"/>
    <w:rsid w:val="00D344DA"/>
    <w:rsid w:val="00D51BA1"/>
    <w:rsid w:val="00D52B85"/>
    <w:rsid w:val="00D60293"/>
    <w:rsid w:val="00D671F2"/>
    <w:rsid w:val="00D700B8"/>
    <w:rsid w:val="00D80DDE"/>
    <w:rsid w:val="00D81957"/>
    <w:rsid w:val="00DB38D4"/>
    <w:rsid w:val="00DB3BCD"/>
    <w:rsid w:val="00DC00D0"/>
    <w:rsid w:val="00DC19FB"/>
    <w:rsid w:val="00DC2D35"/>
    <w:rsid w:val="00DC5E6B"/>
    <w:rsid w:val="00DD7AE0"/>
    <w:rsid w:val="00DD7BA2"/>
    <w:rsid w:val="00DE2B7D"/>
    <w:rsid w:val="00DF259B"/>
    <w:rsid w:val="00DF7825"/>
    <w:rsid w:val="00E00ADF"/>
    <w:rsid w:val="00E077FE"/>
    <w:rsid w:val="00E26663"/>
    <w:rsid w:val="00E27FC1"/>
    <w:rsid w:val="00E32F01"/>
    <w:rsid w:val="00E44156"/>
    <w:rsid w:val="00E454A7"/>
    <w:rsid w:val="00E54EE6"/>
    <w:rsid w:val="00E72AA6"/>
    <w:rsid w:val="00E737E2"/>
    <w:rsid w:val="00E82D14"/>
    <w:rsid w:val="00E9134C"/>
    <w:rsid w:val="00E92019"/>
    <w:rsid w:val="00EA3C20"/>
    <w:rsid w:val="00EC621E"/>
    <w:rsid w:val="00ED4EA2"/>
    <w:rsid w:val="00F00E31"/>
    <w:rsid w:val="00F02902"/>
    <w:rsid w:val="00F109AA"/>
    <w:rsid w:val="00F117E9"/>
    <w:rsid w:val="00F17C0B"/>
    <w:rsid w:val="00F22B15"/>
    <w:rsid w:val="00F232CC"/>
    <w:rsid w:val="00F2394F"/>
    <w:rsid w:val="00F243A4"/>
    <w:rsid w:val="00F30A21"/>
    <w:rsid w:val="00F44886"/>
    <w:rsid w:val="00F532D3"/>
    <w:rsid w:val="00F55D76"/>
    <w:rsid w:val="00F731EC"/>
    <w:rsid w:val="00FA4F3E"/>
    <w:rsid w:val="00FC15D5"/>
    <w:rsid w:val="00FC45C8"/>
    <w:rsid w:val="00FD5321"/>
    <w:rsid w:val="00FD6045"/>
    <w:rsid w:val="00FE3B77"/>
    <w:rsid w:val="00FE6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D40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B131E"/>
    <w:pPr>
      <w:keepNext/>
      <w:keepLines/>
      <w:spacing w:after="0" w:line="240" w:lineRule="auto"/>
      <w:outlineLvl w:val="0"/>
    </w:pPr>
    <w:rPr>
      <w:rFonts w:eastAsiaTheme="majorEastAsia"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after="0"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QuestionTable">
    <w:name w:val="QQuestionTable"/>
    <w:uiPriority w:val="99"/>
    <w:qFormat/>
    <w:rsid w:val="003459A4"/>
    <w:pPr>
      <w:spacing w:after="0"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after="0"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after="0"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after="0"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2"/>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after="0" w:line="240" w:lineRule="auto"/>
    </w:pPr>
  </w:style>
  <w:style w:type="paragraph" w:styleId="BalloonText">
    <w:name w:val="Balloon Text"/>
    <w:basedOn w:val="Normal"/>
    <w:link w:val="BalloonTextChar"/>
    <w:uiPriority w:val="99"/>
    <w:semiHidden/>
    <w:unhideWhenUsed/>
    <w:rsid w:val="00925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369"/>
    <w:rPr>
      <w:rFonts w:ascii="Tahoma" w:hAnsi="Tahoma" w:cs="Tahoma"/>
      <w:sz w:val="16"/>
      <w:szCs w:val="16"/>
    </w:rPr>
  </w:style>
  <w:style w:type="table" w:styleId="TableGrid">
    <w:name w:val="Table Grid"/>
    <w:basedOn w:val="TableNormal"/>
    <w:uiPriority w:val="59"/>
    <w:rsid w:val="002303D6"/>
    <w:pPr>
      <w:spacing w:before="60" w:after="60" w:line="240" w:lineRule="auto"/>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4EA2"/>
    <w:rPr>
      <w:sz w:val="16"/>
      <w:szCs w:val="16"/>
    </w:rPr>
  </w:style>
  <w:style w:type="paragraph" w:styleId="CommentText">
    <w:name w:val="annotation text"/>
    <w:basedOn w:val="Normal"/>
    <w:link w:val="CommentTextChar"/>
    <w:uiPriority w:val="99"/>
    <w:unhideWhenUsed/>
    <w:rsid w:val="00ED4EA2"/>
    <w:pPr>
      <w:spacing w:line="240" w:lineRule="auto"/>
    </w:pPr>
    <w:rPr>
      <w:sz w:val="20"/>
      <w:szCs w:val="20"/>
    </w:rPr>
  </w:style>
  <w:style w:type="character" w:customStyle="1" w:styleId="CommentTextChar">
    <w:name w:val="Comment Text Char"/>
    <w:basedOn w:val="DefaultParagraphFont"/>
    <w:link w:val="CommentText"/>
    <w:uiPriority w:val="99"/>
    <w:rsid w:val="00ED4EA2"/>
    <w:rPr>
      <w:sz w:val="20"/>
      <w:szCs w:val="20"/>
    </w:rPr>
  </w:style>
  <w:style w:type="paragraph" w:styleId="CommentSubject">
    <w:name w:val="annotation subject"/>
    <w:basedOn w:val="CommentText"/>
    <w:next w:val="CommentText"/>
    <w:link w:val="CommentSubjectChar"/>
    <w:uiPriority w:val="99"/>
    <w:semiHidden/>
    <w:unhideWhenUsed/>
    <w:rsid w:val="00ED4EA2"/>
    <w:rPr>
      <w:b/>
      <w:bCs/>
    </w:rPr>
  </w:style>
  <w:style w:type="character" w:customStyle="1" w:styleId="CommentSubjectChar">
    <w:name w:val="Comment Subject Char"/>
    <w:basedOn w:val="CommentTextChar"/>
    <w:link w:val="CommentSubject"/>
    <w:uiPriority w:val="99"/>
    <w:semiHidden/>
    <w:rsid w:val="00ED4EA2"/>
    <w:rPr>
      <w:b/>
      <w:bCs/>
      <w:sz w:val="20"/>
      <w:szCs w:val="20"/>
    </w:rPr>
  </w:style>
  <w:style w:type="numbering" w:customStyle="1" w:styleId="Style1">
    <w:name w:val="Style1"/>
    <w:uiPriority w:val="99"/>
    <w:rsid w:val="00D32BB0"/>
    <w:pPr>
      <w:numPr>
        <w:numId w:val="4"/>
      </w:numPr>
    </w:pPr>
  </w:style>
  <w:style w:type="character" w:customStyle="1" w:styleId="Heading1Char">
    <w:name w:val="Heading 1 Char"/>
    <w:basedOn w:val="DefaultParagraphFont"/>
    <w:link w:val="Heading1"/>
    <w:rsid w:val="00AB131E"/>
    <w:rPr>
      <w:rFonts w:eastAsiaTheme="majorEastAsia" w:cstheme="majorBidi"/>
      <w:b/>
      <w:bCs/>
      <w:sz w:val="40"/>
      <w:szCs w:val="28"/>
    </w:rPr>
  </w:style>
  <w:style w:type="table" w:styleId="LightList-Accent4">
    <w:name w:val="Light List Accent 4"/>
    <w:basedOn w:val="TableNormal"/>
    <w:uiPriority w:val="61"/>
    <w:rsid w:val="00AB131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Hyperlink">
    <w:name w:val="Hyperlink"/>
    <w:basedOn w:val="DefaultParagraphFont"/>
    <w:uiPriority w:val="99"/>
    <w:unhideWhenUsed/>
    <w:rsid w:val="00AB131E"/>
    <w:rPr>
      <w:color w:val="0000FF" w:themeColor="hyperlink"/>
      <w:u w:val="single"/>
    </w:rPr>
  </w:style>
  <w:style w:type="paragraph" w:styleId="FootnoteText">
    <w:name w:val="footnote text"/>
    <w:basedOn w:val="Normal"/>
    <w:link w:val="FootnoteTextChar"/>
    <w:uiPriority w:val="99"/>
    <w:semiHidden/>
    <w:unhideWhenUsed/>
    <w:rsid w:val="00AB13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31E"/>
    <w:rPr>
      <w:sz w:val="20"/>
      <w:szCs w:val="20"/>
    </w:rPr>
  </w:style>
  <w:style w:type="character" w:styleId="FootnoteReference">
    <w:name w:val="footnote reference"/>
    <w:basedOn w:val="DefaultParagraphFont"/>
    <w:uiPriority w:val="99"/>
    <w:semiHidden/>
    <w:unhideWhenUsed/>
    <w:rsid w:val="00AB131E"/>
    <w:rPr>
      <w:vertAlign w:val="superscript"/>
    </w:rPr>
  </w:style>
  <w:style w:type="paragraph" w:styleId="TOCHeading">
    <w:name w:val="TOC Heading"/>
    <w:basedOn w:val="Heading1"/>
    <w:next w:val="Normal"/>
    <w:uiPriority w:val="39"/>
    <w:unhideWhenUsed/>
    <w:qFormat/>
    <w:rsid w:val="00AB131E"/>
    <w:pPr>
      <w:spacing w:before="480" w:line="276" w:lineRule="auto"/>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semiHidden/>
    <w:unhideWhenUsed/>
    <w:qFormat/>
    <w:rsid w:val="00AB131E"/>
    <w:pPr>
      <w:spacing w:after="100"/>
      <w:ind w:left="220"/>
    </w:pPr>
    <w:rPr>
      <w:lang w:eastAsia="ja-JP"/>
    </w:rPr>
  </w:style>
  <w:style w:type="paragraph" w:styleId="TOC1">
    <w:name w:val="toc 1"/>
    <w:basedOn w:val="Normal"/>
    <w:next w:val="Normal"/>
    <w:autoRedefine/>
    <w:uiPriority w:val="39"/>
    <w:unhideWhenUsed/>
    <w:qFormat/>
    <w:rsid w:val="00AB131E"/>
    <w:pPr>
      <w:spacing w:after="100"/>
    </w:pPr>
    <w:rPr>
      <w:lang w:eastAsia="ja-JP"/>
    </w:rPr>
  </w:style>
  <w:style w:type="paragraph" w:styleId="TOC3">
    <w:name w:val="toc 3"/>
    <w:basedOn w:val="Normal"/>
    <w:next w:val="Normal"/>
    <w:autoRedefine/>
    <w:uiPriority w:val="39"/>
    <w:semiHidden/>
    <w:unhideWhenUsed/>
    <w:qFormat/>
    <w:rsid w:val="00AB131E"/>
    <w:pPr>
      <w:spacing w:after="100"/>
      <w:ind w:left="440"/>
    </w:pPr>
    <w:rPr>
      <w:lang w:eastAsia="ja-JP"/>
    </w:rPr>
  </w:style>
  <w:style w:type="table" w:styleId="LightList-Accent5">
    <w:name w:val="Light List Accent 5"/>
    <w:basedOn w:val="TableNormal"/>
    <w:uiPriority w:val="61"/>
    <w:rsid w:val="006D7578"/>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AA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549"/>
  </w:style>
  <w:style w:type="paragraph" w:styleId="Footer">
    <w:name w:val="footer"/>
    <w:basedOn w:val="Normal"/>
    <w:link w:val="FooterChar"/>
    <w:uiPriority w:val="99"/>
    <w:unhideWhenUsed/>
    <w:rsid w:val="00AA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549"/>
  </w:style>
  <w:style w:type="paragraph" w:customStyle="1" w:styleId="Default">
    <w:name w:val="Default"/>
    <w:rsid w:val="00675FED"/>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MediumGrid2">
    <w:name w:val="Medium Grid 2"/>
    <w:basedOn w:val="TableNormal"/>
    <w:uiPriority w:val="68"/>
    <w:rsid w:val="00675F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1523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434CA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164ED6"/>
    <w:pPr>
      <w:spacing w:before="100" w:beforeAutospacing="1" w:after="100" w:afterAutospacing="1" w:line="240" w:lineRule="auto"/>
    </w:pPr>
    <w:rPr>
      <w:rFonts w:ascii="Times New Roman" w:hAnsi="Times New Roman" w:cs="Times New Roman"/>
      <w:sz w:val="24"/>
      <w:szCs w:val="24"/>
    </w:rPr>
  </w:style>
  <w:style w:type="table" w:styleId="LightList">
    <w:name w:val="Light List"/>
    <w:basedOn w:val="TableNormal"/>
    <w:uiPriority w:val="61"/>
    <w:rsid w:val="005113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9F79DF"/>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B131E"/>
    <w:pPr>
      <w:keepNext/>
      <w:keepLines/>
      <w:spacing w:after="0" w:line="240" w:lineRule="auto"/>
      <w:outlineLvl w:val="0"/>
    </w:pPr>
    <w:rPr>
      <w:rFonts w:eastAsiaTheme="majorEastAsia"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after="0"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QuestionTable">
    <w:name w:val="QQuestionTable"/>
    <w:uiPriority w:val="99"/>
    <w:qFormat/>
    <w:rsid w:val="003459A4"/>
    <w:pPr>
      <w:spacing w:after="0"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after="0"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after="0"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after="0"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2"/>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after="0" w:line="240" w:lineRule="auto"/>
    </w:pPr>
  </w:style>
  <w:style w:type="paragraph" w:styleId="BalloonText">
    <w:name w:val="Balloon Text"/>
    <w:basedOn w:val="Normal"/>
    <w:link w:val="BalloonTextChar"/>
    <w:uiPriority w:val="99"/>
    <w:semiHidden/>
    <w:unhideWhenUsed/>
    <w:rsid w:val="00925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369"/>
    <w:rPr>
      <w:rFonts w:ascii="Tahoma" w:hAnsi="Tahoma" w:cs="Tahoma"/>
      <w:sz w:val="16"/>
      <w:szCs w:val="16"/>
    </w:rPr>
  </w:style>
  <w:style w:type="table" w:styleId="TableGrid">
    <w:name w:val="Table Grid"/>
    <w:basedOn w:val="TableNormal"/>
    <w:uiPriority w:val="59"/>
    <w:rsid w:val="002303D6"/>
    <w:pPr>
      <w:spacing w:before="60" w:after="60" w:line="240" w:lineRule="auto"/>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4EA2"/>
    <w:rPr>
      <w:sz w:val="16"/>
      <w:szCs w:val="16"/>
    </w:rPr>
  </w:style>
  <w:style w:type="paragraph" w:styleId="CommentText">
    <w:name w:val="annotation text"/>
    <w:basedOn w:val="Normal"/>
    <w:link w:val="CommentTextChar"/>
    <w:uiPriority w:val="99"/>
    <w:unhideWhenUsed/>
    <w:rsid w:val="00ED4EA2"/>
    <w:pPr>
      <w:spacing w:line="240" w:lineRule="auto"/>
    </w:pPr>
    <w:rPr>
      <w:sz w:val="20"/>
      <w:szCs w:val="20"/>
    </w:rPr>
  </w:style>
  <w:style w:type="character" w:customStyle="1" w:styleId="CommentTextChar">
    <w:name w:val="Comment Text Char"/>
    <w:basedOn w:val="DefaultParagraphFont"/>
    <w:link w:val="CommentText"/>
    <w:uiPriority w:val="99"/>
    <w:rsid w:val="00ED4EA2"/>
    <w:rPr>
      <w:sz w:val="20"/>
      <w:szCs w:val="20"/>
    </w:rPr>
  </w:style>
  <w:style w:type="paragraph" w:styleId="CommentSubject">
    <w:name w:val="annotation subject"/>
    <w:basedOn w:val="CommentText"/>
    <w:next w:val="CommentText"/>
    <w:link w:val="CommentSubjectChar"/>
    <w:uiPriority w:val="99"/>
    <w:semiHidden/>
    <w:unhideWhenUsed/>
    <w:rsid w:val="00ED4EA2"/>
    <w:rPr>
      <w:b/>
      <w:bCs/>
    </w:rPr>
  </w:style>
  <w:style w:type="character" w:customStyle="1" w:styleId="CommentSubjectChar">
    <w:name w:val="Comment Subject Char"/>
    <w:basedOn w:val="CommentTextChar"/>
    <w:link w:val="CommentSubject"/>
    <w:uiPriority w:val="99"/>
    <w:semiHidden/>
    <w:rsid w:val="00ED4EA2"/>
    <w:rPr>
      <w:b/>
      <w:bCs/>
      <w:sz w:val="20"/>
      <w:szCs w:val="20"/>
    </w:rPr>
  </w:style>
  <w:style w:type="numbering" w:customStyle="1" w:styleId="Style1">
    <w:name w:val="Style1"/>
    <w:uiPriority w:val="99"/>
    <w:rsid w:val="00D32BB0"/>
    <w:pPr>
      <w:numPr>
        <w:numId w:val="4"/>
      </w:numPr>
    </w:pPr>
  </w:style>
  <w:style w:type="character" w:customStyle="1" w:styleId="Heading1Char">
    <w:name w:val="Heading 1 Char"/>
    <w:basedOn w:val="DefaultParagraphFont"/>
    <w:link w:val="Heading1"/>
    <w:rsid w:val="00AB131E"/>
    <w:rPr>
      <w:rFonts w:eastAsiaTheme="majorEastAsia" w:cstheme="majorBidi"/>
      <w:b/>
      <w:bCs/>
      <w:sz w:val="40"/>
      <w:szCs w:val="28"/>
    </w:rPr>
  </w:style>
  <w:style w:type="table" w:styleId="LightList-Accent4">
    <w:name w:val="Light List Accent 4"/>
    <w:basedOn w:val="TableNormal"/>
    <w:uiPriority w:val="61"/>
    <w:rsid w:val="00AB131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Hyperlink">
    <w:name w:val="Hyperlink"/>
    <w:basedOn w:val="DefaultParagraphFont"/>
    <w:uiPriority w:val="99"/>
    <w:unhideWhenUsed/>
    <w:rsid w:val="00AB131E"/>
    <w:rPr>
      <w:color w:val="0000FF" w:themeColor="hyperlink"/>
      <w:u w:val="single"/>
    </w:rPr>
  </w:style>
  <w:style w:type="paragraph" w:styleId="FootnoteText">
    <w:name w:val="footnote text"/>
    <w:basedOn w:val="Normal"/>
    <w:link w:val="FootnoteTextChar"/>
    <w:uiPriority w:val="99"/>
    <w:semiHidden/>
    <w:unhideWhenUsed/>
    <w:rsid w:val="00AB13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31E"/>
    <w:rPr>
      <w:sz w:val="20"/>
      <w:szCs w:val="20"/>
    </w:rPr>
  </w:style>
  <w:style w:type="character" w:styleId="FootnoteReference">
    <w:name w:val="footnote reference"/>
    <w:basedOn w:val="DefaultParagraphFont"/>
    <w:uiPriority w:val="99"/>
    <w:semiHidden/>
    <w:unhideWhenUsed/>
    <w:rsid w:val="00AB131E"/>
    <w:rPr>
      <w:vertAlign w:val="superscript"/>
    </w:rPr>
  </w:style>
  <w:style w:type="paragraph" w:styleId="TOCHeading">
    <w:name w:val="TOC Heading"/>
    <w:basedOn w:val="Heading1"/>
    <w:next w:val="Normal"/>
    <w:uiPriority w:val="39"/>
    <w:unhideWhenUsed/>
    <w:qFormat/>
    <w:rsid w:val="00AB131E"/>
    <w:pPr>
      <w:spacing w:before="480" w:line="276" w:lineRule="auto"/>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semiHidden/>
    <w:unhideWhenUsed/>
    <w:qFormat/>
    <w:rsid w:val="00AB131E"/>
    <w:pPr>
      <w:spacing w:after="100"/>
      <w:ind w:left="220"/>
    </w:pPr>
    <w:rPr>
      <w:lang w:eastAsia="ja-JP"/>
    </w:rPr>
  </w:style>
  <w:style w:type="paragraph" w:styleId="TOC1">
    <w:name w:val="toc 1"/>
    <w:basedOn w:val="Normal"/>
    <w:next w:val="Normal"/>
    <w:autoRedefine/>
    <w:uiPriority w:val="39"/>
    <w:unhideWhenUsed/>
    <w:qFormat/>
    <w:rsid w:val="00AB131E"/>
    <w:pPr>
      <w:spacing w:after="100"/>
    </w:pPr>
    <w:rPr>
      <w:lang w:eastAsia="ja-JP"/>
    </w:rPr>
  </w:style>
  <w:style w:type="paragraph" w:styleId="TOC3">
    <w:name w:val="toc 3"/>
    <w:basedOn w:val="Normal"/>
    <w:next w:val="Normal"/>
    <w:autoRedefine/>
    <w:uiPriority w:val="39"/>
    <w:semiHidden/>
    <w:unhideWhenUsed/>
    <w:qFormat/>
    <w:rsid w:val="00AB131E"/>
    <w:pPr>
      <w:spacing w:after="100"/>
      <w:ind w:left="440"/>
    </w:pPr>
    <w:rPr>
      <w:lang w:eastAsia="ja-JP"/>
    </w:rPr>
  </w:style>
  <w:style w:type="table" w:styleId="LightList-Accent5">
    <w:name w:val="Light List Accent 5"/>
    <w:basedOn w:val="TableNormal"/>
    <w:uiPriority w:val="61"/>
    <w:rsid w:val="006D7578"/>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AA4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549"/>
  </w:style>
  <w:style w:type="paragraph" w:styleId="Footer">
    <w:name w:val="footer"/>
    <w:basedOn w:val="Normal"/>
    <w:link w:val="FooterChar"/>
    <w:uiPriority w:val="99"/>
    <w:unhideWhenUsed/>
    <w:rsid w:val="00AA4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549"/>
  </w:style>
  <w:style w:type="paragraph" w:customStyle="1" w:styleId="Default">
    <w:name w:val="Default"/>
    <w:rsid w:val="00675FED"/>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MediumGrid2">
    <w:name w:val="Medium Grid 2"/>
    <w:basedOn w:val="TableNormal"/>
    <w:uiPriority w:val="68"/>
    <w:rsid w:val="00675F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1523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434CA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164ED6"/>
    <w:pPr>
      <w:spacing w:before="100" w:beforeAutospacing="1" w:after="100" w:afterAutospacing="1" w:line="240" w:lineRule="auto"/>
    </w:pPr>
    <w:rPr>
      <w:rFonts w:ascii="Times New Roman" w:hAnsi="Times New Roman" w:cs="Times New Roman"/>
      <w:sz w:val="24"/>
      <w:szCs w:val="24"/>
    </w:rPr>
  </w:style>
  <w:style w:type="table" w:styleId="LightList">
    <w:name w:val="Light List"/>
    <w:basedOn w:val="TableNormal"/>
    <w:uiPriority w:val="61"/>
    <w:rsid w:val="005113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9F79D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598">
      <w:bodyDiv w:val="1"/>
      <w:marLeft w:val="0"/>
      <w:marRight w:val="0"/>
      <w:marTop w:val="0"/>
      <w:marBottom w:val="0"/>
      <w:divBdr>
        <w:top w:val="none" w:sz="0" w:space="0" w:color="auto"/>
        <w:left w:val="none" w:sz="0" w:space="0" w:color="auto"/>
        <w:bottom w:val="none" w:sz="0" w:space="0" w:color="auto"/>
        <w:right w:val="none" w:sz="0" w:space="0" w:color="auto"/>
      </w:divBdr>
    </w:div>
    <w:div w:id="94444133">
      <w:bodyDiv w:val="1"/>
      <w:marLeft w:val="0"/>
      <w:marRight w:val="0"/>
      <w:marTop w:val="0"/>
      <w:marBottom w:val="0"/>
      <w:divBdr>
        <w:top w:val="none" w:sz="0" w:space="0" w:color="auto"/>
        <w:left w:val="none" w:sz="0" w:space="0" w:color="auto"/>
        <w:bottom w:val="none" w:sz="0" w:space="0" w:color="auto"/>
        <w:right w:val="none" w:sz="0" w:space="0" w:color="auto"/>
      </w:divBdr>
    </w:div>
    <w:div w:id="98180352">
      <w:bodyDiv w:val="1"/>
      <w:marLeft w:val="0"/>
      <w:marRight w:val="0"/>
      <w:marTop w:val="0"/>
      <w:marBottom w:val="0"/>
      <w:divBdr>
        <w:top w:val="none" w:sz="0" w:space="0" w:color="auto"/>
        <w:left w:val="none" w:sz="0" w:space="0" w:color="auto"/>
        <w:bottom w:val="none" w:sz="0" w:space="0" w:color="auto"/>
        <w:right w:val="none" w:sz="0" w:space="0" w:color="auto"/>
      </w:divBdr>
    </w:div>
    <w:div w:id="139277725">
      <w:bodyDiv w:val="1"/>
      <w:marLeft w:val="0"/>
      <w:marRight w:val="0"/>
      <w:marTop w:val="0"/>
      <w:marBottom w:val="0"/>
      <w:divBdr>
        <w:top w:val="none" w:sz="0" w:space="0" w:color="auto"/>
        <w:left w:val="none" w:sz="0" w:space="0" w:color="auto"/>
        <w:bottom w:val="none" w:sz="0" w:space="0" w:color="auto"/>
        <w:right w:val="none" w:sz="0" w:space="0" w:color="auto"/>
      </w:divBdr>
    </w:div>
    <w:div w:id="140735800">
      <w:bodyDiv w:val="1"/>
      <w:marLeft w:val="0"/>
      <w:marRight w:val="0"/>
      <w:marTop w:val="0"/>
      <w:marBottom w:val="0"/>
      <w:divBdr>
        <w:top w:val="none" w:sz="0" w:space="0" w:color="auto"/>
        <w:left w:val="none" w:sz="0" w:space="0" w:color="auto"/>
        <w:bottom w:val="none" w:sz="0" w:space="0" w:color="auto"/>
        <w:right w:val="none" w:sz="0" w:space="0" w:color="auto"/>
      </w:divBdr>
    </w:div>
    <w:div w:id="224488987">
      <w:bodyDiv w:val="1"/>
      <w:marLeft w:val="0"/>
      <w:marRight w:val="0"/>
      <w:marTop w:val="0"/>
      <w:marBottom w:val="0"/>
      <w:divBdr>
        <w:top w:val="none" w:sz="0" w:space="0" w:color="auto"/>
        <w:left w:val="none" w:sz="0" w:space="0" w:color="auto"/>
        <w:bottom w:val="none" w:sz="0" w:space="0" w:color="auto"/>
        <w:right w:val="none" w:sz="0" w:space="0" w:color="auto"/>
      </w:divBdr>
    </w:div>
    <w:div w:id="236793199">
      <w:bodyDiv w:val="1"/>
      <w:marLeft w:val="0"/>
      <w:marRight w:val="0"/>
      <w:marTop w:val="0"/>
      <w:marBottom w:val="0"/>
      <w:divBdr>
        <w:top w:val="none" w:sz="0" w:space="0" w:color="auto"/>
        <w:left w:val="none" w:sz="0" w:space="0" w:color="auto"/>
        <w:bottom w:val="none" w:sz="0" w:space="0" w:color="auto"/>
        <w:right w:val="none" w:sz="0" w:space="0" w:color="auto"/>
      </w:divBdr>
    </w:div>
    <w:div w:id="240602036">
      <w:bodyDiv w:val="1"/>
      <w:marLeft w:val="0"/>
      <w:marRight w:val="0"/>
      <w:marTop w:val="0"/>
      <w:marBottom w:val="0"/>
      <w:divBdr>
        <w:top w:val="none" w:sz="0" w:space="0" w:color="auto"/>
        <w:left w:val="none" w:sz="0" w:space="0" w:color="auto"/>
        <w:bottom w:val="none" w:sz="0" w:space="0" w:color="auto"/>
        <w:right w:val="none" w:sz="0" w:space="0" w:color="auto"/>
      </w:divBdr>
    </w:div>
    <w:div w:id="256258411">
      <w:bodyDiv w:val="1"/>
      <w:marLeft w:val="0"/>
      <w:marRight w:val="0"/>
      <w:marTop w:val="0"/>
      <w:marBottom w:val="0"/>
      <w:divBdr>
        <w:top w:val="none" w:sz="0" w:space="0" w:color="auto"/>
        <w:left w:val="none" w:sz="0" w:space="0" w:color="auto"/>
        <w:bottom w:val="none" w:sz="0" w:space="0" w:color="auto"/>
        <w:right w:val="none" w:sz="0" w:space="0" w:color="auto"/>
      </w:divBdr>
    </w:div>
    <w:div w:id="295528785">
      <w:bodyDiv w:val="1"/>
      <w:marLeft w:val="0"/>
      <w:marRight w:val="0"/>
      <w:marTop w:val="0"/>
      <w:marBottom w:val="0"/>
      <w:divBdr>
        <w:top w:val="none" w:sz="0" w:space="0" w:color="auto"/>
        <w:left w:val="none" w:sz="0" w:space="0" w:color="auto"/>
        <w:bottom w:val="none" w:sz="0" w:space="0" w:color="auto"/>
        <w:right w:val="none" w:sz="0" w:space="0" w:color="auto"/>
      </w:divBdr>
    </w:div>
    <w:div w:id="310520899">
      <w:bodyDiv w:val="1"/>
      <w:marLeft w:val="0"/>
      <w:marRight w:val="0"/>
      <w:marTop w:val="0"/>
      <w:marBottom w:val="0"/>
      <w:divBdr>
        <w:top w:val="none" w:sz="0" w:space="0" w:color="auto"/>
        <w:left w:val="none" w:sz="0" w:space="0" w:color="auto"/>
        <w:bottom w:val="none" w:sz="0" w:space="0" w:color="auto"/>
        <w:right w:val="none" w:sz="0" w:space="0" w:color="auto"/>
      </w:divBdr>
    </w:div>
    <w:div w:id="328797801">
      <w:bodyDiv w:val="1"/>
      <w:marLeft w:val="0"/>
      <w:marRight w:val="0"/>
      <w:marTop w:val="0"/>
      <w:marBottom w:val="0"/>
      <w:divBdr>
        <w:top w:val="none" w:sz="0" w:space="0" w:color="auto"/>
        <w:left w:val="none" w:sz="0" w:space="0" w:color="auto"/>
        <w:bottom w:val="none" w:sz="0" w:space="0" w:color="auto"/>
        <w:right w:val="none" w:sz="0" w:space="0" w:color="auto"/>
      </w:divBdr>
    </w:div>
    <w:div w:id="366837256">
      <w:bodyDiv w:val="1"/>
      <w:marLeft w:val="0"/>
      <w:marRight w:val="0"/>
      <w:marTop w:val="0"/>
      <w:marBottom w:val="0"/>
      <w:divBdr>
        <w:top w:val="none" w:sz="0" w:space="0" w:color="auto"/>
        <w:left w:val="none" w:sz="0" w:space="0" w:color="auto"/>
        <w:bottom w:val="none" w:sz="0" w:space="0" w:color="auto"/>
        <w:right w:val="none" w:sz="0" w:space="0" w:color="auto"/>
      </w:divBdr>
    </w:div>
    <w:div w:id="437719870">
      <w:bodyDiv w:val="1"/>
      <w:marLeft w:val="0"/>
      <w:marRight w:val="0"/>
      <w:marTop w:val="0"/>
      <w:marBottom w:val="0"/>
      <w:divBdr>
        <w:top w:val="none" w:sz="0" w:space="0" w:color="auto"/>
        <w:left w:val="none" w:sz="0" w:space="0" w:color="auto"/>
        <w:bottom w:val="none" w:sz="0" w:space="0" w:color="auto"/>
        <w:right w:val="none" w:sz="0" w:space="0" w:color="auto"/>
      </w:divBdr>
    </w:div>
    <w:div w:id="461340320">
      <w:bodyDiv w:val="1"/>
      <w:marLeft w:val="0"/>
      <w:marRight w:val="0"/>
      <w:marTop w:val="0"/>
      <w:marBottom w:val="0"/>
      <w:divBdr>
        <w:top w:val="none" w:sz="0" w:space="0" w:color="auto"/>
        <w:left w:val="none" w:sz="0" w:space="0" w:color="auto"/>
        <w:bottom w:val="none" w:sz="0" w:space="0" w:color="auto"/>
        <w:right w:val="none" w:sz="0" w:space="0" w:color="auto"/>
      </w:divBdr>
    </w:div>
    <w:div w:id="511728484">
      <w:bodyDiv w:val="1"/>
      <w:marLeft w:val="0"/>
      <w:marRight w:val="0"/>
      <w:marTop w:val="0"/>
      <w:marBottom w:val="0"/>
      <w:divBdr>
        <w:top w:val="none" w:sz="0" w:space="0" w:color="auto"/>
        <w:left w:val="none" w:sz="0" w:space="0" w:color="auto"/>
        <w:bottom w:val="none" w:sz="0" w:space="0" w:color="auto"/>
        <w:right w:val="none" w:sz="0" w:space="0" w:color="auto"/>
      </w:divBdr>
    </w:div>
    <w:div w:id="550578523">
      <w:bodyDiv w:val="1"/>
      <w:marLeft w:val="0"/>
      <w:marRight w:val="0"/>
      <w:marTop w:val="0"/>
      <w:marBottom w:val="0"/>
      <w:divBdr>
        <w:top w:val="none" w:sz="0" w:space="0" w:color="auto"/>
        <w:left w:val="none" w:sz="0" w:space="0" w:color="auto"/>
        <w:bottom w:val="none" w:sz="0" w:space="0" w:color="auto"/>
        <w:right w:val="none" w:sz="0" w:space="0" w:color="auto"/>
      </w:divBdr>
    </w:div>
    <w:div w:id="577716946">
      <w:bodyDiv w:val="1"/>
      <w:marLeft w:val="0"/>
      <w:marRight w:val="0"/>
      <w:marTop w:val="0"/>
      <w:marBottom w:val="0"/>
      <w:divBdr>
        <w:top w:val="none" w:sz="0" w:space="0" w:color="auto"/>
        <w:left w:val="none" w:sz="0" w:space="0" w:color="auto"/>
        <w:bottom w:val="none" w:sz="0" w:space="0" w:color="auto"/>
        <w:right w:val="none" w:sz="0" w:space="0" w:color="auto"/>
      </w:divBdr>
    </w:div>
    <w:div w:id="727461385">
      <w:bodyDiv w:val="1"/>
      <w:marLeft w:val="0"/>
      <w:marRight w:val="0"/>
      <w:marTop w:val="0"/>
      <w:marBottom w:val="0"/>
      <w:divBdr>
        <w:top w:val="none" w:sz="0" w:space="0" w:color="auto"/>
        <w:left w:val="none" w:sz="0" w:space="0" w:color="auto"/>
        <w:bottom w:val="none" w:sz="0" w:space="0" w:color="auto"/>
        <w:right w:val="none" w:sz="0" w:space="0" w:color="auto"/>
      </w:divBdr>
    </w:div>
    <w:div w:id="731583562">
      <w:bodyDiv w:val="1"/>
      <w:marLeft w:val="0"/>
      <w:marRight w:val="0"/>
      <w:marTop w:val="0"/>
      <w:marBottom w:val="0"/>
      <w:divBdr>
        <w:top w:val="none" w:sz="0" w:space="0" w:color="auto"/>
        <w:left w:val="none" w:sz="0" w:space="0" w:color="auto"/>
        <w:bottom w:val="none" w:sz="0" w:space="0" w:color="auto"/>
        <w:right w:val="none" w:sz="0" w:space="0" w:color="auto"/>
      </w:divBdr>
    </w:div>
    <w:div w:id="825319533">
      <w:bodyDiv w:val="1"/>
      <w:marLeft w:val="0"/>
      <w:marRight w:val="0"/>
      <w:marTop w:val="0"/>
      <w:marBottom w:val="0"/>
      <w:divBdr>
        <w:top w:val="none" w:sz="0" w:space="0" w:color="auto"/>
        <w:left w:val="none" w:sz="0" w:space="0" w:color="auto"/>
        <w:bottom w:val="none" w:sz="0" w:space="0" w:color="auto"/>
        <w:right w:val="none" w:sz="0" w:space="0" w:color="auto"/>
      </w:divBdr>
    </w:div>
    <w:div w:id="853224109">
      <w:bodyDiv w:val="1"/>
      <w:marLeft w:val="0"/>
      <w:marRight w:val="0"/>
      <w:marTop w:val="0"/>
      <w:marBottom w:val="0"/>
      <w:divBdr>
        <w:top w:val="none" w:sz="0" w:space="0" w:color="auto"/>
        <w:left w:val="none" w:sz="0" w:space="0" w:color="auto"/>
        <w:bottom w:val="none" w:sz="0" w:space="0" w:color="auto"/>
        <w:right w:val="none" w:sz="0" w:space="0" w:color="auto"/>
      </w:divBdr>
    </w:div>
    <w:div w:id="939491088">
      <w:bodyDiv w:val="1"/>
      <w:marLeft w:val="0"/>
      <w:marRight w:val="0"/>
      <w:marTop w:val="0"/>
      <w:marBottom w:val="0"/>
      <w:divBdr>
        <w:top w:val="none" w:sz="0" w:space="0" w:color="auto"/>
        <w:left w:val="none" w:sz="0" w:space="0" w:color="auto"/>
        <w:bottom w:val="none" w:sz="0" w:space="0" w:color="auto"/>
        <w:right w:val="none" w:sz="0" w:space="0" w:color="auto"/>
      </w:divBdr>
    </w:div>
    <w:div w:id="962267258">
      <w:bodyDiv w:val="1"/>
      <w:marLeft w:val="0"/>
      <w:marRight w:val="0"/>
      <w:marTop w:val="0"/>
      <w:marBottom w:val="0"/>
      <w:divBdr>
        <w:top w:val="none" w:sz="0" w:space="0" w:color="auto"/>
        <w:left w:val="none" w:sz="0" w:space="0" w:color="auto"/>
        <w:bottom w:val="none" w:sz="0" w:space="0" w:color="auto"/>
        <w:right w:val="none" w:sz="0" w:space="0" w:color="auto"/>
      </w:divBdr>
    </w:div>
    <w:div w:id="971208680">
      <w:bodyDiv w:val="1"/>
      <w:marLeft w:val="0"/>
      <w:marRight w:val="0"/>
      <w:marTop w:val="0"/>
      <w:marBottom w:val="0"/>
      <w:divBdr>
        <w:top w:val="none" w:sz="0" w:space="0" w:color="auto"/>
        <w:left w:val="none" w:sz="0" w:space="0" w:color="auto"/>
        <w:bottom w:val="none" w:sz="0" w:space="0" w:color="auto"/>
        <w:right w:val="none" w:sz="0" w:space="0" w:color="auto"/>
      </w:divBdr>
    </w:div>
    <w:div w:id="1030885910">
      <w:bodyDiv w:val="1"/>
      <w:marLeft w:val="0"/>
      <w:marRight w:val="0"/>
      <w:marTop w:val="0"/>
      <w:marBottom w:val="0"/>
      <w:divBdr>
        <w:top w:val="none" w:sz="0" w:space="0" w:color="auto"/>
        <w:left w:val="none" w:sz="0" w:space="0" w:color="auto"/>
        <w:bottom w:val="none" w:sz="0" w:space="0" w:color="auto"/>
        <w:right w:val="none" w:sz="0" w:space="0" w:color="auto"/>
      </w:divBdr>
    </w:div>
    <w:div w:id="1049038995">
      <w:bodyDiv w:val="1"/>
      <w:marLeft w:val="0"/>
      <w:marRight w:val="0"/>
      <w:marTop w:val="0"/>
      <w:marBottom w:val="0"/>
      <w:divBdr>
        <w:top w:val="none" w:sz="0" w:space="0" w:color="auto"/>
        <w:left w:val="none" w:sz="0" w:space="0" w:color="auto"/>
        <w:bottom w:val="none" w:sz="0" w:space="0" w:color="auto"/>
        <w:right w:val="none" w:sz="0" w:space="0" w:color="auto"/>
      </w:divBdr>
    </w:div>
    <w:div w:id="1103258721">
      <w:bodyDiv w:val="1"/>
      <w:marLeft w:val="0"/>
      <w:marRight w:val="0"/>
      <w:marTop w:val="0"/>
      <w:marBottom w:val="0"/>
      <w:divBdr>
        <w:top w:val="none" w:sz="0" w:space="0" w:color="auto"/>
        <w:left w:val="none" w:sz="0" w:space="0" w:color="auto"/>
        <w:bottom w:val="none" w:sz="0" w:space="0" w:color="auto"/>
        <w:right w:val="none" w:sz="0" w:space="0" w:color="auto"/>
      </w:divBdr>
    </w:div>
    <w:div w:id="1141775235">
      <w:bodyDiv w:val="1"/>
      <w:marLeft w:val="0"/>
      <w:marRight w:val="0"/>
      <w:marTop w:val="0"/>
      <w:marBottom w:val="0"/>
      <w:divBdr>
        <w:top w:val="none" w:sz="0" w:space="0" w:color="auto"/>
        <w:left w:val="none" w:sz="0" w:space="0" w:color="auto"/>
        <w:bottom w:val="none" w:sz="0" w:space="0" w:color="auto"/>
        <w:right w:val="none" w:sz="0" w:space="0" w:color="auto"/>
      </w:divBdr>
    </w:div>
    <w:div w:id="1145125489">
      <w:bodyDiv w:val="1"/>
      <w:marLeft w:val="0"/>
      <w:marRight w:val="0"/>
      <w:marTop w:val="0"/>
      <w:marBottom w:val="0"/>
      <w:divBdr>
        <w:top w:val="none" w:sz="0" w:space="0" w:color="auto"/>
        <w:left w:val="none" w:sz="0" w:space="0" w:color="auto"/>
        <w:bottom w:val="none" w:sz="0" w:space="0" w:color="auto"/>
        <w:right w:val="none" w:sz="0" w:space="0" w:color="auto"/>
      </w:divBdr>
    </w:div>
    <w:div w:id="1172529643">
      <w:bodyDiv w:val="1"/>
      <w:marLeft w:val="0"/>
      <w:marRight w:val="0"/>
      <w:marTop w:val="0"/>
      <w:marBottom w:val="0"/>
      <w:divBdr>
        <w:top w:val="none" w:sz="0" w:space="0" w:color="auto"/>
        <w:left w:val="none" w:sz="0" w:space="0" w:color="auto"/>
        <w:bottom w:val="none" w:sz="0" w:space="0" w:color="auto"/>
        <w:right w:val="none" w:sz="0" w:space="0" w:color="auto"/>
      </w:divBdr>
    </w:div>
    <w:div w:id="1186483640">
      <w:bodyDiv w:val="1"/>
      <w:marLeft w:val="0"/>
      <w:marRight w:val="0"/>
      <w:marTop w:val="0"/>
      <w:marBottom w:val="0"/>
      <w:divBdr>
        <w:top w:val="none" w:sz="0" w:space="0" w:color="auto"/>
        <w:left w:val="none" w:sz="0" w:space="0" w:color="auto"/>
        <w:bottom w:val="none" w:sz="0" w:space="0" w:color="auto"/>
        <w:right w:val="none" w:sz="0" w:space="0" w:color="auto"/>
      </w:divBdr>
    </w:div>
    <w:div w:id="1192954084">
      <w:bodyDiv w:val="1"/>
      <w:marLeft w:val="0"/>
      <w:marRight w:val="0"/>
      <w:marTop w:val="0"/>
      <w:marBottom w:val="0"/>
      <w:divBdr>
        <w:top w:val="none" w:sz="0" w:space="0" w:color="auto"/>
        <w:left w:val="none" w:sz="0" w:space="0" w:color="auto"/>
        <w:bottom w:val="none" w:sz="0" w:space="0" w:color="auto"/>
        <w:right w:val="none" w:sz="0" w:space="0" w:color="auto"/>
      </w:divBdr>
    </w:div>
    <w:div w:id="1214540448">
      <w:bodyDiv w:val="1"/>
      <w:marLeft w:val="0"/>
      <w:marRight w:val="0"/>
      <w:marTop w:val="0"/>
      <w:marBottom w:val="0"/>
      <w:divBdr>
        <w:top w:val="none" w:sz="0" w:space="0" w:color="auto"/>
        <w:left w:val="none" w:sz="0" w:space="0" w:color="auto"/>
        <w:bottom w:val="none" w:sz="0" w:space="0" w:color="auto"/>
        <w:right w:val="none" w:sz="0" w:space="0" w:color="auto"/>
      </w:divBdr>
    </w:div>
    <w:div w:id="1275939989">
      <w:bodyDiv w:val="1"/>
      <w:marLeft w:val="0"/>
      <w:marRight w:val="0"/>
      <w:marTop w:val="0"/>
      <w:marBottom w:val="0"/>
      <w:divBdr>
        <w:top w:val="none" w:sz="0" w:space="0" w:color="auto"/>
        <w:left w:val="none" w:sz="0" w:space="0" w:color="auto"/>
        <w:bottom w:val="none" w:sz="0" w:space="0" w:color="auto"/>
        <w:right w:val="none" w:sz="0" w:space="0" w:color="auto"/>
      </w:divBdr>
    </w:div>
    <w:div w:id="1295675080">
      <w:bodyDiv w:val="1"/>
      <w:marLeft w:val="0"/>
      <w:marRight w:val="0"/>
      <w:marTop w:val="0"/>
      <w:marBottom w:val="0"/>
      <w:divBdr>
        <w:top w:val="none" w:sz="0" w:space="0" w:color="auto"/>
        <w:left w:val="none" w:sz="0" w:space="0" w:color="auto"/>
        <w:bottom w:val="none" w:sz="0" w:space="0" w:color="auto"/>
        <w:right w:val="none" w:sz="0" w:space="0" w:color="auto"/>
      </w:divBdr>
    </w:div>
    <w:div w:id="1523740161">
      <w:bodyDiv w:val="1"/>
      <w:marLeft w:val="0"/>
      <w:marRight w:val="0"/>
      <w:marTop w:val="0"/>
      <w:marBottom w:val="0"/>
      <w:divBdr>
        <w:top w:val="none" w:sz="0" w:space="0" w:color="auto"/>
        <w:left w:val="none" w:sz="0" w:space="0" w:color="auto"/>
        <w:bottom w:val="none" w:sz="0" w:space="0" w:color="auto"/>
        <w:right w:val="none" w:sz="0" w:space="0" w:color="auto"/>
      </w:divBdr>
    </w:div>
    <w:div w:id="1539048395">
      <w:bodyDiv w:val="1"/>
      <w:marLeft w:val="0"/>
      <w:marRight w:val="0"/>
      <w:marTop w:val="0"/>
      <w:marBottom w:val="0"/>
      <w:divBdr>
        <w:top w:val="none" w:sz="0" w:space="0" w:color="auto"/>
        <w:left w:val="none" w:sz="0" w:space="0" w:color="auto"/>
        <w:bottom w:val="none" w:sz="0" w:space="0" w:color="auto"/>
        <w:right w:val="none" w:sz="0" w:space="0" w:color="auto"/>
      </w:divBdr>
    </w:div>
    <w:div w:id="1586114067">
      <w:bodyDiv w:val="1"/>
      <w:marLeft w:val="0"/>
      <w:marRight w:val="0"/>
      <w:marTop w:val="0"/>
      <w:marBottom w:val="0"/>
      <w:divBdr>
        <w:top w:val="none" w:sz="0" w:space="0" w:color="auto"/>
        <w:left w:val="none" w:sz="0" w:space="0" w:color="auto"/>
        <w:bottom w:val="none" w:sz="0" w:space="0" w:color="auto"/>
        <w:right w:val="none" w:sz="0" w:space="0" w:color="auto"/>
      </w:divBdr>
    </w:div>
    <w:div w:id="1714453162">
      <w:bodyDiv w:val="1"/>
      <w:marLeft w:val="0"/>
      <w:marRight w:val="0"/>
      <w:marTop w:val="0"/>
      <w:marBottom w:val="0"/>
      <w:divBdr>
        <w:top w:val="none" w:sz="0" w:space="0" w:color="auto"/>
        <w:left w:val="none" w:sz="0" w:space="0" w:color="auto"/>
        <w:bottom w:val="none" w:sz="0" w:space="0" w:color="auto"/>
        <w:right w:val="none" w:sz="0" w:space="0" w:color="auto"/>
      </w:divBdr>
    </w:div>
    <w:div w:id="1746368291">
      <w:bodyDiv w:val="1"/>
      <w:marLeft w:val="0"/>
      <w:marRight w:val="0"/>
      <w:marTop w:val="0"/>
      <w:marBottom w:val="0"/>
      <w:divBdr>
        <w:top w:val="none" w:sz="0" w:space="0" w:color="auto"/>
        <w:left w:val="none" w:sz="0" w:space="0" w:color="auto"/>
        <w:bottom w:val="none" w:sz="0" w:space="0" w:color="auto"/>
        <w:right w:val="none" w:sz="0" w:space="0" w:color="auto"/>
      </w:divBdr>
    </w:div>
    <w:div w:id="1779136721">
      <w:bodyDiv w:val="1"/>
      <w:marLeft w:val="0"/>
      <w:marRight w:val="0"/>
      <w:marTop w:val="0"/>
      <w:marBottom w:val="0"/>
      <w:divBdr>
        <w:top w:val="none" w:sz="0" w:space="0" w:color="auto"/>
        <w:left w:val="none" w:sz="0" w:space="0" w:color="auto"/>
        <w:bottom w:val="none" w:sz="0" w:space="0" w:color="auto"/>
        <w:right w:val="none" w:sz="0" w:space="0" w:color="auto"/>
      </w:divBdr>
    </w:div>
    <w:div w:id="1851523722">
      <w:bodyDiv w:val="1"/>
      <w:marLeft w:val="0"/>
      <w:marRight w:val="0"/>
      <w:marTop w:val="0"/>
      <w:marBottom w:val="0"/>
      <w:divBdr>
        <w:top w:val="none" w:sz="0" w:space="0" w:color="auto"/>
        <w:left w:val="none" w:sz="0" w:space="0" w:color="auto"/>
        <w:bottom w:val="none" w:sz="0" w:space="0" w:color="auto"/>
        <w:right w:val="none" w:sz="0" w:space="0" w:color="auto"/>
      </w:divBdr>
    </w:div>
    <w:div w:id="1918856158">
      <w:bodyDiv w:val="1"/>
      <w:marLeft w:val="0"/>
      <w:marRight w:val="0"/>
      <w:marTop w:val="0"/>
      <w:marBottom w:val="0"/>
      <w:divBdr>
        <w:top w:val="none" w:sz="0" w:space="0" w:color="auto"/>
        <w:left w:val="none" w:sz="0" w:space="0" w:color="auto"/>
        <w:bottom w:val="none" w:sz="0" w:space="0" w:color="auto"/>
        <w:right w:val="none" w:sz="0" w:space="0" w:color="auto"/>
      </w:divBdr>
    </w:div>
    <w:div w:id="1943685571">
      <w:bodyDiv w:val="1"/>
      <w:marLeft w:val="0"/>
      <w:marRight w:val="0"/>
      <w:marTop w:val="0"/>
      <w:marBottom w:val="0"/>
      <w:divBdr>
        <w:top w:val="none" w:sz="0" w:space="0" w:color="auto"/>
        <w:left w:val="none" w:sz="0" w:space="0" w:color="auto"/>
        <w:bottom w:val="none" w:sz="0" w:space="0" w:color="auto"/>
        <w:right w:val="none" w:sz="0" w:space="0" w:color="auto"/>
      </w:divBdr>
    </w:div>
    <w:div w:id="1974628575">
      <w:bodyDiv w:val="1"/>
      <w:marLeft w:val="0"/>
      <w:marRight w:val="0"/>
      <w:marTop w:val="0"/>
      <w:marBottom w:val="0"/>
      <w:divBdr>
        <w:top w:val="none" w:sz="0" w:space="0" w:color="auto"/>
        <w:left w:val="none" w:sz="0" w:space="0" w:color="auto"/>
        <w:bottom w:val="none" w:sz="0" w:space="0" w:color="auto"/>
        <w:right w:val="none" w:sz="0" w:space="0" w:color="auto"/>
      </w:divBdr>
    </w:div>
    <w:div w:id="2017224527">
      <w:bodyDiv w:val="1"/>
      <w:marLeft w:val="0"/>
      <w:marRight w:val="0"/>
      <w:marTop w:val="0"/>
      <w:marBottom w:val="0"/>
      <w:divBdr>
        <w:top w:val="none" w:sz="0" w:space="0" w:color="auto"/>
        <w:left w:val="none" w:sz="0" w:space="0" w:color="auto"/>
        <w:bottom w:val="none" w:sz="0" w:space="0" w:color="auto"/>
        <w:right w:val="none" w:sz="0" w:space="0" w:color="auto"/>
      </w:divBdr>
    </w:div>
    <w:div w:id="2035837227">
      <w:bodyDiv w:val="1"/>
      <w:marLeft w:val="0"/>
      <w:marRight w:val="0"/>
      <w:marTop w:val="0"/>
      <w:marBottom w:val="0"/>
      <w:divBdr>
        <w:top w:val="none" w:sz="0" w:space="0" w:color="auto"/>
        <w:left w:val="none" w:sz="0" w:space="0" w:color="auto"/>
        <w:bottom w:val="none" w:sz="0" w:space="0" w:color="auto"/>
        <w:right w:val="none" w:sz="0" w:space="0" w:color="auto"/>
      </w:divBdr>
    </w:div>
    <w:div w:id="2040621926">
      <w:bodyDiv w:val="1"/>
      <w:marLeft w:val="0"/>
      <w:marRight w:val="0"/>
      <w:marTop w:val="0"/>
      <w:marBottom w:val="0"/>
      <w:divBdr>
        <w:top w:val="none" w:sz="0" w:space="0" w:color="auto"/>
        <w:left w:val="none" w:sz="0" w:space="0" w:color="auto"/>
        <w:bottom w:val="none" w:sz="0" w:space="0" w:color="auto"/>
        <w:right w:val="none" w:sz="0" w:space="0" w:color="auto"/>
      </w:divBdr>
    </w:div>
    <w:div w:id="2089765410">
      <w:bodyDiv w:val="1"/>
      <w:marLeft w:val="0"/>
      <w:marRight w:val="0"/>
      <w:marTop w:val="0"/>
      <w:marBottom w:val="0"/>
      <w:divBdr>
        <w:top w:val="none" w:sz="0" w:space="0" w:color="auto"/>
        <w:left w:val="none" w:sz="0" w:space="0" w:color="auto"/>
        <w:bottom w:val="none" w:sz="0" w:space="0" w:color="auto"/>
        <w:right w:val="none" w:sz="0" w:space="0" w:color="auto"/>
      </w:divBdr>
    </w:div>
    <w:div w:id="21471648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microsoft.com/office/2007/relationships/diagramDrawing" Target="diagrams/drawing18.xml"/><Relationship Id="rId21" Type="http://schemas.openxmlformats.org/officeDocument/2006/relationships/chart" Target="charts/chart3.xml"/><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diagramData" Target="diagrams/data8.xml"/><Relationship Id="rId68" Type="http://schemas.openxmlformats.org/officeDocument/2006/relationships/diagramData" Target="diagrams/data9.xml"/><Relationship Id="rId84" Type="http://schemas.openxmlformats.org/officeDocument/2006/relationships/diagramLayout" Target="diagrams/layout12.xml"/><Relationship Id="rId89" Type="http://schemas.openxmlformats.org/officeDocument/2006/relationships/diagramLayout" Target="diagrams/layout13.xml"/><Relationship Id="rId112" Type="http://schemas.microsoft.com/office/2007/relationships/diagramDrawing" Target="diagrams/drawing17.xml"/><Relationship Id="rId133" Type="http://schemas.openxmlformats.org/officeDocument/2006/relationships/diagramData" Target="diagrams/data22.xml"/><Relationship Id="rId138" Type="http://schemas.openxmlformats.org/officeDocument/2006/relationships/diagramData" Target="diagrams/data23.xml"/><Relationship Id="rId154" Type="http://schemas.openxmlformats.org/officeDocument/2006/relationships/diagramLayout" Target="diagrams/layout26.xml"/><Relationship Id="rId159" Type="http://schemas.openxmlformats.org/officeDocument/2006/relationships/diagramLayout" Target="diagrams/layout27.xml"/><Relationship Id="rId175" Type="http://schemas.openxmlformats.org/officeDocument/2006/relationships/fontTable" Target="fontTable.xml"/><Relationship Id="rId170" Type="http://schemas.openxmlformats.org/officeDocument/2006/relationships/header" Target="header1.xml"/><Relationship Id="rId16" Type="http://schemas.openxmlformats.org/officeDocument/2006/relationships/image" Target="media/image4.jpeg"/><Relationship Id="rId107" Type="http://schemas.microsoft.com/office/2007/relationships/diagramDrawing" Target="diagrams/drawing16.xml"/><Relationship Id="rId11" Type="http://schemas.openxmlformats.org/officeDocument/2006/relationships/footnotes" Target="footnotes.xml"/><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diagramLayout" Target="diagrams/layout6.xml"/><Relationship Id="rId58" Type="http://schemas.openxmlformats.org/officeDocument/2006/relationships/diagramData" Target="diagrams/data7.xml"/><Relationship Id="rId74" Type="http://schemas.openxmlformats.org/officeDocument/2006/relationships/diagramLayout" Target="diagrams/layout10.xml"/><Relationship Id="rId79" Type="http://schemas.openxmlformats.org/officeDocument/2006/relationships/diagramLayout" Target="diagrams/layout11.xml"/><Relationship Id="rId102" Type="http://schemas.microsoft.com/office/2007/relationships/diagramDrawing" Target="diagrams/drawing15.xml"/><Relationship Id="rId123" Type="http://schemas.openxmlformats.org/officeDocument/2006/relationships/diagramData" Target="diagrams/data20.xml"/><Relationship Id="rId128" Type="http://schemas.openxmlformats.org/officeDocument/2006/relationships/diagramData" Target="diagrams/data21.xml"/><Relationship Id="rId144" Type="http://schemas.openxmlformats.org/officeDocument/2006/relationships/diagramLayout" Target="diagrams/layout24.xml"/><Relationship Id="rId149" Type="http://schemas.openxmlformats.org/officeDocument/2006/relationships/diagramLayout" Target="diagrams/layout25.xml"/><Relationship Id="rId5" Type="http://schemas.openxmlformats.org/officeDocument/2006/relationships/customXml" Target="../customXml/item5.xml"/><Relationship Id="rId90" Type="http://schemas.openxmlformats.org/officeDocument/2006/relationships/diagramQuickStyle" Target="diagrams/quickStyle13.xml"/><Relationship Id="rId95" Type="http://schemas.openxmlformats.org/officeDocument/2006/relationships/diagramQuickStyle" Target="diagrams/quickStyle14.xml"/><Relationship Id="rId160" Type="http://schemas.openxmlformats.org/officeDocument/2006/relationships/diagramQuickStyle" Target="diagrams/quickStyle27.xml"/><Relationship Id="rId165" Type="http://schemas.openxmlformats.org/officeDocument/2006/relationships/diagramLayout" Target="diagrams/layout28.xml"/><Relationship Id="rId22" Type="http://schemas.openxmlformats.org/officeDocument/2006/relationships/chart" Target="charts/chart4.xml"/><Relationship Id="rId27" Type="http://schemas.openxmlformats.org/officeDocument/2006/relationships/diagramData" Target="diagrams/data1.xml"/><Relationship Id="rId43" Type="http://schemas.openxmlformats.org/officeDocument/2006/relationships/diagramLayout" Target="diagrams/layout4.xml"/><Relationship Id="rId48" Type="http://schemas.openxmlformats.org/officeDocument/2006/relationships/diagramLayout" Target="diagrams/layout5.xml"/><Relationship Id="rId64" Type="http://schemas.openxmlformats.org/officeDocument/2006/relationships/diagramLayout" Target="diagrams/layout8.xml"/><Relationship Id="rId69" Type="http://schemas.openxmlformats.org/officeDocument/2006/relationships/diagramLayout" Target="diagrams/layout9.xml"/><Relationship Id="rId113" Type="http://schemas.openxmlformats.org/officeDocument/2006/relationships/diagramData" Target="diagrams/data18.xml"/><Relationship Id="rId118" Type="http://schemas.openxmlformats.org/officeDocument/2006/relationships/diagramData" Target="diagrams/data19.xml"/><Relationship Id="rId134" Type="http://schemas.openxmlformats.org/officeDocument/2006/relationships/diagramLayout" Target="diagrams/layout22.xml"/><Relationship Id="rId139" Type="http://schemas.openxmlformats.org/officeDocument/2006/relationships/diagramLayout" Target="diagrams/layout23.xml"/><Relationship Id="rId80" Type="http://schemas.openxmlformats.org/officeDocument/2006/relationships/diagramQuickStyle" Target="diagrams/quickStyle11.xml"/><Relationship Id="rId85" Type="http://schemas.openxmlformats.org/officeDocument/2006/relationships/diagramQuickStyle" Target="diagrams/quickStyle12.xml"/><Relationship Id="rId150" Type="http://schemas.openxmlformats.org/officeDocument/2006/relationships/diagramQuickStyle" Target="diagrams/quickStyle25.xml"/><Relationship Id="rId155" Type="http://schemas.openxmlformats.org/officeDocument/2006/relationships/diagramQuickStyle" Target="diagrams/quickStyle26.xml"/><Relationship Id="rId171" Type="http://schemas.openxmlformats.org/officeDocument/2006/relationships/footer" Target="footer1.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5.jpeg"/><Relationship Id="rId33" Type="http://schemas.openxmlformats.org/officeDocument/2006/relationships/diagramLayout" Target="diagrams/layout2.xml"/><Relationship Id="rId38" Type="http://schemas.openxmlformats.org/officeDocument/2006/relationships/diagramLayout" Target="diagrams/layout3.xml"/><Relationship Id="rId59" Type="http://schemas.openxmlformats.org/officeDocument/2006/relationships/diagramLayout" Target="diagrams/layout7.xml"/><Relationship Id="rId103" Type="http://schemas.openxmlformats.org/officeDocument/2006/relationships/diagramData" Target="diagrams/data16.xml"/><Relationship Id="rId108" Type="http://schemas.openxmlformats.org/officeDocument/2006/relationships/diagramData" Target="diagrams/data17.xml"/><Relationship Id="rId124" Type="http://schemas.openxmlformats.org/officeDocument/2006/relationships/diagramLayout" Target="diagrams/layout20.xml"/><Relationship Id="rId129" Type="http://schemas.openxmlformats.org/officeDocument/2006/relationships/diagramLayout" Target="diagrams/layout21.xml"/><Relationship Id="rId54" Type="http://schemas.openxmlformats.org/officeDocument/2006/relationships/diagramQuickStyle" Target="diagrams/quickStyle6.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91" Type="http://schemas.openxmlformats.org/officeDocument/2006/relationships/diagramColors" Target="diagrams/colors13.xml"/><Relationship Id="rId96" Type="http://schemas.openxmlformats.org/officeDocument/2006/relationships/diagramColors" Target="diagrams/colors14.xml"/><Relationship Id="rId140" Type="http://schemas.openxmlformats.org/officeDocument/2006/relationships/diagramQuickStyle" Target="diagrams/quickStyle23.xml"/><Relationship Id="rId145" Type="http://schemas.openxmlformats.org/officeDocument/2006/relationships/diagramQuickStyle" Target="diagrams/quickStyle24.xml"/><Relationship Id="rId161" Type="http://schemas.openxmlformats.org/officeDocument/2006/relationships/diagramColors" Target="diagrams/colors27.xml"/><Relationship Id="rId166" Type="http://schemas.openxmlformats.org/officeDocument/2006/relationships/diagramQuickStyle" Target="diagrams/quickStyle28.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chart" Target="charts/chart5.xml"/><Relationship Id="rId28" Type="http://schemas.openxmlformats.org/officeDocument/2006/relationships/diagramLayout" Target="diagrams/layout1.xml"/><Relationship Id="rId49" Type="http://schemas.openxmlformats.org/officeDocument/2006/relationships/diagramQuickStyle" Target="diagrams/quickStyle5.xml"/><Relationship Id="rId114" Type="http://schemas.openxmlformats.org/officeDocument/2006/relationships/diagramLayout" Target="diagrams/layout18.xml"/><Relationship Id="rId119" Type="http://schemas.openxmlformats.org/officeDocument/2006/relationships/diagramLayout" Target="diagrams/layout19.xml"/><Relationship Id="rId10" Type="http://schemas.openxmlformats.org/officeDocument/2006/relationships/webSettings" Target="webSettings.xml"/><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diagramColors" Target="diagrams/colors12.xml"/><Relationship Id="rId94" Type="http://schemas.openxmlformats.org/officeDocument/2006/relationships/diagramLayout" Target="diagrams/layout14.xml"/><Relationship Id="rId99" Type="http://schemas.openxmlformats.org/officeDocument/2006/relationships/diagramLayout" Target="diagrams/layout15.xml"/><Relationship Id="rId101" Type="http://schemas.openxmlformats.org/officeDocument/2006/relationships/diagramColors" Target="diagrams/colors15.xml"/><Relationship Id="rId122" Type="http://schemas.microsoft.com/office/2007/relationships/diagramDrawing" Target="diagrams/drawing19.xml"/><Relationship Id="rId130" Type="http://schemas.openxmlformats.org/officeDocument/2006/relationships/diagramQuickStyle" Target="diagrams/quickStyle21.xml"/><Relationship Id="rId135" Type="http://schemas.openxmlformats.org/officeDocument/2006/relationships/diagramQuickStyle" Target="diagrams/quickStyle22.xml"/><Relationship Id="rId143" Type="http://schemas.openxmlformats.org/officeDocument/2006/relationships/diagramData" Target="diagrams/data24.xml"/><Relationship Id="rId148" Type="http://schemas.openxmlformats.org/officeDocument/2006/relationships/diagramData" Target="diagrams/data25.xml"/><Relationship Id="rId151" Type="http://schemas.openxmlformats.org/officeDocument/2006/relationships/diagramColors" Target="diagrams/colors25.xml"/><Relationship Id="rId156" Type="http://schemas.openxmlformats.org/officeDocument/2006/relationships/diagramColors" Target="diagrams/colors26.xml"/><Relationship Id="rId164" Type="http://schemas.openxmlformats.org/officeDocument/2006/relationships/diagramData" Target="diagrams/data28.xml"/><Relationship Id="rId16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file:///C:\Users\ljohnson.NNPHI\Dropbox\PHIT%20NPHII\2014\Evaluation\PHIT\PHIT%202014%20Evaluation%20Report_DRAFT.docx" TargetMode="External"/><Relationship Id="rId39" Type="http://schemas.openxmlformats.org/officeDocument/2006/relationships/diagramQuickStyle" Target="diagrams/quickStyle3.xml"/><Relationship Id="rId109" Type="http://schemas.openxmlformats.org/officeDocument/2006/relationships/diagramLayout" Target="diagrams/layout17.xml"/><Relationship Id="rId34" Type="http://schemas.openxmlformats.org/officeDocument/2006/relationships/diagramQuickStyle" Target="diagrams/quickStyle2.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diagramColors" Target="diagrams/colors10.xml"/><Relationship Id="rId97" Type="http://schemas.microsoft.com/office/2007/relationships/diagramDrawing" Target="diagrams/drawing14.xml"/><Relationship Id="rId104" Type="http://schemas.openxmlformats.org/officeDocument/2006/relationships/diagramLayout" Target="diagrams/layout16.xml"/><Relationship Id="rId120" Type="http://schemas.openxmlformats.org/officeDocument/2006/relationships/diagramQuickStyle" Target="diagrams/quickStyle19.xml"/><Relationship Id="rId125" Type="http://schemas.openxmlformats.org/officeDocument/2006/relationships/diagramQuickStyle" Target="diagrams/quickStyle20.xml"/><Relationship Id="rId141" Type="http://schemas.openxmlformats.org/officeDocument/2006/relationships/diagramColors" Target="diagrams/colors23.xml"/><Relationship Id="rId146" Type="http://schemas.openxmlformats.org/officeDocument/2006/relationships/diagramColors" Target="diagrams/colors24.xml"/><Relationship Id="rId167" Type="http://schemas.openxmlformats.org/officeDocument/2006/relationships/diagramColors" Target="diagrams/colors28.xml"/><Relationship Id="rId7" Type="http://schemas.openxmlformats.org/officeDocument/2006/relationships/styles" Target="styles.xml"/><Relationship Id="rId71" Type="http://schemas.openxmlformats.org/officeDocument/2006/relationships/diagramColors" Target="diagrams/colors9.xml"/><Relationship Id="rId92" Type="http://schemas.microsoft.com/office/2007/relationships/diagramDrawing" Target="diagrams/drawing13.xml"/><Relationship Id="rId162" Type="http://schemas.microsoft.com/office/2007/relationships/diagramDrawing" Target="diagrams/drawing27.xm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chart" Target="charts/chart6.xml"/><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diagramColors" Target="diagrams/colors8.xml"/><Relationship Id="rId87" Type="http://schemas.microsoft.com/office/2007/relationships/diagramDrawing" Target="diagrams/drawing12.xml"/><Relationship Id="rId110" Type="http://schemas.openxmlformats.org/officeDocument/2006/relationships/diagramQuickStyle" Target="diagrams/quickStyle17.xml"/><Relationship Id="rId115" Type="http://schemas.openxmlformats.org/officeDocument/2006/relationships/diagramQuickStyle" Target="diagrams/quickStyle18.xml"/><Relationship Id="rId131" Type="http://schemas.openxmlformats.org/officeDocument/2006/relationships/diagramColors" Target="diagrams/colors21.xml"/><Relationship Id="rId136" Type="http://schemas.openxmlformats.org/officeDocument/2006/relationships/diagramColors" Target="diagrams/colors22.xml"/><Relationship Id="rId157" Type="http://schemas.microsoft.com/office/2007/relationships/diagramDrawing" Target="diagrams/drawing26.xml"/><Relationship Id="rId61" Type="http://schemas.openxmlformats.org/officeDocument/2006/relationships/diagramColors" Target="diagrams/colors7.xml"/><Relationship Id="rId82" Type="http://schemas.microsoft.com/office/2007/relationships/diagramDrawing" Target="diagrams/drawing11.xml"/><Relationship Id="rId152" Type="http://schemas.microsoft.com/office/2007/relationships/diagramDrawing" Target="diagrams/drawing25.xml"/><Relationship Id="rId173" Type="http://schemas.openxmlformats.org/officeDocument/2006/relationships/image" Target="media/image9.png"/><Relationship Id="rId19" Type="http://schemas.openxmlformats.org/officeDocument/2006/relationships/chart" Target="charts/chart1.xml"/><Relationship Id="rId14" Type="http://schemas.openxmlformats.org/officeDocument/2006/relationships/image" Target="media/image2.jpeg"/><Relationship Id="rId30" Type="http://schemas.openxmlformats.org/officeDocument/2006/relationships/diagramColors" Target="diagrams/colors1.xml"/><Relationship Id="rId35" Type="http://schemas.openxmlformats.org/officeDocument/2006/relationships/diagramColors" Target="diagrams/colors2.xml"/><Relationship Id="rId56" Type="http://schemas.microsoft.com/office/2007/relationships/diagramDrawing" Target="diagrams/drawing6.xml"/><Relationship Id="rId77" Type="http://schemas.microsoft.com/office/2007/relationships/diagramDrawing" Target="diagrams/drawing10.xml"/><Relationship Id="rId100" Type="http://schemas.openxmlformats.org/officeDocument/2006/relationships/diagramQuickStyle" Target="diagrams/quickStyle15.xml"/><Relationship Id="rId105" Type="http://schemas.openxmlformats.org/officeDocument/2006/relationships/diagramQuickStyle" Target="diagrams/quickStyle16.xml"/><Relationship Id="rId126" Type="http://schemas.openxmlformats.org/officeDocument/2006/relationships/diagramColors" Target="diagrams/colors20.xml"/><Relationship Id="rId147" Type="http://schemas.microsoft.com/office/2007/relationships/diagramDrawing" Target="diagrams/drawing24.xml"/><Relationship Id="rId168" Type="http://schemas.microsoft.com/office/2007/relationships/diagramDrawing" Target="diagrams/drawing28.xml"/><Relationship Id="rId8" Type="http://schemas.microsoft.com/office/2007/relationships/stylesWithEffects" Target="stylesWithEffects.xml"/><Relationship Id="rId51" Type="http://schemas.microsoft.com/office/2007/relationships/diagramDrawing" Target="diagrams/drawing5.xml"/><Relationship Id="rId72" Type="http://schemas.microsoft.com/office/2007/relationships/diagramDrawing" Target="diagrams/drawing9.xml"/><Relationship Id="rId93" Type="http://schemas.openxmlformats.org/officeDocument/2006/relationships/diagramData" Target="diagrams/data14.xml"/><Relationship Id="rId98" Type="http://schemas.openxmlformats.org/officeDocument/2006/relationships/diagramData" Target="diagrams/data15.xml"/><Relationship Id="rId121" Type="http://schemas.openxmlformats.org/officeDocument/2006/relationships/diagramColors" Target="diagrams/colors19.xml"/><Relationship Id="rId142" Type="http://schemas.microsoft.com/office/2007/relationships/diagramDrawing" Target="diagrams/drawing23.xml"/><Relationship Id="rId163" Type="http://schemas.openxmlformats.org/officeDocument/2006/relationships/image" Target="media/image7.jpeg"/><Relationship Id="rId3" Type="http://schemas.openxmlformats.org/officeDocument/2006/relationships/customXml" Target="../customXml/item3.xml"/><Relationship Id="rId25" Type="http://schemas.openxmlformats.org/officeDocument/2006/relationships/chart" Target="charts/chart7.xml"/><Relationship Id="rId46" Type="http://schemas.microsoft.com/office/2007/relationships/diagramDrawing" Target="diagrams/drawing4.xml"/><Relationship Id="rId67" Type="http://schemas.microsoft.com/office/2007/relationships/diagramDrawing" Target="diagrams/drawing8.xml"/><Relationship Id="rId116" Type="http://schemas.openxmlformats.org/officeDocument/2006/relationships/diagramColors" Target="diagrams/colors18.xml"/><Relationship Id="rId137" Type="http://schemas.microsoft.com/office/2007/relationships/diagramDrawing" Target="diagrams/drawing22.xml"/><Relationship Id="rId158" Type="http://schemas.openxmlformats.org/officeDocument/2006/relationships/diagramData" Target="diagrams/data27.xml"/><Relationship Id="rId20" Type="http://schemas.openxmlformats.org/officeDocument/2006/relationships/chart" Target="charts/chart2.xml"/><Relationship Id="rId41" Type="http://schemas.microsoft.com/office/2007/relationships/diagramDrawing" Target="diagrams/drawing3.xml"/><Relationship Id="rId62" Type="http://schemas.microsoft.com/office/2007/relationships/diagramDrawing" Target="diagrams/drawing7.xml"/><Relationship Id="rId83" Type="http://schemas.openxmlformats.org/officeDocument/2006/relationships/diagramData" Target="diagrams/data12.xml"/><Relationship Id="rId88" Type="http://schemas.openxmlformats.org/officeDocument/2006/relationships/diagramData" Target="diagrams/data13.xml"/><Relationship Id="rId111" Type="http://schemas.openxmlformats.org/officeDocument/2006/relationships/diagramColors" Target="diagrams/colors17.xml"/><Relationship Id="rId132" Type="http://schemas.microsoft.com/office/2007/relationships/diagramDrawing" Target="diagrams/drawing21.xml"/><Relationship Id="rId153" Type="http://schemas.openxmlformats.org/officeDocument/2006/relationships/diagramData" Target="diagrams/data26.xml"/><Relationship Id="rId174" Type="http://schemas.openxmlformats.org/officeDocument/2006/relationships/hyperlink" Target="http://nnphi.org/CMSuploads/PHIT2014FullListofTakeawaysBySession.docx" TargetMode="External"/><Relationship Id="rId15" Type="http://schemas.openxmlformats.org/officeDocument/2006/relationships/image" Target="media/image3.jpeg"/><Relationship Id="rId36" Type="http://schemas.microsoft.com/office/2007/relationships/diagramDrawing" Target="diagrams/drawing2.xml"/><Relationship Id="rId57" Type="http://schemas.openxmlformats.org/officeDocument/2006/relationships/image" Target="media/image6.jpeg"/><Relationship Id="rId106" Type="http://schemas.openxmlformats.org/officeDocument/2006/relationships/diagramColors" Target="diagrams/colors16.xml"/><Relationship Id="rId127" Type="http://schemas.microsoft.com/office/2007/relationships/diagramDrawing" Target="diagrams/drawing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ie\Desktop\NNPHI\Josh%20Project\PHIT%20eva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julie\Desktop\NNPHI\Josh%20Project\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ulie\Desktop\NNPHI\Josh%20Project\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lie\Desktop\NNPHI\Josh%20Project\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ulie\Desktop\NNPHI\Josh%20Project\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Actual Attendees</a:t>
            </a:r>
            <a:r>
              <a:rPr lang="en-US" baseline="0"/>
              <a:t> &amp; Eval Respondents</a:t>
            </a:r>
            <a:endParaRPr lang="en-US"/>
          </a:p>
        </c:rich>
      </c:tx>
      <c:overlay val="0"/>
    </c:title>
    <c:autoTitleDeleted val="0"/>
    <c:plotArea>
      <c:layout/>
      <c:barChart>
        <c:barDir val="col"/>
        <c:grouping val="clustered"/>
        <c:varyColors val="0"/>
        <c:ser>
          <c:idx val="0"/>
          <c:order val="0"/>
          <c:tx>
            <c:strRef>
              <c:f>Sheet1!$B$1</c:f>
              <c:strCache>
                <c:ptCount val="1"/>
                <c:pt idx="0">
                  <c:v>Actual Attendees (n=233)</c:v>
                </c:pt>
              </c:strCache>
            </c:strRef>
          </c:tx>
          <c:spPr>
            <a:solidFill>
              <a:srgbClr val="00B0F0"/>
            </a:solidFill>
          </c:spPr>
          <c:invertIfNegative val="0"/>
          <c:dLbls>
            <c:showLegendKey val="0"/>
            <c:showVal val="1"/>
            <c:showCatName val="0"/>
            <c:showSerName val="0"/>
            <c:showPercent val="0"/>
            <c:showBubbleSize val="0"/>
            <c:showLeaderLines val="0"/>
          </c:dLbls>
          <c:cat>
            <c:strRef>
              <c:f>Sheet1!$A$2:$A$10</c:f>
              <c:strCache>
                <c:ptCount val="9"/>
                <c:pt idx="0">
                  <c:v>State</c:v>
                </c:pt>
                <c:pt idx="1">
                  <c:v>Local</c:v>
                </c:pt>
                <c:pt idx="2">
                  <c:v>Tribal</c:v>
                </c:pt>
                <c:pt idx="3">
                  <c:v>Territorial</c:v>
                </c:pt>
                <c:pt idx="4">
                  <c:v>PHIs</c:v>
                </c:pt>
                <c:pt idx="5">
                  <c:v>University</c:v>
                </c:pt>
                <c:pt idx="6">
                  <c:v>Nat'l Org</c:v>
                </c:pt>
                <c:pt idx="7">
                  <c:v>CDC</c:v>
                </c:pt>
                <c:pt idx="8">
                  <c:v>Other</c:v>
                </c:pt>
              </c:strCache>
            </c:strRef>
          </c:cat>
          <c:val>
            <c:numRef>
              <c:f>Sheet1!$B$2:$B$10</c:f>
              <c:numCache>
                <c:formatCode>General</c:formatCode>
                <c:ptCount val="9"/>
                <c:pt idx="0">
                  <c:v>51</c:v>
                </c:pt>
                <c:pt idx="1">
                  <c:v>95</c:v>
                </c:pt>
                <c:pt idx="2">
                  <c:v>14</c:v>
                </c:pt>
                <c:pt idx="3">
                  <c:v>5</c:v>
                </c:pt>
                <c:pt idx="4">
                  <c:v>10</c:v>
                </c:pt>
                <c:pt idx="5">
                  <c:v>4</c:v>
                </c:pt>
                <c:pt idx="6">
                  <c:v>24</c:v>
                </c:pt>
                <c:pt idx="7">
                  <c:v>26</c:v>
                </c:pt>
                <c:pt idx="8">
                  <c:v>4</c:v>
                </c:pt>
              </c:numCache>
            </c:numRef>
          </c:val>
        </c:ser>
        <c:ser>
          <c:idx val="1"/>
          <c:order val="1"/>
          <c:tx>
            <c:strRef>
              <c:f>Sheet1!$C$1</c:f>
              <c:strCache>
                <c:ptCount val="1"/>
                <c:pt idx="0">
                  <c:v>Eval Respondents (n=152)</c:v>
                </c:pt>
              </c:strCache>
            </c:strRef>
          </c:tx>
          <c:spPr>
            <a:solidFill>
              <a:srgbClr val="7030A0"/>
            </a:solidFill>
          </c:spPr>
          <c:invertIfNegative val="0"/>
          <c:dLbls>
            <c:showLegendKey val="0"/>
            <c:showVal val="1"/>
            <c:showCatName val="0"/>
            <c:showSerName val="0"/>
            <c:showPercent val="0"/>
            <c:showBubbleSize val="0"/>
            <c:showLeaderLines val="0"/>
          </c:dLbls>
          <c:cat>
            <c:strRef>
              <c:f>Sheet1!$A$2:$A$10</c:f>
              <c:strCache>
                <c:ptCount val="9"/>
                <c:pt idx="0">
                  <c:v>State</c:v>
                </c:pt>
                <c:pt idx="1">
                  <c:v>Local</c:v>
                </c:pt>
                <c:pt idx="2">
                  <c:v>Tribal</c:v>
                </c:pt>
                <c:pt idx="3">
                  <c:v>Territorial</c:v>
                </c:pt>
                <c:pt idx="4">
                  <c:v>PHIs</c:v>
                </c:pt>
                <c:pt idx="5">
                  <c:v>University</c:v>
                </c:pt>
                <c:pt idx="6">
                  <c:v>Nat'l Org</c:v>
                </c:pt>
                <c:pt idx="7">
                  <c:v>CDC</c:v>
                </c:pt>
                <c:pt idx="8">
                  <c:v>Other</c:v>
                </c:pt>
              </c:strCache>
            </c:strRef>
          </c:cat>
          <c:val>
            <c:numRef>
              <c:f>Sheet1!$C$2:$C$10</c:f>
              <c:numCache>
                <c:formatCode>General</c:formatCode>
                <c:ptCount val="9"/>
                <c:pt idx="0">
                  <c:v>40</c:v>
                </c:pt>
                <c:pt idx="1">
                  <c:v>79</c:v>
                </c:pt>
                <c:pt idx="2">
                  <c:v>6</c:v>
                </c:pt>
                <c:pt idx="3">
                  <c:v>6</c:v>
                </c:pt>
                <c:pt idx="4">
                  <c:v>2</c:v>
                </c:pt>
                <c:pt idx="5">
                  <c:v>3</c:v>
                </c:pt>
                <c:pt idx="6">
                  <c:v>6</c:v>
                </c:pt>
                <c:pt idx="7">
                  <c:v>7</c:v>
                </c:pt>
                <c:pt idx="8">
                  <c:v>3</c:v>
                </c:pt>
              </c:numCache>
            </c:numRef>
          </c:val>
        </c:ser>
        <c:dLbls>
          <c:showLegendKey val="0"/>
          <c:showVal val="0"/>
          <c:showCatName val="0"/>
          <c:showSerName val="0"/>
          <c:showPercent val="0"/>
          <c:showBubbleSize val="0"/>
        </c:dLbls>
        <c:gapWidth val="150"/>
        <c:axId val="59113472"/>
        <c:axId val="59115008"/>
      </c:barChart>
      <c:catAx>
        <c:axId val="59113472"/>
        <c:scaling>
          <c:orientation val="minMax"/>
        </c:scaling>
        <c:delete val="0"/>
        <c:axPos val="b"/>
        <c:majorTickMark val="out"/>
        <c:minorTickMark val="none"/>
        <c:tickLblPos val="nextTo"/>
        <c:crossAx val="59115008"/>
        <c:crosses val="autoZero"/>
        <c:auto val="1"/>
        <c:lblAlgn val="ctr"/>
        <c:lblOffset val="100"/>
        <c:noMultiLvlLbl val="0"/>
      </c:catAx>
      <c:valAx>
        <c:axId val="5911500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5911347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Level of Expertise</a:t>
            </a:r>
          </a:p>
          <a:p>
            <a:pPr>
              <a:defRPr/>
            </a:pPr>
            <a:r>
              <a:rPr lang="en-US" b="0"/>
              <a:t>(n=159)</a:t>
            </a:r>
          </a:p>
        </c:rich>
      </c:tx>
      <c:overlay val="0"/>
    </c:title>
    <c:autoTitleDeleted val="0"/>
    <c:plotArea>
      <c:layout/>
      <c:barChart>
        <c:barDir val="col"/>
        <c:grouping val="clustered"/>
        <c:varyColors val="0"/>
        <c:ser>
          <c:idx val="0"/>
          <c:order val="0"/>
          <c:tx>
            <c:strRef>
              <c:f>'Q56'!$A$10</c:f>
              <c:strCache>
                <c:ptCount val="1"/>
                <c:pt idx="0">
                  <c:v>Beginner</c:v>
                </c:pt>
              </c:strCache>
            </c:strRef>
          </c:tx>
          <c:spPr>
            <a:solidFill>
              <a:srgbClr val="00B0F0"/>
            </a:solidFill>
          </c:spPr>
          <c:invertIfNegative val="0"/>
          <c:dLbls>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'Q56'!$B$9:$D$9</c:f>
              <c:strCache>
                <c:ptCount val="3"/>
                <c:pt idx="0">
                  <c:v>Total (n=159)</c:v>
                </c:pt>
                <c:pt idx="1">
                  <c:v>Local health dept (n=79)</c:v>
                </c:pt>
                <c:pt idx="2">
                  <c:v>State health dept (n=40)</c:v>
                </c:pt>
              </c:strCache>
            </c:strRef>
          </c:cat>
          <c:val>
            <c:numRef>
              <c:f>'Q56'!$B$10:$D$10</c:f>
              <c:numCache>
                <c:formatCode>0%</c:formatCode>
                <c:ptCount val="3"/>
                <c:pt idx="0">
                  <c:v>0.22</c:v>
                </c:pt>
                <c:pt idx="1">
                  <c:v>0.28000000000000003</c:v>
                </c:pt>
                <c:pt idx="2">
                  <c:v>0.15</c:v>
                </c:pt>
              </c:numCache>
            </c:numRef>
          </c:val>
        </c:ser>
        <c:ser>
          <c:idx val="1"/>
          <c:order val="1"/>
          <c:tx>
            <c:strRef>
              <c:f>'Q56'!$A$11</c:f>
              <c:strCache>
                <c:ptCount val="1"/>
                <c:pt idx="0">
                  <c:v>Intermediate</c:v>
                </c:pt>
              </c:strCache>
            </c:strRef>
          </c:tx>
          <c:spPr>
            <a:solidFill>
              <a:srgbClr val="7030A0"/>
            </a:solidFill>
          </c:spPr>
          <c:invertIfNegative val="0"/>
          <c:dLbls>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'Q56'!$B$9:$D$9</c:f>
              <c:strCache>
                <c:ptCount val="3"/>
                <c:pt idx="0">
                  <c:v>Total (n=159)</c:v>
                </c:pt>
                <c:pt idx="1">
                  <c:v>Local health dept (n=79)</c:v>
                </c:pt>
                <c:pt idx="2">
                  <c:v>State health dept (n=40)</c:v>
                </c:pt>
              </c:strCache>
            </c:strRef>
          </c:cat>
          <c:val>
            <c:numRef>
              <c:f>'Q56'!$B$11:$D$11</c:f>
              <c:numCache>
                <c:formatCode>0%</c:formatCode>
                <c:ptCount val="3"/>
                <c:pt idx="0">
                  <c:v>0.59</c:v>
                </c:pt>
                <c:pt idx="1">
                  <c:v>0.61</c:v>
                </c:pt>
                <c:pt idx="2">
                  <c:v>0.6</c:v>
                </c:pt>
              </c:numCache>
            </c:numRef>
          </c:val>
        </c:ser>
        <c:ser>
          <c:idx val="2"/>
          <c:order val="2"/>
          <c:tx>
            <c:strRef>
              <c:f>'Q56'!$A$12</c:f>
              <c:strCache>
                <c:ptCount val="1"/>
                <c:pt idx="0">
                  <c:v>Advanced</c:v>
                </c:pt>
              </c:strCache>
            </c:strRef>
          </c:tx>
          <c:invertIfNegative val="0"/>
          <c:dLbls>
            <c:dLbl>
              <c:idx val="2"/>
              <c:spPr>
                <a:solidFill>
                  <a:srgbClr val="FFFF00"/>
                </a:solidFill>
              </c:spPr>
              <c:txPr>
                <a:bodyPr rot="0" vert="horz"/>
                <a:lstStyle/>
                <a:p>
                  <a:pPr>
                    <a:defRPr/>
                  </a:pPr>
                  <a:endParaRPr lang="en-US"/>
                </a:p>
              </c:txPr>
              <c:dLblPos val="outEnd"/>
              <c:showLegendKey val="0"/>
              <c:showVal val="1"/>
              <c:showCatName val="0"/>
              <c:showSerName val="0"/>
              <c:showPercent val="0"/>
              <c:showBubbleSize val="0"/>
            </c:dLbl>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'Q56'!$B$9:$D$9</c:f>
              <c:strCache>
                <c:ptCount val="3"/>
                <c:pt idx="0">
                  <c:v>Total (n=159)</c:v>
                </c:pt>
                <c:pt idx="1">
                  <c:v>Local health dept (n=79)</c:v>
                </c:pt>
                <c:pt idx="2">
                  <c:v>State health dept (n=40)</c:v>
                </c:pt>
              </c:strCache>
            </c:strRef>
          </c:cat>
          <c:val>
            <c:numRef>
              <c:f>'Q56'!$B$12:$D$12</c:f>
              <c:numCache>
                <c:formatCode>0%</c:formatCode>
                <c:ptCount val="3"/>
                <c:pt idx="0">
                  <c:v>0.19</c:v>
                </c:pt>
                <c:pt idx="1">
                  <c:v>0.11</c:v>
                </c:pt>
                <c:pt idx="2">
                  <c:v>0.25</c:v>
                </c:pt>
              </c:numCache>
            </c:numRef>
          </c:val>
        </c:ser>
        <c:dLbls>
          <c:dLblPos val="outEnd"/>
          <c:showLegendKey val="0"/>
          <c:showVal val="1"/>
          <c:showCatName val="0"/>
          <c:showSerName val="0"/>
          <c:showPercent val="0"/>
          <c:showBubbleSize val="0"/>
        </c:dLbls>
        <c:gapWidth val="219"/>
        <c:overlap val="-27"/>
        <c:axId val="99479552"/>
        <c:axId val="99481088"/>
      </c:barChart>
      <c:catAx>
        <c:axId val="9947955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99481088"/>
        <c:crosses val="autoZero"/>
        <c:auto val="1"/>
        <c:lblAlgn val="ctr"/>
        <c:lblOffset val="100"/>
        <c:noMultiLvlLbl val="0"/>
      </c:catAx>
      <c:valAx>
        <c:axId val="99481088"/>
        <c:scaling>
          <c:orientation val="minMax"/>
        </c:scaling>
        <c:delete val="0"/>
        <c:axPos val="l"/>
        <c:majorGridlines/>
        <c:numFmt formatCode="0%" sourceLinked="1"/>
        <c:majorTickMark val="none"/>
        <c:minorTickMark val="none"/>
        <c:tickLblPos val="nextTo"/>
        <c:txPr>
          <a:bodyPr rot="-60000000" vert="horz"/>
          <a:lstStyle/>
          <a:p>
            <a:pPr>
              <a:defRPr/>
            </a:pPr>
            <a:endParaRPr lang="en-US"/>
          </a:p>
        </c:txPr>
        <c:crossAx val="99479552"/>
        <c:crosses val="autoZero"/>
        <c:crossBetween val="between"/>
      </c:valAx>
    </c:plotArea>
    <c:legend>
      <c:legendPos val="b"/>
      <c:overlay val="0"/>
      <c:txPr>
        <a:bodyPr rot="0" vert="horz"/>
        <a:lstStyle/>
        <a:p>
          <a:pPr>
            <a:defRPr/>
          </a:pPr>
          <a:endParaRPr lang="en-US"/>
        </a:p>
      </c:txPr>
    </c:legend>
    <c:plotVisOnly val="1"/>
    <c:dispBlanksAs val="gap"/>
    <c:showDLblsOverMax val="0"/>
  </c:chart>
  <c:txPr>
    <a:bodyPr/>
    <a:lstStyle/>
    <a:p>
      <a:pPr>
        <a:defRPr>
          <a:latin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Respondent's Role(s) in Organization </a:t>
            </a:r>
            <a:br>
              <a:rPr lang="en-US" sz="1800" b="1" i="0" baseline="0">
                <a:effectLst/>
              </a:rPr>
            </a:br>
            <a:r>
              <a:rPr lang="en-US" sz="1800" b="0" i="0" baseline="0">
                <a:effectLst/>
              </a:rPr>
              <a:t>(n=157)</a:t>
            </a:r>
            <a:endParaRPr lang="en-US">
              <a:effectLst/>
            </a:endParaRPr>
          </a:p>
        </c:rich>
      </c:tx>
      <c:overlay val="0"/>
    </c:title>
    <c:autoTitleDeleted val="0"/>
    <c:plotArea>
      <c:layout/>
      <c:barChart>
        <c:barDir val="bar"/>
        <c:grouping val="clustered"/>
        <c:varyColors val="0"/>
        <c:ser>
          <c:idx val="0"/>
          <c:order val="0"/>
          <c:tx>
            <c:strRef>
              <c:f>Sheet1!$B$1</c:f>
              <c:strCache>
                <c:ptCount val="1"/>
                <c:pt idx="0">
                  <c:v>Series 1</c:v>
                </c:pt>
              </c:strCache>
            </c:strRef>
          </c:tx>
          <c:spPr>
            <a:solidFill>
              <a:srgbClr val="7030A0"/>
            </a:solidFill>
          </c:spPr>
          <c:invertIfNegative val="0"/>
          <c:dLbls>
            <c:showLegendKey val="0"/>
            <c:showVal val="1"/>
            <c:showCatName val="0"/>
            <c:showSerName val="0"/>
            <c:showPercent val="0"/>
            <c:showBubbleSize val="0"/>
            <c:showLeaderLines val="0"/>
          </c:dLbls>
          <c:cat>
            <c:strRef>
              <c:f>Sheet1!$A$2:$A$13</c:f>
              <c:strCache>
                <c:ptCount val="12"/>
                <c:pt idx="0">
                  <c:v>Other</c:v>
                </c:pt>
                <c:pt idx="1">
                  <c:v>Public health nurse</c:v>
                </c:pt>
                <c:pt idx="2">
                  <c:v>Performance Officer</c:v>
                </c:pt>
                <c:pt idx="3">
                  <c:v>Agency director</c:v>
                </c:pt>
                <c:pt idx="4">
                  <c:v>Resource provider to PHIT participants </c:v>
                </c:pt>
                <c:pt idx="5">
                  <c:v>QI Coordinator/ Manager</c:v>
                </c:pt>
                <c:pt idx="6">
                  <c:v>Health Assessment and Improvement Coordinator</c:v>
                </c:pt>
                <c:pt idx="7">
                  <c:v>Health planner</c:v>
                </c:pt>
                <c:pt idx="8">
                  <c:v>Program coordinator</c:v>
                </c:pt>
                <c:pt idx="9">
                  <c:v>Program manager</c:v>
                </c:pt>
                <c:pt idx="10">
                  <c:v>Performance Improvement Manager</c:v>
                </c:pt>
                <c:pt idx="11">
                  <c:v>Accreditation coordinator</c:v>
                </c:pt>
              </c:strCache>
            </c:strRef>
          </c:cat>
          <c:val>
            <c:numRef>
              <c:f>Sheet1!$B$2:$B$13</c:f>
              <c:numCache>
                <c:formatCode>General</c:formatCode>
                <c:ptCount val="12"/>
                <c:pt idx="0">
                  <c:v>37</c:v>
                </c:pt>
                <c:pt idx="1">
                  <c:v>3</c:v>
                </c:pt>
                <c:pt idx="2">
                  <c:v>3</c:v>
                </c:pt>
                <c:pt idx="3">
                  <c:v>5</c:v>
                </c:pt>
                <c:pt idx="4">
                  <c:v>7</c:v>
                </c:pt>
                <c:pt idx="5">
                  <c:v>7</c:v>
                </c:pt>
                <c:pt idx="6">
                  <c:v>19</c:v>
                </c:pt>
                <c:pt idx="7">
                  <c:v>19</c:v>
                </c:pt>
                <c:pt idx="8">
                  <c:v>20</c:v>
                </c:pt>
                <c:pt idx="9">
                  <c:v>22</c:v>
                </c:pt>
                <c:pt idx="10">
                  <c:v>63</c:v>
                </c:pt>
                <c:pt idx="11">
                  <c:v>64</c:v>
                </c:pt>
              </c:numCache>
            </c:numRef>
          </c:val>
        </c:ser>
        <c:dLbls>
          <c:showLegendKey val="0"/>
          <c:showVal val="0"/>
          <c:showCatName val="0"/>
          <c:showSerName val="0"/>
          <c:showPercent val="0"/>
          <c:showBubbleSize val="0"/>
        </c:dLbls>
        <c:gapWidth val="150"/>
        <c:axId val="109406080"/>
        <c:axId val="109407616"/>
      </c:barChart>
      <c:catAx>
        <c:axId val="109406080"/>
        <c:scaling>
          <c:orientation val="minMax"/>
        </c:scaling>
        <c:delete val="0"/>
        <c:axPos val="l"/>
        <c:majorTickMark val="out"/>
        <c:minorTickMark val="none"/>
        <c:tickLblPos val="nextTo"/>
        <c:crossAx val="109407616"/>
        <c:crosses val="autoZero"/>
        <c:auto val="1"/>
        <c:lblAlgn val="ctr"/>
        <c:lblOffset val="100"/>
        <c:noMultiLvlLbl val="0"/>
      </c:catAx>
      <c:valAx>
        <c:axId val="109407616"/>
        <c:scaling>
          <c:orientation val="minMax"/>
        </c:scaling>
        <c:delete val="0"/>
        <c:axPos val="b"/>
        <c:majorGridlines/>
        <c:numFmt formatCode="General" sourceLinked="1"/>
        <c:majorTickMark val="out"/>
        <c:minorTickMark val="none"/>
        <c:tickLblPos val="nextTo"/>
        <c:crossAx val="1094060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Knowledge</a:t>
            </a:r>
            <a:r>
              <a:rPr lang="en-US" baseline="0"/>
              <a:t> &amp; Abilities Before vs. After PHIT</a:t>
            </a:r>
          </a:p>
        </c:rich>
      </c:tx>
      <c:overlay val="0"/>
    </c:title>
    <c:autoTitleDeleted val="0"/>
    <c:plotArea>
      <c:layout/>
      <c:barChart>
        <c:barDir val="col"/>
        <c:grouping val="clustered"/>
        <c:varyColors val="0"/>
        <c:ser>
          <c:idx val="0"/>
          <c:order val="0"/>
          <c:tx>
            <c:strRef>
              <c:f>Sheet1!$B$1</c:f>
              <c:strCache>
                <c:ptCount val="1"/>
                <c:pt idx="0">
                  <c:v>0pt</c:v>
                </c:pt>
              </c:strCache>
            </c:strRef>
          </c:tx>
          <c:spPr>
            <a:solidFill>
              <a:schemeClr val="bg1">
                <a:lumMod val="65000"/>
              </a:schemeClr>
            </a:solidFill>
          </c:spPr>
          <c:invertIfNegative val="0"/>
          <c:dLbls>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Sheet1!$B$2:$B$5</c:f>
              <c:numCache>
                <c:formatCode>General</c:formatCode>
                <c:ptCount val="4"/>
                <c:pt idx="0">
                  <c:v>47</c:v>
                </c:pt>
                <c:pt idx="1">
                  <c:v>50</c:v>
                </c:pt>
                <c:pt idx="2">
                  <c:v>39</c:v>
                </c:pt>
                <c:pt idx="3">
                  <c:v>59</c:v>
                </c:pt>
              </c:numCache>
            </c:numRef>
          </c:val>
        </c:ser>
        <c:ser>
          <c:idx val="1"/>
          <c:order val="1"/>
          <c:tx>
            <c:strRef>
              <c:f>Sheet1!$C$1</c:f>
              <c:strCache>
                <c:ptCount val="1"/>
                <c:pt idx="0">
                  <c:v>1pt</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Sheet1!$C$2:$C$5</c:f>
              <c:numCache>
                <c:formatCode>General</c:formatCode>
                <c:ptCount val="4"/>
                <c:pt idx="0">
                  <c:v>73</c:v>
                </c:pt>
                <c:pt idx="1">
                  <c:v>61</c:v>
                </c:pt>
                <c:pt idx="2">
                  <c:v>70</c:v>
                </c:pt>
                <c:pt idx="3">
                  <c:v>51</c:v>
                </c:pt>
              </c:numCache>
            </c:numRef>
          </c:val>
        </c:ser>
        <c:ser>
          <c:idx val="2"/>
          <c:order val="2"/>
          <c:tx>
            <c:strRef>
              <c:f>Sheet1!$D$1</c:f>
              <c:strCache>
                <c:ptCount val="1"/>
                <c:pt idx="0">
                  <c:v>2pts</c:v>
                </c:pt>
              </c:strCache>
            </c:strRef>
          </c:tx>
          <c:spPr>
            <a:solidFill>
              <a:schemeClr val="accent5">
                <a:lumMod val="60000"/>
                <a:lumOff val="40000"/>
              </a:schemeClr>
            </a:solidFill>
          </c:spPr>
          <c:invertIfNegative val="0"/>
          <c:dLbls>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Sheet1!$D$2:$D$5</c:f>
              <c:numCache>
                <c:formatCode>General</c:formatCode>
                <c:ptCount val="4"/>
                <c:pt idx="0">
                  <c:v>28</c:v>
                </c:pt>
                <c:pt idx="1">
                  <c:v>20</c:v>
                </c:pt>
                <c:pt idx="2">
                  <c:v>25</c:v>
                </c:pt>
                <c:pt idx="3">
                  <c:v>26</c:v>
                </c:pt>
              </c:numCache>
            </c:numRef>
          </c:val>
        </c:ser>
        <c:ser>
          <c:idx val="3"/>
          <c:order val="3"/>
          <c:tx>
            <c:strRef>
              <c:f>Sheet1!$E$1</c:f>
              <c:strCache>
                <c:ptCount val="1"/>
                <c:pt idx="0">
                  <c:v>3pts</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Sheet1!$E$2:$E$5</c:f>
              <c:numCache>
                <c:formatCode>General</c:formatCode>
                <c:ptCount val="4"/>
                <c:pt idx="0">
                  <c:v>12</c:v>
                </c:pt>
                <c:pt idx="1">
                  <c:v>6</c:v>
                </c:pt>
                <c:pt idx="2">
                  <c:v>4</c:v>
                </c:pt>
                <c:pt idx="3">
                  <c:v>5</c:v>
                </c:pt>
              </c:numCache>
            </c:numRef>
          </c:val>
        </c:ser>
        <c:ser>
          <c:idx val="4"/>
          <c:order val="4"/>
          <c:tx>
            <c:strRef>
              <c:f>Sheet1!$F$1</c:f>
              <c:strCache>
                <c:ptCount val="1"/>
                <c:pt idx="0">
                  <c:v>4pts</c:v>
                </c:pt>
              </c:strCache>
            </c:strRef>
          </c:tx>
          <c:spPr>
            <a:solidFill>
              <a:schemeClr val="accent5">
                <a:lumMod val="50000"/>
              </a:schemeClr>
            </a:solidFill>
          </c:spPr>
          <c:invertIfNegative val="0"/>
          <c:dLbls>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Sheet1!$F$2:$F$5</c:f>
              <c:numCache>
                <c:formatCode>General</c:formatCode>
                <c:ptCount val="4"/>
                <c:pt idx="0">
                  <c:v>4</c:v>
                </c:pt>
                <c:pt idx="1">
                  <c:v>5</c:v>
                </c:pt>
                <c:pt idx="2">
                  <c:v>3</c:v>
                </c:pt>
                <c:pt idx="3">
                  <c:v>2</c:v>
                </c:pt>
              </c:numCache>
            </c:numRef>
          </c:val>
        </c:ser>
        <c:ser>
          <c:idx val="5"/>
          <c:order val="5"/>
          <c:tx>
            <c:strRef>
              <c:f>Sheet1!$G$1</c:f>
              <c:strCache>
                <c:ptCount val="1"/>
                <c:pt idx="0">
                  <c:v>5pts</c:v>
                </c:pt>
              </c:strCache>
            </c:strRef>
          </c:tx>
          <c:spPr>
            <a:solidFill>
              <a:srgbClr val="002060"/>
            </a:solidFill>
          </c:spPr>
          <c:invertIfNegative val="0"/>
          <c:dLbls>
            <c:dLbl>
              <c:idx val="1"/>
              <c:delete val="1"/>
            </c:dLbl>
            <c:dLbl>
              <c:idx val="3"/>
              <c:delete val="1"/>
            </c:dLbl>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Sheet1!$G$2:$G$5</c:f>
              <c:numCache>
                <c:formatCode>General</c:formatCode>
                <c:ptCount val="4"/>
                <c:pt idx="0">
                  <c:v>3</c:v>
                </c:pt>
                <c:pt idx="1">
                  <c:v>0</c:v>
                </c:pt>
                <c:pt idx="2">
                  <c:v>1</c:v>
                </c:pt>
                <c:pt idx="3">
                  <c:v>0</c:v>
                </c:pt>
              </c:numCache>
            </c:numRef>
          </c:val>
        </c:ser>
        <c:ser>
          <c:idx val="6"/>
          <c:order val="6"/>
          <c:tx>
            <c:strRef>
              <c:f>Sheet1!$H$1</c:f>
              <c:strCache>
                <c:ptCount val="1"/>
                <c:pt idx="0">
                  <c:v>6pts</c:v>
                </c:pt>
              </c:strCache>
            </c:strRef>
          </c:tx>
          <c:spPr>
            <a:solidFill>
              <a:srgbClr val="7030A0"/>
            </a:solidFill>
          </c:spPr>
          <c:invertIfNegative val="0"/>
          <c:dLbls>
            <c:dLbl>
              <c:idx val="1"/>
              <c:delete val="1"/>
            </c:dLbl>
            <c:dLbl>
              <c:idx val="2"/>
              <c:delete val="1"/>
            </c:dLbl>
            <c:dLbl>
              <c:idx val="3"/>
              <c:delete val="1"/>
            </c:dLbl>
            <c:showLegendKey val="0"/>
            <c:showVal val="1"/>
            <c:showCatName val="0"/>
            <c:showSerName val="0"/>
            <c:showPercent val="0"/>
            <c:showBubbleSize val="0"/>
            <c:showLeaderLines val="0"/>
          </c:dLbls>
          <c:cat>
            <c:strRef>
              <c:f>Sheet1!$A$2:$A$5</c:f>
              <c:strCache>
                <c:ptCount val="4"/>
                <c:pt idx="0">
                  <c:v>Accred</c:v>
                </c:pt>
                <c:pt idx="1">
                  <c:v>Impr Processes</c:v>
                </c:pt>
                <c:pt idx="2">
                  <c:v>Perf Mgmt</c:v>
                </c:pt>
                <c:pt idx="3">
                  <c:v>Tools</c:v>
                </c:pt>
              </c:strCache>
            </c:strRef>
          </c:cat>
          <c:val>
            <c:numRef>
              <c:f>Sheet1!$H$2:$H$5</c:f>
              <c:numCache>
                <c:formatCode>General</c:formatCode>
                <c:ptCount val="4"/>
                <c:pt idx="0">
                  <c:v>2</c:v>
                </c:pt>
                <c:pt idx="1">
                  <c:v>0</c:v>
                </c:pt>
                <c:pt idx="2">
                  <c:v>0</c:v>
                </c:pt>
                <c:pt idx="3">
                  <c:v>0</c:v>
                </c:pt>
              </c:numCache>
            </c:numRef>
          </c:val>
        </c:ser>
        <c:dLbls>
          <c:showLegendKey val="0"/>
          <c:showVal val="0"/>
          <c:showCatName val="0"/>
          <c:showSerName val="0"/>
          <c:showPercent val="0"/>
          <c:showBubbleSize val="0"/>
        </c:dLbls>
        <c:gapWidth val="150"/>
        <c:axId val="112036480"/>
        <c:axId val="112042368"/>
      </c:barChart>
      <c:catAx>
        <c:axId val="112036480"/>
        <c:scaling>
          <c:orientation val="minMax"/>
        </c:scaling>
        <c:delete val="0"/>
        <c:axPos val="b"/>
        <c:majorTickMark val="out"/>
        <c:minorTickMark val="none"/>
        <c:tickLblPos val="nextTo"/>
        <c:crossAx val="112042368"/>
        <c:crosses val="autoZero"/>
        <c:auto val="1"/>
        <c:lblAlgn val="ctr"/>
        <c:lblOffset val="100"/>
        <c:noMultiLvlLbl val="0"/>
      </c:catAx>
      <c:valAx>
        <c:axId val="112042368"/>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 of people who reported</a:t>
                </a:r>
              </a:p>
            </c:rich>
          </c:tx>
          <c:overlay val="0"/>
        </c:title>
        <c:numFmt formatCode="General" sourceLinked="1"/>
        <c:majorTickMark val="out"/>
        <c:minorTickMark val="none"/>
        <c:tickLblPos val="nextTo"/>
        <c:crossAx val="112036480"/>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sz="1800" b="1">
                <a:solidFill>
                  <a:schemeClr val="tx1"/>
                </a:solidFill>
              </a:rPr>
              <a:t>Prepare for public health accreditation (n=125)</a:t>
            </a:r>
          </a:p>
        </c:rich>
      </c:tx>
      <c:overlay val="0"/>
      <c:spPr>
        <a:noFill/>
        <a:ln>
          <a:noFill/>
        </a:ln>
        <a:effectLst/>
      </c:spPr>
    </c:title>
    <c:autoTitleDeleted val="0"/>
    <c:plotArea>
      <c:layout/>
      <c:barChart>
        <c:barDir val="bar"/>
        <c:grouping val="percentStacked"/>
        <c:varyColors val="0"/>
        <c:ser>
          <c:idx val="0"/>
          <c:order val="0"/>
          <c:tx>
            <c:strRef>
              <c:f>BeforeAfter!$P$3:$Q$3</c:f>
              <c:strCache>
                <c:ptCount val="2"/>
                <c:pt idx="0">
                  <c:v>I had no knowledge</c:v>
                </c:pt>
              </c:strCache>
            </c:strRef>
          </c:tx>
          <c:spPr>
            <a:solidFill>
              <a:schemeClr val="accent6">
                <a:lumMod val="75000"/>
              </a:schemeClr>
            </a:solidFill>
            <a:ln>
              <a:noFill/>
            </a:ln>
            <a:effectLst/>
          </c:spPr>
          <c:invertIfNegative val="0"/>
          <c:cat>
            <c:strRef>
              <c:f>BeforeAfter!$R$2:$S$2</c:f>
              <c:strCache>
                <c:ptCount val="2"/>
                <c:pt idx="0">
                  <c:v>after</c:v>
                </c:pt>
                <c:pt idx="1">
                  <c:v>before</c:v>
                </c:pt>
              </c:strCache>
            </c:strRef>
          </c:cat>
          <c:val>
            <c:numRef>
              <c:f>BeforeAfter!$R$3:$S$3</c:f>
              <c:numCache>
                <c:formatCode>0%</c:formatCode>
                <c:ptCount val="2"/>
                <c:pt idx="1">
                  <c:v>0.01</c:v>
                </c:pt>
              </c:numCache>
            </c:numRef>
          </c:val>
        </c:ser>
        <c:ser>
          <c:idx val="1"/>
          <c:order val="1"/>
          <c:tx>
            <c:strRef>
              <c:f>BeforeAfter!$P$4:$Q$4</c:f>
              <c:strCache>
                <c:ptCount val="2"/>
                <c:pt idx="0">
                  <c:v>I had little knowledge</c:v>
                </c:pt>
              </c:strCache>
            </c:strRef>
          </c:tx>
          <c:spPr>
            <a:solidFill>
              <a:schemeClr val="accent6">
                <a:lumMod val="60000"/>
                <a:lumOff val="40000"/>
              </a:schemeClr>
            </a:solidFill>
            <a:ln>
              <a:noFill/>
            </a:ln>
            <a:effectLst/>
          </c:spPr>
          <c:invertIfNegative val="0"/>
          <c:cat>
            <c:strRef>
              <c:f>BeforeAfter!$R$2:$S$2</c:f>
              <c:strCache>
                <c:ptCount val="2"/>
                <c:pt idx="0">
                  <c:v>after</c:v>
                </c:pt>
                <c:pt idx="1">
                  <c:v>before</c:v>
                </c:pt>
              </c:strCache>
            </c:strRef>
          </c:cat>
          <c:val>
            <c:numRef>
              <c:f>BeforeAfter!$R$4:$S$4</c:f>
              <c:numCache>
                <c:formatCode>0%</c:formatCode>
                <c:ptCount val="2"/>
                <c:pt idx="1">
                  <c:v>0.09</c:v>
                </c:pt>
              </c:numCache>
            </c:numRef>
          </c:val>
        </c:ser>
        <c:ser>
          <c:idx val="2"/>
          <c:order val="2"/>
          <c:tx>
            <c:strRef>
              <c:f>BeforeAfter!$P$5:$Q$5</c:f>
              <c:strCache>
                <c:ptCount val="2"/>
                <c:pt idx="0">
                  <c:v>I had a basic understanding</c:v>
                </c:pt>
              </c:strCache>
            </c:strRef>
          </c:tx>
          <c:spPr>
            <a:solidFill>
              <a:schemeClr val="accent5">
                <a:lumMod val="20000"/>
                <a:lumOff val="80000"/>
              </a:schemeClr>
            </a:solidFill>
            <a:ln>
              <a:noFill/>
            </a:ln>
            <a:effectLst/>
          </c:spPr>
          <c:invertIfNegative val="0"/>
          <c:cat>
            <c:strRef>
              <c:f>BeforeAfter!$R$2:$S$2</c:f>
              <c:strCache>
                <c:ptCount val="2"/>
                <c:pt idx="0">
                  <c:v>after</c:v>
                </c:pt>
                <c:pt idx="1">
                  <c:v>before</c:v>
                </c:pt>
              </c:strCache>
            </c:strRef>
          </c:cat>
          <c:val>
            <c:numRef>
              <c:f>BeforeAfter!$R$5:$S$5</c:f>
              <c:numCache>
                <c:formatCode>0%</c:formatCode>
                <c:ptCount val="2"/>
                <c:pt idx="0">
                  <c:v>0.13</c:v>
                </c:pt>
                <c:pt idx="1">
                  <c:v>0.26</c:v>
                </c:pt>
              </c:numCache>
            </c:numRef>
          </c:val>
        </c:ser>
        <c:ser>
          <c:idx val="3"/>
          <c:order val="3"/>
          <c:tx>
            <c:strRef>
              <c:f>BeforeAfter!$P$6:$Q$6</c:f>
              <c:strCache>
                <c:ptCount val="2"/>
                <c:pt idx="0">
                  <c:v>I can explain it to others</c:v>
                </c:pt>
              </c:strCache>
            </c:strRef>
          </c:tx>
          <c:spPr>
            <a:solidFill>
              <a:schemeClr val="accent5">
                <a:lumMod val="60000"/>
                <a:lumOff val="40000"/>
              </a:schemeClr>
            </a:solidFill>
            <a:ln>
              <a:noFill/>
            </a:ln>
            <a:effectLst/>
          </c:spPr>
          <c:invertIfNegative val="0"/>
          <c:cat>
            <c:strRef>
              <c:f>BeforeAfter!$R$2:$S$2</c:f>
              <c:strCache>
                <c:ptCount val="2"/>
                <c:pt idx="0">
                  <c:v>after</c:v>
                </c:pt>
                <c:pt idx="1">
                  <c:v>before</c:v>
                </c:pt>
              </c:strCache>
            </c:strRef>
          </c:cat>
          <c:val>
            <c:numRef>
              <c:f>BeforeAfter!$R$6:$S$6</c:f>
              <c:numCache>
                <c:formatCode>0%</c:formatCode>
                <c:ptCount val="2"/>
                <c:pt idx="0">
                  <c:v>0.23</c:v>
                </c:pt>
                <c:pt idx="1">
                  <c:v>0.26</c:v>
                </c:pt>
              </c:numCache>
            </c:numRef>
          </c:val>
        </c:ser>
        <c:ser>
          <c:idx val="4"/>
          <c:order val="4"/>
          <c:tx>
            <c:strRef>
              <c:f>BeforeAfter!$P$7:$Q$7</c:f>
              <c:strCache>
                <c:ptCount val="2"/>
                <c:pt idx="0">
                  <c:v>I can do this with a team</c:v>
                </c:pt>
              </c:strCache>
            </c:strRef>
          </c:tx>
          <c:spPr>
            <a:solidFill>
              <a:schemeClr val="accent5">
                <a:lumMod val="75000"/>
              </a:schemeClr>
            </a:solidFill>
            <a:ln>
              <a:noFill/>
            </a:ln>
            <a:effectLst/>
          </c:spPr>
          <c:invertIfNegative val="0"/>
          <c:cat>
            <c:strRef>
              <c:f>BeforeAfter!$R$2:$S$2</c:f>
              <c:strCache>
                <c:ptCount val="2"/>
                <c:pt idx="0">
                  <c:v>after</c:v>
                </c:pt>
                <c:pt idx="1">
                  <c:v>before</c:v>
                </c:pt>
              </c:strCache>
            </c:strRef>
          </c:cat>
          <c:val>
            <c:numRef>
              <c:f>BeforeAfter!$R$7:$S$7</c:f>
              <c:numCache>
                <c:formatCode>0%</c:formatCode>
                <c:ptCount val="2"/>
                <c:pt idx="0">
                  <c:v>0.4</c:v>
                </c:pt>
                <c:pt idx="1">
                  <c:v>0.28999999999999998</c:v>
                </c:pt>
              </c:numCache>
            </c:numRef>
          </c:val>
        </c:ser>
        <c:ser>
          <c:idx val="5"/>
          <c:order val="5"/>
          <c:tx>
            <c:strRef>
              <c:f>BeforeAfter!$P$8:$Q$8</c:f>
              <c:strCache>
                <c:ptCount val="2"/>
                <c:pt idx="0">
                  <c:v>I could teach this</c:v>
                </c:pt>
              </c:strCache>
            </c:strRef>
          </c:tx>
          <c:spPr>
            <a:solidFill>
              <a:srgbClr val="7030A0"/>
            </a:solidFill>
            <a:ln>
              <a:noFill/>
            </a:ln>
            <a:effectLst/>
          </c:spPr>
          <c:invertIfNegative val="0"/>
          <c:cat>
            <c:strRef>
              <c:f>BeforeAfter!$R$2:$S$2</c:f>
              <c:strCache>
                <c:ptCount val="2"/>
                <c:pt idx="0">
                  <c:v>after</c:v>
                </c:pt>
                <c:pt idx="1">
                  <c:v>before</c:v>
                </c:pt>
              </c:strCache>
            </c:strRef>
          </c:cat>
          <c:val>
            <c:numRef>
              <c:f>BeforeAfter!$R$8:$S$8</c:f>
              <c:numCache>
                <c:formatCode>0%</c:formatCode>
                <c:ptCount val="2"/>
                <c:pt idx="0">
                  <c:v>0.24</c:v>
                </c:pt>
                <c:pt idx="1">
                  <c:v>0.1</c:v>
                </c:pt>
              </c:numCache>
            </c:numRef>
          </c:val>
        </c:ser>
        <c:dLbls>
          <c:showLegendKey val="0"/>
          <c:showVal val="1"/>
          <c:showCatName val="0"/>
          <c:showSerName val="0"/>
          <c:showPercent val="0"/>
          <c:showBubbleSize val="0"/>
        </c:dLbls>
        <c:gapWidth val="95"/>
        <c:overlap val="100"/>
        <c:axId val="112131456"/>
        <c:axId val="112145536"/>
      </c:barChart>
      <c:catAx>
        <c:axId val="11213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45536"/>
        <c:crosses val="autoZero"/>
        <c:auto val="1"/>
        <c:lblAlgn val="ctr"/>
        <c:lblOffset val="100"/>
        <c:noMultiLvlLbl val="0"/>
      </c:catAx>
      <c:valAx>
        <c:axId val="112145536"/>
        <c:scaling>
          <c:orientation val="minMax"/>
        </c:scaling>
        <c:delete val="1"/>
        <c:axPos val="b"/>
        <c:numFmt formatCode="0%" sourceLinked="1"/>
        <c:majorTickMark val="none"/>
        <c:minorTickMark val="none"/>
        <c:tickLblPos val="nextTo"/>
        <c:crossAx val="112131456"/>
        <c:crosses val="autoZero"/>
        <c:crossBetween val="between"/>
      </c:valAx>
      <c:spPr>
        <a:noFill/>
        <a:ln>
          <a:noFill/>
        </a:ln>
        <a:effectLst/>
      </c:spPr>
    </c:plotArea>
    <c:legend>
      <c:legendPos val="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1">
                <a:solidFill>
                  <a:srgbClr val="000000"/>
                </a:solidFill>
              </a:rPr>
              <a:t>Structure processes to improve agencies, systems or communities (n=130)</a:t>
            </a:r>
          </a:p>
        </c:rich>
      </c:tx>
      <c:overlay val="0"/>
      <c:spPr>
        <a:noFill/>
        <a:ln>
          <a:noFill/>
        </a:ln>
        <a:effectLst/>
      </c:spPr>
    </c:title>
    <c:autoTitleDeleted val="0"/>
    <c:plotArea>
      <c:layout/>
      <c:barChart>
        <c:barDir val="bar"/>
        <c:grouping val="percentStacked"/>
        <c:varyColors val="0"/>
        <c:ser>
          <c:idx val="0"/>
          <c:order val="0"/>
          <c:tx>
            <c:strRef>
              <c:f>BeforeAfter!$P$19:$Q$19</c:f>
              <c:strCache>
                <c:ptCount val="2"/>
                <c:pt idx="0">
                  <c:v>I had no knowledge</c:v>
                </c:pt>
              </c:strCache>
            </c:strRef>
          </c:tx>
          <c:spPr>
            <a:solidFill>
              <a:schemeClr val="accent6">
                <a:lumMod val="75000"/>
              </a:schemeClr>
            </a:solidFill>
            <a:ln>
              <a:noFill/>
            </a:ln>
            <a:effectLst/>
          </c:spPr>
          <c:invertIfNegative val="0"/>
          <c:dLbls>
            <c:showLegendKey val="0"/>
            <c:showVal val="1"/>
            <c:showCatName val="0"/>
            <c:showSerName val="0"/>
            <c:showPercent val="0"/>
            <c:showBubbleSize val="0"/>
            <c:showLeaderLines val="0"/>
          </c:dLbls>
          <c:cat>
            <c:strRef>
              <c:f>BeforeAfter!$R$18:$S$18</c:f>
              <c:strCache>
                <c:ptCount val="2"/>
                <c:pt idx="0">
                  <c:v>after</c:v>
                </c:pt>
                <c:pt idx="1">
                  <c:v>before</c:v>
                </c:pt>
              </c:strCache>
            </c:strRef>
          </c:cat>
          <c:val>
            <c:numRef>
              <c:f>BeforeAfter!$R$19:$S$19</c:f>
              <c:numCache>
                <c:formatCode>0%</c:formatCode>
                <c:ptCount val="2"/>
                <c:pt idx="1">
                  <c:v>0.03</c:v>
                </c:pt>
              </c:numCache>
            </c:numRef>
          </c:val>
        </c:ser>
        <c:ser>
          <c:idx val="1"/>
          <c:order val="1"/>
          <c:tx>
            <c:strRef>
              <c:f>BeforeAfter!$P$20:$Q$20</c:f>
              <c:strCache>
                <c:ptCount val="2"/>
                <c:pt idx="0">
                  <c:v>I had little knowledge</c:v>
                </c:pt>
              </c:strCache>
            </c:strRef>
          </c:tx>
          <c:spPr>
            <a:solidFill>
              <a:schemeClr val="accent6">
                <a:lumMod val="60000"/>
                <a:lumOff val="40000"/>
              </a:schemeClr>
            </a:solidFill>
            <a:ln>
              <a:noFill/>
            </a:ln>
            <a:effectLst/>
          </c:spPr>
          <c:invertIfNegative val="0"/>
          <c:dLbls>
            <c:showLegendKey val="0"/>
            <c:showVal val="1"/>
            <c:showCatName val="0"/>
            <c:showSerName val="0"/>
            <c:showPercent val="0"/>
            <c:showBubbleSize val="0"/>
            <c:showLeaderLines val="0"/>
          </c:dLbls>
          <c:cat>
            <c:strRef>
              <c:f>BeforeAfter!$R$18:$S$18</c:f>
              <c:strCache>
                <c:ptCount val="2"/>
                <c:pt idx="0">
                  <c:v>after</c:v>
                </c:pt>
                <c:pt idx="1">
                  <c:v>before</c:v>
                </c:pt>
              </c:strCache>
            </c:strRef>
          </c:cat>
          <c:val>
            <c:numRef>
              <c:f>BeforeAfter!$R$20:$S$20</c:f>
              <c:numCache>
                <c:formatCode>0%</c:formatCode>
                <c:ptCount val="2"/>
                <c:pt idx="0">
                  <c:v>0.03</c:v>
                </c:pt>
                <c:pt idx="1">
                  <c:v>0.12</c:v>
                </c:pt>
              </c:numCache>
            </c:numRef>
          </c:val>
        </c:ser>
        <c:ser>
          <c:idx val="2"/>
          <c:order val="2"/>
          <c:tx>
            <c:strRef>
              <c:f>BeforeAfter!$P$21:$Q$21</c:f>
              <c:strCache>
                <c:ptCount val="2"/>
                <c:pt idx="0">
                  <c:v>I had a basic understanding</c:v>
                </c:pt>
              </c:strCache>
            </c:strRef>
          </c:tx>
          <c:spPr>
            <a:solidFill>
              <a:schemeClr val="accent5">
                <a:lumMod val="40000"/>
                <a:lumOff val="60000"/>
              </a:schemeClr>
            </a:solidFill>
            <a:ln>
              <a:noFill/>
            </a:ln>
            <a:effectLst/>
          </c:spPr>
          <c:invertIfNegative val="0"/>
          <c:dLbls>
            <c:showLegendKey val="0"/>
            <c:showVal val="1"/>
            <c:showCatName val="0"/>
            <c:showSerName val="0"/>
            <c:showPercent val="0"/>
            <c:showBubbleSize val="0"/>
            <c:showLeaderLines val="0"/>
          </c:dLbls>
          <c:cat>
            <c:strRef>
              <c:f>BeforeAfter!$R$18:$S$18</c:f>
              <c:strCache>
                <c:ptCount val="2"/>
                <c:pt idx="0">
                  <c:v>after</c:v>
                </c:pt>
                <c:pt idx="1">
                  <c:v>before</c:v>
                </c:pt>
              </c:strCache>
            </c:strRef>
          </c:cat>
          <c:val>
            <c:numRef>
              <c:f>BeforeAfter!$R$21:$S$21</c:f>
              <c:numCache>
                <c:formatCode>0%</c:formatCode>
                <c:ptCount val="2"/>
                <c:pt idx="0">
                  <c:v>0.16</c:v>
                </c:pt>
                <c:pt idx="1">
                  <c:v>0.34</c:v>
                </c:pt>
              </c:numCache>
            </c:numRef>
          </c:val>
        </c:ser>
        <c:ser>
          <c:idx val="3"/>
          <c:order val="3"/>
          <c:tx>
            <c:strRef>
              <c:f>BeforeAfter!$P$22:$Q$22</c:f>
              <c:strCache>
                <c:ptCount val="2"/>
                <c:pt idx="0">
                  <c:v>I can explain it to others</c:v>
                </c:pt>
              </c:strCache>
            </c:strRef>
          </c:tx>
          <c:spPr>
            <a:solidFill>
              <a:schemeClr val="accent5">
                <a:lumMod val="60000"/>
                <a:lumOff val="40000"/>
              </a:schemeClr>
            </a:solidFill>
            <a:ln>
              <a:noFill/>
            </a:ln>
            <a:effectLst/>
          </c:spPr>
          <c:invertIfNegative val="0"/>
          <c:dLbls>
            <c:showLegendKey val="0"/>
            <c:showVal val="1"/>
            <c:showCatName val="0"/>
            <c:showSerName val="0"/>
            <c:showPercent val="0"/>
            <c:showBubbleSize val="0"/>
            <c:showLeaderLines val="0"/>
          </c:dLbls>
          <c:cat>
            <c:strRef>
              <c:f>BeforeAfter!$R$18:$S$18</c:f>
              <c:strCache>
                <c:ptCount val="2"/>
                <c:pt idx="0">
                  <c:v>after</c:v>
                </c:pt>
                <c:pt idx="1">
                  <c:v>before</c:v>
                </c:pt>
              </c:strCache>
            </c:strRef>
          </c:cat>
          <c:val>
            <c:numRef>
              <c:f>BeforeAfter!$R$22:$S$22</c:f>
              <c:numCache>
                <c:formatCode>0%</c:formatCode>
                <c:ptCount val="2"/>
                <c:pt idx="0">
                  <c:v>0.28000000000000003</c:v>
                </c:pt>
                <c:pt idx="1">
                  <c:v>0.28000000000000003</c:v>
                </c:pt>
              </c:numCache>
            </c:numRef>
          </c:val>
        </c:ser>
        <c:ser>
          <c:idx val="4"/>
          <c:order val="4"/>
          <c:tx>
            <c:strRef>
              <c:f>BeforeAfter!$P$23:$Q$23</c:f>
              <c:strCache>
                <c:ptCount val="2"/>
                <c:pt idx="0">
                  <c:v>I can do this with a team</c:v>
                </c:pt>
              </c:strCache>
            </c:strRef>
          </c:tx>
          <c:spPr>
            <a:solidFill>
              <a:schemeClr val="accent5">
                <a:lumMod val="75000"/>
              </a:schemeClr>
            </a:solidFill>
            <a:ln>
              <a:noFill/>
            </a:ln>
            <a:effectLst/>
          </c:spPr>
          <c:invertIfNegative val="0"/>
          <c:dLbls>
            <c:showLegendKey val="0"/>
            <c:showVal val="1"/>
            <c:showCatName val="0"/>
            <c:showSerName val="0"/>
            <c:showPercent val="0"/>
            <c:showBubbleSize val="0"/>
            <c:showLeaderLines val="0"/>
          </c:dLbls>
          <c:cat>
            <c:strRef>
              <c:f>BeforeAfter!$R$18:$S$18</c:f>
              <c:strCache>
                <c:ptCount val="2"/>
                <c:pt idx="0">
                  <c:v>after</c:v>
                </c:pt>
                <c:pt idx="1">
                  <c:v>before</c:v>
                </c:pt>
              </c:strCache>
            </c:strRef>
          </c:cat>
          <c:val>
            <c:numRef>
              <c:f>BeforeAfter!$R$23:$S$23</c:f>
              <c:numCache>
                <c:formatCode>0%</c:formatCode>
                <c:ptCount val="2"/>
                <c:pt idx="0">
                  <c:v>0.4</c:v>
                </c:pt>
                <c:pt idx="1">
                  <c:v>0.17</c:v>
                </c:pt>
              </c:numCache>
            </c:numRef>
          </c:val>
        </c:ser>
        <c:ser>
          <c:idx val="5"/>
          <c:order val="5"/>
          <c:tx>
            <c:strRef>
              <c:f>BeforeAfter!$P$24:$Q$24</c:f>
              <c:strCache>
                <c:ptCount val="2"/>
                <c:pt idx="0">
                  <c:v>I could teach this</c:v>
                </c:pt>
              </c:strCache>
            </c:strRef>
          </c:tx>
          <c:spPr>
            <a:solidFill>
              <a:srgbClr val="7030A0"/>
            </a:solidFill>
            <a:ln>
              <a:noFill/>
            </a:ln>
            <a:effectLst/>
          </c:spPr>
          <c:invertIfNegative val="0"/>
          <c:dLbls>
            <c:showLegendKey val="0"/>
            <c:showVal val="1"/>
            <c:showCatName val="0"/>
            <c:showSerName val="0"/>
            <c:showPercent val="0"/>
            <c:showBubbleSize val="0"/>
            <c:showLeaderLines val="0"/>
          </c:dLbls>
          <c:cat>
            <c:strRef>
              <c:f>BeforeAfter!$R$18:$S$18</c:f>
              <c:strCache>
                <c:ptCount val="2"/>
                <c:pt idx="0">
                  <c:v>after</c:v>
                </c:pt>
                <c:pt idx="1">
                  <c:v>before</c:v>
                </c:pt>
              </c:strCache>
            </c:strRef>
          </c:cat>
          <c:val>
            <c:numRef>
              <c:f>BeforeAfter!$R$24:$S$24</c:f>
              <c:numCache>
                <c:formatCode>0%</c:formatCode>
                <c:ptCount val="2"/>
                <c:pt idx="0">
                  <c:v>0.13</c:v>
                </c:pt>
                <c:pt idx="1">
                  <c:v>7.0000000000000007E-2</c:v>
                </c:pt>
              </c:numCache>
            </c:numRef>
          </c:val>
        </c:ser>
        <c:dLbls>
          <c:showLegendKey val="0"/>
          <c:showVal val="0"/>
          <c:showCatName val="0"/>
          <c:showSerName val="0"/>
          <c:showPercent val="0"/>
          <c:showBubbleSize val="0"/>
        </c:dLbls>
        <c:gapWidth val="150"/>
        <c:overlap val="100"/>
        <c:axId val="112206208"/>
        <c:axId val="112207744"/>
      </c:barChart>
      <c:catAx>
        <c:axId val="11220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07744"/>
        <c:crosses val="autoZero"/>
        <c:auto val="1"/>
        <c:lblAlgn val="ctr"/>
        <c:lblOffset val="100"/>
        <c:noMultiLvlLbl val="0"/>
      </c:catAx>
      <c:valAx>
        <c:axId val="112207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0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rgbClr val="000000"/>
                </a:solidFill>
                <a:latin typeface="+mn-lt"/>
                <a:ea typeface="+mn-ea"/>
                <a:cs typeface="+mn-cs"/>
              </a:defRPr>
            </a:pPr>
            <a:r>
              <a:rPr lang="en-US" sz="1800" b="1">
                <a:solidFill>
                  <a:srgbClr val="000000"/>
                </a:solidFill>
              </a:rPr>
              <a:t>Employ performance management systems (n=134)</a:t>
            </a:r>
          </a:p>
        </c:rich>
      </c:tx>
      <c:overlay val="0"/>
      <c:spPr>
        <a:noFill/>
        <a:ln>
          <a:noFill/>
        </a:ln>
        <a:effectLst/>
      </c:spPr>
    </c:title>
    <c:autoTitleDeleted val="0"/>
    <c:plotArea>
      <c:layout/>
      <c:barChart>
        <c:barDir val="bar"/>
        <c:grouping val="percentStacked"/>
        <c:varyColors val="0"/>
        <c:ser>
          <c:idx val="0"/>
          <c:order val="0"/>
          <c:tx>
            <c:strRef>
              <c:f>BeforeAfter!$P$34</c:f>
              <c:strCache>
                <c:ptCount val="1"/>
                <c:pt idx="0">
                  <c:v>I had no knowledge</c:v>
                </c:pt>
              </c:strCache>
            </c:strRef>
          </c:tx>
          <c:spPr>
            <a:solidFill>
              <a:schemeClr val="accent6">
                <a:lumMod val="75000"/>
              </a:schemeClr>
            </a:solidFill>
            <a:ln>
              <a:noFill/>
            </a:ln>
            <a:effectLst/>
          </c:spPr>
          <c:invertIfNegative val="0"/>
          <c:dLbls>
            <c:showLegendKey val="0"/>
            <c:showVal val="1"/>
            <c:showCatName val="0"/>
            <c:showSerName val="0"/>
            <c:showPercent val="0"/>
            <c:showBubbleSize val="0"/>
            <c:showLeaderLines val="0"/>
          </c:dLbls>
          <c:cat>
            <c:strRef>
              <c:f>BeforeAfter!$Q$32:$S$33</c:f>
              <c:strCache>
                <c:ptCount val="3"/>
                <c:pt idx="1">
                  <c:v>after</c:v>
                </c:pt>
                <c:pt idx="2">
                  <c:v>before</c:v>
                </c:pt>
              </c:strCache>
            </c:strRef>
          </c:cat>
          <c:val>
            <c:numRef>
              <c:f>BeforeAfter!$Q$34:$S$34</c:f>
              <c:numCache>
                <c:formatCode>0%</c:formatCode>
                <c:ptCount val="3"/>
                <c:pt idx="1">
                  <c:v>0.02</c:v>
                </c:pt>
                <c:pt idx="2">
                  <c:v>0.04</c:v>
                </c:pt>
              </c:numCache>
            </c:numRef>
          </c:val>
        </c:ser>
        <c:ser>
          <c:idx val="1"/>
          <c:order val="1"/>
          <c:tx>
            <c:strRef>
              <c:f>BeforeAfter!$P$35</c:f>
              <c:strCache>
                <c:ptCount val="1"/>
                <c:pt idx="0">
                  <c:v>I had little knowledge</c:v>
                </c:pt>
              </c:strCache>
            </c:strRef>
          </c:tx>
          <c:spPr>
            <a:solidFill>
              <a:schemeClr val="accent6">
                <a:lumMod val="60000"/>
                <a:lumOff val="40000"/>
              </a:schemeClr>
            </a:solidFill>
            <a:ln>
              <a:noFill/>
            </a:ln>
            <a:effectLst/>
          </c:spPr>
          <c:invertIfNegative val="0"/>
          <c:dLbls>
            <c:dLbl>
              <c:idx val="1"/>
              <c:layout>
                <c:manualLayout>
                  <c:x val="1.059482930163597E-2"/>
                  <c:y val="5.48284690762456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BeforeAfter!$Q$32:$S$33</c:f>
              <c:strCache>
                <c:ptCount val="3"/>
                <c:pt idx="1">
                  <c:v>after</c:v>
                </c:pt>
                <c:pt idx="2">
                  <c:v>before</c:v>
                </c:pt>
              </c:strCache>
            </c:strRef>
          </c:cat>
          <c:val>
            <c:numRef>
              <c:f>BeforeAfter!$Q$35:$S$35</c:f>
              <c:numCache>
                <c:formatCode>0%</c:formatCode>
                <c:ptCount val="3"/>
                <c:pt idx="1">
                  <c:v>0.01</c:v>
                </c:pt>
                <c:pt idx="2">
                  <c:v>0.19</c:v>
                </c:pt>
              </c:numCache>
            </c:numRef>
          </c:val>
        </c:ser>
        <c:ser>
          <c:idx val="2"/>
          <c:order val="2"/>
          <c:tx>
            <c:strRef>
              <c:f>BeforeAfter!$P$36</c:f>
              <c:strCache>
                <c:ptCount val="1"/>
                <c:pt idx="0">
                  <c:v>I had a basic understanding</c:v>
                </c:pt>
              </c:strCache>
            </c:strRef>
          </c:tx>
          <c:spPr>
            <a:solidFill>
              <a:schemeClr val="accent5">
                <a:lumMod val="20000"/>
                <a:lumOff val="80000"/>
              </a:schemeClr>
            </a:solidFill>
            <a:ln>
              <a:noFill/>
            </a:ln>
            <a:effectLst/>
          </c:spPr>
          <c:invertIfNegative val="0"/>
          <c:dLbls>
            <c:showLegendKey val="0"/>
            <c:showVal val="1"/>
            <c:showCatName val="0"/>
            <c:showSerName val="0"/>
            <c:showPercent val="0"/>
            <c:showBubbleSize val="0"/>
            <c:showLeaderLines val="0"/>
          </c:dLbls>
          <c:cat>
            <c:strRef>
              <c:f>BeforeAfter!$Q$32:$S$33</c:f>
              <c:strCache>
                <c:ptCount val="3"/>
                <c:pt idx="1">
                  <c:v>after</c:v>
                </c:pt>
                <c:pt idx="2">
                  <c:v>before</c:v>
                </c:pt>
              </c:strCache>
            </c:strRef>
          </c:cat>
          <c:val>
            <c:numRef>
              <c:f>BeforeAfter!$Q$36:$S$36</c:f>
              <c:numCache>
                <c:formatCode>0%</c:formatCode>
                <c:ptCount val="3"/>
                <c:pt idx="1">
                  <c:v>0.22</c:v>
                </c:pt>
                <c:pt idx="2">
                  <c:v>0.37</c:v>
                </c:pt>
              </c:numCache>
            </c:numRef>
          </c:val>
        </c:ser>
        <c:ser>
          <c:idx val="3"/>
          <c:order val="3"/>
          <c:tx>
            <c:strRef>
              <c:f>BeforeAfter!$P$37</c:f>
              <c:strCache>
                <c:ptCount val="1"/>
                <c:pt idx="0">
                  <c:v>I can explain it to others</c:v>
                </c:pt>
              </c:strCache>
            </c:strRef>
          </c:tx>
          <c:spPr>
            <a:solidFill>
              <a:schemeClr val="accent5">
                <a:lumMod val="60000"/>
                <a:lumOff val="40000"/>
              </a:schemeClr>
            </a:solidFill>
            <a:ln>
              <a:noFill/>
            </a:ln>
            <a:effectLst/>
          </c:spPr>
          <c:invertIfNegative val="0"/>
          <c:dLbls>
            <c:showLegendKey val="0"/>
            <c:showVal val="1"/>
            <c:showCatName val="0"/>
            <c:showSerName val="0"/>
            <c:showPercent val="0"/>
            <c:showBubbleSize val="0"/>
            <c:showLeaderLines val="0"/>
          </c:dLbls>
          <c:cat>
            <c:strRef>
              <c:f>BeforeAfter!$Q$32:$S$33</c:f>
              <c:strCache>
                <c:ptCount val="3"/>
                <c:pt idx="1">
                  <c:v>after</c:v>
                </c:pt>
                <c:pt idx="2">
                  <c:v>before</c:v>
                </c:pt>
              </c:strCache>
            </c:strRef>
          </c:cat>
          <c:val>
            <c:numRef>
              <c:f>BeforeAfter!$Q$37:$S$37</c:f>
              <c:numCache>
                <c:formatCode>0%</c:formatCode>
                <c:ptCount val="3"/>
                <c:pt idx="1">
                  <c:v>0.24</c:v>
                </c:pt>
                <c:pt idx="2">
                  <c:v>0.16</c:v>
                </c:pt>
              </c:numCache>
            </c:numRef>
          </c:val>
        </c:ser>
        <c:ser>
          <c:idx val="4"/>
          <c:order val="4"/>
          <c:tx>
            <c:strRef>
              <c:f>BeforeAfter!$P$38</c:f>
              <c:strCache>
                <c:ptCount val="1"/>
                <c:pt idx="0">
                  <c:v>I can do this with a team</c:v>
                </c:pt>
              </c:strCache>
            </c:strRef>
          </c:tx>
          <c:spPr>
            <a:solidFill>
              <a:schemeClr val="accent5">
                <a:lumMod val="75000"/>
              </a:schemeClr>
            </a:solidFill>
            <a:ln>
              <a:noFill/>
            </a:ln>
            <a:effectLst/>
          </c:spPr>
          <c:invertIfNegative val="0"/>
          <c:dLbls>
            <c:showLegendKey val="0"/>
            <c:showVal val="1"/>
            <c:showCatName val="0"/>
            <c:showSerName val="0"/>
            <c:showPercent val="0"/>
            <c:showBubbleSize val="0"/>
            <c:showLeaderLines val="0"/>
          </c:dLbls>
          <c:cat>
            <c:strRef>
              <c:f>BeforeAfter!$Q$32:$S$33</c:f>
              <c:strCache>
                <c:ptCount val="3"/>
                <c:pt idx="1">
                  <c:v>after</c:v>
                </c:pt>
                <c:pt idx="2">
                  <c:v>before</c:v>
                </c:pt>
              </c:strCache>
            </c:strRef>
          </c:cat>
          <c:val>
            <c:numRef>
              <c:f>BeforeAfter!$Q$38:$S$38</c:f>
              <c:numCache>
                <c:formatCode>0%</c:formatCode>
                <c:ptCount val="3"/>
                <c:pt idx="1">
                  <c:v>0.35</c:v>
                </c:pt>
                <c:pt idx="2">
                  <c:v>0.12</c:v>
                </c:pt>
              </c:numCache>
            </c:numRef>
          </c:val>
        </c:ser>
        <c:ser>
          <c:idx val="5"/>
          <c:order val="5"/>
          <c:tx>
            <c:strRef>
              <c:f>BeforeAfter!$P$39</c:f>
              <c:strCache>
                <c:ptCount val="1"/>
                <c:pt idx="0">
                  <c:v>I could teach this</c:v>
                </c:pt>
              </c:strCache>
            </c:strRef>
          </c:tx>
          <c:spPr>
            <a:solidFill>
              <a:srgbClr val="7030A0"/>
            </a:solidFill>
            <a:ln>
              <a:noFill/>
            </a:ln>
            <a:effectLst/>
          </c:spPr>
          <c:invertIfNegative val="0"/>
          <c:dLbls>
            <c:showLegendKey val="0"/>
            <c:showVal val="1"/>
            <c:showCatName val="0"/>
            <c:showSerName val="0"/>
            <c:showPercent val="0"/>
            <c:showBubbleSize val="0"/>
            <c:showLeaderLines val="0"/>
          </c:dLbls>
          <c:cat>
            <c:strRef>
              <c:f>BeforeAfter!$Q$32:$S$33</c:f>
              <c:strCache>
                <c:ptCount val="3"/>
                <c:pt idx="1">
                  <c:v>after</c:v>
                </c:pt>
                <c:pt idx="2">
                  <c:v>before</c:v>
                </c:pt>
              </c:strCache>
            </c:strRef>
          </c:cat>
          <c:val>
            <c:numRef>
              <c:f>BeforeAfter!$Q$39:$S$39</c:f>
              <c:numCache>
                <c:formatCode>0%</c:formatCode>
                <c:ptCount val="3"/>
                <c:pt idx="1">
                  <c:v>0.17</c:v>
                </c:pt>
                <c:pt idx="2">
                  <c:v>0.12</c:v>
                </c:pt>
              </c:numCache>
            </c:numRef>
          </c:val>
        </c:ser>
        <c:dLbls>
          <c:showLegendKey val="0"/>
          <c:showVal val="0"/>
          <c:showCatName val="0"/>
          <c:showSerName val="0"/>
          <c:showPercent val="0"/>
          <c:showBubbleSize val="0"/>
        </c:dLbls>
        <c:gapWidth val="150"/>
        <c:overlap val="100"/>
        <c:axId val="112275840"/>
        <c:axId val="112277376"/>
      </c:barChart>
      <c:catAx>
        <c:axId val="11227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77376"/>
        <c:crosses val="autoZero"/>
        <c:auto val="1"/>
        <c:lblAlgn val="ctr"/>
        <c:lblOffset val="100"/>
        <c:noMultiLvlLbl val="0"/>
      </c:catAx>
      <c:valAx>
        <c:axId val="112277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75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rgbClr val="000000"/>
                </a:solidFill>
                <a:latin typeface="+mn-lt"/>
                <a:ea typeface="+mn-ea"/>
                <a:cs typeface="+mn-cs"/>
              </a:defRPr>
            </a:pPr>
            <a:r>
              <a:rPr lang="en-US" sz="1800" b="1">
                <a:solidFill>
                  <a:srgbClr val="000000"/>
                </a:solidFill>
              </a:rPr>
              <a:t>Utilize</a:t>
            </a:r>
            <a:r>
              <a:rPr lang="en-US" sz="1800" b="1" baseline="0">
                <a:solidFill>
                  <a:srgbClr val="000000"/>
                </a:solidFill>
              </a:rPr>
              <a:t> public health improvement tools (n=138)</a:t>
            </a:r>
            <a:endParaRPr lang="en-US" sz="1800" b="1">
              <a:solidFill>
                <a:srgbClr val="000000"/>
              </a:solidFill>
            </a:endParaRPr>
          </a:p>
        </c:rich>
      </c:tx>
      <c:overlay val="0"/>
      <c:spPr>
        <a:noFill/>
        <a:ln>
          <a:noFill/>
        </a:ln>
        <a:effectLst/>
      </c:spPr>
    </c:title>
    <c:autoTitleDeleted val="0"/>
    <c:plotArea>
      <c:layout/>
      <c:barChart>
        <c:barDir val="bar"/>
        <c:grouping val="percentStacked"/>
        <c:varyColors val="0"/>
        <c:ser>
          <c:idx val="0"/>
          <c:order val="0"/>
          <c:tx>
            <c:strRef>
              <c:f>BeforeAfter!$P$48:$Q$48</c:f>
              <c:strCache>
                <c:ptCount val="2"/>
                <c:pt idx="0">
                  <c:v>I had no knowledge</c:v>
                </c:pt>
              </c:strCache>
            </c:strRef>
          </c:tx>
          <c:spPr>
            <a:solidFill>
              <a:schemeClr val="accent6">
                <a:lumMod val="75000"/>
              </a:schemeClr>
            </a:solidFill>
            <a:ln>
              <a:noFill/>
            </a:ln>
            <a:effectLst/>
          </c:spPr>
          <c:invertIfNegative val="0"/>
          <c:dLbls>
            <c:showLegendKey val="0"/>
            <c:showVal val="1"/>
            <c:showCatName val="0"/>
            <c:showSerName val="0"/>
            <c:showPercent val="0"/>
            <c:showBubbleSize val="0"/>
            <c:showLeaderLines val="0"/>
          </c:dLbls>
          <c:cat>
            <c:strRef>
              <c:f>BeforeAfter!$R$47:$S$47</c:f>
              <c:strCache>
                <c:ptCount val="2"/>
                <c:pt idx="0">
                  <c:v>after</c:v>
                </c:pt>
                <c:pt idx="1">
                  <c:v>before</c:v>
                </c:pt>
              </c:strCache>
            </c:strRef>
          </c:cat>
          <c:val>
            <c:numRef>
              <c:f>BeforeAfter!$R$48:$S$48</c:f>
              <c:numCache>
                <c:formatCode>0%</c:formatCode>
                <c:ptCount val="2"/>
                <c:pt idx="1">
                  <c:v>0.01</c:v>
                </c:pt>
              </c:numCache>
            </c:numRef>
          </c:val>
        </c:ser>
        <c:ser>
          <c:idx val="1"/>
          <c:order val="1"/>
          <c:tx>
            <c:strRef>
              <c:f>BeforeAfter!$P$49:$Q$49</c:f>
              <c:strCache>
                <c:ptCount val="2"/>
                <c:pt idx="0">
                  <c:v>I had little knowledge</c:v>
                </c:pt>
              </c:strCache>
            </c:strRef>
          </c:tx>
          <c:spPr>
            <a:solidFill>
              <a:schemeClr val="accent6">
                <a:lumMod val="60000"/>
                <a:lumOff val="40000"/>
              </a:schemeClr>
            </a:solidFill>
            <a:ln>
              <a:noFill/>
            </a:ln>
            <a:effectLst/>
          </c:spPr>
          <c:invertIfNegative val="0"/>
          <c:dLbls>
            <c:showLegendKey val="0"/>
            <c:showVal val="1"/>
            <c:showCatName val="0"/>
            <c:showSerName val="0"/>
            <c:showPercent val="0"/>
            <c:showBubbleSize val="0"/>
            <c:showLeaderLines val="0"/>
          </c:dLbls>
          <c:cat>
            <c:strRef>
              <c:f>BeforeAfter!$R$47:$S$47</c:f>
              <c:strCache>
                <c:ptCount val="2"/>
                <c:pt idx="0">
                  <c:v>after</c:v>
                </c:pt>
                <c:pt idx="1">
                  <c:v>before</c:v>
                </c:pt>
              </c:strCache>
            </c:strRef>
          </c:cat>
          <c:val>
            <c:numRef>
              <c:f>BeforeAfter!$R$49:$S$49</c:f>
              <c:numCache>
                <c:formatCode>0%</c:formatCode>
                <c:ptCount val="2"/>
                <c:pt idx="0">
                  <c:v>0.01</c:v>
                </c:pt>
                <c:pt idx="1">
                  <c:v>0.12</c:v>
                </c:pt>
              </c:numCache>
            </c:numRef>
          </c:val>
        </c:ser>
        <c:ser>
          <c:idx val="2"/>
          <c:order val="2"/>
          <c:tx>
            <c:strRef>
              <c:f>BeforeAfter!$P$50:$Q$50</c:f>
              <c:strCache>
                <c:ptCount val="2"/>
                <c:pt idx="0">
                  <c:v>I had a basic understanding</c:v>
                </c:pt>
              </c:strCache>
            </c:strRef>
          </c:tx>
          <c:spPr>
            <a:solidFill>
              <a:schemeClr val="accent5">
                <a:lumMod val="20000"/>
                <a:lumOff val="80000"/>
              </a:schemeClr>
            </a:solidFill>
            <a:ln>
              <a:noFill/>
            </a:ln>
            <a:effectLst/>
          </c:spPr>
          <c:invertIfNegative val="0"/>
          <c:dLbls>
            <c:showLegendKey val="0"/>
            <c:showVal val="1"/>
            <c:showCatName val="0"/>
            <c:showSerName val="0"/>
            <c:showPercent val="0"/>
            <c:showBubbleSize val="0"/>
            <c:showLeaderLines val="0"/>
          </c:dLbls>
          <c:cat>
            <c:strRef>
              <c:f>BeforeAfter!$R$47:$S$47</c:f>
              <c:strCache>
                <c:ptCount val="2"/>
                <c:pt idx="0">
                  <c:v>after</c:v>
                </c:pt>
                <c:pt idx="1">
                  <c:v>before</c:v>
                </c:pt>
              </c:strCache>
            </c:strRef>
          </c:cat>
          <c:val>
            <c:numRef>
              <c:f>BeforeAfter!$R$50:$S$50</c:f>
              <c:numCache>
                <c:formatCode>0%</c:formatCode>
                <c:ptCount val="2"/>
                <c:pt idx="0">
                  <c:v>0.17</c:v>
                </c:pt>
                <c:pt idx="1">
                  <c:v>0.33</c:v>
                </c:pt>
              </c:numCache>
            </c:numRef>
          </c:val>
        </c:ser>
        <c:ser>
          <c:idx val="3"/>
          <c:order val="3"/>
          <c:tx>
            <c:strRef>
              <c:f>BeforeAfter!$P$51:$Q$51</c:f>
              <c:strCache>
                <c:ptCount val="2"/>
                <c:pt idx="0">
                  <c:v>I can explain it to others</c:v>
                </c:pt>
              </c:strCache>
            </c:strRef>
          </c:tx>
          <c:spPr>
            <a:solidFill>
              <a:schemeClr val="accent5">
                <a:lumMod val="60000"/>
                <a:lumOff val="40000"/>
              </a:schemeClr>
            </a:solidFill>
            <a:ln>
              <a:noFill/>
            </a:ln>
            <a:effectLst/>
          </c:spPr>
          <c:invertIfNegative val="0"/>
          <c:dLbls>
            <c:showLegendKey val="0"/>
            <c:showVal val="1"/>
            <c:showCatName val="0"/>
            <c:showSerName val="0"/>
            <c:showPercent val="0"/>
            <c:showBubbleSize val="0"/>
            <c:showLeaderLines val="0"/>
          </c:dLbls>
          <c:cat>
            <c:strRef>
              <c:f>BeforeAfter!$R$47:$S$47</c:f>
              <c:strCache>
                <c:ptCount val="2"/>
                <c:pt idx="0">
                  <c:v>after</c:v>
                </c:pt>
                <c:pt idx="1">
                  <c:v>before</c:v>
                </c:pt>
              </c:strCache>
            </c:strRef>
          </c:cat>
          <c:val>
            <c:numRef>
              <c:f>BeforeAfter!$R$51:$S$51</c:f>
              <c:numCache>
                <c:formatCode>0%</c:formatCode>
                <c:ptCount val="2"/>
                <c:pt idx="0">
                  <c:v>0.21</c:v>
                </c:pt>
                <c:pt idx="1">
                  <c:v>0.23</c:v>
                </c:pt>
              </c:numCache>
            </c:numRef>
          </c:val>
        </c:ser>
        <c:ser>
          <c:idx val="4"/>
          <c:order val="4"/>
          <c:tx>
            <c:strRef>
              <c:f>BeforeAfter!$P$52:$Q$52</c:f>
              <c:strCache>
                <c:ptCount val="2"/>
                <c:pt idx="0">
                  <c:v>I can do this with a team</c:v>
                </c:pt>
              </c:strCache>
            </c:strRef>
          </c:tx>
          <c:spPr>
            <a:solidFill>
              <a:schemeClr val="accent5">
                <a:lumMod val="75000"/>
              </a:schemeClr>
            </a:solidFill>
            <a:ln>
              <a:noFill/>
            </a:ln>
            <a:effectLst/>
          </c:spPr>
          <c:invertIfNegative val="0"/>
          <c:dLbls>
            <c:showLegendKey val="0"/>
            <c:showVal val="1"/>
            <c:showCatName val="0"/>
            <c:showSerName val="0"/>
            <c:showPercent val="0"/>
            <c:showBubbleSize val="0"/>
            <c:showLeaderLines val="0"/>
          </c:dLbls>
          <c:cat>
            <c:strRef>
              <c:f>BeforeAfter!$R$47:$S$47</c:f>
              <c:strCache>
                <c:ptCount val="2"/>
                <c:pt idx="0">
                  <c:v>after</c:v>
                </c:pt>
                <c:pt idx="1">
                  <c:v>before</c:v>
                </c:pt>
              </c:strCache>
            </c:strRef>
          </c:cat>
          <c:val>
            <c:numRef>
              <c:f>BeforeAfter!$R$52:$S$52</c:f>
              <c:numCache>
                <c:formatCode>0%</c:formatCode>
                <c:ptCount val="2"/>
                <c:pt idx="0">
                  <c:v>0.38</c:v>
                </c:pt>
                <c:pt idx="1">
                  <c:v>0.21</c:v>
                </c:pt>
              </c:numCache>
            </c:numRef>
          </c:val>
        </c:ser>
        <c:ser>
          <c:idx val="5"/>
          <c:order val="5"/>
          <c:tx>
            <c:strRef>
              <c:f>BeforeAfter!$P$53:$Q$53</c:f>
              <c:strCache>
                <c:ptCount val="2"/>
                <c:pt idx="0">
                  <c:v>I could teach this</c:v>
                </c:pt>
              </c:strCache>
            </c:strRef>
          </c:tx>
          <c:spPr>
            <a:solidFill>
              <a:srgbClr val="7030A0"/>
            </a:solidFill>
            <a:ln>
              <a:solidFill>
                <a:schemeClr val="bg1">
                  <a:lumMod val="95000"/>
                </a:schemeClr>
              </a:solidFill>
            </a:ln>
            <a:effectLst/>
          </c:spPr>
          <c:invertIfNegative val="0"/>
          <c:dLbls>
            <c:showLegendKey val="0"/>
            <c:showVal val="1"/>
            <c:showCatName val="0"/>
            <c:showSerName val="0"/>
            <c:showPercent val="0"/>
            <c:showBubbleSize val="0"/>
            <c:showLeaderLines val="0"/>
          </c:dLbls>
          <c:cat>
            <c:strRef>
              <c:f>BeforeAfter!$R$47:$S$47</c:f>
              <c:strCache>
                <c:ptCount val="2"/>
                <c:pt idx="0">
                  <c:v>after</c:v>
                </c:pt>
                <c:pt idx="1">
                  <c:v>before</c:v>
                </c:pt>
              </c:strCache>
            </c:strRef>
          </c:cat>
          <c:val>
            <c:numRef>
              <c:f>BeforeAfter!$R$53:$S$53</c:f>
              <c:numCache>
                <c:formatCode>0%</c:formatCode>
                <c:ptCount val="2"/>
                <c:pt idx="0">
                  <c:v>0.23</c:v>
                </c:pt>
                <c:pt idx="1">
                  <c:v>0.11</c:v>
                </c:pt>
              </c:numCache>
            </c:numRef>
          </c:val>
        </c:ser>
        <c:dLbls>
          <c:showLegendKey val="0"/>
          <c:showVal val="0"/>
          <c:showCatName val="0"/>
          <c:showSerName val="0"/>
          <c:showPercent val="0"/>
          <c:showBubbleSize val="0"/>
        </c:dLbls>
        <c:gapWidth val="150"/>
        <c:overlap val="100"/>
        <c:axId val="112337280"/>
        <c:axId val="112338816"/>
      </c:barChart>
      <c:catAx>
        <c:axId val="11233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38816"/>
        <c:crosses val="autoZero"/>
        <c:auto val="1"/>
        <c:lblAlgn val="ctr"/>
        <c:lblOffset val="100"/>
        <c:noMultiLvlLbl val="0"/>
      </c:catAx>
      <c:valAx>
        <c:axId val="112338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37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700" b="1"/>
            <a:t>Networking</a:t>
          </a:r>
        </a:p>
        <a:p>
          <a:r>
            <a:rPr lang="en-US" sz="2000" b="1"/>
            <a:t>Peer Sharing</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400"/>
            <a:t>Tools &amp; Resources</a:t>
          </a:r>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6A65CF8F-81AF-8440-86AE-C2A048914D24}">
      <dgm:prSet phldrT="[Text]" custT="1"/>
      <dgm:spPr/>
      <dgm:t>
        <a:bodyPr/>
        <a:lstStyle/>
        <a:p>
          <a:r>
            <a:rPr lang="en-US" sz="1400"/>
            <a:t>Session</a:t>
          </a:r>
          <a:r>
            <a:rPr lang="en-US" sz="1200"/>
            <a:t> Content</a:t>
          </a:r>
        </a:p>
      </dgm:t>
    </dgm:pt>
    <dgm:pt modelId="{9E4F613F-5D17-4045-AF91-96E2FE79D826}" type="parTrans" cxnId="{6CD48E5A-C7AA-8845-BAA5-180FD36032C9}">
      <dgm:prSet/>
      <dgm:spPr/>
      <dgm:t>
        <a:bodyPr/>
        <a:lstStyle/>
        <a:p>
          <a:endParaRPr lang="en-US"/>
        </a:p>
      </dgm:t>
    </dgm:pt>
    <dgm:pt modelId="{43AA93D9-2A7A-634E-8912-8E45EC8E5BF2}" type="sibTrans" cxnId="{6CD48E5A-C7AA-8845-BAA5-180FD36032C9}">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A1A5D098-1164-E049-BB80-15621C71E4F4}">
      <dgm:prSet custT="1"/>
      <dgm:spPr/>
      <dgm:t>
        <a:bodyPr/>
        <a:lstStyle/>
        <a:p>
          <a:r>
            <a:rPr lang="en-US" sz="1100"/>
            <a:t>Training Structure/ Format</a:t>
          </a:r>
        </a:p>
      </dgm:t>
    </dgm:pt>
    <dgm:pt modelId="{4980C806-A5F6-3947-83C8-ED332E6E1B99}" type="parTrans" cxnId="{3CDBC052-DD93-3B4A-ABF5-1E91C75FECE7}">
      <dgm:prSet/>
      <dgm:spPr/>
      <dgm:t>
        <a:bodyPr/>
        <a:lstStyle/>
        <a:p>
          <a:endParaRPr lang="en-US"/>
        </a:p>
      </dgm:t>
    </dgm:pt>
    <dgm:pt modelId="{B1DC09A2-C024-CF4D-9040-DB424C74290E}" type="sibTrans" cxnId="{3CDBC052-DD93-3B4A-ABF5-1E91C75FECE7}">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4306" custLinFactNeighborY="-1235">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5"/>
      <dgm:spPr/>
    </dgm:pt>
    <dgm:pt modelId="{7C6272F2-445F-EC49-8CE6-9FBE9E956DC8}" type="pres">
      <dgm:prSet presAssocID="{E6CDAED0-9A38-F44A-899F-A7F5AA6C50D2}" presName="Accent2" presStyleLbl="node1" presStyleIdx="1" presStyleCnt="15"/>
      <dgm:spPr/>
    </dgm:pt>
    <dgm:pt modelId="{083A5F9E-8164-7446-9041-D997AD9F338B}" type="pres">
      <dgm:prSet presAssocID="{E6CDAED0-9A38-F44A-899F-A7F5AA6C50D2}" presName="Accent3" presStyleLbl="node1" presStyleIdx="2" presStyleCnt="15"/>
      <dgm:spPr/>
    </dgm:pt>
    <dgm:pt modelId="{D3EA5F2E-9EB7-7D43-9664-078EEF28B143}" type="pres">
      <dgm:prSet presAssocID="{E6CDAED0-9A38-F44A-899F-A7F5AA6C50D2}" presName="Accent4" presStyleLbl="node1" presStyleIdx="3" presStyleCnt="15" custLinFactNeighborX="3970" custLinFactNeighborY="-6135"/>
      <dgm:spPr/>
    </dgm:pt>
    <dgm:pt modelId="{0BDA0C72-A14A-9045-865E-8C975FB94F90}" type="pres">
      <dgm:prSet presAssocID="{E6CDAED0-9A38-F44A-899F-A7F5AA6C50D2}" presName="Accent5" presStyleLbl="node1" presStyleIdx="4" presStyleCnt="15"/>
      <dgm:spPr/>
    </dgm:pt>
    <dgm:pt modelId="{9D6DF4B9-10DF-6044-B7C6-55231C9D1AE1}" type="pres">
      <dgm:prSet presAssocID="{E6CDAED0-9A38-F44A-899F-A7F5AA6C50D2}" presName="Accent6" presStyleLbl="node1" presStyleIdx="5" presStyleCnt="15"/>
      <dgm:spPr/>
    </dgm:pt>
    <dgm:pt modelId="{CF618EDD-2E3C-9543-876D-8ABC4D1FFE1D}" type="pres">
      <dgm:prSet presAssocID="{5E69B4CA-68A0-4049-9293-23ED13C83E7C}" presName="Child1" presStyleLbl="node1" presStyleIdx="6" presStyleCnt="15" custScaleX="152234" custScaleY="134537" custLinFactNeighborX="26458" custLinFactNeighborY="29435">
        <dgm:presLayoutVars>
          <dgm:chMax val="0"/>
          <dgm:chPref val="0"/>
        </dgm:presLayoutVars>
      </dgm:prSet>
      <dgm:spPr/>
      <dgm:t>
        <a:bodyPr/>
        <a:lstStyle/>
        <a:p>
          <a:endParaRPr lang="en-US"/>
        </a:p>
      </dgm:t>
    </dgm:pt>
    <dgm:pt modelId="{071C968C-0650-C44F-9798-3A140D9AD792}" type="pres">
      <dgm:prSet presAssocID="{5E69B4CA-68A0-4049-9293-23ED13C83E7C}" presName="Accent7" presStyleCnt="0"/>
      <dgm:spPr/>
    </dgm:pt>
    <dgm:pt modelId="{BFFFB2EB-7545-9643-AA7B-F1AEEF5908FD}" type="pres">
      <dgm:prSet presAssocID="{5E69B4CA-68A0-4049-9293-23ED13C83E7C}" presName="AccentHold1" presStyleLbl="node1" presStyleIdx="7" presStyleCnt="15"/>
      <dgm:spPr/>
    </dgm:pt>
    <dgm:pt modelId="{3C52762A-65DB-C444-B32F-903A299E9DDE}" type="pres">
      <dgm:prSet presAssocID="{5E69B4CA-68A0-4049-9293-23ED13C83E7C}" presName="Accent8" presStyleCnt="0"/>
      <dgm:spPr/>
    </dgm:pt>
    <dgm:pt modelId="{BE631F0A-A16D-C946-9EB2-07F1AEAC90C3}" type="pres">
      <dgm:prSet presAssocID="{5E69B4CA-68A0-4049-9293-23ED13C83E7C}" presName="AccentHold2" presStyleLbl="node1" presStyleIdx="8" presStyleCnt="15"/>
      <dgm:spPr/>
    </dgm:pt>
    <dgm:pt modelId="{E9A93874-4806-0940-9C36-9FACF7F4FE5D}" type="pres">
      <dgm:prSet presAssocID="{6A65CF8F-81AF-8440-86AE-C2A048914D24}" presName="Child2" presStyleLbl="node1" presStyleIdx="9" presStyleCnt="15" custScaleX="152270" custScaleY="139718" custLinFactNeighborX="-10205" custLinFactNeighborY="11520">
        <dgm:presLayoutVars>
          <dgm:chMax val="0"/>
          <dgm:chPref val="0"/>
        </dgm:presLayoutVars>
      </dgm:prSet>
      <dgm:spPr/>
      <dgm:t>
        <a:bodyPr/>
        <a:lstStyle/>
        <a:p>
          <a:endParaRPr lang="en-US"/>
        </a:p>
      </dgm:t>
    </dgm:pt>
    <dgm:pt modelId="{AEEC852B-D035-374A-994F-32E331A92A66}" type="pres">
      <dgm:prSet presAssocID="{6A65CF8F-81AF-8440-86AE-C2A048914D24}" presName="Accent9" presStyleCnt="0"/>
      <dgm:spPr/>
    </dgm:pt>
    <dgm:pt modelId="{7F675265-F4B2-3F4E-9D2B-611655F39BAF}" type="pres">
      <dgm:prSet presAssocID="{6A65CF8F-81AF-8440-86AE-C2A048914D24}" presName="AccentHold1" presStyleLbl="node1" presStyleIdx="10" presStyleCnt="15"/>
      <dgm:spPr/>
    </dgm:pt>
    <dgm:pt modelId="{5577E493-4710-F141-81A1-F105133B8CE8}" type="pres">
      <dgm:prSet presAssocID="{6A65CF8F-81AF-8440-86AE-C2A048914D24}" presName="Accent10" presStyleCnt="0"/>
      <dgm:spPr/>
    </dgm:pt>
    <dgm:pt modelId="{A42CCF8B-B546-304E-9CCC-2B8AB212F060}" type="pres">
      <dgm:prSet presAssocID="{6A65CF8F-81AF-8440-86AE-C2A048914D24}" presName="AccentHold2" presStyleLbl="node1" presStyleIdx="11" presStyleCnt="15" custLinFactNeighborX="63829" custLinFactNeighborY="-32455"/>
      <dgm:spPr/>
    </dgm:pt>
    <dgm:pt modelId="{CD0F841A-CBBD-954D-8962-BF8FBDB1F10B}" type="pres">
      <dgm:prSet presAssocID="{6A65CF8F-81AF-8440-86AE-C2A048914D24}" presName="Accent11" presStyleCnt="0"/>
      <dgm:spPr/>
    </dgm:pt>
    <dgm:pt modelId="{74096682-560D-444B-8150-260FA5DF1C2F}" type="pres">
      <dgm:prSet presAssocID="{6A65CF8F-81AF-8440-86AE-C2A048914D24}" presName="AccentHold3" presStyleLbl="node1" presStyleIdx="12" presStyleCnt="15"/>
      <dgm:spPr/>
    </dgm:pt>
    <dgm:pt modelId="{F4C33AAD-C5B8-BA40-BF90-DD799B2966C6}" type="pres">
      <dgm:prSet presAssocID="{A1A5D098-1164-E049-BB80-15621C71E4F4}" presName="Child3" presStyleLbl="node1" presStyleIdx="13" presStyleCnt="15" custLinFactNeighborX="-93874" custLinFactNeighborY="-12012">
        <dgm:presLayoutVars>
          <dgm:chMax val="0"/>
          <dgm:chPref val="0"/>
        </dgm:presLayoutVars>
      </dgm:prSet>
      <dgm:spPr/>
      <dgm:t>
        <a:bodyPr/>
        <a:lstStyle/>
        <a:p>
          <a:endParaRPr lang="en-US"/>
        </a:p>
      </dgm:t>
    </dgm:pt>
    <dgm:pt modelId="{31CD9B10-E77C-C740-8D21-8AAE9A78B25C}" type="pres">
      <dgm:prSet presAssocID="{A1A5D098-1164-E049-BB80-15621C71E4F4}" presName="Accent12" presStyleCnt="0"/>
      <dgm:spPr/>
    </dgm:pt>
    <dgm:pt modelId="{EA1459ED-EA5E-E04B-991D-B4F46CDA4DDF}" type="pres">
      <dgm:prSet presAssocID="{A1A5D098-1164-E049-BB80-15621C71E4F4}" presName="AccentHold1" presStyleLbl="node1" presStyleIdx="14" presStyleCnt="15"/>
      <dgm:spPr/>
    </dgm:pt>
  </dgm:ptLst>
  <dgm:cxnLst>
    <dgm:cxn modelId="{0234BF94-806A-479A-B410-B74DD2E42B75}" type="presOf" srcId="{6A65CF8F-81AF-8440-86AE-C2A048914D24}" destId="{E9A93874-4806-0940-9C36-9FACF7F4FE5D}" srcOrd="0" destOrd="0" presId="urn:microsoft.com/office/officeart/2009/3/layout/CircleRelationship"/>
    <dgm:cxn modelId="{AC801D17-8382-D94C-B6A7-87D3594A7339}" srcId="{5995B3F6-D126-A145-9BD6-E3EB19AFF91A}" destId="{17E003DD-0700-2E44-80D1-C7B7625C204B}" srcOrd="2" destOrd="0" parTransId="{02F539F1-6C49-764D-BCD4-50B055C6725D}" sibTransId="{A72F0A09-AE54-B748-8BC6-52B1B8F15C9B}"/>
    <dgm:cxn modelId="{6CD48E5A-C7AA-8845-BAA5-180FD36032C9}" srcId="{E6CDAED0-9A38-F44A-899F-A7F5AA6C50D2}" destId="{6A65CF8F-81AF-8440-86AE-C2A048914D24}" srcOrd="1" destOrd="0" parTransId="{9E4F613F-5D17-4045-AF91-96E2FE79D826}" sibTransId="{43AA93D9-2A7A-634E-8912-8E45EC8E5BF2}"/>
    <dgm:cxn modelId="{3CDBC052-DD93-3B4A-ABF5-1E91C75FECE7}" srcId="{E6CDAED0-9A38-F44A-899F-A7F5AA6C50D2}" destId="{A1A5D098-1164-E049-BB80-15621C71E4F4}" srcOrd="2" destOrd="0" parTransId="{4980C806-A5F6-3947-83C8-ED332E6E1B99}" sibTransId="{B1DC09A2-C024-CF4D-9040-DB424C74290E}"/>
    <dgm:cxn modelId="{F47B0CFF-6127-4880-AB43-30701910A492}" type="presOf" srcId="{A1A5D098-1164-E049-BB80-15621C71E4F4}" destId="{F4C33AAD-C5B8-BA40-BF90-DD799B2966C6}"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1" destOrd="0" parTransId="{4DA1510A-A9F0-E844-AFB3-599753E74E57}" sibTransId="{9EBB8445-E5E6-3949-A8DF-4B9167150738}"/>
    <dgm:cxn modelId="{8AE942F2-0D93-8F4C-B467-E94187AD63FB}" srcId="{E6CDAED0-9A38-F44A-899F-A7F5AA6C50D2}" destId="{5E69B4CA-68A0-4049-9293-23ED13C83E7C}" srcOrd="0" destOrd="0" parTransId="{5746BE5A-1B7D-4243-83C7-A077D2F86FCC}" sibTransId="{530B6439-85C3-1547-B002-1722AD564ABB}"/>
    <dgm:cxn modelId="{82EBB7EB-51F0-4BD3-9A25-4E3EF51B61E5}" type="presOf" srcId="{E6CDAED0-9A38-F44A-899F-A7F5AA6C50D2}" destId="{D1A02B33-36CB-D944-923F-6644DE2D7B26}" srcOrd="0" destOrd="0" presId="urn:microsoft.com/office/officeart/2009/3/layout/CircleRelationship"/>
    <dgm:cxn modelId="{423C8FD7-D440-4073-8CED-11C7918E9BBE}" type="presOf" srcId="{5E69B4CA-68A0-4049-9293-23ED13C83E7C}" destId="{CF618EDD-2E3C-9543-876D-8ABC4D1FFE1D}" srcOrd="0" destOrd="0" presId="urn:microsoft.com/office/officeart/2009/3/layout/CircleRelationship"/>
    <dgm:cxn modelId="{72FA1F03-68C6-4DE4-A8AD-8DAD537D7B5D}" type="presOf" srcId="{5995B3F6-D126-A145-9BD6-E3EB19AFF91A}" destId="{2112DAC4-0C6D-3447-8AAC-C592D374D1B5}" srcOrd="0" destOrd="0" presId="urn:microsoft.com/office/officeart/2009/3/layout/CircleRelationship"/>
    <dgm:cxn modelId="{BA8AFA62-EC79-474B-AEED-FB05E2146AE4}" type="presParOf" srcId="{2112DAC4-0C6D-3447-8AAC-C592D374D1B5}" destId="{D1A02B33-36CB-D944-923F-6644DE2D7B26}" srcOrd="0" destOrd="0" presId="urn:microsoft.com/office/officeart/2009/3/layout/CircleRelationship"/>
    <dgm:cxn modelId="{AE90A5EB-173C-47AB-8AB8-825394FAC46D}" type="presParOf" srcId="{2112DAC4-0C6D-3447-8AAC-C592D374D1B5}" destId="{AB0CB876-6EC1-8D42-B8D8-5587AC61FD6D}" srcOrd="1" destOrd="0" presId="urn:microsoft.com/office/officeart/2009/3/layout/CircleRelationship"/>
    <dgm:cxn modelId="{7D87742F-33AE-4E91-A38D-2951ABD4AD75}" type="presParOf" srcId="{2112DAC4-0C6D-3447-8AAC-C592D374D1B5}" destId="{7C6272F2-445F-EC49-8CE6-9FBE9E956DC8}" srcOrd="2" destOrd="0" presId="urn:microsoft.com/office/officeart/2009/3/layout/CircleRelationship"/>
    <dgm:cxn modelId="{C51BC846-8FC4-49A6-BB63-9A723F98D9FC}" type="presParOf" srcId="{2112DAC4-0C6D-3447-8AAC-C592D374D1B5}" destId="{083A5F9E-8164-7446-9041-D997AD9F338B}" srcOrd="3" destOrd="0" presId="urn:microsoft.com/office/officeart/2009/3/layout/CircleRelationship"/>
    <dgm:cxn modelId="{B82C2312-A1A3-44F5-8531-DBD04F79D358}" type="presParOf" srcId="{2112DAC4-0C6D-3447-8AAC-C592D374D1B5}" destId="{D3EA5F2E-9EB7-7D43-9664-078EEF28B143}" srcOrd="4" destOrd="0" presId="urn:microsoft.com/office/officeart/2009/3/layout/CircleRelationship"/>
    <dgm:cxn modelId="{D62E5120-B46D-49C2-85F9-E4D28563F3D9}" type="presParOf" srcId="{2112DAC4-0C6D-3447-8AAC-C592D374D1B5}" destId="{0BDA0C72-A14A-9045-865E-8C975FB94F90}" srcOrd="5" destOrd="0" presId="urn:microsoft.com/office/officeart/2009/3/layout/CircleRelationship"/>
    <dgm:cxn modelId="{B91E1DD9-27DA-4B32-8889-57122B0C4A63}" type="presParOf" srcId="{2112DAC4-0C6D-3447-8AAC-C592D374D1B5}" destId="{9D6DF4B9-10DF-6044-B7C6-55231C9D1AE1}" srcOrd="6" destOrd="0" presId="urn:microsoft.com/office/officeart/2009/3/layout/CircleRelationship"/>
    <dgm:cxn modelId="{698E42C4-D291-4C30-AF5B-7F88E9C8D5B0}" type="presParOf" srcId="{2112DAC4-0C6D-3447-8AAC-C592D374D1B5}" destId="{CF618EDD-2E3C-9543-876D-8ABC4D1FFE1D}" srcOrd="7" destOrd="0" presId="urn:microsoft.com/office/officeart/2009/3/layout/CircleRelationship"/>
    <dgm:cxn modelId="{1D57B90B-4EC9-4567-B6BB-A7E41E7F21D5}" type="presParOf" srcId="{2112DAC4-0C6D-3447-8AAC-C592D374D1B5}" destId="{071C968C-0650-C44F-9798-3A140D9AD792}" srcOrd="8" destOrd="0" presId="urn:microsoft.com/office/officeart/2009/3/layout/CircleRelationship"/>
    <dgm:cxn modelId="{166A9F73-6968-4975-A410-D1ABAD738FD9}" type="presParOf" srcId="{071C968C-0650-C44F-9798-3A140D9AD792}" destId="{BFFFB2EB-7545-9643-AA7B-F1AEEF5908FD}" srcOrd="0" destOrd="0" presId="urn:microsoft.com/office/officeart/2009/3/layout/CircleRelationship"/>
    <dgm:cxn modelId="{6BDF8D2C-C467-4AEB-8D77-1ADCB0AC6DB3}" type="presParOf" srcId="{2112DAC4-0C6D-3447-8AAC-C592D374D1B5}" destId="{3C52762A-65DB-C444-B32F-903A299E9DDE}" srcOrd="9" destOrd="0" presId="urn:microsoft.com/office/officeart/2009/3/layout/CircleRelationship"/>
    <dgm:cxn modelId="{8E7A7037-0DDA-4206-AE3F-F37A9165F3E3}" type="presParOf" srcId="{3C52762A-65DB-C444-B32F-903A299E9DDE}" destId="{BE631F0A-A16D-C946-9EB2-07F1AEAC90C3}" srcOrd="0" destOrd="0" presId="urn:microsoft.com/office/officeart/2009/3/layout/CircleRelationship"/>
    <dgm:cxn modelId="{D7820B63-9180-4598-B88E-DC4BBC7C3479}" type="presParOf" srcId="{2112DAC4-0C6D-3447-8AAC-C592D374D1B5}" destId="{E9A93874-4806-0940-9C36-9FACF7F4FE5D}" srcOrd="10" destOrd="0" presId="urn:microsoft.com/office/officeart/2009/3/layout/CircleRelationship"/>
    <dgm:cxn modelId="{5FCEAACB-3DFA-4CE8-B9CC-39F90D8B5CBE}" type="presParOf" srcId="{2112DAC4-0C6D-3447-8AAC-C592D374D1B5}" destId="{AEEC852B-D035-374A-994F-32E331A92A66}" srcOrd="11" destOrd="0" presId="urn:microsoft.com/office/officeart/2009/3/layout/CircleRelationship"/>
    <dgm:cxn modelId="{14BECEC3-5563-46D5-BA58-14BDD5AC5EFA}" type="presParOf" srcId="{AEEC852B-D035-374A-994F-32E331A92A66}" destId="{7F675265-F4B2-3F4E-9D2B-611655F39BAF}" srcOrd="0" destOrd="0" presId="urn:microsoft.com/office/officeart/2009/3/layout/CircleRelationship"/>
    <dgm:cxn modelId="{EB5806F9-A64D-4BE6-982A-677FD1194034}" type="presParOf" srcId="{2112DAC4-0C6D-3447-8AAC-C592D374D1B5}" destId="{5577E493-4710-F141-81A1-F105133B8CE8}" srcOrd="12" destOrd="0" presId="urn:microsoft.com/office/officeart/2009/3/layout/CircleRelationship"/>
    <dgm:cxn modelId="{CDC7BA07-E4FE-4A9E-B980-E307B3F9109E}" type="presParOf" srcId="{5577E493-4710-F141-81A1-F105133B8CE8}" destId="{A42CCF8B-B546-304E-9CCC-2B8AB212F060}" srcOrd="0" destOrd="0" presId="urn:microsoft.com/office/officeart/2009/3/layout/CircleRelationship"/>
    <dgm:cxn modelId="{73B15CEA-3D66-423D-B403-9EAC7A388A56}" type="presParOf" srcId="{2112DAC4-0C6D-3447-8AAC-C592D374D1B5}" destId="{CD0F841A-CBBD-954D-8962-BF8FBDB1F10B}" srcOrd="13" destOrd="0" presId="urn:microsoft.com/office/officeart/2009/3/layout/CircleRelationship"/>
    <dgm:cxn modelId="{16C62813-7560-4FA6-9B9D-343D3439D252}" type="presParOf" srcId="{CD0F841A-CBBD-954D-8962-BF8FBDB1F10B}" destId="{74096682-560D-444B-8150-260FA5DF1C2F}" srcOrd="0" destOrd="0" presId="urn:microsoft.com/office/officeart/2009/3/layout/CircleRelationship"/>
    <dgm:cxn modelId="{3B709CCD-0DF2-4A17-8DDD-C76861C1286A}" type="presParOf" srcId="{2112DAC4-0C6D-3447-8AAC-C592D374D1B5}" destId="{F4C33AAD-C5B8-BA40-BF90-DD799B2966C6}" srcOrd="14" destOrd="0" presId="urn:microsoft.com/office/officeart/2009/3/layout/CircleRelationship"/>
    <dgm:cxn modelId="{959030D6-3AEF-4B29-9DC6-0EE5D479F0A6}" type="presParOf" srcId="{2112DAC4-0C6D-3447-8AAC-C592D374D1B5}" destId="{31CD9B10-E77C-C740-8D21-8AAE9A78B25C}" srcOrd="15" destOrd="0" presId="urn:microsoft.com/office/officeart/2009/3/layout/CircleRelationship"/>
    <dgm:cxn modelId="{673EC224-ACB4-44AB-8276-4305DB17B515}" type="presParOf" srcId="{31CD9B10-E77C-C740-8D21-8AAE9A78B25C}" destId="{EA1459ED-EA5E-E04B-991D-B4F46CDA4DDF}" srcOrd="0" destOrd="0" presId="urn:microsoft.com/office/officeart/2009/3/layout/CircleRelationship"/>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400" b="1"/>
            <a:t>Agenda </a:t>
          </a:r>
          <a:r>
            <a:rPr lang="en-US" sz="1700" b="1"/>
            <a:t>Development </a:t>
          </a:r>
          <a:r>
            <a:rPr lang="en-US" sz="2400" b="1"/>
            <a:t>Tool</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Facilitation was a challenge</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200"/>
            <a:t>Cross Jurisdictional Agreements </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90919" custScaleY="191098" custLinFactNeighborX="53698" custLinFactNeighborY="77983">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pt>
  </dgm:ptLst>
  <dgm:cxnLst>
    <dgm:cxn modelId="{57B79051-F6C9-42CF-9CEF-FF76FEB7D70F}" type="presOf" srcId="{5995B3F6-D126-A145-9BD6-E3EB19AFF91A}" destId="{2112DAC4-0C6D-3447-8AAC-C592D374D1B5}"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FF96EAF0-B746-4346-809C-65578DB708EE}" type="presOf" srcId="{E6CDAED0-9A38-F44A-899F-A7F5AA6C50D2}" destId="{D1A02B33-36CB-D944-923F-6644DE2D7B26}" srcOrd="0" destOrd="0" presId="urn:microsoft.com/office/officeart/2009/3/layout/CircleRelationship"/>
    <dgm:cxn modelId="{7243EDE1-FA4D-48A7-A155-D87E90B3F526}" type="presOf" srcId="{D99CA86C-23AD-364C-A773-165182013FF7}" destId="{9401472C-9153-3E42-A812-D069662764EC}"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F248F693-38BF-334C-BED6-E14561C3AA5D}" srcId="{E6CDAED0-9A38-F44A-899F-A7F5AA6C50D2}" destId="{D99CA86C-23AD-364C-A773-165182013FF7}" srcOrd="1" destOrd="0" parTransId="{D41D7AA1-CF3A-BB42-A064-F56DA1452071}" sibTransId="{AAA2BD3B-A938-A045-9321-0627DC8B4E9A}"/>
    <dgm:cxn modelId="{6E02D8B0-0DBB-5447-BD74-8235FA28EB9C}" srcId="{E6CDAED0-9A38-F44A-899F-A7F5AA6C50D2}" destId="{4C7DF97A-FCB9-5B4B-BF03-4F385047D7C3}" srcOrd="0" destOrd="0" parTransId="{A0F468EF-C39F-F944-9652-5D4F6D623F6E}" sibTransId="{8E67ED7D-53BF-ED49-ABC8-EBCFB17AAA07}"/>
    <dgm:cxn modelId="{B40EE620-DDFE-4B0E-9197-E7DCB6A55C6F}" type="presOf" srcId="{4C7DF97A-FCB9-5B4B-BF03-4F385047D7C3}" destId="{AE298115-3887-564B-A44A-8F8F0C6C3B7E}"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15A94722-93B4-4BF5-AAC5-050D6DA63FEE}" type="presParOf" srcId="{2112DAC4-0C6D-3447-8AAC-C592D374D1B5}" destId="{D1A02B33-36CB-D944-923F-6644DE2D7B26}" srcOrd="0" destOrd="0" presId="urn:microsoft.com/office/officeart/2009/3/layout/CircleRelationship"/>
    <dgm:cxn modelId="{0E632DCA-26A1-42D6-9296-A470F29F246D}" type="presParOf" srcId="{2112DAC4-0C6D-3447-8AAC-C592D374D1B5}" destId="{AB0CB876-6EC1-8D42-B8D8-5587AC61FD6D}" srcOrd="1" destOrd="0" presId="urn:microsoft.com/office/officeart/2009/3/layout/CircleRelationship"/>
    <dgm:cxn modelId="{97DEE36A-D24F-421F-A858-2C51C15C203B}" type="presParOf" srcId="{2112DAC4-0C6D-3447-8AAC-C592D374D1B5}" destId="{7C6272F2-445F-EC49-8CE6-9FBE9E956DC8}" srcOrd="2" destOrd="0" presId="urn:microsoft.com/office/officeart/2009/3/layout/CircleRelationship"/>
    <dgm:cxn modelId="{1416DC4B-2D97-4947-80DA-5EDDBA93D181}" type="presParOf" srcId="{2112DAC4-0C6D-3447-8AAC-C592D374D1B5}" destId="{083A5F9E-8164-7446-9041-D997AD9F338B}" srcOrd="3" destOrd="0" presId="urn:microsoft.com/office/officeart/2009/3/layout/CircleRelationship"/>
    <dgm:cxn modelId="{7B34B4E4-CC26-4D6D-883A-28D2EABDC289}" type="presParOf" srcId="{2112DAC4-0C6D-3447-8AAC-C592D374D1B5}" destId="{D3EA5F2E-9EB7-7D43-9664-078EEF28B143}" srcOrd="4" destOrd="0" presId="urn:microsoft.com/office/officeart/2009/3/layout/CircleRelationship"/>
    <dgm:cxn modelId="{DE2C7436-5941-4BA6-8EA8-65919872788B}" type="presParOf" srcId="{2112DAC4-0C6D-3447-8AAC-C592D374D1B5}" destId="{0BDA0C72-A14A-9045-865E-8C975FB94F90}" srcOrd="5" destOrd="0" presId="urn:microsoft.com/office/officeart/2009/3/layout/CircleRelationship"/>
    <dgm:cxn modelId="{160E4CCC-AEA7-455F-95F1-059530923851}" type="presParOf" srcId="{2112DAC4-0C6D-3447-8AAC-C592D374D1B5}" destId="{9D6DF4B9-10DF-6044-B7C6-55231C9D1AE1}" srcOrd="6" destOrd="0" presId="urn:microsoft.com/office/officeart/2009/3/layout/CircleRelationship"/>
    <dgm:cxn modelId="{3169B8B6-3F81-4AF8-BDFF-EE7D4042E7A2}" type="presParOf" srcId="{2112DAC4-0C6D-3447-8AAC-C592D374D1B5}" destId="{AE298115-3887-564B-A44A-8F8F0C6C3B7E}" srcOrd="7" destOrd="0" presId="urn:microsoft.com/office/officeart/2009/3/layout/CircleRelationship"/>
    <dgm:cxn modelId="{EF604662-81CA-40D6-8E44-0E072A3C1E2A}" type="presParOf" srcId="{2112DAC4-0C6D-3447-8AAC-C592D374D1B5}" destId="{7B2033A3-8279-E748-B94C-BDFAAEEA83C6}" srcOrd="8" destOrd="0" presId="urn:microsoft.com/office/officeart/2009/3/layout/CircleRelationship"/>
    <dgm:cxn modelId="{02DD8B44-0ADC-47B3-8E39-47F6F6DC83D5}" type="presParOf" srcId="{7B2033A3-8279-E748-B94C-BDFAAEEA83C6}" destId="{4F20D82B-16CF-344A-88D5-C6A7E4046D2C}" srcOrd="0" destOrd="0" presId="urn:microsoft.com/office/officeart/2009/3/layout/CircleRelationship"/>
    <dgm:cxn modelId="{D936EF70-1F1F-4274-89A5-DBD48ADB4CA4}" type="presParOf" srcId="{2112DAC4-0C6D-3447-8AAC-C592D374D1B5}" destId="{6721D338-CF5A-9948-9177-1BE1C851682E}" srcOrd="9" destOrd="0" presId="urn:microsoft.com/office/officeart/2009/3/layout/CircleRelationship"/>
    <dgm:cxn modelId="{5B8F19FD-73EB-4F8E-A262-AE81F14D4019}" type="presParOf" srcId="{6721D338-CF5A-9948-9177-1BE1C851682E}" destId="{2B60EFFE-BD07-384C-BCC4-F748462859CE}" srcOrd="0" destOrd="0" presId="urn:microsoft.com/office/officeart/2009/3/layout/CircleRelationship"/>
    <dgm:cxn modelId="{89BC05C9-9C2A-4E62-82FD-61DFAC311B98}" type="presParOf" srcId="{2112DAC4-0C6D-3447-8AAC-C592D374D1B5}" destId="{9401472C-9153-3E42-A812-D069662764EC}" srcOrd="10" destOrd="0" presId="urn:microsoft.com/office/officeart/2009/3/layout/CircleRelationship"/>
    <dgm:cxn modelId="{7EC06695-9F29-4BAD-8FA5-26837621168A}" type="presParOf" srcId="{2112DAC4-0C6D-3447-8AAC-C592D374D1B5}" destId="{1480BF95-52A0-3F42-81CB-4E24B6D1BED7}" srcOrd="11" destOrd="0" presId="urn:microsoft.com/office/officeart/2009/3/layout/CircleRelationship"/>
    <dgm:cxn modelId="{43DF5277-6531-4993-A796-D2E36E47FB28}" type="presParOf" srcId="{1480BF95-52A0-3F42-81CB-4E24B6D1BED7}" destId="{C384FF7F-0140-2F4D-B63C-5DDDA16DF2C7}" srcOrd="0" destOrd="0" presId="urn:microsoft.com/office/officeart/2009/3/layout/CircleRelationship"/>
    <dgm:cxn modelId="{AC897E1A-3A52-4B22-8D92-51528B702C80}" type="presParOf" srcId="{2112DAC4-0C6D-3447-8AAC-C592D374D1B5}" destId="{35444DCB-02A4-084F-8DFB-73C2F64B8BEF}" srcOrd="12" destOrd="0" presId="urn:microsoft.com/office/officeart/2009/3/layout/CircleRelationship"/>
    <dgm:cxn modelId="{1B2E68A3-41E7-46EA-A8D0-5AD3190DCA59}" type="presParOf" srcId="{35444DCB-02A4-084F-8DFB-73C2F64B8BEF}" destId="{B1CBB294-75DC-184F-B461-75C7FAE32DCB}" srcOrd="0" destOrd="0" presId="urn:microsoft.com/office/officeart/2009/3/layout/CircleRelationship"/>
    <dgm:cxn modelId="{4C4DEBFA-BA38-4A38-82D0-13AB82D7DEE1}" type="presParOf" srcId="{2112DAC4-0C6D-3447-8AAC-C592D374D1B5}" destId="{6E7FC392-F95C-AC42-929F-7CA7ECA6E206}" srcOrd="13" destOrd="0" presId="urn:microsoft.com/office/officeart/2009/3/layout/CircleRelationship"/>
    <dgm:cxn modelId="{531F47D1-75EB-48D6-8C3F-1CBCAE975741}"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400" b="1"/>
            <a:t>Fun and Excited for it to come out</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6"/>
      <dgm:spPr/>
    </dgm:pt>
    <dgm:pt modelId="{7C6272F2-445F-EC49-8CE6-9FBE9E956DC8}" type="pres">
      <dgm:prSet presAssocID="{E6CDAED0-9A38-F44A-899F-A7F5AA6C50D2}" presName="Accent2" presStyleLbl="node1" presStyleIdx="1" presStyleCnt="6"/>
      <dgm:spPr/>
    </dgm:pt>
    <dgm:pt modelId="{083A5F9E-8164-7446-9041-D997AD9F338B}" type="pres">
      <dgm:prSet presAssocID="{E6CDAED0-9A38-F44A-899F-A7F5AA6C50D2}" presName="Accent3" presStyleLbl="node1" presStyleIdx="2" presStyleCnt="6"/>
      <dgm:spPr/>
    </dgm:pt>
    <dgm:pt modelId="{D3EA5F2E-9EB7-7D43-9664-078EEF28B143}" type="pres">
      <dgm:prSet presAssocID="{E6CDAED0-9A38-F44A-899F-A7F5AA6C50D2}" presName="Accent4" presStyleLbl="node1" presStyleIdx="3" presStyleCnt="6" custLinFactNeighborX="3970" custLinFactNeighborY="-6135"/>
      <dgm:spPr/>
    </dgm:pt>
    <dgm:pt modelId="{0BDA0C72-A14A-9045-865E-8C975FB94F90}" type="pres">
      <dgm:prSet presAssocID="{E6CDAED0-9A38-F44A-899F-A7F5AA6C50D2}" presName="Accent5" presStyleLbl="node1" presStyleIdx="4" presStyleCnt="6"/>
      <dgm:spPr/>
    </dgm:pt>
    <dgm:pt modelId="{9D6DF4B9-10DF-6044-B7C6-55231C9D1AE1}" type="pres">
      <dgm:prSet presAssocID="{E6CDAED0-9A38-F44A-899F-A7F5AA6C50D2}" presName="Accent6" presStyleLbl="node1" presStyleIdx="5" presStyleCnt="6"/>
      <dgm:spPr/>
    </dgm:pt>
  </dgm:ptLst>
  <dgm:cxnLst>
    <dgm:cxn modelId="{2C0230F5-9C99-CF45-AE2F-485069BAA19C}" srcId="{5995B3F6-D126-A145-9BD6-E3EB19AFF91A}" destId="{E6CDAED0-9A38-F44A-899F-A7F5AA6C50D2}" srcOrd="0" destOrd="0" parTransId="{9487B830-E6FC-D446-A57B-C740BAD0E643}" sibTransId="{228D2C60-14D2-004F-8E98-F3BAC04202AA}"/>
    <dgm:cxn modelId="{0059D16A-1EF9-4ACF-A117-4C8EA65060FA}" type="presOf" srcId="{5995B3F6-D126-A145-9BD6-E3EB19AFF91A}" destId="{2112DAC4-0C6D-3447-8AAC-C592D374D1B5}"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7356410D-7C11-2C46-91A0-B35296B9C904}" srcId="{5995B3F6-D126-A145-9BD6-E3EB19AFF91A}" destId="{49E4B976-9AC9-0F40-A799-317AEAF83DDB}" srcOrd="1" destOrd="0" parTransId="{3F94B7DB-11A0-F247-AE40-C392B35A12CD}" sibTransId="{696D8A59-578A-214E-8D51-4B2F61E15BC1}"/>
    <dgm:cxn modelId="{98972006-78A6-4EA1-A2F1-B3A4B4463645}" type="presOf" srcId="{E6CDAED0-9A38-F44A-899F-A7F5AA6C50D2}" destId="{D1A02B33-36CB-D944-923F-6644DE2D7B26}"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918BEA51-E078-4B61-A171-77BBFFF81D4B}" type="presParOf" srcId="{2112DAC4-0C6D-3447-8AAC-C592D374D1B5}" destId="{D1A02B33-36CB-D944-923F-6644DE2D7B26}" srcOrd="0" destOrd="0" presId="urn:microsoft.com/office/officeart/2009/3/layout/CircleRelationship"/>
    <dgm:cxn modelId="{59A436A6-6843-4AD8-9C87-F37A32E6509E}" type="presParOf" srcId="{2112DAC4-0C6D-3447-8AAC-C592D374D1B5}" destId="{AB0CB876-6EC1-8D42-B8D8-5587AC61FD6D}" srcOrd="1" destOrd="0" presId="urn:microsoft.com/office/officeart/2009/3/layout/CircleRelationship"/>
    <dgm:cxn modelId="{BA07F641-E5BB-45A6-9063-176E3A2634DC}" type="presParOf" srcId="{2112DAC4-0C6D-3447-8AAC-C592D374D1B5}" destId="{7C6272F2-445F-EC49-8CE6-9FBE9E956DC8}" srcOrd="2" destOrd="0" presId="urn:microsoft.com/office/officeart/2009/3/layout/CircleRelationship"/>
    <dgm:cxn modelId="{C70FB1AD-48D8-4211-8AE2-7B9C66D0C0DE}" type="presParOf" srcId="{2112DAC4-0C6D-3447-8AAC-C592D374D1B5}" destId="{083A5F9E-8164-7446-9041-D997AD9F338B}" srcOrd="3" destOrd="0" presId="urn:microsoft.com/office/officeart/2009/3/layout/CircleRelationship"/>
    <dgm:cxn modelId="{D6B5C393-2ACA-43FD-B108-C4F7B481FC1B}" type="presParOf" srcId="{2112DAC4-0C6D-3447-8AAC-C592D374D1B5}" destId="{D3EA5F2E-9EB7-7D43-9664-078EEF28B143}" srcOrd="4" destOrd="0" presId="urn:microsoft.com/office/officeart/2009/3/layout/CircleRelationship"/>
    <dgm:cxn modelId="{2C353814-8C41-49D5-AF96-FFF000833B68}" type="presParOf" srcId="{2112DAC4-0C6D-3447-8AAC-C592D374D1B5}" destId="{0BDA0C72-A14A-9045-865E-8C975FB94F90}" srcOrd="5" destOrd="0" presId="urn:microsoft.com/office/officeart/2009/3/layout/CircleRelationship"/>
    <dgm:cxn modelId="{78C7ECDA-3149-40DF-9869-233C11206EB9}" type="presParOf" srcId="{2112DAC4-0C6D-3447-8AAC-C592D374D1B5}" destId="{9D6DF4B9-10DF-6044-B7C6-55231C9D1AE1}" srcOrd="6" destOrd="0" presId="urn:microsoft.com/office/officeart/2009/3/layout/CircleRelationship"/>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400" b="1"/>
            <a:t>Good doc, bad doc game</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Facilitation was a challenge</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200"/>
            <a:t>Engaging staff and leadership</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90919" custScaleY="191098" custLinFactNeighborX="53698" custLinFactNeighborY="77983">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t>
        <a:bodyPr/>
        <a:lstStyle/>
        <a:p>
          <a:endParaRPr lang="en-US"/>
        </a:p>
      </dgm:t>
    </dgm:pt>
  </dgm:ptLst>
  <dgm:cxnLst>
    <dgm:cxn modelId="{AC801D17-8382-D94C-B6A7-87D3594A7339}" srcId="{5995B3F6-D126-A145-9BD6-E3EB19AFF91A}" destId="{17E003DD-0700-2E44-80D1-C7B7625C204B}" srcOrd="3" destOrd="0" parTransId="{02F539F1-6C49-764D-BCD4-50B055C6725D}" sibTransId="{A72F0A09-AE54-B748-8BC6-52B1B8F15C9B}"/>
    <dgm:cxn modelId="{D67DC43E-6E2D-476D-8373-82E6E5C6CE14}" type="presOf" srcId="{E6CDAED0-9A38-F44A-899F-A7F5AA6C50D2}" destId="{D1A02B33-36CB-D944-923F-6644DE2D7B26}" srcOrd="0" destOrd="0" presId="urn:microsoft.com/office/officeart/2009/3/layout/CircleRelationship"/>
    <dgm:cxn modelId="{69347315-C853-466B-8012-AD0A8F7EF874}"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F248F693-38BF-334C-BED6-E14561C3AA5D}" srcId="{E6CDAED0-9A38-F44A-899F-A7F5AA6C50D2}" destId="{D99CA86C-23AD-364C-A773-165182013FF7}" srcOrd="1" destOrd="0" parTransId="{D41D7AA1-CF3A-BB42-A064-F56DA1452071}" sibTransId="{AAA2BD3B-A938-A045-9321-0627DC8B4E9A}"/>
    <dgm:cxn modelId="{75E9D7CF-3132-4B3D-895D-833739542491}" type="presOf" srcId="{D99CA86C-23AD-364C-A773-165182013FF7}" destId="{9401472C-9153-3E42-A812-D069662764EC}" srcOrd="0" destOrd="0" presId="urn:microsoft.com/office/officeart/2009/3/layout/CircleRelationship"/>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EA1F5849-970A-4C5E-B53B-154E088D4621}" type="presOf" srcId="{4C7DF97A-FCB9-5B4B-BF03-4F385047D7C3}" destId="{AE298115-3887-564B-A44A-8F8F0C6C3B7E}" srcOrd="0" destOrd="0" presId="urn:microsoft.com/office/officeart/2009/3/layout/CircleRelationship"/>
    <dgm:cxn modelId="{965C69C7-4212-4166-900B-52DFE6E65F99}" type="presParOf" srcId="{2112DAC4-0C6D-3447-8AAC-C592D374D1B5}" destId="{D1A02B33-36CB-D944-923F-6644DE2D7B26}" srcOrd="0" destOrd="0" presId="urn:microsoft.com/office/officeart/2009/3/layout/CircleRelationship"/>
    <dgm:cxn modelId="{B880F844-8D72-41E8-9C31-317FF2F0501A}" type="presParOf" srcId="{2112DAC4-0C6D-3447-8AAC-C592D374D1B5}" destId="{AB0CB876-6EC1-8D42-B8D8-5587AC61FD6D}" srcOrd="1" destOrd="0" presId="urn:microsoft.com/office/officeart/2009/3/layout/CircleRelationship"/>
    <dgm:cxn modelId="{1B84F078-28F4-4B41-8895-24EEC99A6F3D}" type="presParOf" srcId="{2112DAC4-0C6D-3447-8AAC-C592D374D1B5}" destId="{7C6272F2-445F-EC49-8CE6-9FBE9E956DC8}" srcOrd="2" destOrd="0" presId="urn:microsoft.com/office/officeart/2009/3/layout/CircleRelationship"/>
    <dgm:cxn modelId="{F85B038E-9F9E-4B72-B71F-EEB81ACE467F}" type="presParOf" srcId="{2112DAC4-0C6D-3447-8AAC-C592D374D1B5}" destId="{083A5F9E-8164-7446-9041-D997AD9F338B}" srcOrd="3" destOrd="0" presId="urn:microsoft.com/office/officeart/2009/3/layout/CircleRelationship"/>
    <dgm:cxn modelId="{11C37F07-A8BD-46FB-955A-6B30B7923978}" type="presParOf" srcId="{2112DAC4-0C6D-3447-8AAC-C592D374D1B5}" destId="{D3EA5F2E-9EB7-7D43-9664-078EEF28B143}" srcOrd="4" destOrd="0" presId="urn:microsoft.com/office/officeart/2009/3/layout/CircleRelationship"/>
    <dgm:cxn modelId="{3AD72C5D-4DDC-4702-87EA-C22354A40FA1}" type="presParOf" srcId="{2112DAC4-0C6D-3447-8AAC-C592D374D1B5}" destId="{0BDA0C72-A14A-9045-865E-8C975FB94F90}" srcOrd="5" destOrd="0" presId="urn:microsoft.com/office/officeart/2009/3/layout/CircleRelationship"/>
    <dgm:cxn modelId="{BECCED76-CEBB-469D-B1CC-8F01C510EC39}" type="presParOf" srcId="{2112DAC4-0C6D-3447-8AAC-C592D374D1B5}" destId="{9D6DF4B9-10DF-6044-B7C6-55231C9D1AE1}" srcOrd="6" destOrd="0" presId="urn:microsoft.com/office/officeart/2009/3/layout/CircleRelationship"/>
    <dgm:cxn modelId="{E3B387C4-6EC6-4D8C-AF44-46DA50F629AD}" type="presParOf" srcId="{2112DAC4-0C6D-3447-8AAC-C592D374D1B5}" destId="{AE298115-3887-564B-A44A-8F8F0C6C3B7E}" srcOrd="7" destOrd="0" presId="urn:microsoft.com/office/officeart/2009/3/layout/CircleRelationship"/>
    <dgm:cxn modelId="{90D898A9-9484-42BE-938B-EE4E4CB99A67}" type="presParOf" srcId="{2112DAC4-0C6D-3447-8AAC-C592D374D1B5}" destId="{7B2033A3-8279-E748-B94C-BDFAAEEA83C6}" srcOrd="8" destOrd="0" presId="urn:microsoft.com/office/officeart/2009/3/layout/CircleRelationship"/>
    <dgm:cxn modelId="{4C78E0E1-F18D-49AA-8BDF-D838BB338F38}" type="presParOf" srcId="{7B2033A3-8279-E748-B94C-BDFAAEEA83C6}" destId="{4F20D82B-16CF-344A-88D5-C6A7E4046D2C}" srcOrd="0" destOrd="0" presId="urn:microsoft.com/office/officeart/2009/3/layout/CircleRelationship"/>
    <dgm:cxn modelId="{A61D8253-D843-42E5-917F-E0B42884C4DF}" type="presParOf" srcId="{2112DAC4-0C6D-3447-8AAC-C592D374D1B5}" destId="{6721D338-CF5A-9948-9177-1BE1C851682E}" srcOrd="9" destOrd="0" presId="urn:microsoft.com/office/officeart/2009/3/layout/CircleRelationship"/>
    <dgm:cxn modelId="{9F7AF640-F4F0-4858-816B-C63943E7C865}" type="presParOf" srcId="{6721D338-CF5A-9948-9177-1BE1C851682E}" destId="{2B60EFFE-BD07-384C-BCC4-F748462859CE}" srcOrd="0" destOrd="0" presId="urn:microsoft.com/office/officeart/2009/3/layout/CircleRelationship"/>
    <dgm:cxn modelId="{82DEA218-E11E-486F-B412-F61B01641AF5}" type="presParOf" srcId="{2112DAC4-0C6D-3447-8AAC-C592D374D1B5}" destId="{9401472C-9153-3E42-A812-D069662764EC}" srcOrd="10" destOrd="0" presId="urn:microsoft.com/office/officeart/2009/3/layout/CircleRelationship"/>
    <dgm:cxn modelId="{CE2B059E-69CA-4D74-AA34-EFF277EA6304}" type="presParOf" srcId="{2112DAC4-0C6D-3447-8AAC-C592D374D1B5}" destId="{1480BF95-52A0-3F42-81CB-4E24B6D1BED7}" srcOrd="11" destOrd="0" presId="urn:microsoft.com/office/officeart/2009/3/layout/CircleRelationship"/>
    <dgm:cxn modelId="{27578F15-DAF8-4C8C-A22E-E6FB3A3F6CA9}" type="presParOf" srcId="{1480BF95-52A0-3F42-81CB-4E24B6D1BED7}" destId="{C384FF7F-0140-2F4D-B63C-5DDDA16DF2C7}" srcOrd="0" destOrd="0" presId="urn:microsoft.com/office/officeart/2009/3/layout/CircleRelationship"/>
    <dgm:cxn modelId="{EB2CEAE7-A821-4AD9-8058-31564A409B02}" type="presParOf" srcId="{2112DAC4-0C6D-3447-8AAC-C592D374D1B5}" destId="{35444DCB-02A4-084F-8DFB-73C2F64B8BEF}" srcOrd="12" destOrd="0" presId="urn:microsoft.com/office/officeart/2009/3/layout/CircleRelationship"/>
    <dgm:cxn modelId="{0DCD8AD7-E6F4-4C7A-AB66-424448BF40C1}" type="presParOf" srcId="{35444DCB-02A4-084F-8DFB-73C2F64B8BEF}" destId="{B1CBB294-75DC-184F-B461-75C7FAE32DCB}" srcOrd="0" destOrd="0" presId="urn:microsoft.com/office/officeart/2009/3/layout/CircleRelationship"/>
    <dgm:cxn modelId="{6930D359-626E-457C-B2E8-A26F862F7003}" type="presParOf" srcId="{2112DAC4-0C6D-3447-8AAC-C592D374D1B5}" destId="{6E7FC392-F95C-AC42-929F-7CA7ECA6E206}" srcOrd="13" destOrd="0" presId="urn:microsoft.com/office/officeart/2009/3/layout/CircleRelationship"/>
    <dgm:cxn modelId="{F55BA818-5DC2-4805-AE4A-7828864208D7}"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000" b="1"/>
            <a:t>Scorecard</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Better Alignment</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9"/>
      <dgm:spPr/>
    </dgm:pt>
    <dgm:pt modelId="{7C6272F2-445F-EC49-8CE6-9FBE9E956DC8}" type="pres">
      <dgm:prSet presAssocID="{E6CDAED0-9A38-F44A-899F-A7F5AA6C50D2}" presName="Accent2" presStyleLbl="node1" presStyleIdx="1" presStyleCnt="9"/>
      <dgm:spPr/>
    </dgm:pt>
    <dgm:pt modelId="{083A5F9E-8164-7446-9041-D997AD9F338B}" type="pres">
      <dgm:prSet presAssocID="{E6CDAED0-9A38-F44A-899F-A7F5AA6C50D2}" presName="Accent3" presStyleLbl="node1" presStyleIdx="2" presStyleCnt="9"/>
      <dgm:spPr/>
    </dgm:pt>
    <dgm:pt modelId="{D3EA5F2E-9EB7-7D43-9664-078EEF28B143}" type="pres">
      <dgm:prSet presAssocID="{E6CDAED0-9A38-F44A-899F-A7F5AA6C50D2}" presName="Accent4" presStyleLbl="node1" presStyleIdx="3" presStyleCnt="9" custLinFactNeighborX="3970" custLinFactNeighborY="-6135"/>
      <dgm:spPr/>
    </dgm:pt>
    <dgm:pt modelId="{0BDA0C72-A14A-9045-865E-8C975FB94F90}" type="pres">
      <dgm:prSet presAssocID="{E6CDAED0-9A38-F44A-899F-A7F5AA6C50D2}" presName="Accent5" presStyleLbl="node1" presStyleIdx="4" presStyleCnt="9"/>
      <dgm:spPr/>
    </dgm:pt>
    <dgm:pt modelId="{9D6DF4B9-10DF-6044-B7C6-55231C9D1AE1}" type="pres">
      <dgm:prSet presAssocID="{E6CDAED0-9A38-F44A-899F-A7F5AA6C50D2}" presName="Accent6" presStyleLbl="node1" presStyleIdx="5" presStyleCnt="9"/>
      <dgm:spPr/>
    </dgm:pt>
    <dgm:pt modelId="{AE298115-3887-564B-A44A-8F8F0C6C3B7E}" type="pres">
      <dgm:prSet presAssocID="{4C7DF97A-FCB9-5B4B-BF03-4F385047D7C3}" presName="Child1" presStyleLbl="node1" presStyleIdx="6" presStyleCnt="9" custScaleX="221482" custScaleY="217057" custLinFactNeighborX="-29848" custLinFactNeighborY="3120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9"/>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9" custLinFactX="61416" custLinFactNeighborX="100000" custLinFactNeighborY="18925"/>
      <dgm:spPr/>
    </dgm:pt>
  </dgm:ptLst>
  <dgm:cxnLst>
    <dgm:cxn modelId="{AC801D17-8382-D94C-B6A7-87D3594A7339}" srcId="{5995B3F6-D126-A145-9BD6-E3EB19AFF91A}" destId="{17E003DD-0700-2E44-80D1-C7B7625C204B}" srcOrd="3" destOrd="0" parTransId="{02F539F1-6C49-764D-BCD4-50B055C6725D}" sibTransId="{A72F0A09-AE54-B748-8BC6-52B1B8F15C9B}"/>
    <dgm:cxn modelId="{5CBF401A-B6F7-43B6-BCA5-3EB356B8F871}" type="presOf" srcId="{4C7DF97A-FCB9-5B4B-BF03-4F385047D7C3}" destId="{AE298115-3887-564B-A44A-8F8F0C6C3B7E}"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44B87DAC-AA3F-4FD1-9A8A-C639EF7F1742}" type="presOf" srcId="{5995B3F6-D126-A145-9BD6-E3EB19AFF91A}" destId="{2112DAC4-0C6D-3447-8AAC-C592D374D1B5}" srcOrd="0" destOrd="0" presId="urn:microsoft.com/office/officeart/2009/3/layout/CircleRelationship"/>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968324E4-40F9-4418-8ACC-759CF4422E3E}" type="presOf" srcId="{E6CDAED0-9A38-F44A-899F-A7F5AA6C50D2}" destId="{D1A02B33-36CB-D944-923F-6644DE2D7B26}" srcOrd="0" destOrd="0" presId="urn:microsoft.com/office/officeart/2009/3/layout/CircleRelationship"/>
    <dgm:cxn modelId="{D52707A4-3E0B-4B12-8078-F33E9820BD61}" type="presParOf" srcId="{2112DAC4-0C6D-3447-8AAC-C592D374D1B5}" destId="{D1A02B33-36CB-D944-923F-6644DE2D7B26}" srcOrd="0" destOrd="0" presId="urn:microsoft.com/office/officeart/2009/3/layout/CircleRelationship"/>
    <dgm:cxn modelId="{1D82FC38-B122-40A3-809F-6C5C14C9F65A}" type="presParOf" srcId="{2112DAC4-0C6D-3447-8AAC-C592D374D1B5}" destId="{AB0CB876-6EC1-8D42-B8D8-5587AC61FD6D}" srcOrd="1" destOrd="0" presId="urn:microsoft.com/office/officeart/2009/3/layout/CircleRelationship"/>
    <dgm:cxn modelId="{1059BC11-2214-46DD-9867-9AEACA97D789}" type="presParOf" srcId="{2112DAC4-0C6D-3447-8AAC-C592D374D1B5}" destId="{7C6272F2-445F-EC49-8CE6-9FBE9E956DC8}" srcOrd="2" destOrd="0" presId="urn:microsoft.com/office/officeart/2009/3/layout/CircleRelationship"/>
    <dgm:cxn modelId="{B8AA61D8-2A8C-4335-B0AD-DB77045C8EEA}" type="presParOf" srcId="{2112DAC4-0C6D-3447-8AAC-C592D374D1B5}" destId="{083A5F9E-8164-7446-9041-D997AD9F338B}" srcOrd="3" destOrd="0" presId="urn:microsoft.com/office/officeart/2009/3/layout/CircleRelationship"/>
    <dgm:cxn modelId="{4E48B912-60E8-4981-AD4B-C25306F72F78}" type="presParOf" srcId="{2112DAC4-0C6D-3447-8AAC-C592D374D1B5}" destId="{D3EA5F2E-9EB7-7D43-9664-078EEF28B143}" srcOrd="4" destOrd="0" presId="urn:microsoft.com/office/officeart/2009/3/layout/CircleRelationship"/>
    <dgm:cxn modelId="{EBB8E052-1208-48E0-A360-BAD78E4C71A4}" type="presParOf" srcId="{2112DAC4-0C6D-3447-8AAC-C592D374D1B5}" destId="{0BDA0C72-A14A-9045-865E-8C975FB94F90}" srcOrd="5" destOrd="0" presId="urn:microsoft.com/office/officeart/2009/3/layout/CircleRelationship"/>
    <dgm:cxn modelId="{B637F487-2F38-475C-A9A1-A8C178691C31}" type="presParOf" srcId="{2112DAC4-0C6D-3447-8AAC-C592D374D1B5}" destId="{9D6DF4B9-10DF-6044-B7C6-55231C9D1AE1}" srcOrd="6" destOrd="0" presId="urn:microsoft.com/office/officeart/2009/3/layout/CircleRelationship"/>
    <dgm:cxn modelId="{87F960A6-E551-48E4-B019-BE228AF796C3}" type="presParOf" srcId="{2112DAC4-0C6D-3447-8AAC-C592D374D1B5}" destId="{AE298115-3887-564B-A44A-8F8F0C6C3B7E}" srcOrd="7" destOrd="0" presId="urn:microsoft.com/office/officeart/2009/3/layout/CircleRelationship"/>
    <dgm:cxn modelId="{E9E4AC0B-9B52-45EA-8A39-DFCBFBDB3E3B}" type="presParOf" srcId="{2112DAC4-0C6D-3447-8AAC-C592D374D1B5}" destId="{7B2033A3-8279-E748-B94C-BDFAAEEA83C6}" srcOrd="8" destOrd="0" presId="urn:microsoft.com/office/officeart/2009/3/layout/CircleRelationship"/>
    <dgm:cxn modelId="{16847219-8304-4C0F-A20B-7A7BE65B0C6B}" type="presParOf" srcId="{7B2033A3-8279-E748-B94C-BDFAAEEA83C6}" destId="{4F20D82B-16CF-344A-88D5-C6A7E4046D2C}" srcOrd="0" destOrd="0" presId="urn:microsoft.com/office/officeart/2009/3/layout/CircleRelationship"/>
    <dgm:cxn modelId="{CA4F77BF-F98D-4E2D-8A27-4CA57FF5EC22}" type="presParOf" srcId="{2112DAC4-0C6D-3447-8AAC-C592D374D1B5}" destId="{6721D338-CF5A-9948-9177-1BE1C851682E}" srcOrd="9" destOrd="0" presId="urn:microsoft.com/office/officeart/2009/3/layout/CircleRelationship"/>
    <dgm:cxn modelId="{2859ED30-5E34-44A2-B73E-7EE068812D5B}" type="presParOf" srcId="{6721D338-CF5A-9948-9177-1BE1C851682E}" destId="{2B60EFFE-BD07-384C-BCC4-F748462859CE}" srcOrd="0" destOrd="0" presId="urn:microsoft.com/office/officeart/2009/3/layout/CircleRelationship"/>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000" b="1"/>
            <a:t>Further push for Strategic Planning</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NACCHO Tool</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9"/>
      <dgm:spPr/>
    </dgm:pt>
    <dgm:pt modelId="{7C6272F2-445F-EC49-8CE6-9FBE9E956DC8}" type="pres">
      <dgm:prSet presAssocID="{E6CDAED0-9A38-F44A-899F-A7F5AA6C50D2}" presName="Accent2" presStyleLbl="node1" presStyleIdx="1" presStyleCnt="9"/>
      <dgm:spPr/>
    </dgm:pt>
    <dgm:pt modelId="{083A5F9E-8164-7446-9041-D997AD9F338B}" type="pres">
      <dgm:prSet presAssocID="{E6CDAED0-9A38-F44A-899F-A7F5AA6C50D2}" presName="Accent3" presStyleLbl="node1" presStyleIdx="2" presStyleCnt="9" custLinFactX="-1117845" custLinFactY="26184" custLinFactNeighborX="-1200000" custLinFactNeighborY="100000"/>
      <dgm:spPr/>
    </dgm:pt>
    <dgm:pt modelId="{D3EA5F2E-9EB7-7D43-9664-078EEF28B143}" type="pres">
      <dgm:prSet presAssocID="{E6CDAED0-9A38-F44A-899F-A7F5AA6C50D2}" presName="Accent4" presStyleLbl="node1" presStyleIdx="3" presStyleCnt="9" custLinFactNeighborX="3970" custLinFactNeighborY="-6135"/>
      <dgm:spPr/>
    </dgm:pt>
    <dgm:pt modelId="{0BDA0C72-A14A-9045-865E-8C975FB94F90}" type="pres">
      <dgm:prSet presAssocID="{E6CDAED0-9A38-F44A-899F-A7F5AA6C50D2}" presName="Accent5" presStyleLbl="node1" presStyleIdx="4" presStyleCnt="9"/>
      <dgm:spPr/>
    </dgm:pt>
    <dgm:pt modelId="{9D6DF4B9-10DF-6044-B7C6-55231C9D1AE1}" type="pres">
      <dgm:prSet presAssocID="{E6CDAED0-9A38-F44A-899F-A7F5AA6C50D2}" presName="Accent6" presStyleLbl="node1" presStyleIdx="5" presStyleCnt="9"/>
      <dgm:spPr/>
    </dgm:pt>
    <dgm:pt modelId="{AE298115-3887-564B-A44A-8F8F0C6C3B7E}" type="pres">
      <dgm:prSet presAssocID="{4C7DF97A-FCB9-5B4B-BF03-4F385047D7C3}" presName="Child1" presStyleLbl="node1" presStyleIdx="6" presStyleCnt="9" custScaleX="221482" custScaleY="217057" custLinFactNeighborX="-29848" custLinFactNeighborY="3120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9" custLinFactX="-122639" custLinFactNeighborX="-200000" custLinFactNeighborY="4075"/>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9" custLinFactX="61416" custLinFactNeighborX="100000" custLinFactNeighborY="18925"/>
      <dgm:spPr/>
    </dgm:pt>
  </dgm:ptLst>
  <dgm:cxnLst>
    <dgm:cxn modelId="{AC801D17-8382-D94C-B6A7-87D3594A7339}" srcId="{5995B3F6-D126-A145-9BD6-E3EB19AFF91A}" destId="{17E003DD-0700-2E44-80D1-C7B7625C204B}" srcOrd="3" destOrd="0" parTransId="{02F539F1-6C49-764D-BCD4-50B055C6725D}" sibTransId="{A72F0A09-AE54-B748-8BC6-52B1B8F15C9B}"/>
    <dgm:cxn modelId="{84ED5B24-358B-4122-88F9-042315B241E8}" type="presOf" srcId="{E6CDAED0-9A38-F44A-899F-A7F5AA6C50D2}" destId="{D1A02B33-36CB-D944-923F-6644DE2D7B26}" srcOrd="0" destOrd="0" presId="urn:microsoft.com/office/officeart/2009/3/layout/CircleRelationship"/>
    <dgm:cxn modelId="{17EE9F2A-CCBC-4544-8F04-BE5E5DA4457E}"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1D4243D1-9E84-4DC5-AB67-5355F52E0EED}" type="presOf" srcId="{4C7DF97A-FCB9-5B4B-BF03-4F385047D7C3}" destId="{AE298115-3887-564B-A44A-8F8F0C6C3B7E}"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A4DCFCF4-15D3-465D-95D5-2B8D455736E6}" type="presParOf" srcId="{2112DAC4-0C6D-3447-8AAC-C592D374D1B5}" destId="{D1A02B33-36CB-D944-923F-6644DE2D7B26}" srcOrd="0" destOrd="0" presId="urn:microsoft.com/office/officeart/2009/3/layout/CircleRelationship"/>
    <dgm:cxn modelId="{60A5BA69-0C99-4868-A600-A488DCAB1668}" type="presParOf" srcId="{2112DAC4-0C6D-3447-8AAC-C592D374D1B5}" destId="{AB0CB876-6EC1-8D42-B8D8-5587AC61FD6D}" srcOrd="1" destOrd="0" presId="urn:microsoft.com/office/officeart/2009/3/layout/CircleRelationship"/>
    <dgm:cxn modelId="{2CC0B255-DDBF-4E15-8521-4E210F1C8AC4}" type="presParOf" srcId="{2112DAC4-0C6D-3447-8AAC-C592D374D1B5}" destId="{7C6272F2-445F-EC49-8CE6-9FBE9E956DC8}" srcOrd="2" destOrd="0" presId="urn:microsoft.com/office/officeart/2009/3/layout/CircleRelationship"/>
    <dgm:cxn modelId="{BF1BE9AB-FEC7-4519-A56D-842C9BE5CB67}" type="presParOf" srcId="{2112DAC4-0C6D-3447-8AAC-C592D374D1B5}" destId="{083A5F9E-8164-7446-9041-D997AD9F338B}" srcOrd="3" destOrd="0" presId="urn:microsoft.com/office/officeart/2009/3/layout/CircleRelationship"/>
    <dgm:cxn modelId="{7B43DC4A-2B74-4707-91BC-A7B589A93901}" type="presParOf" srcId="{2112DAC4-0C6D-3447-8AAC-C592D374D1B5}" destId="{D3EA5F2E-9EB7-7D43-9664-078EEF28B143}" srcOrd="4" destOrd="0" presId="urn:microsoft.com/office/officeart/2009/3/layout/CircleRelationship"/>
    <dgm:cxn modelId="{5A311B73-0C08-46D4-83EC-CC244EFE3D7E}" type="presParOf" srcId="{2112DAC4-0C6D-3447-8AAC-C592D374D1B5}" destId="{0BDA0C72-A14A-9045-865E-8C975FB94F90}" srcOrd="5" destOrd="0" presId="urn:microsoft.com/office/officeart/2009/3/layout/CircleRelationship"/>
    <dgm:cxn modelId="{AFB460A2-E26E-4AD6-A4D6-8531ADEB9A71}" type="presParOf" srcId="{2112DAC4-0C6D-3447-8AAC-C592D374D1B5}" destId="{9D6DF4B9-10DF-6044-B7C6-55231C9D1AE1}" srcOrd="6" destOrd="0" presId="urn:microsoft.com/office/officeart/2009/3/layout/CircleRelationship"/>
    <dgm:cxn modelId="{9794CDD7-6634-4DF5-839E-6807F28A7261}" type="presParOf" srcId="{2112DAC4-0C6D-3447-8AAC-C592D374D1B5}" destId="{AE298115-3887-564B-A44A-8F8F0C6C3B7E}" srcOrd="7" destOrd="0" presId="urn:microsoft.com/office/officeart/2009/3/layout/CircleRelationship"/>
    <dgm:cxn modelId="{D25098BB-E1EF-4713-9DC0-F3B8D3C205B5}" type="presParOf" srcId="{2112DAC4-0C6D-3447-8AAC-C592D374D1B5}" destId="{7B2033A3-8279-E748-B94C-BDFAAEEA83C6}" srcOrd="8" destOrd="0" presId="urn:microsoft.com/office/officeart/2009/3/layout/CircleRelationship"/>
    <dgm:cxn modelId="{E4408F26-F79F-4B68-AF1D-2858947DBC1B}" type="presParOf" srcId="{7B2033A3-8279-E748-B94C-BDFAAEEA83C6}" destId="{4F20D82B-16CF-344A-88D5-C6A7E4046D2C}" srcOrd="0" destOrd="0" presId="urn:microsoft.com/office/officeart/2009/3/layout/CircleRelationship"/>
    <dgm:cxn modelId="{94EDF6C9-2DD1-400F-9EF8-372A051C7ABE}" type="presParOf" srcId="{2112DAC4-0C6D-3447-8AAC-C592D374D1B5}" destId="{6721D338-CF5A-9948-9177-1BE1C851682E}" srcOrd="9" destOrd="0" presId="urn:microsoft.com/office/officeart/2009/3/layout/CircleRelationship"/>
    <dgm:cxn modelId="{C1E2BE9A-954F-44B5-8883-99A60ECF6352}" type="presParOf" srcId="{6721D338-CF5A-9948-9177-1BE1C851682E}" destId="{2B60EFFE-BD07-384C-BCC4-F748462859CE}" srcOrd="0" destOrd="0" presId="urn:microsoft.com/office/officeart/2009/3/layout/CircleRelationship"/>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000" b="1"/>
            <a:t>Backbone Support from hospital</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Regional Approach</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9"/>
      <dgm:spPr/>
    </dgm:pt>
    <dgm:pt modelId="{7C6272F2-445F-EC49-8CE6-9FBE9E956DC8}" type="pres">
      <dgm:prSet presAssocID="{E6CDAED0-9A38-F44A-899F-A7F5AA6C50D2}" presName="Accent2" presStyleLbl="node1" presStyleIdx="1" presStyleCnt="9"/>
      <dgm:spPr/>
    </dgm:pt>
    <dgm:pt modelId="{083A5F9E-8164-7446-9041-D997AD9F338B}" type="pres">
      <dgm:prSet presAssocID="{E6CDAED0-9A38-F44A-899F-A7F5AA6C50D2}" presName="Accent3" presStyleLbl="node1" presStyleIdx="2" presStyleCnt="9" custLinFactX="-1117845" custLinFactY="26184" custLinFactNeighborX="-1200000" custLinFactNeighborY="100000"/>
      <dgm:spPr/>
    </dgm:pt>
    <dgm:pt modelId="{D3EA5F2E-9EB7-7D43-9664-078EEF28B143}" type="pres">
      <dgm:prSet presAssocID="{E6CDAED0-9A38-F44A-899F-A7F5AA6C50D2}" presName="Accent4" presStyleLbl="node1" presStyleIdx="3" presStyleCnt="9" custLinFactNeighborX="3970" custLinFactNeighborY="-6135"/>
      <dgm:spPr/>
    </dgm:pt>
    <dgm:pt modelId="{0BDA0C72-A14A-9045-865E-8C975FB94F90}" type="pres">
      <dgm:prSet presAssocID="{E6CDAED0-9A38-F44A-899F-A7F5AA6C50D2}" presName="Accent5" presStyleLbl="node1" presStyleIdx="4" presStyleCnt="9"/>
      <dgm:spPr/>
    </dgm:pt>
    <dgm:pt modelId="{9D6DF4B9-10DF-6044-B7C6-55231C9D1AE1}" type="pres">
      <dgm:prSet presAssocID="{E6CDAED0-9A38-F44A-899F-A7F5AA6C50D2}" presName="Accent6" presStyleLbl="node1" presStyleIdx="5" presStyleCnt="9"/>
      <dgm:spPr/>
    </dgm:pt>
    <dgm:pt modelId="{AE298115-3887-564B-A44A-8F8F0C6C3B7E}" type="pres">
      <dgm:prSet presAssocID="{4C7DF97A-FCB9-5B4B-BF03-4F385047D7C3}" presName="Child1" presStyleLbl="node1" presStyleIdx="6" presStyleCnt="9" custScaleX="221482" custScaleY="217057" custLinFactNeighborX="-29848" custLinFactNeighborY="3120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9" custLinFactX="-122639" custLinFactNeighborX="-200000" custLinFactNeighborY="4075"/>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9" custLinFactX="61416" custLinFactNeighborX="100000" custLinFactNeighborY="18925"/>
      <dgm:spPr/>
    </dgm:pt>
  </dgm:ptLst>
  <dgm:cxnLst>
    <dgm:cxn modelId="{30683CB1-0107-4235-AF75-76067D58A93E}" type="presOf" srcId="{5995B3F6-D126-A145-9BD6-E3EB19AFF91A}" destId="{2112DAC4-0C6D-3447-8AAC-C592D374D1B5}"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2C0230F5-9C99-CF45-AE2F-485069BAA19C}" srcId="{5995B3F6-D126-A145-9BD6-E3EB19AFF91A}" destId="{E6CDAED0-9A38-F44A-899F-A7F5AA6C50D2}" srcOrd="0" destOrd="0" parTransId="{9487B830-E6FC-D446-A57B-C740BAD0E643}" sibTransId="{228D2C60-14D2-004F-8E98-F3BAC04202AA}"/>
    <dgm:cxn modelId="{F0A05AEC-D476-4794-8FFC-C420511E8693}" type="presOf" srcId="{E6CDAED0-9A38-F44A-899F-A7F5AA6C50D2}" destId="{D1A02B33-36CB-D944-923F-6644DE2D7B26}"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56A8C035-4711-4248-B551-0A44303F4A80}" type="presOf" srcId="{4C7DF97A-FCB9-5B4B-BF03-4F385047D7C3}" destId="{AE298115-3887-564B-A44A-8F8F0C6C3B7E}" srcOrd="0" destOrd="0" presId="urn:microsoft.com/office/officeart/2009/3/layout/CircleRelationship"/>
    <dgm:cxn modelId="{69A6B7D8-7802-4083-9630-1BCE3318DC85}" type="presParOf" srcId="{2112DAC4-0C6D-3447-8AAC-C592D374D1B5}" destId="{D1A02B33-36CB-D944-923F-6644DE2D7B26}" srcOrd="0" destOrd="0" presId="urn:microsoft.com/office/officeart/2009/3/layout/CircleRelationship"/>
    <dgm:cxn modelId="{579C091C-620F-4ED0-8FAB-586598791F20}" type="presParOf" srcId="{2112DAC4-0C6D-3447-8AAC-C592D374D1B5}" destId="{AB0CB876-6EC1-8D42-B8D8-5587AC61FD6D}" srcOrd="1" destOrd="0" presId="urn:microsoft.com/office/officeart/2009/3/layout/CircleRelationship"/>
    <dgm:cxn modelId="{5AC458BB-D74F-4233-9968-8BB24EA69E60}" type="presParOf" srcId="{2112DAC4-0C6D-3447-8AAC-C592D374D1B5}" destId="{7C6272F2-445F-EC49-8CE6-9FBE9E956DC8}" srcOrd="2" destOrd="0" presId="urn:microsoft.com/office/officeart/2009/3/layout/CircleRelationship"/>
    <dgm:cxn modelId="{5313475D-7F41-426D-A45F-E3C68247E315}" type="presParOf" srcId="{2112DAC4-0C6D-3447-8AAC-C592D374D1B5}" destId="{083A5F9E-8164-7446-9041-D997AD9F338B}" srcOrd="3" destOrd="0" presId="urn:microsoft.com/office/officeart/2009/3/layout/CircleRelationship"/>
    <dgm:cxn modelId="{CCA1176F-EBA3-46ED-8BC1-4970C1523956}" type="presParOf" srcId="{2112DAC4-0C6D-3447-8AAC-C592D374D1B5}" destId="{D3EA5F2E-9EB7-7D43-9664-078EEF28B143}" srcOrd="4" destOrd="0" presId="urn:microsoft.com/office/officeart/2009/3/layout/CircleRelationship"/>
    <dgm:cxn modelId="{143B3376-8377-4ABF-B255-47C68233DDFB}" type="presParOf" srcId="{2112DAC4-0C6D-3447-8AAC-C592D374D1B5}" destId="{0BDA0C72-A14A-9045-865E-8C975FB94F90}" srcOrd="5" destOrd="0" presId="urn:microsoft.com/office/officeart/2009/3/layout/CircleRelationship"/>
    <dgm:cxn modelId="{8B9FEA80-0098-40F7-8101-F2A15EA8DC02}" type="presParOf" srcId="{2112DAC4-0C6D-3447-8AAC-C592D374D1B5}" destId="{9D6DF4B9-10DF-6044-B7C6-55231C9D1AE1}" srcOrd="6" destOrd="0" presId="urn:microsoft.com/office/officeart/2009/3/layout/CircleRelationship"/>
    <dgm:cxn modelId="{FDA348C5-4D59-41CB-AD4E-C953E6F74F50}" type="presParOf" srcId="{2112DAC4-0C6D-3447-8AAC-C592D374D1B5}" destId="{AE298115-3887-564B-A44A-8F8F0C6C3B7E}" srcOrd="7" destOrd="0" presId="urn:microsoft.com/office/officeart/2009/3/layout/CircleRelationship"/>
    <dgm:cxn modelId="{32351F4D-72A1-494C-BBB2-E52F38142142}" type="presParOf" srcId="{2112DAC4-0C6D-3447-8AAC-C592D374D1B5}" destId="{7B2033A3-8279-E748-B94C-BDFAAEEA83C6}" srcOrd="8" destOrd="0" presId="urn:microsoft.com/office/officeart/2009/3/layout/CircleRelationship"/>
    <dgm:cxn modelId="{2283659E-7F57-4BF9-80DA-E1CDA87E59A2}" type="presParOf" srcId="{7B2033A3-8279-E748-B94C-BDFAAEEA83C6}" destId="{4F20D82B-16CF-344A-88D5-C6A7E4046D2C}" srcOrd="0" destOrd="0" presId="urn:microsoft.com/office/officeart/2009/3/layout/CircleRelationship"/>
    <dgm:cxn modelId="{F3E627F0-3C87-467B-AB6A-E84CB2859697}" type="presParOf" srcId="{2112DAC4-0C6D-3447-8AAC-C592D374D1B5}" destId="{6721D338-CF5A-9948-9177-1BE1C851682E}" srcOrd="9" destOrd="0" presId="urn:microsoft.com/office/officeart/2009/3/layout/CircleRelationship"/>
    <dgm:cxn modelId="{E689EC72-14ED-4182-AE24-3C61DECBB9E2}" type="presParOf" srcId="{6721D338-CF5A-9948-9177-1BE1C851682E}" destId="{2B60EFFE-BD07-384C-BCC4-F748462859CE}" srcOrd="0" destOrd="0" presId="urn:microsoft.com/office/officeart/2009/3/layout/CircleRelationship"/>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1600" b="1"/>
            <a:t>Circles of </a:t>
          </a:r>
          <a:r>
            <a:rPr lang="en-US" sz="1400" b="1"/>
            <a:t>Engagement</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How CHIP fits in with other plans</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ScaleX="89957" custScaleY="75739"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9"/>
      <dgm:spPr/>
    </dgm:pt>
    <dgm:pt modelId="{7C6272F2-445F-EC49-8CE6-9FBE9E956DC8}" type="pres">
      <dgm:prSet presAssocID="{E6CDAED0-9A38-F44A-899F-A7F5AA6C50D2}" presName="Accent2" presStyleLbl="node1" presStyleIdx="1" presStyleCnt="9"/>
      <dgm:spPr/>
    </dgm:pt>
    <dgm:pt modelId="{083A5F9E-8164-7446-9041-D997AD9F338B}" type="pres">
      <dgm:prSet presAssocID="{E6CDAED0-9A38-F44A-899F-A7F5AA6C50D2}" presName="Accent3" presStyleLbl="node1" presStyleIdx="2" presStyleCnt="9" custLinFactX="-1117845" custLinFactY="26184" custLinFactNeighborX="-1200000" custLinFactNeighborY="100000"/>
      <dgm:spPr/>
    </dgm:pt>
    <dgm:pt modelId="{D3EA5F2E-9EB7-7D43-9664-078EEF28B143}" type="pres">
      <dgm:prSet presAssocID="{E6CDAED0-9A38-F44A-899F-A7F5AA6C50D2}" presName="Accent4" presStyleLbl="node1" presStyleIdx="3" presStyleCnt="9" custLinFactNeighborX="3970" custLinFactNeighborY="-6135"/>
      <dgm:spPr/>
    </dgm:pt>
    <dgm:pt modelId="{0BDA0C72-A14A-9045-865E-8C975FB94F90}" type="pres">
      <dgm:prSet presAssocID="{E6CDAED0-9A38-F44A-899F-A7F5AA6C50D2}" presName="Accent5" presStyleLbl="node1" presStyleIdx="4" presStyleCnt="9"/>
      <dgm:spPr/>
    </dgm:pt>
    <dgm:pt modelId="{9D6DF4B9-10DF-6044-B7C6-55231C9D1AE1}" type="pres">
      <dgm:prSet presAssocID="{E6CDAED0-9A38-F44A-899F-A7F5AA6C50D2}" presName="Accent6" presStyleLbl="node1" presStyleIdx="5" presStyleCnt="9"/>
      <dgm:spPr/>
    </dgm:pt>
    <dgm:pt modelId="{AE298115-3887-564B-A44A-8F8F0C6C3B7E}" type="pres">
      <dgm:prSet presAssocID="{4C7DF97A-FCB9-5B4B-BF03-4F385047D7C3}" presName="Child1" presStyleLbl="node1" presStyleIdx="6" presStyleCnt="9" custScaleX="221482" custScaleY="217057" custLinFactNeighborX="-29848" custLinFactNeighborY="3120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9" custLinFactX="-122639" custLinFactNeighborX="-200000" custLinFactNeighborY="4075"/>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9" custLinFactX="61416" custLinFactNeighborX="100000" custLinFactNeighborY="18925"/>
      <dgm:spPr/>
    </dgm:pt>
  </dgm:ptLst>
  <dgm:cxnLst>
    <dgm:cxn modelId="{2C0230F5-9C99-CF45-AE2F-485069BAA19C}" srcId="{5995B3F6-D126-A145-9BD6-E3EB19AFF91A}" destId="{E6CDAED0-9A38-F44A-899F-A7F5AA6C50D2}" srcOrd="0" destOrd="0" parTransId="{9487B830-E6FC-D446-A57B-C740BAD0E643}" sibTransId="{228D2C60-14D2-004F-8E98-F3BAC04202AA}"/>
    <dgm:cxn modelId="{6E02D8B0-0DBB-5447-BD74-8235FA28EB9C}" srcId="{E6CDAED0-9A38-F44A-899F-A7F5AA6C50D2}" destId="{4C7DF97A-FCB9-5B4B-BF03-4F385047D7C3}" srcOrd="0" destOrd="0" parTransId="{A0F468EF-C39F-F944-9652-5D4F6D623F6E}" sibTransId="{8E67ED7D-53BF-ED49-ABC8-EBCFB17AAA07}"/>
    <dgm:cxn modelId="{4FA9AEF1-87B6-174E-B9C8-62B00D11CFE8}" srcId="{5995B3F6-D126-A145-9BD6-E3EB19AFF91A}" destId="{E88BF1BD-D006-2742-BBEC-C2237024F1E8}" srcOrd="2" destOrd="0" parTransId="{4DA1510A-A9F0-E844-AFB3-599753E74E57}" sibTransId="{9EBB8445-E5E6-3949-A8DF-4B9167150738}"/>
    <dgm:cxn modelId="{7356410D-7C11-2C46-91A0-B35296B9C904}" srcId="{5995B3F6-D126-A145-9BD6-E3EB19AFF91A}" destId="{49E4B976-9AC9-0F40-A799-317AEAF83DDB}" srcOrd="1" destOrd="0" parTransId="{3F94B7DB-11A0-F247-AE40-C392B35A12CD}" sibTransId="{696D8A59-578A-214E-8D51-4B2F61E15BC1}"/>
    <dgm:cxn modelId="{086D6BDE-6B4D-401E-8E5E-272F6875A753}" type="presOf" srcId="{4C7DF97A-FCB9-5B4B-BF03-4F385047D7C3}" destId="{AE298115-3887-564B-A44A-8F8F0C6C3B7E}"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E8104DF0-484F-4B04-A45F-3B1352EE3D0F}" type="presOf" srcId="{E6CDAED0-9A38-F44A-899F-A7F5AA6C50D2}" destId="{D1A02B33-36CB-D944-923F-6644DE2D7B26}" srcOrd="0" destOrd="0" presId="urn:microsoft.com/office/officeart/2009/3/layout/CircleRelationship"/>
    <dgm:cxn modelId="{CF169C39-CFDF-4F84-A717-B42569FAC12D}" type="presOf" srcId="{5995B3F6-D126-A145-9BD6-E3EB19AFF91A}" destId="{2112DAC4-0C6D-3447-8AAC-C592D374D1B5}" srcOrd="0" destOrd="0" presId="urn:microsoft.com/office/officeart/2009/3/layout/CircleRelationship"/>
    <dgm:cxn modelId="{E436E041-B934-4F31-BD9A-F30E86157EB6}" type="presParOf" srcId="{2112DAC4-0C6D-3447-8AAC-C592D374D1B5}" destId="{D1A02B33-36CB-D944-923F-6644DE2D7B26}" srcOrd="0" destOrd="0" presId="urn:microsoft.com/office/officeart/2009/3/layout/CircleRelationship"/>
    <dgm:cxn modelId="{3A482C94-1702-4410-B643-05E2906213B0}" type="presParOf" srcId="{2112DAC4-0C6D-3447-8AAC-C592D374D1B5}" destId="{AB0CB876-6EC1-8D42-B8D8-5587AC61FD6D}" srcOrd="1" destOrd="0" presId="urn:microsoft.com/office/officeart/2009/3/layout/CircleRelationship"/>
    <dgm:cxn modelId="{34DE7F36-3A4A-4168-902D-A0E483B33684}" type="presParOf" srcId="{2112DAC4-0C6D-3447-8AAC-C592D374D1B5}" destId="{7C6272F2-445F-EC49-8CE6-9FBE9E956DC8}" srcOrd="2" destOrd="0" presId="urn:microsoft.com/office/officeart/2009/3/layout/CircleRelationship"/>
    <dgm:cxn modelId="{D6B9150C-CD42-454B-A94F-B5AE8899D3AE}" type="presParOf" srcId="{2112DAC4-0C6D-3447-8AAC-C592D374D1B5}" destId="{083A5F9E-8164-7446-9041-D997AD9F338B}" srcOrd="3" destOrd="0" presId="urn:microsoft.com/office/officeart/2009/3/layout/CircleRelationship"/>
    <dgm:cxn modelId="{1BEFF10F-6C31-4231-A380-8891D1976FCB}" type="presParOf" srcId="{2112DAC4-0C6D-3447-8AAC-C592D374D1B5}" destId="{D3EA5F2E-9EB7-7D43-9664-078EEF28B143}" srcOrd="4" destOrd="0" presId="urn:microsoft.com/office/officeart/2009/3/layout/CircleRelationship"/>
    <dgm:cxn modelId="{191EFBD8-2ABB-4BB1-9A9A-E1716474B2C4}" type="presParOf" srcId="{2112DAC4-0C6D-3447-8AAC-C592D374D1B5}" destId="{0BDA0C72-A14A-9045-865E-8C975FB94F90}" srcOrd="5" destOrd="0" presId="urn:microsoft.com/office/officeart/2009/3/layout/CircleRelationship"/>
    <dgm:cxn modelId="{DFDD4E3C-F1F6-4290-BCDC-A3AB66414940}" type="presParOf" srcId="{2112DAC4-0C6D-3447-8AAC-C592D374D1B5}" destId="{9D6DF4B9-10DF-6044-B7C6-55231C9D1AE1}" srcOrd="6" destOrd="0" presId="urn:microsoft.com/office/officeart/2009/3/layout/CircleRelationship"/>
    <dgm:cxn modelId="{5A4A7FEA-167D-4257-87ED-E6A76B97F9AD}" type="presParOf" srcId="{2112DAC4-0C6D-3447-8AAC-C592D374D1B5}" destId="{AE298115-3887-564B-A44A-8F8F0C6C3B7E}" srcOrd="7" destOrd="0" presId="urn:microsoft.com/office/officeart/2009/3/layout/CircleRelationship"/>
    <dgm:cxn modelId="{AE29158C-3E27-4AAF-9F4A-01639A03792D}" type="presParOf" srcId="{2112DAC4-0C6D-3447-8AAC-C592D374D1B5}" destId="{7B2033A3-8279-E748-B94C-BDFAAEEA83C6}" srcOrd="8" destOrd="0" presId="urn:microsoft.com/office/officeart/2009/3/layout/CircleRelationship"/>
    <dgm:cxn modelId="{2CA79D47-B63C-4E87-8711-A4A70BDC6707}" type="presParOf" srcId="{7B2033A3-8279-E748-B94C-BDFAAEEA83C6}" destId="{4F20D82B-16CF-344A-88D5-C6A7E4046D2C}" srcOrd="0" destOrd="0" presId="urn:microsoft.com/office/officeart/2009/3/layout/CircleRelationship"/>
    <dgm:cxn modelId="{ABFD49D5-B899-4519-8EB2-AB223079A044}" type="presParOf" srcId="{2112DAC4-0C6D-3447-8AAC-C592D374D1B5}" destId="{6721D338-CF5A-9948-9177-1BE1C851682E}" srcOrd="9" destOrd="0" presId="urn:microsoft.com/office/officeart/2009/3/layout/CircleRelationship"/>
    <dgm:cxn modelId="{E60710D8-8A26-4BDA-96B0-11172A040B31}" type="presParOf" srcId="{6721D338-CF5A-9948-9177-1BE1C851682E}" destId="{2B60EFFE-BD07-384C-BCC4-F748462859CE}" srcOrd="0" destOrd="0" presId="urn:microsoft.com/office/officeart/2009/3/layout/CircleRelationship"/>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Wrkforce Development PLans / WV</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FAEC7203-2EC9-D448-B70D-995B74ADA866}">
      <dgm:prSet/>
      <dgm:spPr/>
      <dgm:t>
        <a:bodyPr/>
        <a:lstStyle/>
        <a:p>
          <a:r>
            <a:rPr lang="en-US"/>
            <a:t>PHF Tools</a:t>
          </a:r>
        </a:p>
      </dgm:t>
    </dgm:pt>
    <dgm:pt modelId="{37660F7A-3F73-F142-8995-35CB7154B0AD}" type="parTrans" cxnId="{471B521B-BF71-4148-B6A1-50528BC88E10}">
      <dgm:prSet/>
      <dgm:spPr/>
      <dgm:t>
        <a:bodyPr/>
        <a:lstStyle/>
        <a:p>
          <a:endParaRPr lang="en-US"/>
        </a:p>
      </dgm:t>
    </dgm:pt>
    <dgm:pt modelId="{EAED85A6-8592-0148-8ABD-A1379755BEA5}" type="sibTrans" cxnId="{471B521B-BF71-4148-B6A1-50528BC88E10}">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F3850006-F414-7644-917F-D35416C3449A}" type="pres">
      <dgm:prSet presAssocID="{4C7DF97A-FCB9-5B4B-BF03-4F385047D7C3}" presName="Parent" presStyleLbl="node0" presStyleIdx="0" presStyleCnt="1" custLinFactNeighborX="25499" custLinFactNeighborY="-3696">
        <dgm:presLayoutVars>
          <dgm:chMax val="5"/>
          <dgm:chPref val="5"/>
        </dgm:presLayoutVars>
      </dgm:prSet>
      <dgm:spPr/>
      <dgm:t>
        <a:bodyPr/>
        <a:lstStyle/>
        <a:p>
          <a:endParaRPr lang="en-US"/>
        </a:p>
      </dgm:t>
    </dgm:pt>
    <dgm:pt modelId="{C5AFB82F-00A1-2649-9760-D57446041548}" type="pres">
      <dgm:prSet presAssocID="{4C7DF97A-FCB9-5B4B-BF03-4F385047D7C3}" presName="Accent1" presStyleLbl="node1" presStyleIdx="0" presStyleCnt="9"/>
      <dgm:spPr/>
    </dgm:pt>
    <dgm:pt modelId="{F3410EB0-D55D-7845-BE63-0158256D13A7}" type="pres">
      <dgm:prSet presAssocID="{4C7DF97A-FCB9-5B4B-BF03-4F385047D7C3}" presName="Accent2" presStyleLbl="node1" presStyleIdx="1" presStyleCnt="9"/>
      <dgm:spPr/>
    </dgm:pt>
    <dgm:pt modelId="{569DA968-3EBF-874F-A2F3-DED3C04A0967}" type="pres">
      <dgm:prSet presAssocID="{4C7DF97A-FCB9-5B4B-BF03-4F385047D7C3}" presName="Accent3" presStyleLbl="node1" presStyleIdx="2" presStyleCnt="9" custLinFactX="-692472" custLinFactY="-26106" custLinFactNeighborX="-700000" custLinFactNeighborY="-100000"/>
      <dgm:spPr/>
    </dgm:pt>
    <dgm:pt modelId="{5669E89F-57EF-514A-9646-ADE4DCA91B57}" type="pres">
      <dgm:prSet presAssocID="{4C7DF97A-FCB9-5B4B-BF03-4F385047D7C3}" presName="Accent4" presStyleLbl="node1" presStyleIdx="3" presStyleCnt="9"/>
      <dgm:spPr/>
    </dgm:pt>
    <dgm:pt modelId="{B83C1669-3843-4F40-8FE9-9BFE376AD271}" type="pres">
      <dgm:prSet presAssocID="{4C7DF97A-FCB9-5B4B-BF03-4F385047D7C3}" presName="Accent5" presStyleLbl="node1" presStyleIdx="4" presStyleCnt="9"/>
      <dgm:spPr/>
    </dgm:pt>
    <dgm:pt modelId="{7DF914A3-8D0B-6B4F-9674-B3BCEDFBA736}" type="pres">
      <dgm:prSet presAssocID="{4C7DF97A-FCB9-5B4B-BF03-4F385047D7C3}" presName="Accent6" presStyleLbl="node1" presStyleIdx="5" presStyleCnt="9"/>
      <dgm:spPr/>
    </dgm:pt>
    <dgm:pt modelId="{A23AEB26-8BCE-FC47-8447-75B512A9B753}" type="pres">
      <dgm:prSet presAssocID="{FAEC7203-2EC9-D448-B70D-995B74ADA866}" presName="Child1" presStyleLbl="node1" presStyleIdx="6" presStyleCnt="9" custScaleX="258551" custScaleY="229579" custLinFactNeighborX="-34980" custLinFactNeighborY="11286">
        <dgm:presLayoutVars>
          <dgm:chMax val="0"/>
          <dgm:chPref val="0"/>
        </dgm:presLayoutVars>
      </dgm:prSet>
      <dgm:spPr/>
      <dgm:t>
        <a:bodyPr/>
        <a:lstStyle/>
        <a:p>
          <a:endParaRPr lang="en-US"/>
        </a:p>
      </dgm:t>
    </dgm:pt>
    <dgm:pt modelId="{7A610A33-2A63-3F4E-83F0-2188082EEB58}" type="pres">
      <dgm:prSet presAssocID="{FAEC7203-2EC9-D448-B70D-995B74ADA866}" presName="Accent7" presStyleCnt="0"/>
      <dgm:spPr/>
    </dgm:pt>
    <dgm:pt modelId="{47749561-0CA2-1843-92E9-FE2DC05AB2E3}" type="pres">
      <dgm:prSet presAssocID="{FAEC7203-2EC9-D448-B70D-995B74ADA866}" presName="AccentHold1" presStyleLbl="node1" presStyleIdx="7" presStyleCnt="9"/>
      <dgm:spPr/>
    </dgm:pt>
    <dgm:pt modelId="{F39B36FB-64C1-814A-B149-05A5C908A6D0}" type="pres">
      <dgm:prSet presAssocID="{FAEC7203-2EC9-D448-B70D-995B74ADA866}" presName="Accent8" presStyleCnt="0"/>
      <dgm:spPr/>
    </dgm:pt>
    <dgm:pt modelId="{06A97451-973F-E144-AA52-E52322559DD3}" type="pres">
      <dgm:prSet presAssocID="{FAEC7203-2EC9-D448-B70D-995B74ADA866}" presName="AccentHold2" presStyleLbl="node1" presStyleIdx="8" presStyleCnt="9"/>
      <dgm:spPr/>
    </dgm:pt>
  </dgm:ptLst>
  <dgm:cxnLst>
    <dgm:cxn modelId="{AC801D17-8382-D94C-B6A7-87D3594A7339}" srcId="{5995B3F6-D126-A145-9BD6-E3EB19AFF91A}" destId="{17E003DD-0700-2E44-80D1-C7B7625C204B}" srcOrd="3" destOrd="0" parTransId="{02F539F1-6C49-764D-BCD4-50B055C6725D}" sibTransId="{A72F0A09-AE54-B748-8BC6-52B1B8F15C9B}"/>
    <dgm:cxn modelId="{471B521B-BF71-4148-B6A1-50528BC88E10}" srcId="{4C7DF97A-FCB9-5B4B-BF03-4F385047D7C3}" destId="{FAEC7203-2EC9-D448-B70D-995B74ADA866}" srcOrd="0" destOrd="0" parTransId="{37660F7A-3F73-F142-8995-35CB7154B0AD}" sibTransId="{EAED85A6-8592-0148-8ABD-A1379755BEA5}"/>
    <dgm:cxn modelId="{EE682F2D-BFF0-40F1-8595-AD59E7E8CBD5}" type="presOf" srcId="{5995B3F6-D126-A145-9BD6-E3EB19AFF91A}" destId="{2112DAC4-0C6D-3447-8AAC-C592D374D1B5}" srcOrd="0" destOrd="0" presId="urn:microsoft.com/office/officeart/2009/3/layout/CircleRelationship"/>
    <dgm:cxn modelId="{052D4B1A-3BFF-472C-9B4A-307902BB3692}" type="presOf" srcId="{FAEC7203-2EC9-D448-B70D-995B74ADA866}" destId="{A23AEB26-8BCE-FC47-8447-75B512A9B753}" srcOrd="0" destOrd="0" presId="urn:microsoft.com/office/officeart/2009/3/layout/CircleRelationship"/>
    <dgm:cxn modelId="{45F6C7F1-0E51-4879-9CF1-02628DECD92B}" type="presOf" srcId="{4C7DF97A-FCB9-5B4B-BF03-4F385047D7C3}" destId="{F3850006-F414-7644-917F-D35416C3449A}"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5995B3F6-D126-A145-9BD6-E3EB19AFF91A}"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3A6B6A70-D695-40DF-B859-4064072C57C6}" type="presParOf" srcId="{2112DAC4-0C6D-3447-8AAC-C592D374D1B5}" destId="{F3850006-F414-7644-917F-D35416C3449A}" srcOrd="0" destOrd="0" presId="urn:microsoft.com/office/officeart/2009/3/layout/CircleRelationship"/>
    <dgm:cxn modelId="{D4959C78-71C4-4438-9A0B-ABF302D6B75D}" type="presParOf" srcId="{2112DAC4-0C6D-3447-8AAC-C592D374D1B5}" destId="{C5AFB82F-00A1-2649-9760-D57446041548}" srcOrd="1" destOrd="0" presId="urn:microsoft.com/office/officeart/2009/3/layout/CircleRelationship"/>
    <dgm:cxn modelId="{86B1DC14-ED4B-424C-8CE4-AE375C209E45}" type="presParOf" srcId="{2112DAC4-0C6D-3447-8AAC-C592D374D1B5}" destId="{F3410EB0-D55D-7845-BE63-0158256D13A7}" srcOrd="2" destOrd="0" presId="urn:microsoft.com/office/officeart/2009/3/layout/CircleRelationship"/>
    <dgm:cxn modelId="{EAF1B63C-8CC7-47C6-A313-C50DCABDCA3E}" type="presParOf" srcId="{2112DAC4-0C6D-3447-8AAC-C592D374D1B5}" destId="{569DA968-3EBF-874F-A2F3-DED3C04A0967}" srcOrd="3" destOrd="0" presId="urn:microsoft.com/office/officeart/2009/3/layout/CircleRelationship"/>
    <dgm:cxn modelId="{2C76D465-DC9F-4437-B5C7-D60AFAC1698D}" type="presParOf" srcId="{2112DAC4-0C6D-3447-8AAC-C592D374D1B5}" destId="{5669E89F-57EF-514A-9646-ADE4DCA91B57}" srcOrd="4" destOrd="0" presId="urn:microsoft.com/office/officeart/2009/3/layout/CircleRelationship"/>
    <dgm:cxn modelId="{6A578883-96A0-4AF3-9AA7-197F63A8E1AB}" type="presParOf" srcId="{2112DAC4-0C6D-3447-8AAC-C592D374D1B5}" destId="{B83C1669-3843-4F40-8FE9-9BFE376AD271}" srcOrd="5" destOrd="0" presId="urn:microsoft.com/office/officeart/2009/3/layout/CircleRelationship"/>
    <dgm:cxn modelId="{5660BF94-5B67-4F5E-AC41-DB78D6C93B56}" type="presParOf" srcId="{2112DAC4-0C6D-3447-8AAC-C592D374D1B5}" destId="{7DF914A3-8D0B-6B4F-9674-B3BCEDFBA736}" srcOrd="6" destOrd="0" presId="urn:microsoft.com/office/officeart/2009/3/layout/CircleRelationship"/>
    <dgm:cxn modelId="{C5EDAA05-199A-4A1D-A327-F74B3B5EF929}" type="presParOf" srcId="{2112DAC4-0C6D-3447-8AAC-C592D374D1B5}" destId="{A23AEB26-8BCE-FC47-8447-75B512A9B753}" srcOrd="7" destOrd="0" presId="urn:microsoft.com/office/officeart/2009/3/layout/CircleRelationship"/>
    <dgm:cxn modelId="{E421BB2E-D164-495B-84F5-C4F9E4BA14BE}" type="presParOf" srcId="{2112DAC4-0C6D-3447-8AAC-C592D374D1B5}" destId="{7A610A33-2A63-3F4E-83F0-2188082EEB58}" srcOrd="8" destOrd="0" presId="urn:microsoft.com/office/officeart/2009/3/layout/CircleRelationship"/>
    <dgm:cxn modelId="{F77C36C8-372F-4127-B484-0CD5441C1DD2}" type="presParOf" srcId="{7A610A33-2A63-3F4E-83F0-2188082EEB58}" destId="{47749561-0CA2-1843-92E9-FE2DC05AB2E3}" srcOrd="0" destOrd="0" presId="urn:microsoft.com/office/officeart/2009/3/layout/CircleRelationship"/>
    <dgm:cxn modelId="{7413E9C1-A405-4BED-8731-C148ED4BA139}" type="presParOf" srcId="{2112DAC4-0C6D-3447-8AAC-C592D374D1B5}" destId="{F39B36FB-64C1-814A-B149-05A5C908A6D0}" srcOrd="9" destOrd="0" presId="urn:microsoft.com/office/officeart/2009/3/layout/CircleRelationship"/>
    <dgm:cxn modelId="{D58F2266-34EA-46C7-A551-8C4766957E42}" type="presParOf" srcId="{F39B36FB-64C1-814A-B149-05A5C908A6D0}" destId="{06A97451-973F-E144-AA52-E52322559DD3}" srcOrd="0" destOrd="0" presId="urn:microsoft.com/office/officeart/2009/3/layout/CircleRelationship"/>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200" b="1"/>
            <a:t>Great facilitators</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Good to reflect while info was still fresh</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100"/>
            <a:t>Could have ended early</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08871" custScaleY="98256" custLinFactNeighborX="20333" custLinFactNeighborY="63518">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t>
        <a:bodyPr/>
        <a:lstStyle/>
        <a:p>
          <a:endParaRPr lang="en-US"/>
        </a:p>
      </dgm:t>
    </dgm:pt>
  </dgm:ptLst>
  <dgm:cxnLst>
    <dgm:cxn modelId="{AC801D17-8382-D94C-B6A7-87D3594A7339}" srcId="{5995B3F6-D126-A145-9BD6-E3EB19AFF91A}" destId="{17E003DD-0700-2E44-80D1-C7B7625C204B}" srcOrd="3" destOrd="0" parTransId="{02F539F1-6C49-764D-BCD4-50B055C6725D}" sibTransId="{A72F0A09-AE54-B748-8BC6-52B1B8F15C9B}"/>
    <dgm:cxn modelId="{F71BE2B3-3C41-429A-90E3-FF434375F724}" type="presOf" srcId="{4C7DF97A-FCB9-5B4B-BF03-4F385047D7C3}" destId="{AE298115-3887-564B-A44A-8F8F0C6C3B7E}"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2F6F55D2-8F99-4A47-92AC-02C1B60134DB}" type="presOf" srcId="{E6CDAED0-9A38-F44A-899F-A7F5AA6C50D2}" destId="{D1A02B33-36CB-D944-923F-6644DE2D7B26}"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F248F693-38BF-334C-BED6-E14561C3AA5D}" srcId="{E6CDAED0-9A38-F44A-899F-A7F5AA6C50D2}" destId="{D99CA86C-23AD-364C-A773-165182013FF7}" srcOrd="1" destOrd="0" parTransId="{D41D7AA1-CF3A-BB42-A064-F56DA1452071}" sibTransId="{AAA2BD3B-A938-A045-9321-0627DC8B4E9A}"/>
    <dgm:cxn modelId="{6E02D8B0-0DBB-5447-BD74-8235FA28EB9C}" srcId="{E6CDAED0-9A38-F44A-899F-A7F5AA6C50D2}" destId="{4C7DF97A-FCB9-5B4B-BF03-4F385047D7C3}" srcOrd="0" destOrd="0" parTransId="{A0F468EF-C39F-F944-9652-5D4F6D623F6E}" sibTransId="{8E67ED7D-53BF-ED49-ABC8-EBCFB17AAA07}"/>
    <dgm:cxn modelId="{25070996-EF14-4097-8303-A3989D56A84E}" type="presOf" srcId="{D99CA86C-23AD-364C-A773-165182013FF7}" destId="{9401472C-9153-3E42-A812-D069662764EC}"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74A83714-E2BF-4BEC-8A71-77C82F1DFE43}" type="presOf" srcId="{5995B3F6-D126-A145-9BD6-E3EB19AFF91A}" destId="{2112DAC4-0C6D-3447-8AAC-C592D374D1B5}" srcOrd="0" destOrd="0" presId="urn:microsoft.com/office/officeart/2009/3/layout/CircleRelationship"/>
    <dgm:cxn modelId="{6765C8DE-3593-4F06-AC67-4DC41CA015B5}" type="presParOf" srcId="{2112DAC4-0C6D-3447-8AAC-C592D374D1B5}" destId="{D1A02B33-36CB-D944-923F-6644DE2D7B26}" srcOrd="0" destOrd="0" presId="urn:microsoft.com/office/officeart/2009/3/layout/CircleRelationship"/>
    <dgm:cxn modelId="{C2D565E4-0598-45B9-AFA5-0D3A0CC68433}" type="presParOf" srcId="{2112DAC4-0C6D-3447-8AAC-C592D374D1B5}" destId="{AB0CB876-6EC1-8D42-B8D8-5587AC61FD6D}" srcOrd="1" destOrd="0" presId="urn:microsoft.com/office/officeart/2009/3/layout/CircleRelationship"/>
    <dgm:cxn modelId="{5F009CC9-3426-4D31-92F0-25308720165F}" type="presParOf" srcId="{2112DAC4-0C6D-3447-8AAC-C592D374D1B5}" destId="{7C6272F2-445F-EC49-8CE6-9FBE9E956DC8}" srcOrd="2" destOrd="0" presId="urn:microsoft.com/office/officeart/2009/3/layout/CircleRelationship"/>
    <dgm:cxn modelId="{8D220436-79EC-44C0-B729-798F6B31BE43}" type="presParOf" srcId="{2112DAC4-0C6D-3447-8AAC-C592D374D1B5}" destId="{083A5F9E-8164-7446-9041-D997AD9F338B}" srcOrd="3" destOrd="0" presId="urn:microsoft.com/office/officeart/2009/3/layout/CircleRelationship"/>
    <dgm:cxn modelId="{BA47C49B-D076-4AAE-8B68-D34BA4864D58}" type="presParOf" srcId="{2112DAC4-0C6D-3447-8AAC-C592D374D1B5}" destId="{D3EA5F2E-9EB7-7D43-9664-078EEF28B143}" srcOrd="4" destOrd="0" presId="urn:microsoft.com/office/officeart/2009/3/layout/CircleRelationship"/>
    <dgm:cxn modelId="{CBD708AC-0C42-4C52-8F5B-C047CD41EABB}" type="presParOf" srcId="{2112DAC4-0C6D-3447-8AAC-C592D374D1B5}" destId="{0BDA0C72-A14A-9045-865E-8C975FB94F90}" srcOrd="5" destOrd="0" presId="urn:microsoft.com/office/officeart/2009/3/layout/CircleRelationship"/>
    <dgm:cxn modelId="{DEA9F1F9-4BF3-4EA9-ACC5-9C7768DBAEC6}" type="presParOf" srcId="{2112DAC4-0C6D-3447-8AAC-C592D374D1B5}" destId="{9D6DF4B9-10DF-6044-B7C6-55231C9D1AE1}" srcOrd="6" destOrd="0" presId="urn:microsoft.com/office/officeart/2009/3/layout/CircleRelationship"/>
    <dgm:cxn modelId="{2CE98C2D-15B8-404D-A713-6F311F651D9C}" type="presParOf" srcId="{2112DAC4-0C6D-3447-8AAC-C592D374D1B5}" destId="{AE298115-3887-564B-A44A-8F8F0C6C3B7E}" srcOrd="7" destOrd="0" presId="urn:microsoft.com/office/officeart/2009/3/layout/CircleRelationship"/>
    <dgm:cxn modelId="{CF5C6718-F0F2-47FC-BAFD-55DDEE007027}" type="presParOf" srcId="{2112DAC4-0C6D-3447-8AAC-C592D374D1B5}" destId="{7B2033A3-8279-E748-B94C-BDFAAEEA83C6}" srcOrd="8" destOrd="0" presId="urn:microsoft.com/office/officeart/2009/3/layout/CircleRelationship"/>
    <dgm:cxn modelId="{A0E366F1-1ACC-4E5F-A92A-FC48A36556A7}" type="presParOf" srcId="{7B2033A3-8279-E748-B94C-BDFAAEEA83C6}" destId="{4F20D82B-16CF-344A-88D5-C6A7E4046D2C}" srcOrd="0" destOrd="0" presId="urn:microsoft.com/office/officeart/2009/3/layout/CircleRelationship"/>
    <dgm:cxn modelId="{6113A768-9D55-4A1F-A262-177665189C04}" type="presParOf" srcId="{2112DAC4-0C6D-3447-8AAC-C592D374D1B5}" destId="{6721D338-CF5A-9948-9177-1BE1C851682E}" srcOrd="9" destOrd="0" presId="urn:microsoft.com/office/officeart/2009/3/layout/CircleRelationship"/>
    <dgm:cxn modelId="{7C5AF2AD-5397-4CDE-92FA-B7F1058C408E}" type="presParOf" srcId="{6721D338-CF5A-9948-9177-1BE1C851682E}" destId="{2B60EFFE-BD07-384C-BCC4-F748462859CE}" srcOrd="0" destOrd="0" presId="urn:microsoft.com/office/officeart/2009/3/layout/CircleRelationship"/>
    <dgm:cxn modelId="{750DB364-9759-4301-BBCC-9C305E7FD312}" type="presParOf" srcId="{2112DAC4-0C6D-3447-8AAC-C592D374D1B5}" destId="{9401472C-9153-3E42-A812-D069662764EC}" srcOrd="10" destOrd="0" presId="urn:microsoft.com/office/officeart/2009/3/layout/CircleRelationship"/>
    <dgm:cxn modelId="{24746B31-5586-4876-B9C1-2559B75FA963}" type="presParOf" srcId="{2112DAC4-0C6D-3447-8AAC-C592D374D1B5}" destId="{1480BF95-52A0-3F42-81CB-4E24B6D1BED7}" srcOrd="11" destOrd="0" presId="urn:microsoft.com/office/officeart/2009/3/layout/CircleRelationship"/>
    <dgm:cxn modelId="{35987BDF-C25F-4661-A0C0-695678650A2C}" type="presParOf" srcId="{1480BF95-52A0-3F42-81CB-4E24B6D1BED7}" destId="{C384FF7F-0140-2F4D-B63C-5DDDA16DF2C7}" srcOrd="0" destOrd="0" presId="urn:microsoft.com/office/officeart/2009/3/layout/CircleRelationship"/>
    <dgm:cxn modelId="{DC41A19D-25FE-4DE9-87FF-3293CEAF239F}" type="presParOf" srcId="{2112DAC4-0C6D-3447-8AAC-C592D374D1B5}" destId="{35444DCB-02A4-084F-8DFB-73C2F64B8BEF}" srcOrd="12" destOrd="0" presId="urn:microsoft.com/office/officeart/2009/3/layout/CircleRelationship"/>
    <dgm:cxn modelId="{4208C06F-2A96-45BE-B63B-4148FEF3CA74}" type="presParOf" srcId="{35444DCB-02A4-084F-8DFB-73C2F64B8BEF}" destId="{B1CBB294-75DC-184F-B461-75C7FAE32DCB}" srcOrd="0" destOrd="0" presId="urn:microsoft.com/office/officeart/2009/3/layout/CircleRelationship"/>
    <dgm:cxn modelId="{5C883A1E-4424-432A-9DB9-265FFC09481B}" type="presParOf" srcId="{2112DAC4-0C6D-3447-8AAC-C592D374D1B5}" destId="{6E7FC392-F95C-AC42-929F-7CA7ECA6E206}" srcOrd="13" destOrd="0" presId="urn:microsoft.com/office/officeart/2009/3/layout/CircleRelationship"/>
    <dgm:cxn modelId="{DFAD0039-B910-4287-BE45-01C9997B4688}"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200" b="1"/>
            <a:t>Utilizing Logic Models</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Project Management Roadmaps</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800"/>
            <a:t>Confusing/hard to understand</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08871" custScaleY="98256" custLinFactNeighborX="20333" custLinFactNeighborY="63518">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t>
        <a:bodyPr/>
        <a:lstStyle/>
        <a:p>
          <a:endParaRPr lang="en-US"/>
        </a:p>
      </dgm:t>
    </dgm:pt>
  </dgm:ptLst>
  <dgm:cxnLst>
    <dgm:cxn modelId="{AC801D17-8382-D94C-B6A7-87D3594A7339}" srcId="{5995B3F6-D126-A145-9BD6-E3EB19AFF91A}" destId="{17E003DD-0700-2E44-80D1-C7B7625C204B}" srcOrd="3" destOrd="0" parTransId="{02F539F1-6C49-764D-BCD4-50B055C6725D}" sibTransId="{A72F0A09-AE54-B748-8BC6-52B1B8F15C9B}"/>
    <dgm:cxn modelId="{4C8DF1E7-EA48-4C93-97FE-FE9670272BCF}" type="presOf" srcId="{D99CA86C-23AD-364C-A773-165182013FF7}" destId="{9401472C-9153-3E42-A812-D069662764EC}"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15CB7FBE-73F0-4650-9E7F-345B53D4DDF6}" type="presOf" srcId="{E6CDAED0-9A38-F44A-899F-A7F5AA6C50D2}" destId="{D1A02B33-36CB-D944-923F-6644DE2D7B26}"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5D21608D-7763-4669-A314-421259D18A1D}" type="presOf" srcId="{5995B3F6-D126-A145-9BD6-E3EB19AFF91A}" destId="{2112DAC4-0C6D-3447-8AAC-C592D374D1B5}" srcOrd="0" destOrd="0" presId="urn:microsoft.com/office/officeart/2009/3/layout/CircleRelationship"/>
    <dgm:cxn modelId="{F248F693-38BF-334C-BED6-E14561C3AA5D}" srcId="{E6CDAED0-9A38-F44A-899F-A7F5AA6C50D2}" destId="{D99CA86C-23AD-364C-A773-165182013FF7}" srcOrd="1" destOrd="0" parTransId="{D41D7AA1-CF3A-BB42-A064-F56DA1452071}" sibTransId="{AAA2BD3B-A938-A045-9321-0627DC8B4E9A}"/>
    <dgm:cxn modelId="{67B10AA8-416B-4BFD-9368-C1D8F85BE6FC}" type="presOf" srcId="{4C7DF97A-FCB9-5B4B-BF03-4F385047D7C3}" destId="{AE298115-3887-564B-A44A-8F8F0C6C3B7E}" srcOrd="0" destOrd="0" presId="urn:microsoft.com/office/officeart/2009/3/layout/CircleRelationship"/>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28B89020-7B6D-4050-A589-FCBA30E21017}" type="presParOf" srcId="{2112DAC4-0C6D-3447-8AAC-C592D374D1B5}" destId="{D1A02B33-36CB-D944-923F-6644DE2D7B26}" srcOrd="0" destOrd="0" presId="urn:microsoft.com/office/officeart/2009/3/layout/CircleRelationship"/>
    <dgm:cxn modelId="{D072C4F5-0934-420B-8689-187770915B19}" type="presParOf" srcId="{2112DAC4-0C6D-3447-8AAC-C592D374D1B5}" destId="{AB0CB876-6EC1-8D42-B8D8-5587AC61FD6D}" srcOrd="1" destOrd="0" presId="urn:microsoft.com/office/officeart/2009/3/layout/CircleRelationship"/>
    <dgm:cxn modelId="{D241F28E-EBCA-4185-9BAD-B28BA88C5264}" type="presParOf" srcId="{2112DAC4-0C6D-3447-8AAC-C592D374D1B5}" destId="{7C6272F2-445F-EC49-8CE6-9FBE9E956DC8}" srcOrd="2" destOrd="0" presId="urn:microsoft.com/office/officeart/2009/3/layout/CircleRelationship"/>
    <dgm:cxn modelId="{78CE7AF4-81C4-4DEA-B9F4-DE5E27E4BA62}" type="presParOf" srcId="{2112DAC4-0C6D-3447-8AAC-C592D374D1B5}" destId="{083A5F9E-8164-7446-9041-D997AD9F338B}" srcOrd="3" destOrd="0" presId="urn:microsoft.com/office/officeart/2009/3/layout/CircleRelationship"/>
    <dgm:cxn modelId="{A2AD483C-D195-4B5B-A891-9195BA3ACEE4}" type="presParOf" srcId="{2112DAC4-0C6D-3447-8AAC-C592D374D1B5}" destId="{D3EA5F2E-9EB7-7D43-9664-078EEF28B143}" srcOrd="4" destOrd="0" presId="urn:microsoft.com/office/officeart/2009/3/layout/CircleRelationship"/>
    <dgm:cxn modelId="{C594EAFC-F750-4270-AE9D-21A7E3F64199}" type="presParOf" srcId="{2112DAC4-0C6D-3447-8AAC-C592D374D1B5}" destId="{0BDA0C72-A14A-9045-865E-8C975FB94F90}" srcOrd="5" destOrd="0" presId="urn:microsoft.com/office/officeart/2009/3/layout/CircleRelationship"/>
    <dgm:cxn modelId="{B552EF55-C093-4F42-9D66-8C439FD160AE}" type="presParOf" srcId="{2112DAC4-0C6D-3447-8AAC-C592D374D1B5}" destId="{9D6DF4B9-10DF-6044-B7C6-55231C9D1AE1}" srcOrd="6" destOrd="0" presId="urn:microsoft.com/office/officeart/2009/3/layout/CircleRelationship"/>
    <dgm:cxn modelId="{114A6B88-02FB-4033-8EDC-C69B80A500CA}" type="presParOf" srcId="{2112DAC4-0C6D-3447-8AAC-C592D374D1B5}" destId="{AE298115-3887-564B-A44A-8F8F0C6C3B7E}" srcOrd="7" destOrd="0" presId="urn:microsoft.com/office/officeart/2009/3/layout/CircleRelationship"/>
    <dgm:cxn modelId="{8D19C17B-2D51-4D4D-8F99-C39BE3CE8622}" type="presParOf" srcId="{2112DAC4-0C6D-3447-8AAC-C592D374D1B5}" destId="{7B2033A3-8279-E748-B94C-BDFAAEEA83C6}" srcOrd="8" destOrd="0" presId="urn:microsoft.com/office/officeart/2009/3/layout/CircleRelationship"/>
    <dgm:cxn modelId="{B49BBD4B-3291-4D26-82C2-4441AFC70228}" type="presParOf" srcId="{7B2033A3-8279-E748-B94C-BDFAAEEA83C6}" destId="{4F20D82B-16CF-344A-88D5-C6A7E4046D2C}" srcOrd="0" destOrd="0" presId="urn:microsoft.com/office/officeart/2009/3/layout/CircleRelationship"/>
    <dgm:cxn modelId="{23F8DEC7-5116-40B5-921B-11BF2902F9AA}" type="presParOf" srcId="{2112DAC4-0C6D-3447-8AAC-C592D374D1B5}" destId="{6721D338-CF5A-9948-9177-1BE1C851682E}" srcOrd="9" destOrd="0" presId="urn:microsoft.com/office/officeart/2009/3/layout/CircleRelationship"/>
    <dgm:cxn modelId="{5F3BA59C-0AC8-446F-AA87-76DFCCE5D359}" type="presParOf" srcId="{6721D338-CF5A-9948-9177-1BE1C851682E}" destId="{2B60EFFE-BD07-384C-BCC4-F748462859CE}" srcOrd="0" destOrd="0" presId="urn:microsoft.com/office/officeart/2009/3/layout/CircleRelationship"/>
    <dgm:cxn modelId="{1DB5CBBC-F7B3-4D9F-8DCB-6A15C4A0EB93}" type="presParOf" srcId="{2112DAC4-0C6D-3447-8AAC-C592D374D1B5}" destId="{9401472C-9153-3E42-A812-D069662764EC}" srcOrd="10" destOrd="0" presId="urn:microsoft.com/office/officeart/2009/3/layout/CircleRelationship"/>
    <dgm:cxn modelId="{F95E6389-2A4A-400D-9A3B-FDEBB78F455B}" type="presParOf" srcId="{2112DAC4-0C6D-3447-8AAC-C592D374D1B5}" destId="{1480BF95-52A0-3F42-81CB-4E24B6D1BED7}" srcOrd="11" destOrd="0" presId="urn:microsoft.com/office/officeart/2009/3/layout/CircleRelationship"/>
    <dgm:cxn modelId="{023A84E6-5E95-4D6B-B122-2686516D3C70}" type="presParOf" srcId="{1480BF95-52A0-3F42-81CB-4E24B6D1BED7}" destId="{C384FF7F-0140-2F4D-B63C-5DDDA16DF2C7}" srcOrd="0" destOrd="0" presId="urn:microsoft.com/office/officeart/2009/3/layout/CircleRelationship"/>
    <dgm:cxn modelId="{2396BE49-683B-4884-8DEA-CF662BC2B271}" type="presParOf" srcId="{2112DAC4-0C6D-3447-8AAC-C592D374D1B5}" destId="{35444DCB-02A4-084F-8DFB-73C2F64B8BEF}" srcOrd="12" destOrd="0" presId="urn:microsoft.com/office/officeart/2009/3/layout/CircleRelationship"/>
    <dgm:cxn modelId="{63F987F7-41BF-46E1-8755-2C4DA113A8AE}" type="presParOf" srcId="{35444DCB-02A4-084F-8DFB-73C2F64B8BEF}" destId="{B1CBB294-75DC-184F-B461-75C7FAE32DCB}" srcOrd="0" destOrd="0" presId="urn:microsoft.com/office/officeart/2009/3/layout/CircleRelationship"/>
    <dgm:cxn modelId="{AE929D41-93AF-4D50-880F-2DA23D9A2EF9}" type="presParOf" srcId="{2112DAC4-0C6D-3447-8AAC-C592D374D1B5}" destId="{6E7FC392-F95C-AC42-929F-7CA7ECA6E206}" srcOrd="13" destOrd="0" presId="urn:microsoft.com/office/officeart/2009/3/layout/CircleRelationship"/>
    <dgm:cxn modelId="{CB3312A3-9260-46B0-BE6F-A0D73EB1973A}"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1700" b="1"/>
            <a:t>Awareness </a:t>
          </a:r>
          <a:br>
            <a:rPr lang="en-US" sz="1700" b="1"/>
          </a:br>
          <a:r>
            <a:rPr lang="en-US" sz="1700" b="1"/>
            <a:t>of PHIT</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200"/>
            <a:t>not enough </a:t>
          </a:r>
          <a:r>
            <a:rPr lang="en-US" sz="1400"/>
            <a:t>time</a:t>
          </a:r>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6A65CF8F-81AF-8440-86AE-C2A048914D24}">
      <dgm:prSet phldrT="[Text]" custT="1"/>
      <dgm:spPr/>
      <dgm:t>
        <a:bodyPr/>
        <a:lstStyle/>
        <a:p>
          <a:r>
            <a:rPr lang="en-US" sz="1600"/>
            <a:t>Session</a:t>
          </a:r>
          <a:r>
            <a:rPr lang="en-US" sz="1400"/>
            <a:t> Content</a:t>
          </a:r>
        </a:p>
      </dgm:t>
    </dgm:pt>
    <dgm:pt modelId="{9E4F613F-5D17-4045-AF91-96E2FE79D826}" type="parTrans" cxnId="{6CD48E5A-C7AA-8845-BAA5-180FD36032C9}">
      <dgm:prSet/>
      <dgm:spPr/>
      <dgm:t>
        <a:bodyPr/>
        <a:lstStyle/>
        <a:p>
          <a:endParaRPr lang="en-US"/>
        </a:p>
      </dgm:t>
    </dgm:pt>
    <dgm:pt modelId="{43AA93D9-2A7A-634E-8912-8E45EC8E5BF2}" type="sibTrans" cxnId="{6CD48E5A-C7AA-8845-BAA5-180FD36032C9}">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10ACB43C-31E2-DF46-8804-2D32C493BCAE}">
      <dgm:prSet custT="1"/>
      <dgm:spPr/>
      <dgm:t>
        <a:bodyPr/>
        <a:lstStyle/>
        <a:p>
          <a:r>
            <a:rPr lang="en-US" sz="1400"/>
            <a:t>Venue</a:t>
          </a:r>
          <a:endParaRPr lang="en-US" sz="1800"/>
        </a:p>
      </dgm:t>
    </dgm:pt>
    <dgm:pt modelId="{42948AE9-EC49-974B-96DF-3C92F4AA74D1}" type="parTrans" cxnId="{66C685AA-94BA-4643-9CAE-737F1C5C4F38}">
      <dgm:prSet/>
      <dgm:spPr/>
      <dgm:t>
        <a:bodyPr/>
        <a:lstStyle/>
        <a:p>
          <a:endParaRPr lang="en-US"/>
        </a:p>
      </dgm:t>
    </dgm:pt>
    <dgm:pt modelId="{984C2457-2070-3A40-9399-567A52CD4FFD}" type="sibTrans" cxnId="{66C685AA-94BA-4643-9CAE-737F1C5C4F38}">
      <dgm:prSet/>
      <dgm:spPr/>
      <dgm:t>
        <a:bodyPr/>
        <a:lstStyle/>
        <a:p>
          <a:endParaRPr lang="en-US"/>
        </a:p>
      </dgm:t>
    </dgm:pt>
    <dgm:pt modelId="{F28A707B-E41E-0744-9D78-BE8A3A692B25}">
      <dgm:prSet custT="1"/>
      <dgm:spPr/>
      <dgm:t>
        <a:bodyPr/>
        <a:lstStyle/>
        <a:p>
          <a:r>
            <a:rPr lang="en-US" sz="1100"/>
            <a:t>want more advanced sessions</a:t>
          </a:r>
        </a:p>
      </dgm:t>
    </dgm:pt>
    <dgm:pt modelId="{B70B4874-4D15-3744-BA05-FC4D9C45280A}" type="parTrans" cxnId="{B811BA6E-7011-F149-9ACE-1EDFC0ECBE1F}">
      <dgm:prSet/>
      <dgm:spPr/>
      <dgm:t>
        <a:bodyPr/>
        <a:lstStyle/>
        <a:p>
          <a:endParaRPr lang="en-US"/>
        </a:p>
      </dgm:t>
    </dgm:pt>
    <dgm:pt modelId="{8DBDB7B9-8CE1-5448-9823-BAB98D34064B}" type="sibTrans" cxnId="{B811BA6E-7011-F149-9ACE-1EDFC0ECBE1F}">
      <dgm:prSet/>
      <dgm:spPr/>
      <dgm:t>
        <a:bodyPr/>
        <a:lstStyle/>
        <a:p>
          <a:endParaRPr lang="en-US"/>
        </a:p>
      </dgm:t>
    </dgm:pt>
    <dgm:pt modelId="{A5364BF7-FCE2-4FBC-9626-3F1C12DDD317}">
      <dgm:prSet phldrT="[Text]" custScaleX="92265" custScaleY="85544" custLinFactNeighborX="14497" custLinFactNeighborY="-33124"/>
      <dgm:spPr/>
      <dgm:t>
        <a:bodyPr/>
        <a:lstStyle/>
        <a:p>
          <a:endParaRPr lang="en-US"/>
        </a:p>
      </dgm:t>
    </dgm:pt>
    <dgm:pt modelId="{776ECADD-2E10-4B0D-B00A-BF8BE3189E46}" type="parTrans" cxnId="{6038EDD6-5AAA-40CE-982D-52F445041390}">
      <dgm:prSet/>
      <dgm:spPr/>
      <dgm:t>
        <a:bodyPr/>
        <a:lstStyle/>
        <a:p>
          <a:endParaRPr lang="en-US"/>
        </a:p>
      </dgm:t>
    </dgm:pt>
    <dgm:pt modelId="{5627D1BE-56A9-4E16-9E82-F504B5288E64}" type="sibTrans" cxnId="{6038EDD6-5AAA-40CE-982D-52F445041390}">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ScaleX="94528" custScaleY="85457" custLinFactNeighborX="6766" custLinFactNeighborY="1170">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7"/>
      <dgm:spPr/>
    </dgm:pt>
    <dgm:pt modelId="{7C6272F2-445F-EC49-8CE6-9FBE9E956DC8}" type="pres">
      <dgm:prSet presAssocID="{E6CDAED0-9A38-F44A-899F-A7F5AA6C50D2}" presName="Accent2" presStyleLbl="node1" presStyleIdx="1" presStyleCnt="17"/>
      <dgm:spPr/>
    </dgm:pt>
    <dgm:pt modelId="{083A5F9E-8164-7446-9041-D997AD9F338B}" type="pres">
      <dgm:prSet presAssocID="{E6CDAED0-9A38-F44A-899F-A7F5AA6C50D2}" presName="Accent3" presStyleLbl="node1" presStyleIdx="2" presStyleCnt="17"/>
      <dgm:spPr/>
    </dgm:pt>
    <dgm:pt modelId="{D3EA5F2E-9EB7-7D43-9664-078EEF28B143}" type="pres">
      <dgm:prSet presAssocID="{E6CDAED0-9A38-F44A-899F-A7F5AA6C50D2}" presName="Accent4" presStyleLbl="node1" presStyleIdx="3" presStyleCnt="17" custLinFactX="28511" custLinFactNeighborX="100000" custLinFactNeighborY="-54027"/>
      <dgm:spPr/>
    </dgm:pt>
    <dgm:pt modelId="{0BDA0C72-A14A-9045-865E-8C975FB94F90}" type="pres">
      <dgm:prSet presAssocID="{E6CDAED0-9A38-F44A-899F-A7F5AA6C50D2}" presName="Accent5" presStyleLbl="node1" presStyleIdx="4" presStyleCnt="17"/>
      <dgm:spPr/>
    </dgm:pt>
    <dgm:pt modelId="{9D6DF4B9-10DF-6044-B7C6-55231C9D1AE1}" type="pres">
      <dgm:prSet presAssocID="{E6CDAED0-9A38-F44A-899F-A7F5AA6C50D2}" presName="Accent6" presStyleLbl="node1" presStyleIdx="5" presStyleCnt="17"/>
      <dgm:spPr/>
    </dgm:pt>
    <dgm:pt modelId="{CF618EDD-2E3C-9543-876D-8ABC4D1FFE1D}" type="pres">
      <dgm:prSet presAssocID="{5E69B4CA-68A0-4049-9293-23ED13C83E7C}" presName="Child1" presStyleLbl="node1" presStyleIdx="6" presStyleCnt="17" custScaleX="92265" custScaleY="85544" custLinFactNeighborX="14497" custLinFactNeighborY="-33124">
        <dgm:presLayoutVars>
          <dgm:chMax val="0"/>
          <dgm:chPref val="0"/>
        </dgm:presLayoutVars>
      </dgm:prSet>
      <dgm:spPr/>
      <dgm:t>
        <a:bodyPr/>
        <a:lstStyle/>
        <a:p>
          <a:endParaRPr lang="en-US"/>
        </a:p>
      </dgm:t>
    </dgm:pt>
    <dgm:pt modelId="{071C968C-0650-C44F-9798-3A140D9AD792}" type="pres">
      <dgm:prSet presAssocID="{5E69B4CA-68A0-4049-9293-23ED13C83E7C}" presName="Accent7" presStyleCnt="0"/>
      <dgm:spPr/>
    </dgm:pt>
    <dgm:pt modelId="{BFFFB2EB-7545-9643-AA7B-F1AEEF5908FD}" type="pres">
      <dgm:prSet presAssocID="{5E69B4CA-68A0-4049-9293-23ED13C83E7C}" presName="AccentHold1" presStyleLbl="node1" presStyleIdx="7" presStyleCnt="17"/>
      <dgm:spPr/>
    </dgm:pt>
    <dgm:pt modelId="{3C52762A-65DB-C444-B32F-903A299E9DDE}" type="pres">
      <dgm:prSet presAssocID="{5E69B4CA-68A0-4049-9293-23ED13C83E7C}" presName="Accent8" presStyleCnt="0"/>
      <dgm:spPr/>
    </dgm:pt>
    <dgm:pt modelId="{BE631F0A-A16D-C946-9EB2-07F1AEAC90C3}" type="pres">
      <dgm:prSet presAssocID="{5E69B4CA-68A0-4049-9293-23ED13C83E7C}" presName="AccentHold2" presStyleLbl="node1" presStyleIdx="8" presStyleCnt="17"/>
      <dgm:spPr/>
    </dgm:pt>
    <dgm:pt modelId="{E9A93874-4806-0940-9C36-9FACF7F4FE5D}" type="pres">
      <dgm:prSet presAssocID="{6A65CF8F-81AF-8440-86AE-C2A048914D24}" presName="Child2" presStyleLbl="node1" presStyleIdx="9" presStyleCnt="17" custScaleX="185503" custScaleY="171005" custLinFactNeighborX="27849" custLinFactNeighborY="42353">
        <dgm:presLayoutVars>
          <dgm:chMax val="0"/>
          <dgm:chPref val="0"/>
        </dgm:presLayoutVars>
      </dgm:prSet>
      <dgm:spPr/>
      <dgm:t>
        <a:bodyPr/>
        <a:lstStyle/>
        <a:p>
          <a:endParaRPr lang="en-US"/>
        </a:p>
      </dgm:t>
    </dgm:pt>
    <dgm:pt modelId="{AEEC852B-D035-374A-994F-32E331A92A66}" type="pres">
      <dgm:prSet presAssocID="{6A65CF8F-81AF-8440-86AE-C2A048914D24}" presName="Accent9" presStyleCnt="0"/>
      <dgm:spPr/>
    </dgm:pt>
    <dgm:pt modelId="{7F675265-F4B2-3F4E-9D2B-611655F39BAF}" type="pres">
      <dgm:prSet presAssocID="{6A65CF8F-81AF-8440-86AE-C2A048914D24}" presName="AccentHold1" presStyleLbl="node1" presStyleIdx="10" presStyleCnt="17"/>
      <dgm:spPr/>
    </dgm:pt>
    <dgm:pt modelId="{5577E493-4710-F141-81A1-F105133B8CE8}" type="pres">
      <dgm:prSet presAssocID="{6A65CF8F-81AF-8440-86AE-C2A048914D24}" presName="Accent10" presStyleCnt="0"/>
      <dgm:spPr/>
    </dgm:pt>
    <dgm:pt modelId="{A42CCF8B-B546-304E-9CCC-2B8AB212F060}" type="pres">
      <dgm:prSet presAssocID="{6A65CF8F-81AF-8440-86AE-C2A048914D24}" presName="AccentHold2" presStyleLbl="node1" presStyleIdx="11" presStyleCnt="17"/>
      <dgm:spPr/>
    </dgm:pt>
    <dgm:pt modelId="{CD0F841A-CBBD-954D-8962-BF8FBDB1F10B}" type="pres">
      <dgm:prSet presAssocID="{6A65CF8F-81AF-8440-86AE-C2A048914D24}" presName="Accent11" presStyleCnt="0"/>
      <dgm:spPr/>
    </dgm:pt>
    <dgm:pt modelId="{74096682-560D-444B-8150-260FA5DF1C2F}" type="pres">
      <dgm:prSet presAssocID="{6A65CF8F-81AF-8440-86AE-C2A048914D24}" presName="AccentHold3" presStyleLbl="node1" presStyleIdx="12" presStyleCnt="17"/>
      <dgm:spPr/>
    </dgm:pt>
    <dgm:pt modelId="{65A85B49-BA56-E441-B845-155B39684354}" type="pres">
      <dgm:prSet presAssocID="{10ACB43C-31E2-DF46-8804-2D32C493BCAE}" presName="Child3" presStyleLbl="node1" presStyleIdx="13" presStyleCnt="17" custScaleX="114867" custScaleY="106789" custLinFactX="-146861" custLinFactNeighborX="-200000" custLinFactNeighborY="32317">
        <dgm:presLayoutVars>
          <dgm:chMax val="0"/>
          <dgm:chPref val="0"/>
        </dgm:presLayoutVars>
      </dgm:prSet>
      <dgm:spPr/>
      <dgm:t>
        <a:bodyPr/>
        <a:lstStyle/>
        <a:p>
          <a:endParaRPr lang="en-US"/>
        </a:p>
      </dgm:t>
    </dgm:pt>
    <dgm:pt modelId="{7D750922-8C52-C344-88DA-6877954EBCF5}" type="pres">
      <dgm:prSet presAssocID="{10ACB43C-31E2-DF46-8804-2D32C493BCAE}" presName="Accent12" presStyleCnt="0"/>
      <dgm:spPr/>
    </dgm:pt>
    <dgm:pt modelId="{78F87C4C-98B9-334C-8A1A-C3E1BD82DCAB}" type="pres">
      <dgm:prSet presAssocID="{10ACB43C-31E2-DF46-8804-2D32C493BCAE}" presName="AccentHold1" presStyleLbl="node1" presStyleIdx="14" presStyleCnt="17"/>
      <dgm:spPr/>
    </dgm:pt>
    <dgm:pt modelId="{DC468FCB-6C7B-D043-9818-CDA72B3925A8}" type="pres">
      <dgm:prSet presAssocID="{F28A707B-E41E-0744-9D78-BE8A3A692B25}" presName="Child4" presStyleLbl="node1" presStyleIdx="15" presStyleCnt="17" custLinFactX="100000" custLinFactNeighborX="157593" custLinFactNeighborY="-89141">
        <dgm:presLayoutVars>
          <dgm:chMax val="0"/>
          <dgm:chPref val="0"/>
        </dgm:presLayoutVars>
      </dgm:prSet>
      <dgm:spPr/>
      <dgm:t>
        <a:bodyPr/>
        <a:lstStyle/>
        <a:p>
          <a:endParaRPr lang="en-US"/>
        </a:p>
      </dgm:t>
    </dgm:pt>
    <dgm:pt modelId="{9CAA9C13-6AF5-4E45-8FB8-6D8390B3A5FF}" type="pres">
      <dgm:prSet presAssocID="{F28A707B-E41E-0744-9D78-BE8A3A692B25}" presName="Accent13" presStyleCnt="0"/>
      <dgm:spPr/>
    </dgm:pt>
    <dgm:pt modelId="{B7C4A370-9256-114B-8F1B-093A3F930DBC}" type="pres">
      <dgm:prSet presAssocID="{F28A707B-E41E-0744-9D78-BE8A3A692B25}" presName="AccentHold1" presStyleLbl="node1" presStyleIdx="16" presStyleCnt="17"/>
      <dgm:spPr/>
    </dgm:pt>
  </dgm:ptLst>
  <dgm:cxnLst>
    <dgm:cxn modelId="{E7AAA635-10DF-4889-A547-A24631E46968}" type="presOf" srcId="{6A65CF8F-81AF-8440-86AE-C2A048914D24}" destId="{E9A93874-4806-0940-9C36-9FACF7F4FE5D}" srcOrd="0" destOrd="0" presId="urn:microsoft.com/office/officeart/2009/3/layout/CircleRelationship"/>
    <dgm:cxn modelId="{B811BA6E-7011-F149-9ACE-1EDFC0ECBE1F}" srcId="{E6CDAED0-9A38-F44A-899F-A7F5AA6C50D2}" destId="{F28A707B-E41E-0744-9D78-BE8A3A692B25}" srcOrd="3" destOrd="0" parTransId="{B70B4874-4D15-3744-BA05-FC4D9C45280A}" sibTransId="{8DBDB7B9-8CE1-5448-9823-BAB98D34064B}"/>
    <dgm:cxn modelId="{6038EDD6-5AAA-40CE-982D-52F445041390}" srcId="{5995B3F6-D126-A145-9BD6-E3EB19AFF91A}" destId="{A5364BF7-FCE2-4FBC-9626-3F1C12DDD317}" srcOrd="3" destOrd="0" parTransId="{776ECADD-2E10-4B0D-B00A-BF8BE3189E46}" sibTransId="{5627D1BE-56A9-4E16-9E82-F504B5288E64}"/>
    <dgm:cxn modelId="{E93E2F01-EE9D-4A02-AED8-C1229B9527B2}" type="presOf" srcId="{E6CDAED0-9A38-F44A-899F-A7F5AA6C50D2}" destId="{D1A02B33-36CB-D944-923F-6644DE2D7B26}" srcOrd="0" destOrd="0" presId="urn:microsoft.com/office/officeart/2009/3/layout/CircleRelationship"/>
    <dgm:cxn modelId="{6CD48E5A-C7AA-8845-BAA5-180FD36032C9}" srcId="{E6CDAED0-9A38-F44A-899F-A7F5AA6C50D2}" destId="{6A65CF8F-81AF-8440-86AE-C2A048914D24}" srcOrd="1" destOrd="0" parTransId="{9E4F613F-5D17-4045-AF91-96E2FE79D826}" sibTransId="{43AA93D9-2A7A-634E-8912-8E45EC8E5BF2}"/>
    <dgm:cxn modelId="{4FA9AEF1-87B6-174E-B9C8-62B00D11CFE8}" srcId="{5995B3F6-D126-A145-9BD6-E3EB19AFF91A}" destId="{E88BF1BD-D006-2742-BBEC-C2237024F1E8}" srcOrd="1" destOrd="0" parTransId="{4DA1510A-A9F0-E844-AFB3-599753E74E57}" sibTransId="{9EBB8445-E5E6-3949-A8DF-4B9167150738}"/>
    <dgm:cxn modelId="{06969899-8DFB-431A-A659-4683493A1818}" type="presOf" srcId="{5995B3F6-D126-A145-9BD6-E3EB19AFF91A}" destId="{2112DAC4-0C6D-3447-8AAC-C592D374D1B5}" srcOrd="0" destOrd="0" presId="urn:microsoft.com/office/officeart/2009/3/layout/CircleRelationship"/>
    <dgm:cxn modelId="{11F0C28F-0ED7-49B6-ADD8-FBD8DB343EF9}" type="presOf" srcId="{10ACB43C-31E2-DF46-8804-2D32C493BCAE}" destId="{65A85B49-BA56-E441-B845-155B39684354}"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B0898404-3D41-4626-89D5-9D6B1CFACCB4}" type="presOf" srcId="{F28A707B-E41E-0744-9D78-BE8A3A692B25}" destId="{DC468FCB-6C7B-D043-9818-CDA72B3925A8}" srcOrd="0" destOrd="0" presId="urn:microsoft.com/office/officeart/2009/3/layout/CircleRelationship"/>
    <dgm:cxn modelId="{66C685AA-94BA-4643-9CAE-737F1C5C4F38}" srcId="{E6CDAED0-9A38-F44A-899F-A7F5AA6C50D2}" destId="{10ACB43C-31E2-DF46-8804-2D32C493BCAE}" srcOrd="2" destOrd="0" parTransId="{42948AE9-EC49-974B-96DF-3C92F4AA74D1}" sibTransId="{984C2457-2070-3A40-9399-567A52CD4FFD}"/>
    <dgm:cxn modelId="{AC801D17-8382-D94C-B6A7-87D3594A7339}" srcId="{5995B3F6-D126-A145-9BD6-E3EB19AFF91A}" destId="{17E003DD-0700-2E44-80D1-C7B7625C204B}" srcOrd="2" destOrd="0" parTransId="{02F539F1-6C49-764D-BCD4-50B055C6725D}" sibTransId="{A72F0A09-AE54-B748-8BC6-52B1B8F15C9B}"/>
    <dgm:cxn modelId="{5FB4C329-054F-4CD2-BAEF-32D983C2A825}" type="presOf" srcId="{5E69B4CA-68A0-4049-9293-23ED13C83E7C}" destId="{CF618EDD-2E3C-9543-876D-8ABC4D1FFE1D}" srcOrd="0" destOrd="0" presId="urn:microsoft.com/office/officeart/2009/3/layout/CircleRelationship"/>
    <dgm:cxn modelId="{8AE942F2-0D93-8F4C-B467-E94187AD63FB}" srcId="{E6CDAED0-9A38-F44A-899F-A7F5AA6C50D2}" destId="{5E69B4CA-68A0-4049-9293-23ED13C83E7C}" srcOrd="0" destOrd="0" parTransId="{5746BE5A-1B7D-4243-83C7-A077D2F86FCC}" sibTransId="{530B6439-85C3-1547-B002-1722AD564ABB}"/>
    <dgm:cxn modelId="{682D47E4-DA86-46A3-970B-4712C465F0E4}" type="presParOf" srcId="{2112DAC4-0C6D-3447-8AAC-C592D374D1B5}" destId="{D1A02B33-36CB-D944-923F-6644DE2D7B26}" srcOrd="0" destOrd="0" presId="urn:microsoft.com/office/officeart/2009/3/layout/CircleRelationship"/>
    <dgm:cxn modelId="{FA4A3280-72FD-48AC-89E5-9A148E152587}" type="presParOf" srcId="{2112DAC4-0C6D-3447-8AAC-C592D374D1B5}" destId="{AB0CB876-6EC1-8D42-B8D8-5587AC61FD6D}" srcOrd="1" destOrd="0" presId="urn:microsoft.com/office/officeart/2009/3/layout/CircleRelationship"/>
    <dgm:cxn modelId="{0214457E-681F-4859-947B-1B27B621FEA8}" type="presParOf" srcId="{2112DAC4-0C6D-3447-8AAC-C592D374D1B5}" destId="{7C6272F2-445F-EC49-8CE6-9FBE9E956DC8}" srcOrd="2" destOrd="0" presId="urn:microsoft.com/office/officeart/2009/3/layout/CircleRelationship"/>
    <dgm:cxn modelId="{61C0E675-00C6-462B-ABBF-E1A138074358}" type="presParOf" srcId="{2112DAC4-0C6D-3447-8AAC-C592D374D1B5}" destId="{083A5F9E-8164-7446-9041-D997AD9F338B}" srcOrd="3" destOrd="0" presId="urn:microsoft.com/office/officeart/2009/3/layout/CircleRelationship"/>
    <dgm:cxn modelId="{83C162EE-33A1-49C1-85B4-278744D4BB11}" type="presParOf" srcId="{2112DAC4-0C6D-3447-8AAC-C592D374D1B5}" destId="{D3EA5F2E-9EB7-7D43-9664-078EEF28B143}" srcOrd="4" destOrd="0" presId="urn:microsoft.com/office/officeart/2009/3/layout/CircleRelationship"/>
    <dgm:cxn modelId="{B845AB1E-3561-4217-8789-290933071662}" type="presParOf" srcId="{2112DAC4-0C6D-3447-8AAC-C592D374D1B5}" destId="{0BDA0C72-A14A-9045-865E-8C975FB94F90}" srcOrd="5" destOrd="0" presId="urn:microsoft.com/office/officeart/2009/3/layout/CircleRelationship"/>
    <dgm:cxn modelId="{25D0B858-8678-4054-9E04-44F61D4AABC8}" type="presParOf" srcId="{2112DAC4-0C6D-3447-8AAC-C592D374D1B5}" destId="{9D6DF4B9-10DF-6044-B7C6-55231C9D1AE1}" srcOrd="6" destOrd="0" presId="urn:microsoft.com/office/officeart/2009/3/layout/CircleRelationship"/>
    <dgm:cxn modelId="{DACDC952-174E-4931-B063-F9FBF130B832}" type="presParOf" srcId="{2112DAC4-0C6D-3447-8AAC-C592D374D1B5}" destId="{CF618EDD-2E3C-9543-876D-8ABC4D1FFE1D}" srcOrd="7" destOrd="0" presId="urn:microsoft.com/office/officeart/2009/3/layout/CircleRelationship"/>
    <dgm:cxn modelId="{409AA16F-CDC9-4CBA-9257-337445421865}" type="presParOf" srcId="{2112DAC4-0C6D-3447-8AAC-C592D374D1B5}" destId="{071C968C-0650-C44F-9798-3A140D9AD792}" srcOrd="8" destOrd="0" presId="urn:microsoft.com/office/officeart/2009/3/layout/CircleRelationship"/>
    <dgm:cxn modelId="{0BF7203E-3329-4202-BBBB-3828CE677748}" type="presParOf" srcId="{071C968C-0650-C44F-9798-3A140D9AD792}" destId="{BFFFB2EB-7545-9643-AA7B-F1AEEF5908FD}" srcOrd="0" destOrd="0" presId="urn:microsoft.com/office/officeart/2009/3/layout/CircleRelationship"/>
    <dgm:cxn modelId="{3A36ADAE-F2DF-47ED-AE35-C58A6DEE30CF}" type="presParOf" srcId="{2112DAC4-0C6D-3447-8AAC-C592D374D1B5}" destId="{3C52762A-65DB-C444-B32F-903A299E9DDE}" srcOrd="9" destOrd="0" presId="urn:microsoft.com/office/officeart/2009/3/layout/CircleRelationship"/>
    <dgm:cxn modelId="{38C8E3EA-980F-4A0F-84F7-709C4256B26B}" type="presParOf" srcId="{3C52762A-65DB-C444-B32F-903A299E9DDE}" destId="{BE631F0A-A16D-C946-9EB2-07F1AEAC90C3}" srcOrd="0" destOrd="0" presId="urn:microsoft.com/office/officeart/2009/3/layout/CircleRelationship"/>
    <dgm:cxn modelId="{C2D1A2B4-B9AD-4723-B1D6-C636CB388153}" type="presParOf" srcId="{2112DAC4-0C6D-3447-8AAC-C592D374D1B5}" destId="{E9A93874-4806-0940-9C36-9FACF7F4FE5D}" srcOrd="10" destOrd="0" presId="urn:microsoft.com/office/officeart/2009/3/layout/CircleRelationship"/>
    <dgm:cxn modelId="{7CA120E0-73B2-4279-B953-06DF524C0501}" type="presParOf" srcId="{2112DAC4-0C6D-3447-8AAC-C592D374D1B5}" destId="{AEEC852B-D035-374A-994F-32E331A92A66}" srcOrd="11" destOrd="0" presId="urn:microsoft.com/office/officeart/2009/3/layout/CircleRelationship"/>
    <dgm:cxn modelId="{9D01839A-5C3B-48BB-B72C-0E0BA849AB9E}" type="presParOf" srcId="{AEEC852B-D035-374A-994F-32E331A92A66}" destId="{7F675265-F4B2-3F4E-9D2B-611655F39BAF}" srcOrd="0" destOrd="0" presId="urn:microsoft.com/office/officeart/2009/3/layout/CircleRelationship"/>
    <dgm:cxn modelId="{A102D63E-507F-4F0F-B4A1-29E822D428A9}" type="presParOf" srcId="{2112DAC4-0C6D-3447-8AAC-C592D374D1B5}" destId="{5577E493-4710-F141-81A1-F105133B8CE8}" srcOrd="12" destOrd="0" presId="urn:microsoft.com/office/officeart/2009/3/layout/CircleRelationship"/>
    <dgm:cxn modelId="{AA2C75F1-119F-4414-978F-2D6A18412B5E}" type="presParOf" srcId="{5577E493-4710-F141-81A1-F105133B8CE8}" destId="{A42CCF8B-B546-304E-9CCC-2B8AB212F060}" srcOrd="0" destOrd="0" presId="urn:microsoft.com/office/officeart/2009/3/layout/CircleRelationship"/>
    <dgm:cxn modelId="{B03F70BB-2360-44D9-8D0C-3EF565F76518}" type="presParOf" srcId="{2112DAC4-0C6D-3447-8AAC-C592D374D1B5}" destId="{CD0F841A-CBBD-954D-8962-BF8FBDB1F10B}" srcOrd="13" destOrd="0" presId="urn:microsoft.com/office/officeart/2009/3/layout/CircleRelationship"/>
    <dgm:cxn modelId="{CD93FA35-0F3A-45D6-B9A4-EF67AB188728}" type="presParOf" srcId="{CD0F841A-CBBD-954D-8962-BF8FBDB1F10B}" destId="{74096682-560D-444B-8150-260FA5DF1C2F}" srcOrd="0" destOrd="0" presId="urn:microsoft.com/office/officeart/2009/3/layout/CircleRelationship"/>
    <dgm:cxn modelId="{D6F43DED-A6FC-4B02-8C91-CF9C78BA60C0}" type="presParOf" srcId="{2112DAC4-0C6D-3447-8AAC-C592D374D1B5}" destId="{65A85B49-BA56-E441-B845-155B39684354}" srcOrd="14" destOrd="0" presId="urn:microsoft.com/office/officeart/2009/3/layout/CircleRelationship"/>
    <dgm:cxn modelId="{29EB1827-73C8-4B70-AFE7-7833EB679893}" type="presParOf" srcId="{2112DAC4-0C6D-3447-8AAC-C592D374D1B5}" destId="{7D750922-8C52-C344-88DA-6877954EBCF5}" srcOrd="15" destOrd="0" presId="urn:microsoft.com/office/officeart/2009/3/layout/CircleRelationship"/>
    <dgm:cxn modelId="{87D27BBD-7E59-4977-9CB3-DAFE812ED870}" type="presParOf" srcId="{7D750922-8C52-C344-88DA-6877954EBCF5}" destId="{78F87C4C-98B9-334C-8A1A-C3E1BD82DCAB}" srcOrd="0" destOrd="0" presId="urn:microsoft.com/office/officeart/2009/3/layout/CircleRelationship"/>
    <dgm:cxn modelId="{C02A0BFD-B6FB-43EE-8E48-EDEAA8F0F3A5}" type="presParOf" srcId="{2112DAC4-0C6D-3447-8AAC-C592D374D1B5}" destId="{DC468FCB-6C7B-D043-9818-CDA72B3925A8}" srcOrd="16" destOrd="0" presId="urn:microsoft.com/office/officeart/2009/3/layout/CircleRelationship"/>
    <dgm:cxn modelId="{E1E6DC28-A8B2-4B6B-BDFE-1B7BE31EDF49}" type="presParOf" srcId="{2112DAC4-0C6D-3447-8AAC-C592D374D1B5}" destId="{9CAA9C13-6AF5-4E45-8FB8-6D8390B3A5FF}" srcOrd="17" destOrd="0" presId="urn:microsoft.com/office/officeart/2009/3/layout/CircleRelationship"/>
    <dgm:cxn modelId="{5934F9D0-04EC-47AB-A0F3-ECEA19744E16}" type="presParOf" srcId="{9CAA9C13-6AF5-4E45-8FB8-6D8390B3A5FF}" destId="{B7C4A370-9256-114B-8F1B-093A3F930DBC}" srcOrd="0" destOrd="0" presId="urn:microsoft.com/office/officeart/2009/3/layout/CircleRelationship"/>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Plain language/elevator speeches</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500" b="1"/>
            <a:t>Storyboards/poster templates</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6995B388-D347-2943-8ECD-A0FAF11DBC9B}" type="pres">
      <dgm:prSet presAssocID="{4C7DF97A-FCB9-5B4B-BF03-4F385047D7C3}" presName="Parent" presStyleLbl="node0" presStyleIdx="0" presStyleCnt="1" custScaleX="71801" custScaleY="65641" custLinFactNeighborX="15273" custLinFactNeighborY="-611">
        <dgm:presLayoutVars>
          <dgm:chMax val="5"/>
          <dgm:chPref val="5"/>
        </dgm:presLayoutVars>
      </dgm:prSet>
      <dgm:spPr/>
      <dgm:t>
        <a:bodyPr/>
        <a:lstStyle/>
        <a:p>
          <a:endParaRPr lang="en-US"/>
        </a:p>
      </dgm:t>
    </dgm:pt>
    <dgm:pt modelId="{24F27744-2961-B74C-99C3-F4668C197993}" type="pres">
      <dgm:prSet presAssocID="{4C7DF97A-FCB9-5B4B-BF03-4F385047D7C3}" presName="Accent1" presStyleLbl="node1" presStyleIdx="0" presStyleCnt="9"/>
      <dgm:spPr/>
    </dgm:pt>
    <dgm:pt modelId="{E8BADF75-7120-FF4B-8876-D8E530E560DF}" type="pres">
      <dgm:prSet presAssocID="{4C7DF97A-FCB9-5B4B-BF03-4F385047D7C3}" presName="Accent2" presStyleLbl="node1" presStyleIdx="1" presStyleCnt="9"/>
      <dgm:spPr/>
    </dgm:pt>
    <dgm:pt modelId="{DAE7C49F-01CF-5549-B7F8-91A94C296C25}" type="pres">
      <dgm:prSet presAssocID="{4C7DF97A-FCB9-5B4B-BF03-4F385047D7C3}" presName="Accent3" presStyleLbl="node1" presStyleIdx="2" presStyleCnt="9" custLinFactX="-500000" custLinFactY="141456" custLinFactNeighborX="-598114" custLinFactNeighborY="200000"/>
      <dgm:spPr/>
    </dgm:pt>
    <dgm:pt modelId="{FC6A1549-0B9C-BF41-9AB6-FFB6BF3F7145}" type="pres">
      <dgm:prSet presAssocID="{4C7DF97A-FCB9-5B4B-BF03-4F385047D7C3}" presName="Accent4" presStyleLbl="node1" presStyleIdx="3" presStyleCnt="9"/>
      <dgm:spPr/>
    </dgm:pt>
    <dgm:pt modelId="{4B7AD615-7AF9-D946-B591-F21E3AF786A7}" type="pres">
      <dgm:prSet presAssocID="{4C7DF97A-FCB9-5B4B-BF03-4F385047D7C3}" presName="Accent5" presStyleLbl="node1" presStyleIdx="4" presStyleCnt="9"/>
      <dgm:spPr/>
    </dgm:pt>
    <dgm:pt modelId="{FFFC22D9-B92B-2846-A5E7-02D38931C1AB}" type="pres">
      <dgm:prSet presAssocID="{4C7DF97A-FCB9-5B4B-BF03-4F385047D7C3}" presName="Accent6" presStyleLbl="node1" presStyleIdx="5" presStyleCnt="9"/>
      <dgm:spPr/>
    </dgm:pt>
    <dgm:pt modelId="{F29E990F-CFFE-EB49-9081-40D110083725}" type="pres">
      <dgm:prSet presAssocID="{D99CA86C-23AD-364C-A773-165182013FF7}" presName="Child1" presStyleLbl="node1" presStyleIdx="6" presStyleCnt="9" custScaleX="220437" custScaleY="202699">
        <dgm:presLayoutVars>
          <dgm:chMax val="0"/>
          <dgm:chPref val="0"/>
        </dgm:presLayoutVars>
      </dgm:prSet>
      <dgm:spPr/>
      <dgm:t>
        <a:bodyPr/>
        <a:lstStyle/>
        <a:p>
          <a:endParaRPr lang="en-US"/>
        </a:p>
      </dgm:t>
    </dgm:pt>
    <dgm:pt modelId="{5C8CC0D7-FA3E-1C47-91A2-252177F8E18C}" type="pres">
      <dgm:prSet presAssocID="{D99CA86C-23AD-364C-A773-165182013FF7}" presName="Accent7" presStyleCnt="0"/>
      <dgm:spPr/>
    </dgm:pt>
    <dgm:pt modelId="{C384FF7F-0140-2F4D-B63C-5DDDA16DF2C7}" type="pres">
      <dgm:prSet presAssocID="{D99CA86C-23AD-364C-A773-165182013FF7}" presName="AccentHold1" presStyleLbl="node1" presStyleIdx="7" presStyleCnt="9" custLinFactX="-100000" custLinFactY="259584" custLinFactNeighborX="-150664" custLinFactNeighborY="300000"/>
      <dgm:spPr/>
    </dgm:pt>
    <dgm:pt modelId="{60C0517A-A664-F748-A825-6C0266D2FA2D}" type="pres">
      <dgm:prSet presAssocID="{D99CA86C-23AD-364C-A773-165182013FF7}" presName="Accent8" presStyleCnt="0"/>
      <dgm:spPr/>
    </dgm:pt>
    <dgm:pt modelId="{B1CBB294-75DC-184F-B461-75C7FAE32DCB}" type="pres">
      <dgm:prSet presAssocID="{D99CA86C-23AD-364C-A773-165182013FF7}" presName="AccentHold2" presStyleLbl="node1" presStyleIdx="8" presStyleCnt="9"/>
      <dgm:spPr/>
    </dgm:pt>
  </dgm:ptLst>
  <dgm:cxnLst>
    <dgm:cxn modelId="{63791AE9-8602-41BF-A987-CBBBB60D87EF}" type="presOf" srcId="{4C7DF97A-FCB9-5B4B-BF03-4F385047D7C3}" destId="{6995B388-D347-2943-8ECD-A0FAF11DBC9B}"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4FA9AEF1-87B6-174E-B9C8-62B00D11CFE8}" srcId="{5995B3F6-D126-A145-9BD6-E3EB19AFF91A}" destId="{E88BF1BD-D006-2742-BBEC-C2237024F1E8}" srcOrd="2" destOrd="0" parTransId="{4DA1510A-A9F0-E844-AFB3-599753E74E57}" sibTransId="{9EBB8445-E5E6-3949-A8DF-4B9167150738}"/>
    <dgm:cxn modelId="{DF1EEBB6-896F-458A-BC79-1D0EAF995CF0}" type="presOf" srcId="{5995B3F6-D126-A145-9BD6-E3EB19AFF91A}" destId="{2112DAC4-0C6D-3447-8AAC-C592D374D1B5}" srcOrd="0" destOrd="0" presId="urn:microsoft.com/office/officeart/2009/3/layout/CircleRelationship"/>
    <dgm:cxn modelId="{F248F693-38BF-334C-BED6-E14561C3AA5D}" srcId="{4C7DF97A-FCB9-5B4B-BF03-4F385047D7C3}" destId="{D99CA86C-23AD-364C-A773-165182013FF7}" srcOrd="0" destOrd="0" parTransId="{D41D7AA1-CF3A-BB42-A064-F56DA1452071}" sibTransId="{AAA2BD3B-A938-A045-9321-0627DC8B4E9A}"/>
    <dgm:cxn modelId="{8E7C7AE4-DE53-4235-97FD-2F7AC77FA6FA}" type="presOf" srcId="{D99CA86C-23AD-364C-A773-165182013FF7}" destId="{F29E990F-CFFE-EB49-9081-40D110083725}" srcOrd="0" destOrd="0" presId="urn:microsoft.com/office/officeart/2009/3/layout/CircleRelationship"/>
    <dgm:cxn modelId="{6E02D8B0-0DBB-5447-BD74-8235FA28EB9C}" srcId="{5995B3F6-D126-A145-9BD6-E3EB19AFF91A}"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99B12732-6815-47D4-B824-C758C6CE2EFF}" type="presParOf" srcId="{2112DAC4-0C6D-3447-8AAC-C592D374D1B5}" destId="{6995B388-D347-2943-8ECD-A0FAF11DBC9B}" srcOrd="0" destOrd="0" presId="urn:microsoft.com/office/officeart/2009/3/layout/CircleRelationship"/>
    <dgm:cxn modelId="{36FCC181-CD5D-48DC-9D11-CC4579227710}" type="presParOf" srcId="{2112DAC4-0C6D-3447-8AAC-C592D374D1B5}" destId="{24F27744-2961-B74C-99C3-F4668C197993}" srcOrd="1" destOrd="0" presId="urn:microsoft.com/office/officeart/2009/3/layout/CircleRelationship"/>
    <dgm:cxn modelId="{F99B128F-A71B-4C36-B919-3CED5898FD7B}" type="presParOf" srcId="{2112DAC4-0C6D-3447-8AAC-C592D374D1B5}" destId="{E8BADF75-7120-FF4B-8876-D8E530E560DF}" srcOrd="2" destOrd="0" presId="urn:microsoft.com/office/officeart/2009/3/layout/CircleRelationship"/>
    <dgm:cxn modelId="{6E3344AE-1253-43E2-982B-6F527A75FFB5}" type="presParOf" srcId="{2112DAC4-0C6D-3447-8AAC-C592D374D1B5}" destId="{DAE7C49F-01CF-5549-B7F8-91A94C296C25}" srcOrd="3" destOrd="0" presId="urn:microsoft.com/office/officeart/2009/3/layout/CircleRelationship"/>
    <dgm:cxn modelId="{7FCF20ED-2CFD-415C-AB94-FE9AAEFD97B9}" type="presParOf" srcId="{2112DAC4-0C6D-3447-8AAC-C592D374D1B5}" destId="{FC6A1549-0B9C-BF41-9AB6-FFB6BF3F7145}" srcOrd="4" destOrd="0" presId="urn:microsoft.com/office/officeart/2009/3/layout/CircleRelationship"/>
    <dgm:cxn modelId="{40D7CD45-21F2-4D4F-ACA7-21DF736C1DA4}" type="presParOf" srcId="{2112DAC4-0C6D-3447-8AAC-C592D374D1B5}" destId="{4B7AD615-7AF9-D946-B591-F21E3AF786A7}" srcOrd="5" destOrd="0" presId="urn:microsoft.com/office/officeart/2009/3/layout/CircleRelationship"/>
    <dgm:cxn modelId="{268BB809-35B6-4054-975E-B1528ED312E9}" type="presParOf" srcId="{2112DAC4-0C6D-3447-8AAC-C592D374D1B5}" destId="{FFFC22D9-B92B-2846-A5E7-02D38931C1AB}" srcOrd="6" destOrd="0" presId="urn:microsoft.com/office/officeart/2009/3/layout/CircleRelationship"/>
    <dgm:cxn modelId="{9F53D518-ACE3-4B4F-A348-C898122FDCD6}" type="presParOf" srcId="{2112DAC4-0C6D-3447-8AAC-C592D374D1B5}" destId="{F29E990F-CFFE-EB49-9081-40D110083725}" srcOrd="7" destOrd="0" presId="urn:microsoft.com/office/officeart/2009/3/layout/CircleRelationship"/>
    <dgm:cxn modelId="{D00CBB6A-DA84-47FA-A829-511B5E353CA0}" type="presParOf" srcId="{2112DAC4-0C6D-3447-8AAC-C592D374D1B5}" destId="{5C8CC0D7-FA3E-1C47-91A2-252177F8E18C}" srcOrd="8" destOrd="0" presId="urn:microsoft.com/office/officeart/2009/3/layout/CircleRelationship"/>
    <dgm:cxn modelId="{EECF1ABA-4E5C-47C1-9903-99A6371AB183}" type="presParOf" srcId="{5C8CC0D7-FA3E-1C47-91A2-252177F8E18C}" destId="{C384FF7F-0140-2F4D-B63C-5DDDA16DF2C7}" srcOrd="0" destOrd="0" presId="urn:microsoft.com/office/officeart/2009/3/layout/CircleRelationship"/>
    <dgm:cxn modelId="{F99CEDF5-45A6-40FF-B5C3-B9842BBFA128}" type="presParOf" srcId="{2112DAC4-0C6D-3447-8AAC-C592D374D1B5}" destId="{60C0517A-A664-F748-A825-6C0266D2FA2D}" srcOrd="9" destOrd="0" presId="urn:microsoft.com/office/officeart/2009/3/layout/CircleRelationship"/>
    <dgm:cxn modelId="{40ABFC5A-6C1C-4842-A6B8-22FB8310771E}" type="presParOf" srcId="{60C0517A-A664-F748-A825-6C0266D2FA2D}" destId="{B1CBB294-75DC-184F-B461-75C7FAE32DCB}" srcOrd="0" destOrd="0" presId="urn:microsoft.com/office/officeart/2009/3/layout/CircleRelationship"/>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1800" b="1"/>
            <a:t>Exercises for Developing a PM System</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Engage leadership/staff in person</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100"/>
            <a:t>Could have ended early</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08871" custScaleY="98256" custLinFactNeighborX="20333" custLinFactNeighborY="63518">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t>
        <a:bodyPr/>
        <a:lstStyle/>
        <a:p>
          <a:endParaRPr lang="en-US"/>
        </a:p>
      </dgm:t>
    </dgm:pt>
  </dgm:ptLst>
  <dgm:cxnLst>
    <dgm:cxn modelId="{AC801D17-8382-D94C-B6A7-87D3594A7339}" srcId="{5995B3F6-D126-A145-9BD6-E3EB19AFF91A}" destId="{17E003DD-0700-2E44-80D1-C7B7625C204B}" srcOrd="3" destOrd="0" parTransId="{02F539F1-6C49-764D-BCD4-50B055C6725D}" sibTransId="{A72F0A09-AE54-B748-8BC6-52B1B8F15C9B}"/>
    <dgm:cxn modelId="{2EEF434E-F9EA-4FD8-BAC2-E812F2594F49}"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5AE750C1-8096-4018-A578-8552D2BA4280}" type="presOf" srcId="{4C7DF97A-FCB9-5B4B-BF03-4F385047D7C3}" destId="{AE298115-3887-564B-A44A-8F8F0C6C3B7E}"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F248F693-38BF-334C-BED6-E14561C3AA5D}" srcId="{E6CDAED0-9A38-F44A-899F-A7F5AA6C50D2}" destId="{D99CA86C-23AD-364C-A773-165182013FF7}" srcOrd="1" destOrd="0" parTransId="{D41D7AA1-CF3A-BB42-A064-F56DA1452071}" sibTransId="{AAA2BD3B-A938-A045-9321-0627DC8B4E9A}"/>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333CC2FB-BD99-47C8-8DA7-F3B1E31828D4}" type="presOf" srcId="{D99CA86C-23AD-364C-A773-165182013FF7}" destId="{9401472C-9153-3E42-A812-D069662764EC}" srcOrd="0" destOrd="0" presId="urn:microsoft.com/office/officeart/2009/3/layout/CircleRelationship"/>
    <dgm:cxn modelId="{44B8A9BB-165A-496E-9F0A-B9C1D6A65E33}" type="presOf" srcId="{E6CDAED0-9A38-F44A-899F-A7F5AA6C50D2}" destId="{D1A02B33-36CB-D944-923F-6644DE2D7B26}" srcOrd="0" destOrd="0" presId="urn:microsoft.com/office/officeart/2009/3/layout/CircleRelationship"/>
    <dgm:cxn modelId="{32193A3A-F19E-4221-8A19-56934D4441CF}" type="presParOf" srcId="{2112DAC4-0C6D-3447-8AAC-C592D374D1B5}" destId="{D1A02B33-36CB-D944-923F-6644DE2D7B26}" srcOrd="0" destOrd="0" presId="urn:microsoft.com/office/officeart/2009/3/layout/CircleRelationship"/>
    <dgm:cxn modelId="{CF891B79-680C-4946-9A3D-BF40A62829A2}" type="presParOf" srcId="{2112DAC4-0C6D-3447-8AAC-C592D374D1B5}" destId="{AB0CB876-6EC1-8D42-B8D8-5587AC61FD6D}" srcOrd="1" destOrd="0" presId="urn:microsoft.com/office/officeart/2009/3/layout/CircleRelationship"/>
    <dgm:cxn modelId="{B19EF343-65CF-41B8-B6A5-4D048BB8B0A1}" type="presParOf" srcId="{2112DAC4-0C6D-3447-8AAC-C592D374D1B5}" destId="{7C6272F2-445F-EC49-8CE6-9FBE9E956DC8}" srcOrd="2" destOrd="0" presId="urn:microsoft.com/office/officeart/2009/3/layout/CircleRelationship"/>
    <dgm:cxn modelId="{645F39A3-0A66-4B42-8D33-F006E13E8CF9}" type="presParOf" srcId="{2112DAC4-0C6D-3447-8AAC-C592D374D1B5}" destId="{083A5F9E-8164-7446-9041-D997AD9F338B}" srcOrd="3" destOrd="0" presId="urn:microsoft.com/office/officeart/2009/3/layout/CircleRelationship"/>
    <dgm:cxn modelId="{91429F4A-5B94-4EFE-BBBC-5D272E743519}" type="presParOf" srcId="{2112DAC4-0C6D-3447-8AAC-C592D374D1B5}" destId="{D3EA5F2E-9EB7-7D43-9664-078EEF28B143}" srcOrd="4" destOrd="0" presId="urn:microsoft.com/office/officeart/2009/3/layout/CircleRelationship"/>
    <dgm:cxn modelId="{F19DB80F-BBFA-47A0-ADCF-B1D6048D0D4C}" type="presParOf" srcId="{2112DAC4-0C6D-3447-8AAC-C592D374D1B5}" destId="{0BDA0C72-A14A-9045-865E-8C975FB94F90}" srcOrd="5" destOrd="0" presId="urn:microsoft.com/office/officeart/2009/3/layout/CircleRelationship"/>
    <dgm:cxn modelId="{43311DCC-8843-47D9-85D0-6F625DF1E812}" type="presParOf" srcId="{2112DAC4-0C6D-3447-8AAC-C592D374D1B5}" destId="{9D6DF4B9-10DF-6044-B7C6-55231C9D1AE1}" srcOrd="6" destOrd="0" presId="urn:microsoft.com/office/officeart/2009/3/layout/CircleRelationship"/>
    <dgm:cxn modelId="{9D211AEE-1FFC-4C00-856F-A433033B4233}" type="presParOf" srcId="{2112DAC4-0C6D-3447-8AAC-C592D374D1B5}" destId="{AE298115-3887-564B-A44A-8F8F0C6C3B7E}" srcOrd="7" destOrd="0" presId="urn:microsoft.com/office/officeart/2009/3/layout/CircleRelationship"/>
    <dgm:cxn modelId="{3D6A3789-E9FD-4E3B-A44E-0B9F9DC19C65}" type="presParOf" srcId="{2112DAC4-0C6D-3447-8AAC-C592D374D1B5}" destId="{7B2033A3-8279-E748-B94C-BDFAAEEA83C6}" srcOrd="8" destOrd="0" presId="urn:microsoft.com/office/officeart/2009/3/layout/CircleRelationship"/>
    <dgm:cxn modelId="{1637B809-9BDB-4EC9-AE67-06446BFE31E1}" type="presParOf" srcId="{7B2033A3-8279-E748-B94C-BDFAAEEA83C6}" destId="{4F20D82B-16CF-344A-88D5-C6A7E4046D2C}" srcOrd="0" destOrd="0" presId="urn:microsoft.com/office/officeart/2009/3/layout/CircleRelationship"/>
    <dgm:cxn modelId="{8B651F5E-BE04-4401-96A7-ABBE886BA694}" type="presParOf" srcId="{2112DAC4-0C6D-3447-8AAC-C592D374D1B5}" destId="{6721D338-CF5A-9948-9177-1BE1C851682E}" srcOrd="9" destOrd="0" presId="urn:microsoft.com/office/officeart/2009/3/layout/CircleRelationship"/>
    <dgm:cxn modelId="{448F71CC-2192-47F2-928A-59894AD84017}" type="presParOf" srcId="{6721D338-CF5A-9948-9177-1BE1C851682E}" destId="{2B60EFFE-BD07-384C-BCC4-F748462859CE}" srcOrd="0" destOrd="0" presId="urn:microsoft.com/office/officeart/2009/3/layout/CircleRelationship"/>
    <dgm:cxn modelId="{DC9A116D-830F-4435-A260-3851502F99E2}" type="presParOf" srcId="{2112DAC4-0C6D-3447-8AAC-C592D374D1B5}" destId="{9401472C-9153-3E42-A812-D069662764EC}" srcOrd="10" destOrd="0" presId="urn:microsoft.com/office/officeart/2009/3/layout/CircleRelationship"/>
    <dgm:cxn modelId="{70887529-6520-48BF-9405-54BDF1E0A2F9}" type="presParOf" srcId="{2112DAC4-0C6D-3447-8AAC-C592D374D1B5}" destId="{1480BF95-52A0-3F42-81CB-4E24B6D1BED7}" srcOrd="11" destOrd="0" presId="urn:microsoft.com/office/officeart/2009/3/layout/CircleRelationship"/>
    <dgm:cxn modelId="{BBF92C6C-A3F2-4E1A-9612-ED89C2C43E18}" type="presParOf" srcId="{1480BF95-52A0-3F42-81CB-4E24B6D1BED7}" destId="{C384FF7F-0140-2F4D-B63C-5DDDA16DF2C7}" srcOrd="0" destOrd="0" presId="urn:microsoft.com/office/officeart/2009/3/layout/CircleRelationship"/>
    <dgm:cxn modelId="{3C1644F4-6021-457E-8690-F122BCAA2AE5}" type="presParOf" srcId="{2112DAC4-0C6D-3447-8AAC-C592D374D1B5}" destId="{35444DCB-02A4-084F-8DFB-73C2F64B8BEF}" srcOrd="12" destOrd="0" presId="urn:microsoft.com/office/officeart/2009/3/layout/CircleRelationship"/>
    <dgm:cxn modelId="{E11214E5-2261-4936-B59D-0CA03CECEEB4}" type="presParOf" srcId="{35444DCB-02A4-084F-8DFB-73C2F64B8BEF}" destId="{B1CBB294-75DC-184F-B461-75C7FAE32DCB}" srcOrd="0" destOrd="0" presId="urn:microsoft.com/office/officeart/2009/3/layout/CircleRelationship"/>
    <dgm:cxn modelId="{D957839C-4B28-450F-B79E-E7E4A133DFEB}" type="presParOf" srcId="{2112DAC4-0C6D-3447-8AAC-C592D374D1B5}" destId="{6E7FC392-F95C-AC42-929F-7CA7ECA6E206}" srcOrd="13" destOrd="0" presId="urn:microsoft.com/office/officeart/2009/3/layout/CircleRelationship"/>
    <dgm:cxn modelId="{CCDA4621-C087-4F89-B41A-8CCD828CF32D}"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1600" b="1"/>
            <a:t>Align PSR w/ Health Improvement Plan</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6"/>
      <dgm:spPr/>
    </dgm:pt>
    <dgm:pt modelId="{7C6272F2-445F-EC49-8CE6-9FBE9E956DC8}" type="pres">
      <dgm:prSet presAssocID="{E6CDAED0-9A38-F44A-899F-A7F5AA6C50D2}" presName="Accent2" presStyleLbl="node1" presStyleIdx="1" presStyleCnt="6"/>
      <dgm:spPr/>
    </dgm:pt>
    <dgm:pt modelId="{083A5F9E-8164-7446-9041-D997AD9F338B}" type="pres">
      <dgm:prSet presAssocID="{E6CDAED0-9A38-F44A-899F-A7F5AA6C50D2}" presName="Accent3" presStyleLbl="node1" presStyleIdx="2" presStyleCnt="6"/>
      <dgm:spPr/>
    </dgm:pt>
    <dgm:pt modelId="{D3EA5F2E-9EB7-7D43-9664-078EEF28B143}" type="pres">
      <dgm:prSet presAssocID="{E6CDAED0-9A38-F44A-899F-A7F5AA6C50D2}" presName="Accent4" presStyleLbl="node1" presStyleIdx="3" presStyleCnt="6" custLinFactNeighborX="3970" custLinFactNeighborY="-6135"/>
      <dgm:spPr/>
    </dgm:pt>
    <dgm:pt modelId="{0BDA0C72-A14A-9045-865E-8C975FB94F90}" type="pres">
      <dgm:prSet presAssocID="{E6CDAED0-9A38-F44A-899F-A7F5AA6C50D2}" presName="Accent5" presStyleLbl="node1" presStyleIdx="4" presStyleCnt="6"/>
      <dgm:spPr/>
    </dgm:pt>
    <dgm:pt modelId="{9D6DF4B9-10DF-6044-B7C6-55231C9D1AE1}" type="pres">
      <dgm:prSet presAssocID="{E6CDAED0-9A38-F44A-899F-A7F5AA6C50D2}" presName="Accent6" presStyleLbl="node1" presStyleIdx="5" presStyleCnt="6"/>
      <dgm:spPr/>
    </dgm:pt>
  </dgm:ptLst>
  <dgm:cxnLst>
    <dgm:cxn modelId="{532A83D0-98C6-462D-945A-D2A494289E39}"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B3FCE334-A3EF-44CD-8251-64BFAA3445F5}" type="presOf" srcId="{E6CDAED0-9A38-F44A-899F-A7F5AA6C50D2}" destId="{D1A02B33-36CB-D944-923F-6644DE2D7B26}"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7356410D-7C11-2C46-91A0-B35296B9C904}" srcId="{5995B3F6-D126-A145-9BD6-E3EB19AFF91A}" destId="{49E4B976-9AC9-0F40-A799-317AEAF83DDB}" srcOrd="1" destOrd="0" parTransId="{3F94B7DB-11A0-F247-AE40-C392B35A12CD}" sibTransId="{696D8A59-578A-214E-8D51-4B2F61E15BC1}"/>
    <dgm:cxn modelId="{AC801D17-8382-D94C-B6A7-87D3594A7339}" srcId="{5995B3F6-D126-A145-9BD6-E3EB19AFF91A}" destId="{17E003DD-0700-2E44-80D1-C7B7625C204B}" srcOrd="3" destOrd="0" parTransId="{02F539F1-6C49-764D-BCD4-50B055C6725D}" sibTransId="{A72F0A09-AE54-B748-8BC6-52B1B8F15C9B}"/>
    <dgm:cxn modelId="{7B45A7BF-B072-4F10-96BA-E089EEAF4C79}" type="presParOf" srcId="{2112DAC4-0C6D-3447-8AAC-C592D374D1B5}" destId="{D1A02B33-36CB-D944-923F-6644DE2D7B26}" srcOrd="0" destOrd="0" presId="urn:microsoft.com/office/officeart/2009/3/layout/CircleRelationship"/>
    <dgm:cxn modelId="{B5FD147F-F467-4055-A623-7BD03F542F09}" type="presParOf" srcId="{2112DAC4-0C6D-3447-8AAC-C592D374D1B5}" destId="{AB0CB876-6EC1-8D42-B8D8-5587AC61FD6D}" srcOrd="1" destOrd="0" presId="urn:microsoft.com/office/officeart/2009/3/layout/CircleRelationship"/>
    <dgm:cxn modelId="{4A99FE4B-30CF-40B9-A6D3-44A2DBFD75DF}" type="presParOf" srcId="{2112DAC4-0C6D-3447-8AAC-C592D374D1B5}" destId="{7C6272F2-445F-EC49-8CE6-9FBE9E956DC8}" srcOrd="2" destOrd="0" presId="urn:microsoft.com/office/officeart/2009/3/layout/CircleRelationship"/>
    <dgm:cxn modelId="{54CB5314-C9C6-47C9-887C-4DA8B0113CDA}" type="presParOf" srcId="{2112DAC4-0C6D-3447-8AAC-C592D374D1B5}" destId="{083A5F9E-8164-7446-9041-D997AD9F338B}" srcOrd="3" destOrd="0" presId="urn:microsoft.com/office/officeart/2009/3/layout/CircleRelationship"/>
    <dgm:cxn modelId="{F914B912-3719-4B46-ADA8-0208F63DB02E}" type="presParOf" srcId="{2112DAC4-0C6D-3447-8AAC-C592D374D1B5}" destId="{D3EA5F2E-9EB7-7D43-9664-078EEF28B143}" srcOrd="4" destOrd="0" presId="urn:microsoft.com/office/officeart/2009/3/layout/CircleRelationship"/>
    <dgm:cxn modelId="{6B18D19C-EAEA-4AEB-884F-3D43470B13E1}" type="presParOf" srcId="{2112DAC4-0C6D-3447-8AAC-C592D374D1B5}" destId="{0BDA0C72-A14A-9045-865E-8C975FB94F90}" srcOrd="5" destOrd="0" presId="urn:microsoft.com/office/officeart/2009/3/layout/CircleRelationship"/>
    <dgm:cxn modelId="{9727C0E5-B4A9-4AF0-9FD6-FF8DADE1BEDD}" type="presParOf" srcId="{2112DAC4-0C6D-3447-8AAC-C592D374D1B5}" destId="{9D6DF4B9-10DF-6044-B7C6-55231C9D1AE1}" srcOrd="6" destOrd="0" presId="urn:microsoft.com/office/officeart/2009/3/layout/CircleRelationship"/>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200" b="1"/>
            <a:t>Useful Tips Overall</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Prepare documentation</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9"/>
      <dgm:spPr/>
    </dgm:pt>
    <dgm:pt modelId="{7C6272F2-445F-EC49-8CE6-9FBE9E956DC8}" type="pres">
      <dgm:prSet presAssocID="{E6CDAED0-9A38-F44A-899F-A7F5AA6C50D2}" presName="Accent2" presStyleLbl="node1" presStyleIdx="1" presStyleCnt="9"/>
      <dgm:spPr/>
    </dgm:pt>
    <dgm:pt modelId="{083A5F9E-8164-7446-9041-D997AD9F338B}" type="pres">
      <dgm:prSet presAssocID="{E6CDAED0-9A38-F44A-899F-A7F5AA6C50D2}" presName="Accent3" presStyleLbl="node1" presStyleIdx="2" presStyleCnt="9"/>
      <dgm:spPr/>
    </dgm:pt>
    <dgm:pt modelId="{D3EA5F2E-9EB7-7D43-9664-078EEF28B143}" type="pres">
      <dgm:prSet presAssocID="{E6CDAED0-9A38-F44A-899F-A7F5AA6C50D2}" presName="Accent4" presStyleLbl="node1" presStyleIdx="3" presStyleCnt="9" custLinFactNeighborX="3970" custLinFactNeighborY="-6135"/>
      <dgm:spPr/>
    </dgm:pt>
    <dgm:pt modelId="{0BDA0C72-A14A-9045-865E-8C975FB94F90}" type="pres">
      <dgm:prSet presAssocID="{E6CDAED0-9A38-F44A-899F-A7F5AA6C50D2}" presName="Accent5" presStyleLbl="node1" presStyleIdx="4" presStyleCnt="9"/>
      <dgm:spPr/>
    </dgm:pt>
    <dgm:pt modelId="{9D6DF4B9-10DF-6044-B7C6-55231C9D1AE1}" type="pres">
      <dgm:prSet presAssocID="{E6CDAED0-9A38-F44A-899F-A7F5AA6C50D2}" presName="Accent6" presStyleLbl="node1" presStyleIdx="5" presStyleCnt="9"/>
      <dgm:spPr/>
    </dgm:pt>
    <dgm:pt modelId="{AE298115-3887-564B-A44A-8F8F0C6C3B7E}" type="pres">
      <dgm:prSet presAssocID="{4C7DF97A-FCB9-5B4B-BF03-4F385047D7C3}" presName="Child1" presStyleLbl="node1" presStyleIdx="6" presStyleCnt="9" custScaleX="168983" custScaleY="156268" custLinFactNeighborX="13379" custLinFactNeighborY="2230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9"/>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9" custLinFactX="61416" custLinFactNeighborX="100000" custLinFactNeighborY="18925"/>
      <dgm:spPr/>
    </dgm:pt>
  </dgm:ptLst>
  <dgm:cxnLst>
    <dgm:cxn modelId="{AC801D17-8382-D94C-B6A7-87D3594A7339}" srcId="{5995B3F6-D126-A145-9BD6-E3EB19AFF91A}" destId="{17E003DD-0700-2E44-80D1-C7B7625C204B}" srcOrd="3" destOrd="0" parTransId="{02F539F1-6C49-764D-BCD4-50B055C6725D}" sibTransId="{A72F0A09-AE54-B748-8BC6-52B1B8F15C9B}"/>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13D9878B-56FA-4D3D-B188-13D47BF46FB2}" type="presOf" srcId="{5995B3F6-D126-A145-9BD6-E3EB19AFF91A}" destId="{2112DAC4-0C6D-3447-8AAC-C592D374D1B5}" srcOrd="0" destOrd="0" presId="urn:microsoft.com/office/officeart/2009/3/layout/CircleRelationship"/>
    <dgm:cxn modelId="{6E02D8B0-0DBB-5447-BD74-8235FA28EB9C}" srcId="{E6CDAED0-9A38-F44A-899F-A7F5AA6C50D2}" destId="{4C7DF97A-FCB9-5B4B-BF03-4F385047D7C3}" srcOrd="0" destOrd="0" parTransId="{A0F468EF-C39F-F944-9652-5D4F6D623F6E}" sibTransId="{8E67ED7D-53BF-ED49-ABC8-EBCFB17AAA07}"/>
    <dgm:cxn modelId="{C1D606DD-4A0E-4862-BE4B-1BEB40A99340}" type="presOf" srcId="{4C7DF97A-FCB9-5B4B-BF03-4F385047D7C3}" destId="{AE298115-3887-564B-A44A-8F8F0C6C3B7E}" srcOrd="0" destOrd="0" presId="urn:microsoft.com/office/officeart/2009/3/layout/CircleRelationship"/>
    <dgm:cxn modelId="{81E89890-296F-45A7-9F53-A379CAB53428}" type="presOf" srcId="{E6CDAED0-9A38-F44A-899F-A7F5AA6C50D2}" destId="{D1A02B33-36CB-D944-923F-6644DE2D7B26}"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FE1E5D8F-554E-4AC0-9500-9DC3BDB392F9}" type="presParOf" srcId="{2112DAC4-0C6D-3447-8AAC-C592D374D1B5}" destId="{D1A02B33-36CB-D944-923F-6644DE2D7B26}" srcOrd="0" destOrd="0" presId="urn:microsoft.com/office/officeart/2009/3/layout/CircleRelationship"/>
    <dgm:cxn modelId="{68E8C675-1900-42F0-85E6-2661778C460F}" type="presParOf" srcId="{2112DAC4-0C6D-3447-8AAC-C592D374D1B5}" destId="{AB0CB876-6EC1-8D42-B8D8-5587AC61FD6D}" srcOrd="1" destOrd="0" presId="urn:microsoft.com/office/officeart/2009/3/layout/CircleRelationship"/>
    <dgm:cxn modelId="{EE720A87-4B36-4888-9454-19AC7EEAC153}" type="presParOf" srcId="{2112DAC4-0C6D-3447-8AAC-C592D374D1B5}" destId="{7C6272F2-445F-EC49-8CE6-9FBE9E956DC8}" srcOrd="2" destOrd="0" presId="urn:microsoft.com/office/officeart/2009/3/layout/CircleRelationship"/>
    <dgm:cxn modelId="{FD1AB384-01EA-4592-9D83-713DEAB02DAA}" type="presParOf" srcId="{2112DAC4-0C6D-3447-8AAC-C592D374D1B5}" destId="{083A5F9E-8164-7446-9041-D997AD9F338B}" srcOrd="3" destOrd="0" presId="urn:microsoft.com/office/officeart/2009/3/layout/CircleRelationship"/>
    <dgm:cxn modelId="{85F4E3CA-AC7C-4C7D-A4F6-6F5C4F3231FF}" type="presParOf" srcId="{2112DAC4-0C6D-3447-8AAC-C592D374D1B5}" destId="{D3EA5F2E-9EB7-7D43-9664-078EEF28B143}" srcOrd="4" destOrd="0" presId="urn:microsoft.com/office/officeart/2009/3/layout/CircleRelationship"/>
    <dgm:cxn modelId="{85E39968-54B9-49C6-9823-40857B2868D0}" type="presParOf" srcId="{2112DAC4-0C6D-3447-8AAC-C592D374D1B5}" destId="{0BDA0C72-A14A-9045-865E-8C975FB94F90}" srcOrd="5" destOrd="0" presId="urn:microsoft.com/office/officeart/2009/3/layout/CircleRelationship"/>
    <dgm:cxn modelId="{9A0A1A23-B01F-4DD8-B4EC-91AD7A4632A3}" type="presParOf" srcId="{2112DAC4-0C6D-3447-8AAC-C592D374D1B5}" destId="{9D6DF4B9-10DF-6044-B7C6-55231C9D1AE1}" srcOrd="6" destOrd="0" presId="urn:microsoft.com/office/officeart/2009/3/layout/CircleRelationship"/>
    <dgm:cxn modelId="{CB109C80-0C19-44E6-B30C-C2F4886F4BBE}" type="presParOf" srcId="{2112DAC4-0C6D-3447-8AAC-C592D374D1B5}" destId="{AE298115-3887-564B-A44A-8F8F0C6C3B7E}" srcOrd="7" destOrd="0" presId="urn:microsoft.com/office/officeart/2009/3/layout/CircleRelationship"/>
    <dgm:cxn modelId="{2D828FE4-C58E-4831-83A1-CFE0072FCD88}" type="presParOf" srcId="{2112DAC4-0C6D-3447-8AAC-C592D374D1B5}" destId="{7B2033A3-8279-E748-B94C-BDFAAEEA83C6}" srcOrd="8" destOrd="0" presId="urn:microsoft.com/office/officeart/2009/3/layout/CircleRelationship"/>
    <dgm:cxn modelId="{A73ACC92-0DE6-4D81-AFA2-8320BFA4E473}" type="presParOf" srcId="{7B2033A3-8279-E748-B94C-BDFAAEEA83C6}" destId="{4F20D82B-16CF-344A-88D5-C6A7E4046D2C}" srcOrd="0" destOrd="0" presId="urn:microsoft.com/office/officeart/2009/3/layout/CircleRelationship"/>
    <dgm:cxn modelId="{8CA4F6C8-8002-4174-9CCE-8FE36BA7C8FA}" type="presParOf" srcId="{2112DAC4-0C6D-3447-8AAC-C592D374D1B5}" destId="{6721D338-CF5A-9948-9177-1BE1C851682E}" srcOrd="9" destOrd="0" presId="urn:microsoft.com/office/officeart/2009/3/layout/CircleRelationship"/>
    <dgm:cxn modelId="{02860DFA-7EC3-4DC3-B6D3-3E0EC45D43E2}" type="presParOf" srcId="{6721D338-CF5A-9948-9177-1BE1C851682E}" destId="{2B60EFFE-BD07-384C-BCC4-F748462859CE}" srcOrd="0" destOrd="0" presId="urn:microsoft.com/office/officeart/2009/3/layout/CircleRelationship"/>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Confusing/too overwhelming</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31F11995-9463-5546-84C7-2F093E8C8EE2}">
      <dgm:prSet/>
      <dgm:spPr/>
      <dgm:t>
        <a:bodyPr/>
        <a:lstStyle/>
        <a:p>
          <a:r>
            <a:rPr lang="en-US"/>
            <a:t>Utilize the Key Questions </a:t>
          </a:r>
        </a:p>
      </dgm:t>
    </dgm:pt>
    <dgm:pt modelId="{174687D0-E1A1-1844-8F8E-7CBEF24EE6EE}" type="parTrans" cxnId="{F1546236-7F65-714B-8B18-970B20D6C5E7}">
      <dgm:prSet/>
      <dgm:spPr/>
      <dgm:t>
        <a:bodyPr/>
        <a:lstStyle/>
        <a:p>
          <a:endParaRPr lang="en-US"/>
        </a:p>
      </dgm:t>
    </dgm:pt>
    <dgm:pt modelId="{6FFFFD23-3F99-5341-AA0C-FFFCB94A5F0A}" type="sibTrans" cxnId="{F1546236-7F65-714B-8B18-970B20D6C5E7}">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AB9E361B-33E1-D249-84F3-6C1906D8A7E5}" type="pres">
      <dgm:prSet presAssocID="{4C7DF97A-FCB9-5B4B-BF03-4F385047D7C3}" presName="Parent" presStyleLbl="node0" presStyleIdx="0" presStyleCnt="1" custLinFactNeighborX="-35417" custLinFactNeighborY="-2162">
        <dgm:presLayoutVars>
          <dgm:chMax val="5"/>
          <dgm:chPref val="5"/>
        </dgm:presLayoutVars>
      </dgm:prSet>
      <dgm:spPr/>
      <dgm:t>
        <a:bodyPr/>
        <a:lstStyle/>
        <a:p>
          <a:endParaRPr lang="en-US"/>
        </a:p>
      </dgm:t>
    </dgm:pt>
    <dgm:pt modelId="{77DAEAE6-6BCC-434C-8AB9-CDAF6C462901}" type="pres">
      <dgm:prSet presAssocID="{4C7DF97A-FCB9-5B4B-BF03-4F385047D7C3}" presName="Accent1" presStyleLbl="node1" presStyleIdx="0" presStyleCnt="9"/>
      <dgm:spPr/>
    </dgm:pt>
    <dgm:pt modelId="{AA06A2BC-406D-174A-83DD-58C8B9E90EB2}" type="pres">
      <dgm:prSet presAssocID="{4C7DF97A-FCB9-5B4B-BF03-4F385047D7C3}" presName="Accent2" presStyleLbl="node1" presStyleIdx="1" presStyleCnt="9"/>
      <dgm:spPr/>
    </dgm:pt>
    <dgm:pt modelId="{3828E679-36A3-CA48-96D3-1691B15F3DD6}" type="pres">
      <dgm:prSet presAssocID="{4C7DF97A-FCB9-5B4B-BF03-4F385047D7C3}" presName="Accent3" presStyleLbl="node1" presStyleIdx="2" presStyleCnt="9"/>
      <dgm:spPr/>
    </dgm:pt>
    <dgm:pt modelId="{45F527F4-9E6B-A347-9F08-97ABC5D1FCAF}" type="pres">
      <dgm:prSet presAssocID="{4C7DF97A-FCB9-5B4B-BF03-4F385047D7C3}" presName="Accent4" presStyleLbl="node1" presStyleIdx="3" presStyleCnt="9"/>
      <dgm:spPr/>
    </dgm:pt>
    <dgm:pt modelId="{B328DBCE-3CA7-764C-82DB-078C016C5FD3}" type="pres">
      <dgm:prSet presAssocID="{4C7DF97A-FCB9-5B4B-BF03-4F385047D7C3}" presName="Accent5" presStyleLbl="node1" presStyleIdx="4" presStyleCnt="9"/>
      <dgm:spPr/>
    </dgm:pt>
    <dgm:pt modelId="{85CF1494-B34B-334D-9600-4CF6B9E34860}" type="pres">
      <dgm:prSet presAssocID="{4C7DF97A-FCB9-5B4B-BF03-4F385047D7C3}" presName="Accent6" presStyleLbl="node1" presStyleIdx="5" presStyleCnt="9" custLinFactX="300000" custLinFactY="100000" custLinFactNeighborX="302820" custLinFactNeighborY="156191"/>
      <dgm:spPr/>
    </dgm:pt>
    <dgm:pt modelId="{25D51CD7-DCA8-5F47-A9FE-49C56F522BD5}" type="pres">
      <dgm:prSet presAssocID="{31F11995-9463-5546-84C7-2F093E8C8EE2}" presName="Child1" presStyleLbl="node1" presStyleIdx="6" presStyleCnt="9" custScaleX="238109" custScaleY="212721" custLinFactX="100000" custLinFactNeighborX="198330" custLinFactNeighborY="20723">
        <dgm:presLayoutVars>
          <dgm:chMax val="0"/>
          <dgm:chPref val="0"/>
        </dgm:presLayoutVars>
      </dgm:prSet>
      <dgm:spPr/>
      <dgm:t>
        <a:bodyPr/>
        <a:lstStyle/>
        <a:p>
          <a:endParaRPr lang="en-US"/>
        </a:p>
      </dgm:t>
    </dgm:pt>
    <dgm:pt modelId="{69689BFE-D4D5-1A4A-939D-BB5EC260190C}" type="pres">
      <dgm:prSet presAssocID="{31F11995-9463-5546-84C7-2F093E8C8EE2}" presName="Accent7" presStyleCnt="0"/>
      <dgm:spPr/>
    </dgm:pt>
    <dgm:pt modelId="{83191674-3BDB-E849-88E3-9E487F6D79CB}" type="pres">
      <dgm:prSet presAssocID="{31F11995-9463-5546-84C7-2F093E8C8EE2}" presName="AccentHold1" presStyleLbl="node1" presStyleIdx="7" presStyleCnt="9"/>
      <dgm:spPr/>
    </dgm:pt>
    <dgm:pt modelId="{51EB9DBE-DE19-C54A-B333-966A7B2CC720}" type="pres">
      <dgm:prSet presAssocID="{31F11995-9463-5546-84C7-2F093E8C8EE2}" presName="Accent8" presStyleCnt="0"/>
      <dgm:spPr/>
    </dgm:pt>
    <dgm:pt modelId="{CF0CE620-D58B-094A-AC5E-0A579B849282}" type="pres">
      <dgm:prSet presAssocID="{31F11995-9463-5546-84C7-2F093E8C8EE2}" presName="AccentHold2" presStyleLbl="node1" presStyleIdx="8" presStyleCnt="9" custLinFactNeighborX="-96580" custLinFactNeighborY="36823"/>
      <dgm:spPr/>
    </dgm:pt>
  </dgm:ptLst>
  <dgm:cxnLst>
    <dgm:cxn modelId="{2B40A2E2-9847-40B4-92CF-0C00B82FE0B8}" type="presOf" srcId="{31F11995-9463-5546-84C7-2F093E8C8EE2}" destId="{25D51CD7-DCA8-5F47-A9FE-49C56F522BD5}"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8A67C55D-3403-4AFD-9D72-F80CC13E301D}" type="presOf" srcId="{4C7DF97A-FCB9-5B4B-BF03-4F385047D7C3}" destId="{AB9E361B-33E1-D249-84F3-6C1906D8A7E5}"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5995B3F6-D126-A145-9BD6-E3EB19AFF91A}"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F1546236-7F65-714B-8B18-970B20D6C5E7}" srcId="{4C7DF97A-FCB9-5B4B-BF03-4F385047D7C3}" destId="{31F11995-9463-5546-84C7-2F093E8C8EE2}" srcOrd="0" destOrd="0" parTransId="{174687D0-E1A1-1844-8F8E-7CBEF24EE6EE}" sibTransId="{6FFFFD23-3F99-5341-AA0C-FFFCB94A5F0A}"/>
    <dgm:cxn modelId="{2AF1EC80-FC41-47F0-8CEE-B3765E3003A1}" type="presOf" srcId="{5995B3F6-D126-A145-9BD6-E3EB19AFF91A}" destId="{2112DAC4-0C6D-3447-8AAC-C592D374D1B5}" srcOrd="0" destOrd="0" presId="urn:microsoft.com/office/officeart/2009/3/layout/CircleRelationship"/>
    <dgm:cxn modelId="{952B746E-00FD-4A2C-9929-433B63715C75}" type="presParOf" srcId="{2112DAC4-0C6D-3447-8AAC-C592D374D1B5}" destId="{AB9E361B-33E1-D249-84F3-6C1906D8A7E5}" srcOrd="0" destOrd="0" presId="urn:microsoft.com/office/officeart/2009/3/layout/CircleRelationship"/>
    <dgm:cxn modelId="{43DAC9E7-7FD4-4900-B198-6ED012F31724}" type="presParOf" srcId="{2112DAC4-0C6D-3447-8AAC-C592D374D1B5}" destId="{77DAEAE6-6BCC-434C-8AB9-CDAF6C462901}" srcOrd="1" destOrd="0" presId="urn:microsoft.com/office/officeart/2009/3/layout/CircleRelationship"/>
    <dgm:cxn modelId="{E3B084D0-4B9E-40FF-A61F-A59D334C66F4}" type="presParOf" srcId="{2112DAC4-0C6D-3447-8AAC-C592D374D1B5}" destId="{AA06A2BC-406D-174A-83DD-58C8B9E90EB2}" srcOrd="2" destOrd="0" presId="urn:microsoft.com/office/officeart/2009/3/layout/CircleRelationship"/>
    <dgm:cxn modelId="{B8B1C792-2F90-488D-A9B4-3629B67AA9E3}" type="presParOf" srcId="{2112DAC4-0C6D-3447-8AAC-C592D374D1B5}" destId="{3828E679-36A3-CA48-96D3-1691B15F3DD6}" srcOrd="3" destOrd="0" presId="urn:microsoft.com/office/officeart/2009/3/layout/CircleRelationship"/>
    <dgm:cxn modelId="{24806C5B-C311-46CD-961F-41D53F59A43A}" type="presParOf" srcId="{2112DAC4-0C6D-3447-8AAC-C592D374D1B5}" destId="{45F527F4-9E6B-A347-9F08-97ABC5D1FCAF}" srcOrd="4" destOrd="0" presId="urn:microsoft.com/office/officeart/2009/3/layout/CircleRelationship"/>
    <dgm:cxn modelId="{BB7B2B43-F77D-4FC0-8989-B6060A5C879D}" type="presParOf" srcId="{2112DAC4-0C6D-3447-8AAC-C592D374D1B5}" destId="{B328DBCE-3CA7-764C-82DB-078C016C5FD3}" srcOrd="5" destOrd="0" presId="urn:microsoft.com/office/officeart/2009/3/layout/CircleRelationship"/>
    <dgm:cxn modelId="{82A18253-08E0-41DB-A6A3-D7803411D895}" type="presParOf" srcId="{2112DAC4-0C6D-3447-8AAC-C592D374D1B5}" destId="{85CF1494-B34B-334D-9600-4CF6B9E34860}" srcOrd="6" destOrd="0" presId="urn:microsoft.com/office/officeart/2009/3/layout/CircleRelationship"/>
    <dgm:cxn modelId="{9C3740C9-D299-4E12-AB0A-8C14104FD7E6}" type="presParOf" srcId="{2112DAC4-0C6D-3447-8AAC-C592D374D1B5}" destId="{25D51CD7-DCA8-5F47-A9FE-49C56F522BD5}" srcOrd="7" destOrd="0" presId="urn:microsoft.com/office/officeart/2009/3/layout/CircleRelationship"/>
    <dgm:cxn modelId="{28EBA5B5-D81C-40BC-9342-7AEA57154CB5}" type="presParOf" srcId="{2112DAC4-0C6D-3447-8AAC-C592D374D1B5}" destId="{69689BFE-D4D5-1A4A-939D-BB5EC260190C}" srcOrd="8" destOrd="0" presId="urn:microsoft.com/office/officeart/2009/3/layout/CircleRelationship"/>
    <dgm:cxn modelId="{23CEA7ED-5243-43E9-AAF5-19D03FE2F49C}" type="presParOf" srcId="{69689BFE-D4D5-1A4A-939D-BB5EC260190C}" destId="{83191674-3BDB-E849-88E3-9E487F6D79CB}" srcOrd="0" destOrd="0" presId="urn:microsoft.com/office/officeart/2009/3/layout/CircleRelationship"/>
    <dgm:cxn modelId="{026D9924-F02F-4F69-B55F-DF411609DED2}" type="presParOf" srcId="{2112DAC4-0C6D-3447-8AAC-C592D374D1B5}" destId="{51EB9DBE-DE19-C54A-B333-966A7B2CC720}" srcOrd="9" destOrd="0" presId="urn:microsoft.com/office/officeart/2009/3/layout/CircleRelationship"/>
    <dgm:cxn modelId="{5F58F70F-FE93-4A89-90E2-078E4D5EE55E}" type="presParOf" srcId="{51EB9DBE-DE19-C54A-B333-966A7B2CC720}" destId="{CF0CE620-D58B-094A-AC5E-0A579B849282}" srcOrd="0" destOrd="0" presId="urn:microsoft.com/office/officeart/2009/3/layout/CircleRelationship"/>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000" b="1"/>
            <a:t>QI Assessment </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Org Chart - visually track those who have done QI</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800"/>
            <a:t>Think more about strategies and solutions</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08871" custScaleY="98256" custLinFactY="67159" custLinFactNeighborX="-8151" custLinFactNeighborY="100000">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t>
        <a:bodyPr/>
        <a:lstStyle/>
        <a:p>
          <a:endParaRPr lang="en-US"/>
        </a:p>
      </dgm:t>
    </dgm:pt>
  </dgm:ptLst>
  <dgm:cxnLst>
    <dgm:cxn modelId="{AC801D17-8382-D94C-B6A7-87D3594A7339}" srcId="{5995B3F6-D126-A145-9BD6-E3EB19AFF91A}" destId="{17E003DD-0700-2E44-80D1-C7B7625C204B}" srcOrd="3" destOrd="0" parTransId="{02F539F1-6C49-764D-BCD4-50B055C6725D}" sibTransId="{A72F0A09-AE54-B748-8BC6-52B1B8F15C9B}"/>
    <dgm:cxn modelId="{B02A0D21-E4FF-4594-A752-4A1BC357F28B}" type="presOf" srcId="{D99CA86C-23AD-364C-A773-165182013FF7}" destId="{9401472C-9153-3E42-A812-D069662764EC}" srcOrd="0" destOrd="0" presId="urn:microsoft.com/office/officeart/2009/3/layout/CircleRelationship"/>
    <dgm:cxn modelId="{883556CC-AC20-43B0-B1FF-3FA42050D1F0}"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27945425-291B-4979-800F-514627FBDB75}" type="presOf" srcId="{4C7DF97A-FCB9-5B4B-BF03-4F385047D7C3}" destId="{AE298115-3887-564B-A44A-8F8F0C6C3B7E}"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12756E30-8575-4D98-89C5-C36B4C8BE323}" type="presOf" srcId="{E6CDAED0-9A38-F44A-899F-A7F5AA6C50D2}" destId="{D1A02B33-36CB-D944-923F-6644DE2D7B26}" srcOrd="0" destOrd="0" presId="urn:microsoft.com/office/officeart/2009/3/layout/CircleRelationship"/>
    <dgm:cxn modelId="{F248F693-38BF-334C-BED6-E14561C3AA5D}" srcId="{E6CDAED0-9A38-F44A-899F-A7F5AA6C50D2}" destId="{D99CA86C-23AD-364C-A773-165182013FF7}" srcOrd="1" destOrd="0" parTransId="{D41D7AA1-CF3A-BB42-A064-F56DA1452071}" sibTransId="{AAA2BD3B-A938-A045-9321-0627DC8B4E9A}"/>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C8789621-E3F4-471D-AD47-2BD94A8DC3D7}" type="presParOf" srcId="{2112DAC4-0C6D-3447-8AAC-C592D374D1B5}" destId="{D1A02B33-36CB-D944-923F-6644DE2D7B26}" srcOrd="0" destOrd="0" presId="urn:microsoft.com/office/officeart/2009/3/layout/CircleRelationship"/>
    <dgm:cxn modelId="{02612BC0-3AA9-4E69-82C4-4CFF20EFEBA4}" type="presParOf" srcId="{2112DAC4-0C6D-3447-8AAC-C592D374D1B5}" destId="{AB0CB876-6EC1-8D42-B8D8-5587AC61FD6D}" srcOrd="1" destOrd="0" presId="urn:microsoft.com/office/officeart/2009/3/layout/CircleRelationship"/>
    <dgm:cxn modelId="{75D04A6E-6E1A-47BF-A06B-39E21726AD71}" type="presParOf" srcId="{2112DAC4-0C6D-3447-8AAC-C592D374D1B5}" destId="{7C6272F2-445F-EC49-8CE6-9FBE9E956DC8}" srcOrd="2" destOrd="0" presId="urn:microsoft.com/office/officeart/2009/3/layout/CircleRelationship"/>
    <dgm:cxn modelId="{2F22948D-F3FF-4E90-B032-19055C19423C}" type="presParOf" srcId="{2112DAC4-0C6D-3447-8AAC-C592D374D1B5}" destId="{083A5F9E-8164-7446-9041-D997AD9F338B}" srcOrd="3" destOrd="0" presId="urn:microsoft.com/office/officeart/2009/3/layout/CircleRelationship"/>
    <dgm:cxn modelId="{72847593-20E8-4A97-A1D7-0EA028355B8C}" type="presParOf" srcId="{2112DAC4-0C6D-3447-8AAC-C592D374D1B5}" destId="{D3EA5F2E-9EB7-7D43-9664-078EEF28B143}" srcOrd="4" destOrd="0" presId="urn:microsoft.com/office/officeart/2009/3/layout/CircleRelationship"/>
    <dgm:cxn modelId="{F0487919-3BC1-440E-B531-0309B43F5D2A}" type="presParOf" srcId="{2112DAC4-0C6D-3447-8AAC-C592D374D1B5}" destId="{0BDA0C72-A14A-9045-865E-8C975FB94F90}" srcOrd="5" destOrd="0" presId="urn:microsoft.com/office/officeart/2009/3/layout/CircleRelationship"/>
    <dgm:cxn modelId="{1227EE8F-4199-4C58-B94A-9F6E5B768351}" type="presParOf" srcId="{2112DAC4-0C6D-3447-8AAC-C592D374D1B5}" destId="{9D6DF4B9-10DF-6044-B7C6-55231C9D1AE1}" srcOrd="6" destOrd="0" presId="urn:microsoft.com/office/officeart/2009/3/layout/CircleRelationship"/>
    <dgm:cxn modelId="{21CBF448-09AB-43D7-8617-A053FFB313AC}" type="presParOf" srcId="{2112DAC4-0C6D-3447-8AAC-C592D374D1B5}" destId="{AE298115-3887-564B-A44A-8F8F0C6C3B7E}" srcOrd="7" destOrd="0" presId="urn:microsoft.com/office/officeart/2009/3/layout/CircleRelationship"/>
    <dgm:cxn modelId="{41DE764C-89D9-418E-9981-52EE252EDE6A}" type="presParOf" srcId="{2112DAC4-0C6D-3447-8AAC-C592D374D1B5}" destId="{7B2033A3-8279-E748-B94C-BDFAAEEA83C6}" srcOrd="8" destOrd="0" presId="urn:microsoft.com/office/officeart/2009/3/layout/CircleRelationship"/>
    <dgm:cxn modelId="{C0E3BE50-3E89-41F3-94EC-21855CD0FABE}" type="presParOf" srcId="{7B2033A3-8279-E748-B94C-BDFAAEEA83C6}" destId="{4F20D82B-16CF-344A-88D5-C6A7E4046D2C}" srcOrd="0" destOrd="0" presId="urn:microsoft.com/office/officeart/2009/3/layout/CircleRelationship"/>
    <dgm:cxn modelId="{0C7E0F73-10E4-40EF-8F5D-AC2F073199A2}" type="presParOf" srcId="{2112DAC4-0C6D-3447-8AAC-C592D374D1B5}" destId="{6721D338-CF5A-9948-9177-1BE1C851682E}" srcOrd="9" destOrd="0" presId="urn:microsoft.com/office/officeart/2009/3/layout/CircleRelationship"/>
    <dgm:cxn modelId="{E90EE8B5-9635-4C2C-90C5-04638534629E}" type="presParOf" srcId="{6721D338-CF5A-9948-9177-1BE1C851682E}" destId="{2B60EFFE-BD07-384C-BCC4-F748462859CE}" srcOrd="0" destOrd="0" presId="urn:microsoft.com/office/officeart/2009/3/layout/CircleRelationship"/>
    <dgm:cxn modelId="{50FF06A6-1AF3-495C-8036-B08EC47407C6}" type="presParOf" srcId="{2112DAC4-0C6D-3447-8AAC-C592D374D1B5}" destId="{9401472C-9153-3E42-A812-D069662764EC}" srcOrd="10" destOrd="0" presId="urn:microsoft.com/office/officeart/2009/3/layout/CircleRelationship"/>
    <dgm:cxn modelId="{246B4C55-4705-492C-A92A-827E0333CEDF}" type="presParOf" srcId="{2112DAC4-0C6D-3447-8AAC-C592D374D1B5}" destId="{1480BF95-52A0-3F42-81CB-4E24B6D1BED7}" srcOrd="11" destOrd="0" presId="urn:microsoft.com/office/officeart/2009/3/layout/CircleRelationship"/>
    <dgm:cxn modelId="{7D3EA625-48B7-43E4-B5B5-BF2F4D989E5B}" type="presParOf" srcId="{1480BF95-52A0-3F42-81CB-4E24B6D1BED7}" destId="{C384FF7F-0140-2F4D-B63C-5DDDA16DF2C7}" srcOrd="0" destOrd="0" presId="urn:microsoft.com/office/officeart/2009/3/layout/CircleRelationship"/>
    <dgm:cxn modelId="{3051F9AC-743E-4FA9-95D4-CCE81101A8EC}" type="presParOf" srcId="{2112DAC4-0C6D-3447-8AAC-C592D374D1B5}" destId="{35444DCB-02A4-084F-8DFB-73C2F64B8BEF}" srcOrd="12" destOrd="0" presId="urn:microsoft.com/office/officeart/2009/3/layout/CircleRelationship"/>
    <dgm:cxn modelId="{C5C6D512-9F8E-40EA-BA10-17F303B76E7F}" type="presParOf" srcId="{35444DCB-02A4-084F-8DFB-73C2F64B8BEF}" destId="{B1CBB294-75DC-184F-B461-75C7FAE32DCB}" srcOrd="0" destOrd="0" presId="urn:microsoft.com/office/officeart/2009/3/layout/CircleRelationship"/>
    <dgm:cxn modelId="{D8DCC07B-81F6-441C-96A3-0F01FB5E87A4}" type="presParOf" srcId="{2112DAC4-0C6D-3447-8AAC-C592D374D1B5}" destId="{6E7FC392-F95C-AC42-929F-7CA7ECA6E206}" srcOrd="13" destOrd="0" presId="urn:microsoft.com/office/officeart/2009/3/layout/CircleRelationship"/>
    <dgm:cxn modelId="{A0B595B9-1753-41E9-9918-68C97B9F86FD}"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200" b="1"/>
            <a:t>Useful Overall</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custT="1"/>
      <dgm:spPr/>
      <dgm:t>
        <a:bodyPr/>
        <a:lstStyle/>
        <a:p>
          <a:r>
            <a:rPr lang="en-US" sz="1400"/>
            <a:t>Evaluation tool</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610DC406-AA20-904C-9D13-971FAC024C6F}">
      <dgm:prSet/>
      <dgm:spPr/>
      <dgm:t>
        <a:bodyPr/>
        <a:lstStyle/>
        <a:p>
          <a:r>
            <a:rPr lang="en-US"/>
            <a:t>Documentation Guidance</a:t>
          </a:r>
        </a:p>
      </dgm:t>
    </dgm:pt>
    <dgm:pt modelId="{BA31F637-D68C-D345-B702-B1B26E9F9130}" type="parTrans" cxnId="{EE890B66-81B4-6646-AF48-F16B097BF5FF}">
      <dgm:prSet/>
      <dgm:spPr/>
      <dgm:t>
        <a:bodyPr/>
        <a:lstStyle/>
        <a:p>
          <a:endParaRPr lang="en-US"/>
        </a:p>
      </dgm:t>
    </dgm:pt>
    <dgm:pt modelId="{ED80B234-150D-7B40-A824-934E0A340CED}" type="sibTrans" cxnId="{EE890B66-81B4-6646-AF48-F16B097BF5FF}">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D31843F1-EE34-F445-843D-547F987DA93B}" type="pres">
      <dgm:prSet presAssocID="{610DC406-AA20-904C-9D13-971FAC024C6F}" presName="Child2" presStyleLbl="node1" presStyleIdx="9" presStyleCnt="13" custScaleX="125370" custScaleY="128180" custLinFactY="43037" custLinFactNeighborX="-24261" custLinFactNeighborY="100000">
        <dgm:presLayoutVars>
          <dgm:chMax val="0"/>
          <dgm:chPref val="0"/>
        </dgm:presLayoutVars>
      </dgm:prSet>
      <dgm:spPr/>
      <dgm:t>
        <a:bodyPr/>
        <a:lstStyle/>
        <a:p>
          <a:endParaRPr lang="en-US"/>
        </a:p>
      </dgm:t>
    </dgm:pt>
    <dgm:pt modelId="{B67C4224-935F-E54B-9C18-5E562624836D}" type="pres">
      <dgm:prSet presAssocID="{610DC406-AA20-904C-9D13-971FAC024C6F}" presName="Accent9" presStyleCnt="0"/>
      <dgm:spPr/>
    </dgm:pt>
    <dgm:pt modelId="{3716CB56-E4CE-AA40-B11F-A17882C0FA28}" type="pres">
      <dgm:prSet presAssocID="{610DC406-AA20-904C-9D13-971FAC024C6F}" presName="AccentHold1" presStyleLbl="node1" presStyleIdx="10" presStyleCnt="13"/>
      <dgm:spPr/>
    </dgm:pt>
    <dgm:pt modelId="{389A36F3-4E6D-724C-8921-BDB1CEDA4B88}" type="pres">
      <dgm:prSet presAssocID="{610DC406-AA20-904C-9D13-971FAC024C6F}" presName="Accent10" presStyleCnt="0"/>
      <dgm:spPr/>
    </dgm:pt>
    <dgm:pt modelId="{BAD3E605-0434-9E41-8A53-5246E9D21ACE}" type="pres">
      <dgm:prSet presAssocID="{610DC406-AA20-904C-9D13-971FAC024C6F}" presName="AccentHold2" presStyleLbl="node1" presStyleIdx="11" presStyleCnt="13"/>
      <dgm:spPr/>
    </dgm:pt>
    <dgm:pt modelId="{C1197715-C491-BA4E-AB2B-7F07607A4DAC}" type="pres">
      <dgm:prSet presAssocID="{610DC406-AA20-904C-9D13-971FAC024C6F}" presName="Accent11" presStyleCnt="0"/>
      <dgm:spPr/>
    </dgm:pt>
    <dgm:pt modelId="{9DAD8719-FD31-804A-B8F0-3B5B47C4317C}" type="pres">
      <dgm:prSet presAssocID="{610DC406-AA20-904C-9D13-971FAC024C6F}" presName="AccentHold3" presStyleLbl="node1" presStyleIdx="12" presStyleCnt="13"/>
      <dgm:spPr/>
    </dgm:pt>
  </dgm:ptLst>
  <dgm:cxnLst>
    <dgm:cxn modelId="{AC801D17-8382-D94C-B6A7-87D3594A7339}" srcId="{5995B3F6-D126-A145-9BD6-E3EB19AFF91A}" destId="{17E003DD-0700-2E44-80D1-C7B7625C204B}" srcOrd="3" destOrd="0" parTransId="{02F539F1-6C49-764D-BCD4-50B055C6725D}" sibTransId="{A72F0A09-AE54-B748-8BC6-52B1B8F15C9B}"/>
    <dgm:cxn modelId="{930FF1BC-9C1A-4AB9-B4B3-502C70C9BBA8}" type="presOf" srcId="{610DC406-AA20-904C-9D13-971FAC024C6F}" destId="{D31843F1-EE34-F445-843D-547F987DA93B}" srcOrd="0" destOrd="0" presId="urn:microsoft.com/office/officeart/2009/3/layout/CircleRelationship"/>
    <dgm:cxn modelId="{91F3ED1C-3F6D-43A2-B746-88B0DAD303B3}" type="presOf" srcId="{5995B3F6-D126-A145-9BD6-E3EB19AFF91A}" destId="{2112DAC4-0C6D-3447-8AAC-C592D374D1B5}" srcOrd="0" destOrd="0" presId="urn:microsoft.com/office/officeart/2009/3/layout/CircleRelationship"/>
    <dgm:cxn modelId="{F5DEAA05-0FE5-400D-B665-6E06DB835F4F}" type="presOf" srcId="{E6CDAED0-9A38-F44A-899F-A7F5AA6C50D2}" destId="{D1A02B33-36CB-D944-923F-6644DE2D7B26}" srcOrd="0" destOrd="0" presId="urn:microsoft.com/office/officeart/2009/3/layout/CircleRelationship"/>
    <dgm:cxn modelId="{EE890B66-81B4-6646-AF48-F16B097BF5FF}" srcId="{E6CDAED0-9A38-F44A-899F-A7F5AA6C50D2}" destId="{610DC406-AA20-904C-9D13-971FAC024C6F}" srcOrd="1" destOrd="0" parTransId="{BA31F637-D68C-D345-B702-B1B26E9F9130}" sibTransId="{ED80B234-150D-7B40-A824-934E0A340CED}"/>
    <dgm:cxn modelId="{2C0230F5-9C99-CF45-AE2F-485069BAA19C}" srcId="{5995B3F6-D126-A145-9BD6-E3EB19AFF91A}" destId="{E6CDAED0-9A38-F44A-899F-A7F5AA6C50D2}" srcOrd="0" destOrd="0" parTransId="{9487B830-E6FC-D446-A57B-C740BAD0E643}" sibTransId="{228D2C60-14D2-004F-8E98-F3BAC04202AA}"/>
    <dgm:cxn modelId="{74B8890D-90CD-4330-A5AA-549B7C94D218}" type="presOf" srcId="{4C7DF97A-FCB9-5B4B-BF03-4F385047D7C3}" destId="{AE298115-3887-564B-A44A-8F8F0C6C3B7E}"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417A249E-40CD-402E-AF48-1304F3CF7955}" type="presParOf" srcId="{2112DAC4-0C6D-3447-8AAC-C592D374D1B5}" destId="{D1A02B33-36CB-D944-923F-6644DE2D7B26}" srcOrd="0" destOrd="0" presId="urn:microsoft.com/office/officeart/2009/3/layout/CircleRelationship"/>
    <dgm:cxn modelId="{07737F3A-07E1-4699-B885-EF7CC809905F}" type="presParOf" srcId="{2112DAC4-0C6D-3447-8AAC-C592D374D1B5}" destId="{AB0CB876-6EC1-8D42-B8D8-5587AC61FD6D}" srcOrd="1" destOrd="0" presId="urn:microsoft.com/office/officeart/2009/3/layout/CircleRelationship"/>
    <dgm:cxn modelId="{BC0762B5-6B3E-48E2-A458-F41C26FAA99E}" type="presParOf" srcId="{2112DAC4-0C6D-3447-8AAC-C592D374D1B5}" destId="{7C6272F2-445F-EC49-8CE6-9FBE9E956DC8}" srcOrd="2" destOrd="0" presId="urn:microsoft.com/office/officeart/2009/3/layout/CircleRelationship"/>
    <dgm:cxn modelId="{03D90733-3A40-4A04-BC13-6BBBEB98C69C}" type="presParOf" srcId="{2112DAC4-0C6D-3447-8AAC-C592D374D1B5}" destId="{083A5F9E-8164-7446-9041-D997AD9F338B}" srcOrd="3" destOrd="0" presId="urn:microsoft.com/office/officeart/2009/3/layout/CircleRelationship"/>
    <dgm:cxn modelId="{FE77A08C-F2FC-40B2-AC08-55DA160D1F65}" type="presParOf" srcId="{2112DAC4-0C6D-3447-8AAC-C592D374D1B5}" destId="{D3EA5F2E-9EB7-7D43-9664-078EEF28B143}" srcOrd="4" destOrd="0" presId="urn:microsoft.com/office/officeart/2009/3/layout/CircleRelationship"/>
    <dgm:cxn modelId="{56D2BEC3-4A45-4F19-BEBC-81EBBA5EBF40}" type="presParOf" srcId="{2112DAC4-0C6D-3447-8AAC-C592D374D1B5}" destId="{0BDA0C72-A14A-9045-865E-8C975FB94F90}" srcOrd="5" destOrd="0" presId="urn:microsoft.com/office/officeart/2009/3/layout/CircleRelationship"/>
    <dgm:cxn modelId="{3A548478-4513-470C-BCFF-45BD0FE4D60E}" type="presParOf" srcId="{2112DAC4-0C6D-3447-8AAC-C592D374D1B5}" destId="{9D6DF4B9-10DF-6044-B7C6-55231C9D1AE1}" srcOrd="6" destOrd="0" presId="urn:microsoft.com/office/officeart/2009/3/layout/CircleRelationship"/>
    <dgm:cxn modelId="{6DC1ADC8-76CC-4F7F-A86A-C9AA85F0C34E}" type="presParOf" srcId="{2112DAC4-0C6D-3447-8AAC-C592D374D1B5}" destId="{AE298115-3887-564B-A44A-8F8F0C6C3B7E}" srcOrd="7" destOrd="0" presId="urn:microsoft.com/office/officeart/2009/3/layout/CircleRelationship"/>
    <dgm:cxn modelId="{E8C3E2CC-AE16-4F4E-8B7E-6ABEEA0B0854}" type="presParOf" srcId="{2112DAC4-0C6D-3447-8AAC-C592D374D1B5}" destId="{7B2033A3-8279-E748-B94C-BDFAAEEA83C6}" srcOrd="8" destOrd="0" presId="urn:microsoft.com/office/officeart/2009/3/layout/CircleRelationship"/>
    <dgm:cxn modelId="{1C036A8A-294F-4224-80C0-543DF80A501E}" type="presParOf" srcId="{7B2033A3-8279-E748-B94C-BDFAAEEA83C6}" destId="{4F20D82B-16CF-344A-88D5-C6A7E4046D2C}" srcOrd="0" destOrd="0" presId="urn:microsoft.com/office/officeart/2009/3/layout/CircleRelationship"/>
    <dgm:cxn modelId="{18D9C3DF-03F2-4AED-9186-70D084112158}" type="presParOf" srcId="{2112DAC4-0C6D-3447-8AAC-C592D374D1B5}" destId="{6721D338-CF5A-9948-9177-1BE1C851682E}" srcOrd="9" destOrd="0" presId="urn:microsoft.com/office/officeart/2009/3/layout/CircleRelationship"/>
    <dgm:cxn modelId="{E26447BC-5F09-4B6A-BE88-CA50CA7E9E7C}" type="presParOf" srcId="{6721D338-CF5A-9948-9177-1BE1C851682E}" destId="{2B60EFFE-BD07-384C-BCC4-F748462859CE}" srcOrd="0" destOrd="0" presId="urn:microsoft.com/office/officeart/2009/3/layout/CircleRelationship"/>
    <dgm:cxn modelId="{A24F85E6-380A-44E4-9AFA-B1470FE054F3}" type="presParOf" srcId="{2112DAC4-0C6D-3447-8AAC-C592D374D1B5}" destId="{D31843F1-EE34-F445-843D-547F987DA93B}" srcOrd="10" destOrd="0" presId="urn:microsoft.com/office/officeart/2009/3/layout/CircleRelationship"/>
    <dgm:cxn modelId="{9AF94145-0D9E-46B1-A49D-161F6A9C4258}" type="presParOf" srcId="{2112DAC4-0C6D-3447-8AAC-C592D374D1B5}" destId="{B67C4224-935F-E54B-9C18-5E562624836D}" srcOrd="11" destOrd="0" presId="urn:microsoft.com/office/officeart/2009/3/layout/CircleRelationship"/>
    <dgm:cxn modelId="{9E62C744-ED7F-4A00-8C3D-780085EE3BAC}" type="presParOf" srcId="{B67C4224-935F-E54B-9C18-5E562624836D}" destId="{3716CB56-E4CE-AA40-B11F-A17882C0FA28}" srcOrd="0" destOrd="0" presId="urn:microsoft.com/office/officeart/2009/3/layout/CircleRelationship"/>
    <dgm:cxn modelId="{44F9D8BA-047E-49D3-9DF6-EB14CD23FADA}" type="presParOf" srcId="{2112DAC4-0C6D-3447-8AAC-C592D374D1B5}" destId="{389A36F3-4E6D-724C-8921-BDB1CEDA4B88}" srcOrd="12" destOrd="0" presId="urn:microsoft.com/office/officeart/2009/3/layout/CircleRelationship"/>
    <dgm:cxn modelId="{A6500024-D472-479E-A230-B2C0A8DE9AB8}" type="presParOf" srcId="{389A36F3-4E6D-724C-8921-BDB1CEDA4B88}" destId="{BAD3E605-0434-9E41-8A53-5246E9D21ACE}" srcOrd="0" destOrd="0" presId="urn:microsoft.com/office/officeart/2009/3/layout/CircleRelationship"/>
    <dgm:cxn modelId="{05BCB1FE-F252-45BD-A04F-CBAD6AB66281}" type="presParOf" srcId="{2112DAC4-0C6D-3447-8AAC-C592D374D1B5}" destId="{C1197715-C491-BA4E-AB2B-7F07607A4DAC}" srcOrd="13" destOrd="0" presId="urn:microsoft.com/office/officeart/2009/3/layout/CircleRelationship"/>
    <dgm:cxn modelId="{114C837B-F3E7-4F05-AA65-114829AB8389}" type="presParOf" srcId="{C1197715-C491-BA4E-AB2B-7F07607A4DAC}" destId="{9DAD8719-FD31-804A-B8F0-3B5B47C4317C}" srcOrd="0" destOrd="0" presId="urn:microsoft.com/office/officeart/2009/3/layout/CircleRelationship"/>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200" b="1"/>
            <a:t>Elevator Speeches</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Five W's</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100"/>
            <a:t>Storyboards</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68983" custScaleY="156268" custLinFactNeighborX="-2635" custLinFactNeighborY="26950">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37042" custScaleY="144095" custLinFactNeighborX="27376" custLinFactNeighborY="88151">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t>
        <a:bodyPr/>
        <a:lstStyle/>
        <a:p>
          <a:endParaRPr lang="en-US"/>
        </a:p>
      </dgm:t>
    </dgm:pt>
  </dgm:ptLst>
  <dgm:cxnLst>
    <dgm:cxn modelId="{08BCA8E2-E3AC-4183-8412-EE955A084D61}" type="presOf" srcId="{E6CDAED0-9A38-F44A-899F-A7F5AA6C50D2}" destId="{D1A02B33-36CB-D944-923F-6644DE2D7B26}" srcOrd="0" destOrd="0" presId="urn:microsoft.com/office/officeart/2009/3/layout/CircleRelationship"/>
    <dgm:cxn modelId="{46054F56-F56D-43ED-A337-3A06F9B9DA4F}" type="presOf" srcId="{4C7DF97A-FCB9-5B4B-BF03-4F385047D7C3}" destId="{AE298115-3887-564B-A44A-8F8F0C6C3B7E}" srcOrd="0" destOrd="0" presId="urn:microsoft.com/office/officeart/2009/3/layout/CircleRelationship"/>
    <dgm:cxn modelId="{EE5446E0-00A5-4EAA-93F4-0EB941ECAB74}" type="presOf" srcId="{D99CA86C-23AD-364C-A773-165182013FF7}" destId="{9401472C-9153-3E42-A812-D069662764EC}"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AC801D17-8382-D94C-B6A7-87D3594A7339}" srcId="{5995B3F6-D126-A145-9BD6-E3EB19AFF91A}" destId="{17E003DD-0700-2E44-80D1-C7B7625C204B}" srcOrd="3" destOrd="0" parTransId="{02F539F1-6C49-764D-BCD4-50B055C6725D}" sibTransId="{A72F0A09-AE54-B748-8BC6-52B1B8F15C9B}"/>
    <dgm:cxn modelId="{67D5789E-118A-4881-8CB8-DCCF9D1A5FF9}" type="presOf" srcId="{5995B3F6-D126-A145-9BD6-E3EB19AFF91A}" destId="{2112DAC4-0C6D-3447-8AAC-C592D374D1B5}" srcOrd="0" destOrd="0" presId="urn:microsoft.com/office/officeart/2009/3/layout/CircleRelationship"/>
    <dgm:cxn modelId="{F248F693-38BF-334C-BED6-E14561C3AA5D}" srcId="{E6CDAED0-9A38-F44A-899F-A7F5AA6C50D2}" destId="{D99CA86C-23AD-364C-A773-165182013FF7}" srcOrd="1" destOrd="0" parTransId="{D41D7AA1-CF3A-BB42-A064-F56DA1452071}" sibTransId="{AAA2BD3B-A938-A045-9321-0627DC8B4E9A}"/>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350A9433-F2EB-47C7-B932-B84B050F0C91}" type="presParOf" srcId="{2112DAC4-0C6D-3447-8AAC-C592D374D1B5}" destId="{D1A02B33-36CB-D944-923F-6644DE2D7B26}" srcOrd="0" destOrd="0" presId="urn:microsoft.com/office/officeart/2009/3/layout/CircleRelationship"/>
    <dgm:cxn modelId="{1B981B16-1662-4B2C-B3E5-C648068AB4B6}" type="presParOf" srcId="{2112DAC4-0C6D-3447-8AAC-C592D374D1B5}" destId="{AB0CB876-6EC1-8D42-B8D8-5587AC61FD6D}" srcOrd="1" destOrd="0" presId="urn:microsoft.com/office/officeart/2009/3/layout/CircleRelationship"/>
    <dgm:cxn modelId="{212C72B3-4C9D-4F02-BD18-D063666FF0C1}" type="presParOf" srcId="{2112DAC4-0C6D-3447-8AAC-C592D374D1B5}" destId="{7C6272F2-445F-EC49-8CE6-9FBE9E956DC8}" srcOrd="2" destOrd="0" presId="urn:microsoft.com/office/officeart/2009/3/layout/CircleRelationship"/>
    <dgm:cxn modelId="{40B3E3B2-4EB5-4660-8B7F-E76E7608167E}" type="presParOf" srcId="{2112DAC4-0C6D-3447-8AAC-C592D374D1B5}" destId="{083A5F9E-8164-7446-9041-D997AD9F338B}" srcOrd="3" destOrd="0" presId="urn:microsoft.com/office/officeart/2009/3/layout/CircleRelationship"/>
    <dgm:cxn modelId="{8DF47A4E-FE0F-41CC-9BB0-CF3A6491D8E9}" type="presParOf" srcId="{2112DAC4-0C6D-3447-8AAC-C592D374D1B5}" destId="{D3EA5F2E-9EB7-7D43-9664-078EEF28B143}" srcOrd="4" destOrd="0" presId="urn:microsoft.com/office/officeart/2009/3/layout/CircleRelationship"/>
    <dgm:cxn modelId="{501A815C-AFE6-4F84-A352-593BC2B9103A}" type="presParOf" srcId="{2112DAC4-0C6D-3447-8AAC-C592D374D1B5}" destId="{0BDA0C72-A14A-9045-865E-8C975FB94F90}" srcOrd="5" destOrd="0" presId="urn:microsoft.com/office/officeart/2009/3/layout/CircleRelationship"/>
    <dgm:cxn modelId="{A55905D6-1726-4253-99F9-73F64A84A346}" type="presParOf" srcId="{2112DAC4-0C6D-3447-8AAC-C592D374D1B5}" destId="{9D6DF4B9-10DF-6044-B7C6-55231C9D1AE1}" srcOrd="6" destOrd="0" presId="urn:microsoft.com/office/officeart/2009/3/layout/CircleRelationship"/>
    <dgm:cxn modelId="{BA8D78B7-4376-4FB9-9E62-26E3E66C89CF}" type="presParOf" srcId="{2112DAC4-0C6D-3447-8AAC-C592D374D1B5}" destId="{AE298115-3887-564B-A44A-8F8F0C6C3B7E}" srcOrd="7" destOrd="0" presId="urn:microsoft.com/office/officeart/2009/3/layout/CircleRelationship"/>
    <dgm:cxn modelId="{DDC101DE-4E8B-4A6F-8C1F-C6B3184374D7}" type="presParOf" srcId="{2112DAC4-0C6D-3447-8AAC-C592D374D1B5}" destId="{7B2033A3-8279-E748-B94C-BDFAAEEA83C6}" srcOrd="8" destOrd="0" presId="urn:microsoft.com/office/officeart/2009/3/layout/CircleRelationship"/>
    <dgm:cxn modelId="{FB199D52-B312-4791-B2AD-99950461F3E2}" type="presParOf" srcId="{7B2033A3-8279-E748-B94C-BDFAAEEA83C6}" destId="{4F20D82B-16CF-344A-88D5-C6A7E4046D2C}" srcOrd="0" destOrd="0" presId="urn:microsoft.com/office/officeart/2009/3/layout/CircleRelationship"/>
    <dgm:cxn modelId="{FE57A014-3932-4072-B77D-76E3C1B439F0}" type="presParOf" srcId="{2112DAC4-0C6D-3447-8AAC-C592D374D1B5}" destId="{6721D338-CF5A-9948-9177-1BE1C851682E}" srcOrd="9" destOrd="0" presId="urn:microsoft.com/office/officeart/2009/3/layout/CircleRelationship"/>
    <dgm:cxn modelId="{D0464881-D10A-4145-8C91-866A6F7F1563}" type="presParOf" srcId="{6721D338-CF5A-9948-9177-1BE1C851682E}" destId="{2B60EFFE-BD07-384C-BCC4-F748462859CE}" srcOrd="0" destOrd="0" presId="urn:microsoft.com/office/officeart/2009/3/layout/CircleRelationship"/>
    <dgm:cxn modelId="{EA7A71B6-A37E-4663-958A-92E7F5EA915D}" type="presParOf" srcId="{2112DAC4-0C6D-3447-8AAC-C592D374D1B5}" destId="{9401472C-9153-3E42-A812-D069662764EC}" srcOrd="10" destOrd="0" presId="urn:microsoft.com/office/officeart/2009/3/layout/CircleRelationship"/>
    <dgm:cxn modelId="{5006B027-CD04-46B4-99A8-633C3D5A3D07}" type="presParOf" srcId="{2112DAC4-0C6D-3447-8AAC-C592D374D1B5}" destId="{1480BF95-52A0-3F42-81CB-4E24B6D1BED7}" srcOrd="11" destOrd="0" presId="urn:microsoft.com/office/officeart/2009/3/layout/CircleRelationship"/>
    <dgm:cxn modelId="{08229154-2A97-425B-9623-D53033109555}" type="presParOf" srcId="{1480BF95-52A0-3F42-81CB-4E24B6D1BED7}" destId="{C384FF7F-0140-2F4D-B63C-5DDDA16DF2C7}" srcOrd="0" destOrd="0" presId="urn:microsoft.com/office/officeart/2009/3/layout/CircleRelationship"/>
    <dgm:cxn modelId="{48A81E2B-DF3E-491A-A11E-80464631BB3B}" type="presParOf" srcId="{2112DAC4-0C6D-3447-8AAC-C592D374D1B5}" destId="{35444DCB-02A4-084F-8DFB-73C2F64B8BEF}" srcOrd="12" destOrd="0" presId="urn:microsoft.com/office/officeart/2009/3/layout/CircleRelationship"/>
    <dgm:cxn modelId="{C6CF51C6-C84B-475D-AF3A-73AE8D9A6FD5}" type="presParOf" srcId="{35444DCB-02A4-084F-8DFB-73C2F64B8BEF}" destId="{B1CBB294-75DC-184F-B461-75C7FAE32DCB}" srcOrd="0" destOrd="0" presId="urn:microsoft.com/office/officeart/2009/3/layout/CircleRelationship"/>
    <dgm:cxn modelId="{BA7EEB71-05A4-4398-907F-0F8760C2B819}" type="presParOf" srcId="{2112DAC4-0C6D-3447-8AAC-C592D374D1B5}" destId="{6E7FC392-F95C-AC42-929F-7CA7ECA6E206}" srcOrd="13" destOrd="0" presId="urn:microsoft.com/office/officeart/2009/3/layout/CircleRelationship"/>
    <dgm:cxn modelId="{2D00BA29-AC68-402D-80C9-CCD4DE98F398}"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700" b="1"/>
            <a:t>PHAB 1.5 Updates </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200"/>
            <a:t>Humor! </a:t>
          </a:r>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DADC4ACC-0205-7B4C-8D14-925935DA6C01}">
      <dgm:prSet/>
      <dgm:spPr/>
      <dgm:t>
        <a:bodyPr/>
        <a:lstStyle/>
        <a:p>
          <a:r>
            <a:rPr lang="en-US"/>
            <a:t>Scavenger Hunt Prizes</a:t>
          </a:r>
        </a:p>
      </dgm:t>
    </dgm:pt>
    <dgm:pt modelId="{4557FA25-8335-F04E-83AB-44905D6E2B3C}" type="parTrans" cxnId="{C38502C3-2058-AF42-BD18-7576D28F97B4}">
      <dgm:prSet/>
      <dgm:spPr/>
      <dgm:t>
        <a:bodyPr/>
        <a:lstStyle/>
        <a:p>
          <a:endParaRPr lang="en-US"/>
        </a:p>
      </dgm:t>
    </dgm:pt>
    <dgm:pt modelId="{7E9F3A87-EC30-2E4C-8F34-FFE2BC2653A0}" type="sibTrans" cxnId="{C38502C3-2058-AF42-BD18-7576D28F97B4}">
      <dgm:prSet/>
      <dgm:spPr/>
      <dgm:t>
        <a:bodyPr/>
        <a:lstStyle/>
        <a:p>
          <a:endParaRPr lang="en-US"/>
        </a:p>
      </dgm:t>
    </dgm:pt>
    <dgm:pt modelId="{A92B313D-08DB-BF4C-B538-0D2B102801DC}">
      <dgm:prSet custT="1"/>
      <dgm:spPr/>
      <dgm:t>
        <a:bodyPr/>
        <a:lstStyle/>
        <a:p>
          <a:r>
            <a:rPr lang="en-US" sz="1400"/>
            <a:t>Top Ten List</a:t>
          </a:r>
        </a:p>
      </dgm:t>
    </dgm:pt>
    <dgm:pt modelId="{CBD9B7CA-6965-6546-8BFB-73F9E0425950}" type="parTrans" cxnId="{A0A71C5F-84F8-FD49-836E-5C00403AB347}">
      <dgm:prSet/>
      <dgm:spPr/>
      <dgm:t>
        <a:bodyPr/>
        <a:lstStyle/>
        <a:p>
          <a:endParaRPr lang="en-US"/>
        </a:p>
      </dgm:t>
    </dgm:pt>
    <dgm:pt modelId="{402DE8D7-A278-4D4C-B4AE-3BEBE5F5AF97}" type="sibTrans" cxnId="{A0A71C5F-84F8-FD49-836E-5C00403AB347}">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5"/>
      <dgm:spPr/>
    </dgm:pt>
    <dgm:pt modelId="{7C6272F2-445F-EC49-8CE6-9FBE9E956DC8}" type="pres">
      <dgm:prSet presAssocID="{E6CDAED0-9A38-F44A-899F-A7F5AA6C50D2}" presName="Accent2" presStyleLbl="node1" presStyleIdx="1" presStyleCnt="15"/>
      <dgm:spPr/>
    </dgm:pt>
    <dgm:pt modelId="{083A5F9E-8164-7446-9041-D997AD9F338B}" type="pres">
      <dgm:prSet presAssocID="{E6CDAED0-9A38-F44A-899F-A7F5AA6C50D2}" presName="Accent3" presStyleLbl="node1" presStyleIdx="2" presStyleCnt="15"/>
      <dgm:spPr/>
    </dgm:pt>
    <dgm:pt modelId="{D3EA5F2E-9EB7-7D43-9664-078EEF28B143}" type="pres">
      <dgm:prSet presAssocID="{E6CDAED0-9A38-F44A-899F-A7F5AA6C50D2}" presName="Accent4" presStyleLbl="node1" presStyleIdx="3" presStyleCnt="15" custLinFactNeighborX="3970" custLinFactNeighborY="-6135"/>
      <dgm:spPr/>
    </dgm:pt>
    <dgm:pt modelId="{0BDA0C72-A14A-9045-865E-8C975FB94F90}" type="pres">
      <dgm:prSet presAssocID="{E6CDAED0-9A38-F44A-899F-A7F5AA6C50D2}" presName="Accent5" presStyleLbl="node1" presStyleIdx="4" presStyleCnt="15"/>
      <dgm:spPr/>
    </dgm:pt>
    <dgm:pt modelId="{9D6DF4B9-10DF-6044-B7C6-55231C9D1AE1}" type="pres">
      <dgm:prSet presAssocID="{E6CDAED0-9A38-F44A-899F-A7F5AA6C50D2}" presName="Accent6" presStyleLbl="node1" presStyleIdx="5" presStyleCnt="15"/>
      <dgm:spPr/>
    </dgm:pt>
    <dgm:pt modelId="{D1258305-CD7B-0945-A193-44BFDE77E7CD}" type="pres">
      <dgm:prSet presAssocID="{A92B313D-08DB-BF4C-B538-0D2B102801DC}" presName="Child1" presStyleLbl="node1" presStyleIdx="6" presStyleCnt="15" custScaleX="160344" custScaleY="152655" custLinFactNeighborX="25984" custLinFactNeighborY="42257">
        <dgm:presLayoutVars>
          <dgm:chMax val="0"/>
          <dgm:chPref val="0"/>
        </dgm:presLayoutVars>
      </dgm:prSet>
      <dgm:spPr/>
      <dgm:t>
        <a:bodyPr/>
        <a:lstStyle/>
        <a:p>
          <a:endParaRPr lang="en-US"/>
        </a:p>
      </dgm:t>
    </dgm:pt>
    <dgm:pt modelId="{FD402801-4193-B64E-B812-5C9C80E97644}" type="pres">
      <dgm:prSet presAssocID="{A92B313D-08DB-BF4C-B538-0D2B102801DC}" presName="Accent7" presStyleCnt="0"/>
      <dgm:spPr/>
    </dgm:pt>
    <dgm:pt modelId="{C89630E1-AAF3-9646-8106-3FCB3DC822DB}" type="pres">
      <dgm:prSet presAssocID="{A92B313D-08DB-BF4C-B538-0D2B102801DC}" presName="AccentHold1" presStyleLbl="node1" presStyleIdx="7" presStyleCnt="15"/>
      <dgm:spPr/>
    </dgm:pt>
    <dgm:pt modelId="{9528605A-6F87-2B4C-83F8-6B133431AFCD}" type="pres">
      <dgm:prSet presAssocID="{A92B313D-08DB-BF4C-B538-0D2B102801DC}" presName="Accent8" presStyleCnt="0"/>
      <dgm:spPr/>
    </dgm:pt>
    <dgm:pt modelId="{7379A142-A406-AC43-978B-43EF15BC8EB8}" type="pres">
      <dgm:prSet presAssocID="{A92B313D-08DB-BF4C-B538-0D2B102801DC}" presName="AccentHold2" presStyleLbl="node1" presStyleIdx="8" presStyleCnt="15"/>
      <dgm:spPr/>
    </dgm:pt>
    <dgm:pt modelId="{984A933A-6E00-F949-B428-153B28E81840}" type="pres">
      <dgm:prSet presAssocID="{5E69B4CA-68A0-4049-9293-23ED13C83E7C}" presName="Child2" presStyleLbl="node1" presStyleIdx="9" presStyleCnt="15" custScaleX="133703" custScaleY="136664">
        <dgm:presLayoutVars>
          <dgm:chMax val="0"/>
          <dgm:chPref val="0"/>
        </dgm:presLayoutVars>
      </dgm:prSet>
      <dgm:spPr/>
      <dgm:t>
        <a:bodyPr/>
        <a:lstStyle/>
        <a:p>
          <a:endParaRPr lang="en-US"/>
        </a:p>
      </dgm:t>
    </dgm:pt>
    <dgm:pt modelId="{C2C637A7-4FB5-4341-9742-238D5494DD72}" type="pres">
      <dgm:prSet presAssocID="{5E69B4CA-68A0-4049-9293-23ED13C83E7C}" presName="Accent9" presStyleCnt="0"/>
      <dgm:spPr/>
    </dgm:pt>
    <dgm:pt modelId="{BFFFB2EB-7545-9643-AA7B-F1AEEF5908FD}" type="pres">
      <dgm:prSet presAssocID="{5E69B4CA-68A0-4049-9293-23ED13C83E7C}" presName="AccentHold1" presStyleLbl="node1" presStyleIdx="10" presStyleCnt="15"/>
      <dgm:spPr/>
    </dgm:pt>
    <dgm:pt modelId="{C8DEAB0A-94C2-544E-9947-B51E1F6BFCD7}" type="pres">
      <dgm:prSet presAssocID="{5E69B4CA-68A0-4049-9293-23ED13C83E7C}" presName="Accent10" presStyleCnt="0"/>
      <dgm:spPr/>
    </dgm:pt>
    <dgm:pt modelId="{BE631F0A-A16D-C946-9EB2-07F1AEAC90C3}" type="pres">
      <dgm:prSet presAssocID="{5E69B4CA-68A0-4049-9293-23ED13C83E7C}" presName="AccentHold2" presStyleLbl="node1" presStyleIdx="11" presStyleCnt="15" custLinFactNeighborX="95722" custLinFactNeighborY="32033"/>
      <dgm:spPr/>
    </dgm:pt>
    <dgm:pt modelId="{A342A9CE-3016-354C-ACE6-E09DBE4A6875}" type="pres">
      <dgm:prSet presAssocID="{5E69B4CA-68A0-4049-9293-23ED13C83E7C}" presName="Accent11" presStyleCnt="0"/>
      <dgm:spPr/>
    </dgm:pt>
    <dgm:pt modelId="{ACC50E6F-0BE7-DD41-AFE9-B040AE6C8C55}" type="pres">
      <dgm:prSet presAssocID="{5E69B4CA-68A0-4049-9293-23ED13C83E7C}" presName="AccentHold3" presStyleLbl="node1" presStyleIdx="12" presStyleCnt="15"/>
      <dgm:spPr/>
    </dgm:pt>
    <dgm:pt modelId="{90303156-4D18-7842-88F1-6D416F7F50A3}" type="pres">
      <dgm:prSet presAssocID="{DADC4ACC-0205-7B4C-8D14-925935DA6C01}" presName="Child3" presStyleLbl="node1" presStyleIdx="13" presStyleCnt="15" custScaleX="110191" custScaleY="107524" custLinFactNeighborX="-70535" custLinFactNeighborY="-4068">
        <dgm:presLayoutVars>
          <dgm:chMax val="0"/>
          <dgm:chPref val="0"/>
        </dgm:presLayoutVars>
      </dgm:prSet>
      <dgm:spPr/>
      <dgm:t>
        <a:bodyPr/>
        <a:lstStyle/>
        <a:p>
          <a:endParaRPr lang="en-US"/>
        </a:p>
      </dgm:t>
    </dgm:pt>
    <dgm:pt modelId="{7D5CD747-6B00-514B-9562-DC35E3CC6D8F}" type="pres">
      <dgm:prSet presAssocID="{DADC4ACC-0205-7B4C-8D14-925935DA6C01}" presName="Accent12" presStyleCnt="0"/>
      <dgm:spPr/>
    </dgm:pt>
    <dgm:pt modelId="{953FB75B-0DE7-4646-93CE-213B6FFFD6BF}" type="pres">
      <dgm:prSet presAssocID="{DADC4ACC-0205-7B4C-8D14-925935DA6C01}" presName="AccentHold1" presStyleLbl="node1" presStyleIdx="14" presStyleCnt="15" custLinFactX="-12879" custLinFactY="250900" custLinFactNeighborX="-100000" custLinFactNeighborY="300000"/>
      <dgm:spPr/>
    </dgm:pt>
  </dgm:ptLst>
  <dgm:cxnLst>
    <dgm:cxn modelId="{AC801D17-8382-D94C-B6A7-87D3594A7339}" srcId="{5995B3F6-D126-A145-9BD6-E3EB19AFF91A}" destId="{17E003DD-0700-2E44-80D1-C7B7625C204B}" srcOrd="3" destOrd="0" parTransId="{02F539F1-6C49-764D-BCD4-50B055C6725D}" sibTransId="{A72F0A09-AE54-B748-8BC6-52B1B8F15C9B}"/>
    <dgm:cxn modelId="{87088EB9-8D4D-4D3E-8737-970B66140A8C}" type="presOf" srcId="{A92B313D-08DB-BF4C-B538-0D2B102801DC}" destId="{D1258305-CD7B-0945-A193-44BFDE77E7CD}" srcOrd="0" destOrd="0" presId="urn:microsoft.com/office/officeart/2009/3/layout/CircleRelationship"/>
    <dgm:cxn modelId="{6F0B04B3-C1FF-408F-B6BE-788635B66C82}" type="presOf" srcId="{DADC4ACC-0205-7B4C-8D14-925935DA6C01}" destId="{90303156-4D18-7842-88F1-6D416F7F50A3}" srcOrd="0" destOrd="0" presId="urn:microsoft.com/office/officeart/2009/3/layout/CircleRelationship"/>
    <dgm:cxn modelId="{57EB5A51-B1E4-4F87-8412-AA1E4B535E34}" type="presOf" srcId="{E6CDAED0-9A38-F44A-899F-A7F5AA6C50D2}" destId="{D1A02B33-36CB-D944-923F-6644DE2D7B26}"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053EBFC2-BA2A-4E9E-BC94-6968F156ECF8}" type="presOf" srcId="{5E69B4CA-68A0-4049-9293-23ED13C83E7C}" destId="{984A933A-6E00-F949-B428-153B28E81840}"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C38502C3-2058-AF42-BD18-7576D28F97B4}" srcId="{E6CDAED0-9A38-F44A-899F-A7F5AA6C50D2}" destId="{DADC4ACC-0205-7B4C-8D14-925935DA6C01}" srcOrd="2" destOrd="0" parTransId="{4557FA25-8335-F04E-83AB-44905D6E2B3C}" sibTransId="{7E9F3A87-EC30-2E4C-8F34-FFE2BC2653A0}"/>
    <dgm:cxn modelId="{8AE942F2-0D93-8F4C-B467-E94187AD63FB}" srcId="{E6CDAED0-9A38-F44A-899F-A7F5AA6C50D2}" destId="{5E69B4CA-68A0-4049-9293-23ED13C83E7C}" srcOrd="1" destOrd="0" parTransId="{5746BE5A-1B7D-4243-83C7-A077D2F86FCC}" sibTransId="{530B6439-85C3-1547-B002-1722AD564ABB}"/>
    <dgm:cxn modelId="{A0A71C5F-84F8-FD49-836E-5C00403AB347}" srcId="{E6CDAED0-9A38-F44A-899F-A7F5AA6C50D2}" destId="{A92B313D-08DB-BF4C-B538-0D2B102801DC}" srcOrd="0" destOrd="0" parTransId="{CBD9B7CA-6965-6546-8BFB-73F9E0425950}" sibTransId="{402DE8D7-A278-4D4C-B4AE-3BEBE5F5AF97}"/>
    <dgm:cxn modelId="{F57701BF-139D-4ABF-912E-1F9AB2B6E8B7}" type="presOf" srcId="{5995B3F6-D126-A145-9BD6-E3EB19AFF91A}" destId="{2112DAC4-0C6D-3447-8AAC-C592D374D1B5}"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5696D422-99C9-43BB-B08E-18A6B5CD577B}" type="presParOf" srcId="{2112DAC4-0C6D-3447-8AAC-C592D374D1B5}" destId="{D1A02B33-36CB-D944-923F-6644DE2D7B26}" srcOrd="0" destOrd="0" presId="urn:microsoft.com/office/officeart/2009/3/layout/CircleRelationship"/>
    <dgm:cxn modelId="{5BD46479-D896-4A05-A953-9349481AAF73}" type="presParOf" srcId="{2112DAC4-0C6D-3447-8AAC-C592D374D1B5}" destId="{AB0CB876-6EC1-8D42-B8D8-5587AC61FD6D}" srcOrd="1" destOrd="0" presId="urn:microsoft.com/office/officeart/2009/3/layout/CircleRelationship"/>
    <dgm:cxn modelId="{6666B70F-1CB9-4D1F-84B8-000AD75FD71B}" type="presParOf" srcId="{2112DAC4-0C6D-3447-8AAC-C592D374D1B5}" destId="{7C6272F2-445F-EC49-8CE6-9FBE9E956DC8}" srcOrd="2" destOrd="0" presId="urn:microsoft.com/office/officeart/2009/3/layout/CircleRelationship"/>
    <dgm:cxn modelId="{85A0F5FB-EA48-4A3F-BC51-ADE8E2D8DB1A}" type="presParOf" srcId="{2112DAC4-0C6D-3447-8AAC-C592D374D1B5}" destId="{083A5F9E-8164-7446-9041-D997AD9F338B}" srcOrd="3" destOrd="0" presId="urn:microsoft.com/office/officeart/2009/3/layout/CircleRelationship"/>
    <dgm:cxn modelId="{56134B44-EB1D-4A55-971A-EB5AA95B3FB3}" type="presParOf" srcId="{2112DAC4-0C6D-3447-8AAC-C592D374D1B5}" destId="{D3EA5F2E-9EB7-7D43-9664-078EEF28B143}" srcOrd="4" destOrd="0" presId="urn:microsoft.com/office/officeart/2009/3/layout/CircleRelationship"/>
    <dgm:cxn modelId="{92A1952C-E927-4B20-95C0-EEC78083625A}" type="presParOf" srcId="{2112DAC4-0C6D-3447-8AAC-C592D374D1B5}" destId="{0BDA0C72-A14A-9045-865E-8C975FB94F90}" srcOrd="5" destOrd="0" presId="urn:microsoft.com/office/officeart/2009/3/layout/CircleRelationship"/>
    <dgm:cxn modelId="{6B55B042-802A-42CF-A8D8-8DD266F18DD4}" type="presParOf" srcId="{2112DAC4-0C6D-3447-8AAC-C592D374D1B5}" destId="{9D6DF4B9-10DF-6044-B7C6-55231C9D1AE1}" srcOrd="6" destOrd="0" presId="urn:microsoft.com/office/officeart/2009/3/layout/CircleRelationship"/>
    <dgm:cxn modelId="{01D81165-4B5B-4304-BC58-A792144AB6C7}" type="presParOf" srcId="{2112DAC4-0C6D-3447-8AAC-C592D374D1B5}" destId="{D1258305-CD7B-0945-A193-44BFDE77E7CD}" srcOrd="7" destOrd="0" presId="urn:microsoft.com/office/officeart/2009/3/layout/CircleRelationship"/>
    <dgm:cxn modelId="{3E680C02-1608-4F8D-B18B-94366DFBAC06}" type="presParOf" srcId="{2112DAC4-0C6D-3447-8AAC-C592D374D1B5}" destId="{FD402801-4193-B64E-B812-5C9C80E97644}" srcOrd="8" destOrd="0" presId="urn:microsoft.com/office/officeart/2009/3/layout/CircleRelationship"/>
    <dgm:cxn modelId="{18BDFDE6-5E74-4D3D-83DA-916455CC7D1D}" type="presParOf" srcId="{FD402801-4193-B64E-B812-5C9C80E97644}" destId="{C89630E1-AAF3-9646-8106-3FCB3DC822DB}" srcOrd="0" destOrd="0" presId="urn:microsoft.com/office/officeart/2009/3/layout/CircleRelationship"/>
    <dgm:cxn modelId="{84AB92E5-8095-470C-957A-10C1517B4D46}" type="presParOf" srcId="{2112DAC4-0C6D-3447-8AAC-C592D374D1B5}" destId="{9528605A-6F87-2B4C-83F8-6B133431AFCD}" srcOrd="9" destOrd="0" presId="urn:microsoft.com/office/officeart/2009/3/layout/CircleRelationship"/>
    <dgm:cxn modelId="{3C681BFC-FC20-4D68-BCCC-F38D70895BA3}" type="presParOf" srcId="{9528605A-6F87-2B4C-83F8-6B133431AFCD}" destId="{7379A142-A406-AC43-978B-43EF15BC8EB8}" srcOrd="0" destOrd="0" presId="urn:microsoft.com/office/officeart/2009/3/layout/CircleRelationship"/>
    <dgm:cxn modelId="{977D4E35-C984-4729-8591-32A65CB41208}" type="presParOf" srcId="{2112DAC4-0C6D-3447-8AAC-C592D374D1B5}" destId="{984A933A-6E00-F949-B428-153B28E81840}" srcOrd="10" destOrd="0" presId="urn:microsoft.com/office/officeart/2009/3/layout/CircleRelationship"/>
    <dgm:cxn modelId="{A6DE4700-58E9-4977-B9E5-3002255350B5}" type="presParOf" srcId="{2112DAC4-0C6D-3447-8AAC-C592D374D1B5}" destId="{C2C637A7-4FB5-4341-9742-238D5494DD72}" srcOrd="11" destOrd="0" presId="urn:microsoft.com/office/officeart/2009/3/layout/CircleRelationship"/>
    <dgm:cxn modelId="{019DF032-8F93-4D42-9F03-31DDAFED80AA}" type="presParOf" srcId="{C2C637A7-4FB5-4341-9742-238D5494DD72}" destId="{BFFFB2EB-7545-9643-AA7B-F1AEEF5908FD}" srcOrd="0" destOrd="0" presId="urn:microsoft.com/office/officeart/2009/3/layout/CircleRelationship"/>
    <dgm:cxn modelId="{A40EF206-0C81-4BBC-AD09-0CE61D90CAF8}" type="presParOf" srcId="{2112DAC4-0C6D-3447-8AAC-C592D374D1B5}" destId="{C8DEAB0A-94C2-544E-9947-B51E1F6BFCD7}" srcOrd="12" destOrd="0" presId="urn:microsoft.com/office/officeart/2009/3/layout/CircleRelationship"/>
    <dgm:cxn modelId="{4726ECC3-4D49-4720-839F-0FE65CC6855B}" type="presParOf" srcId="{C8DEAB0A-94C2-544E-9947-B51E1F6BFCD7}" destId="{BE631F0A-A16D-C946-9EB2-07F1AEAC90C3}" srcOrd="0" destOrd="0" presId="urn:microsoft.com/office/officeart/2009/3/layout/CircleRelationship"/>
    <dgm:cxn modelId="{61C58618-5339-44F7-9793-AE9158C537ED}" type="presParOf" srcId="{2112DAC4-0C6D-3447-8AAC-C592D374D1B5}" destId="{A342A9CE-3016-354C-ACE6-E09DBE4A6875}" srcOrd="13" destOrd="0" presId="urn:microsoft.com/office/officeart/2009/3/layout/CircleRelationship"/>
    <dgm:cxn modelId="{027FFEF3-066F-4757-A9F1-108C38D06700}" type="presParOf" srcId="{A342A9CE-3016-354C-ACE6-E09DBE4A6875}" destId="{ACC50E6F-0BE7-DD41-AFE9-B040AE6C8C55}" srcOrd="0" destOrd="0" presId="urn:microsoft.com/office/officeart/2009/3/layout/CircleRelationship"/>
    <dgm:cxn modelId="{F8A634CA-982C-4810-A3F9-0E7B81B1BA9E}" type="presParOf" srcId="{2112DAC4-0C6D-3447-8AAC-C592D374D1B5}" destId="{90303156-4D18-7842-88F1-6D416F7F50A3}" srcOrd="14" destOrd="0" presId="urn:microsoft.com/office/officeart/2009/3/layout/CircleRelationship"/>
    <dgm:cxn modelId="{A5E0A62D-C7E6-4B85-9FAE-ED01DEB8F17E}" type="presParOf" srcId="{2112DAC4-0C6D-3447-8AAC-C592D374D1B5}" destId="{7D5CD747-6B00-514B-9562-DC35E3CC6D8F}" srcOrd="15" destOrd="0" presId="urn:microsoft.com/office/officeart/2009/3/layout/CircleRelationship"/>
    <dgm:cxn modelId="{B42335C0-CCD2-4829-9D38-524BE88854B8}" type="presParOf" srcId="{7D5CD747-6B00-514B-9562-DC35E3CC6D8F}" destId="{953FB75B-0DE7-4646-93CE-213B6FFFD6BF}" srcOrd="0" destOrd="0" presId="urn:microsoft.com/office/officeart/2009/3/layout/CircleRelationship"/>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1700" b="1"/>
            <a:t>Compliments!</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200"/>
            <a:t>value</a:t>
          </a:r>
          <a:endParaRPr lang="en-US" sz="1400"/>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6A65CF8F-81AF-8440-86AE-C2A048914D24}">
      <dgm:prSet phldrT="[Text]" custT="1"/>
      <dgm:spPr/>
      <dgm:t>
        <a:bodyPr/>
        <a:lstStyle/>
        <a:p>
          <a:r>
            <a:rPr lang="en-US" sz="1600"/>
            <a:t>Hotel: </a:t>
          </a:r>
        </a:p>
        <a:p>
          <a:r>
            <a:rPr lang="en-US" sz="1400"/>
            <a:t>Loved it. </a:t>
          </a:r>
        </a:p>
        <a:p>
          <a:r>
            <a:rPr lang="en-US" sz="1400"/>
            <a:t>Hated it.</a:t>
          </a:r>
          <a:endParaRPr lang="en-US" sz="1200"/>
        </a:p>
      </dgm:t>
    </dgm:pt>
    <dgm:pt modelId="{9E4F613F-5D17-4045-AF91-96E2FE79D826}" type="parTrans" cxnId="{6CD48E5A-C7AA-8845-BAA5-180FD36032C9}">
      <dgm:prSet/>
      <dgm:spPr/>
      <dgm:t>
        <a:bodyPr/>
        <a:lstStyle/>
        <a:p>
          <a:endParaRPr lang="en-US"/>
        </a:p>
      </dgm:t>
    </dgm:pt>
    <dgm:pt modelId="{43AA93D9-2A7A-634E-8912-8E45EC8E5BF2}" type="sibTrans" cxnId="{6CD48E5A-C7AA-8845-BAA5-180FD36032C9}">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10ACB43C-31E2-DF46-8804-2D32C493BCAE}">
      <dgm:prSet custT="1"/>
      <dgm:spPr/>
      <dgm:t>
        <a:bodyPr/>
        <a:lstStyle/>
        <a:p>
          <a:r>
            <a:rPr lang="en-US" sz="1400"/>
            <a:t>resources</a:t>
          </a:r>
          <a:endParaRPr lang="en-US" sz="1800"/>
        </a:p>
      </dgm:t>
    </dgm:pt>
    <dgm:pt modelId="{42948AE9-EC49-974B-96DF-3C92F4AA74D1}" type="parTrans" cxnId="{66C685AA-94BA-4643-9CAE-737F1C5C4F38}">
      <dgm:prSet/>
      <dgm:spPr/>
      <dgm:t>
        <a:bodyPr/>
        <a:lstStyle/>
        <a:p>
          <a:endParaRPr lang="en-US"/>
        </a:p>
      </dgm:t>
    </dgm:pt>
    <dgm:pt modelId="{984C2457-2070-3A40-9399-567A52CD4FFD}" type="sibTrans" cxnId="{66C685AA-94BA-4643-9CAE-737F1C5C4F38}">
      <dgm:prSet/>
      <dgm:spPr/>
      <dgm:t>
        <a:bodyPr/>
        <a:lstStyle/>
        <a:p>
          <a:endParaRPr lang="en-US"/>
        </a:p>
      </dgm:t>
    </dgm:pt>
    <dgm:pt modelId="{F28A707B-E41E-0744-9D78-BE8A3A692B25}">
      <dgm:prSet custT="1"/>
      <dgm:spPr/>
      <dgm:t>
        <a:bodyPr/>
        <a:lstStyle/>
        <a:p>
          <a:r>
            <a:rPr lang="en-US" sz="1100"/>
            <a:t>want more advanced sessions</a:t>
          </a:r>
        </a:p>
      </dgm:t>
    </dgm:pt>
    <dgm:pt modelId="{B70B4874-4D15-3744-BA05-FC4D9C45280A}" type="parTrans" cxnId="{B811BA6E-7011-F149-9ACE-1EDFC0ECBE1F}">
      <dgm:prSet/>
      <dgm:spPr/>
      <dgm:t>
        <a:bodyPr/>
        <a:lstStyle/>
        <a:p>
          <a:endParaRPr lang="en-US"/>
        </a:p>
      </dgm:t>
    </dgm:pt>
    <dgm:pt modelId="{8DBDB7B9-8CE1-5448-9823-BAB98D34064B}" type="sibTrans" cxnId="{B811BA6E-7011-F149-9ACE-1EDFC0ECBE1F}">
      <dgm:prSet/>
      <dgm:spPr/>
      <dgm:t>
        <a:bodyPr/>
        <a:lstStyle/>
        <a:p>
          <a:endParaRPr lang="en-US"/>
        </a:p>
      </dgm:t>
    </dgm:pt>
    <dgm:pt modelId="{A5364BF7-FCE2-4FBC-9626-3F1C12DDD317}">
      <dgm:prSet phldrT="[Text]" custScaleX="92265" custScaleY="85544" custLinFactNeighborX="14497" custLinFactNeighborY="-33124"/>
      <dgm:spPr/>
      <dgm:t>
        <a:bodyPr/>
        <a:lstStyle/>
        <a:p>
          <a:endParaRPr lang="en-US"/>
        </a:p>
      </dgm:t>
    </dgm:pt>
    <dgm:pt modelId="{776ECADD-2E10-4B0D-B00A-BF8BE3189E46}" type="parTrans" cxnId="{6038EDD6-5AAA-40CE-982D-52F445041390}">
      <dgm:prSet/>
      <dgm:spPr/>
      <dgm:t>
        <a:bodyPr/>
        <a:lstStyle/>
        <a:p>
          <a:endParaRPr lang="en-US"/>
        </a:p>
      </dgm:t>
    </dgm:pt>
    <dgm:pt modelId="{5627D1BE-56A9-4E16-9E82-F504B5288E64}" type="sibTrans" cxnId="{6038EDD6-5AAA-40CE-982D-52F445041390}">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ScaleX="94528" custScaleY="85457" custLinFactNeighborX="6766" custLinFactNeighborY="1170">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7"/>
      <dgm:spPr/>
    </dgm:pt>
    <dgm:pt modelId="{7C6272F2-445F-EC49-8CE6-9FBE9E956DC8}" type="pres">
      <dgm:prSet presAssocID="{E6CDAED0-9A38-F44A-899F-A7F5AA6C50D2}" presName="Accent2" presStyleLbl="node1" presStyleIdx="1" presStyleCnt="17"/>
      <dgm:spPr/>
    </dgm:pt>
    <dgm:pt modelId="{083A5F9E-8164-7446-9041-D997AD9F338B}" type="pres">
      <dgm:prSet presAssocID="{E6CDAED0-9A38-F44A-899F-A7F5AA6C50D2}" presName="Accent3" presStyleLbl="node1" presStyleIdx="2" presStyleCnt="17"/>
      <dgm:spPr/>
    </dgm:pt>
    <dgm:pt modelId="{D3EA5F2E-9EB7-7D43-9664-078EEF28B143}" type="pres">
      <dgm:prSet presAssocID="{E6CDAED0-9A38-F44A-899F-A7F5AA6C50D2}" presName="Accent4" presStyleLbl="node1" presStyleIdx="3" presStyleCnt="17" custLinFactX="28511" custLinFactNeighborX="100000" custLinFactNeighborY="-54027"/>
      <dgm:spPr/>
    </dgm:pt>
    <dgm:pt modelId="{0BDA0C72-A14A-9045-865E-8C975FB94F90}" type="pres">
      <dgm:prSet presAssocID="{E6CDAED0-9A38-F44A-899F-A7F5AA6C50D2}" presName="Accent5" presStyleLbl="node1" presStyleIdx="4" presStyleCnt="17"/>
      <dgm:spPr/>
    </dgm:pt>
    <dgm:pt modelId="{9D6DF4B9-10DF-6044-B7C6-55231C9D1AE1}" type="pres">
      <dgm:prSet presAssocID="{E6CDAED0-9A38-F44A-899F-A7F5AA6C50D2}" presName="Accent6" presStyleLbl="node1" presStyleIdx="5" presStyleCnt="17"/>
      <dgm:spPr/>
    </dgm:pt>
    <dgm:pt modelId="{CF618EDD-2E3C-9543-876D-8ABC4D1FFE1D}" type="pres">
      <dgm:prSet presAssocID="{5E69B4CA-68A0-4049-9293-23ED13C83E7C}" presName="Child1" presStyleLbl="node1" presStyleIdx="6" presStyleCnt="17" custScaleX="92265" custScaleY="85544" custLinFactNeighborX="14497" custLinFactNeighborY="-33124">
        <dgm:presLayoutVars>
          <dgm:chMax val="0"/>
          <dgm:chPref val="0"/>
        </dgm:presLayoutVars>
      </dgm:prSet>
      <dgm:spPr/>
      <dgm:t>
        <a:bodyPr/>
        <a:lstStyle/>
        <a:p>
          <a:endParaRPr lang="en-US"/>
        </a:p>
      </dgm:t>
    </dgm:pt>
    <dgm:pt modelId="{071C968C-0650-C44F-9798-3A140D9AD792}" type="pres">
      <dgm:prSet presAssocID="{5E69B4CA-68A0-4049-9293-23ED13C83E7C}" presName="Accent7" presStyleCnt="0"/>
      <dgm:spPr/>
    </dgm:pt>
    <dgm:pt modelId="{BFFFB2EB-7545-9643-AA7B-F1AEEF5908FD}" type="pres">
      <dgm:prSet presAssocID="{5E69B4CA-68A0-4049-9293-23ED13C83E7C}" presName="AccentHold1" presStyleLbl="node1" presStyleIdx="7" presStyleCnt="17"/>
      <dgm:spPr/>
    </dgm:pt>
    <dgm:pt modelId="{3C52762A-65DB-C444-B32F-903A299E9DDE}" type="pres">
      <dgm:prSet presAssocID="{5E69B4CA-68A0-4049-9293-23ED13C83E7C}" presName="Accent8" presStyleCnt="0"/>
      <dgm:spPr/>
    </dgm:pt>
    <dgm:pt modelId="{BE631F0A-A16D-C946-9EB2-07F1AEAC90C3}" type="pres">
      <dgm:prSet presAssocID="{5E69B4CA-68A0-4049-9293-23ED13C83E7C}" presName="AccentHold2" presStyleLbl="node1" presStyleIdx="8" presStyleCnt="17"/>
      <dgm:spPr/>
    </dgm:pt>
    <dgm:pt modelId="{E9A93874-4806-0940-9C36-9FACF7F4FE5D}" type="pres">
      <dgm:prSet presAssocID="{6A65CF8F-81AF-8440-86AE-C2A048914D24}" presName="Child2" presStyleLbl="node1" presStyleIdx="9" presStyleCnt="17" custScaleX="185503" custScaleY="171005" custLinFactNeighborX="27849" custLinFactNeighborY="42353">
        <dgm:presLayoutVars>
          <dgm:chMax val="0"/>
          <dgm:chPref val="0"/>
        </dgm:presLayoutVars>
      </dgm:prSet>
      <dgm:spPr/>
      <dgm:t>
        <a:bodyPr/>
        <a:lstStyle/>
        <a:p>
          <a:endParaRPr lang="en-US"/>
        </a:p>
      </dgm:t>
    </dgm:pt>
    <dgm:pt modelId="{AEEC852B-D035-374A-994F-32E331A92A66}" type="pres">
      <dgm:prSet presAssocID="{6A65CF8F-81AF-8440-86AE-C2A048914D24}" presName="Accent9" presStyleCnt="0"/>
      <dgm:spPr/>
    </dgm:pt>
    <dgm:pt modelId="{7F675265-F4B2-3F4E-9D2B-611655F39BAF}" type="pres">
      <dgm:prSet presAssocID="{6A65CF8F-81AF-8440-86AE-C2A048914D24}" presName="AccentHold1" presStyleLbl="node1" presStyleIdx="10" presStyleCnt="17"/>
      <dgm:spPr/>
    </dgm:pt>
    <dgm:pt modelId="{5577E493-4710-F141-81A1-F105133B8CE8}" type="pres">
      <dgm:prSet presAssocID="{6A65CF8F-81AF-8440-86AE-C2A048914D24}" presName="Accent10" presStyleCnt="0"/>
      <dgm:spPr/>
    </dgm:pt>
    <dgm:pt modelId="{A42CCF8B-B546-304E-9CCC-2B8AB212F060}" type="pres">
      <dgm:prSet presAssocID="{6A65CF8F-81AF-8440-86AE-C2A048914D24}" presName="AccentHold2" presStyleLbl="node1" presStyleIdx="11" presStyleCnt="17"/>
      <dgm:spPr/>
    </dgm:pt>
    <dgm:pt modelId="{CD0F841A-CBBD-954D-8962-BF8FBDB1F10B}" type="pres">
      <dgm:prSet presAssocID="{6A65CF8F-81AF-8440-86AE-C2A048914D24}" presName="Accent11" presStyleCnt="0"/>
      <dgm:spPr/>
    </dgm:pt>
    <dgm:pt modelId="{74096682-560D-444B-8150-260FA5DF1C2F}" type="pres">
      <dgm:prSet presAssocID="{6A65CF8F-81AF-8440-86AE-C2A048914D24}" presName="AccentHold3" presStyleLbl="node1" presStyleIdx="12" presStyleCnt="17"/>
      <dgm:spPr/>
    </dgm:pt>
    <dgm:pt modelId="{65A85B49-BA56-E441-B845-155B39684354}" type="pres">
      <dgm:prSet presAssocID="{10ACB43C-31E2-DF46-8804-2D32C493BCAE}" presName="Child3" presStyleLbl="node1" presStyleIdx="13" presStyleCnt="17" custScaleX="114867" custScaleY="106789" custLinFactX="-146861" custLinFactNeighborX="-200000" custLinFactNeighborY="32317">
        <dgm:presLayoutVars>
          <dgm:chMax val="0"/>
          <dgm:chPref val="0"/>
        </dgm:presLayoutVars>
      </dgm:prSet>
      <dgm:spPr/>
      <dgm:t>
        <a:bodyPr/>
        <a:lstStyle/>
        <a:p>
          <a:endParaRPr lang="en-US"/>
        </a:p>
      </dgm:t>
    </dgm:pt>
    <dgm:pt modelId="{7D750922-8C52-C344-88DA-6877954EBCF5}" type="pres">
      <dgm:prSet presAssocID="{10ACB43C-31E2-DF46-8804-2D32C493BCAE}" presName="Accent12" presStyleCnt="0"/>
      <dgm:spPr/>
    </dgm:pt>
    <dgm:pt modelId="{78F87C4C-98B9-334C-8A1A-C3E1BD82DCAB}" type="pres">
      <dgm:prSet presAssocID="{10ACB43C-31E2-DF46-8804-2D32C493BCAE}" presName="AccentHold1" presStyleLbl="node1" presStyleIdx="14" presStyleCnt="17"/>
      <dgm:spPr/>
    </dgm:pt>
    <dgm:pt modelId="{DC468FCB-6C7B-D043-9818-CDA72B3925A8}" type="pres">
      <dgm:prSet presAssocID="{F28A707B-E41E-0744-9D78-BE8A3A692B25}" presName="Child4" presStyleLbl="node1" presStyleIdx="15" presStyleCnt="17" custLinFactX="100000" custLinFactNeighborX="157593" custLinFactNeighborY="-89141">
        <dgm:presLayoutVars>
          <dgm:chMax val="0"/>
          <dgm:chPref val="0"/>
        </dgm:presLayoutVars>
      </dgm:prSet>
      <dgm:spPr/>
      <dgm:t>
        <a:bodyPr/>
        <a:lstStyle/>
        <a:p>
          <a:endParaRPr lang="en-US"/>
        </a:p>
      </dgm:t>
    </dgm:pt>
    <dgm:pt modelId="{9CAA9C13-6AF5-4E45-8FB8-6D8390B3A5FF}" type="pres">
      <dgm:prSet presAssocID="{F28A707B-E41E-0744-9D78-BE8A3A692B25}" presName="Accent13" presStyleCnt="0"/>
      <dgm:spPr/>
    </dgm:pt>
    <dgm:pt modelId="{B7C4A370-9256-114B-8F1B-093A3F930DBC}" type="pres">
      <dgm:prSet presAssocID="{F28A707B-E41E-0744-9D78-BE8A3A692B25}" presName="AccentHold1" presStyleLbl="node1" presStyleIdx="16" presStyleCnt="17"/>
      <dgm:spPr/>
    </dgm:pt>
  </dgm:ptLst>
  <dgm:cxnLst>
    <dgm:cxn modelId="{2F63C348-3598-4D20-A5CB-B74E6297A3F5}" type="presOf" srcId="{10ACB43C-31E2-DF46-8804-2D32C493BCAE}" destId="{65A85B49-BA56-E441-B845-155B39684354}" srcOrd="0" destOrd="0" presId="urn:microsoft.com/office/officeart/2009/3/layout/CircleRelationship"/>
    <dgm:cxn modelId="{AC801D17-8382-D94C-B6A7-87D3594A7339}" srcId="{5995B3F6-D126-A145-9BD6-E3EB19AFF91A}" destId="{17E003DD-0700-2E44-80D1-C7B7625C204B}" srcOrd="2" destOrd="0" parTransId="{02F539F1-6C49-764D-BCD4-50B055C6725D}" sibTransId="{A72F0A09-AE54-B748-8BC6-52B1B8F15C9B}"/>
    <dgm:cxn modelId="{6CD48E5A-C7AA-8845-BAA5-180FD36032C9}" srcId="{E6CDAED0-9A38-F44A-899F-A7F5AA6C50D2}" destId="{6A65CF8F-81AF-8440-86AE-C2A048914D24}" srcOrd="1" destOrd="0" parTransId="{9E4F613F-5D17-4045-AF91-96E2FE79D826}" sibTransId="{43AA93D9-2A7A-634E-8912-8E45EC8E5BF2}"/>
    <dgm:cxn modelId="{66C685AA-94BA-4643-9CAE-737F1C5C4F38}" srcId="{E6CDAED0-9A38-F44A-899F-A7F5AA6C50D2}" destId="{10ACB43C-31E2-DF46-8804-2D32C493BCAE}" srcOrd="2" destOrd="0" parTransId="{42948AE9-EC49-974B-96DF-3C92F4AA74D1}" sibTransId="{984C2457-2070-3A40-9399-567A52CD4FFD}"/>
    <dgm:cxn modelId="{B811BA6E-7011-F149-9ACE-1EDFC0ECBE1F}" srcId="{E6CDAED0-9A38-F44A-899F-A7F5AA6C50D2}" destId="{F28A707B-E41E-0744-9D78-BE8A3A692B25}" srcOrd="3" destOrd="0" parTransId="{B70B4874-4D15-3744-BA05-FC4D9C45280A}" sibTransId="{8DBDB7B9-8CE1-5448-9823-BAB98D34064B}"/>
    <dgm:cxn modelId="{85423E77-300B-4098-91AE-9697EEFB125E}" type="presOf" srcId="{F28A707B-E41E-0744-9D78-BE8A3A692B25}" destId="{DC468FCB-6C7B-D043-9818-CDA72B3925A8}" srcOrd="0" destOrd="0" presId="urn:microsoft.com/office/officeart/2009/3/layout/CircleRelationship"/>
    <dgm:cxn modelId="{6038EDD6-5AAA-40CE-982D-52F445041390}" srcId="{5995B3F6-D126-A145-9BD6-E3EB19AFF91A}" destId="{A5364BF7-FCE2-4FBC-9626-3F1C12DDD317}" srcOrd="3" destOrd="0" parTransId="{776ECADD-2E10-4B0D-B00A-BF8BE3189E46}" sibTransId="{5627D1BE-56A9-4E16-9E82-F504B5288E64}"/>
    <dgm:cxn modelId="{EAD2EF96-B373-48E5-96E8-CC74332C56C4}"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1" destOrd="0" parTransId="{4DA1510A-A9F0-E844-AFB3-599753E74E57}" sibTransId="{9EBB8445-E5E6-3949-A8DF-4B9167150738}"/>
    <dgm:cxn modelId="{8AE942F2-0D93-8F4C-B467-E94187AD63FB}" srcId="{E6CDAED0-9A38-F44A-899F-A7F5AA6C50D2}" destId="{5E69B4CA-68A0-4049-9293-23ED13C83E7C}" srcOrd="0" destOrd="0" parTransId="{5746BE5A-1B7D-4243-83C7-A077D2F86FCC}" sibTransId="{530B6439-85C3-1547-B002-1722AD564ABB}"/>
    <dgm:cxn modelId="{0F89B5B0-7F41-4D7B-923B-D28285CC06D8}" type="presOf" srcId="{5E69B4CA-68A0-4049-9293-23ED13C83E7C}" destId="{CF618EDD-2E3C-9543-876D-8ABC4D1FFE1D}" srcOrd="0" destOrd="0" presId="urn:microsoft.com/office/officeart/2009/3/layout/CircleRelationship"/>
    <dgm:cxn modelId="{7FE0A60E-CD1D-456C-8EE4-1ABAE275ECA8}" type="presOf" srcId="{E6CDAED0-9A38-F44A-899F-A7F5AA6C50D2}" destId="{D1A02B33-36CB-D944-923F-6644DE2D7B26}" srcOrd="0" destOrd="0" presId="urn:microsoft.com/office/officeart/2009/3/layout/CircleRelationship"/>
    <dgm:cxn modelId="{BCBC1003-2A51-450F-919D-7404F793EFAB}" type="presOf" srcId="{6A65CF8F-81AF-8440-86AE-C2A048914D24}" destId="{E9A93874-4806-0940-9C36-9FACF7F4FE5D}" srcOrd="0" destOrd="0" presId="urn:microsoft.com/office/officeart/2009/3/layout/CircleRelationship"/>
    <dgm:cxn modelId="{C71AC982-8095-4CA5-A943-C21008E26D66}" type="presParOf" srcId="{2112DAC4-0C6D-3447-8AAC-C592D374D1B5}" destId="{D1A02B33-36CB-D944-923F-6644DE2D7B26}" srcOrd="0" destOrd="0" presId="urn:microsoft.com/office/officeart/2009/3/layout/CircleRelationship"/>
    <dgm:cxn modelId="{336829DD-CAC9-4A6D-B068-092741D46AE0}" type="presParOf" srcId="{2112DAC4-0C6D-3447-8AAC-C592D374D1B5}" destId="{AB0CB876-6EC1-8D42-B8D8-5587AC61FD6D}" srcOrd="1" destOrd="0" presId="urn:microsoft.com/office/officeart/2009/3/layout/CircleRelationship"/>
    <dgm:cxn modelId="{64E6285E-1E57-4087-8865-800EDB1E84A0}" type="presParOf" srcId="{2112DAC4-0C6D-3447-8AAC-C592D374D1B5}" destId="{7C6272F2-445F-EC49-8CE6-9FBE9E956DC8}" srcOrd="2" destOrd="0" presId="urn:microsoft.com/office/officeart/2009/3/layout/CircleRelationship"/>
    <dgm:cxn modelId="{5A0C78E5-EE17-4D43-951E-928293B3BF70}" type="presParOf" srcId="{2112DAC4-0C6D-3447-8AAC-C592D374D1B5}" destId="{083A5F9E-8164-7446-9041-D997AD9F338B}" srcOrd="3" destOrd="0" presId="urn:microsoft.com/office/officeart/2009/3/layout/CircleRelationship"/>
    <dgm:cxn modelId="{E131DD33-B811-4E68-A694-5DA204D2CAB1}" type="presParOf" srcId="{2112DAC4-0C6D-3447-8AAC-C592D374D1B5}" destId="{D3EA5F2E-9EB7-7D43-9664-078EEF28B143}" srcOrd="4" destOrd="0" presId="urn:microsoft.com/office/officeart/2009/3/layout/CircleRelationship"/>
    <dgm:cxn modelId="{A5880460-DA6A-4A92-8F88-C38F1761F1B1}" type="presParOf" srcId="{2112DAC4-0C6D-3447-8AAC-C592D374D1B5}" destId="{0BDA0C72-A14A-9045-865E-8C975FB94F90}" srcOrd="5" destOrd="0" presId="urn:microsoft.com/office/officeart/2009/3/layout/CircleRelationship"/>
    <dgm:cxn modelId="{DE4C727D-7E5D-461B-841B-0EB69B38370E}" type="presParOf" srcId="{2112DAC4-0C6D-3447-8AAC-C592D374D1B5}" destId="{9D6DF4B9-10DF-6044-B7C6-55231C9D1AE1}" srcOrd="6" destOrd="0" presId="urn:microsoft.com/office/officeart/2009/3/layout/CircleRelationship"/>
    <dgm:cxn modelId="{230FCB37-CE1F-468C-B24B-D16FF8EC096A}" type="presParOf" srcId="{2112DAC4-0C6D-3447-8AAC-C592D374D1B5}" destId="{CF618EDD-2E3C-9543-876D-8ABC4D1FFE1D}" srcOrd="7" destOrd="0" presId="urn:microsoft.com/office/officeart/2009/3/layout/CircleRelationship"/>
    <dgm:cxn modelId="{7022746E-3B53-4238-A334-ECF5163F0551}" type="presParOf" srcId="{2112DAC4-0C6D-3447-8AAC-C592D374D1B5}" destId="{071C968C-0650-C44F-9798-3A140D9AD792}" srcOrd="8" destOrd="0" presId="urn:microsoft.com/office/officeart/2009/3/layout/CircleRelationship"/>
    <dgm:cxn modelId="{8ACF6437-71A6-4611-8FED-E4D01ACF00F8}" type="presParOf" srcId="{071C968C-0650-C44F-9798-3A140D9AD792}" destId="{BFFFB2EB-7545-9643-AA7B-F1AEEF5908FD}" srcOrd="0" destOrd="0" presId="urn:microsoft.com/office/officeart/2009/3/layout/CircleRelationship"/>
    <dgm:cxn modelId="{4A47F672-F75F-457B-99F7-34495F6E3941}" type="presParOf" srcId="{2112DAC4-0C6D-3447-8AAC-C592D374D1B5}" destId="{3C52762A-65DB-C444-B32F-903A299E9DDE}" srcOrd="9" destOrd="0" presId="urn:microsoft.com/office/officeart/2009/3/layout/CircleRelationship"/>
    <dgm:cxn modelId="{6DAE598F-3596-4673-8FA7-9D43DD3331C8}" type="presParOf" srcId="{3C52762A-65DB-C444-B32F-903A299E9DDE}" destId="{BE631F0A-A16D-C946-9EB2-07F1AEAC90C3}" srcOrd="0" destOrd="0" presId="urn:microsoft.com/office/officeart/2009/3/layout/CircleRelationship"/>
    <dgm:cxn modelId="{EB6CA7BA-DF2F-4233-8C5B-753006F54F01}" type="presParOf" srcId="{2112DAC4-0C6D-3447-8AAC-C592D374D1B5}" destId="{E9A93874-4806-0940-9C36-9FACF7F4FE5D}" srcOrd="10" destOrd="0" presId="urn:microsoft.com/office/officeart/2009/3/layout/CircleRelationship"/>
    <dgm:cxn modelId="{F65A0B5B-ADA7-468F-8E2C-44201826A771}" type="presParOf" srcId="{2112DAC4-0C6D-3447-8AAC-C592D374D1B5}" destId="{AEEC852B-D035-374A-994F-32E331A92A66}" srcOrd="11" destOrd="0" presId="urn:microsoft.com/office/officeart/2009/3/layout/CircleRelationship"/>
    <dgm:cxn modelId="{CA28C658-6142-48A4-8D86-F17596469C62}" type="presParOf" srcId="{AEEC852B-D035-374A-994F-32E331A92A66}" destId="{7F675265-F4B2-3F4E-9D2B-611655F39BAF}" srcOrd="0" destOrd="0" presId="urn:microsoft.com/office/officeart/2009/3/layout/CircleRelationship"/>
    <dgm:cxn modelId="{73D27312-E696-441C-AE99-E675CEEB27EA}" type="presParOf" srcId="{2112DAC4-0C6D-3447-8AAC-C592D374D1B5}" destId="{5577E493-4710-F141-81A1-F105133B8CE8}" srcOrd="12" destOrd="0" presId="urn:microsoft.com/office/officeart/2009/3/layout/CircleRelationship"/>
    <dgm:cxn modelId="{107A3697-7004-4A61-B1E6-003D2A83744F}" type="presParOf" srcId="{5577E493-4710-F141-81A1-F105133B8CE8}" destId="{A42CCF8B-B546-304E-9CCC-2B8AB212F060}" srcOrd="0" destOrd="0" presId="urn:microsoft.com/office/officeart/2009/3/layout/CircleRelationship"/>
    <dgm:cxn modelId="{9F843905-2D77-40FB-8AF6-0DD986D179BB}" type="presParOf" srcId="{2112DAC4-0C6D-3447-8AAC-C592D374D1B5}" destId="{CD0F841A-CBBD-954D-8962-BF8FBDB1F10B}" srcOrd="13" destOrd="0" presId="urn:microsoft.com/office/officeart/2009/3/layout/CircleRelationship"/>
    <dgm:cxn modelId="{DC9118FB-FD3F-483B-ADBC-550083B71334}" type="presParOf" srcId="{CD0F841A-CBBD-954D-8962-BF8FBDB1F10B}" destId="{74096682-560D-444B-8150-260FA5DF1C2F}" srcOrd="0" destOrd="0" presId="urn:microsoft.com/office/officeart/2009/3/layout/CircleRelationship"/>
    <dgm:cxn modelId="{6FEBF68C-A29D-4F64-9A30-4D55D52CA034}" type="presParOf" srcId="{2112DAC4-0C6D-3447-8AAC-C592D374D1B5}" destId="{65A85B49-BA56-E441-B845-155B39684354}" srcOrd="14" destOrd="0" presId="urn:microsoft.com/office/officeart/2009/3/layout/CircleRelationship"/>
    <dgm:cxn modelId="{A66B3246-B50E-4CAA-9EBE-13286215FF1A}" type="presParOf" srcId="{2112DAC4-0C6D-3447-8AAC-C592D374D1B5}" destId="{7D750922-8C52-C344-88DA-6877954EBCF5}" srcOrd="15" destOrd="0" presId="urn:microsoft.com/office/officeart/2009/3/layout/CircleRelationship"/>
    <dgm:cxn modelId="{B53BFB7C-2047-4B60-8D94-83865A841A6A}" type="presParOf" srcId="{7D750922-8C52-C344-88DA-6877954EBCF5}" destId="{78F87C4C-98B9-334C-8A1A-C3E1BD82DCAB}" srcOrd="0" destOrd="0" presId="urn:microsoft.com/office/officeart/2009/3/layout/CircleRelationship"/>
    <dgm:cxn modelId="{A6341963-E250-44D6-AF68-5D0A7F918A3F}" type="presParOf" srcId="{2112DAC4-0C6D-3447-8AAC-C592D374D1B5}" destId="{DC468FCB-6C7B-D043-9818-CDA72B3925A8}" srcOrd="16" destOrd="0" presId="urn:microsoft.com/office/officeart/2009/3/layout/CircleRelationship"/>
    <dgm:cxn modelId="{14ACBA21-8861-43B4-9CE3-ADE9E23F82C6}" type="presParOf" srcId="{2112DAC4-0C6D-3447-8AAC-C592D374D1B5}" destId="{9CAA9C13-6AF5-4E45-8FB8-6D8390B3A5FF}" srcOrd="17" destOrd="0" presId="urn:microsoft.com/office/officeart/2009/3/layout/CircleRelationship"/>
    <dgm:cxn modelId="{1E7B6C29-285D-40CD-88D4-D16A25AAF05F}" type="presParOf" srcId="{9CAA9C13-6AF5-4E45-8FB8-6D8390B3A5FF}" destId="{B7C4A370-9256-114B-8F1B-093A3F930DBC}" srcOrd="0" destOrd="0" presId="urn:microsoft.com/office/officeart/2009/3/layout/CircleRelationship"/>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700" b="1"/>
            <a:t>OSTLTS/ PSR</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300"/>
            <a:t>NHPS</a:t>
          </a:r>
          <a:r>
            <a:rPr lang="en-US" sz="1100"/>
            <a:t> and Accreditation</a:t>
          </a:r>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6A65CF8F-81AF-8440-86AE-C2A048914D24}">
      <dgm:prSet phldrT="[Text]" custT="1"/>
      <dgm:spPr/>
      <dgm:t>
        <a:bodyPr/>
        <a:lstStyle/>
        <a:p>
          <a:r>
            <a:rPr lang="en-US" sz="1200"/>
            <a:t>Good speakers/ overview/ way to start the day</a:t>
          </a:r>
        </a:p>
      </dgm:t>
    </dgm:pt>
    <dgm:pt modelId="{9E4F613F-5D17-4045-AF91-96E2FE79D826}" type="parTrans" cxnId="{6CD48E5A-C7AA-8845-BAA5-180FD36032C9}">
      <dgm:prSet/>
      <dgm:spPr/>
      <dgm:t>
        <a:bodyPr/>
        <a:lstStyle/>
        <a:p>
          <a:endParaRPr lang="en-US"/>
        </a:p>
      </dgm:t>
    </dgm:pt>
    <dgm:pt modelId="{43AA93D9-2A7A-634E-8912-8E45EC8E5BF2}" type="sibTrans" cxnId="{6CD48E5A-C7AA-8845-BAA5-180FD36032C9}">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9F1F8E90-0B1C-5F47-8DA9-37213A9CA450}">
      <dgm:prSet/>
      <dgm:spPr/>
      <dgm:t>
        <a:bodyPr/>
        <a:lstStyle/>
        <a:p>
          <a:r>
            <a:rPr lang="en-US"/>
            <a:t>More details would be helpful</a:t>
          </a:r>
        </a:p>
      </dgm:t>
    </dgm:pt>
    <dgm:pt modelId="{759889B5-24AA-F84D-B2B3-C6CB56006366}" type="parTrans" cxnId="{FFA602EA-C125-9E45-AC43-09B4689C38D9}">
      <dgm:prSet/>
      <dgm:spPr/>
      <dgm:t>
        <a:bodyPr/>
        <a:lstStyle/>
        <a:p>
          <a:endParaRPr lang="en-US"/>
        </a:p>
      </dgm:t>
    </dgm:pt>
    <dgm:pt modelId="{B280E289-3617-5E40-84CF-B9C3D1BB913C}" type="sibTrans" cxnId="{FFA602EA-C125-9E45-AC43-09B4689C38D9}">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5"/>
      <dgm:spPr/>
    </dgm:pt>
    <dgm:pt modelId="{7C6272F2-445F-EC49-8CE6-9FBE9E956DC8}" type="pres">
      <dgm:prSet presAssocID="{E6CDAED0-9A38-F44A-899F-A7F5AA6C50D2}" presName="Accent2" presStyleLbl="node1" presStyleIdx="1" presStyleCnt="15"/>
      <dgm:spPr/>
    </dgm:pt>
    <dgm:pt modelId="{083A5F9E-8164-7446-9041-D997AD9F338B}" type="pres">
      <dgm:prSet presAssocID="{E6CDAED0-9A38-F44A-899F-A7F5AA6C50D2}" presName="Accent3" presStyleLbl="node1" presStyleIdx="2" presStyleCnt="15"/>
      <dgm:spPr/>
    </dgm:pt>
    <dgm:pt modelId="{D3EA5F2E-9EB7-7D43-9664-078EEF28B143}" type="pres">
      <dgm:prSet presAssocID="{E6CDAED0-9A38-F44A-899F-A7F5AA6C50D2}" presName="Accent4" presStyleLbl="node1" presStyleIdx="3" presStyleCnt="15" custLinFactNeighborX="3970" custLinFactNeighborY="-6135"/>
      <dgm:spPr/>
    </dgm:pt>
    <dgm:pt modelId="{0BDA0C72-A14A-9045-865E-8C975FB94F90}" type="pres">
      <dgm:prSet presAssocID="{E6CDAED0-9A38-F44A-899F-A7F5AA6C50D2}" presName="Accent5" presStyleLbl="node1" presStyleIdx="4" presStyleCnt="15"/>
      <dgm:spPr/>
    </dgm:pt>
    <dgm:pt modelId="{9D6DF4B9-10DF-6044-B7C6-55231C9D1AE1}" type="pres">
      <dgm:prSet presAssocID="{E6CDAED0-9A38-F44A-899F-A7F5AA6C50D2}" presName="Accent6" presStyleLbl="node1" presStyleIdx="5" presStyleCnt="15"/>
      <dgm:spPr/>
    </dgm:pt>
    <dgm:pt modelId="{CF618EDD-2E3C-9543-876D-8ABC4D1FFE1D}" type="pres">
      <dgm:prSet presAssocID="{5E69B4CA-68A0-4049-9293-23ED13C83E7C}" presName="Child1" presStyleLbl="node1" presStyleIdx="6" presStyleCnt="15" custScaleX="130937" custScaleY="114870" custLinFactNeighborX="15899" custLinFactNeighborY="31372">
        <dgm:presLayoutVars>
          <dgm:chMax val="0"/>
          <dgm:chPref val="0"/>
        </dgm:presLayoutVars>
      </dgm:prSet>
      <dgm:spPr/>
      <dgm:t>
        <a:bodyPr/>
        <a:lstStyle/>
        <a:p>
          <a:endParaRPr lang="en-US"/>
        </a:p>
      </dgm:t>
    </dgm:pt>
    <dgm:pt modelId="{071C968C-0650-C44F-9798-3A140D9AD792}" type="pres">
      <dgm:prSet presAssocID="{5E69B4CA-68A0-4049-9293-23ED13C83E7C}" presName="Accent7" presStyleCnt="0"/>
      <dgm:spPr/>
    </dgm:pt>
    <dgm:pt modelId="{BFFFB2EB-7545-9643-AA7B-F1AEEF5908FD}" type="pres">
      <dgm:prSet presAssocID="{5E69B4CA-68A0-4049-9293-23ED13C83E7C}" presName="AccentHold1" presStyleLbl="node1" presStyleIdx="7" presStyleCnt="15"/>
      <dgm:spPr/>
    </dgm:pt>
    <dgm:pt modelId="{3C52762A-65DB-C444-B32F-903A299E9DDE}" type="pres">
      <dgm:prSet presAssocID="{5E69B4CA-68A0-4049-9293-23ED13C83E7C}" presName="Accent8" presStyleCnt="0"/>
      <dgm:spPr/>
    </dgm:pt>
    <dgm:pt modelId="{BE631F0A-A16D-C946-9EB2-07F1AEAC90C3}" type="pres">
      <dgm:prSet presAssocID="{5E69B4CA-68A0-4049-9293-23ED13C83E7C}" presName="AccentHold2" presStyleLbl="node1" presStyleIdx="8" presStyleCnt="15"/>
      <dgm:spPr/>
    </dgm:pt>
    <dgm:pt modelId="{FB969D2F-676A-C548-82B3-82F68AEB9169}" type="pres">
      <dgm:prSet presAssocID="{9F1F8E90-0B1C-5F47-8DA9-37213A9CA450}" presName="Child2" presStyleLbl="node1" presStyleIdx="9" presStyleCnt="15" custLinFactNeighborX="-4615" custLinFactNeighborY="10432">
        <dgm:presLayoutVars>
          <dgm:chMax val="0"/>
          <dgm:chPref val="0"/>
        </dgm:presLayoutVars>
      </dgm:prSet>
      <dgm:spPr/>
      <dgm:t>
        <a:bodyPr/>
        <a:lstStyle/>
        <a:p>
          <a:endParaRPr lang="en-US"/>
        </a:p>
      </dgm:t>
    </dgm:pt>
    <dgm:pt modelId="{EB7CA3E6-6EE7-B247-85E3-0ADB29E0B3F8}" type="pres">
      <dgm:prSet presAssocID="{9F1F8E90-0B1C-5F47-8DA9-37213A9CA450}" presName="Accent9" presStyleCnt="0"/>
      <dgm:spPr/>
    </dgm:pt>
    <dgm:pt modelId="{DD8A400A-2844-D845-8295-701449AD3B42}" type="pres">
      <dgm:prSet presAssocID="{9F1F8E90-0B1C-5F47-8DA9-37213A9CA450}" presName="AccentHold1" presStyleLbl="node1" presStyleIdx="10" presStyleCnt="15"/>
      <dgm:spPr/>
    </dgm:pt>
    <dgm:pt modelId="{E1651FF9-033C-0A47-B193-40007AF5F9C4}" type="pres">
      <dgm:prSet presAssocID="{9F1F8E90-0B1C-5F47-8DA9-37213A9CA450}" presName="Accent10" presStyleCnt="0"/>
      <dgm:spPr/>
    </dgm:pt>
    <dgm:pt modelId="{EDD0925F-7DBA-0640-AEA9-30E82BF145C3}" type="pres">
      <dgm:prSet presAssocID="{9F1F8E90-0B1C-5F47-8DA9-37213A9CA450}" presName="AccentHold2" presStyleLbl="node1" presStyleIdx="11" presStyleCnt="15"/>
      <dgm:spPr/>
    </dgm:pt>
    <dgm:pt modelId="{05405FED-1E8A-7341-B0B2-C0B27FD5479A}" type="pres">
      <dgm:prSet presAssocID="{9F1F8E90-0B1C-5F47-8DA9-37213A9CA450}" presName="Accent11" presStyleCnt="0"/>
      <dgm:spPr/>
    </dgm:pt>
    <dgm:pt modelId="{234878E7-61EA-9A4D-9776-0E7BA88211A4}" type="pres">
      <dgm:prSet presAssocID="{9F1F8E90-0B1C-5F47-8DA9-37213A9CA450}" presName="AccentHold3" presStyleLbl="node1" presStyleIdx="12" presStyleCnt="15"/>
      <dgm:spPr/>
    </dgm:pt>
    <dgm:pt modelId="{3C3AAE1D-FFEB-3E4F-8BA0-F37970FD6636}" type="pres">
      <dgm:prSet presAssocID="{6A65CF8F-81AF-8440-86AE-C2A048914D24}" presName="Child3" presStyleLbl="node1" presStyleIdx="13" presStyleCnt="15" custScaleX="137975" custScaleY="137969" custLinFactNeighborX="-22559" custLinFactNeighborY="-2146">
        <dgm:presLayoutVars>
          <dgm:chMax val="0"/>
          <dgm:chPref val="0"/>
        </dgm:presLayoutVars>
      </dgm:prSet>
      <dgm:spPr/>
      <dgm:t>
        <a:bodyPr/>
        <a:lstStyle/>
        <a:p>
          <a:endParaRPr lang="en-US"/>
        </a:p>
      </dgm:t>
    </dgm:pt>
    <dgm:pt modelId="{7E5C3FB8-ECCD-2B42-9DF8-17271766D262}" type="pres">
      <dgm:prSet presAssocID="{6A65CF8F-81AF-8440-86AE-C2A048914D24}" presName="Accent12" presStyleCnt="0"/>
      <dgm:spPr/>
    </dgm:pt>
    <dgm:pt modelId="{7F675265-F4B2-3F4E-9D2B-611655F39BAF}" type="pres">
      <dgm:prSet presAssocID="{6A65CF8F-81AF-8440-86AE-C2A048914D24}" presName="AccentHold1" presStyleLbl="node1" presStyleIdx="14" presStyleCnt="15" custFlipVert="1" custScaleX="20356" custScaleY="20356" custLinFactX="-172636" custLinFactY="100000" custLinFactNeighborX="-200000" custLinFactNeighborY="116481"/>
      <dgm:spPr/>
    </dgm:pt>
  </dgm:ptLst>
  <dgm:cxnLst>
    <dgm:cxn modelId="{6CD48E5A-C7AA-8845-BAA5-180FD36032C9}" srcId="{E6CDAED0-9A38-F44A-899F-A7F5AA6C50D2}" destId="{6A65CF8F-81AF-8440-86AE-C2A048914D24}" srcOrd="2" destOrd="0" parTransId="{9E4F613F-5D17-4045-AF91-96E2FE79D826}" sibTransId="{43AA93D9-2A7A-634E-8912-8E45EC8E5BF2}"/>
    <dgm:cxn modelId="{2198AF82-EFC7-4649-9DAD-D96A0F5FF5EE}" type="presOf" srcId="{6A65CF8F-81AF-8440-86AE-C2A048914D24}" destId="{3C3AAE1D-FFEB-3E4F-8BA0-F37970FD6636}" srcOrd="0" destOrd="0" presId="urn:microsoft.com/office/officeart/2009/3/layout/CircleRelationship"/>
    <dgm:cxn modelId="{8AE942F2-0D93-8F4C-B467-E94187AD63FB}" srcId="{E6CDAED0-9A38-F44A-899F-A7F5AA6C50D2}" destId="{5E69B4CA-68A0-4049-9293-23ED13C83E7C}" srcOrd="0" destOrd="0" parTransId="{5746BE5A-1B7D-4243-83C7-A077D2F86FCC}" sibTransId="{530B6439-85C3-1547-B002-1722AD564ABB}"/>
    <dgm:cxn modelId="{2C0230F5-9C99-CF45-AE2F-485069BAA19C}" srcId="{5995B3F6-D126-A145-9BD6-E3EB19AFF91A}" destId="{E6CDAED0-9A38-F44A-899F-A7F5AA6C50D2}" srcOrd="0" destOrd="0" parTransId="{9487B830-E6FC-D446-A57B-C740BAD0E643}" sibTransId="{228D2C60-14D2-004F-8E98-F3BAC04202AA}"/>
    <dgm:cxn modelId="{AC801D17-8382-D94C-B6A7-87D3594A7339}" srcId="{5995B3F6-D126-A145-9BD6-E3EB19AFF91A}" destId="{17E003DD-0700-2E44-80D1-C7B7625C204B}" srcOrd="3" destOrd="0" parTransId="{02F539F1-6C49-764D-BCD4-50B055C6725D}" sibTransId="{A72F0A09-AE54-B748-8BC6-52B1B8F15C9B}"/>
    <dgm:cxn modelId="{FFA602EA-C125-9E45-AC43-09B4689C38D9}" srcId="{E6CDAED0-9A38-F44A-899F-A7F5AA6C50D2}" destId="{9F1F8E90-0B1C-5F47-8DA9-37213A9CA450}" srcOrd="1" destOrd="0" parTransId="{759889B5-24AA-F84D-B2B3-C6CB56006366}" sibTransId="{B280E289-3617-5E40-84CF-B9C3D1BB913C}"/>
    <dgm:cxn modelId="{A5ABDB64-F82E-45AF-9EA1-1A46832169EF}" type="presOf" srcId="{9F1F8E90-0B1C-5F47-8DA9-37213A9CA450}" destId="{FB969D2F-676A-C548-82B3-82F68AEB9169}"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80654D35-F19E-471D-9C2B-FD19C0F926A7}" type="presOf" srcId="{5E69B4CA-68A0-4049-9293-23ED13C83E7C}" destId="{CF618EDD-2E3C-9543-876D-8ABC4D1FFE1D}" srcOrd="0" destOrd="0" presId="urn:microsoft.com/office/officeart/2009/3/layout/CircleRelationship"/>
    <dgm:cxn modelId="{BCDD20B4-588B-43A1-B2F7-7B491EC9EF38}" type="presOf" srcId="{E6CDAED0-9A38-F44A-899F-A7F5AA6C50D2}" destId="{D1A02B33-36CB-D944-923F-6644DE2D7B26}"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105750BD-04DF-40DB-A6AE-409FB58A20C6}" type="presOf" srcId="{5995B3F6-D126-A145-9BD6-E3EB19AFF91A}" destId="{2112DAC4-0C6D-3447-8AAC-C592D374D1B5}" srcOrd="0" destOrd="0" presId="urn:microsoft.com/office/officeart/2009/3/layout/CircleRelationship"/>
    <dgm:cxn modelId="{CF071E03-C77E-4108-9B3F-CA4AD865EA8E}" type="presParOf" srcId="{2112DAC4-0C6D-3447-8AAC-C592D374D1B5}" destId="{D1A02B33-36CB-D944-923F-6644DE2D7B26}" srcOrd="0" destOrd="0" presId="urn:microsoft.com/office/officeart/2009/3/layout/CircleRelationship"/>
    <dgm:cxn modelId="{555716E9-103C-4989-A0DB-EA9658ECA688}" type="presParOf" srcId="{2112DAC4-0C6D-3447-8AAC-C592D374D1B5}" destId="{AB0CB876-6EC1-8D42-B8D8-5587AC61FD6D}" srcOrd="1" destOrd="0" presId="urn:microsoft.com/office/officeart/2009/3/layout/CircleRelationship"/>
    <dgm:cxn modelId="{D1EA00F0-A2F4-4418-8F30-B44AC717A41B}" type="presParOf" srcId="{2112DAC4-0C6D-3447-8AAC-C592D374D1B5}" destId="{7C6272F2-445F-EC49-8CE6-9FBE9E956DC8}" srcOrd="2" destOrd="0" presId="urn:microsoft.com/office/officeart/2009/3/layout/CircleRelationship"/>
    <dgm:cxn modelId="{D44B172B-FC7F-4A52-B732-78C988E36175}" type="presParOf" srcId="{2112DAC4-0C6D-3447-8AAC-C592D374D1B5}" destId="{083A5F9E-8164-7446-9041-D997AD9F338B}" srcOrd="3" destOrd="0" presId="urn:microsoft.com/office/officeart/2009/3/layout/CircleRelationship"/>
    <dgm:cxn modelId="{FBCA0F73-B52C-49C0-A781-F0CBCC79ABC4}" type="presParOf" srcId="{2112DAC4-0C6D-3447-8AAC-C592D374D1B5}" destId="{D3EA5F2E-9EB7-7D43-9664-078EEF28B143}" srcOrd="4" destOrd="0" presId="urn:microsoft.com/office/officeart/2009/3/layout/CircleRelationship"/>
    <dgm:cxn modelId="{8C067C3F-671B-409B-AE43-F8E2FE58ADA5}" type="presParOf" srcId="{2112DAC4-0C6D-3447-8AAC-C592D374D1B5}" destId="{0BDA0C72-A14A-9045-865E-8C975FB94F90}" srcOrd="5" destOrd="0" presId="urn:microsoft.com/office/officeart/2009/3/layout/CircleRelationship"/>
    <dgm:cxn modelId="{6B9B5DD3-AF3C-4C8E-8FC8-9F434B0C9696}" type="presParOf" srcId="{2112DAC4-0C6D-3447-8AAC-C592D374D1B5}" destId="{9D6DF4B9-10DF-6044-B7C6-55231C9D1AE1}" srcOrd="6" destOrd="0" presId="urn:microsoft.com/office/officeart/2009/3/layout/CircleRelationship"/>
    <dgm:cxn modelId="{31753042-0D84-4D8A-93C5-76EACB683F3D}" type="presParOf" srcId="{2112DAC4-0C6D-3447-8AAC-C592D374D1B5}" destId="{CF618EDD-2E3C-9543-876D-8ABC4D1FFE1D}" srcOrd="7" destOrd="0" presId="urn:microsoft.com/office/officeart/2009/3/layout/CircleRelationship"/>
    <dgm:cxn modelId="{AD20B122-B472-4713-A139-0748AC311E3B}" type="presParOf" srcId="{2112DAC4-0C6D-3447-8AAC-C592D374D1B5}" destId="{071C968C-0650-C44F-9798-3A140D9AD792}" srcOrd="8" destOrd="0" presId="urn:microsoft.com/office/officeart/2009/3/layout/CircleRelationship"/>
    <dgm:cxn modelId="{1C151B27-F016-44CC-9857-A0D087C0E5B7}" type="presParOf" srcId="{071C968C-0650-C44F-9798-3A140D9AD792}" destId="{BFFFB2EB-7545-9643-AA7B-F1AEEF5908FD}" srcOrd="0" destOrd="0" presId="urn:microsoft.com/office/officeart/2009/3/layout/CircleRelationship"/>
    <dgm:cxn modelId="{12813123-2319-4B37-9203-A9635317EBE4}" type="presParOf" srcId="{2112DAC4-0C6D-3447-8AAC-C592D374D1B5}" destId="{3C52762A-65DB-C444-B32F-903A299E9DDE}" srcOrd="9" destOrd="0" presId="urn:microsoft.com/office/officeart/2009/3/layout/CircleRelationship"/>
    <dgm:cxn modelId="{0F9DA12C-98F8-424B-A4D3-B563E0FFF1B5}" type="presParOf" srcId="{3C52762A-65DB-C444-B32F-903A299E9DDE}" destId="{BE631F0A-A16D-C946-9EB2-07F1AEAC90C3}" srcOrd="0" destOrd="0" presId="urn:microsoft.com/office/officeart/2009/3/layout/CircleRelationship"/>
    <dgm:cxn modelId="{84F1AE97-03D0-4A16-9F7E-B7EB6D514679}" type="presParOf" srcId="{2112DAC4-0C6D-3447-8AAC-C592D374D1B5}" destId="{FB969D2F-676A-C548-82B3-82F68AEB9169}" srcOrd="10" destOrd="0" presId="urn:microsoft.com/office/officeart/2009/3/layout/CircleRelationship"/>
    <dgm:cxn modelId="{C1230E97-C1B8-4EB7-AB2B-BB154C74315B}" type="presParOf" srcId="{2112DAC4-0C6D-3447-8AAC-C592D374D1B5}" destId="{EB7CA3E6-6EE7-B247-85E3-0ADB29E0B3F8}" srcOrd="11" destOrd="0" presId="urn:microsoft.com/office/officeart/2009/3/layout/CircleRelationship"/>
    <dgm:cxn modelId="{DA7A81C5-BF52-458E-83A1-F08FD7B04B43}" type="presParOf" srcId="{EB7CA3E6-6EE7-B247-85E3-0ADB29E0B3F8}" destId="{DD8A400A-2844-D845-8295-701449AD3B42}" srcOrd="0" destOrd="0" presId="urn:microsoft.com/office/officeart/2009/3/layout/CircleRelationship"/>
    <dgm:cxn modelId="{9970A7F9-E189-4A49-AB63-E9A26F7FD6DB}" type="presParOf" srcId="{2112DAC4-0C6D-3447-8AAC-C592D374D1B5}" destId="{E1651FF9-033C-0A47-B193-40007AF5F9C4}" srcOrd="12" destOrd="0" presId="urn:microsoft.com/office/officeart/2009/3/layout/CircleRelationship"/>
    <dgm:cxn modelId="{AB6EC791-1902-4DFC-A80B-20D3E2AE44D3}" type="presParOf" srcId="{E1651FF9-033C-0A47-B193-40007AF5F9C4}" destId="{EDD0925F-7DBA-0640-AEA9-30E82BF145C3}" srcOrd="0" destOrd="0" presId="urn:microsoft.com/office/officeart/2009/3/layout/CircleRelationship"/>
    <dgm:cxn modelId="{2EFD11C4-A7BA-4BA0-A162-702F864ACD64}" type="presParOf" srcId="{2112DAC4-0C6D-3447-8AAC-C592D374D1B5}" destId="{05405FED-1E8A-7341-B0B2-C0B27FD5479A}" srcOrd="13" destOrd="0" presId="urn:microsoft.com/office/officeart/2009/3/layout/CircleRelationship"/>
    <dgm:cxn modelId="{ED7DD0AD-93A8-4A39-B088-62F5204F6F07}" type="presParOf" srcId="{05405FED-1E8A-7341-B0B2-C0B27FD5479A}" destId="{234878E7-61EA-9A4D-9776-0E7BA88211A4}" srcOrd="0" destOrd="0" presId="urn:microsoft.com/office/officeart/2009/3/layout/CircleRelationship"/>
    <dgm:cxn modelId="{E06884E1-8AAD-4C5D-9120-964CE215E958}" type="presParOf" srcId="{2112DAC4-0C6D-3447-8AAC-C592D374D1B5}" destId="{3C3AAE1D-FFEB-3E4F-8BA0-F37970FD6636}" srcOrd="14" destOrd="0" presId="urn:microsoft.com/office/officeart/2009/3/layout/CircleRelationship"/>
    <dgm:cxn modelId="{9FF2DA8A-34CB-4C0F-9031-5F7FBE42CF16}" type="presParOf" srcId="{2112DAC4-0C6D-3447-8AAC-C592D374D1B5}" destId="{7E5C3FB8-ECCD-2B42-9DF8-17271766D262}" srcOrd="15" destOrd="0" presId="urn:microsoft.com/office/officeart/2009/3/layout/CircleRelationship"/>
    <dgm:cxn modelId="{7DA72AE7-A932-473C-A240-FFCE5581BC6D}" type="presParOf" srcId="{7E5C3FB8-ECCD-2B42-9DF8-17271766D262}" destId="{7F675265-F4B2-3F4E-9D2B-611655F39BAF}" srcOrd="0" destOrd="0" presId="urn:microsoft.com/office/officeart/2009/3/layout/CircleRelationship"/>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700" b="1"/>
            <a:t>4SQ and 7'ing </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400"/>
            <a:t>Excellent panel!</a:t>
          </a:r>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9F1F8E90-0B1C-5F47-8DA9-37213A9CA450}">
      <dgm:prSet custT="1"/>
      <dgm:spPr/>
      <dgm:t>
        <a:bodyPr/>
        <a:lstStyle/>
        <a:p>
          <a:r>
            <a:rPr lang="en-US" sz="1400" b="1"/>
            <a:t>R</a:t>
          </a:r>
          <a:r>
            <a:rPr lang="en-US" sz="1400"/>
            <a:t>esults-</a:t>
          </a:r>
          <a:r>
            <a:rPr lang="en-US" sz="1400" b="1"/>
            <a:t>b</a:t>
          </a:r>
          <a:r>
            <a:rPr lang="en-US" sz="1400"/>
            <a:t>ased </a:t>
          </a:r>
          <a:r>
            <a:rPr lang="en-US" sz="1400" b="1"/>
            <a:t>A</a:t>
          </a:r>
          <a:r>
            <a:rPr lang="en-US" sz="1400"/>
            <a:t>ccountability </a:t>
          </a:r>
        </a:p>
      </dgm:t>
    </dgm:pt>
    <dgm:pt modelId="{759889B5-24AA-F84D-B2B3-C6CB56006366}" type="parTrans" cxnId="{FFA602EA-C125-9E45-AC43-09B4689C38D9}">
      <dgm:prSet/>
      <dgm:spPr/>
      <dgm:t>
        <a:bodyPr/>
        <a:lstStyle/>
        <a:p>
          <a:endParaRPr lang="en-US"/>
        </a:p>
      </dgm:t>
    </dgm:pt>
    <dgm:pt modelId="{B280E289-3617-5E40-84CF-B9C3D1BB913C}" type="sibTrans" cxnId="{FFA602EA-C125-9E45-AC43-09B4689C38D9}">
      <dgm:prSet/>
      <dgm:spPr/>
      <dgm:t>
        <a:bodyPr/>
        <a:lstStyle/>
        <a:p>
          <a:endParaRPr lang="en-US"/>
        </a:p>
      </dgm:t>
    </dgm:pt>
    <dgm:pt modelId="{62F7C86A-EEFE-5A4F-B949-7D9BD89B4F67}">
      <dgm:prSet/>
      <dgm:spPr/>
      <dgm:t>
        <a:bodyPr/>
        <a:lstStyle/>
        <a:p>
          <a:r>
            <a:rPr lang="en-US"/>
            <a:t>"Yes and..."</a:t>
          </a:r>
        </a:p>
      </dgm:t>
    </dgm:pt>
    <dgm:pt modelId="{A2EE53DF-F6A4-E043-8212-D3F296DA0C71}" type="parTrans" cxnId="{8C34F037-0472-2842-880A-A0CD55FFEB35}">
      <dgm:prSet/>
      <dgm:spPr/>
      <dgm:t>
        <a:bodyPr/>
        <a:lstStyle/>
        <a:p>
          <a:endParaRPr lang="en-US"/>
        </a:p>
      </dgm:t>
    </dgm:pt>
    <dgm:pt modelId="{26FD675E-5EC2-9345-8102-197EA865A406}" type="sibTrans" cxnId="{8C34F037-0472-2842-880A-A0CD55FFEB35}">
      <dgm:prSet/>
      <dgm:spPr/>
      <dgm:t>
        <a:bodyPr/>
        <a:lstStyle/>
        <a:p>
          <a:endParaRPr lang="en-US"/>
        </a:p>
      </dgm:t>
    </dgm:pt>
    <dgm:pt modelId="{DADC4ACC-0205-7B4C-8D14-925935DA6C01}">
      <dgm:prSet/>
      <dgm:spPr/>
      <dgm:t>
        <a:bodyPr/>
        <a:lstStyle/>
        <a:p>
          <a:r>
            <a:rPr lang="en-US"/>
            <a:t>Excellent facilitation!</a:t>
          </a:r>
        </a:p>
      </dgm:t>
    </dgm:pt>
    <dgm:pt modelId="{4557FA25-8335-F04E-83AB-44905D6E2B3C}" type="parTrans" cxnId="{C38502C3-2058-AF42-BD18-7576D28F97B4}">
      <dgm:prSet/>
      <dgm:spPr/>
      <dgm:t>
        <a:bodyPr/>
        <a:lstStyle/>
        <a:p>
          <a:endParaRPr lang="en-US"/>
        </a:p>
      </dgm:t>
    </dgm:pt>
    <dgm:pt modelId="{7E9F3A87-EC30-2E4C-8F34-FFE2BC2653A0}" type="sibTrans" cxnId="{C38502C3-2058-AF42-BD18-7576D28F97B4}">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7"/>
      <dgm:spPr/>
    </dgm:pt>
    <dgm:pt modelId="{7C6272F2-445F-EC49-8CE6-9FBE9E956DC8}" type="pres">
      <dgm:prSet presAssocID="{E6CDAED0-9A38-F44A-899F-A7F5AA6C50D2}" presName="Accent2" presStyleLbl="node1" presStyleIdx="1" presStyleCnt="17"/>
      <dgm:spPr/>
    </dgm:pt>
    <dgm:pt modelId="{083A5F9E-8164-7446-9041-D997AD9F338B}" type="pres">
      <dgm:prSet presAssocID="{E6CDAED0-9A38-F44A-899F-A7F5AA6C50D2}" presName="Accent3" presStyleLbl="node1" presStyleIdx="2" presStyleCnt="17"/>
      <dgm:spPr/>
    </dgm:pt>
    <dgm:pt modelId="{D3EA5F2E-9EB7-7D43-9664-078EEF28B143}" type="pres">
      <dgm:prSet presAssocID="{E6CDAED0-9A38-F44A-899F-A7F5AA6C50D2}" presName="Accent4" presStyleLbl="node1" presStyleIdx="3" presStyleCnt="17" custLinFactNeighborX="3970" custLinFactNeighborY="-6135"/>
      <dgm:spPr/>
    </dgm:pt>
    <dgm:pt modelId="{0BDA0C72-A14A-9045-865E-8C975FB94F90}" type="pres">
      <dgm:prSet presAssocID="{E6CDAED0-9A38-F44A-899F-A7F5AA6C50D2}" presName="Accent5" presStyleLbl="node1" presStyleIdx="4" presStyleCnt="17"/>
      <dgm:spPr/>
    </dgm:pt>
    <dgm:pt modelId="{9D6DF4B9-10DF-6044-B7C6-55231C9D1AE1}" type="pres">
      <dgm:prSet presAssocID="{E6CDAED0-9A38-F44A-899F-A7F5AA6C50D2}" presName="Accent6" presStyleLbl="node1" presStyleIdx="5" presStyleCnt="17"/>
      <dgm:spPr/>
    </dgm:pt>
    <dgm:pt modelId="{CF618EDD-2E3C-9543-876D-8ABC4D1FFE1D}" type="pres">
      <dgm:prSet presAssocID="{5E69B4CA-68A0-4049-9293-23ED13C83E7C}" presName="Child1" presStyleLbl="node1" presStyleIdx="6" presStyleCnt="17" custScaleX="178253" custScaleY="176447" custLinFactNeighborX="10266" custLinFactNeighborY="36565">
        <dgm:presLayoutVars>
          <dgm:chMax val="0"/>
          <dgm:chPref val="0"/>
        </dgm:presLayoutVars>
      </dgm:prSet>
      <dgm:spPr/>
      <dgm:t>
        <a:bodyPr/>
        <a:lstStyle/>
        <a:p>
          <a:endParaRPr lang="en-US"/>
        </a:p>
      </dgm:t>
    </dgm:pt>
    <dgm:pt modelId="{071C968C-0650-C44F-9798-3A140D9AD792}" type="pres">
      <dgm:prSet presAssocID="{5E69B4CA-68A0-4049-9293-23ED13C83E7C}" presName="Accent7" presStyleCnt="0"/>
      <dgm:spPr/>
    </dgm:pt>
    <dgm:pt modelId="{BFFFB2EB-7545-9643-AA7B-F1AEEF5908FD}" type="pres">
      <dgm:prSet presAssocID="{5E69B4CA-68A0-4049-9293-23ED13C83E7C}" presName="AccentHold1" presStyleLbl="node1" presStyleIdx="7" presStyleCnt="17" custLinFactX="292046" custLinFactNeighborX="300000" custLinFactNeighborY="47642"/>
      <dgm:spPr/>
    </dgm:pt>
    <dgm:pt modelId="{3C52762A-65DB-C444-B32F-903A299E9DDE}" type="pres">
      <dgm:prSet presAssocID="{5E69B4CA-68A0-4049-9293-23ED13C83E7C}" presName="Accent8" presStyleCnt="0"/>
      <dgm:spPr/>
    </dgm:pt>
    <dgm:pt modelId="{BE631F0A-A16D-C946-9EB2-07F1AEAC90C3}" type="pres">
      <dgm:prSet presAssocID="{5E69B4CA-68A0-4049-9293-23ED13C83E7C}" presName="AccentHold2" presStyleLbl="node1" presStyleIdx="8" presStyleCnt="17" custLinFactNeighborX="95722" custLinFactNeighborY="32033"/>
      <dgm:spPr/>
    </dgm:pt>
    <dgm:pt modelId="{C300F92D-A5B3-A143-BE4C-5E7F9DB2C4FE}" type="pres">
      <dgm:prSet presAssocID="{DADC4ACC-0205-7B4C-8D14-925935DA6C01}" presName="Child2" presStyleLbl="node1" presStyleIdx="9" presStyleCnt="17" custScaleX="149857" custScaleY="136280" custLinFactY="17441" custLinFactNeighborX="50525" custLinFactNeighborY="100000">
        <dgm:presLayoutVars>
          <dgm:chMax val="0"/>
          <dgm:chPref val="0"/>
        </dgm:presLayoutVars>
      </dgm:prSet>
      <dgm:spPr/>
      <dgm:t>
        <a:bodyPr/>
        <a:lstStyle/>
        <a:p>
          <a:endParaRPr lang="en-US"/>
        </a:p>
      </dgm:t>
    </dgm:pt>
    <dgm:pt modelId="{2772ACF4-01E9-7840-85BC-E1F2F90A4466}" type="pres">
      <dgm:prSet presAssocID="{DADC4ACC-0205-7B4C-8D14-925935DA6C01}" presName="Accent9" presStyleCnt="0"/>
      <dgm:spPr/>
    </dgm:pt>
    <dgm:pt modelId="{953FB75B-0DE7-4646-93CE-213B6FFFD6BF}" type="pres">
      <dgm:prSet presAssocID="{DADC4ACC-0205-7B4C-8D14-925935DA6C01}" presName="AccentHold1" presStyleLbl="node1" presStyleIdx="10" presStyleCnt="17" custLinFactY="-100000" custLinFactNeighborX="77963" custLinFactNeighborY="-147014"/>
      <dgm:spPr/>
    </dgm:pt>
    <dgm:pt modelId="{C2B45458-E730-B847-A038-6A5AAA486094}" type="pres">
      <dgm:prSet presAssocID="{DADC4ACC-0205-7B4C-8D14-925935DA6C01}" presName="Accent10" presStyleCnt="0"/>
      <dgm:spPr/>
    </dgm:pt>
    <dgm:pt modelId="{73FA9EDB-3E77-E842-9F71-0300F7096D72}" type="pres">
      <dgm:prSet presAssocID="{DADC4ACC-0205-7B4C-8D14-925935DA6C01}" presName="AccentHold2" presStyleLbl="node1" presStyleIdx="11" presStyleCnt="17"/>
      <dgm:spPr/>
    </dgm:pt>
    <dgm:pt modelId="{E2F09FDE-D77C-4A4C-A52F-2F8E0AFC4DAD}" type="pres">
      <dgm:prSet presAssocID="{DADC4ACC-0205-7B4C-8D14-925935DA6C01}" presName="Accent11" presStyleCnt="0"/>
      <dgm:spPr/>
    </dgm:pt>
    <dgm:pt modelId="{82DBC41B-6717-6F46-8F5D-BB2D2564FAC2}" type="pres">
      <dgm:prSet presAssocID="{DADC4ACC-0205-7B4C-8D14-925935DA6C01}" presName="AccentHold3" presStyleLbl="node1" presStyleIdx="12" presStyleCnt="17"/>
      <dgm:spPr/>
    </dgm:pt>
    <dgm:pt modelId="{FD630387-36D0-AC41-8185-DA8978033F4A}" type="pres">
      <dgm:prSet presAssocID="{62F7C86A-EEFE-5A4F-B949-7D9BD89B4F67}" presName="Child3" presStyleLbl="node1" presStyleIdx="13" presStyleCnt="17" custScaleX="95715" custScaleY="75535" custLinFactNeighborX="-96962" custLinFactNeighborY="85478">
        <dgm:presLayoutVars>
          <dgm:chMax val="0"/>
          <dgm:chPref val="0"/>
        </dgm:presLayoutVars>
      </dgm:prSet>
      <dgm:spPr/>
      <dgm:t>
        <a:bodyPr/>
        <a:lstStyle/>
        <a:p>
          <a:endParaRPr lang="en-US"/>
        </a:p>
      </dgm:t>
    </dgm:pt>
    <dgm:pt modelId="{DCB5A398-17C7-BA49-9131-09C10DF0ACAE}" type="pres">
      <dgm:prSet presAssocID="{62F7C86A-EEFE-5A4F-B949-7D9BD89B4F67}" presName="Accent12" presStyleCnt="0"/>
      <dgm:spPr/>
    </dgm:pt>
    <dgm:pt modelId="{8EDD1C5C-9FF6-5049-9878-D145F0EC2749}" type="pres">
      <dgm:prSet presAssocID="{62F7C86A-EEFE-5A4F-B949-7D9BD89B4F67}" presName="AccentHold1" presStyleLbl="node1" presStyleIdx="14" presStyleCnt="17"/>
      <dgm:spPr/>
    </dgm:pt>
    <dgm:pt modelId="{01CB4E85-CC75-314C-B9F7-E52294945DAD}" type="pres">
      <dgm:prSet presAssocID="{9F1F8E90-0B1C-5F47-8DA9-37213A9CA450}" presName="Child4" presStyleLbl="node1" presStyleIdx="15" presStyleCnt="17" custScaleX="201104" custScaleY="182705" custLinFactNeighborX="-42892" custLinFactNeighborY="-13302">
        <dgm:presLayoutVars>
          <dgm:chMax val="0"/>
          <dgm:chPref val="0"/>
        </dgm:presLayoutVars>
      </dgm:prSet>
      <dgm:spPr/>
      <dgm:t>
        <a:bodyPr/>
        <a:lstStyle/>
        <a:p>
          <a:endParaRPr lang="en-US"/>
        </a:p>
      </dgm:t>
    </dgm:pt>
    <dgm:pt modelId="{61FC96D3-D14B-3044-B572-8423939A4CBC}" type="pres">
      <dgm:prSet presAssocID="{9F1F8E90-0B1C-5F47-8DA9-37213A9CA450}" presName="Accent13" presStyleCnt="0"/>
      <dgm:spPr/>
    </dgm:pt>
    <dgm:pt modelId="{DD8A400A-2844-D845-8295-701449AD3B42}" type="pres">
      <dgm:prSet presAssocID="{9F1F8E90-0B1C-5F47-8DA9-37213A9CA450}" presName="AccentHold1" presStyleLbl="node1" presStyleIdx="16" presStyleCnt="17" custLinFactX="141368" custLinFactY="73331" custLinFactNeighborX="200000" custLinFactNeighborY="100000"/>
      <dgm:spPr/>
    </dgm:pt>
  </dgm:ptLst>
  <dgm:cxnLst>
    <dgm:cxn modelId="{255528A6-FA0B-4D6D-8C62-B243C33064C5}" type="presOf" srcId="{5995B3F6-D126-A145-9BD6-E3EB19AFF91A}" destId="{2112DAC4-0C6D-3447-8AAC-C592D374D1B5}"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485949A2-4741-4534-8360-115A4072DCC3}" type="presOf" srcId="{9F1F8E90-0B1C-5F47-8DA9-37213A9CA450}" destId="{01CB4E85-CC75-314C-B9F7-E52294945DAD}" srcOrd="0" destOrd="0" presId="urn:microsoft.com/office/officeart/2009/3/layout/CircleRelationship"/>
    <dgm:cxn modelId="{FFA602EA-C125-9E45-AC43-09B4689C38D9}" srcId="{E6CDAED0-9A38-F44A-899F-A7F5AA6C50D2}" destId="{9F1F8E90-0B1C-5F47-8DA9-37213A9CA450}" srcOrd="3" destOrd="0" parTransId="{759889B5-24AA-F84D-B2B3-C6CB56006366}" sibTransId="{B280E289-3617-5E40-84CF-B9C3D1BB913C}"/>
    <dgm:cxn modelId="{2C0230F5-9C99-CF45-AE2F-485069BAA19C}" srcId="{5995B3F6-D126-A145-9BD6-E3EB19AFF91A}" destId="{E6CDAED0-9A38-F44A-899F-A7F5AA6C50D2}" srcOrd="0" destOrd="0" parTransId="{9487B830-E6FC-D446-A57B-C740BAD0E643}" sibTransId="{228D2C60-14D2-004F-8E98-F3BAC04202AA}"/>
    <dgm:cxn modelId="{22F2A95E-9E6C-4AB3-9459-3ADA0143C731}" type="presOf" srcId="{62F7C86A-EEFE-5A4F-B949-7D9BD89B4F67}" destId="{FD630387-36D0-AC41-8185-DA8978033F4A}" srcOrd="0" destOrd="0" presId="urn:microsoft.com/office/officeart/2009/3/layout/CircleRelationship"/>
    <dgm:cxn modelId="{4FA9AEF1-87B6-174E-B9C8-62B00D11CFE8}" srcId="{5995B3F6-D126-A145-9BD6-E3EB19AFF91A}" destId="{E88BF1BD-D006-2742-BBEC-C2237024F1E8}" srcOrd="2" destOrd="0" parTransId="{4DA1510A-A9F0-E844-AFB3-599753E74E57}" sibTransId="{9EBB8445-E5E6-3949-A8DF-4B9167150738}"/>
    <dgm:cxn modelId="{C38502C3-2058-AF42-BD18-7576D28F97B4}" srcId="{E6CDAED0-9A38-F44A-899F-A7F5AA6C50D2}" destId="{DADC4ACC-0205-7B4C-8D14-925935DA6C01}" srcOrd="1" destOrd="0" parTransId="{4557FA25-8335-F04E-83AB-44905D6E2B3C}" sibTransId="{7E9F3A87-EC30-2E4C-8F34-FFE2BC2653A0}"/>
    <dgm:cxn modelId="{8AE942F2-0D93-8F4C-B467-E94187AD63FB}" srcId="{E6CDAED0-9A38-F44A-899F-A7F5AA6C50D2}" destId="{5E69B4CA-68A0-4049-9293-23ED13C83E7C}" srcOrd="0" destOrd="0" parTransId="{5746BE5A-1B7D-4243-83C7-A077D2F86FCC}" sibTransId="{530B6439-85C3-1547-B002-1722AD564ABB}"/>
    <dgm:cxn modelId="{B15AEE09-F139-4EB7-96E6-A003A9D6065D}" type="presOf" srcId="{DADC4ACC-0205-7B4C-8D14-925935DA6C01}" destId="{C300F92D-A5B3-A143-BE4C-5E7F9DB2C4FE}" srcOrd="0" destOrd="0" presId="urn:microsoft.com/office/officeart/2009/3/layout/CircleRelationship"/>
    <dgm:cxn modelId="{5EFE39B1-9C77-48B8-A523-692A6DFDDC70}" type="presOf" srcId="{E6CDAED0-9A38-F44A-899F-A7F5AA6C50D2}" destId="{D1A02B33-36CB-D944-923F-6644DE2D7B26}"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8C34F037-0472-2842-880A-A0CD55FFEB35}" srcId="{E6CDAED0-9A38-F44A-899F-A7F5AA6C50D2}" destId="{62F7C86A-EEFE-5A4F-B949-7D9BD89B4F67}" srcOrd="2" destOrd="0" parTransId="{A2EE53DF-F6A4-E043-8212-D3F296DA0C71}" sibTransId="{26FD675E-5EC2-9345-8102-197EA865A406}"/>
    <dgm:cxn modelId="{D0B00ED3-7BBE-4BC3-A51C-03DB2043C3D6}" type="presOf" srcId="{5E69B4CA-68A0-4049-9293-23ED13C83E7C}" destId="{CF618EDD-2E3C-9543-876D-8ABC4D1FFE1D}" srcOrd="0" destOrd="0" presId="urn:microsoft.com/office/officeart/2009/3/layout/CircleRelationship"/>
    <dgm:cxn modelId="{5622E34F-3376-421D-8517-5894ED33D407}" type="presParOf" srcId="{2112DAC4-0C6D-3447-8AAC-C592D374D1B5}" destId="{D1A02B33-36CB-D944-923F-6644DE2D7B26}" srcOrd="0" destOrd="0" presId="urn:microsoft.com/office/officeart/2009/3/layout/CircleRelationship"/>
    <dgm:cxn modelId="{14A01BC5-8AAA-4D57-8249-BAF4C8EFED85}" type="presParOf" srcId="{2112DAC4-0C6D-3447-8AAC-C592D374D1B5}" destId="{AB0CB876-6EC1-8D42-B8D8-5587AC61FD6D}" srcOrd="1" destOrd="0" presId="urn:microsoft.com/office/officeart/2009/3/layout/CircleRelationship"/>
    <dgm:cxn modelId="{174E897B-1888-46CC-AB33-57A35F83B37A}" type="presParOf" srcId="{2112DAC4-0C6D-3447-8AAC-C592D374D1B5}" destId="{7C6272F2-445F-EC49-8CE6-9FBE9E956DC8}" srcOrd="2" destOrd="0" presId="urn:microsoft.com/office/officeart/2009/3/layout/CircleRelationship"/>
    <dgm:cxn modelId="{0BA3AE50-DC8C-4FCF-AE0D-ED0126F246FC}" type="presParOf" srcId="{2112DAC4-0C6D-3447-8AAC-C592D374D1B5}" destId="{083A5F9E-8164-7446-9041-D997AD9F338B}" srcOrd="3" destOrd="0" presId="urn:microsoft.com/office/officeart/2009/3/layout/CircleRelationship"/>
    <dgm:cxn modelId="{B1B20FC9-0B45-4E28-98FD-6B421E10D7E7}" type="presParOf" srcId="{2112DAC4-0C6D-3447-8AAC-C592D374D1B5}" destId="{D3EA5F2E-9EB7-7D43-9664-078EEF28B143}" srcOrd="4" destOrd="0" presId="urn:microsoft.com/office/officeart/2009/3/layout/CircleRelationship"/>
    <dgm:cxn modelId="{E589BA62-E14F-4A31-BC7D-1C008021CF70}" type="presParOf" srcId="{2112DAC4-0C6D-3447-8AAC-C592D374D1B5}" destId="{0BDA0C72-A14A-9045-865E-8C975FB94F90}" srcOrd="5" destOrd="0" presId="urn:microsoft.com/office/officeart/2009/3/layout/CircleRelationship"/>
    <dgm:cxn modelId="{E33156D4-89D5-4F24-B727-E0C5BF755AB4}" type="presParOf" srcId="{2112DAC4-0C6D-3447-8AAC-C592D374D1B5}" destId="{9D6DF4B9-10DF-6044-B7C6-55231C9D1AE1}" srcOrd="6" destOrd="0" presId="urn:microsoft.com/office/officeart/2009/3/layout/CircleRelationship"/>
    <dgm:cxn modelId="{58105B81-07AC-4237-8533-6C7818625370}" type="presParOf" srcId="{2112DAC4-0C6D-3447-8AAC-C592D374D1B5}" destId="{CF618EDD-2E3C-9543-876D-8ABC4D1FFE1D}" srcOrd="7" destOrd="0" presId="urn:microsoft.com/office/officeart/2009/3/layout/CircleRelationship"/>
    <dgm:cxn modelId="{BE9F289C-851A-40A2-A641-0AB815A1D236}" type="presParOf" srcId="{2112DAC4-0C6D-3447-8AAC-C592D374D1B5}" destId="{071C968C-0650-C44F-9798-3A140D9AD792}" srcOrd="8" destOrd="0" presId="urn:microsoft.com/office/officeart/2009/3/layout/CircleRelationship"/>
    <dgm:cxn modelId="{43ABDF54-7215-488B-84EC-F8713E88E7DC}" type="presParOf" srcId="{071C968C-0650-C44F-9798-3A140D9AD792}" destId="{BFFFB2EB-7545-9643-AA7B-F1AEEF5908FD}" srcOrd="0" destOrd="0" presId="urn:microsoft.com/office/officeart/2009/3/layout/CircleRelationship"/>
    <dgm:cxn modelId="{2E76B6FC-EA26-4CEA-AC93-57BD0076DFF3}" type="presParOf" srcId="{2112DAC4-0C6D-3447-8AAC-C592D374D1B5}" destId="{3C52762A-65DB-C444-B32F-903A299E9DDE}" srcOrd="9" destOrd="0" presId="urn:microsoft.com/office/officeart/2009/3/layout/CircleRelationship"/>
    <dgm:cxn modelId="{9C977076-4A9B-4D55-9206-29147BD63722}" type="presParOf" srcId="{3C52762A-65DB-C444-B32F-903A299E9DDE}" destId="{BE631F0A-A16D-C946-9EB2-07F1AEAC90C3}" srcOrd="0" destOrd="0" presId="urn:microsoft.com/office/officeart/2009/3/layout/CircleRelationship"/>
    <dgm:cxn modelId="{69AF93EC-7246-48A3-8C42-475B384D771D}" type="presParOf" srcId="{2112DAC4-0C6D-3447-8AAC-C592D374D1B5}" destId="{C300F92D-A5B3-A143-BE4C-5E7F9DB2C4FE}" srcOrd="10" destOrd="0" presId="urn:microsoft.com/office/officeart/2009/3/layout/CircleRelationship"/>
    <dgm:cxn modelId="{6D0324BC-7A61-495E-9D96-1127AFA8FFB5}" type="presParOf" srcId="{2112DAC4-0C6D-3447-8AAC-C592D374D1B5}" destId="{2772ACF4-01E9-7840-85BC-E1F2F90A4466}" srcOrd="11" destOrd="0" presId="urn:microsoft.com/office/officeart/2009/3/layout/CircleRelationship"/>
    <dgm:cxn modelId="{93367820-B43A-4B27-AFD2-D77A698B2F2A}" type="presParOf" srcId="{2772ACF4-01E9-7840-85BC-E1F2F90A4466}" destId="{953FB75B-0DE7-4646-93CE-213B6FFFD6BF}" srcOrd="0" destOrd="0" presId="urn:microsoft.com/office/officeart/2009/3/layout/CircleRelationship"/>
    <dgm:cxn modelId="{FD0D70F2-D65F-428C-8074-B1DB0B726E3C}" type="presParOf" srcId="{2112DAC4-0C6D-3447-8AAC-C592D374D1B5}" destId="{C2B45458-E730-B847-A038-6A5AAA486094}" srcOrd="12" destOrd="0" presId="urn:microsoft.com/office/officeart/2009/3/layout/CircleRelationship"/>
    <dgm:cxn modelId="{9F755804-126C-4A05-AF8F-1CC883E4DFED}" type="presParOf" srcId="{C2B45458-E730-B847-A038-6A5AAA486094}" destId="{73FA9EDB-3E77-E842-9F71-0300F7096D72}" srcOrd="0" destOrd="0" presId="urn:microsoft.com/office/officeart/2009/3/layout/CircleRelationship"/>
    <dgm:cxn modelId="{0C4F5FDD-669B-4C49-9466-209FFEF7BCFA}" type="presParOf" srcId="{2112DAC4-0C6D-3447-8AAC-C592D374D1B5}" destId="{E2F09FDE-D77C-4A4C-A52F-2F8E0AFC4DAD}" srcOrd="13" destOrd="0" presId="urn:microsoft.com/office/officeart/2009/3/layout/CircleRelationship"/>
    <dgm:cxn modelId="{09EE914B-330F-4B47-AD73-907B0853C5F9}" type="presParOf" srcId="{E2F09FDE-D77C-4A4C-A52F-2F8E0AFC4DAD}" destId="{82DBC41B-6717-6F46-8F5D-BB2D2564FAC2}" srcOrd="0" destOrd="0" presId="urn:microsoft.com/office/officeart/2009/3/layout/CircleRelationship"/>
    <dgm:cxn modelId="{61AB4589-219C-4A90-829C-7541E0868E75}" type="presParOf" srcId="{2112DAC4-0C6D-3447-8AAC-C592D374D1B5}" destId="{FD630387-36D0-AC41-8185-DA8978033F4A}" srcOrd="14" destOrd="0" presId="urn:microsoft.com/office/officeart/2009/3/layout/CircleRelationship"/>
    <dgm:cxn modelId="{F0456DA8-DE4C-4C1A-89D7-A2DEDF0BB165}" type="presParOf" srcId="{2112DAC4-0C6D-3447-8AAC-C592D374D1B5}" destId="{DCB5A398-17C7-BA49-9131-09C10DF0ACAE}" srcOrd="15" destOrd="0" presId="urn:microsoft.com/office/officeart/2009/3/layout/CircleRelationship"/>
    <dgm:cxn modelId="{3FE67D9D-FC00-4A4E-A4B2-9479F305AEBF}" type="presParOf" srcId="{DCB5A398-17C7-BA49-9131-09C10DF0ACAE}" destId="{8EDD1C5C-9FF6-5049-9878-D145F0EC2749}" srcOrd="0" destOrd="0" presId="urn:microsoft.com/office/officeart/2009/3/layout/CircleRelationship"/>
    <dgm:cxn modelId="{077BF471-C0F5-4625-9168-70D29CA02595}" type="presParOf" srcId="{2112DAC4-0C6D-3447-8AAC-C592D374D1B5}" destId="{01CB4E85-CC75-314C-B9F7-E52294945DAD}" srcOrd="16" destOrd="0" presId="urn:microsoft.com/office/officeart/2009/3/layout/CircleRelationship"/>
    <dgm:cxn modelId="{871171FE-B12C-41D6-8B97-764630F83B95}" type="presParOf" srcId="{2112DAC4-0C6D-3447-8AAC-C592D374D1B5}" destId="{61FC96D3-D14B-3044-B572-8423939A4CBC}" srcOrd="17" destOrd="0" presId="urn:microsoft.com/office/officeart/2009/3/layout/CircleRelationship"/>
    <dgm:cxn modelId="{B84421CF-349A-4DEC-8523-4018BB51B122}" type="presParOf" srcId="{61FC96D3-D14B-3044-B572-8423939A4CBC}" destId="{DD8A400A-2844-D845-8295-701449AD3B42}" srcOrd="0" destOrd="0" presId="urn:microsoft.com/office/officeart/2009/3/layout/CircleRelationship"/>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700" b="1"/>
            <a:t>Engaging with others/ networking </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5E69B4CA-68A0-4049-9293-23ED13C83E7C}">
      <dgm:prSet phldrT="[Text]" custT="1"/>
      <dgm:spPr/>
      <dgm:t>
        <a:bodyPr/>
        <a:lstStyle/>
        <a:p>
          <a:r>
            <a:rPr lang="en-US" sz="1200"/>
            <a:t>Identify needs and available resources</a:t>
          </a:r>
        </a:p>
      </dgm:t>
    </dgm:pt>
    <dgm:pt modelId="{5746BE5A-1B7D-4243-83C7-A077D2F86FCC}" type="parTrans" cxnId="{8AE942F2-0D93-8F4C-B467-E94187AD63FB}">
      <dgm:prSet/>
      <dgm:spPr/>
      <dgm:t>
        <a:bodyPr/>
        <a:lstStyle/>
        <a:p>
          <a:endParaRPr lang="en-US"/>
        </a:p>
      </dgm:t>
    </dgm:pt>
    <dgm:pt modelId="{530B6439-85C3-1547-B002-1722AD564ABB}" type="sibTrans" cxnId="{8AE942F2-0D93-8F4C-B467-E94187AD63FB}">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DADC4ACC-0205-7B4C-8D14-925935DA6C01}">
      <dgm:prSet/>
      <dgm:spPr/>
      <dgm:t>
        <a:bodyPr/>
        <a:lstStyle/>
        <a:p>
          <a:r>
            <a:rPr lang="en-US"/>
            <a:t>Connecting with National organizations</a:t>
          </a:r>
        </a:p>
      </dgm:t>
    </dgm:pt>
    <dgm:pt modelId="{4557FA25-8335-F04E-83AB-44905D6E2B3C}" type="parTrans" cxnId="{C38502C3-2058-AF42-BD18-7576D28F97B4}">
      <dgm:prSet/>
      <dgm:spPr/>
      <dgm:t>
        <a:bodyPr/>
        <a:lstStyle/>
        <a:p>
          <a:endParaRPr lang="en-US"/>
        </a:p>
      </dgm:t>
    </dgm:pt>
    <dgm:pt modelId="{7E9F3A87-EC30-2E4C-8F34-FFE2BC2653A0}" type="sibTrans" cxnId="{C38502C3-2058-AF42-BD18-7576D28F97B4}">
      <dgm:prSet/>
      <dgm:spPr/>
      <dgm:t>
        <a:bodyPr/>
        <a:lstStyle/>
        <a:p>
          <a:endParaRPr lang="en-US"/>
        </a:p>
      </dgm:t>
    </dgm:pt>
    <dgm:pt modelId="{A92B313D-08DB-BF4C-B538-0D2B102801DC}">
      <dgm:prSet custT="1"/>
      <dgm:spPr/>
      <dgm:t>
        <a:bodyPr/>
        <a:lstStyle/>
        <a:p>
          <a:r>
            <a:rPr lang="en-US" sz="1400"/>
            <a:t>Great structure/facilitation</a:t>
          </a:r>
        </a:p>
      </dgm:t>
    </dgm:pt>
    <dgm:pt modelId="{CBD9B7CA-6965-6546-8BFB-73F9E0425950}" type="parTrans" cxnId="{A0A71C5F-84F8-FD49-836E-5C00403AB347}">
      <dgm:prSet/>
      <dgm:spPr/>
      <dgm:t>
        <a:bodyPr/>
        <a:lstStyle/>
        <a:p>
          <a:endParaRPr lang="en-US"/>
        </a:p>
      </dgm:t>
    </dgm:pt>
    <dgm:pt modelId="{402DE8D7-A278-4D4C-B4AE-3BEBE5F5AF97}" type="sibTrans" cxnId="{A0A71C5F-84F8-FD49-836E-5C00403AB347}">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5"/>
      <dgm:spPr/>
    </dgm:pt>
    <dgm:pt modelId="{7C6272F2-445F-EC49-8CE6-9FBE9E956DC8}" type="pres">
      <dgm:prSet presAssocID="{E6CDAED0-9A38-F44A-899F-A7F5AA6C50D2}" presName="Accent2" presStyleLbl="node1" presStyleIdx="1" presStyleCnt="15"/>
      <dgm:spPr/>
    </dgm:pt>
    <dgm:pt modelId="{083A5F9E-8164-7446-9041-D997AD9F338B}" type="pres">
      <dgm:prSet presAssocID="{E6CDAED0-9A38-F44A-899F-A7F5AA6C50D2}" presName="Accent3" presStyleLbl="node1" presStyleIdx="2" presStyleCnt="15"/>
      <dgm:spPr/>
    </dgm:pt>
    <dgm:pt modelId="{D3EA5F2E-9EB7-7D43-9664-078EEF28B143}" type="pres">
      <dgm:prSet presAssocID="{E6CDAED0-9A38-F44A-899F-A7F5AA6C50D2}" presName="Accent4" presStyleLbl="node1" presStyleIdx="3" presStyleCnt="15" custLinFactNeighborX="3970" custLinFactNeighborY="-6135"/>
      <dgm:spPr/>
    </dgm:pt>
    <dgm:pt modelId="{0BDA0C72-A14A-9045-865E-8C975FB94F90}" type="pres">
      <dgm:prSet presAssocID="{E6CDAED0-9A38-F44A-899F-A7F5AA6C50D2}" presName="Accent5" presStyleLbl="node1" presStyleIdx="4" presStyleCnt="15"/>
      <dgm:spPr/>
    </dgm:pt>
    <dgm:pt modelId="{9D6DF4B9-10DF-6044-B7C6-55231C9D1AE1}" type="pres">
      <dgm:prSet presAssocID="{E6CDAED0-9A38-F44A-899F-A7F5AA6C50D2}" presName="Accent6" presStyleLbl="node1" presStyleIdx="5" presStyleCnt="15"/>
      <dgm:spPr/>
    </dgm:pt>
    <dgm:pt modelId="{D1258305-CD7B-0945-A193-44BFDE77E7CD}" type="pres">
      <dgm:prSet presAssocID="{A92B313D-08DB-BF4C-B538-0D2B102801DC}" presName="Child1" presStyleLbl="node1" presStyleIdx="6" presStyleCnt="15" custScaleX="160344" custScaleY="152655" custLinFactNeighborX="25984" custLinFactNeighborY="42257">
        <dgm:presLayoutVars>
          <dgm:chMax val="0"/>
          <dgm:chPref val="0"/>
        </dgm:presLayoutVars>
      </dgm:prSet>
      <dgm:spPr/>
      <dgm:t>
        <a:bodyPr/>
        <a:lstStyle/>
        <a:p>
          <a:endParaRPr lang="en-US"/>
        </a:p>
      </dgm:t>
    </dgm:pt>
    <dgm:pt modelId="{FD402801-4193-B64E-B812-5C9C80E97644}" type="pres">
      <dgm:prSet presAssocID="{A92B313D-08DB-BF4C-B538-0D2B102801DC}" presName="Accent7" presStyleCnt="0"/>
      <dgm:spPr/>
    </dgm:pt>
    <dgm:pt modelId="{C89630E1-AAF3-9646-8106-3FCB3DC822DB}" type="pres">
      <dgm:prSet presAssocID="{A92B313D-08DB-BF4C-B538-0D2B102801DC}" presName="AccentHold1" presStyleLbl="node1" presStyleIdx="7" presStyleCnt="15"/>
      <dgm:spPr/>
    </dgm:pt>
    <dgm:pt modelId="{9528605A-6F87-2B4C-83F8-6B133431AFCD}" type="pres">
      <dgm:prSet presAssocID="{A92B313D-08DB-BF4C-B538-0D2B102801DC}" presName="Accent8" presStyleCnt="0"/>
      <dgm:spPr/>
    </dgm:pt>
    <dgm:pt modelId="{7379A142-A406-AC43-978B-43EF15BC8EB8}" type="pres">
      <dgm:prSet presAssocID="{A92B313D-08DB-BF4C-B538-0D2B102801DC}" presName="AccentHold2" presStyleLbl="node1" presStyleIdx="8" presStyleCnt="15"/>
      <dgm:spPr/>
    </dgm:pt>
    <dgm:pt modelId="{984A933A-6E00-F949-B428-153B28E81840}" type="pres">
      <dgm:prSet presAssocID="{5E69B4CA-68A0-4049-9293-23ED13C83E7C}" presName="Child2" presStyleLbl="node1" presStyleIdx="9" presStyleCnt="15" custScaleX="133703" custScaleY="136664">
        <dgm:presLayoutVars>
          <dgm:chMax val="0"/>
          <dgm:chPref val="0"/>
        </dgm:presLayoutVars>
      </dgm:prSet>
      <dgm:spPr/>
      <dgm:t>
        <a:bodyPr/>
        <a:lstStyle/>
        <a:p>
          <a:endParaRPr lang="en-US"/>
        </a:p>
      </dgm:t>
    </dgm:pt>
    <dgm:pt modelId="{C2C637A7-4FB5-4341-9742-238D5494DD72}" type="pres">
      <dgm:prSet presAssocID="{5E69B4CA-68A0-4049-9293-23ED13C83E7C}" presName="Accent9" presStyleCnt="0"/>
      <dgm:spPr/>
    </dgm:pt>
    <dgm:pt modelId="{BFFFB2EB-7545-9643-AA7B-F1AEEF5908FD}" type="pres">
      <dgm:prSet presAssocID="{5E69B4CA-68A0-4049-9293-23ED13C83E7C}" presName="AccentHold1" presStyleLbl="node1" presStyleIdx="10" presStyleCnt="15"/>
      <dgm:spPr/>
    </dgm:pt>
    <dgm:pt modelId="{C8DEAB0A-94C2-544E-9947-B51E1F6BFCD7}" type="pres">
      <dgm:prSet presAssocID="{5E69B4CA-68A0-4049-9293-23ED13C83E7C}" presName="Accent10" presStyleCnt="0"/>
      <dgm:spPr/>
    </dgm:pt>
    <dgm:pt modelId="{BE631F0A-A16D-C946-9EB2-07F1AEAC90C3}" type="pres">
      <dgm:prSet presAssocID="{5E69B4CA-68A0-4049-9293-23ED13C83E7C}" presName="AccentHold2" presStyleLbl="node1" presStyleIdx="11" presStyleCnt="15" custLinFactNeighborX="95722" custLinFactNeighborY="32033"/>
      <dgm:spPr/>
    </dgm:pt>
    <dgm:pt modelId="{A342A9CE-3016-354C-ACE6-E09DBE4A6875}" type="pres">
      <dgm:prSet presAssocID="{5E69B4CA-68A0-4049-9293-23ED13C83E7C}" presName="Accent11" presStyleCnt="0"/>
      <dgm:spPr/>
    </dgm:pt>
    <dgm:pt modelId="{ACC50E6F-0BE7-DD41-AFE9-B040AE6C8C55}" type="pres">
      <dgm:prSet presAssocID="{5E69B4CA-68A0-4049-9293-23ED13C83E7C}" presName="AccentHold3" presStyleLbl="node1" presStyleIdx="12" presStyleCnt="15"/>
      <dgm:spPr/>
    </dgm:pt>
    <dgm:pt modelId="{90303156-4D18-7842-88F1-6D416F7F50A3}" type="pres">
      <dgm:prSet presAssocID="{DADC4ACC-0205-7B4C-8D14-925935DA6C01}" presName="Child3" presStyleLbl="node1" presStyleIdx="13" presStyleCnt="15" custScaleX="81634" custScaleY="79814" custLinFactNeighborX="-70535" custLinFactNeighborY="-4068">
        <dgm:presLayoutVars>
          <dgm:chMax val="0"/>
          <dgm:chPref val="0"/>
        </dgm:presLayoutVars>
      </dgm:prSet>
      <dgm:spPr/>
      <dgm:t>
        <a:bodyPr/>
        <a:lstStyle/>
        <a:p>
          <a:endParaRPr lang="en-US"/>
        </a:p>
      </dgm:t>
    </dgm:pt>
    <dgm:pt modelId="{7D5CD747-6B00-514B-9562-DC35E3CC6D8F}" type="pres">
      <dgm:prSet presAssocID="{DADC4ACC-0205-7B4C-8D14-925935DA6C01}" presName="Accent12" presStyleCnt="0"/>
      <dgm:spPr/>
    </dgm:pt>
    <dgm:pt modelId="{953FB75B-0DE7-4646-93CE-213B6FFFD6BF}" type="pres">
      <dgm:prSet presAssocID="{DADC4ACC-0205-7B4C-8D14-925935DA6C01}" presName="AccentHold1" presStyleLbl="node1" presStyleIdx="14" presStyleCnt="15" custLinFactX="-12879" custLinFactY="250900" custLinFactNeighborX="-100000" custLinFactNeighborY="300000"/>
      <dgm:spPr/>
    </dgm:pt>
  </dgm:ptLst>
  <dgm:cxnLst>
    <dgm:cxn modelId="{AC801D17-8382-D94C-B6A7-87D3594A7339}" srcId="{5995B3F6-D126-A145-9BD6-E3EB19AFF91A}" destId="{17E003DD-0700-2E44-80D1-C7B7625C204B}" srcOrd="3" destOrd="0" parTransId="{02F539F1-6C49-764D-BCD4-50B055C6725D}" sibTransId="{A72F0A09-AE54-B748-8BC6-52B1B8F15C9B}"/>
    <dgm:cxn modelId="{EEAB33DD-E721-4700-B072-6A755953CABB}" type="presOf" srcId="{DADC4ACC-0205-7B4C-8D14-925935DA6C01}" destId="{90303156-4D18-7842-88F1-6D416F7F50A3}" srcOrd="0" destOrd="0" presId="urn:microsoft.com/office/officeart/2009/3/layout/CircleRelationship"/>
    <dgm:cxn modelId="{5083D659-C106-4AB9-9588-8106C590A550}"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C38502C3-2058-AF42-BD18-7576D28F97B4}" srcId="{E6CDAED0-9A38-F44A-899F-A7F5AA6C50D2}" destId="{DADC4ACC-0205-7B4C-8D14-925935DA6C01}" srcOrd="2" destOrd="0" parTransId="{4557FA25-8335-F04E-83AB-44905D6E2B3C}" sibTransId="{7E9F3A87-EC30-2E4C-8F34-FFE2BC2653A0}"/>
    <dgm:cxn modelId="{8AE942F2-0D93-8F4C-B467-E94187AD63FB}" srcId="{E6CDAED0-9A38-F44A-899F-A7F5AA6C50D2}" destId="{5E69B4CA-68A0-4049-9293-23ED13C83E7C}" srcOrd="1" destOrd="0" parTransId="{5746BE5A-1B7D-4243-83C7-A077D2F86FCC}" sibTransId="{530B6439-85C3-1547-B002-1722AD564ABB}"/>
    <dgm:cxn modelId="{A0A71C5F-84F8-FD49-836E-5C00403AB347}" srcId="{E6CDAED0-9A38-F44A-899F-A7F5AA6C50D2}" destId="{A92B313D-08DB-BF4C-B538-0D2B102801DC}" srcOrd="0" destOrd="0" parTransId="{CBD9B7CA-6965-6546-8BFB-73F9E0425950}" sibTransId="{402DE8D7-A278-4D4C-B4AE-3BEBE5F5AF97}"/>
    <dgm:cxn modelId="{48E38FC8-EE1C-4823-B819-6DCE86149FAC}" type="presOf" srcId="{A92B313D-08DB-BF4C-B538-0D2B102801DC}" destId="{D1258305-CD7B-0945-A193-44BFDE77E7CD}" srcOrd="0" destOrd="0" presId="urn:microsoft.com/office/officeart/2009/3/layout/CircleRelationship"/>
    <dgm:cxn modelId="{4A738382-9C5C-4A1D-997F-3DF2A45ACB4D}" type="presOf" srcId="{5E69B4CA-68A0-4049-9293-23ED13C83E7C}" destId="{984A933A-6E00-F949-B428-153B28E81840}"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B3E13421-C4BC-47FD-9E4A-71F0D6EEE643}" type="presOf" srcId="{E6CDAED0-9A38-F44A-899F-A7F5AA6C50D2}" destId="{D1A02B33-36CB-D944-923F-6644DE2D7B26}" srcOrd="0" destOrd="0" presId="urn:microsoft.com/office/officeart/2009/3/layout/CircleRelationship"/>
    <dgm:cxn modelId="{9981F5A8-8578-444A-B3A9-4E2D89C4D20A}" type="presParOf" srcId="{2112DAC4-0C6D-3447-8AAC-C592D374D1B5}" destId="{D1A02B33-36CB-D944-923F-6644DE2D7B26}" srcOrd="0" destOrd="0" presId="urn:microsoft.com/office/officeart/2009/3/layout/CircleRelationship"/>
    <dgm:cxn modelId="{3F9BC90A-5A91-4251-B7C7-5B2DC4490CC6}" type="presParOf" srcId="{2112DAC4-0C6D-3447-8AAC-C592D374D1B5}" destId="{AB0CB876-6EC1-8D42-B8D8-5587AC61FD6D}" srcOrd="1" destOrd="0" presId="urn:microsoft.com/office/officeart/2009/3/layout/CircleRelationship"/>
    <dgm:cxn modelId="{3828A9C9-BEC2-4458-A5C4-EB7EA8DE3DB3}" type="presParOf" srcId="{2112DAC4-0C6D-3447-8AAC-C592D374D1B5}" destId="{7C6272F2-445F-EC49-8CE6-9FBE9E956DC8}" srcOrd="2" destOrd="0" presId="urn:microsoft.com/office/officeart/2009/3/layout/CircleRelationship"/>
    <dgm:cxn modelId="{67B12C07-1F65-469E-9755-A4785F62D1A1}" type="presParOf" srcId="{2112DAC4-0C6D-3447-8AAC-C592D374D1B5}" destId="{083A5F9E-8164-7446-9041-D997AD9F338B}" srcOrd="3" destOrd="0" presId="urn:microsoft.com/office/officeart/2009/3/layout/CircleRelationship"/>
    <dgm:cxn modelId="{D4CD19E4-4A22-4BDA-8BA7-FE2A66501C41}" type="presParOf" srcId="{2112DAC4-0C6D-3447-8AAC-C592D374D1B5}" destId="{D3EA5F2E-9EB7-7D43-9664-078EEF28B143}" srcOrd="4" destOrd="0" presId="urn:microsoft.com/office/officeart/2009/3/layout/CircleRelationship"/>
    <dgm:cxn modelId="{E60B7317-B8D9-470C-96DE-3586AE8CC557}" type="presParOf" srcId="{2112DAC4-0C6D-3447-8AAC-C592D374D1B5}" destId="{0BDA0C72-A14A-9045-865E-8C975FB94F90}" srcOrd="5" destOrd="0" presId="urn:microsoft.com/office/officeart/2009/3/layout/CircleRelationship"/>
    <dgm:cxn modelId="{F28950B0-4B78-4F84-B22A-08F7B7F75D30}" type="presParOf" srcId="{2112DAC4-0C6D-3447-8AAC-C592D374D1B5}" destId="{9D6DF4B9-10DF-6044-B7C6-55231C9D1AE1}" srcOrd="6" destOrd="0" presId="urn:microsoft.com/office/officeart/2009/3/layout/CircleRelationship"/>
    <dgm:cxn modelId="{C0DFBED9-09F4-4751-8223-CEC5167DC65F}" type="presParOf" srcId="{2112DAC4-0C6D-3447-8AAC-C592D374D1B5}" destId="{D1258305-CD7B-0945-A193-44BFDE77E7CD}" srcOrd="7" destOrd="0" presId="urn:microsoft.com/office/officeart/2009/3/layout/CircleRelationship"/>
    <dgm:cxn modelId="{8C3FEF89-741E-41F4-9C9A-94CCEDCF8815}" type="presParOf" srcId="{2112DAC4-0C6D-3447-8AAC-C592D374D1B5}" destId="{FD402801-4193-B64E-B812-5C9C80E97644}" srcOrd="8" destOrd="0" presId="urn:microsoft.com/office/officeart/2009/3/layout/CircleRelationship"/>
    <dgm:cxn modelId="{1318730C-6768-4A9D-8D44-B5E97284A0AB}" type="presParOf" srcId="{FD402801-4193-B64E-B812-5C9C80E97644}" destId="{C89630E1-AAF3-9646-8106-3FCB3DC822DB}" srcOrd="0" destOrd="0" presId="urn:microsoft.com/office/officeart/2009/3/layout/CircleRelationship"/>
    <dgm:cxn modelId="{C8FD416F-D5F0-4A6D-B589-757695EF33DF}" type="presParOf" srcId="{2112DAC4-0C6D-3447-8AAC-C592D374D1B5}" destId="{9528605A-6F87-2B4C-83F8-6B133431AFCD}" srcOrd="9" destOrd="0" presId="urn:microsoft.com/office/officeart/2009/3/layout/CircleRelationship"/>
    <dgm:cxn modelId="{B2AB0C71-3EF5-4066-A653-4E9426F0C16A}" type="presParOf" srcId="{9528605A-6F87-2B4C-83F8-6B133431AFCD}" destId="{7379A142-A406-AC43-978B-43EF15BC8EB8}" srcOrd="0" destOrd="0" presId="urn:microsoft.com/office/officeart/2009/3/layout/CircleRelationship"/>
    <dgm:cxn modelId="{639E19CB-1358-4126-A53F-A05A8B94CD21}" type="presParOf" srcId="{2112DAC4-0C6D-3447-8AAC-C592D374D1B5}" destId="{984A933A-6E00-F949-B428-153B28E81840}" srcOrd="10" destOrd="0" presId="urn:microsoft.com/office/officeart/2009/3/layout/CircleRelationship"/>
    <dgm:cxn modelId="{F18D8F4D-6565-4276-9013-228C167DE57B}" type="presParOf" srcId="{2112DAC4-0C6D-3447-8AAC-C592D374D1B5}" destId="{C2C637A7-4FB5-4341-9742-238D5494DD72}" srcOrd="11" destOrd="0" presId="urn:microsoft.com/office/officeart/2009/3/layout/CircleRelationship"/>
    <dgm:cxn modelId="{A9298C56-6378-4E02-BEE0-6DE493EDC692}" type="presParOf" srcId="{C2C637A7-4FB5-4341-9742-238D5494DD72}" destId="{BFFFB2EB-7545-9643-AA7B-F1AEEF5908FD}" srcOrd="0" destOrd="0" presId="urn:microsoft.com/office/officeart/2009/3/layout/CircleRelationship"/>
    <dgm:cxn modelId="{E7CAA919-871B-4C9D-94C0-4EC631F8A0E6}" type="presParOf" srcId="{2112DAC4-0C6D-3447-8AAC-C592D374D1B5}" destId="{C8DEAB0A-94C2-544E-9947-B51E1F6BFCD7}" srcOrd="12" destOrd="0" presId="urn:microsoft.com/office/officeart/2009/3/layout/CircleRelationship"/>
    <dgm:cxn modelId="{0D84939E-208C-403A-9A30-8213FF8EE400}" type="presParOf" srcId="{C8DEAB0A-94C2-544E-9947-B51E1F6BFCD7}" destId="{BE631F0A-A16D-C946-9EB2-07F1AEAC90C3}" srcOrd="0" destOrd="0" presId="urn:microsoft.com/office/officeart/2009/3/layout/CircleRelationship"/>
    <dgm:cxn modelId="{ADBFD2DD-6753-40F9-A25F-7F0887011D1E}" type="presParOf" srcId="{2112DAC4-0C6D-3447-8AAC-C592D374D1B5}" destId="{A342A9CE-3016-354C-ACE6-E09DBE4A6875}" srcOrd="13" destOrd="0" presId="urn:microsoft.com/office/officeart/2009/3/layout/CircleRelationship"/>
    <dgm:cxn modelId="{185BCCF3-E8A2-422A-85EA-55E79FA09DBE}" type="presParOf" srcId="{A342A9CE-3016-354C-ACE6-E09DBE4A6875}" destId="{ACC50E6F-0BE7-DD41-AFE9-B040AE6C8C55}" srcOrd="0" destOrd="0" presId="urn:microsoft.com/office/officeart/2009/3/layout/CircleRelationship"/>
    <dgm:cxn modelId="{257C79CF-4997-4874-9200-C94173FC14A5}" type="presParOf" srcId="{2112DAC4-0C6D-3447-8AAC-C592D374D1B5}" destId="{90303156-4D18-7842-88F1-6D416F7F50A3}" srcOrd="14" destOrd="0" presId="urn:microsoft.com/office/officeart/2009/3/layout/CircleRelationship"/>
    <dgm:cxn modelId="{00C998E6-D101-4D79-A8F2-1036A6680B48}" type="presParOf" srcId="{2112DAC4-0C6D-3447-8AAC-C592D374D1B5}" destId="{7D5CD747-6B00-514B-9562-DC35E3CC6D8F}" srcOrd="15" destOrd="0" presId="urn:microsoft.com/office/officeart/2009/3/layout/CircleRelationship"/>
    <dgm:cxn modelId="{084CEC42-6075-4CAE-B2E3-629533F2143C}" type="presParOf" srcId="{7D5CD747-6B00-514B-9562-DC35E3CC6D8F}" destId="{953FB75B-0DE7-4646-93CE-213B6FFFD6BF}" srcOrd="0" destOrd="0" presId="urn:microsoft.com/office/officeart/2009/3/layout/CircleRelationship"/>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200" b="1"/>
            <a:t>NACCHO QI Self- </a:t>
          </a:r>
          <a:r>
            <a:rPr lang="en-US" sz="1600" b="1"/>
            <a:t>Asssessment</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Idaho's QI Map</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9"/>
      <dgm:spPr/>
    </dgm:pt>
    <dgm:pt modelId="{7C6272F2-445F-EC49-8CE6-9FBE9E956DC8}" type="pres">
      <dgm:prSet presAssocID="{E6CDAED0-9A38-F44A-899F-A7F5AA6C50D2}" presName="Accent2" presStyleLbl="node1" presStyleIdx="1" presStyleCnt="9"/>
      <dgm:spPr/>
    </dgm:pt>
    <dgm:pt modelId="{083A5F9E-8164-7446-9041-D997AD9F338B}" type="pres">
      <dgm:prSet presAssocID="{E6CDAED0-9A38-F44A-899F-A7F5AA6C50D2}" presName="Accent3" presStyleLbl="node1" presStyleIdx="2" presStyleCnt="9"/>
      <dgm:spPr/>
    </dgm:pt>
    <dgm:pt modelId="{D3EA5F2E-9EB7-7D43-9664-078EEF28B143}" type="pres">
      <dgm:prSet presAssocID="{E6CDAED0-9A38-F44A-899F-A7F5AA6C50D2}" presName="Accent4" presStyleLbl="node1" presStyleIdx="3" presStyleCnt="9" custLinFactNeighborX="3970" custLinFactNeighborY="-6135"/>
      <dgm:spPr/>
    </dgm:pt>
    <dgm:pt modelId="{0BDA0C72-A14A-9045-865E-8C975FB94F90}" type="pres">
      <dgm:prSet presAssocID="{E6CDAED0-9A38-F44A-899F-A7F5AA6C50D2}" presName="Accent5" presStyleLbl="node1" presStyleIdx="4" presStyleCnt="9"/>
      <dgm:spPr/>
    </dgm:pt>
    <dgm:pt modelId="{9D6DF4B9-10DF-6044-B7C6-55231C9D1AE1}" type="pres">
      <dgm:prSet presAssocID="{E6CDAED0-9A38-F44A-899F-A7F5AA6C50D2}" presName="Accent6" presStyleLbl="node1" presStyleIdx="5" presStyleCnt="9"/>
      <dgm:spPr/>
    </dgm:pt>
    <dgm:pt modelId="{AE298115-3887-564B-A44A-8F8F0C6C3B7E}" type="pres">
      <dgm:prSet presAssocID="{4C7DF97A-FCB9-5B4B-BF03-4F385047D7C3}" presName="Child1" presStyleLbl="node1" presStyleIdx="6" presStyleCnt="9" custScaleX="139241" custScaleY="146591" custLinFactNeighborX="8630" custLinFactNeighborY="21599">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9" custLinFactX="-61392" custLinFactY="276128" custLinFactNeighborX="-100000" custLinFactNeighborY="300000"/>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9" custLinFactX="61416" custLinFactNeighborX="100000" custLinFactNeighborY="18925"/>
      <dgm:spPr/>
    </dgm:pt>
  </dgm:ptLst>
  <dgm:cxnLst>
    <dgm:cxn modelId="{AC801D17-8382-D94C-B6A7-87D3594A7339}" srcId="{5995B3F6-D126-A145-9BD6-E3EB19AFF91A}" destId="{17E003DD-0700-2E44-80D1-C7B7625C204B}" srcOrd="3" destOrd="0" parTransId="{02F539F1-6C49-764D-BCD4-50B055C6725D}" sibTransId="{A72F0A09-AE54-B748-8BC6-52B1B8F15C9B}"/>
    <dgm:cxn modelId="{723374D6-165D-485E-AC52-C276943F884A}" type="presOf" srcId="{5995B3F6-D126-A145-9BD6-E3EB19AFF91A}" destId="{2112DAC4-0C6D-3447-8AAC-C592D374D1B5}"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C93255F1-3128-49EA-96E3-7C5159BEEB96}" type="presOf" srcId="{E6CDAED0-9A38-F44A-899F-A7F5AA6C50D2}" destId="{D1A02B33-36CB-D944-923F-6644DE2D7B26}" srcOrd="0" destOrd="0" presId="urn:microsoft.com/office/officeart/2009/3/layout/CircleRelationship"/>
    <dgm:cxn modelId="{E28A4E4C-104C-4589-B6D7-546CB18CAB1B}" type="presOf" srcId="{4C7DF97A-FCB9-5B4B-BF03-4F385047D7C3}" destId="{AE298115-3887-564B-A44A-8F8F0C6C3B7E}" srcOrd="0" destOrd="0" presId="urn:microsoft.com/office/officeart/2009/3/layout/CircleRelationship"/>
    <dgm:cxn modelId="{2268D7D4-0BB1-45F8-AD21-E500A0AE708C}" type="presParOf" srcId="{2112DAC4-0C6D-3447-8AAC-C592D374D1B5}" destId="{D1A02B33-36CB-D944-923F-6644DE2D7B26}" srcOrd="0" destOrd="0" presId="urn:microsoft.com/office/officeart/2009/3/layout/CircleRelationship"/>
    <dgm:cxn modelId="{334515D0-EA59-4BBC-83BD-787923CE9A22}" type="presParOf" srcId="{2112DAC4-0C6D-3447-8AAC-C592D374D1B5}" destId="{AB0CB876-6EC1-8D42-B8D8-5587AC61FD6D}" srcOrd="1" destOrd="0" presId="urn:microsoft.com/office/officeart/2009/3/layout/CircleRelationship"/>
    <dgm:cxn modelId="{3AA0FA68-9BDE-492B-8A02-FCFC99ECA0D5}" type="presParOf" srcId="{2112DAC4-0C6D-3447-8AAC-C592D374D1B5}" destId="{7C6272F2-445F-EC49-8CE6-9FBE9E956DC8}" srcOrd="2" destOrd="0" presId="urn:microsoft.com/office/officeart/2009/3/layout/CircleRelationship"/>
    <dgm:cxn modelId="{E8A86570-D28D-49CE-82DF-942C2F5BCF87}" type="presParOf" srcId="{2112DAC4-0C6D-3447-8AAC-C592D374D1B5}" destId="{083A5F9E-8164-7446-9041-D997AD9F338B}" srcOrd="3" destOrd="0" presId="urn:microsoft.com/office/officeart/2009/3/layout/CircleRelationship"/>
    <dgm:cxn modelId="{193CB68B-1371-4EBD-849D-8B3B69AB4584}" type="presParOf" srcId="{2112DAC4-0C6D-3447-8AAC-C592D374D1B5}" destId="{D3EA5F2E-9EB7-7D43-9664-078EEF28B143}" srcOrd="4" destOrd="0" presId="urn:microsoft.com/office/officeart/2009/3/layout/CircleRelationship"/>
    <dgm:cxn modelId="{DDCCDB04-6134-4B3E-A756-B7E127276B13}" type="presParOf" srcId="{2112DAC4-0C6D-3447-8AAC-C592D374D1B5}" destId="{0BDA0C72-A14A-9045-865E-8C975FB94F90}" srcOrd="5" destOrd="0" presId="urn:microsoft.com/office/officeart/2009/3/layout/CircleRelationship"/>
    <dgm:cxn modelId="{516D3BFF-C6CC-4211-BC77-7795476ADC3C}" type="presParOf" srcId="{2112DAC4-0C6D-3447-8AAC-C592D374D1B5}" destId="{9D6DF4B9-10DF-6044-B7C6-55231C9D1AE1}" srcOrd="6" destOrd="0" presId="urn:microsoft.com/office/officeart/2009/3/layout/CircleRelationship"/>
    <dgm:cxn modelId="{0B4AF606-A28E-4C67-958B-25B887DB52A8}" type="presParOf" srcId="{2112DAC4-0C6D-3447-8AAC-C592D374D1B5}" destId="{AE298115-3887-564B-A44A-8F8F0C6C3B7E}" srcOrd="7" destOrd="0" presId="urn:microsoft.com/office/officeart/2009/3/layout/CircleRelationship"/>
    <dgm:cxn modelId="{9F6FB40A-7DCF-4116-B8D6-240E318ECF02}" type="presParOf" srcId="{2112DAC4-0C6D-3447-8AAC-C592D374D1B5}" destId="{7B2033A3-8279-E748-B94C-BDFAAEEA83C6}" srcOrd="8" destOrd="0" presId="urn:microsoft.com/office/officeart/2009/3/layout/CircleRelationship"/>
    <dgm:cxn modelId="{077430BB-09C4-4517-A6A2-100FCCE55AC9}" type="presParOf" srcId="{7B2033A3-8279-E748-B94C-BDFAAEEA83C6}" destId="{4F20D82B-16CF-344A-88D5-C6A7E4046D2C}" srcOrd="0" destOrd="0" presId="urn:microsoft.com/office/officeart/2009/3/layout/CircleRelationship"/>
    <dgm:cxn modelId="{4D4568F8-97C8-4D03-91CB-0649D96BDE65}" type="presParOf" srcId="{2112DAC4-0C6D-3447-8AAC-C592D374D1B5}" destId="{6721D338-CF5A-9948-9177-1BE1C851682E}" srcOrd="9" destOrd="0" presId="urn:microsoft.com/office/officeart/2009/3/layout/CircleRelationship"/>
    <dgm:cxn modelId="{473449B1-2371-4A61-AD0B-ACFE31BD4A66}" type="presParOf" srcId="{6721D338-CF5A-9948-9177-1BE1C851682E}" destId="{2B60EFFE-BD07-384C-BCC4-F748462859CE}" srcOrd="0" destOrd="0" presId="urn:microsoft.com/office/officeart/2009/3/layout/CircleRelationship"/>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400" b="1"/>
            <a:t>Tools from West Virginia</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PDSA</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dgm:spPr/>
      <dgm:t>
        <a:bodyPr/>
        <a:lstStyle/>
        <a:p>
          <a:r>
            <a:rPr lang="en-US"/>
            <a:t>Turning Point Framework</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39241" custScaleY="146591" custLinFactNeighborX="8630" custLinFactNeighborY="21599">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custLinFactX="-114905" custLinFactY="200000" custLinFactNeighborX="-200000" custLinFactNeighborY="246274"/>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38578" custScaleY="137358" custLinFactNeighborX="3613" custLinFactNeighborY="47917">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dgm:spPr/>
    </dgm:pt>
  </dgm:ptLst>
  <dgm:cxnLst>
    <dgm:cxn modelId="{689A99DF-6EF5-4591-A59F-5F0727DA26F3}" type="presOf" srcId="{5995B3F6-D126-A145-9BD6-E3EB19AFF91A}" destId="{2112DAC4-0C6D-3447-8AAC-C592D374D1B5}" srcOrd="0" destOrd="0" presId="urn:microsoft.com/office/officeart/2009/3/layout/CircleRelationship"/>
    <dgm:cxn modelId="{AC801D17-8382-D94C-B6A7-87D3594A7339}" srcId="{5995B3F6-D126-A145-9BD6-E3EB19AFF91A}" destId="{17E003DD-0700-2E44-80D1-C7B7625C204B}" srcOrd="3" destOrd="0" parTransId="{02F539F1-6C49-764D-BCD4-50B055C6725D}" sibTransId="{A72F0A09-AE54-B748-8BC6-52B1B8F15C9B}"/>
    <dgm:cxn modelId="{F8F58475-4ED3-4E3C-8F39-055213D6BEA0}" type="presOf" srcId="{D99CA86C-23AD-364C-A773-165182013FF7}" destId="{9401472C-9153-3E42-A812-D069662764EC}" srcOrd="0" destOrd="0" presId="urn:microsoft.com/office/officeart/2009/3/layout/CircleRelationship"/>
    <dgm:cxn modelId="{CC42356D-EE80-4E58-9662-021BD4D2AC06}" type="presOf" srcId="{4C7DF97A-FCB9-5B4B-BF03-4F385047D7C3}" destId="{AE298115-3887-564B-A44A-8F8F0C6C3B7E}"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F248F693-38BF-334C-BED6-E14561C3AA5D}" srcId="{E6CDAED0-9A38-F44A-899F-A7F5AA6C50D2}" destId="{D99CA86C-23AD-364C-A773-165182013FF7}" srcOrd="1" destOrd="0" parTransId="{D41D7AA1-CF3A-BB42-A064-F56DA1452071}" sibTransId="{AAA2BD3B-A938-A045-9321-0627DC8B4E9A}"/>
    <dgm:cxn modelId="{975B983E-9028-4034-99CB-D67B5EF554CF}" type="presOf" srcId="{E6CDAED0-9A38-F44A-899F-A7F5AA6C50D2}" destId="{D1A02B33-36CB-D944-923F-6644DE2D7B26}" srcOrd="0" destOrd="0" presId="urn:microsoft.com/office/officeart/2009/3/layout/CircleRelationship"/>
    <dgm:cxn modelId="{6E02D8B0-0DBB-5447-BD74-8235FA28EB9C}" srcId="{E6CDAED0-9A38-F44A-899F-A7F5AA6C50D2}" destId="{4C7DF97A-FCB9-5B4B-BF03-4F385047D7C3}" srcOrd="0" destOrd="0" parTransId="{A0F468EF-C39F-F944-9652-5D4F6D623F6E}" sibTransId="{8E67ED7D-53BF-ED49-ABC8-EBCFB17AAA07}"/>
    <dgm:cxn modelId="{7356410D-7C11-2C46-91A0-B35296B9C904}" srcId="{5995B3F6-D126-A145-9BD6-E3EB19AFF91A}" destId="{49E4B976-9AC9-0F40-A799-317AEAF83DDB}" srcOrd="1" destOrd="0" parTransId="{3F94B7DB-11A0-F247-AE40-C392B35A12CD}" sibTransId="{696D8A59-578A-214E-8D51-4B2F61E15BC1}"/>
    <dgm:cxn modelId="{1EF78FDC-B93B-4F76-A012-E8DEFF46FEF3}" type="presParOf" srcId="{2112DAC4-0C6D-3447-8AAC-C592D374D1B5}" destId="{D1A02B33-36CB-D944-923F-6644DE2D7B26}" srcOrd="0" destOrd="0" presId="urn:microsoft.com/office/officeart/2009/3/layout/CircleRelationship"/>
    <dgm:cxn modelId="{D9AF84CA-20C7-472D-90F9-80F9D8EFAB05}" type="presParOf" srcId="{2112DAC4-0C6D-3447-8AAC-C592D374D1B5}" destId="{AB0CB876-6EC1-8D42-B8D8-5587AC61FD6D}" srcOrd="1" destOrd="0" presId="urn:microsoft.com/office/officeart/2009/3/layout/CircleRelationship"/>
    <dgm:cxn modelId="{42D9D717-3770-4FED-880C-A440BFB56FF0}" type="presParOf" srcId="{2112DAC4-0C6D-3447-8AAC-C592D374D1B5}" destId="{7C6272F2-445F-EC49-8CE6-9FBE9E956DC8}" srcOrd="2" destOrd="0" presId="urn:microsoft.com/office/officeart/2009/3/layout/CircleRelationship"/>
    <dgm:cxn modelId="{79C2D4A4-62CB-44DE-ABBC-75DF9AADC200}" type="presParOf" srcId="{2112DAC4-0C6D-3447-8AAC-C592D374D1B5}" destId="{083A5F9E-8164-7446-9041-D997AD9F338B}" srcOrd="3" destOrd="0" presId="urn:microsoft.com/office/officeart/2009/3/layout/CircleRelationship"/>
    <dgm:cxn modelId="{1BB5EEC7-13C1-4832-B410-7A0AFBD085EE}" type="presParOf" srcId="{2112DAC4-0C6D-3447-8AAC-C592D374D1B5}" destId="{D3EA5F2E-9EB7-7D43-9664-078EEF28B143}" srcOrd="4" destOrd="0" presId="urn:microsoft.com/office/officeart/2009/3/layout/CircleRelationship"/>
    <dgm:cxn modelId="{3C607190-6B4B-4F39-A32B-69CE3EB63B02}" type="presParOf" srcId="{2112DAC4-0C6D-3447-8AAC-C592D374D1B5}" destId="{0BDA0C72-A14A-9045-865E-8C975FB94F90}" srcOrd="5" destOrd="0" presId="urn:microsoft.com/office/officeart/2009/3/layout/CircleRelationship"/>
    <dgm:cxn modelId="{F2A4DD61-A2CA-464A-9A8F-3B40ED84F2AF}" type="presParOf" srcId="{2112DAC4-0C6D-3447-8AAC-C592D374D1B5}" destId="{9D6DF4B9-10DF-6044-B7C6-55231C9D1AE1}" srcOrd="6" destOrd="0" presId="urn:microsoft.com/office/officeart/2009/3/layout/CircleRelationship"/>
    <dgm:cxn modelId="{C07DBEF8-0693-470F-AE1C-CF9EC7060AEE}" type="presParOf" srcId="{2112DAC4-0C6D-3447-8AAC-C592D374D1B5}" destId="{AE298115-3887-564B-A44A-8F8F0C6C3B7E}" srcOrd="7" destOrd="0" presId="urn:microsoft.com/office/officeart/2009/3/layout/CircleRelationship"/>
    <dgm:cxn modelId="{AFB24B65-2566-44DC-AEAC-708B0D3DE65F}" type="presParOf" srcId="{2112DAC4-0C6D-3447-8AAC-C592D374D1B5}" destId="{7B2033A3-8279-E748-B94C-BDFAAEEA83C6}" srcOrd="8" destOrd="0" presId="urn:microsoft.com/office/officeart/2009/3/layout/CircleRelationship"/>
    <dgm:cxn modelId="{9F004366-CBB2-47BF-9819-FD36C229A7F5}" type="presParOf" srcId="{7B2033A3-8279-E748-B94C-BDFAAEEA83C6}" destId="{4F20D82B-16CF-344A-88D5-C6A7E4046D2C}" srcOrd="0" destOrd="0" presId="urn:microsoft.com/office/officeart/2009/3/layout/CircleRelationship"/>
    <dgm:cxn modelId="{ADD88CB5-47E2-4BA9-A15F-6BED954BCBA7}" type="presParOf" srcId="{2112DAC4-0C6D-3447-8AAC-C592D374D1B5}" destId="{6721D338-CF5A-9948-9177-1BE1C851682E}" srcOrd="9" destOrd="0" presId="urn:microsoft.com/office/officeart/2009/3/layout/CircleRelationship"/>
    <dgm:cxn modelId="{9515AA70-CF3B-4061-BFB2-805869F985A0}" type="presParOf" srcId="{6721D338-CF5A-9948-9177-1BE1C851682E}" destId="{2B60EFFE-BD07-384C-BCC4-F748462859CE}" srcOrd="0" destOrd="0" presId="urn:microsoft.com/office/officeart/2009/3/layout/CircleRelationship"/>
    <dgm:cxn modelId="{91D0A148-E74A-4C48-8A4A-37EDE00C1E02}" type="presParOf" srcId="{2112DAC4-0C6D-3447-8AAC-C592D374D1B5}" destId="{9401472C-9153-3E42-A812-D069662764EC}" srcOrd="10" destOrd="0" presId="urn:microsoft.com/office/officeart/2009/3/layout/CircleRelationship"/>
    <dgm:cxn modelId="{9473B5D9-7E1B-4E47-AC58-2BE992B2F3A6}" type="presParOf" srcId="{2112DAC4-0C6D-3447-8AAC-C592D374D1B5}" destId="{1480BF95-52A0-3F42-81CB-4E24B6D1BED7}" srcOrd="11" destOrd="0" presId="urn:microsoft.com/office/officeart/2009/3/layout/CircleRelationship"/>
    <dgm:cxn modelId="{1CEA4A09-F2C4-48A5-8AF4-506097BA1095}" type="presParOf" srcId="{1480BF95-52A0-3F42-81CB-4E24B6D1BED7}" destId="{C384FF7F-0140-2F4D-B63C-5DDDA16DF2C7}" srcOrd="0" destOrd="0" presId="urn:microsoft.com/office/officeart/2009/3/layout/CircleRelationship"/>
    <dgm:cxn modelId="{AA5E307A-0034-471D-89ED-710EABB0822C}" type="presParOf" srcId="{2112DAC4-0C6D-3447-8AAC-C592D374D1B5}" destId="{35444DCB-02A4-084F-8DFB-73C2F64B8BEF}" srcOrd="12" destOrd="0" presId="urn:microsoft.com/office/officeart/2009/3/layout/CircleRelationship"/>
    <dgm:cxn modelId="{63C5867E-CF90-4E9A-939A-3A495B2EAAA8}" type="presParOf" srcId="{35444DCB-02A4-084F-8DFB-73C2F64B8BEF}" destId="{B1CBB294-75DC-184F-B461-75C7FAE32DCB}" srcOrd="0" destOrd="0" presId="urn:microsoft.com/office/officeart/2009/3/layout/CircleRelationship"/>
    <dgm:cxn modelId="{F8002C41-274F-4A85-B7BD-FB1782FD3F4D}" type="presParOf" srcId="{2112DAC4-0C6D-3447-8AAC-C592D374D1B5}" destId="{6E7FC392-F95C-AC42-929F-7CA7ECA6E206}" srcOrd="13" destOrd="0" presId="urn:microsoft.com/office/officeart/2009/3/layout/CircleRelationship"/>
    <dgm:cxn modelId="{D156C5C9-9704-4DA8-A6D7-94DF9F9CAD3E}"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995B3F6-D126-A145-9BD6-E3EB19AFF91A}" type="doc">
      <dgm:prSet loTypeId="urn:microsoft.com/office/officeart/2009/3/layout/CircleRelationship" loCatId="" qsTypeId="urn:microsoft.com/office/officeart/2005/8/quickstyle/simple1" qsCatId="simple" csTypeId="urn:microsoft.com/office/officeart/2005/8/colors/accent4_3" csCatId="accent4" phldr="1"/>
      <dgm:spPr/>
      <dgm:t>
        <a:bodyPr/>
        <a:lstStyle/>
        <a:p>
          <a:endParaRPr lang="en-US"/>
        </a:p>
      </dgm:t>
    </dgm:pt>
    <dgm:pt modelId="{E6CDAED0-9A38-F44A-899F-A7F5AA6C50D2}">
      <dgm:prSet phldrT="[Text]" custT="1"/>
      <dgm:spPr/>
      <dgm:t>
        <a:bodyPr/>
        <a:lstStyle/>
        <a:p>
          <a:r>
            <a:rPr lang="en-US" sz="2400" b="1"/>
            <a:t>Great to learn about CHSI</a:t>
          </a:r>
        </a:p>
      </dgm:t>
    </dgm:pt>
    <dgm:pt modelId="{9487B830-E6FC-D446-A57B-C740BAD0E643}" type="parTrans" cxnId="{2C0230F5-9C99-CF45-AE2F-485069BAA19C}">
      <dgm:prSet/>
      <dgm:spPr/>
      <dgm:t>
        <a:bodyPr/>
        <a:lstStyle/>
        <a:p>
          <a:endParaRPr lang="en-US"/>
        </a:p>
      </dgm:t>
    </dgm:pt>
    <dgm:pt modelId="{228D2C60-14D2-004F-8E98-F3BAC04202AA}" type="sibTrans" cxnId="{2C0230F5-9C99-CF45-AE2F-485069BAA19C}">
      <dgm:prSet/>
      <dgm:spPr/>
      <dgm:t>
        <a:bodyPr/>
        <a:lstStyle/>
        <a:p>
          <a:endParaRPr lang="en-US"/>
        </a:p>
      </dgm:t>
    </dgm:pt>
    <dgm:pt modelId="{E88BF1BD-D006-2742-BBEC-C2237024F1E8}">
      <dgm:prSet phldrT="[Text]"/>
      <dgm:spPr/>
      <dgm:t>
        <a:bodyPr/>
        <a:lstStyle/>
        <a:p>
          <a:endParaRPr lang="en-US"/>
        </a:p>
      </dgm:t>
    </dgm:pt>
    <dgm:pt modelId="{4DA1510A-A9F0-E844-AFB3-599753E74E57}" type="parTrans" cxnId="{4FA9AEF1-87B6-174E-B9C8-62B00D11CFE8}">
      <dgm:prSet/>
      <dgm:spPr/>
      <dgm:t>
        <a:bodyPr/>
        <a:lstStyle/>
        <a:p>
          <a:endParaRPr lang="en-US"/>
        </a:p>
      </dgm:t>
    </dgm:pt>
    <dgm:pt modelId="{9EBB8445-E5E6-3949-A8DF-4B9167150738}" type="sibTrans" cxnId="{4FA9AEF1-87B6-174E-B9C8-62B00D11CFE8}">
      <dgm:prSet/>
      <dgm:spPr/>
      <dgm:t>
        <a:bodyPr/>
        <a:lstStyle/>
        <a:p>
          <a:endParaRPr lang="en-US"/>
        </a:p>
      </dgm:t>
    </dgm:pt>
    <dgm:pt modelId="{17E003DD-0700-2E44-80D1-C7B7625C204B}">
      <dgm:prSet phldrT="[Text]"/>
      <dgm:spPr/>
      <dgm:t>
        <a:bodyPr/>
        <a:lstStyle/>
        <a:p>
          <a:endParaRPr lang="en-US"/>
        </a:p>
      </dgm:t>
    </dgm:pt>
    <dgm:pt modelId="{02F539F1-6C49-764D-BCD4-50B055C6725D}" type="parTrans" cxnId="{AC801D17-8382-D94C-B6A7-87D3594A7339}">
      <dgm:prSet/>
      <dgm:spPr/>
      <dgm:t>
        <a:bodyPr/>
        <a:lstStyle/>
        <a:p>
          <a:endParaRPr lang="en-US"/>
        </a:p>
      </dgm:t>
    </dgm:pt>
    <dgm:pt modelId="{A72F0A09-AE54-B748-8BC6-52B1B8F15C9B}" type="sibTrans" cxnId="{AC801D17-8382-D94C-B6A7-87D3594A7339}">
      <dgm:prSet/>
      <dgm:spPr/>
      <dgm:t>
        <a:bodyPr/>
        <a:lstStyle/>
        <a:p>
          <a:endParaRPr lang="en-US"/>
        </a:p>
      </dgm:t>
    </dgm:pt>
    <dgm:pt modelId="{49E4B976-9AC9-0F40-A799-317AEAF83DDB}">
      <dgm:prSet phldrT="[Text]" custScaleX="130937" custScaleY="114870" custLinFactNeighborX="26458" custLinFactNeighborY="29435"/>
      <dgm:spPr/>
      <dgm:t>
        <a:bodyPr/>
        <a:lstStyle/>
        <a:p>
          <a:endParaRPr lang="en-US"/>
        </a:p>
      </dgm:t>
    </dgm:pt>
    <dgm:pt modelId="{3F94B7DB-11A0-F247-AE40-C392B35A12CD}" type="parTrans" cxnId="{7356410D-7C11-2C46-91A0-B35296B9C904}">
      <dgm:prSet/>
      <dgm:spPr/>
      <dgm:t>
        <a:bodyPr/>
        <a:lstStyle/>
        <a:p>
          <a:endParaRPr lang="en-US"/>
        </a:p>
      </dgm:t>
    </dgm:pt>
    <dgm:pt modelId="{696D8A59-578A-214E-8D51-4B2F61E15BC1}" type="sibTrans" cxnId="{7356410D-7C11-2C46-91A0-B35296B9C904}">
      <dgm:prSet/>
      <dgm:spPr/>
      <dgm:t>
        <a:bodyPr/>
        <a:lstStyle/>
        <a:p>
          <a:endParaRPr lang="en-US"/>
        </a:p>
      </dgm:t>
    </dgm:pt>
    <dgm:pt modelId="{4C7DF97A-FCB9-5B4B-BF03-4F385047D7C3}">
      <dgm:prSet/>
      <dgm:spPr/>
      <dgm:t>
        <a:bodyPr/>
        <a:lstStyle/>
        <a:p>
          <a:r>
            <a:rPr lang="en-US"/>
            <a:t>Need more hands on activities</a:t>
          </a:r>
        </a:p>
      </dgm:t>
    </dgm:pt>
    <dgm:pt modelId="{A0F468EF-C39F-F944-9652-5D4F6D623F6E}" type="parTrans" cxnId="{6E02D8B0-0DBB-5447-BD74-8235FA28EB9C}">
      <dgm:prSet/>
      <dgm:spPr/>
      <dgm:t>
        <a:bodyPr/>
        <a:lstStyle/>
        <a:p>
          <a:endParaRPr lang="en-US"/>
        </a:p>
      </dgm:t>
    </dgm:pt>
    <dgm:pt modelId="{8E67ED7D-53BF-ED49-ABC8-EBCFB17AAA07}" type="sibTrans" cxnId="{6E02D8B0-0DBB-5447-BD74-8235FA28EB9C}">
      <dgm:prSet/>
      <dgm:spPr/>
      <dgm:t>
        <a:bodyPr/>
        <a:lstStyle/>
        <a:p>
          <a:endParaRPr lang="en-US"/>
        </a:p>
      </dgm:t>
    </dgm:pt>
    <dgm:pt modelId="{D99CA86C-23AD-364C-A773-165182013FF7}">
      <dgm:prSet custT="1"/>
      <dgm:spPr/>
      <dgm:t>
        <a:bodyPr/>
        <a:lstStyle/>
        <a:p>
          <a:r>
            <a:rPr lang="en-US" sz="1200"/>
            <a:t>Not enough time</a:t>
          </a:r>
        </a:p>
      </dgm:t>
    </dgm:pt>
    <dgm:pt modelId="{D41D7AA1-CF3A-BB42-A064-F56DA1452071}" type="parTrans" cxnId="{F248F693-38BF-334C-BED6-E14561C3AA5D}">
      <dgm:prSet/>
      <dgm:spPr/>
      <dgm:t>
        <a:bodyPr/>
        <a:lstStyle/>
        <a:p>
          <a:endParaRPr lang="en-US"/>
        </a:p>
      </dgm:t>
    </dgm:pt>
    <dgm:pt modelId="{AAA2BD3B-A938-A045-9321-0627DC8B4E9A}" type="sibTrans" cxnId="{F248F693-38BF-334C-BED6-E14561C3AA5D}">
      <dgm:prSet/>
      <dgm:spPr/>
      <dgm:t>
        <a:bodyPr/>
        <a:lstStyle/>
        <a:p>
          <a:endParaRPr lang="en-US"/>
        </a:p>
      </dgm:t>
    </dgm:pt>
    <dgm:pt modelId="{2112DAC4-0C6D-3447-8AAC-C592D374D1B5}" type="pres">
      <dgm:prSet presAssocID="{5995B3F6-D126-A145-9BD6-E3EB19AFF91A}" presName="Name0" presStyleCnt="0">
        <dgm:presLayoutVars>
          <dgm:chMax val="1"/>
          <dgm:chPref val="1"/>
        </dgm:presLayoutVars>
      </dgm:prSet>
      <dgm:spPr/>
      <dgm:t>
        <a:bodyPr/>
        <a:lstStyle/>
        <a:p>
          <a:endParaRPr lang="en-US"/>
        </a:p>
      </dgm:t>
    </dgm:pt>
    <dgm:pt modelId="{D1A02B33-36CB-D944-923F-6644DE2D7B26}" type="pres">
      <dgm:prSet presAssocID="{E6CDAED0-9A38-F44A-899F-A7F5AA6C50D2}" presName="Parent" presStyleLbl="node0" presStyleIdx="0" presStyleCnt="1" custLinFactNeighborX="18144" custLinFactNeighborY="-937">
        <dgm:presLayoutVars>
          <dgm:chMax val="5"/>
          <dgm:chPref val="5"/>
        </dgm:presLayoutVars>
      </dgm:prSet>
      <dgm:spPr/>
      <dgm:t>
        <a:bodyPr/>
        <a:lstStyle/>
        <a:p>
          <a:endParaRPr lang="en-US"/>
        </a:p>
      </dgm:t>
    </dgm:pt>
    <dgm:pt modelId="{AB0CB876-6EC1-8D42-B8D8-5587AC61FD6D}" type="pres">
      <dgm:prSet presAssocID="{E6CDAED0-9A38-F44A-899F-A7F5AA6C50D2}" presName="Accent1" presStyleLbl="node1" presStyleIdx="0" presStyleCnt="13"/>
      <dgm:spPr/>
    </dgm:pt>
    <dgm:pt modelId="{7C6272F2-445F-EC49-8CE6-9FBE9E956DC8}" type="pres">
      <dgm:prSet presAssocID="{E6CDAED0-9A38-F44A-899F-A7F5AA6C50D2}" presName="Accent2" presStyleLbl="node1" presStyleIdx="1" presStyleCnt="13"/>
      <dgm:spPr/>
    </dgm:pt>
    <dgm:pt modelId="{083A5F9E-8164-7446-9041-D997AD9F338B}" type="pres">
      <dgm:prSet presAssocID="{E6CDAED0-9A38-F44A-899F-A7F5AA6C50D2}" presName="Accent3" presStyleLbl="node1" presStyleIdx="2" presStyleCnt="13"/>
      <dgm:spPr/>
    </dgm:pt>
    <dgm:pt modelId="{D3EA5F2E-9EB7-7D43-9664-078EEF28B143}" type="pres">
      <dgm:prSet presAssocID="{E6CDAED0-9A38-F44A-899F-A7F5AA6C50D2}" presName="Accent4" presStyleLbl="node1" presStyleIdx="3" presStyleCnt="13" custLinFactNeighborX="3970" custLinFactNeighborY="-6135"/>
      <dgm:spPr/>
    </dgm:pt>
    <dgm:pt modelId="{0BDA0C72-A14A-9045-865E-8C975FB94F90}" type="pres">
      <dgm:prSet presAssocID="{E6CDAED0-9A38-F44A-899F-A7F5AA6C50D2}" presName="Accent5" presStyleLbl="node1" presStyleIdx="4" presStyleCnt="13" custLinFactX="-28462" custLinFactNeighborX="-100000" custLinFactNeighborY="-60552"/>
      <dgm:spPr/>
    </dgm:pt>
    <dgm:pt modelId="{9D6DF4B9-10DF-6044-B7C6-55231C9D1AE1}" type="pres">
      <dgm:prSet presAssocID="{E6CDAED0-9A38-F44A-899F-A7F5AA6C50D2}" presName="Accent6" presStyleLbl="node1" presStyleIdx="5" presStyleCnt="13"/>
      <dgm:spPr/>
    </dgm:pt>
    <dgm:pt modelId="{AE298115-3887-564B-A44A-8F8F0C6C3B7E}" type="pres">
      <dgm:prSet presAssocID="{4C7DF97A-FCB9-5B4B-BF03-4F385047D7C3}" presName="Child1" presStyleLbl="node1" presStyleIdx="6" presStyleCnt="13" custScaleX="121092" custScaleY="128589" custLinFactNeighborX="23985" custLinFactNeighborY="-2507">
        <dgm:presLayoutVars>
          <dgm:chMax val="0"/>
          <dgm:chPref val="0"/>
        </dgm:presLayoutVars>
      </dgm:prSet>
      <dgm:spPr/>
      <dgm:t>
        <a:bodyPr/>
        <a:lstStyle/>
        <a:p>
          <a:endParaRPr lang="en-US"/>
        </a:p>
      </dgm:t>
    </dgm:pt>
    <dgm:pt modelId="{7B2033A3-8279-E748-B94C-BDFAAEEA83C6}" type="pres">
      <dgm:prSet presAssocID="{4C7DF97A-FCB9-5B4B-BF03-4F385047D7C3}" presName="Accent7" presStyleCnt="0"/>
      <dgm:spPr/>
    </dgm:pt>
    <dgm:pt modelId="{4F20D82B-16CF-344A-88D5-C6A7E4046D2C}" type="pres">
      <dgm:prSet presAssocID="{4C7DF97A-FCB9-5B4B-BF03-4F385047D7C3}" presName="AccentHold1" presStyleLbl="node1" presStyleIdx="7" presStyleCnt="13" custLinFactX="-183134" custLinFactY="200000" custLinFactNeighborX="-200000" custLinFactNeighborY="266500"/>
      <dgm:spPr/>
    </dgm:pt>
    <dgm:pt modelId="{6721D338-CF5A-9948-9177-1BE1C851682E}" type="pres">
      <dgm:prSet presAssocID="{4C7DF97A-FCB9-5B4B-BF03-4F385047D7C3}" presName="Accent8" presStyleCnt="0"/>
      <dgm:spPr/>
    </dgm:pt>
    <dgm:pt modelId="{2B60EFFE-BD07-384C-BCC4-F748462859CE}" type="pres">
      <dgm:prSet presAssocID="{4C7DF97A-FCB9-5B4B-BF03-4F385047D7C3}" presName="AccentHold2" presStyleLbl="node1" presStyleIdx="8" presStyleCnt="13" custLinFactX="61416" custLinFactNeighborX="100000" custLinFactNeighborY="18925"/>
      <dgm:spPr/>
    </dgm:pt>
    <dgm:pt modelId="{9401472C-9153-3E42-A812-D069662764EC}" type="pres">
      <dgm:prSet presAssocID="{D99CA86C-23AD-364C-A773-165182013FF7}" presName="Child2" presStyleLbl="node1" presStyleIdx="9" presStyleCnt="13" custScaleX="138578" custScaleY="137358" custLinFactNeighborX="32807" custLinFactNeighborY="41222">
        <dgm:presLayoutVars>
          <dgm:chMax val="0"/>
          <dgm:chPref val="0"/>
        </dgm:presLayoutVars>
      </dgm:prSet>
      <dgm:spPr/>
      <dgm:t>
        <a:bodyPr/>
        <a:lstStyle/>
        <a:p>
          <a:endParaRPr lang="en-US"/>
        </a:p>
      </dgm:t>
    </dgm:pt>
    <dgm:pt modelId="{1480BF95-52A0-3F42-81CB-4E24B6D1BED7}" type="pres">
      <dgm:prSet presAssocID="{D99CA86C-23AD-364C-A773-165182013FF7}" presName="Accent9" presStyleCnt="0"/>
      <dgm:spPr/>
    </dgm:pt>
    <dgm:pt modelId="{C384FF7F-0140-2F4D-B63C-5DDDA16DF2C7}" type="pres">
      <dgm:prSet presAssocID="{D99CA86C-23AD-364C-A773-165182013FF7}" presName="AccentHold1" presStyleLbl="node1" presStyleIdx="10" presStyleCnt="13" custLinFactY="200000" custLinFactNeighborX="61673" custLinFactNeighborY="271210"/>
      <dgm:spPr/>
    </dgm:pt>
    <dgm:pt modelId="{35444DCB-02A4-084F-8DFB-73C2F64B8BEF}" type="pres">
      <dgm:prSet presAssocID="{D99CA86C-23AD-364C-A773-165182013FF7}" presName="Accent10" presStyleCnt="0"/>
      <dgm:spPr/>
    </dgm:pt>
    <dgm:pt modelId="{B1CBB294-75DC-184F-B461-75C7FAE32DCB}" type="pres">
      <dgm:prSet presAssocID="{D99CA86C-23AD-364C-A773-165182013FF7}" presName="AccentHold2" presStyleLbl="node1" presStyleIdx="11" presStyleCnt="13"/>
      <dgm:spPr/>
    </dgm:pt>
    <dgm:pt modelId="{6E7FC392-F95C-AC42-929F-7CA7ECA6E206}" type="pres">
      <dgm:prSet presAssocID="{D99CA86C-23AD-364C-A773-165182013FF7}" presName="Accent11" presStyleCnt="0"/>
      <dgm:spPr/>
    </dgm:pt>
    <dgm:pt modelId="{7AE13A62-D8B7-9E42-93B4-E1908758739E}" type="pres">
      <dgm:prSet presAssocID="{D99CA86C-23AD-364C-A773-165182013FF7}" presName="AccentHold3" presStyleLbl="node1" presStyleIdx="12" presStyleCnt="13" custLinFactY="75792" custLinFactNeighborX="-38415" custLinFactNeighborY="100000"/>
      <dgm:spPr/>
    </dgm:pt>
  </dgm:ptLst>
  <dgm:cxnLst>
    <dgm:cxn modelId="{AC801D17-8382-D94C-B6A7-87D3594A7339}" srcId="{5995B3F6-D126-A145-9BD6-E3EB19AFF91A}" destId="{17E003DD-0700-2E44-80D1-C7B7625C204B}" srcOrd="3" destOrd="0" parTransId="{02F539F1-6C49-764D-BCD4-50B055C6725D}" sibTransId="{A72F0A09-AE54-B748-8BC6-52B1B8F15C9B}"/>
    <dgm:cxn modelId="{1057F3BA-A45A-405C-9081-38BE1412B710}" type="presOf" srcId="{5995B3F6-D126-A145-9BD6-E3EB19AFF91A}" destId="{2112DAC4-0C6D-3447-8AAC-C592D374D1B5}" srcOrd="0" destOrd="0" presId="urn:microsoft.com/office/officeart/2009/3/layout/CircleRelationship"/>
    <dgm:cxn modelId="{25459C2F-96D8-43B5-A728-AF5AD5237A8D}" type="presOf" srcId="{E6CDAED0-9A38-F44A-899F-A7F5AA6C50D2}" destId="{D1A02B33-36CB-D944-923F-6644DE2D7B26}" srcOrd="0" destOrd="0" presId="urn:microsoft.com/office/officeart/2009/3/layout/CircleRelationship"/>
    <dgm:cxn modelId="{2C0230F5-9C99-CF45-AE2F-485069BAA19C}" srcId="{5995B3F6-D126-A145-9BD6-E3EB19AFF91A}" destId="{E6CDAED0-9A38-F44A-899F-A7F5AA6C50D2}" srcOrd="0" destOrd="0" parTransId="{9487B830-E6FC-D446-A57B-C740BAD0E643}" sibTransId="{228D2C60-14D2-004F-8E98-F3BAC04202AA}"/>
    <dgm:cxn modelId="{4FA9AEF1-87B6-174E-B9C8-62B00D11CFE8}" srcId="{5995B3F6-D126-A145-9BD6-E3EB19AFF91A}" destId="{E88BF1BD-D006-2742-BBEC-C2237024F1E8}" srcOrd="2" destOrd="0" parTransId="{4DA1510A-A9F0-E844-AFB3-599753E74E57}" sibTransId="{9EBB8445-E5E6-3949-A8DF-4B9167150738}"/>
    <dgm:cxn modelId="{F248F693-38BF-334C-BED6-E14561C3AA5D}" srcId="{E6CDAED0-9A38-F44A-899F-A7F5AA6C50D2}" destId="{D99CA86C-23AD-364C-A773-165182013FF7}" srcOrd="1" destOrd="0" parTransId="{D41D7AA1-CF3A-BB42-A064-F56DA1452071}" sibTransId="{AAA2BD3B-A938-A045-9321-0627DC8B4E9A}"/>
    <dgm:cxn modelId="{6E02D8B0-0DBB-5447-BD74-8235FA28EB9C}" srcId="{E6CDAED0-9A38-F44A-899F-A7F5AA6C50D2}" destId="{4C7DF97A-FCB9-5B4B-BF03-4F385047D7C3}" srcOrd="0" destOrd="0" parTransId="{A0F468EF-C39F-F944-9652-5D4F6D623F6E}" sibTransId="{8E67ED7D-53BF-ED49-ABC8-EBCFB17AAA07}"/>
    <dgm:cxn modelId="{97226034-4B6C-46C1-A392-CCDBFC74D34F}" type="presOf" srcId="{4C7DF97A-FCB9-5B4B-BF03-4F385047D7C3}" destId="{AE298115-3887-564B-A44A-8F8F0C6C3B7E}" srcOrd="0" destOrd="0" presId="urn:microsoft.com/office/officeart/2009/3/layout/CircleRelationship"/>
    <dgm:cxn modelId="{7356410D-7C11-2C46-91A0-B35296B9C904}" srcId="{5995B3F6-D126-A145-9BD6-E3EB19AFF91A}" destId="{49E4B976-9AC9-0F40-A799-317AEAF83DDB}" srcOrd="1" destOrd="0" parTransId="{3F94B7DB-11A0-F247-AE40-C392B35A12CD}" sibTransId="{696D8A59-578A-214E-8D51-4B2F61E15BC1}"/>
    <dgm:cxn modelId="{B0714B46-82E3-4272-9EA0-038198BC7AC5}" type="presOf" srcId="{D99CA86C-23AD-364C-A773-165182013FF7}" destId="{9401472C-9153-3E42-A812-D069662764EC}" srcOrd="0" destOrd="0" presId="urn:microsoft.com/office/officeart/2009/3/layout/CircleRelationship"/>
    <dgm:cxn modelId="{4AF9FD3E-4617-4915-8A34-F8CF32B1A02C}" type="presParOf" srcId="{2112DAC4-0C6D-3447-8AAC-C592D374D1B5}" destId="{D1A02B33-36CB-D944-923F-6644DE2D7B26}" srcOrd="0" destOrd="0" presId="urn:microsoft.com/office/officeart/2009/3/layout/CircleRelationship"/>
    <dgm:cxn modelId="{66BF73F3-E4AF-42BA-8B32-41D903BC4B9F}" type="presParOf" srcId="{2112DAC4-0C6D-3447-8AAC-C592D374D1B5}" destId="{AB0CB876-6EC1-8D42-B8D8-5587AC61FD6D}" srcOrd="1" destOrd="0" presId="urn:microsoft.com/office/officeart/2009/3/layout/CircleRelationship"/>
    <dgm:cxn modelId="{3E9E3B39-A815-433B-A19B-7459C911C6AD}" type="presParOf" srcId="{2112DAC4-0C6D-3447-8AAC-C592D374D1B5}" destId="{7C6272F2-445F-EC49-8CE6-9FBE9E956DC8}" srcOrd="2" destOrd="0" presId="urn:microsoft.com/office/officeart/2009/3/layout/CircleRelationship"/>
    <dgm:cxn modelId="{6BAE0557-B3C3-4A31-92FB-0E5BDA1AAF00}" type="presParOf" srcId="{2112DAC4-0C6D-3447-8AAC-C592D374D1B5}" destId="{083A5F9E-8164-7446-9041-D997AD9F338B}" srcOrd="3" destOrd="0" presId="urn:microsoft.com/office/officeart/2009/3/layout/CircleRelationship"/>
    <dgm:cxn modelId="{D83E6B0C-E205-4B14-8376-950BDCA49539}" type="presParOf" srcId="{2112DAC4-0C6D-3447-8AAC-C592D374D1B5}" destId="{D3EA5F2E-9EB7-7D43-9664-078EEF28B143}" srcOrd="4" destOrd="0" presId="urn:microsoft.com/office/officeart/2009/3/layout/CircleRelationship"/>
    <dgm:cxn modelId="{7E9E7BE1-CFD4-4EB0-9D45-31BFF745B644}" type="presParOf" srcId="{2112DAC4-0C6D-3447-8AAC-C592D374D1B5}" destId="{0BDA0C72-A14A-9045-865E-8C975FB94F90}" srcOrd="5" destOrd="0" presId="urn:microsoft.com/office/officeart/2009/3/layout/CircleRelationship"/>
    <dgm:cxn modelId="{FBBD3A0A-305C-4033-BDB4-7C82E3BE8050}" type="presParOf" srcId="{2112DAC4-0C6D-3447-8AAC-C592D374D1B5}" destId="{9D6DF4B9-10DF-6044-B7C6-55231C9D1AE1}" srcOrd="6" destOrd="0" presId="urn:microsoft.com/office/officeart/2009/3/layout/CircleRelationship"/>
    <dgm:cxn modelId="{ACD24D0B-95A0-4F8F-8E37-4F221F5EC37C}" type="presParOf" srcId="{2112DAC4-0C6D-3447-8AAC-C592D374D1B5}" destId="{AE298115-3887-564B-A44A-8F8F0C6C3B7E}" srcOrd="7" destOrd="0" presId="urn:microsoft.com/office/officeart/2009/3/layout/CircleRelationship"/>
    <dgm:cxn modelId="{31EB453E-1C6A-44AC-AD3B-7A52EDC2805E}" type="presParOf" srcId="{2112DAC4-0C6D-3447-8AAC-C592D374D1B5}" destId="{7B2033A3-8279-E748-B94C-BDFAAEEA83C6}" srcOrd="8" destOrd="0" presId="urn:microsoft.com/office/officeart/2009/3/layout/CircleRelationship"/>
    <dgm:cxn modelId="{9C79CA66-163F-455A-A546-4A35BE2775E5}" type="presParOf" srcId="{7B2033A3-8279-E748-B94C-BDFAAEEA83C6}" destId="{4F20D82B-16CF-344A-88D5-C6A7E4046D2C}" srcOrd="0" destOrd="0" presId="urn:microsoft.com/office/officeart/2009/3/layout/CircleRelationship"/>
    <dgm:cxn modelId="{35C1A5A5-2800-4CBD-A0DD-DDB8DE1C4003}" type="presParOf" srcId="{2112DAC4-0C6D-3447-8AAC-C592D374D1B5}" destId="{6721D338-CF5A-9948-9177-1BE1C851682E}" srcOrd="9" destOrd="0" presId="urn:microsoft.com/office/officeart/2009/3/layout/CircleRelationship"/>
    <dgm:cxn modelId="{17B934D8-8F78-4995-AD3C-B7F25B7BE14F}" type="presParOf" srcId="{6721D338-CF5A-9948-9177-1BE1C851682E}" destId="{2B60EFFE-BD07-384C-BCC4-F748462859CE}" srcOrd="0" destOrd="0" presId="urn:microsoft.com/office/officeart/2009/3/layout/CircleRelationship"/>
    <dgm:cxn modelId="{DA111277-849A-47DE-92DB-CE2125153840}" type="presParOf" srcId="{2112DAC4-0C6D-3447-8AAC-C592D374D1B5}" destId="{9401472C-9153-3E42-A812-D069662764EC}" srcOrd="10" destOrd="0" presId="urn:microsoft.com/office/officeart/2009/3/layout/CircleRelationship"/>
    <dgm:cxn modelId="{D54AED0D-44CB-4E62-8CD1-D04F08088597}" type="presParOf" srcId="{2112DAC4-0C6D-3447-8AAC-C592D374D1B5}" destId="{1480BF95-52A0-3F42-81CB-4E24B6D1BED7}" srcOrd="11" destOrd="0" presId="urn:microsoft.com/office/officeart/2009/3/layout/CircleRelationship"/>
    <dgm:cxn modelId="{63CDE39B-6AAA-4F7E-A577-4FD7404563B6}" type="presParOf" srcId="{1480BF95-52A0-3F42-81CB-4E24B6D1BED7}" destId="{C384FF7F-0140-2F4D-B63C-5DDDA16DF2C7}" srcOrd="0" destOrd="0" presId="urn:microsoft.com/office/officeart/2009/3/layout/CircleRelationship"/>
    <dgm:cxn modelId="{0D2B5A08-E848-4223-8CC0-9CBB5D0AA422}" type="presParOf" srcId="{2112DAC4-0C6D-3447-8AAC-C592D374D1B5}" destId="{35444DCB-02A4-084F-8DFB-73C2F64B8BEF}" srcOrd="12" destOrd="0" presId="urn:microsoft.com/office/officeart/2009/3/layout/CircleRelationship"/>
    <dgm:cxn modelId="{88DBFA01-9256-4571-B306-59EFEA38555E}" type="presParOf" srcId="{35444DCB-02A4-084F-8DFB-73C2F64B8BEF}" destId="{B1CBB294-75DC-184F-B461-75C7FAE32DCB}" srcOrd="0" destOrd="0" presId="urn:microsoft.com/office/officeart/2009/3/layout/CircleRelationship"/>
    <dgm:cxn modelId="{22E46D13-B62F-4D9F-81A8-DFE4D5C883EC}" type="presParOf" srcId="{2112DAC4-0C6D-3447-8AAC-C592D374D1B5}" destId="{6E7FC392-F95C-AC42-929F-7CA7ECA6E206}" srcOrd="13" destOrd="0" presId="urn:microsoft.com/office/officeart/2009/3/layout/CircleRelationship"/>
    <dgm:cxn modelId="{3EABFB6A-6AB0-43D7-B748-71D66858B264}" type="presParOf" srcId="{6E7FC392-F95C-AC42-929F-7CA7ECA6E206}" destId="{7AE13A62-D8B7-9E42-93B4-E1908758739E}" srcOrd="0" destOrd="0" presId="urn:microsoft.com/office/officeart/2009/3/layout/CircleRelationship"/>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411780" y="187970"/>
          <a:ext cx="2674620" cy="2674920"/>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b="1" kern="1200"/>
            <a:t>Networking</a:t>
          </a:r>
        </a:p>
        <a:p>
          <a:pPr lvl="0" algn="ctr" defTabSz="1200150">
            <a:lnSpc>
              <a:spcPct val="90000"/>
            </a:lnSpc>
            <a:spcBef>
              <a:spcPct val="0"/>
            </a:spcBef>
            <a:spcAft>
              <a:spcPct val="35000"/>
            </a:spcAft>
          </a:pPr>
          <a:r>
            <a:rPr lang="en-US" sz="2000" b="1" kern="1200"/>
            <a:t>Peer Sharing</a:t>
          </a:r>
        </a:p>
      </dsp:txBody>
      <dsp:txXfrm>
        <a:off x="1803469" y="579703"/>
        <a:ext cx="1891242" cy="1891454"/>
      </dsp:txXfrm>
    </dsp:sp>
    <dsp:sp modelId="{AB0CB876-6EC1-8D42-B8D8-5587AC61FD6D}">
      <dsp:nvSpPr>
        <dsp:cNvPr id="0" name=""/>
        <dsp:cNvSpPr/>
      </dsp:nvSpPr>
      <dsp:spPr>
        <a:xfrm>
          <a:off x="2555466" y="99134"/>
          <a:ext cx="297362" cy="297491"/>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851560" y="2697182"/>
          <a:ext cx="215615" cy="215618"/>
        </a:xfrm>
        <a:prstGeom prst="ellipse">
          <a:avLst/>
        </a:prstGeom>
        <a:solidFill>
          <a:schemeClr val="accent4">
            <a:shade val="80000"/>
            <a:hueOff val="-12611"/>
            <a:satOff val="-312"/>
            <a:lumOff val="17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876042" y="1306598"/>
          <a:ext cx="215615" cy="215618"/>
        </a:xfrm>
        <a:prstGeom prst="ellipse">
          <a:avLst/>
        </a:prstGeom>
        <a:solidFill>
          <a:schemeClr val="accent4">
            <a:shade val="80000"/>
            <a:hueOff val="-25223"/>
            <a:satOff val="-624"/>
            <a:lumOff val="357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857501" y="2908299"/>
          <a:ext cx="297362" cy="297491"/>
        </a:xfrm>
        <a:prstGeom prst="ellipse">
          <a:avLst/>
        </a:prstGeom>
        <a:solidFill>
          <a:schemeClr val="accent4">
            <a:shade val="80000"/>
            <a:hueOff val="-37834"/>
            <a:satOff val="-935"/>
            <a:lumOff val="535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1911911" y="521934"/>
          <a:ext cx="215615" cy="215618"/>
        </a:xfrm>
        <a:prstGeom prst="ellipse">
          <a:avLst/>
        </a:prstGeom>
        <a:solidFill>
          <a:schemeClr val="accent4">
            <a:shade val="80000"/>
            <a:hueOff val="-50445"/>
            <a:satOff val="-1247"/>
            <a:lumOff val="713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233243" y="1755335"/>
          <a:ext cx="215615" cy="215618"/>
        </a:xfrm>
        <a:prstGeom prst="ellipse">
          <a:avLst/>
        </a:prstGeom>
        <a:solidFill>
          <a:schemeClr val="accent4">
            <a:shade val="80000"/>
            <a:hueOff val="-63056"/>
            <a:satOff val="-1559"/>
            <a:lumOff val="89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18EDD-2E3C-9543-876D-8ABC4D1FFE1D}">
      <dsp:nvSpPr>
        <dsp:cNvPr id="0" name=""/>
        <dsp:cNvSpPr/>
      </dsp:nvSpPr>
      <dsp:spPr>
        <a:xfrm>
          <a:off x="196730" y="836072"/>
          <a:ext cx="1655399" cy="1462626"/>
        </a:xfrm>
        <a:prstGeom prst="ellipse">
          <a:avLst/>
        </a:prstGeom>
        <a:solidFill>
          <a:schemeClr val="accent4">
            <a:shade val="80000"/>
            <a:hueOff val="-75668"/>
            <a:satOff val="-1871"/>
            <a:lumOff val="107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Tools &amp; Resources</a:t>
          </a:r>
        </a:p>
      </dsp:txBody>
      <dsp:txXfrm>
        <a:off x="439158" y="1050269"/>
        <a:ext cx="1170543" cy="1034232"/>
      </dsp:txXfrm>
    </dsp:sp>
    <dsp:sp modelId="{BFFFB2EB-7545-9643-AA7B-F1AEEF5908FD}">
      <dsp:nvSpPr>
        <dsp:cNvPr id="0" name=""/>
        <dsp:cNvSpPr/>
      </dsp:nvSpPr>
      <dsp:spPr>
        <a:xfrm>
          <a:off x="2254811" y="531308"/>
          <a:ext cx="297362" cy="297491"/>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295617" y="2109699"/>
          <a:ext cx="537667" cy="537796"/>
        </a:xfrm>
        <a:prstGeom prst="ellipse">
          <a:avLst/>
        </a:prstGeom>
        <a:solidFill>
          <a:schemeClr val="accent4">
            <a:shade val="80000"/>
            <a:hueOff val="-100890"/>
            <a:satOff val="-2494"/>
            <a:lumOff val="142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A93874-4806-0940-9C36-9FACF7F4FE5D}">
      <dsp:nvSpPr>
        <dsp:cNvPr id="0" name=""/>
        <dsp:cNvSpPr/>
      </dsp:nvSpPr>
      <dsp:spPr>
        <a:xfrm>
          <a:off x="3583475" y="101598"/>
          <a:ext cx="1655790" cy="1518951"/>
        </a:xfrm>
        <a:prstGeom prst="ellipse">
          <a:avLst/>
        </a:prstGeom>
        <a:solidFill>
          <a:schemeClr val="accent4">
            <a:shade val="80000"/>
            <a:hueOff val="-113501"/>
            <a:satOff val="-2806"/>
            <a:lumOff val="1606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Session</a:t>
          </a:r>
          <a:r>
            <a:rPr lang="en-US" sz="1200" kern="1200"/>
            <a:t> Content</a:t>
          </a:r>
        </a:p>
      </dsp:txBody>
      <dsp:txXfrm>
        <a:off x="3825960" y="324043"/>
        <a:ext cx="1170820" cy="1074061"/>
      </dsp:txXfrm>
    </dsp:sp>
    <dsp:sp modelId="{7F675265-F4B2-3F4E-9D2B-611655F39BAF}">
      <dsp:nvSpPr>
        <dsp:cNvPr id="0" name=""/>
        <dsp:cNvSpPr/>
      </dsp:nvSpPr>
      <dsp:spPr>
        <a:xfrm>
          <a:off x="3493091" y="942859"/>
          <a:ext cx="297362" cy="297491"/>
        </a:xfrm>
        <a:prstGeom prst="ellipse">
          <a:avLst/>
        </a:prstGeom>
        <a:solidFill>
          <a:schemeClr val="accent4">
            <a:shade val="80000"/>
            <a:hueOff val="-126113"/>
            <a:satOff val="-3118"/>
            <a:lumOff val="1784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2CCF8B-B546-304E-9CCC-2B8AB212F060}">
      <dsp:nvSpPr>
        <dsp:cNvPr id="0" name=""/>
        <dsp:cNvSpPr/>
      </dsp:nvSpPr>
      <dsp:spPr>
        <a:xfrm>
          <a:off x="228600" y="2679701"/>
          <a:ext cx="215615" cy="215618"/>
        </a:xfrm>
        <a:prstGeom prst="ellipse">
          <a:avLst/>
        </a:prstGeom>
        <a:solidFill>
          <a:schemeClr val="accent4">
            <a:shade val="80000"/>
            <a:hueOff val="-138724"/>
            <a:satOff val="-3430"/>
            <a:lumOff val="1963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096682-560D-444B-8150-260FA5DF1C2F}">
      <dsp:nvSpPr>
        <dsp:cNvPr id="0" name=""/>
        <dsp:cNvSpPr/>
      </dsp:nvSpPr>
      <dsp:spPr>
        <a:xfrm>
          <a:off x="2239449" y="2442814"/>
          <a:ext cx="215615" cy="215618"/>
        </a:xfrm>
        <a:prstGeom prst="ellipse">
          <a:avLst/>
        </a:prstGeom>
        <a:solidFill>
          <a:schemeClr val="accent4">
            <a:shade val="80000"/>
            <a:hueOff val="-151335"/>
            <a:satOff val="-3741"/>
            <a:lumOff val="214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C33AAD-C5B8-BA40-BF90-DD799B2966C6}">
      <dsp:nvSpPr>
        <dsp:cNvPr id="0" name=""/>
        <dsp:cNvSpPr/>
      </dsp:nvSpPr>
      <dsp:spPr>
        <a:xfrm>
          <a:off x="3469180" y="1940986"/>
          <a:ext cx="1087404" cy="1087155"/>
        </a:xfrm>
        <a:prstGeom prst="ellipse">
          <a:avLst/>
        </a:prstGeom>
        <a:solidFill>
          <a:schemeClr val="accent4">
            <a:shade val="80000"/>
            <a:hueOff val="-163946"/>
            <a:satOff val="-4053"/>
            <a:lumOff val="232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Training Structure/ Format</a:t>
          </a:r>
        </a:p>
      </dsp:txBody>
      <dsp:txXfrm>
        <a:off x="3628427" y="2100196"/>
        <a:ext cx="768910" cy="768735"/>
      </dsp:txXfrm>
    </dsp:sp>
    <dsp:sp modelId="{EA1459ED-EA5E-E04B-991D-B4F46CDA4DDF}">
      <dsp:nvSpPr>
        <dsp:cNvPr id="0" name=""/>
        <dsp:cNvSpPr/>
      </dsp:nvSpPr>
      <dsp:spPr>
        <a:xfrm>
          <a:off x="4183280" y="2033451"/>
          <a:ext cx="215615" cy="21561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980970" y="222240"/>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t>Agenda </a:t>
          </a:r>
          <a:r>
            <a:rPr lang="en-US" sz="1700" b="1" kern="1200"/>
            <a:t>Development </a:t>
          </a:r>
          <a:r>
            <a:rPr lang="en-US" sz="2400" b="1" kern="1200"/>
            <a:t>Tool</a:t>
          </a:r>
        </a:p>
      </dsp:txBody>
      <dsp:txXfrm>
        <a:off x="2273277" y="514540"/>
        <a:ext cx="1411381" cy="1411352"/>
      </dsp:txXfrm>
    </dsp:sp>
    <dsp:sp modelId="{AB0CB876-6EC1-8D42-B8D8-5587AC61FD6D}">
      <dsp:nvSpPr>
        <dsp:cNvPr id="0" name=""/>
        <dsp:cNvSpPr/>
      </dsp:nvSpPr>
      <dsp:spPr>
        <a:xfrm>
          <a:off x="2757689" y="150005"/>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232055" y="2088597"/>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743251" y="1050981"/>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982917" y="2246127"/>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277714" y="465487"/>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771013" y="1385816"/>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693916" y="591588"/>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Facilitation was a challenge</a:t>
          </a:r>
        </a:p>
      </dsp:txBody>
      <dsp:txXfrm>
        <a:off x="894729" y="777232"/>
        <a:ext cx="969611" cy="896366"/>
      </dsp:txXfrm>
    </dsp:sp>
    <dsp:sp modelId="{4F20D82B-16CF-344A-88D5-C6A7E4046D2C}">
      <dsp:nvSpPr>
        <dsp:cNvPr id="0" name=""/>
        <dsp:cNvSpPr/>
      </dsp:nvSpPr>
      <dsp:spPr>
        <a:xfrm>
          <a:off x="2533107" y="472482"/>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719009" y="1726177"/>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886201" y="482596"/>
          <a:ext cx="1549240" cy="155019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Cross Jurisdictional Agreements </a:t>
          </a:r>
        </a:p>
      </dsp:txBody>
      <dsp:txXfrm>
        <a:off x="4113082" y="709617"/>
        <a:ext cx="1095478" cy="1096155"/>
      </dsp:txXfrm>
    </dsp:sp>
    <dsp:sp modelId="{C384FF7F-0140-2F4D-B63C-5DDDA16DF2C7}">
      <dsp:nvSpPr>
        <dsp:cNvPr id="0" name=""/>
        <dsp:cNvSpPr/>
      </dsp:nvSpPr>
      <dsp:spPr>
        <a:xfrm>
          <a:off x="3594323" y="1825560"/>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918715" y="2127770"/>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521599" y="1898795"/>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077074" y="72235"/>
          <a:ext cx="1995793"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t>Fun and Excited for it to come out</a:t>
          </a:r>
        </a:p>
      </dsp:txBody>
      <dsp:txXfrm>
        <a:off x="2369351" y="364535"/>
        <a:ext cx="1411239" cy="1411352"/>
      </dsp:txXfrm>
    </dsp:sp>
    <dsp:sp modelId="{AB0CB876-6EC1-8D42-B8D8-5587AC61FD6D}">
      <dsp:nvSpPr>
        <dsp:cNvPr id="0" name=""/>
        <dsp:cNvSpPr/>
      </dsp:nvSpPr>
      <dsp:spPr>
        <a:xfrm>
          <a:off x="2853843" y="0"/>
          <a:ext cx="222110"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328274" y="1938592"/>
          <a:ext cx="160870" cy="160888"/>
        </a:xfrm>
        <a:prstGeom prst="ellipse">
          <a:avLst/>
        </a:prstGeom>
        <a:solidFill>
          <a:schemeClr val="accent4">
            <a:shade val="80000"/>
            <a:hueOff val="-35312"/>
            <a:satOff val="-873"/>
            <a:lumOff val="499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839172" y="900976"/>
          <a:ext cx="160870" cy="160888"/>
        </a:xfrm>
        <a:prstGeom prst="ellipse">
          <a:avLst/>
        </a:prstGeom>
        <a:solidFill>
          <a:schemeClr val="accent4">
            <a:shade val="80000"/>
            <a:hueOff val="-70623"/>
            <a:satOff val="-1746"/>
            <a:lumOff val="999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079059" y="2096121"/>
          <a:ext cx="222110" cy="221979"/>
        </a:xfrm>
        <a:prstGeom prst="ellipse">
          <a:avLst/>
        </a:prstGeom>
        <a:solidFill>
          <a:schemeClr val="accent4">
            <a:shade val="80000"/>
            <a:hueOff val="-105935"/>
            <a:satOff val="-2619"/>
            <a:lumOff val="1499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373747" y="315481"/>
          <a:ext cx="160870" cy="160888"/>
        </a:xfrm>
        <a:prstGeom prst="ellipse">
          <a:avLst/>
        </a:prstGeom>
        <a:solidFill>
          <a:schemeClr val="accent4">
            <a:shade val="80000"/>
            <a:hueOff val="-141246"/>
            <a:satOff val="-3492"/>
            <a:lumOff val="1999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867143" y="1235811"/>
          <a:ext cx="160870"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980970" y="222240"/>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t>Good doc, bad doc game</a:t>
          </a:r>
        </a:p>
      </dsp:txBody>
      <dsp:txXfrm>
        <a:off x="2273277" y="514540"/>
        <a:ext cx="1411381" cy="1411352"/>
      </dsp:txXfrm>
    </dsp:sp>
    <dsp:sp modelId="{AB0CB876-6EC1-8D42-B8D8-5587AC61FD6D}">
      <dsp:nvSpPr>
        <dsp:cNvPr id="0" name=""/>
        <dsp:cNvSpPr/>
      </dsp:nvSpPr>
      <dsp:spPr>
        <a:xfrm>
          <a:off x="2757689" y="150005"/>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232055" y="2088597"/>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743251" y="1050981"/>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982917" y="2246127"/>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277714" y="465487"/>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771013" y="1385816"/>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693916" y="591588"/>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Facilitation was a challenge</a:t>
          </a:r>
        </a:p>
      </dsp:txBody>
      <dsp:txXfrm>
        <a:off x="894729" y="777232"/>
        <a:ext cx="969611" cy="896366"/>
      </dsp:txXfrm>
    </dsp:sp>
    <dsp:sp modelId="{4F20D82B-16CF-344A-88D5-C6A7E4046D2C}">
      <dsp:nvSpPr>
        <dsp:cNvPr id="0" name=""/>
        <dsp:cNvSpPr/>
      </dsp:nvSpPr>
      <dsp:spPr>
        <a:xfrm>
          <a:off x="2533107" y="472482"/>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719009" y="1726177"/>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886201" y="482596"/>
          <a:ext cx="1549240" cy="155019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Engaging staff and leadership</a:t>
          </a:r>
        </a:p>
      </dsp:txBody>
      <dsp:txXfrm>
        <a:off x="4113082" y="709617"/>
        <a:ext cx="1095478" cy="1096155"/>
      </dsp:txXfrm>
    </dsp:sp>
    <dsp:sp modelId="{C384FF7F-0140-2F4D-B63C-5DDDA16DF2C7}">
      <dsp:nvSpPr>
        <dsp:cNvPr id="0" name=""/>
        <dsp:cNvSpPr/>
      </dsp:nvSpPr>
      <dsp:spPr>
        <a:xfrm>
          <a:off x="3594323" y="1825560"/>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918715" y="2127770"/>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521599" y="1898795"/>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660415" y="74605"/>
          <a:ext cx="1771960" cy="1772005"/>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t>Scorecard</a:t>
          </a:r>
        </a:p>
      </dsp:txBody>
      <dsp:txXfrm>
        <a:off x="2919913" y="334109"/>
        <a:ext cx="1252964" cy="1252997"/>
      </dsp:txXfrm>
    </dsp:sp>
    <dsp:sp modelId="{AB0CB876-6EC1-8D42-B8D8-5587AC61FD6D}">
      <dsp:nvSpPr>
        <dsp:cNvPr id="0" name=""/>
        <dsp:cNvSpPr/>
      </dsp:nvSpPr>
      <dsp:spPr>
        <a:xfrm>
          <a:off x="3349762" y="10475"/>
          <a:ext cx="197056" cy="19707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883335" y="1731556"/>
          <a:ext cx="142820" cy="142836"/>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4224767" y="810362"/>
          <a:ext cx="142820" cy="14283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549735" y="1871411"/>
          <a:ext cx="197056" cy="197073"/>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923624" y="290559"/>
          <a:ext cx="142820" cy="14283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2473984" y="1107628"/>
          <a:ext cx="142820" cy="142836"/>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132415" y="214223"/>
          <a:ext cx="1595341" cy="1563218"/>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Better Alignment</a:t>
          </a:r>
        </a:p>
      </dsp:txBody>
      <dsp:txXfrm>
        <a:off x="1366047" y="443151"/>
        <a:ext cx="1128077" cy="1105362"/>
      </dsp:txXfrm>
    </dsp:sp>
    <dsp:sp modelId="{4F20D82B-16CF-344A-88D5-C6A7E4046D2C}">
      <dsp:nvSpPr>
        <dsp:cNvPr id="0" name=""/>
        <dsp:cNvSpPr/>
      </dsp:nvSpPr>
      <dsp:spPr>
        <a:xfrm>
          <a:off x="3150381" y="296770"/>
          <a:ext cx="197056" cy="197073"/>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2427894" y="1409800"/>
          <a:ext cx="356406" cy="356264"/>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660415" y="74605"/>
          <a:ext cx="1771960" cy="1772005"/>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t>Further push for Strategic Planning</a:t>
          </a:r>
        </a:p>
      </dsp:txBody>
      <dsp:txXfrm>
        <a:off x="2919913" y="334109"/>
        <a:ext cx="1252964" cy="1252997"/>
      </dsp:txXfrm>
    </dsp:sp>
    <dsp:sp modelId="{AB0CB876-6EC1-8D42-B8D8-5587AC61FD6D}">
      <dsp:nvSpPr>
        <dsp:cNvPr id="0" name=""/>
        <dsp:cNvSpPr/>
      </dsp:nvSpPr>
      <dsp:spPr>
        <a:xfrm>
          <a:off x="3349762" y="10475"/>
          <a:ext cx="197056" cy="19707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883335" y="1731556"/>
          <a:ext cx="142820" cy="142836"/>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914399" y="990599"/>
          <a:ext cx="142820" cy="14283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549735" y="1871411"/>
          <a:ext cx="197056" cy="197073"/>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923624" y="290559"/>
          <a:ext cx="142820" cy="14283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2473984" y="1107628"/>
          <a:ext cx="142820" cy="142836"/>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132415" y="214223"/>
          <a:ext cx="1595341" cy="1563218"/>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NACCHO Tool</a:t>
          </a:r>
        </a:p>
      </dsp:txBody>
      <dsp:txXfrm>
        <a:off x="1366047" y="443151"/>
        <a:ext cx="1128077" cy="1105362"/>
      </dsp:txXfrm>
    </dsp:sp>
    <dsp:sp modelId="{4F20D82B-16CF-344A-88D5-C6A7E4046D2C}">
      <dsp:nvSpPr>
        <dsp:cNvPr id="0" name=""/>
        <dsp:cNvSpPr/>
      </dsp:nvSpPr>
      <dsp:spPr>
        <a:xfrm>
          <a:off x="2514600" y="304800"/>
          <a:ext cx="197056" cy="197073"/>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2427894" y="1409800"/>
          <a:ext cx="356406" cy="356264"/>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660415" y="74605"/>
          <a:ext cx="1771960" cy="1772005"/>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t>Backbone Support from hospital</a:t>
          </a:r>
        </a:p>
      </dsp:txBody>
      <dsp:txXfrm>
        <a:off x="2919913" y="334109"/>
        <a:ext cx="1252964" cy="1252997"/>
      </dsp:txXfrm>
    </dsp:sp>
    <dsp:sp modelId="{AB0CB876-6EC1-8D42-B8D8-5587AC61FD6D}">
      <dsp:nvSpPr>
        <dsp:cNvPr id="0" name=""/>
        <dsp:cNvSpPr/>
      </dsp:nvSpPr>
      <dsp:spPr>
        <a:xfrm>
          <a:off x="3349762" y="10475"/>
          <a:ext cx="197056" cy="19707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883335" y="1731556"/>
          <a:ext cx="142820" cy="142836"/>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914399" y="990599"/>
          <a:ext cx="142820" cy="14283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549735" y="1871411"/>
          <a:ext cx="197056" cy="197073"/>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923624" y="290559"/>
          <a:ext cx="142820" cy="14283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2473984" y="1107628"/>
          <a:ext cx="142820" cy="142836"/>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132415" y="214223"/>
          <a:ext cx="1595341" cy="1563218"/>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Regional Approach</a:t>
          </a:r>
        </a:p>
      </dsp:txBody>
      <dsp:txXfrm>
        <a:off x="1366047" y="443151"/>
        <a:ext cx="1128077" cy="1105362"/>
      </dsp:txXfrm>
    </dsp:sp>
    <dsp:sp modelId="{4F20D82B-16CF-344A-88D5-C6A7E4046D2C}">
      <dsp:nvSpPr>
        <dsp:cNvPr id="0" name=""/>
        <dsp:cNvSpPr/>
      </dsp:nvSpPr>
      <dsp:spPr>
        <a:xfrm>
          <a:off x="2514600" y="304800"/>
          <a:ext cx="197056" cy="197073"/>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2427894" y="1409800"/>
          <a:ext cx="356406" cy="356264"/>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749394" y="289558"/>
          <a:ext cx="1594002" cy="134209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Circles of </a:t>
          </a:r>
          <a:r>
            <a:rPr lang="en-US" sz="1400" b="1" kern="1200"/>
            <a:t>Engagement</a:t>
          </a:r>
        </a:p>
      </dsp:txBody>
      <dsp:txXfrm>
        <a:off x="2982830" y="486104"/>
        <a:ext cx="1127130" cy="949007"/>
      </dsp:txXfrm>
    </dsp:sp>
    <dsp:sp modelId="{AB0CB876-6EC1-8D42-B8D8-5587AC61FD6D}">
      <dsp:nvSpPr>
        <dsp:cNvPr id="0" name=""/>
        <dsp:cNvSpPr/>
      </dsp:nvSpPr>
      <dsp:spPr>
        <a:xfrm>
          <a:off x="3349762" y="10475"/>
          <a:ext cx="197056" cy="19707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883335" y="1731556"/>
          <a:ext cx="142820" cy="142836"/>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914399" y="990599"/>
          <a:ext cx="142820" cy="14283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549735" y="1871411"/>
          <a:ext cx="197056" cy="197073"/>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923624" y="290559"/>
          <a:ext cx="142820" cy="14283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2473984" y="1107628"/>
          <a:ext cx="142820" cy="142836"/>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132415" y="214223"/>
          <a:ext cx="1595341" cy="1563218"/>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How CHIP fits in with other plans</a:t>
          </a:r>
        </a:p>
      </dsp:txBody>
      <dsp:txXfrm>
        <a:off x="1366047" y="443151"/>
        <a:ext cx="1128077" cy="1105362"/>
      </dsp:txXfrm>
    </dsp:sp>
    <dsp:sp modelId="{4F20D82B-16CF-344A-88D5-C6A7E4046D2C}">
      <dsp:nvSpPr>
        <dsp:cNvPr id="0" name=""/>
        <dsp:cNvSpPr/>
      </dsp:nvSpPr>
      <dsp:spPr>
        <a:xfrm>
          <a:off x="2514600" y="304800"/>
          <a:ext cx="197056" cy="197073"/>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2427894" y="1409800"/>
          <a:ext cx="356406" cy="356264"/>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50006-F414-7644-917F-D35416C3449A}">
      <dsp:nvSpPr>
        <dsp:cNvPr id="0" name=""/>
        <dsp:cNvSpPr/>
      </dsp:nvSpPr>
      <dsp:spPr>
        <a:xfrm>
          <a:off x="2857495" y="48261"/>
          <a:ext cx="1771960" cy="1772005"/>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Wrkforce Development PLans / WV</a:t>
          </a:r>
        </a:p>
      </dsp:txBody>
      <dsp:txXfrm>
        <a:off x="3116993" y="307765"/>
        <a:ext cx="1252964" cy="1252997"/>
      </dsp:txXfrm>
    </dsp:sp>
    <dsp:sp modelId="{C5AFB82F-00A1-2649-9760-D57446041548}">
      <dsp:nvSpPr>
        <dsp:cNvPr id="0" name=""/>
        <dsp:cNvSpPr/>
      </dsp:nvSpPr>
      <dsp:spPr>
        <a:xfrm>
          <a:off x="3416515" y="33020"/>
          <a:ext cx="197056" cy="19707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410EB0-D55D-7845-BE63-0158256D13A7}">
      <dsp:nvSpPr>
        <dsp:cNvPr id="0" name=""/>
        <dsp:cNvSpPr/>
      </dsp:nvSpPr>
      <dsp:spPr>
        <a:xfrm>
          <a:off x="2950087" y="1754101"/>
          <a:ext cx="142820" cy="142836"/>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9DA968-3EBF-874F-A2F3-DED3C04A0967}">
      <dsp:nvSpPr>
        <dsp:cNvPr id="0" name=""/>
        <dsp:cNvSpPr/>
      </dsp:nvSpPr>
      <dsp:spPr>
        <a:xfrm>
          <a:off x="2302778" y="652781"/>
          <a:ext cx="142820" cy="14283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69E89F-57EF-514A-9646-ADE4DCA91B57}">
      <dsp:nvSpPr>
        <dsp:cNvPr id="0" name=""/>
        <dsp:cNvSpPr/>
      </dsp:nvSpPr>
      <dsp:spPr>
        <a:xfrm>
          <a:off x="3608664" y="1906047"/>
          <a:ext cx="197056" cy="197073"/>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C1669-3843-4F40-8FE9-9BFE376AD271}">
      <dsp:nvSpPr>
        <dsp:cNvPr id="0" name=""/>
        <dsp:cNvSpPr/>
      </dsp:nvSpPr>
      <dsp:spPr>
        <a:xfrm>
          <a:off x="2990376" y="313105"/>
          <a:ext cx="142820" cy="14283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F914A3-8D0B-6B4F-9674-B3BCEDFBA736}">
      <dsp:nvSpPr>
        <dsp:cNvPr id="0" name=""/>
        <dsp:cNvSpPr/>
      </dsp:nvSpPr>
      <dsp:spPr>
        <a:xfrm>
          <a:off x="2540736" y="1130173"/>
          <a:ext cx="142820" cy="142836"/>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AEB26-8BCE-FC47-8447-75B512A9B753}">
      <dsp:nvSpPr>
        <dsp:cNvPr id="0" name=""/>
        <dsp:cNvSpPr/>
      </dsp:nvSpPr>
      <dsp:spPr>
        <a:xfrm>
          <a:off x="1028697" y="48259"/>
          <a:ext cx="1862350" cy="1653399"/>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PHF Tools</a:t>
          </a:r>
        </a:p>
      </dsp:txBody>
      <dsp:txXfrm>
        <a:off x="1301432" y="290394"/>
        <a:ext cx="1316880" cy="1169129"/>
      </dsp:txXfrm>
    </dsp:sp>
    <dsp:sp modelId="{47749561-0CA2-1843-92E9-FE2DC05AB2E3}">
      <dsp:nvSpPr>
        <dsp:cNvPr id="0" name=""/>
        <dsp:cNvSpPr/>
      </dsp:nvSpPr>
      <dsp:spPr>
        <a:xfrm>
          <a:off x="3217134" y="319315"/>
          <a:ext cx="197056" cy="197073"/>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A97451-973F-E144-AA52-E52322559DD3}">
      <dsp:nvSpPr>
        <dsp:cNvPr id="0" name=""/>
        <dsp:cNvSpPr/>
      </dsp:nvSpPr>
      <dsp:spPr>
        <a:xfrm>
          <a:off x="1919349" y="1364923"/>
          <a:ext cx="356406" cy="356264"/>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147418" y="72235"/>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b="1" kern="1200"/>
            <a:t>Great facilitators</a:t>
          </a:r>
        </a:p>
      </dsp:txBody>
      <dsp:txXfrm>
        <a:off x="2439725" y="364535"/>
        <a:ext cx="1411381" cy="1411352"/>
      </dsp:txXfrm>
    </dsp:sp>
    <dsp:sp modelId="{AB0CB876-6EC1-8D42-B8D8-5587AC61FD6D}">
      <dsp:nvSpPr>
        <dsp:cNvPr id="0" name=""/>
        <dsp:cNvSpPr/>
      </dsp:nvSpPr>
      <dsp:spPr>
        <a:xfrm>
          <a:off x="2924136" y="0"/>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398503" y="1938592"/>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909698" y="900976"/>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149364" y="2096121"/>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444162" y="315481"/>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937460" y="1235811"/>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860363" y="441583"/>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Good to reflect while info was still fresh</a:t>
          </a:r>
        </a:p>
      </dsp:txBody>
      <dsp:txXfrm>
        <a:off x="1061176" y="627227"/>
        <a:ext cx="969611" cy="896366"/>
      </dsp:txXfrm>
    </dsp:sp>
    <dsp:sp modelId="{4F20D82B-16CF-344A-88D5-C6A7E4046D2C}">
      <dsp:nvSpPr>
        <dsp:cNvPr id="0" name=""/>
        <dsp:cNvSpPr/>
      </dsp:nvSpPr>
      <dsp:spPr>
        <a:xfrm>
          <a:off x="2699554" y="322476"/>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885457" y="1576172"/>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4114799" y="591820"/>
          <a:ext cx="883449" cy="79705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Could have ended early</a:t>
          </a:r>
        </a:p>
      </dsp:txBody>
      <dsp:txXfrm>
        <a:off x="4244177" y="708546"/>
        <a:ext cx="624693" cy="563605"/>
      </dsp:txXfrm>
    </dsp:sp>
    <dsp:sp modelId="{C384FF7F-0140-2F4D-B63C-5DDDA16DF2C7}">
      <dsp:nvSpPr>
        <dsp:cNvPr id="0" name=""/>
        <dsp:cNvSpPr/>
      </dsp:nvSpPr>
      <dsp:spPr>
        <a:xfrm>
          <a:off x="3760771" y="1675555"/>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1085163" y="1977764"/>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688047" y="1748790"/>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147418" y="72235"/>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b="1" kern="1200"/>
            <a:t>Utilizing Logic Models</a:t>
          </a:r>
        </a:p>
      </dsp:txBody>
      <dsp:txXfrm>
        <a:off x="2439725" y="364535"/>
        <a:ext cx="1411381" cy="1411352"/>
      </dsp:txXfrm>
    </dsp:sp>
    <dsp:sp modelId="{AB0CB876-6EC1-8D42-B8D8-5587AC61FD6D}">
      <dsp:nvSpPr>
        <dsp:cNvPr id="0" name=""/>
        <dsp:cNvSpPr/>
      </dsp:nvSpPr>
      <dsp:spPr>
        <a:xfrm>
          <a:off x="2924136" y="0"/>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398503" y="1938592"/>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909698" y="900976"/>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149364" y="2096121"/>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444162" y="315481"/>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937460" y="1235811"/>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860363" y="441583"/>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Project Management Roadmaps</a:t>
          </a:r>
        </a:p>
      </dsp:txBody>
      <dsp:txXfrm>
        <a:off x="1061176" y="627227"/>
        <a:ext cx="969611" cy="896366"/>
      </dsp:txXfrm>
    </dsp:sp>
    <dsp:sp modelId="{4F20D82B-16CF-344A-88D5-C6A7E4046D2C}">
      <dsp:nvSpPr>
        <dsp:cNvPr id="0" name=""/>
        <dsp:cNvSpPr/>
      </dsp:nvSpPr>
      <dsp:spPr>
        <a:xfrm>
          <a:off x="2699554" y="322476"/>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885457" y="1576172"/>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4114799" y="591820"/>
          <a:ext cx="883449" cy="79705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Confusing/hard to understand</a:t>
          </a:r>
        </a:p>
      </dsp:txBody>
      <dsp:txXfrm>
        <a:off x="4244177" y="708546"/>
        <a:ext cx="624693" cy="563605"/>
      </dsp:txXfrm>
    </dsp:sp>
    <dsp:sp modelId="{C384FF7F-0140-2F4D-B63C-5DDDA16DF2C7}">
      <dsp:nvSpPr>
        <dsp:cNvPr id="0" name=""/>
        <dsp:cNvSpPr/>
      </dsp:nvSpPr>
      <dsp:spPr>
        <a:xfrm>
          <a:off x="3760771" y="1675555"/>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1085163" y="1977764"/>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688047" y="1748790"/>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312818" y="479948"/>
          <a:ext cx="2454198" cy="2218811"/>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b="1" kern="1200"/>
            <a:t>Awareness </a:t>
          </a:r>
          <a:br>
            <a:rPr lang="en-US" sz="1700" b="1" kern="1200"/>
          </a:br>
          <a:r>
            <a:rPr lang="en-US" sz="1700" b="1" kern="1200"/>
            <a:t>of PHIT</a:t>
          </a:r>
        </a:p>
      </dsp:txBody>
      <dsp:txXfrm>
        <a:off x="1672227" y="804885"/>
        <a:ext cx="1735380" cy="1568937"/>
      </dsp:txXfrm>
    </dsp:sp>
    <dsp:sp modelId="{AB0CB876-6EC1-8D42-B8D8-5587AC61FD6D}">
      <dsp:nvSpPr>
        <dsp:cNvPr id="0" name=""/>
        <dsp:cNvSpPr/>
      </dsp:nvSpPr>
      <dsp:spPr>
        <a:xfrm>
          <a:off x="2547723" y="142243"/>
          <a:ext cx="288651" cy="28896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864439" y="2664279"/>
          <a:ext cx="209299" cy="209169"/>
        </a:xfrm>
        <a:prstGeom prst="ellipse">
          <a:avLst/>
        </a:prstGeom>
        <a:solidFill>
          <a:schemeClr val="accent4">
            <a:shade val="80000"/>
            <a:hueOff val="-11035"/>
            <a:satOff val="-273"/>
            <a:lumOff val="156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829613" y="1314364"/>
          <a:ext cx="209299" cy="209169"/>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200400" y="2730499"/>
          <a:ext cx="288651" cy="288963"/>
        </a:xfrm>
        <a:prstGeom prst="ellipse">
          <a:avLst/>
        </a:prstGeom>
        <a:solidFill>
          <a:schemeClr val="accent4">
            <a:shade val="80000"/>
            <a:hueOff val="-33105"/>
            <a:satOff val="-818"/>
            <a:lumOff val="46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1923021" y="552446"/>
          <a:ext cx="209299" cy="20916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264235" y="1750133"/>
          <a:ext cx="209299" cy="209169"/>
        </a:xfrm>
        <a:prstGeom prst="ellipse">
          <a:avLst/>
        </a:prstGeom>
        <a:solidFill>
          <a:schemeClr val="accent4">
            <a:shade val="80000"/>
            <a:hueOff val="-55174"/>
            <a:satOff val="-1364"/>
            <a:lumOff val="78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18EDD-2E3C-9543-876D-8ABC4D1FFE1D}">
      <dsp:nvSpPr>
        <dsp:cNvPr id="0" name=""/>
        <dsp:cNvSpPr/>
      </dsp:nvSpPr>
      <dsp:spPr>
        <a:xfrm>
          <a:off x="448334" y="455738"/>
          <a:ext cx="973902" cy="902941"/>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not enough </a:t>
          </a:r>
          <a:r>
            <a:rPr lang="en-US" sz="1400" kern="1200"/>
            <a:t>time</a:t>
          </a:r>
        </a:p>
      </dsp:txBody>
      <dsp:txXfrm>
        <a:off x="590959" y="587971"/>
        <a:ext cx="688652" cy="638475"/>
      </dsp:txXfrm>
    </dsp:sp>
    <dsp:sp modelId="{BFFFB2EB-7545-9643-AA7B-F1AEEF5908FD}">
      <dsp:nvSpPr>
        <dsp:cNvPr id="0" name=""/>
        <dsp:cNvSpPr/>
      </dsp:nvSpPr>
      <dsp:spPr>
        <a:xfrm>
          <a:off x="2255876" y="561743"/>
          <a:ext cx="288651" cy="288963"/>
        </a:xfrm>
        <a:prstGeom prst="ellipse">
          <a:avLst/>
        </a:prstGeom>
        <a:solidFill>
          <a:schemeClr val="accent4">
            <a:shade val="80000"/>
            <a:hueOff val="-77244"/>
            <a:satOff val="-1910"/>
            <a:lumOff val="1093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354077" y="2093712"/>
          <a:ext cx="521916" cy="522147"/>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A93874-4806-0940-9C36-9FACF7F4FE5D}">
      <dsp:nvSpPr>
        <dsp:cNvPr id="0" name=""/>
        <dsp:cNvSpPr/>
      </dsp:nvSpPr>
      <dsp:spPr>
        <a:xfrm>
          <a:off x="3756925" y="304804"/>
          <a:ext cx="1958074" cy="1805006"/>
        </a:xfrm>
        <a:prstGeom prst="ellipse">
          <a:avLst/>
        </a:prstGeom>
        <a:solidFill>
          <a:schemeClr val="accent4">
            <a:shade val="80000"/>
            <a:hueOff val="-99314"/>
            <a:satOff val="-2455"/>
            <a:lumOff val="1405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Session</a:t>
          </a:r>
          <a:r>
            <a:rPr lang="en-US" sz="1400" kern="1200"/>
            <a:t> Content</a:t>
          </a:r>
        </a:p>
      </dsp:txBody>
      <dsp:txXfrm>
        <a:off x="4043678" y="569141"/>
        <a:ext cx="1384568" cy="1276332"/>
      </dsp:txXfrm>
    </dsp:sp>
    <dsp:sp modelId="{7F675265-F4B2-3F4E-9D2B-611655F39BAF}">
      <dsp:nvSpPr>
        <dsp:cNvPr id="0" name=""/>
        <dsp:cNvSpPr/>
      </dsp:nvSpPr>
      <dsp:spPr>
        <a:xfrm>
          <a:off x="3457881" y="961488"/>
          <a:ext cx="288651" cy="288963"/>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2CCF8B-B546-304E-9CCC-2B8AB212F060}">
      <dsp:nvSpPr>
        <dsp:cNvPr id="0" name=""/>
        <dsp:cNvSpPr/>
      </dsp:nvSpPr>
      <dsp:spPr>
        <a:xfrm>
          <a:off x="155430" y="2715021"/>
          <a:ext cx="209299" cy="209169"/>
        </a:xfrm>
        <a:prstGeom prst="ellipse">
          <a:avLst/>
        </a:prstGeom>
        <a:solidFill>
          <a:schemeClr val="accent4">
            <a:shade val="80000"/>
            <a:hueOff val="-121383"/>
            <a:satOff val="-3001"/>
            <a:lumOff val="171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096682-560D-444B-8150-260FA5DF1C2F}">
      <dsp:nvSpPr>
        <dsp:cNvPr id="0" name=""/>
        <dsp:cNvSpPr/>
      </dsp:nvSpPr>
      <dsp:spPr>
        <a:xfrm>
          <a:off x="2240964" y="2417149"/>
          <a:ext cx="209299" cy="209169"/>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A85B49-BA56-E441-B845-155B39684354}">
      <dsp:nvSpPr>
        <dsp:cNvPr id="0" name=""/>
        <dsp:cNvSpPr/>
      </dsp:nvSpPr>
      <dsp:spPr>
        <a:xfrm>
          <a:off x="685805" y="2362199"/>
          <a:ext cx="1212477" cy="1127188"/>
        </a:xfrm>
        <a:prstGeom prst="ellipse">
          <a:avLst/>
        </a:prstGeom>
        <a:solidFill>
          <a:schemeClr val="accent4">
            <a:shade val="80000"/>
            <a:hueOff val="-143453"/>
            <a:satOff val="-3547"/>
            <a:lumOff val="203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Venue</a:t>
          </a:r>
          <a:endParaRPr lang="en-US" sz="1800" kern="1200"/>
        </a:p>
      </dsp:txBody>
      <dsp:txXfrm>
        <a:off x="863368" y="2527272"/>
        <a:ext cx="857351" cy="797042"/>
      </dsp:txXfrm>
    </dsp:sp>
    <dsp:sp modelId="{78F87C4C-98B9-334C-8A1A-C3E1BD82DCAB}">
      <dsp:nvSpPr>
        <dsp:cNvPr id="0" name=""/>
        <dsp:cNvSpPr/>
      </dsp:nvSpPr>
      <dsp:spPr>
        <a:xfrm>
          <a:off x="4127851" y="2020116"/>
          <a:ext cx="209299" cy="209169"/>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468FCB-6C7B-D043-9818-CDA72B3925A8}">
      <dsp:nvSpPr>
        <dsp:cNvPr id="0" name=""/>
        <dsp:cNvSpPr/>
      </dsp:nvSpPr>
      <dsp:spPr>
        <a:xfrm>
          <a:off x="4114799" y="2019305"/>
          <a:ext cx="1055548" cy="1055528"/>
        </a:xfrm>
        <a:prstGeom prst="ellipse">
          <a:avLst/>
        </a:prstGeom>
        <a:solidFill>
          <a:schemeClr val="accent4">
            <a:shade val="80000"/>
            <a:hueOff val="-165523"/>
            <a:satOff val="-4092"/>
            <a:lumOff val="2342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want more advanced sessions</a:t>
          </a:r>
        </a:p>
      </dsp:txBody>
      <dsp:txXfrm>
        <a:off x="4269380" y="2173883"/>
        <a:ext cx="746386" cy="746372"/>
      </dsp:txXfrm>
    </dsp:sp>
    <dsp:sp modelId="{B7C4A370-9256-114B-8F1B-093A3F930DBC}">
      <dsp:nvSpPr>
        <dsp:cNvPr id="0" name=""/>
        <dsp:cNvSpPr/>
      </dsp:nvSpPr>
      <dsp:spPr>
        <a:xfrm>
          <a:off x="2338424" y="2924578"/>
          <a:ext cx="209299" cy="209169"/>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5B388-D347-2943-8ECD-A0FAF11DBC9B}">
      <dsp:nvSpPr>
        <dsp:cNvPr id="0" name=""/>
        <dsp:cNvSpPr/>
      </dsp:nvSpPr>
      <dsp:spPr>
        <a:xfrm>
          <a:off x="2857498" y="421636"/>
          <a:ext cx="1433077" cy="131016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Plain language/elevator speeches</a:t>
          </a:r>
        </a:p>
      </dsp:txBody>
      <dsp:txXfrm>
        <a:off x="3067367" y="613505"/>
        <a:ext cx="1013339" cy="926425"/>
      </dsp:txXfrm>
    </dsp:sp>
    <dsp:sp modelId="{24F27744-2961-B74C-99C3-F4668C197993}">
      <dsp:nvSpPr>
        <dsp:cNvPr id="0" name=""/>
        <dsp:cNvSpPr/>
      </dsp:nvSpPr>
      <dsp:spPr>
        <a:xfrm>
          <a:off x="3409855" y="0"/>
          <a:ext cx="221960"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BADF75-7120-FF4B-8876-D8E530E560DF}">
      <dsp:nvSpPr>
        <dsp:cNvPr id="0" name=""/>
        <dsp:cNvSpPr/>
      </dsp:nvSpPr>
      <dsp:spPr>
        <a:xfrm>
          <a:off x="2884480" y="1938592"/>
          <a:ext cx="160870" cy="160888"/>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E7C49F-01CF-5549-B7F8-91A94C296C25}">
      <dsp:nvSpPr>
        <dsp:cNvPr id="0" name=""/>
        <dsp:cNvSpPr/>
      </dsp:nvSpPr>
      <dsp:spPr>
        <a:xfrm>
          <a:off x="2628899" y="1450340"/>
          <a:ext cx="160870" cy="160888"/>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1549-0B9C-BF41-9AB6-FFB6BF3F7145}">
      <dsp:nvSpPr>
        <dsp:cNvPr id="0" name=""/>
        <dsp:cNvSpPr/>
      </dsp:nvSpPr>
      <dsp:spPr>
        <a:xfrm>
          <a:off x="3626289" y="2109740"/>
          <a:ext cx="221960" cy="221979"/>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7AD615-7AF9-D946-B591-F21E3AF786A7}">
      <dsp:nvSpPr>
        <dsp:cNvPr id="0" name=""/>
        <dsp:cNvSpPr/>
      </dsp:nvSpPr>
      <dsp:spPr>
        <a:xfrm>
          <a:off x="2929861" y="315481"/>
          <a:ext cx="160870" cy="160888"/>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FC22D9-B92B-2846-A5E7-02D38931C1AB}">
      <dsp:nvSpPr>
        <dsp:cNvPr id="0" name=""/>
        <dsp:cNvSpPr/>
      </dsp:nvSpPr>
      <dsp:spPr>
        <a:xfrm>
          <a:off x="2423395" y="1235811"/>
          <a:ext cx="160870" cy="160888"/>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E990F-CFFE-EB49-9081-40D110083725}">
      <dsp:nvSpPr>
        <dsp:cNvPr id="0" name=""/>
        <dsp:cNvSpPr/>
      </dsp:nvSpPr>
      <dsp:spPr>
        <a:xfrm>
          <a:off x="1158686" y="34637"/>
          <a:ext cx="1788482" cy="1644305"/>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Storyboards/poster templates</a:t>
          </a:r>
        </a:p>
      </dsp:txBody>
      <dsp:txXfrm>
        <a:off x="1420603" y="275440"/>
        <a:ext cx="1264648" cy="1162699"/>
      </dsp:txXfrm>
    </dsp:sp>
    <dsp:sp modelId="{C384FF7F-0140-2F4D-B63C-5DDDA16DF2C7}">
      <dsp:nvSpPr>
        <dsp:cNvPr id="0" name=""/>
        <dsp:cNvSpPr/>
      </dsp:nvSpPr>
      <dsp:spPr>
        <a:xfrm>
          <a:off x="2628900" y="1564640"/>
          <a:ext cx="221960" cy="221979"/>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1723477" y="1500228"/>
          <a:ext cx="401449" cy="401289"/>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008236" y="68694"/>
          <a:ext cx="1898152" cy="1898111"/>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Exercises for Developing a PM System</a:t>
          </a:r>
        </a:p>
      </dsp:txBody>
      <dsp:txXfrm>
        <a:off x="2286214" y="346666"/>
        <a:ext cx="1342196" cy="1342167"/>
      </dsp:txXfrm>
    </dsp:sp>
    <dsp:sp modelId="{AB0CB876-6EC1-8D42-B8D8-5587AC61FD6D}">
      <dsp:nvSpPr>
        <dsp:cNvPr id="0" name=""/>
        <dsp:cNvSpPr/>
      </dsp:nvSpPr>
      <dsp:spPr>
        <a:xfrm>
          <a:off x="2746880" y="0"/>
          <a:ext cx="211101" cy="211098"/>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247013" y="1843562"/>
          <a:ext cx="152854" cy="153001"/>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684130" y="856811"/>
          <a:ext cx="152854" cy="153001"/>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961067" y="1993370"/>
          <a:ext cx="211101" cy="211098"/>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290433" y="300016"/>
          <a:ext cx="152854" cy="153001"/>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808570" y="1175232"/>
          <a:ext cx="152854" cy="153001"/>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784272" y="419936"/>
          <a:ext cx="1304019" cy="120551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Engage leadership/staff in person</a:t>
          </a:r>
        </a:p>
      </dsp:txBody>
      <dsp:txXfrm>
        <a:off x="975241" y="596479"/>
        <a:ext cx="922081" cy="852428"/>
      </dsp:txXfrm>
    </dsp:sp>
    <dsp:sp modelId="{4F20D82B-16CF-344A-88D5-C6A7E4046D2C}">
      <dsp:nvSpPr>
        <dsp:cNvPr id="0" name=""/>
        <dsp:cNvSpPr/>
      </dsp:nvSpPr>
      <dsp:spPr>
        <a:xfrm>
          <a:off x="2533307" y="306669"/>
          <a:ext cx="211101" cy="211098"/>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759116" y="1498909"/>
          <a:ext cx="381607" cy="381617"/>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879177" y="562809"/>
          <a:ext cx="840143" cy="757986"/>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Could have ended early</a:t>
          </a:r>
        </a:p>
      </dsp:txBody>
      <dsp:txXfrm>
        <a:off x="4002213" y="673813"/>
        <a:ext cx="594071" cy="535978"/>
      </dsp:txXfrm>
    </dsp:sp>
    <dsp:sp modelId="{C384FF7F-0140-2F4D-B63C-5DDDA16DF2C7}">
      <dsp:nvSpPr>
        <dsp:cNvPr id="0" name=""/>
        <dsp:cNvSpPr/>
      </dsp:nvSpPr>
      <dsp:spPr>
        <a:xfrm>
          <a:off x="3542503" y="1593420"/>
          <a:ext cx="211101" cy="211098"/>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998052" y="1880815"/>
          <a:ext cx="152854" cy="153001"/>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522363" y="1663065"/>
          <a:ext cx="152854" cy="153001"/>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077074" y="72235"/>
          <a:ext cx="1995793"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Align PSR w/ Health Improvement Plan</a:t>
          </a:r>
        </a:p>
      </dsp:txBody>
      <dsp:txXfrm>
        <a:off x="2369351" y="364535"/>
        <a:ext cx="1411239" cy="1411352"/>
      </dsp:txXfrm>
    </dsp:sp>
    <dsp:sp modelId="{AB0CB876-6EC1-8D42-B8D8-5587AC61FD6D}">
      <dsp:nvSpPr>
        <dsp:cNvPr id="0" name=""/>
        <dsp:cNvSpPr/>
      </dsp:nvSpPr>
      <dsp:spPr>
        <a:xfrm>
          <a:off x="2853843" y="0"/>
          <a:ext cx="222110"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328274" y="1938592"/>
          <a:ext cx="160870" cy="160888"/>
        </a:xfrm>
        <a:prstGeom prst="ellipse">
          <a:avLst/>
        </a:prstGeom>
        <a:solidFill>
          <a:schemeClr val="accent4">
            <a:shade val="80000"/>
            <a:hueOff val="-35312"/>
            <a:satOff val="-873"/>
            <a:lumOff val="499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839172" y="900976"/>
          <a:ext cx="160870" cy="160888"/>
        </a:xfrm>
        <a:prstGeom prst="ellipse">
          <a:avLst/>
        </a:prstGeom>
        <a:solidFill>
          <a:schemeClr val="accent4">
            <a:shade val="80000"/>
            <a:hueOff val="-70623"/>
            <a:satOff val="-1746"/>
            <a:lumOff val="999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079059" y="2096121"/>
          <a:ext cx="222110" cy="221979"/>
        </a:xfrm>
        <a:prstGeom prst="ellipse">
          <a:avLst/>
        </a:prstGeom>
        <a:solidFill>
          <a:schemeClr val="accent4">
            <a:shade val="80000"/>
            <a:hueOff val="-105935"/>
            <a:satOff val="-2619"/>
            <a:lumOff val="1499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373747" y="315481"/>
          <a:ext cx="160870" cy="160888"/>
        </a:xfrm>
        <a:prstGeom prst="ellipse">
          <a:avLst/>
        </a:prstGeom>
        <a:solidFill>
          <a:schemeClr val="accent4">
            <a:shade val="80000"/>
            <a:hueOff val="-141246"/>
            <a:satOff val="-3492"/>
            <a:lumOff val="1999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867143" y="1235811"/>
          <a:ext cx="160870"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529022" y="72235"/>
          <a:ext cx="1995901"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b="1" kern="1200"/>
            <a:t>Useful Tips Overall</a:t>
          </a:r>
        </a:p>
      </dsp:txBody>
      <dsp:txXfrm>
        <a:off x="2821315" y="364535"/>
        <a:ext cx="1411315" cy="1411352"/>
      </dsp:txXfrm>
    </dsp:sp>
    <dsp:sp modelId="{AB0CB876-6EC1-8D42-B8D8-5587AC61FD6D}">
      <dsp:nvSpPr>
        <dsp:cNvPr id="0" name=""/>
        <dsp:cNvSpPr/>
      </dsp:nvSpPr>
      <dsp:spPr>
        <a:xfrm>
          <a:off x="3305489" y="0"/>
          <a:ext cx="221960"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780114" y="1938592"/>
          <a:ext cx="160870" cy="160888"/>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4291077" y="900976"/>
          <a:ext cx="160870" cy="160888"/>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530735" y="2096121"/>
          <a:ext cx="221960" cy="221979"/>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825495" y="315481"/>
          <a:ext cx="160870" cy="160888"/>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2319029" y="1235811"/>
          <a:ext cx="160870" cy="160888"/>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371600" y="403862"/>
          <a:ext cx="1371018" cy="1267654"/>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Prepare documentation</a:t>
          </a:r>
        </a:p>
      </dsp:txBody>
      <dsp:txXfrm>
        <a:off x="1572381" y="589506"/>
        <a:ext cx="969456" cy="896366"/>
      </dsp:txXfrm>
    </dsp:sp>
    <dsp:sp modelId="{4F20D82B-16CF-344A-88D5-C6A7E4046D2C}">
      <dsp:nvSpPr>
        <dsp:cNvPr id="0" name=""/>
        <dsp:cNvSpPr/>
      </dsp:nvSpPr>
      <dsp:spPr>
        <a:xfrm>
          <a:off x="3080910" y="322476"/>
          <a:ext cx="221960" cy="221979"/>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2267114" y="1576172"/>
          <a:ext cx="401449" cy="401289"/>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9E361B-33E1-D249-84F3-6C1906D8A7E5}">
      <dsp:nvSpPr>
        <dsp:cNvPr id="0" name=""/>
        <dsp:cNvSpPr/>
      </dsp:nvSpPr>
      <dsp:spPr>
        <a:xfrm>
          <a:off x="1210864" y="43431"/>
          <a:ext cx="1706735" cy="1706778"/>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Confusing/too overwhelming</a:t>
          </a:r>
        </a:p>
      </dsp:txBody>
      <dsp:txXfrm>
        <a:off x="1460810" y="293383"/>
        <a:ext cx="1206843" cy="1206874"/>
      </dsp:txXfrm>
    </dsp:sp>
    <dsp:sp modelId="{77DAEAE6-6BCC-434C-8AB9-CDAF6C462901}">
      <dsp:nvSpPr>
        <dsp:cNvPr id="0" name=""/>
        <dsp:cNvSpPr/>
      </dsp:nvSpPr>
      <dsp:spPr>
        <a:xfrm>
          <a:off x="2788981" y="2570"/>
          <a:ext cx="189803" cy="18981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06A2BC-406D-174A-83DD-58C8B9E90EB2}">
      <dsp:nvSpPr>
        <dsp:cNvPr id="0" name=""/>
        <dsp:cNvSpPr/>
      </dsp:nvSpPr>
      <dsp:spPr>
        <a:xfrm>
          <a:off x="2339723" y="1660298"/>
          <a:ext cx="137563" cy="137579"/>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28E679-36A3-CA48-96D3-1691B15F3DD6}">
      <dsp:nvSpPr>
        <dsp:cNvPr id="0" name=""/>
        <dsp:cNvSpPr/>
      </dsp:nvSpPr>
      <dsp:spPr>
        <a:xfrm>
          <a:off x="3631777" y="773013"/>
          <a:ext cx="137563" cy="1375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F527F4-9E6B-A347-9F08-97ABC5D1FCAF}">
      <dsp:nvSpPr>
        <dsp:cNvPr id="0" name=""/>
        <dsp:cNvSpPr/>
      </dsp:nvSpPr>
      <dsp:spPr>
        <a:xfrm>
          <a:off x="2974058" y="1806651"/>
          <a:ext cx="189803" cy="189819"/>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28DBCE-3CA7-764C-82DB-078C016C5FD3}">
      <dsp:nvSpPr>
        <dsp:cNvPr id="0" name=""/>
        <dsp:cNvSpPr/>
      </dsp:nvSpPr>
      <dsp:spPr>
        <a:xfrm>
          <a:off x="2378529" y="272344"/>
          <a:ext cx="137563" cy="137579"/>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CF1494-B34B-334D-9600-4CF6B9E34860}">
      <dsp:nvSpPr>
        <dsp:cNvPr id="0" name=""/>
        <dsp:cNvSpPr/>
      </dsp:nvSpPr>
      <dsp:spPr>
        <a:xfrm>
          <a:off x="2774701" y="1411802"/>
          <a:ext cx="137563" cy="137579"/>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D51CD7-DCA8-5F47-A9FE-49C56F522BD5}">
      <dsp:nvSpPr>
        <dsp:cNvPr id="0" name=""/>
        <dsp:cNvSpPr/>
      </dsp:nvSpPr>
      <dsp:spPr>
        <a:xfrm>
          <a:off x="2872438" y="141180"/>
          <a:ext cx="1651973" cy="1475598"/>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Utilize the Key Questions </a:t>
          </a:r>
        </a:p>
      </dsp:txBody>
      <dsp:txXfrm>
        <a:off x="3114364" y="357276"/>
        <a:ext cx="1168121" cy="1043406"/>
      </dsp:txXfrm>
    </dsp:sp>
    <dsp:sp modelId="{83191674-3BDB-E849-88E3-9E487F6D79CB}">
      <dsp:nvSpPr>
        <dsp:cNvPr id="0" name=""/>
        <dsp:cNvSpPr/>
      </dsp:nvSpPr>
      <dsp:spPr>
        <a:xfrm>
          <a:off x="2596939" y="278326"/>
          <a:ext cx="189803" cy="189819"/>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0CE620-D58B-094A-AC5E-0A579B849282}">
      <dsp:nvSpPr>
        <dsp:cNvPr id="0" name=""/>
        <dsp:cNvSpPr/>
      </dsp:nvSpPr>
      <dsp:spPr>
        <a:xfrm>
          <a:off x="1015379" y="1411803"/>
          <a:ext cx="343287" cy="343150"/>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687678" y="72235"/>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t>QI Assessment </a:t>
          </a:r>
        </a:p>
      </dsp:txBody>
      <dsp:txXfrm>
        <a:off x="1979985" y="364535"/>
        <a:ext cx="1411381" cy="1411352"/>
      </dsp:txXfrm>
    </dsp:sp>
    <dsp:sp modelId="{AB0CB876-6EC1-8D42-B8D8-5587AC61FD6D}">
      <dsp:nvSpPr>
        <dsp:cNvPr id="0" name=""/>
        <dsp:cNvSpPr/>
      </dsp:nvSpPr>
      <dsp:spPr>
        <a:xfrm>
          <a:off x="2464396" y="0"/>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938763" y="1938592"/>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449958" y="900976"/>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689624" y="2096121"/>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1984422" y="315481"/>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477720" y="1235811"/>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400623" y="441583"/>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Org Chart - visually track those who have done QI</a:t>
          </a:r>
        </a:p>
      </dsp:txBody>
      <dsp:txXfrm>
        <a:off x="601436" y="627227"/>
        <a:ext cx="969611" cy="896366"/>
      </dsp:txXfrm>
    </dsp:sp>
    <dsp:sp modelId="{4F20D82B-16CF-344A-88D5-C6A7E4046D2C}">
      <dsp:nvSpPr>
        <dsp:cNvPr id="0" name=""/>
        <dsp:cNvSpPr/>
      </dsp:nvSpPr>
      <dsp:spPr>
        <a:xfrm>
          <a:off x="2239814" y="322476"/>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425717" y="1576172"/>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423921" y="1432561"/>
          <a:ext cx="883449" cy="79705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Think more about strategies and solutions</a:t>
          </a:r>
        </a:p>
      </dsp:txBody>
      <dsp:txXfrm>
        <a:off x="3553299" y="1549287"/>
        <a:ext cx="624693" cy="563605"/>
      </dsp:txXfrm>
    </dsp:sp>
    <dsp:sp modelId="{C384FF7F-0140-2F4D-B63C-5DDDA16DF2C7}">
      <dsp:nvSpPr>
        <dsp:cNvPr id="0" name=""/>
        <dsp:cNvSpPr/>
      </dsp:nvSpPr>
      <dsp:spPr>
        <a:xfrm>
          <a:off x="3301031" y="1675555"/>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625423" y="1977764"/>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228307" y="1748790"/>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768507" y="94641"/>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b="1" kern="1200"/>
            <a:t>Useful Overall</a:t>
          </a:r>
        </a:p>
      </dsp:txBody>
      <dsp:txXfrm>
        <a:off x="2060814" y="386941"/>
        <a:ext cx="1411381" cy="1411352"/>
      </dsp:txXfrm>
    </dsp:sp>
    <dsp:sp modelId="{AB0CB876-6EC1-8D42-B8D8-5587AC61FD6D}">
      <dsp:nvSpPr>
        <dsp:cNvPr id="0" name=""/>
        <dsp:cNvSpPr/>
      </dsp:nvSpPr>
      <dsp:spPr>
        <a:xfrm>
          <a:off x="2545225" y="22406"/>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019592" y="1960998"/>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530787" y="923383"/>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770453" y="2118528"/>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065251" y="337888"/>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558550" y="1258218"/>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481453" y="463989"/>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Evaluation tool</a:t>
          </a:r>
        </a:p>
      </dsp:txBody>
      <dsp:txXfrm>
        <a:off x="682266" y="649633"/>
        <a:ext cx="969611" cy="896366"/>
      </dsp:txXfrm>
    </dsp:sp>
    <dsp:sp modelId="{4F20D82B-16CF-344A-88D5-C6A7E4046D2C}">
      <dsp:nvSpPr>
        <dsp:cNvPr id="0" name=""/>
        <dsp:cNvSpPr/>
      </dsp:nvSpPr>
      <dsp:spPr>
        <a:xfrm>
          <a:off x="2320643" y="344883"/>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506546" y="1598579"/>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1843F1-EE34-F445-843D-547F987DA93B}">
      <dsp:nvSpPr>
        <dsp:cNvPr id="0" name=""/>
        <dsp:cNvSpPr/>
      </dsp:nvSpPr>
      <dsp:spPr>
        <a:xfrm>
          <a:off x="3307082" y="1137917"/>
          <a:ext cx="1017333" cy="1039803"/>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Documentation Guidance</a:t>
          </a:r>
        </a:p>
      </dsp:txBody>
      <dsp:txXfrm>
        <a:off x="3456067" y="1290193"/>
        <a:ext cx="719363" cy="735251"/>
      </dsp:txXfrm>
    </dsp:sp>
    <dsp:sp modelId="{3716CB56-E4CE-AA40-B11F-A17882C0FA28}">
      <dsp:nvSpPr>
        <dsp:cNvPr id="0" name=""/>
        <dsp:cNvSpPr/>
      </dsp:nvSpPr>
      <dsp:spPr>
        <a:xfrm>
          <a:off x="3244956" y="651971"/>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D3E605-0434-9E41-8A53-5246E9D21ACE}">
      <dsp:nvSpPr>
        <dsp:cNvPr id="0" name=""/>
        <dsp:cNvSpPr/>
      </dsp:nvSpPr>
      <dsp:spPr>
        <a:xfrm>
          <a:off x="706252" y="2000171"/>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AD8719-FD31-804A-B8F0-3B5B47C4317C}">
      <dsp:nvSpPr>
        <dsp:cNvPr id="0" name=""/>
        <dsp:cNvSpPr/>
      </dsp:nvSpPr>
      <dsp:spPr>
        <a:xfrm>
          <a:off x="2309136" y="1771196"/>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690218" y="126917"/>
          <a:ext cx="1995995" cy="199595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b="1" kern="1200"/>
            <a:t>Elevator Speeches</a:t>
          </a:r>
        </a:p>
      </dsp:txBody>
      <dsp:txXfrm>
        <a:off x="1982525" y="419217"/>
        <a:ext cx="1411381" cy="1411352"/>
      </dsp:txXfrm>
    </dsp:sp>
    <dsp:sp modelId="{AB0CB876-6EC1-8D42-B8D8-5587AC61FD6D}">
      <dsp:nvSpPr>
        <dsp:cNvPr id="0" name=""/>
        <dsp:cNvSpPr/>
      </dsp:nvSpPr>
      <dsp:spPr>
        <a:xfrm>
          <a:off x="2466937" y="54682"/>
          <a:ext cx="221983" cy="221979"/>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941304" y="1993274"/>
          <a:ext cx="160733" cy="160888"/>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452499" y="955659"/>
          <a:ext cx="160733" cy="160888"/>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692165" y="2150804"/>
          <a:ext cx="221983" cy="22197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1986962" y="370164"/>
          <a:ext cx="160733" cy="160888"/>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480261" y="1290494"/>
          <a:ext cx="160733" cy="160888"/>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403164" y="496265"/>
          <a:ext cx="1371237" cy="1267654"/>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Five W's</a:t>
          </a:r>
        </a:p>
      </dsp:txBody>
      <dsp:txXfrm>
        <a:off x="603977" y="681909"/>
        <a:ext cx="969611" cy="896366"/>
      </dsp:txXfrm>
    </dsp:sp>
    <dsp:sp modelId="{4F20D82B-16CF-344A-88D5-C6A7E4046D2C}">
      <dsp:nvSpPr>
        <dsp:cNvPr id="0" name=""/>
        <dsp:cNvSpPr/>
      </dsp:nvSpPr>
      <dsp:spPr>
        <a:xfrm>
          <a:off x="2242355" y="377159"/>
          <a:ext cx="221983" cy="221979"/>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428257" y="1630855"/>
          <a:ext cx="401277" cy="401289"/>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600452" y="660403"/>
          <a:ext cx="1112047" cy="1168906"/>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Storyboards</a:t>
          </a:r>
        </a:p>
      </dsp:txBody>
      <dsp:txXfrm>
        <a:off x="3763308" y="831585"/>
        <a:ext cx="786335" cy="826542"/>
      </dsp:txXfrm>
    </dsp:sp>
    <dsp:sp modelId="{C384FF7F-0140-2F4D-B63C-5DDDA16DF2C7}">
      <dsp:nvSpPr>
        <dsp:cNvPr id="0" name=""/>
        <dsp:cNvSpPr/>
      </dsp:nvSpPr>
      <dsp:spPr>
        <a:xfrm>
          <a:off x="3303571" y="1730237"/>
          <a:ext cx="221983" cy="221979"/>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627963" y="2032447"/>
          <a:ext cx="160733" cy="160888"/>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230847" y="1803472"/>
          <a:ext cx="160733" cy="160888"/>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571641" y="243084"/>
          <a:ext cx="2786062" cy="2786375"/>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b="1" kern="1200"/>
            <a:t>PHAB 1.5 Updates </a:t>
          </a:r>
        </a:p>
      </dsp:txBody>
      <dsp:txXfrm>
        <a:off x="1979650" y="651139"/>
        <a:ext cx="1970044" cy="1970265"/>
      </dsp:txXfrm>
    </dsp:sp>
    <dsp:sp modelId="{AB0CB876-6EC1-8D42-B8D8-5587AC61FD6D}">
      <dsp:nvSpPr>
        <dsp:cNvPr id="0" name=""/>
        <dsp:cNvSpPr/>
      </dsp:nvSpPr>
      <dsp:spPr>
        <a:xfrm>
          <a:off x="2656050" y="142243"/>
          <a:ext cx="309753" cy="309886"/>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922816" y="2848543"/>
          <a:ext cx="224599" cy="224602"/>
        </a:xfrm>
        <a:prstGeom prst="ellipse">
          <a:avLst/>
        </a:prstGeom>
        <a:solidFill>
          <a:schemeClr val="accent4">
            <a:shade val="80000"/>
            <a:hueOff val="-12611"/>
            <a:satOff val="-312"/>
            <a:lumOff val="17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4031651" y="1400018"/>
          <a:ext cx="224599" cy="224602"/>
        </a:xfrm>
        <a:prstGeom prst="ellipse">
          <a:avLst/>
        </a:prstGeom>
        <a:solidFill>
          <a:schemeClr val="accent4">
            <a:shade val="80000"/>
            <a:hueOff val="-25223"/>
            <a:satOff val="-624"/>
            <a:lumOff val="357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970671" y="3068457"/>
          <a:ext cx="309753" cy="309886"/>
        </a:xfrm>
        <a:prstGeom prst="ellipse">
          <a:avLst/>
        </a:prstGeom>
        <a:solidFill>
          <a:schemeClr val="accent4">
            <a:shade val="80000"/>
            <a:hueOff val="-37834"/>
            <a:satOff val="-935"/>
            <a:lumOff val="535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1985681" y="582660"/>
          <a:ext cx="224599" cy="224602"/>
        </a:xfrm>
        <a:prstGeom prst="ellipse">
          <a:avLst/>
        </a:prstGeom>
        <a:solidFill>
          <a:schemeClr val="accent4">
            <a:shade val="80000"/>
            <a:hueOff val="-50445"/>
            <a:satOff val="-1247"/>
            <a:lumOff val="713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278735" y="1867452"/>
          <a:ext cx="224599" cy="224602"/>
        </a:xfrm>
        <a:prstGeom prst="ellipse">
          <a:avLst/>
        </a:prstGeom>
        <a:solidFill>
          <a:schemeClr val="accent4">
            <a:shade val="80000"/>
            <a:hueOff val="-63056"/>
            <a:satOff val="-1559"/>
            <a:lumOff val="89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258305-CD7B-0945-A193-44BFDE77E7CD}">
      <dsp:nvSpPr>
        <dsp:cNvPr id="0" name=""/>
        <dsp:cNvSpPr/>
      </dsp:nvSpPr>
      <dsp:spPr>
        <a:xfrm>
          <a:off x="147733" y="952501"/>
          <a:ext cx="1816237" cy="1728746"/>
        </a:xfrm>
        <a:prstGeom prst="ellipse">
          <a:avLst/>
        </a:prstGeom>
        <a:solidFill>
          <a:schemeClr val="accent4">
            <a:shade val="80000"/>
            <a:hueOff val="-75668"/>
            <a:satOff val="-1871"/>
            <a:lumOff val="107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Top Ten List</a:t>
          </a:r>
        </a:p>
      </dsp:txBody>
      <dsp:txXfrm>
        <a:off x="413715" y="1205670"/>
        <a:ext cx="1284273" cy="1222408"/>
      </dsp:txXfrm>
    </dsp:sp>
    <dsp:sp modelId="{C89630E1-AAF3-9646-8106-3FCB3DC822DB}">
      <dsp:nvSpPr>
        <dsp:cNvPr id="0" name=""/>
        <dsp:cNvSpPr/>
      </dsp:nvSpPr>
      <dsp:spPr>
        <a:xfrm>
          <a:off x="2342868" y="592425"/>
          <a:ext cx="309753" cy="30988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79A142-A406-AC43-978B-43EF15BC8EB8}">
      <dsp:nvSpPr>
        <dsp:cNvPr id="0" name=""/>
        <dsp:cNvSpPr/>
      </dsp:nvSpPr>
      <dsp:spPr>
        <a:xfrm>
          <a:off x="302042" y="2236582"/>
          <a:ext cx="560070" cy="560204"/>
        </a:xfrm>
        <a:prstGeom prst="ellipse">
          <a:avLst/>
        </a:prstGeom>
        <a:solidFill>
          <a:schemeClr val="accent4">
            <a:shade val="80000"/>
            <a:hueOff val="-100890"/>
            <a:satOff val="-2494"/>
            <a:lumOff val="142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A933A-6E00-F949-B428-153B28E81840}">
      <dsp:nvSpPr>
        <dsp:cNvPr id="0" name=""/>
        <dsp:cNvSpPr/>
      </dsp:nvSpPr>
      <dsp:spPr>
        <a:xfrm>
          <a:off x="3947642" y="31644"/>
          <a:ext cx="1514471" cy="1547656"/>
        </a:xfrm>
        <a:prstGeom prst="ellipse">
          <a:avLst/>
        </a:prstGeom>
        <a:solidFill>
          <a:schemeClr val="accent4">
            <a:shade val="80000"/>
            <a:hueOff val="-113501"/>
            <a:satOff val="-2806"/>
            <a:lumOff val="1606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Humor! </a:t>
          </a:r>
        </a:p>
      </dsp:txBody>
      <dsp:txXfrm>
        <a:off x="4169431" y="258293"/>
        <a:ext cx="1070893" cy="1094358"/>
      </dsp:txXfrm>
    </dsp:sp>
    <dsp:sp modelId="{BFFFB2EB-7545-9643-AA7B-F1AEEF5908FD}">
      <dsp:nvSpPr>
        <dsp:cNvPr id="0" name=""/>
        <dsp:cNvSpPr/>
      </dsp:nvSpPr>
      <dsp:spPr>
        <a:xfrm>
          <a:off x="3632744" y="1021123"/>
          <a:ext cx="309753" cy="309886"/>
        </a:xfrm>
        <a:prstGeom prst="ellipse">
          <a:avLst/>
        </a:prstGeom>
        <a:solidFill>
          <a:schemeClr val="accent4">
            <a:shade val="80000"/>
            <a:hueOff val="-126113"/>
            <a:satOff val="-3118"/>
            <a:lumOff val="1784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303864" y="2975176"/>
          <a:ext cx="224599" cy="224602"/>
        </a:xfrm>
        <a:prstGeom prst="ellipse">
          <a:avLst/>
        </a:prstGeom>
        <a:solidFill>
          <a:schemeClr val="accent4">
            <a:shade val="80000"/>
            <a:hueOff val="-138724"/>
            <a:satOff val="-3430"/>
            <a:lumOff val="1963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C50E6F-0BE7-DD41-AFE9-B040AE6C8C55}">
      <dsp:nvSpPr>
        <dsp:cNvPr id="0" name=""/>
        <dsp:cNvSpPr/>
      </dsp:nvSpPr>
      <dsp:spPr>
        <a:xfrm>
          <a:off x="2326866" y="2583577"/>
          <a:ext cx="224599" cy="224602"/>
        </a:xfrm>
        <a:prstGeom prst="ellipse">
          <a:avLst/>
        </a:prstGeom>
        <a:solidFill>
          <a:schemeClr val="accent4">
            <a:shade val="80000"/>
            <a:hueOff val="-151335"/>
            <a:satOff val="-3741"/>
            <a:lumOff val="214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303156-4D18-7842-88F1-6D416F7F50A3}">
      <dsp:nvSpPr>
        <dsp:cNvPr id="0" name=""/>
        <dsp:cNvSpPr/>
      </dsp:nvSpPr>
      <dsp:spPr>
        <a:xfrm>
          <a:off x="3814483" y="2108199"/>
          <a:ext cx="1248147" cy="1217659"/>
        </a:xfrm>
        <a:prstGeom prst="ellipse">
          <a:avLst/>
        </a:prstGeom>
        <a:solidFill>
          <a:schemeClr val="accent4">
            <a:shade val="80000"/>
            <a:hueOff val="-163946"/>
            <a:satOff val="-4053"/>
            <a:lumOff val="232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Scavenger Hunt Prizes</a:t>
          </a:r>
        </a:p>
      </dsp:txBody>
      <dsp:txXfrm>
        <a:off x="3997270" y="2286521"/>
        <a:ext cx="882573" cy="861015"/>
      </dsp:txXfrm>
    </dsp:sp>
    <dsp:sp modelId="{953FB75B-0DE7-4646-93CE-213B6FFFD6BF}">
      <dsp:nvSpPr>
        <dsp:cNvPr id="0" name=""/>
        <dsp:cNvSpPr/>
      </dsp:nvSpPr>
      <dsp:spPr>
        <a:xfrm>
          <a:off x="4098165" y="3204397"/>
          <a:ext cx="224599" cy="224602"/>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312818" y="479948"/>
          <a:ext cx="2454198" cy="2218811"/>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b="1" kern="1200"/>
            <a:t>Compliments!</a:t>
          </a:r>
        </a:p>
      </dsp:txBody>
      <dsp:txXfrm>
        <a:off x="1672227" y="804885"/>
        <a:ext cx="1735380" cy="1568937"/>
      </dsp:txXfrm>
    </dsp:sp>
    <dsp:sp modelId="{AB0CB876-6EC1-8D42-B8D8-5587AC61FD6D}">
      <dsp:nvSpPr>
        <dsp:cNvPr id="0" name=""/>
        <dsp:cNvSpPr/>
      </dsp:nvSpPr>
      <dsp:spPr>
        <a:xfrm>
          <a:off x="2547723" y="142243"/>
          <a:ext cx="288651" cy="288963"/>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864439" y="2664279"/>
          <a:ext cx="209299" cy="209169"/>
        </a:xfrm>
        <a:prstGeom prst="ellipse">
          <a:avLst/>
        </a:prstGeom>
        <a:solidFill>
          <a:schemeClr val="accent4">
            <a:shade val="80000"/>
            <a:hueOff val="-11035"/>
            <a:satOff val="-273"/>
            <a:lumOff val="156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829613" y="1314364"/>
          <a:ext cx="209299" cy="209169"/>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200400" y="2730499"/>
          <a:ext cx="288651" cy="288963"/>
        </a:xfrm>
        <a:prstGeom prst="ellipse">
          <a:avLst/>
        </a:prstGeom>
        <a:solidFill>
          <a:schemeClr val="accent4">
            <a:shade val="80000"/>
            <a:hueOff val="-33105"/>
            <a:satOff val="-818"/>
            <a:lumOff val="46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1923021" y="552446"/>
          <a:ext cx="209299" cy="209169"/>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264235" y="1750133"/>
          <a:ext cx="209299" cy="209169"/>
        </a:xfrm>
        <a:prstGeom prst="ellipse">
          <a:avLst/>
        </a:prstGeom>
        <a:solidFill>
          <a:schemeClr val="accent4">
            <a:shade val="80000"/>
            <a:hueOff val="-55174"/>
            <a:satOff val="-1364"/>
            <a:lumOff val="78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18EDD-2E3C-9543-876D-8ABC4D1FFE1D}">
      <dsp:nvSpPr>
        <dsp:cNvPr id="0" name=""/>
        <dsp:cNvSpPr/>
      </dsp:nvSpPr>
      <dsp:spPr>
        <a:xfrm>
          <a:off x="448334" y="455738"/>
          <a:ext cx="973902" cy="902941"/>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value</a:t>
          </a:r>
          <a:endParaRPr lang="en-US" sz="1400" kern="1200"/>
        </a:p>
      </dsp:txBody>
      <dsp:txXfrm>
        <a:off x="590959" y="587971"/>
        <a:ext cx="688652" cy="638475"/>
      </dsp:txXfrm>
    </dsp:sp>
    <dsp:sp modelId="{BFFFB2EB-7545-9643-AA7B-F1AEEF5908FD}">
      <dsp:nvSpPr>
        <dsp:cNvPr id="0" name=""/>
        <dsp:cNvSpPr/>
      </dsp:nvSpPr>
      <dsp:spPr>
        <a:xfrm>
          <a:off x="2255876" y="561743"/>
          <a:ext cx="288651" cy="288963"/>
        </a:xfrm>
        <a:prstGeom prst="ellipse">
          <a:avLst/>
        </a:prstGeom>
        <a:solidFill>
          <a:schemeClr val="accent4">
            <a:shade val="80000"/>
            <a:hueOff val="-77244"/>
            <a:satOff val="-1910"/>
            <a:lumOff val="1093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354077" y="2093712"/>
          <a:ext cx="521916" cy="522147"/>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A93874-4806-0940-9C36-9FACF7F4FE5D}">
      <dsp:nvSpPr>
        <dsp:cNvPr id="0" name=""/>
        <dsp:cNvSpPr/>
      </dsp:nvSpPr>
      <dsp:spPr>
        <a:xfrm>
          <a:off x="3756925" y="304804"/>
          <a:ext cx="1958074" cy="1805006"/>
        </a:xfrm>
        <a:prstGeom prst="ellipse">
          <a:avLst/>
        </a:prstGeom>
        <a:solidFill>
          <a:schemeClr val="accent4">
            <a:shade val="80000"/>
            <a:hueOff val="-99314"/>
            <a:satOff val="-2455"/>
            <a:lumOff val="1405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Hotel: </a:t>
          </a:r>
        </a:p>
        <a:p>
          <a:pPr lvl="0" algn="ctr" defTabSz="711200">
            <a:lnSpc>
              <a:spcPct val="90000"/>
            </a:lnSpc>
            <a:spcBef>
              <a:spcPct val="0"/>
            </a:spcBef>
            <a:spcAft>
              <a:spcPct val="35000"/>
            </a:spcAft>
          </a:pPr>
          <a:r>
            <a:rPr lang="en-US" sz="1400" kern="1200"/>
            <a:t>Loved it. </a:t>
          </a:r>
        </a:p>
        <a:p>
          <a:pPr lvl="0" algn="ctr" defTabSz="711200">
            <a:lnSpc>
              <a:spcPct val="90000"/>
            </a:lnSpc>
            <a:spcBef>
              <a:spcPct val="0"/>
            </a:spcBef>
            <a:spcAft>
              <a:spcPct val="35000"/>
            </a:spcAft>
          </a:pPr>
          <a:r>
            <a:rPr lang="en-US" sz="1400" kern="1200"/>
            <a:t>Hated it.</a:t>
          </a:r>
          <a:endParaRPr lang="en-US" sz="1200" kern="1200"/>
        </a:p>
      </dsp:txBody>
      <dsp:txXfrm>
        <a:off x="4043678" y="569141"/>
        <a:ext cx="1384568" cy="1276332"/>
      </dsp:txXfrm>
    </dsp:sp>
    <dsp:sp modelId="{7F675265-F4B2-3F4E-9D2B-611655F39BAF}">
      <dsp:nvSpPr>
        <dsp:cNvPr id="0" name=""/>
        <dsp:cNvSpPr/>
      </dsp:nvSpPr>
      <dsp:spPr>
        <a:xfrm>
          <a:off x="3457881" y="961488"/>
          <a:ext cx="288651" cy="288963"/>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2CCF8B-B546-304E-9CCC-2B8AB212F060}">
      <dsp:nvSpPr>
        <dsp:cNvPr id="0" name=""/>
        <dsp:cNvSpPr/>
      </dsp:nvSpPr>
      <dsp:spPr>
        <a:xfrm>
          <a:off x="155430" y="2715021"/>
          <a:ext cx="209299" cy="209169"/>
        </a:xfrm>
        <a:prstGeom prst="ellipse">
          <a:avLst/>
        </a:prstGeom>
        <a:solidFill>
          <a:schemeClr val="accent4">
            <a:shade val="80000"/>
            <a:hueOff val="-121383"/>
            <a:satOff val="-3001"/>
            <a:lumOff val="171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096682-560D-444B-8150-260FA5DF1C2F}">
      <dsp:nvSpPr>
        <dsp:cNvPr id="0" name=""/>
        <dsp:cNvSpPr/>
      </dsp:nvSpPr>
      <dsp:spPr>
        <a:xfrm>
          <a:off x="2240964" y="2417149"/>
          <a:ext cx="209299" cy="209169"/>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A85B49-BA56-E441-B845-155B39684354}">
      <dsp:nvSpPr>
        <dsp:cNvPr id="0" name=""/>
        <dsp:cNvSpPr/>
      </dsp:nvSpPr>
      <dsp:spPr>
        <a:xfrm>
          <a:off x="685805" y="2362199"/>
          <a:ext cx="1212477" cy="1127188"/>
        </a:xfrm>
        <a:prstGeom prst="ellipse">
          <a:avLst/>
        </a:prstGeom>
        <a:solidFill>
          <a:schemeClr val="accent4">
            <a:shade val="80000"/>
            <a:hueOff val="-143453"/>
            <a:satOff val="-3547"/>
            <a:lumOff val="203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resources</a:t>
          </a:r>
          <a:endParaRPr lang="en-US" sz="1800" kern="1200"/>
        </a:p>
      </dsp:txBody>
      <dsp:txXfrm>
        <a:off x="863368" y="2527272"/>
        <a:ext cx="857351" cy="797042"/>
      </dsp:txXfrm>
    </dsp:sp>
    <dsp:sp modelId="{78F87C4C-98B9-334C-8A1A-C3E1BD82DCAB}">
      <dsp:nvSpPr>
        <dsp:cNvPr id="0" name=""/>
        <dsp:cNvSpPr/>
      </dsp:nvSpPr>
      <dsp:spPr>
        <a:xfrm>
          <a:off x="4127851" y="2020116"/>
          <a:ext cx="209299" cy="209169"/>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468FCB-6C7B-D043-9818-CDA72B3925A8}">
      <dsp:nvSpPr>
        <dsp:cNvPr id="0" name=""/>
        <dsp:cNvSpPr/>
      </dsp:nvSpPr>
      <dsp:spPr>
        <a:xfrm>
          <a:off x="4114799" y="2019305"/>
          <a:ext cx="1055548" cy="1055528"/>
        </a:xfrm>
        <a:prstGeom prst="ellipse">
          <a:avLst/>
        </a:prstGeom>
        <a:solidFill>
          <a:schemeClr val="accent4">
            <a:shade val="80000"/>
            <a:hueOff val="-165523"/>
            <a:satOff val="-4092"/>
            <a:lumOff val="2342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want more advanced sessions</a:t>
          </a:r>
        </a:p>
      </dsp:txBody>
      <dsp:txXfrm>
        <a:off x="4269380" y="2173883"/>
        <a:ext cx="746386" cy="746372"/>
      </dsp:txXfrm>
    </dsp:sp>
    <dsp:sp modelId="{B7C4A370-9256-114B-8F1B-093A3F930DBC}">
      <dsp:nvSpPr>
        <dsp:cNvPr id="0" name=""/>
        <dsp:cNvSpPr/>
      </dsp:nvSpPr>
      <dsp:spPr>
        <a:xfrm>
          <a:off x="2338424" y="2924578"/>
          <a:ext cx="209299" cy="209169"/>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653401" y="25238"/>
          <a:ext cx="2569857" cy="2570146"/>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b="1" kern="1200"/>
            <a:t>OSTLTS/ PSR</a:t>
          </a:r>
        </a:p>
      </dsp:txBody>
      <dsp:txXfrm>
        <a:off x="2029748" y="401627"/>
        <a:ext cx="1817163" cy="1817368"/>
      </dsp:txXfrm>
    </dsp:sp>
    <dsp:sp modelId="{AB0CB876-6EC1-8D42-B8D8-5587AC61FD6D}">
      <dsp:nvSpPr>
        <dsp:cNvPr id="0" name=""/>
        <dsp:cNvSpPr/>
      </dsp:nvSpPr>
      <dsp:spPr>
        <a:xfrm>
          <a:off x="2653658" y="-67777"/>
          <a:ext cx="285715" cy="285838"/>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1977324" y="2428507"/>
          <a:ext cx="207170" cy="207173"/>
        </a:xfrm>
        <a:prstGeom prst="ellipse">
          <a:avLst/>
        </a:prstGeom>
        <a:solidFill>
          <a:schemeClr val="accent4">
            <a:shade val="80000"/>
            <a:hueOff val="-12611"/>
            <a:satOff val="-312"/>
            <a:lumOff val="17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922509" y="1092391"/>
          <a:ext cx="207170" cy="207173"/>
        </a:xfrm>
        <a:prstGeom prst="ellipse">
          <a:avLst/>
        </a:prstGeom>
        <a:solidFill>
          <a:schemeClr val="accent4">
            <a:shade val="80000"/>
            <a:hueOff val="-25223"/>
            <a:satOff val="-624"/>
            <a:lumOff val="357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943864" y="2631355"/>
          <a:ext cx="285715" cy="285838"/>
        </a:xfrm>
        <a:prstGeom prst="ellipse">
          <a:avLst/>
        </a:prstGeom>
        <a:solidFill>
          <a:schemeClr val="accent4">
            <a:shade val="80000"/>
            <a:hueOff val="-37834"/>
            <a:satOff val="-935"/>
            <a:lumOff val="535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035311" y="338462"/>
          <a:ext cx="207170" cy="207173"/>
        </a:xfrm>
        <a:prstGeom prst="ellipse">
          <a:avLst/>
        </a:prstGeom>
        <a:solidFill>
          <a:schemeClr val="accent4">
            <a:shade val="80000"/>
            <a:hueOff val="-50445"/>
            <a:satOff val="-1247"/>
            <a:lumOff val="713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383226" y="1523552"/>
          <a:ext cx="207170" cy="207173"/>
        </a:xfrm>
        <a:prstGeom prst="ellipse">
          <a:avLst/>
        </a:prstGeom>
        <a:solidFill>
          <a:schemeClr val="accent4">
            <a:shade val="80000"/>
            <a:hueOff val="-63056"/>
            <a:satOff val="-1559"/>
            <a:lumOff val="89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18EDD-2E3C-9543-876D-8ABC4D1FFE1D}">
      <dsp:nvSpPr>
        <dsp:cNvPr id="0" name=""/>
        <dsp:cNvSpPr/>
      </dsp:nvSpPr>
      <dsp:spPr>
        <a:xfrm>
          <a:off x="388247" y="763247"/>
          <a:ext cx="1368045" cy="1199900"/>
        </a:xfrm>
        <a:prstGeom prst="ellipse">
          <a:avLst/>
        </a:prstGeom>
        <a:solidFill>
          <a:schemeClr val="accent4">
            <a:shade val="80000"/>
            <a:hueOff val="-75668"/>
            <a:satOff val="-1871"/>
            <a:lumOff val="107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NHPS</a:t>
          </a:r>
          <a:r>
            <a:rPr lang="en-US" sz="1100" kern="1200"/>
            <a:t> and Accreditation</a:t>
          </a:r>
        </a:p>
      </dsp:txBody>
      <dsp:txXfrm>
        <a:off x="588593" y="938968"/>
        <a:ext cx="967353" cy="848458"/>
      </dsp:txXfrm>
    </dsp:sp>
    <dsp:sp modelId="{BFFFB2EB-7545-9643-AA7B-F1AEEF5908FD}">
      <dsp:nvSpPr>
        <dsp:cNvPr id="0" name=""/>
        <dsp:cNvSpPr/>
      </dsp:nvSpPr>
      <dsp:spPr>
        <a:xfrm>
          <a:off x="2364780" y="347469"/>
          <a:ext cx="285715" cy="285838"/>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482326" y="1864036"/>
          <a:ext cx="516607" cy="516731"/>
        </a:xfrm>
        <a:prstGeom prst="ellipse">
          <a:avLst/>
        </a:prstGeom>
        <a:solidFill>
          <a:schemeClr val="accent4">
            <a:shade val="80000"/>
            <a:hueOff val="-100890"/>
            <a:satOff val="-2494"/>
            <a:lumOff val="142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969D2F-676A-C548-82B3-82F68AEB9169}">
      <dsp:nvSpPr>
        <dsp:cNvPr id="0" name=""/>
        <dsp:cNvSpPr/>
      </dsp:nvSpPr>
      <dsp:spPr>
        <a:xfrm>
          <a:off x="3972868" y="130667"/>
          <a:ext cx="1044811" cy="1044572"/>
        </a:xfrm>
        <a:prstGeom prst="ellipse">
          <a:avLst/>
        </a:prstGeom>
        <a:solidFill>
          <a:schemeClr val="accent4">
            <a:shade val="80000"/>
            <a:hueOff val="-113501"/>
            <a:satOff val="-2806"/>
            <a:lumOff val="1606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More details would be helpful</a:t>
          </a:r>
        </a:p>
      </dsp:txBody>
      <dsp:txXfrm>
        <a:off x="4125877" y="283641"/>
        <a:ext cx="738793" cy="738624"/>
      </dsp:txXfrm>
    </dsp:sp>
    <dsp:sp modelId="{DD8A400A-2844-D845-8295-701449AD3B42}">
      <dsp:nvSpPr>
        <dsp:cNvPr id="0" name=""/>
        <dsp:cNvSpPr/>
      </dsp:nvSpPr>
      <dsp:spPr>
        <a:xfrm>
          <a:off x="3554558" y="742899"/>
          <a:ext cx="285715" cy="285838"/>
        </a:xfrm>
        <a:prstGeom prst="ellipse">
          <a:avLst/>
        </a:prstGeom>
        <a:solidFill>
          <a:schemeClr val="accent4">
            <a:shade val="80000"/>
            <a:hueOff val="-126113"/>
            <a:satOff val="-3118"/>
            <a:lumOff val="1784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D0925F-7DBA-0640-AEA9-30E82BF145C3}">
      <dsp:nvSpPr>
        <dsp:cNvPr id="0" name=""/>
        <dsp:cNvSpPr/>
      </dsp:nvSpPr>
      <dsp:spPr>
        <a:xfrm>
          <a:off x="285699" y="2478950"/>
          <a:ext cx="207170" cy="207173"/>
        </a:xfrm>
        <a:prstGeom prst="ellipse">
          <a:avLst/>
        </a:prstGeom>
        <a:solidFill>
          <a:schemeClr val="accent4">
            <a:shade val="80000"/>
            <a:hueOff val="-138724"/>
            <a:satOff val="-3430"/>
            <a:lumOff val="1963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4878E7-61EA-9A4D-9776-0E7BA88211A4}">
      <dsp:nvSpPr>
        <dsp:cNvPr id="0" name=""/>
        <dsp:cNvSpPr/>
      </dsp:nvSpPr>
      <dsp:spPr>
        <a:xfrm>
          <a:off x="2350020" y="2184103"/>
          <a:ext cx="207170" cy="207173"/>
        </a:xfrm>
        <a:prstGeom prst="ellipse">
          <a:avLst/>
        </a:prstGeom>
        <a:solidFill>
          <a:schemeClr val="accent4">
            <a:shade val="80000"/>
            <a:hueOff val="-151335"/>
            <a:satOff val="-3741"/>
            <a:lumOff val="214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3AAE1D-FFEB-3E4F-8BA0-F37970FD6636}">
      <dsp:nvSpPr>
        <dsp:cNvPr id="0" name=""/>
        <dsp:cNvSpPr/>
      </dsp:nvSpPr>
      <dsp:spPr>
        <a:xfrm>
          <a:off x="4078307" y="1606682"/>
          <a:ext cx="1441579" cy="1441186"/>
        </a:xfrm>
        <a:prstGeom prst="ellipse">
          <a:avLst/>
        </a:prstGeom>
        <a:solidFill>
          <a:schemeClr val="accent4">
            <a:shade val="80000"/>
            <a:hueOff val="-163946"/>
            <a:satOff val="-4053"/>
            <a:lumOff val="232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Good speakers/ overview/ way to start the day</a:t>
          </a:r>
        </a:p>
      </dsp:txBody>
      <dsp:txXfrm>
        <a:off x="4289421" y="1817739"/>
        <a:ext cx="1019351" cy="1019072"/>
      </dsp:txXfrm>
    </dsp:sp>
    <dsp:sp modelId="{7F675265-F4B2-3F4E-9D2B-611655F39BAF}">
      <dsp:nvSpPr>
        <dsp:cNvPr id="0" name=""/>
        <dsp:cNvSpPr/>
      </dsp:nvSpPr>
      <dsp:spPr>
        <a:xfrm flipV="1">
          <a:off x="3528222" y="2321765"/>
          <a:ext cx="42171" cy="42172"/>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986717" y="-38424"/>
          <a:ext cx="2031614" cy="2031724"/>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b="1" kern="1200"/>
            <a:t>4SQ and 7'ing </a:t>
          </a:r>
        </a:p>
      </dsp:txBody>
      <dsp:txXfrm>
        <a:off x="2284240" y="259115"/>
        <a:ext cx="1436568" cy="1436646"/>
      </dsp:txXfrm>
    </dsp:sp>
    <dsp:sp modelId="{AB0CB876-6EC1-8D42-B8D8-5587AC61FD6D}">
      <dsp:nvSpPr>
        <dsp:cNvPr id="0" name=""/>
        <dsp:cNvSpPr/>
      </dsp:nvSpPr>
      <dsp:spPr>
        <a:xfrm>
          <a:off x="2777475" y="-131175"/>
          <a:ext cx="225873" cy="226117"/>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242796" y="1842352"/>
          <a:ext cx="163779" cy="163677"/>
        </a:xfrm>
        <a:prstGeom prst="ellipse">
          <a:avLst/>
        </a:prstGeom>
        <a:solidFill>
          <a:schemeClr val="accent4">
            <a:shade val="80000"/>
            <a:hueOff val="-11035"/>
            <a:satOff val="-273"/>
            <a:lumOff val="156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780572" y="786025"/>
          <a:ext cx="163779" cy="163677"/>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006898" y="2002463"/>
          <a:ext cx="225873" cy="226117"/>
        </a:xfrm>
        <a:prstGeom prst="ellipse">
          <a:avLst/>
        </a:prstGeom>
        <a:solidFill>
          <a:schemeClr val="accent4">
            <a:shade val="80000"/>
            <a:hueOff val="-33105"/>
            <a:satOff val="-818"/>
            <a:lumOff val="46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288637" y="189814"/>
          <a:ext cx="163779" cy="163677"/>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773128" y="1127020"/>
          <a:ext cx="163779" cy="163677"/>
        </a:xfrm>
        <a:prstGeom prst="ellipse">
          <a:avLst/>
        </a:prstGeom>
        <a:solidFill>
          <a:schemeClr val="accent4">
            <a:shade val="80000"/>
            <a:hueOff val="-55174"/>
            <a:satOff val="-1364"/>
            <a:lumOff val="78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18EDD-2E3C-9543-876D-8ABC4D1FFE1D}">
      <dsp:nvSpPr>
        <dsp:cNvPr id="0" name=""/>
        <dsp:cNvSpPr/>
      </dsp:nvSpPr>
      <dsp:spPr>
        <a:xfrm>
          <a:off x="744604" y="314332"/>
          <a:ext cx="1472336" cy="1457391"/>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Excellent panel!</a:t>
          </a:r>
        </a:p>
      </dsp:txBody>
      <dsp:txXfrm>
        <a:off x="960223" y="527762"/>
        <a:ext cx="1041098" cy="1030531"/>
      </dsp:txXfrm>
    </dsp:sp>
    <dsp:sp modelId="{BFFFB2EB-7545-9643-AA7B-F1AEEF5908FD}">
      <dsp:nvSpPr>
        <dsp:cNvPr id="0" name=""/>
        <dsp:cNvSpPr/>
      </dsp:nvSpPr>
      <dsp:spPr>
        <a:xfrm>
          <a:off x="3886378" y="304815"/>
          <a:ext cx="225873" cy="226117"/>
        </a:xfrm>
        <a:prstGeom prst="ellipse">
          <a:avLst/>
        </a:prstGeom>
        <a:solidFill>
          <a:schemeClr val="accent4">
            <a:shade val="80000"/>
            <a:hueOff val="-77244"/>
            <a:satOff val="-1910"/>
            <a:lumOff val="1093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1451852" y="1526758"/>
          <a:ext cx="408406" cy="408587"/>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00F92D-A5B3-A143-BE4C-5E7F9DB2C4FE}">
      <dsp:nvSpPr>
        <dsp:cNvPr id="0" name=""/>
        <dsp:cNvSpPr/>
      </dsp:nvSpPr>
      <dsp:spPr>
        <a:xfrm>
          <a:off x="4069925" y="759640"/>
          <a:ext cx="1237791" cy="1125626"/>
        </a:xfrm>
        <a:prstGeom prst="ellipse">
          <a:avLst/>
        </a:prstGeom>
        <a:solidFill>
          <a:schemeClr val="accent4">
            <a:shade val="80000"/>
            <a:hueOff val="-99314"/>
            <a:satOff val="-2455"/>
            <a:lumOff val="1405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Excellent facilitation!</a:t>
          </a:r>
        </a:p>
      </dsp:txBody>
      <dsp:txXfrm>
        <a:off x="4251195" y="924484"/>
        <a:ext cx="875251" cy="795938"/>
      </dsp:txXfrm>
    </dsp:sp>
    <dsp:sp modelId="{953FB75B-0DE7-4646-93CE-213B6FFFD6BF}">
      <dsp:nvSpPr>
        <dsp:cNvPr id="0" name=""/>
        <dsp:cNvSpPr/>
      </dsp:nvSpPr>
      <dsp:spPr>
        <a:xfrm>
          <a:off x="3665784" y="0"/>
          <a:ext cx="225873" cy="226117"/>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FA9EDB-3E77-E842-9F71-0300F7096D72}">
      <dsp:nvSpPr>
        <dsp:cNvPr id="0" name=""/>
        <dsp:cNvSpPr/>
      </dsp:nvSpPr>
      <dsp:spPr>
        <a:xfrm>
          <a:off x="905473" y="1882059"/>
          <a:ext cx="163779" cy="163677"/>
        </a:xfrm>
        <a:prstGeom prst="ellipse">
          <a:avLst/>
        </a:prstGeom>
        <a:solidFill>
          <a:schemeClr val="accent4">
            <a:shade val="80000"/>
            <a:hueOff val="-121383"/>
            <a:satOff val="-3001"/>
            <a:lumOff val="171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DBC41B-6717-6F46-8F5D-BB2D2564FAC2}">
      <dsp:nvSpPr>
        <dsp:cNvPr id="0" name=""/>
        <dsp:cNvSpPr/>
      </dsp:nvSpPr>
      <dsp:spPr>
        <a:xfrm>
          <a:off x="2537432" y="1648970"/>
          <a:ext cx="163779" cy="16367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630387-36D0-AC41-8185-DA8978033F4A}">
      <dsp:nvSpPr>
        <dsp:cNvPr id="0" name=""/>
        <dsp:cNvSpPr/>
      </dsp:nvSpPr>
      <dsp:spPr>
        <a:xfrm>
          <a:off x="3463714" y="2174136"/>
          <a:ext cx="790588" cy="623893"/>
        </a:xfrm>
        <a:prstGeom prst="ellipse">
          <a:avLst/>
        </a:prstGeom>
        <a:solidFill>
          <a:schemeClr val="accent4">
            <a:shade val="80000"/>
            <a:hueOff val="-143453"/>
            <a:satOff val="-3547"/>
            <a:lumOff val="203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"Yes and..."</a:t>
          </a:r>
        </a:p>
      </dsp:txBody>
      <dsp:txXfrm>
        <a:off x="3579493" y="2265503"/>
        <a:ext cx="559030" cy="441159"/>
      </dsp:txXfrm>
    </dsp:sp>
    <dsp:sp modelId="{8EDD1C5C-9FF6-5049-9878-D145F0EC2749}">
      <dsp:nvSpPr>
        <dsp:cNvPr id="0" name=""/>
        <dsp:cNvSpPr/>
      </dsp:nvSpPr>
      <dsp:spPr>
        <a:xfrm>
          <a:off x="4013947" y="1338285"/>
          <a:ext cx="163779" cy="163677"/>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CB4E85-CC75-314C-B9F7-E52294945DAD}">
      <dsp:nvSpPr>
        <dsp:cNvPr id="0" name=""/>
        <dsp:cNvSpPr/>
      </dsp:nvSpPr>
      <dsp:spPr>
        <a:xfrm>
          <a:off x="1104233" y="1622498"/>
          <a:ext cx="1661081" cy="1509080"/>
        </a:xfrm>
        <a:prstGeom prst="ellipse">
          <a:avLst/>
        </a:prstGeom>
        <a:solidFill>
          <a:schemeClr val="accent4">
            <a:shade val="80000"/>
            <a:hueOff val="-165523"/>
            <a:satOff val="-4092"/>
            <a:lumOff val="2342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R</a:t>
          </a:r>
          <a:r>
            <a:rPr lang="en-US" sz="1400" kern="1200"/>
            <a:t>esults-</a:t>
          </a:r>
          <a:r>
            <a:rPr lang="en-US" sz="1400" b="1" kern="1200"/>
            <a:t>b</a:t>
          </a:r>
          <a:r>
            <a:rPr lang="en-US" sz="1400" kern="1200"/>
            <a:t>ased </a:t>
          </a:r>
          <a:r>
            <a:rPr lang="en-US" sz="1400" b="1" kern="1200"/>
            <a:t>A</a:t>
          </a:r>
          <a:r>
            <a:rPr lang="en-US" sz="1400" kern="1200"/>
            <a:t>ccountability </a:t>
          </a:r>
        </a:p>
      </dsp:txBody>
      <dsp:txXfrm>
        <a:off x="1347493" y="1843498"/>
        <a:ext cx="1174561" cy="1067080"/>
      </dsp:txXfrm>
    </dsp:sp>
    <dsp:sp modelId="{DD8A400A-2844-D845-8295-701449AD3B42}">
      <dsp:nvSpPr>
        <dsp:cNvPr id="0" name=""/>
        <dsp:cNvSpPr/>
      </dsp:nvSpPr>
      <dsp:spPr>
        <a:xfrm>
          <a:off x="3172786" y="2329743"/>
          <a:ext cx="163779" cy="163677"/>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744727" y="153231"/>
          <a:ext cx="2734152" cy="2734460"/>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US" sz="2700" b="1" kern="1200"/>
            <a:t>Engaging with others/ networking </a:t>
          </a:r>
        </a:p>
      </dsp:txBody>
      <dsp:txXfrm>
        <a:off x="2145134" y="553683"/>
        <a:ext cx="1933338" cy="1933556"/>
      </dsp:txXfrm>
    </dsp:sp>
    <dsp:sp modelId="{AB0CB876-6EC1-8D42-B8D8-5587AC61FD6D}">
      <dsp:nvSpPr>
        <dsp:cNvPr id="0" name=""/>
        <dsp:cNvSpPr/>
      </dsp:nvSpPr>
      <dsp:spPr>
        <a:xfrm>
          <a:off x="2808932" y="54269"/>
          <a:ext cx="303981" cy="304112"/>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089359" y="2710145"/>
          <a:ext cx="220414" cy="220417"/>
        </a:xfrm>
        <a:prstGeom prst="ellipse">
          <a:avLst/>
        </a:prstGeom>
        <a:solidFill>
          <a:schemeClr val="accent4">
            <a:shade val="80000"/>
            <a:hueOff val="-12611"/>
            <a:satOff val="-312"/>
            <a:lumOff val="178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4158902" y="1288609"/>
          <a:ext cx="220414" cy="220417"/>
        </a:xfrm>
        <a:prstGeom prst="ellipse">
          <a:avLst/>
        </a:prstGeom>
        <a:solidFill>
          <a:schemeClr val="accent4">
            <a:shade val="80000"/>
            <a:hueOff val="-25223"/>
            <a:satOff val="-624"/>
            <a:lumOff val="357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117690" y="2925961"/>
          <a:ext cx="303981" cy="304112"/>
        </a:xfrm>
        <a:prstGeom prst="ellipse">
          <a:avLst/>
        </a:prstGeom>
        <a:solidFill>
          <a:schemeClr val="accent4">
            <a:shade val="80000"/>
            <a:hueOff val="-37834"/>
            <a:satOff val="-935"/>
            <a:lumOff val="535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151053" y="486480"/>
          <a:ext cx="220414" cy="220417"/>
        </a:xfrm>
        <a:prstGeom prst="ellipse">
          <a:avLst/>
        </a:prstGeom>
        <a:solidFill>
          <a:schemeClr val="accent4">
            <a:shade val="80000"/>
            <a:hueOff val="-50445"/>
            <a:satOff val="-1247"/>
            <a:lumOff val="713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457279" y="1747334"/>
          <a:ext cx="220414" cy="220417"/>
        </a:xfrm>
        <a:prstGeom prst="ellipse">
          <a:avLst/>
        </a:prstGeom>
        <a:solidFill>
          <a:schemeClr val="accent4">
            <a:shade val="80000"/>
            <a:hueOff val="-63056"/>
            <a:satOff val="-1559"/>
            <a:lumOff val="89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258305-CD7B-0945-A193-44BFDE77E7CD}">
      <dsp:nvSpPr>
        <dsp:cNvPr id="0" name=""/>
        <dsp:cNvSpPr/>
      </dsp:nvSpPr>
      <dsp:spPr>
        <a:xfrm>
          <a:off x="347349" y="849430"/>
          <a:ext cx="1782397" cy="1696536"/>
        </a:xfrm>
        <a:prstGeom prst="ellipse">
          <a:avLst/>
        </a:prstGeom>
        <a:solidFill>
          <a:schemeClr val="accent4">
            <a:shade val="80000"/>
            <a:hueOff val="-75668"/>
            <a:satOff val="-1871"/>
            <a:lumOff val="1070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Great structure/facilitation</a:t>
          </a:r>
        </a:p>
      </dsp:txBody>
      <dsp:txXfrm>
        <a:off x="608375" y="1097882"/>
        <a:ext cx="1260345" cy="1199632"/>
      </dsp:txXfrm>
    </dsp:sp>
    <dsp:sp modelId="{C89630E1-AAF3-9646-8106-3FCB3DC822DB}">
      <dsp:nvSpPr>
        <dsp:cNvPr id="0" name=""/>
        <dsp:cNvSpPr/>
      </dsp:nvSpPr>
      <dsp:spPr>
        <a:xfrm>
          <a:off x="2501585" y="496063"/>
          <a:ext cx="303981" cy="304112"/>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79A142-A406-AC43-978B-43EF15BC8EB8}">
      <dsp:nvSpPr>
        <dsp:cNvPr id="0" name=""/>
        <dsp:cNvSpPr/>
      </dsp:nvSpPr>
      <dsp:spPr>
        <a:xfrm>
          <a:off x="498783" y="2109586"/>
          <a:ext cx="549634" cy="549767"/>
        </a:xfrm>
        <a:prstGeom prst="ellipse">
          <a:avLst/>
        </a:prstGeom>
        <a:solidFill>
          <a:schemeClr val="accent4">
            <a:shade val="80000"/>
            <a:hueOff val="-100890"/>
            <a:satOff val="-2494"/>
            <a:lumOff val="1427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A933A-6E00-F949-B428-153B28E81840}">
      <dsp:nvSpPr>
        <dsp:cNvPr id="0" name=""/>
        <dsp:cNvSpPr/>
      </dsp:nvSpPr>
      <dsp:spPr>
        <a:xfrm>
          <a:off x="4076459" y="-54269"/>
          <a:ext cx="1486253" cy="1518820"/>
        </a:xfrm>
        <a:prstGeom prst="ellipse">
          <a:avLst/>
        </a:prstGeom>
        <a:solidFill>
          <a:schemeClr val="accent4">
            <a:shade val="80000"/>
            <a:hueOff val="-113501"/>
            <a:satOff val="-2806"/>
            <a:lumOff val="1606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Identify needs and available resources</a:t>
          </a:r>
        </a:p>
      </dsp:txBody>
      <dsp:txXfrm>
        <a:off x="4294116" y="168157"/>
        <a:ext cx="1050939" cy="1073968"/>
      </dsp:txXfrm>
    </dsp:sp>
    <dsp:sp modelId="{BFFFB2EB-7545-9643-AA7B-F1AEEF5908FD}">
      <dsp:nvSpPr>
        <dsp:cNvPr id="0" name=""/>
        <dsp:cNvSpPr/>
      </dsp:nvSpPr>
      <dsp:spPr>
        <a:xfrm>
          <a:off x="3767428" y="916774"/>
          <a:ext cx="303981" cy="304112"/>
        </a:xfrm>
        <a:prstGeom prst="ellipse">
          <a:avLst/>
        </a:prstGeom>
        <a:solidFill>
          <a:schemeClr val="accent4">
            <a:shade val="80000"/>
            <a:hueOff val="-126113"/>
            <a:satOff val="-3118"/>
            <a:lumOff val="1784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31F0A-A16D-C946-9EB2-07F1AEAC90C3}">
      <dsp:nvSpPr>
        <dsp:cNvPr id="0" name=""/>
        <dsp:cNvSpPr/>
      </dsp:nvSpPr>
      <dsp:spPr>
        <a:xfrm>
          <a:off x="500571" y="2834419"/>
          <a:ext cx="220414" cy="220417"/>
        </a:xfrm>
        <a:prstGeom prst="ellipse">
          <a:avLst/>
        </a:prstGeom>
        <a:solidFill>
          <a:schemeClr val="accent4">
            <a:shade val="80000"/>
            <a:hueOff val="-138724"/>
            <a:satOff val="-3430"/>
            <a:lumOff val="1963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C50E6F-0BE7-DD41-AFE9-B040AE6C8C55}">
      <dsp:nvSpPr>
        <dsp:cNvPr id="0" name=""/>
        <dsp:cNvSpPr/>
      </dsp:nvSpPr>
      <dsp:spPr>
        <a:xfrm>
          <a:off x="2485881" y="2450116"/>
          <a:ext cx="220414" cy="220417"/>
        </a:xfrm>
        <a:prstGeom prst="ellipse">
          <a:avLst/>
        </a:prstGeom>
        <a:solidFill>
          <a:schemeClr val="accent4">
            <a:shade val="80000"/>
            <a:hueOff val="-151335"/>
            <a:satOff val="-3741"/>
            <a:lumOff val="214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303156-4D18-7842-88F1-6D416F7F50A3}">
      <dsp:nvSpPr>
        <dsp:cNvPr id="0" name=""/>
        <dsp:cNvSpPr/>
      </dsp:nvSpPr>
      <dsp:spPr>
        <a:xfrm>
          <a:off x="4104501" y="2137573"/>
          <a:ext cx="907450" cy="887015"/>
        </a:xfrm>
        <a:prstGeom prst="ellipse">
          <a:avLst/>
        </a:prstGeom>
        <a:solidFill>
          <a:schemeClr val="accent4">
            <a:shade val="80000"/>
            <a:hueOff val="-163946"/>
            <a:satOff val="-4053"/>
            <a:lumOff val="2320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Connecting with National organizations</a:t>
          </a:r>
        </a:p>
      </dsp:txBody>
      <dsp:txXfrm>
        <a:off x="4237394" y="2267473"/>
        <a:ext cx="641664" cy="627215"/>
      </dsp:txXfrm>
    </dsp:sp>
    <dsp:sp modelId="{953FB75B-0DE7-4646-93CE-213B6FFFD6BF}">
      <dsp:nvSpPr>
        <dsp:cNvPr id="0" name=""/>
        <dsp:cNvSpPr/>
      </dsp:nvSpPr>
      <dsp:spPr>
        <a:xfrm>
          <a:off x="4224177" y="2974045"/>
          <a:ext cx="220414" cy="220417"/>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2316728" y="68615"/>
          <a:ext cx="1895889" cy="1895937"/>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b="1" kern="1200"/>
            <a:t>NACCHO QI Self- </a:t>
          </a:r>
          <a:r>
            <a:rPr lang="en-US" sz="1600" b="1" kern="1200"/>
            <a:t>Asssessment</a:t>
          </a:r>
        </a:p>
      </dsp:txBody>
      <dsp:txXfrm>
        <a:off x="2594375" y="346269"/>
        <a:ext cx="1340595" cy="1340629"/>
      </dsp:txXfrm>
    </dsp:sp>
    <dsp:sp modelId="{AB0CB876-6EC1-8D42-B8D8-5587AC61FD6D}">
      <dsp:nvSpPr>
        <dsp:cNvPr id="0" name=""/>
        <dsp:cNvSpPr/>
      </dsp:nvSpPr>
      <dsp:spPr>
        <a:xfrm>
          <a:off x="3054287" y="0"/>
          <a:ext cx="210838" cy="210856"/>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555238" y="1841451"/>
          <a:ext cx="152809" cy="152826"/>
        </a:xfrm>
        <a:prstGeom prst="ellipse">
          <a:avLst/>
        </a:prstGeom>
        <a:solidFill>
          <a:schemeClr val="accent4">
            <a:shade val="80000"/>
            <a:hueOff val="-22070"/>
            <a:satOff val="-546"/>
            <a:lumOff val="312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990488" y="855829"/>
          <a:ext cx="152809" cy="15282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3268246" y="1991087"/>
          <a:ext cx="210838" cy="210856"/>
        </a:xfrm>
        <a:prstGeom prst="ellipse">
          <a:avLst/>
        </a:prstGeom>
        <a:solidFill>
          <a:schemeClr val="accent4">
            <a:shade val="80000"/>
            <a:hueOff val="-66209"/>
            <a:satOff val="-1637"/>
            <a:lumOff val="937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598345" y="299673"/>
          <a:ext cx="152809" cy="152826"/>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2117257" y="1173886"/>
          <a:ext cx="152809" cy="152826"/>
        </a:xfrm>
        <a:prstGeom prst="ellipse">
          <a:avLst/>
        </a:prstGeom>
        <a:solidFill>
          <a:schemeClr val="accent4">
            <a:shade val="80000"/>
            <a:hueOff val="-110349"/>
            <a:satOff val="-2728"/>
            <a:lumOff val="1561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295311" y="415506"/>
          <a:ext cx="1073102" cy="1129566"/>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Idaho's QI Map</a:t>
          </a:r>
        </a:p>
      </dsp:txBody>
      <dsp:txXfrm>
        <a:off x="1452463" y="580927"/>
        <a:ext cx="758798" cy="798724"/>
      </dsp:txXfrm>
    </dsp:sp>
    <dsp:sp modelId="{4F20D82B-16CF-344A-88D5-C6A7E4046D2C}">
      <dsp:nvSpPr>
        <dsp:cNvPr id="0" name=""/>
        <dsp:cNvSpPr/>
      </dsp:nvSpPr>
      <dsp:spPr>
        <a:xfrm>
          <a:off x="2500685" y="1521121"/>
          <a:ext cx="210838" cy="210856"/>
        </a:xfrm>
        <a:prstGeom prst="ellipse">
          <a:avLst/>
        </a:prstGeom>
        <a:solidFill>
          <a:schemeClr val="accent4">
            <a:shade val="80000"/>
            <a:hueOff val="-154488"/>
            <a:satOff val="-3819"/>
            <a:lumOff val="218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2067944" y="1497192"/>
          <a:ext cx="381333" cy="381180"/>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869081" y="119176"/>
          <a:ext cx="2100360" cy="2100315"/>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t>Tools from West Virginia</a:t>
          </a:r>
        </a:p>
      </dsp:txBody>
      <dsp:txXfrm>
        <a:off x="2176672" y="426760"/>
        <a:ext cx="1485178" cy="1485147"/>
      </dsp:txXfrm>
    </dsp:sp>
    <dsp:sp modelId="{AB0CB876-6EC1-8D42-B8D8-5587AC61FD6D}">
      <dsp:nvSpPr>
        <dsp:cNvPr id="0" name=""/>
        <dsp:cNvSpPr/>
      </dsp:nvSpPr>
      <dsp:spPr>
        <a:xfrm>
          <a:off x="2686413" y="43164"/>
          <a:ext cx="233590" cy="233586"/>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133295" y="2083121"/>
          <a:ext cx="169138" cy="169301"/>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723507" y="991251"/>
          <a:ext cx="169138" cy="169301"/>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923417" y="2248887"/>
          <a:ext cx="233590" cy="233586"/>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181342" y="375142"/>
          <a:ext cx="169138" cy="169301"/>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648146" y="1343593"/>
          <a:ext cx="169138" cy="169301"/>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737904" y="503462"/>
          <a:ext cx="1188970" cy="1251332"/>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PDSA</a:t>
          </a:r>
        </a:p>
      </dsp:txBody>
      <dsp:txXfrm>
        <a:off x="912025" y="686715"/>
        <a:ext cx="840728" cy="884826"/>
      </dsp:txXfrm>
    </dsp:sp>
    <dsp:sp modelId="{4F20D82B-16CF-344A-88D5-C6A7E4046D2C}">
      <dsp:nvSpPr>
        <dsp:cNvPr id="0" name=""/>
        <dsp:cNvSpPr/>
      </dsp:nvSpPr>
      <dsp:spPr>
        <a:xfrm>
          <a:off x="1714500" y="1424939"/>
          <a:ext cx="233590" cy="233586"/>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593423" y="1701751"/>
          <a:ext cx="422259" cy="422271"/>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669728" y="365865"/>
          <a:ext cx="1183309" cy="1172517"/>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Turning Point Framework</a:t>
          </a:r>
        </a:p>
      </dsp:txBody>
      <dsp:txXfrm>
        <a:off x="3843020" y="537576"/>
        <a:ext cx="836725" cy="829095"/>
      </dsp:txXfrm>
    </dsp:sp>
    <dsp:sp modelId="{C384FF7F-0140-2F4D-B63C-5DDDA16DF2C7}">
      <dsp:nvSpPr>
        <dsp:cNvPr id="0" name=""/>
        <dsp:cNvSpPr/>
      </dsp:nvSpPr>
      <dsp:spPr>
        <a:xfrm>
          <a:off x="3566793" y="1806330"/>
          <a:ext cx="233590" cy="233586"/>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751284" y="2124342"/>
          <a:ext cx="169138" cy="169301"/>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437979" y="1883394"/>
          <a:ext cx="169138" cy="169301"/>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02B33-36CB-D944-923F-6644DE2D7B26}">
      <dsp:nvSpPr>
        <dsp:cNvPr id="0" name=""/>
        <dsp:cNvSpPr/>
      </dsp:nvSpPr>
      <dsp:spPr>
        <a:xfrm>
          <a:off x="1977757" y="99930"/>
          <a:ext cx="1761172" cy="1761134"/>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a:t>Great to learn about CHSI</a:t>
          </a:r>
        </a:p>
      </dsp:txBody>
      <dsp:txXfrm>
        <a:off x="2235675" y="357842"/>
        <a:ext cx="1245336" cy="1245310"/>
      </dsp:txXfrm>
    </dsp:sp>
    <dsp:sp modelId="{AB0CB876-6EC1-8D42-B8D8-5587AC61FD6D}">
      <dsp:nvSpPr>
        <dsp:cNvPr id="0" name=""/>
        <dsp:cNvSpPr/>
      </dsp:nvSpPr>
      <dsp:spPr>
        <a:xfrm>
          <a:off x="2663096" y="36194"/>
          <a:ext cx="195867" cy="195864"/>
        </a:xfrm>
        <a:prstGeom prst="ellipse">
          <a:avLst/>
        </a:prstGeom>
        <a:solidFill>
          <a:schemeClr val="accent4">
            <a:shade val="80000"/>
            <a:hueOff val="0"/>
            <a:satOff val="0"/>
            <a:lumOff val="0"/>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6272F2-445F-EC49-8CE6-9FBE9E956DC8}">
      <dsp:nvSpPr>
        <dsp:cNvPr id="0" name=""/>
        <dsp:cNvSpPr/>
      </dsp:nvSpPr>
      <dsp:spPr>
        <a:xfrm>
          <a:off x="2199303" y="1746716"/>
          <a:ext cx="141823" cy="141960"/>
        </a:xfrm>
        <a:prstGeom prst="ellipse">
          <a:avLst/>
        </a:prstGeom>
        <a:solidFill>
          <a:schemeClr val="accent4">
            <a:shade val="80000"/>
            <a:hueOff val="-14713"/>
            <a:satOff val="-364"/>
            <a:lumOff val="208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3A5F9E-8164-7446-9041-D997AD9F338B}">
      <dsp:nvSpPr>
        <dsp:cNvPr id="0" name=""/>
        <dsp:cNvSpPr/>
      </dsp:nvSpPr>
      <dsp:spPr>
        <a:xfrm>
          <a:off x="3532710" y="831173"/>
          <a:ext cx="141823" cy="141960"/>
        </a:xfrm>
        <a:prstGeom prst="ellipse">
          <a:avLst/>
        </a:prstGeom>
        <a:solidFill>
          <a:schemeClr val="accent4">
            <a:shade val="80000"/>
            <a:hueOff val="-29426"/>
            <a:satOff val="-728"/>
            <a:lumOff val="4165"/>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A5F2E-9EB7-7D43-9664-078EEF28B143}">
      <dsp:nvSpPr>
        <dsp:cNvPr id="0" name=""/>
        <dsp:cNvSpPr/>
      </dsp:nvSpPr>
      <dsp:spPr>
        <a:xfrm>
          <a:off x="2861827" y="1885713"/>
          <a:ext cx="195867" cy="195864"/>
        </a:xfrm>
        <a:prstGeom prst="ellipse">
          <a:avLst/>
        </a:prstGeom>
        <a:solidFill>
          <a:schemeClr val="accent4">
            <a:shade val="80000"/>
            <a:hueOff val="-44139"/>
            <a:satOff val="-1091"/>
            <a:lumOff val="6247"/>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A0C72-A14A-9045-865E-8C975FB94F90}">
      <dsp:nvSpPr>
        <dsp:cNvPr id="0" name=""/>
        <dsp:cNvSpPr/>
      </dsp:nvSpPr>
      <dsp:spPr>
        <a:xfrm>
          <a:off x="2057400" y="228600"/>
          <a:ext cx="141823" cy="141960"/>
        </a:xfrm>
        <a:prstGeom prst="ellipse">
          <a:avLst/>
        </a:prstGeom>
        <a:solidFill>
          <a:schemeClr val="accent4">
            <a:shade val="80000"/>
            <a:hueOff val="-58853"/>
            <a:satOff val="-1455"/>
            <a:lumOff val="832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F4B9-10DF-6044-B7C6-55231C9D1AE1}">
      <dsp:nvSpPr>
        <dsp:cNvPr id="0" name=""/>
        <dsp:cNvSpPr/>
      </dsp:nvSpPr>
      <dsp:spPr>
        <a:xfrm>
          <a:off x="1792500" y="1126616"/>
          <a:ext cx="141823" cy="141960"/>
        </a:xfrm>
        <a:prstGeom prst="ellipse">
          <a:avLst/>
        </a:prstGeom>
        <a:solidFill>
          <a:schemeClr val="accent4">
            <a:shade val="80000"/>
            <a:hueOff val="-73566"/>
            <a:satOff val="-1819"/>
            <a:lumOff val="10412"/>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98115-3887-564B-A44A-8F8F0C6C3B7E}">
      <dsp:nvSpPr>
        <dsp:cNvPr id="0" name=""/>
        <dsp:cNvSpPr/>
      </dsp:nvSpPr>
      <dsp:spPr>
        <a:xfrm>
          <a:off x="1204169" y="314040"/>
          <a:ext cx="867016" cy="920400"/>
        </a:xfrm>
        <a:prstGeom prst="ellipse">
          <a:avLst/>
        </a:prstGeom>
        <a:solidFill>
          <a:schemeClr val="accent4">
            <a:shade val="80000"/>
            <a:hueOff val="-88279"/>
            <a:satOff val="-2183"/>
            <a:lumOff val="12494"/>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Need more hands on activities</a:t>
          </a:r>
        </a:p>
      </dsp:txBody>
      <dsp:txXfrm>
        <a:off x="1331141" y="448829"/>
        <a:ext cx="613072" cy="650822"/>
      </dsp:txXfrm>
    </dsp:sp>
    <dsp:sp modelId="{4F20D82B-16CF-344A-88D5-C6A7E4046D2C}">
      <dsp:nvSpPr>
        <dsp:cNvPr id="0" name=""/>
        <dsp:cNvSpPr/>
      </dsp:nvSpPr>
      <dsp:spPr>
        <a:xfrm>
          <a:off x="1714500" y="1234440"/>
          <a:ext cx="195867" cy="195864"/>
        </a:xfrm>
        <a:prstGeom prst="ellipse">
          <a:avLst/>
        </a:prstGeom>
        <a:solidFill>
          <a:schemeClr val="accent4">
            <a:shade val="80000"/>
            <a:hueOff val="-102992"/>
            <a:satOff val="-2546"/>
            <a:lumOff val="1457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60EFFE-BD07-384C-BCC4-F748462859CE}">
      <dsp:nvSpPr>
        <dsp:cNvPr id="0" name=""/>
        <dsp:cNvSpPr/>
      </dsp:nvSpPr>
      <dsp:spPr>
        <a:xfrm>
          <a:off x="1746614" y="1426934"/>
          <a:ext cx="354068" cy="354078"/>
        </a:xfrm>
        <a:prstGeom prst="ellipse">
          <a:avLst/>
        </a:prstGeom>
        <a:solidFill>
          <a:schemeClr val="accent4">
            <a:shade val="80000"/>
            <a:hueOff val="-117705"/>
            <a:satOff val="-2910"/>
            <a:lumOff val="16659"/>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01472C-9153-3E42-A812-D069662764EC}">
      <dsp:nvSpPr>
        <dsp:cNvPr id="0" name=""/>
        <dsp:cNvSpPr/>
      </dsp:nvSpPr>
      <dsp:spPr>
        <a:xfrm>
          <a:off x="3696644" y="258860"/>
          <a:ext cx="992216" cy="983166"/>
        </a:xfrm>
        <a:prstGeom prst="ellipse">
          <a:avLst/>
        </a:prstGeom>
        <a:solidFill>
          <a:schemeClr val="accent4">
            <a:shade val="80000"/>
            <a:hueOff val="-132418"/>
            <a:satOff val="-3274"/>
            <a:lumOff val="18741"/>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Not enough time</a:t>
          </a:r>
        </a:p>
      </dsp:txBody>
      <dsp:txXfrm>
        <a:off x="3841951" y="402841"/>
        <a:ext cx="701602" cy="695204"/>
      </dsp:txXfrm>
    </dsp:sp>
    <dsp:sp modelId="{C384FF7F-0140-2F4D-B63C-5DDDA16DF2C7}">
      <dsp:nvSpPr>
        <dsp:cNvPr id="0" name=""/>
        <dsp:cNvSpPr/>
      </dsp:nvSpPr>
      <dsp:spPr>
        <a:xfrm>
          <a:off x="3401303" y="1514625"/>
          <a:ext cx="195867" cy="195864"/>
        </a:xfrm>
        <a:prstGeom prst="ellipse">
          <a:avLst/>
        </a:prstGeom>
        <a:solidFill>
          <a:schemeClr val="accent4">
            <a:shade val="80000"/>
            <a:hueOff val="-147131"/>
            <a:satOff val="-3638"/>
            <a:lumOff val="20823"/>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BB294-75DC-184F-B461-75C7FAE32DCB}">
      <dsp:nvSpPr>
        <dsp:cNvPr id="0" name=""/>
        <dsp:cNvSpPr/>
      </dsp:nvSpPr>
      <dsp:spPr>
        <a:xfrm>
          <a:off x="1040473" y="1781280"/>
          <a:ext cx="141823" cy="141960"/>
        </a:xfrm>
        <a:prstGeom prst="ellipse">
          <a:avLst/>
        </a:prstGeom>
        <a:solidFill>
          <a:schemeClr val="accent4">
            <a:shade val="80000"/>
            <a:hueOff val="-161844"/>
            <a:satOff val="-4001"/>
            <a:lumOff val="22906"/>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13A62-D8B7-9E42-93B4-E1908758739E}">
      <dsp:nvSpPr>
        <dsp:cNvPr id="0" name=""/>
        <dsp:cNvSpPr/>
      </dsp:nvSpPr>
      <dsp:spPr>
        <a:xfrm>
          <a:off x="2400301" y="1828799"/>
          <a:ext cx="141823" cy="141960"/>
        </a:xfrm>
        <a:prstGeom prst="ellipse">
          <a:avLst/>
        </a:prstGeom>
        <a:solidFill>
          <a:schemeClr val="accent4">
            <a:shade val="80000"/>
            <a:hueOff val="-176558"/>
            <a:satOff val="-4365"/>
            <a:lumOff val="24988"/>
            <a:alphaOff val="0"/>
          </a:schemeClr>
        </a:solidFill>
        <a:ln w="2540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4.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5.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6.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7.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8.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9.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955211DD5CFA48818BEC09CBFD1221" ma:contentTypeVersion="0" ma:contentTypeDescription="Create a new document." ma:contentTypeScope="" ma:versionID="719f05d75e62eb8b111c95d75ccb3cbd">
  <xsd:schema xmlns:xsd="http://www.w3.org/2001/XMLSchema" xmlns:xs="http://www.w3.org/2001/XMLSchema" xmlns:p="http://schemas.microsoft.com/office/2006/metadata/properties" xmlns:ns2="b5c0ca00-073d-4463-9985-b654f14791fe" targetNamespace="http://schemas.microsoft.com/office/2006/metadata/properties" ma:root="true" ma:fieldsID="d51123e5778f501804de7a7d3ca2b7a6" ns2:_="">
    <xsd:import namespace="b5c0ca00-073d-4463-9985-b654f14791f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0ca00-073d-4463-9985-b654f14791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5c0ca00-073d-4463-9985-b654f14791fe">OSTLTSDOC-728-358</_dlc_DocId>
    <_dlc_DocIdUrl xmlns="b5c0ca00-073d-4463-9985-b654f14791fe">
      <Url>http://esp.cdc.gov/sites/ostlts/pip/osc/_layouts/DocIdRedir.aspx?ID=OSTLTSDOC-728-358</Url>
      <Description>OSTLTSDOC-728-358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b:Tag>CDC13</b:Tag>
    <b:SourceType>InternetSite</b:SourceType>
    <b:Guid>{6AD98644-368D-408C-98B2-65DDF8E29993}</b:Guid>
    <b:Title>About NPHII</b:Title>
    <b:Year>2013</b:Year>
    <b:Author>
      <b:Author>
        <b:NameList>
          <b:Person>
            <b:Last>CDC</b:Last>
          </b:Person>
        </b:NameList>
      </b:Author>
    </b:Author>
    <b:YearAccessed>2013</b:YearAccessed>
    <b:MonthAccessed>June</b:MonthAccessed>
    <b:DayAccessed>3</b:DayAccessed>
    <b:URL>http://www.cdc.gov/stltpublichealth/nphii/about.html</b:URL>
    <b:RefOrder>1</b:RefOrder>
  </b:Source>
</b:Sources>
</file>

<file path=customXml/itemProps1.xml><?xml version="1.0" encoding="utf-8"?>
<ds:datastoreItem xmlns:ds="http://schemas.openxmlformats.org/officeDocument/2006/customXml" ds:itemID="{1D1366F3-A012-45CF-B430-4F85D2549F9D}">
  <ds:schemaRefs>
    <ds:schemaRef ds:uri="http://schemas.microsoft.com/sharepoint/v3/contenttype/forms"/>
  </ds:schemaRefs>
</ds:datastoreItem>
</file>

<file path=customXml/itemProps2.xml><?xml version="1.0" encoding="utf-8"?>
<ds:datastoreItem xmlns:ds="http://schemas.openxmlformats.org/officeDocument/2006/customXml" ds:itemID="{1320AD42-7E6B-477C-A9FE-0B5FE0C21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0ca00-073d-4463-9985-b654f1479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63432-7222-4699-B074-E458A1012BED}">
  <ds:schemaRefs>
    <ds:schemaRef ds:uri="http://schemas.microsoft.com/sharepoint/events"/>
  </ds:schemaRefs>
</ds:datastoreItem>
</file>

<file path=customXml/itemProps4.xml><?xml version="1.0" encoding="utf-8"?>
<ds:datastoreItem xmlns:ds="http://schemas.openxmlformats.org/officeDocument/2006/customXml" ds:itemID="{FF87E244-083A-4242-8F6C-0E377CACA35D}">
  <ds:schemaRefs>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b5c0ca00-073d-4463-9985-b654f14791fe"/>
    <ds:schemaRef ds:uri="http://purl.org/dc/dcmitype/"/>
  </ds:schemaRefs>
</ds:datastoreItem>
</file>

<file path=customXml/itemProps5.xml><?xml version="1.0" encoding="utf-8"?>
<ds:datastoreItem xmlns:ds="http://schemas.openxmlformats.org/officeDocument/2006/customXml" ds:itemID="{CA8807E4-185E-45DF-B5F8-9B3D432B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13493</Words>
  <Characters>76913</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Qualtrics</Company>
  <LinksUpToDate>false</LinksUpToDate>
  <CharactersWithSpaces>90226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Qualtrics</dc:creator>
  <cp:lastModifiedBy>CDC User</cp:lastModifiedBy>
  <cp:revision>2</cp:revision>
  <cp:lastPrinted>2014-07-07T21:34:00Z</cp:lastPrinted>
  <dcterms:created xsi:type="dcterms:W3CDTF">2014-10-22T12:49:00Z</dcterms:created>
  <dcterms:modified xsi:type="dcterms:W3CDTF">2014-10-22T12:49:00Z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0x010100C1955211DD5CFA48818BEC09CBFD1221</vt:lpwstr>
  </property>
  <property fmtid="{D5CDD505-2E9C-101B-9397-08002B2CF9AE}" pid="3" name="_dlc_DocIdItemGuid">
    <vt:lpwstr>fce05b81-34fa-4e0b-a5a7-237c59ff351a</vt:lpwstr>
  </property>
</Properties>
</file>