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9353C" w14:textId="6515AA95" w:rsidR="00C178A8" w:rsidRPr="00EF6864" w:rsidRDefault="00C178A8" w:rsidP="00C178A8">
      <w:pPr>
        <w:spacing w:after="0" w:line="24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bookmarkStart w:id="0" w:name="_GoBack"/>
      <w:bookmarkEnd w:id="0"/>
      <w:r w:rsidRPr="00EF6864">
        <w:rPr>
          <w:rFonts w:asciiTheme="majorHAnsi" w:hAnsiTheme="majorHAnsi" w:cstheme="minorHAnsi"/>
          <w:b/>
          <w:sz w:val="22"/>
          <w:szCs w:val="22"/>
        </w:rPr>
        <w:t xml:space="preserve">ATTACHMENT </w:t>
      </w:r>
      <w:r w:rsidR="006E4FD2">
        <w:rPr>
          <w:rFonts w:asciiTheme="majorHAnsi" w:hAnsiTheme="majorHAnsi" w:cstheme="minorHAnsi"/>
          <w:b/>
          <w:sz w:val="22"/>
          <w:szCs w:val="22"/>
        </w:rPr>
        <w:t>U: Reminder Email Partial Response</w:t>
      </w:r>
    </w:p>
    <w:p w14:paraId="3589353D" w14:textId="77777777" w:rsidR="00C178A8" w:rsidRPr="00EF6864" w:rsidRDefault="00C178A8" w:rsidP="00C178A8">
      <w:pPr>
        <w:spacing w:after="0" w:line="24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35893558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35893559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 xml:space="preserve">Dear Preparedness Director: </w:t>
      </w:r>
    </w:p>
    <w:p w14:paraId="3589355A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3589355B" w14:textId="6B28A14B" w:rsidR="00C178A8" w:rsidRDefault="00C178A8" w:rsidP="00C178A8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We recently contacted you to complete a</w:t>
      </w:r>
      <w:r w:rsidR="00974B56">
        <w:rPr>
          <w:rFonts w:asciiTheme="majorHAnsi" w:hAnsiTheme="majorHAnsi" w:cstheme="minorHAnsi"/>
          <w:sz w:val="22"/>
          <w:szCs w:val="22"/>
        </w:rPr>
        <w:t>n assessment</w:t>
      </w:r>
      <w:r>
        <w:rPr>
          <w:rFonts w:asciiTheme="majorHAnsi" w:hAnsiTheme="majorHAnsi" w:cstheme="minorHAnsi"/>
          <w:sz w:val="22"/>
          <w:szCs w:val="22"/>
        </w:rPr>
        <w:t xml:space="preserve"> about important topics in public health emergency preparedness and response. As a reminder, NORC at the University of Chicago is conducting study on behalf of th</w:t>
      </w:r>
      <w:r w:rsidRPr="00B733BE">
        <w:rPr>
          <w:rFonts w:asciiTheme="majorHAnsi" w:hAnsiTheme="majorHAnsi" w:cstheme="minorHAnsi"/>
          <w:sz w:val="22"/>
          <w:szCs w:val="22"/>
        </w:rPr>
        <w:t>e Centers for Disease Control and Prevention (CDC)</w:t>
      </w:r>
      <w:r>
        <w:rPr>
          <w:rFonts w:asciiTheme="majorHAnsi" w:hAnsiTheme="majorHAnsi" w:cstheme="minorHAnsi"/>
          <w:sz w:val="22"/>
          <w:szCs w:val="22"/>
        </w:rPr>
        <w:t xml:space="preserve"> to </w:t>
      </w:r>
      <w:r w:rsidRPr="00EF6864">
        <w:rPr>
          <w:rFonts w:asciiTheme="majorHAnsi" w:hAnsiTheme="majorHAnsi" w:cstheme="minorHAnsi"/>
          <w:sz w:val="22"/>
          <w:szCs w:val="22"/>
        </w:rPr>
        <w:t xml:space="preserve">identify </w:t>
      </w:r>
      <w:r>
        <w:rPr>
          <w:rFonts w:asciiTheme="majorHAnsi" w:hAnsiTheme="majorHAnsi" w:cstheme="minorHAnsi"/>
          <w:sz w:val="22"/>
          <w:szCs w:val="22"/>
        </w:rPr>
        <w:t>which areas of public health emergency preparedness and response need additional research to validate, improve, and better inform programmatic and policy decisions.</w:t>
      </w:r>
    </w:p>
    <w:p w14:paraId="3589355C" w14:textId="77777777" w:rsidR="00C178A8" w:rsidRDefault="00C178A8" w:rsidP="00C178A8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</w:p>
    <w:p w14:paraId="3589355D" w14:textId="3D91913D" w:rsidR="00C178A8" w:rsidRPr="00B733BE" w:rsidRDefault="00C178A8" w:rsidP="00C178A8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We noticed that you started the </w:t>
      </w:r>
      <w:r w:rsidR="00974B56">
        <w:rPr>
          <w:rFonts w:asciiTheme="majorHAnsi" w:hAnsiTheme="majorHAnsi" w:cstheme="minorHAnsi"/>
          <w:sz w:val="22"/>
          <w:szCs w:val="22"/>
        </w:rPr>
        <w:t>assessment</w:t>
      </w:r>
      <w:r>
        <w:rPr>
          <w:rFonts w:asciiTheme="majorHAnsi" w:hAnsiTheme="majorHAnsi" w:cstheme="minorHAnsi"/>
          <w:sz w:val="22"/>
          <w:szCs w:val="22"/>
        </w:rPr>
        <w:t xml:space="preserve"> and request that you complete </w:t>
      </w:r>
      <w:r w:rsidR="00974B56">
        <w:rPr>
          <w:rFonts w:asciiTheme="majorHAnsi" w:hAnsiTheme="majorHAnsi" w:cstheme="minorHAnsi"/>
          <w:sz w:val="22"/>
          <w:szCs w:val="22"/>
        </w:rPr>
        <w:t>it</w:t>
      </w:r>
      <w:r>
        <w:rPr>
          <w:rFonts w:asciiTheme="majorHAnsi" w:hAnsiTheme="majorHAnsi" w:cstheme="minorHAnsi"/>
          <w:sz w:val="22"/>
          <w:szCs w:val="22"/>
        </w:rPr>
        <w:t xml:space="preserve"> at your earliest convenience. </w:t>
      </w:r>
      <w:r w:rsidRPr="00B733BE">
        <w:rPr>
          <w:rFonts w:asciiTheme="majorHAnsi" w:hAnsiTheme="majorHAnsi" w:cstheme="minorHAnsi"/>
          <w:sz w:val="22"/>
          <w:szCs w:val="22"/>
        </w:rPr>
        <w:t xml:space="preserve">Please go to </w:t>
      </w:r>
      <w:hyperlink r:id="rId12" w:history="1">
        <w:r w:rsidRPr="00B733BE">
          <w:rPr>
            <w:rStyle w:val="Hyperlink"/>
            <w:rFonts w:asciiTheme="majorHAnsi" w:hAnsiTheme="majorHAnsi" w:cstheme="minorHAnsi"/>
            <w:sz w:val="22"/>
            <w:szCs w:val="22"/>
          </w:rPr>
          <w:t>http://www.xxx.org</w:t>
        </w:r>
      </w:hyperlink>
      <w:r w:rsidRPr="00B733BE">
        <w:rPr>
          <w:rFonts w:asciiTheme="majorHAnsi" w:hAnsiTheme="majorHAnsi" w:cstheme="minorHAnsi"/>
          <w:sz w:val="22"/>
          <w:szCs w:val="22"/>
        </w:rPr>
        <w:t xml:space="preserve"> and follow the instructions on the screen to complete the </w:t>
      </w:r>
      <w:r w:rsidR="00974B56">
        <w:rPr>
          <w:rFonts w:asciiTheme="majorHAnsi" w:hAnsiTheme="majorHAnsi" w:cstheme="minorHAnsi"/>
          <w:sz w:val="22"/>
          <w:szCs w:val="22"/>
        </w:rPr>
        <w:t>assessment</w:t>
      </w:r>
      <w:r w:rsidR="00287B92">
        <w:rPr>
          <w:rFonts w:asciiTheme="majorHAnsi" w:hAnsiTheme="majorHAnsi" w:cstheme="minorHAnsi"/>
          <w:sz w:val="22"/>
          <w:szCs w:val="22"/>
        </w:rPr>
        <w:t xml:space="preserve"> and submit your responses. </w:t>
      </w:r>
    </w:p>
    <w:p w14:paraId="3589355E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3589355F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>Your responses will help CDC to better understand the public health practice research needs and priorities for public health preparedness and response. Thank you in advance for your participation.</w:t>
      </w:r>
    </w:p>
    <w:p w14:paraId="35893560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35893561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 xml:space="preserve">Sincerely, </w:t>
      </w:r>
    </w:p>
    <w:p w14:paraId="35893562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35893563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>Michael Meit</w:t>
      </w:r>
    </w:p>
    <w:p w14:paraId="35893564" w14:textId="77777777" w:rsidR="00C178A8" w:rsidRPr="00B733BE" w:rsidRDefault="00C178A8" w:rsidP="00C178A8">
      <w:pPr>
        <w:spacing w:after="0" w:line="240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>Project Director</w:t>
      </w:r>
    </w:p>
    <w:p w14:paraId="35893565" w14:textId="77777777" w:rsidR="00C178A8" w:rsidRPr="00B733BE" w:rsidRDefault="00C178A8" w:rsidP="00C178A8">
      <w:pPr>
        <w:spacing w:after="0" w:line="240" w:lineRule="auto"/>
        <w:rPr>
          <w:rFonts w:asciiTheme="majorHAnsi" w:hAnsiTheme="majorHAnsi" w:cstheme="minorHAnsi"/>
          <w:sz w:val="22"/>
          <w:szCs w:val="22"/>
        </w:rPr>
      </w:pPr>
      <w:r w:rsidRPr="00B733BE">
        <w:rPr>
          <w:rFonts w:asciiTheme="majorHAnsi" w:hAnsiTheme="majorHAnsi" w:cstheme="minorHAnsi"/>
          <w:sz w:val="22"/>
          <w:szCs w:val="22"/>
        </w:rPr>
        <w:t>NORC at the University of Chicago</w:t>
      </w:r>
    </w:p>
    <w:p w14:paraId="35893566" w14:textId="77777777" w:rsidR="00C178A8" w:rsidRPr="00B733BE" w:rsidRDefault="00C178A8" w:rsidP="00C178A8">
      <w:pPr>
        <w:rPr>
          <w:rFonts w:asciiTheme="majorHAnsi" w:hAnsiTheme="majorHAnsi"/>
        </w:rPr>
      </w:pPr>
    </w:p>
    <w:p w14:paraId="35893567" w14:textId="77777777" w:rsidR="00AE35EE" w:rsidRDefault="008340F9"/>
    <w:sectPr w:rsidR="00AE35EE" w:rsidSect="00E11D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9356A" w14:textId="77777777" w:rsidR="005C2EB8" w:rsidRDefault="000A6446">
      <w:pPr>
        <w:spacing w:after="0" w:line="240" w:lineRule="auto"/>
      </w:pPr>
      <w:r>
        <w:separator/>
      </w:r>
    </w:p>
  </w:endnote>
  <w:endnote w:type="continuationSeparator" w:id="0">
    <w:p w14:paraId="3589356B" w14:textId="77777777" w:rsidR="005C2EB8" w:rsidRDefault="000A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93568" w14:textId="77777777" w:rsidR="005C2EB8" w:rsidRDefault="000A6446">
      <w:pPr>
        <w:spacing w:after="0" w:line="240" w:lineRule="auto"/>
      </w:pPr>
      <w:r>
        <w:separator/>
      </w:r>
    </w:p>
  </w:footnote>
  <w:footnote w:type="continuationSeparator" w:id="0">
    <w:p w14:paraId="35893569" w14:textId="77777777" w:rsidR="005C2EB8" w:rsidRDefault="000A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FCA"/>
    <w:multiLevelType w:val="hybridMultilevel"/>
    <w:tmpl w:val="1E3A2178"/>
    <w:lvl w:ilvl="0" w:tplc="5DA01B30">
      <w:start w:val="1"/>
      <w:numFmt w:val="decimal"/>
      <w:lvlText w:val="(%1)"/>
      <w:lvlJc w:val="left"/>
      <w:pPr>
        <w:ind w:left="720" w:hanging="360"/>
      </w:pPr>
      <w:rPr>
        <w:rFonts w:asciiTheme="majorHAnsi" w:eastAsia="Calibri" w:hAnsiTheme="maj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F755C"/>
    <w:multiLevelType w:val="hybridMultilevel"/>
    <w:tmpl w:val="BDD89C18"/>
    <w:lvl w:ilvl="0" w:tplc="15F829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95592"/>
    <w:multiLevelType w:val="hybridMultilevel"/>
    <w:tmpl w:val="0D467B6E"/>
    <w:lvl w:ilvl="0" w:tplc="12BC0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03"/>
    <w:rsid w:val="000A6446"/>
    <w:rsid w:val="00287B92"/>
    <w:rsid w:val="005C2EB8"/>
    <w:rsid w:val="006E4FD2"/>
    <w:rsid w:val="008340F9"/>
    <w:rsid w:val="008D1F27"/>
    <w:rsid w:val="008F679F"/>
    <w:rsid w:val="00905584"/>
    <w:rsid w:val="00974B56"/>
    <w:rsid w:val="00AF0492"/>
    <w:rsid w:val="00BB4403"/>
    <w:rsid w:val="00C1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3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A8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78A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7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A8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78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78A8"/>
  </w:style>
  <w:style w:type="paragraph" w:styleId="Header">
    <w:name w:val="header"/>
    <w:basedOn w:val="Normal"/>
    <w:link w:val="HeaderChar"/>
    <w:uiPriority w:val="99"/>
    <w:unhideWhenUsed/>
    <w:rsid w:val="006E4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D2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8A8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78A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7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A8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78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78A8"/>
  </w:style>
  <w:style w:type="paragraph" w:styleId="Header">
    <w:name w:val="header"/>
    <w:basedOn w:val="Normal"/>
    <w:link w:val="HeaderChar"/>
    <w:uiPriority w:val="99"/>
    <w:unhideWhenUsed/>
    <w:rsid w:val="006E4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D2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xxx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OSTLTSDOC-728-149</_dlc_DocId>
    <_dlc_DocIdUrl xmlns="b5c0ca00-073d-4463-9985-b654f14791fe">
      <Url>http://esp.cdc.gov/sites/ostlts/pip/osc/_layouts/DocIdRedir.aspx?ID=OSTLTSDOC-728-149</Url>
      <Description>OSTLTSDOC-728-149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4DD9C-E153-45A3-A150-8FBB77916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0D897-0FB7-4831-A04F-C8AE747CF2D8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5c0ca00-073d-4463-9985-b654f14791f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EA60D1-142C-47D2-80FD-FD16BA2921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2A53E3-094C-48B6-A4C1-2BA19C8E0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Siegfried</dc:creator>
  <cp:lastModifiedBy>Basso, Michael (CDC/OPHPR/DSNS)</cp:lastModifiedBy>
  <cp:revision>3</cp:revision>
  <dcterms:created xsi:type="dcterms:W3CDTF">2014-08-05T18:26:00Z</dcterms:created>
  <dcterms:modified xsi:type="dcterms:W3CDTF">2014-08-06T14:10:00Z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c94eb339-9f4f-468f-a4ed-86b97e6f52db</vt:lpwstr>
  </property>
</Properties>
</file>