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E7" w:rsidRPr="00F332AE" w:rsidRDefault="000162E7" w:rsidP="00F332AE">
      <w:pPr>
        <w:rPr>
          <w:b/>
          <w:sz w:val="24"/>
          <w:szCs w:val="24"/>
          <w:u w:val="single"/>
        </w:rPr>
      </w:pPr>
    </w:p>
    <w:p w:rsidR="00E079D0" w:rsidRDefault="00E079D0" w:rsidP="00E079D0">
      <w:pPr>
        <w:jc w:val="center"/>
        <w:rPr>
          <w:b/>
          <w:sz w:val="32"/>
          <w:szCs w:val="32"/>
        </w:rPr>
      </w:pPr>
    </w:p>
    <w:p w:rsidR="00E079D0" w:rsidRDefault="00E079D0" w:rsidP="00E079D0">
      <w:pPr>
        <w:jc w:val="center"/>
        <w:rPr>
          <w:b/>
          <w:sz w:val="32"/>
          <w:szCs w:val="32"/>
        </w:rPr>
      </w:pPr>
    </w:p>
    <w:p w:rsidR="00E079D0" w:rsidRDefault="00E079D0" w:rsidP="00E079D0">
      <w:pPr>
        <w:jc w:val="center"/>
        <w:rPr>
          <w:b/>
          <w:sz w:val="32"/>
          <w:szCs w:val="32"/>
        </w:rPr>
      </w:pPr>
    </w:p>
    <w:p w:rsidR="00E079D0" w:rsidRDefault="00E079D0" w:rsidP="00E079D0">
      <w:pPr>
        <w:jc w:val="center"/>
        <w:rPr>
          <w:b/>
          <w:sz w:val="32"/>
          <w:szCs w:val="32"/>
        </w:rPr>
      </w:pPr>
    </w:p>
    <w:p w:rsidR="00E079D0" w:rsidRDefault="00E079D0" w:rsidP="00E079D0">
      <w:pPr>
        <w:jc w:val="center"/>
        <w:rPr>
          <w:b/>
          <w:sz w:val="32"/>
          <w:szCs w:val="32"/>
        </w:rPr>
      </w:pPr>
    </w:p>
    <w:p w:rsidR="00E079D0" w:rsidRDefault="00E079D0" w:rsidP="00E079D0">
      <w:pPr>
        <w:jc w:val="center"/>
        <w:rPr>
          <w:b/>
          <w:sz w:val="32"/>
          <w:szCs w:val="32"/>
        </w:rPr>
      </w:pPr>
    </w:p>
    <w:p w:rsidR="00E079D0" w:rsidRPr="00E079D0" w:rsidRDefault="00E079D0" w:rsidP="00E079D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Attachment B</w:t>
      </w:r>
      <w:r w:rsidRPr="00E079D0">
        <w:rPr>
          <w:rFonts w:ascii="Times New Roman" w:eastAsia="Times New Roman" w:hAnsi="Times New Roman" w:cs="Times New Roman"/>
          <w:b/>
          <w:sz w:val="32"/>
          <w:szCs w:val="32"/>
        </w:rPr>
        <w:t>:</w:t>
      </w:r>
    </w:p>
    <w:p w:rsidR="00E079D0" w:rsidRPr="00E079D0" w:rsidRDefault="00E079D0" w:rsidP="00E079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ED Discharge Tool (EDT) User’s Guide</w:t>
      </w:r>
      <w:bookmarkStart w:id="0" w:name="_GoBack"/>
      <w:bookmarkEnd w:id="0"/>
    </w:p>
    <w:p w:rsidR="00E079D0" w:rsidRPr="00E079D0" w:rsidRDefault="00E079D0" w:rsidP="00E079D0">
      <w:pPr>
        <w:spacing w:after="0" w:line="240" w:lineRule="auto"/>
        <w:rPr>
          <w:rFonts w:ascii="Times New Roman" w:eastAsia="Times New Roman" w:hAnsi="Times New Roman" w:cs="Times New Roman"/>
          <w:sz w:val="24"/>
          <w:szCs w:val="24"/>
        </w:rPr>
      </w:pPr>
    </w:p>
    <w:p w:rsidR="00E079D0" w:rsidRPr="00E079D0" w:rsidRDefault="00E079D0" w:rsidP="00E079D0">
      <w:pPr>
        <w:spacing w:after="0" w:line="240" w:lineRule="auto"/>
        <w:rPr>
          <w:rFonts w:ascii="Times New Roman" w:eastAsia="Times New Roman" w:hAnsi="Times New Roman" w:cs="Times New Roman"/>
          <w:sz w:val="24"/>
          <w:szCs w:val="24"/>
        </w:rPr>
      </w:pPr>
      <w:r w:rsidRPr="00E079D0">
        <w:rPr>
          <w:rFonts w:ascii="Times New Roman" w:eastAsia="Times New Roman" w:hAnsi="Times New Roman" w:cs="Times New Roman"/>
          <w:sz w:val="24"/>
          <w:szCs w:val="24"/>
        </w:rPr>
        <w:br w:type="page"/>
      </w:r>
    </w:p>
    <w:p w:rsidR="00E079D0" w:rsidRDefault="00E079D0">
      <w:pPr>
        <w:rPr>
          <w:b/>
          <w:sz w:val="32"/>
          <w:szCs w:val="32"/>
        </w:rPr>
      </w:pPr>
    </w:p>
    <w:p w:rsidR="000162E7" w:rsidRDefault="000162E7" w:rsidP="000162E7">
      <w:pPr>
        <w:spacing w:before="100" w:beforeAutospacing="1" w:after="100" w:afterAutospacing="1"/>
        <w:jc w:val="center"/>
        <w:rPr>
          <w:b/>
          <w:sz w:val="32"/>
          <w:szCs w:val="32"/>
        </w:rPr>
      </w:pPr>
    </w:p>
    <w:p w:rsidR="000162E7" w:rsidRDefault="000162E7" w:rsidP="000162E7">
      <w:pPr>
        <w:spacing w:before="100" w:beforeAutospacing="1" w:after="100" w:afterAutospacing="1"/>
        <w:jc w:val="center"/>
        <w:rPr>
          <w:b/>
          <w:sz w:val="32"/>
          <w:szCs w:val="32"/>
        </w:rPr>
      </w:pPr>
      <w:r>
        <w:rPr>
          <w:noProof/>
        </w:rPr>
        <w:drawing>
          <wp:anchor distT="0" distB="0" distL="114300" distR="114300" simplePos="0" relativeHeight="252029952" behindDoc="0" locked="0" layoutInCell="1" allowOverlap="1" wp14:anchorId="061DDC3B" wp14:editId="429676AF">
            <wp:simplePos x="0" y="0"/>
            <wp:positionH relativeFrom="column">
              <wp:posOffset>1809750</wp:posOffset>
            </wp:positionH>
            <wp:positionV relativeFrom="paragraph">
              <wp:posOffset>112395</wp:posOffset>
            </wp:positionV>
            <wp:extent cx="2854325" cy="1790700"/>
            <wp:effectExtent l="19050" t="0" r="3175" b="0"/>
            <wp:wrapSquare wrapText="bothSides"/>
            <wp:docPr id="38" name="Picture 4" descr="Description: http://www.hopkinsmedicine.org/graphicstandards/images/jpegs/JH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hopkinsmedicine.org/graphicstandards/images/jpegs/JH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790700"/>
                    </a:xfrm>
                    <a:prstGeom prst="rect">
                      <a:avLst/>
                    </a:prstGeom>
                    <a:noFill/>
                    <a:ln>
                      <a:noFill/>
                    </a:ln>
                  </pic:spPr>
                </pic:pic>
              </a:graphicData>
            </a:graphic>
          </wp:anchor>
        </w:drawing>
      </w:r>
    </w:p>
    <w:p w:rsidR="000162E7" w:rsidRDefault="000162E7" w:rsidP="000162E7">
      <w:pPr>
        <w:spacing w:before="100" w:beforeAutospacing="1" w:after="100" w:afterAutospacing="1"/>
        <w:jc w:val="center"/>
        <w:rPr>
          <w:b/>
          <w:sz w:val="32"/>
          <w:szCs w:val="32"/>
        </w:rPr>
      </w:pPr>
    </w:p>
    <w:p w:rsidR="000162E7" w:rsidRDefault="000162E7" w:rsidP="000162E7">
      <w:pPr>
        <w:spacing w:before="100" w:beforeAutospacing="1" w:after="100" w:afterAutospacing="1"/>
        <w:jc w:val="center"/>
        <w:rPr>
          <w:b/>
          <w:sz w:val="32"/>
          <w:szCs w:val="32"/>
        </w:rPr>
      </w:pPr>
    </w:p>
    <w:p w:rsidR="000162E7" w:rsidRDefault="000162E7" w:rsidP="000162E7">
      <w:pPr>
        <w:spacing w:before="100" w:beforeAutospacing="1" w:after="100" w:afterAutospacing="1"/>
        <w:jc w:val="center"/>
        <w:rPr>
          <w:b/>
          <w:sz w:val="32"/>
          <w:szCs w:val="32"/>
        </w:rPr>
      </w:pPr>
    </w:p>
    <w:p w:rsidR="000162E7" w:rsidRDefault="000162E7" w:rsidP="000162E7">
      <w:pPr>
        <w:spacing w:before="100" w:beforeAutospacing="1" w:after="100" w:afterAutospacing="1"/>
        <w:jc w:val="center"/>
        <w:rPr>
          <w:b/>
          <w:sz w:val="32"/>
          <w:szCs w:val="32"/>
        </w:rPr>
      </w:pPr>
    </w:p>
    <w:p w:rsidR="000162E7" w:rsidRDefault="000162E7" w:rsidP="000162E7">
      <w:pPr>
        <w:spacing w:before="100" w:beforeAutospacing="1" w:after="100" w:afterAutospacing="1"/>
        <w:jc w:val="center"/>
        <w:rPr>
          <w:b/>
          <w:sz w:val="32"/>
          <w:szCs w:val="32"/>
        </w:rPr>
      </w:pPr>
    </w:p>
    <w:p w:rsidR="000162E7" w:rsidRDefault="000162E7" w:rsidP="000162E7">
      <w:pPr>
        <w:spacing w:before="100" w:beforeAutospacing="1" w:after="100" w:afterAutospacing="1"/>
        <w:jc w:val="center"/>
        <w:rPr>
          <w:rFonts w:ascii="Times New Roman" w:hAnsi="Times New Roman" w:cs="Times New Roman"/>
          <w:b/>
          <w:sz w:val="32"/>
          <w:szCs w:val="32"/>
        </w:rPr>
      </w:pPr>
      <w:r w:rsidRPr="000162E7">
        <w:rPr>
          <w:rFonts w:ascii="Times New Roman" w:hAnsi="Times New Roman" w:cs="Times New Roman"/>
          <w:b/>
          <w:sz w:val="32"/>
          <w:szCs w:val="32"/>
        </w:rPr>
        <w:t>The Johns Hopkins Emergency Department Discharge Tool</w:t>
      </w:r>
    </w:p>
    <w:p w:rsidR="000162E7" w:rsidRPr="00F332AE" w:rsidRDefault="000162E7" w:rsidP="000162E7">
      <w:pPr>
        <w:spacing w:before="100" w:beforeAutospacing="1" w:after="100" w:afterAutospacing="1"/>
        <w:jc w:val="center"/>
        <w:rPr>
          <w:rFonts w:ascii="Times New Roman" w:hAnsi="Times New Roman" w:cs="Times New Roman"/>
          <w:b/>
          <w:smallCaps/>
          <w:sz w:val="36"/>
          <w:szCs w:val="36"/>
        </w:rPr>
      </w:pPr>
      <w:r w:rsidRPr="00F332AE">
        <w:rPr>
          <w:rFonts w:ascii="Times New Roman" w:hAnsi="Times New Roman" w:cs="Times New Roman"/>
          <w:b/>
          <w:smallCaps/>
          <w:sz w:val="36"/>
          <w:szCs w:val="36"/>
        </w:rPr>
        <w:t>User Guide</w:t>
      </w:r>
    </w:p>
    <w:p w:rsidR="000162E7" w:rsidRDefault="000162E7" w:rsidP="000162E7">
      <w:pPr>
        <w:spacing w:before="100" w:beforeAutospacing="1" w:after="100" w:afterAutospacing="1"/>
        <w:jc w:val="center"/>
      </w:pPr>
    </w:p>
    <w:p w:rsidR="001F7093" w:rsidRDefault="000162E7" w:rsidP="00F332AE">
      <w:pPr>
        <w:jc w:val="both"/>
      </w:pPr>
      <w:r>
        <w:br w:type="column"/>
      </w:r>
    </w:p>
    <w:sdt>
      <w:sdtPr>
        <w:rPr>
          <w:rFonts w:ascii="Calibri" w:eastAsiaTheme="minorHAnsi" w:hAnsi="Calibri" w:cs="Calibri"/>
          <w:b w:val="0"/>
          <w:bCs w:val="0"/>
          <w:color w:val="auto"/>
          <w:sz w:val="22"/>
          <w:szCs w:val="22"/>
        </w:rPr>
        <w:id w:val="9500581"/>
        <w:docPartObj>
          <w:docPartGallery w:val="Table of Contents"/>
          <w:docPartUnique/>
        </w:docPartObj>
      </w:sdtPr>
      <w:sdtEndPr/>
      <w:sdtContent>
        <w:p w:rsidR="001F7093" w:rsidRDefault="001F7093" w:rsidP="004C0F75">
          <w:pPr>
            <w:pStyle w:val="TOCHeading"/>
            <w:spacing w:before="120" w:after="120" w:line="240" w:lineRule="auto"/>
            <w:jc w:val="center"/>
          </w:pPr>
          <w:r w:rsidRPr="001F7093">
            <w:rPr>
              <w:sz w:val="32"/>
              <w:szCs w:val="32"/>
            </w:rPr>
            <w:t>Table of Contents</w:t>
          </w:r>
        </w:p>
        <w:p w:rsidR="008E13CD" w:rsidRDefault="001F7093" w:rsidP="008E13CD">
          <w:pPr>
            <w:pStyle w:val="TOC1"/>
          </w:pPr>
          <w:r w:rsidRPr="001F4B97">
            <w:t>General Guidelines</w:t>
          </w:r>
          <w:r w:rsidRPr="001F4B97">
            <w:ptab w:relativeTo="margin" w:alignment="right" w:leader="dot"/>
          </w:r>
          <w:r w:rsidRPr="001F4B97">
            <w:t>3</w:t>
          </w:r>
        </w:p>
        <w:p w:rsidR="008E13CD" w:rsidRPr="008E13CD" w:rsidRDefault="008E13CD" w:rsidP="005B7F22">
          <w:pPr>
            <w:pStyle w:val="TOC1"/>
            <w:numPr>
              <w:ilvl w:val="0"/>
              <w:numId w:val="38"/>
            </w:numPr>
            <w:ind w:left="1080"/>
            <w:rPr>
              <w:b w:val="0"/>
            </w:rPr>
          </w:pPr>
          <w:r w:rsidRPr="008E13CD">
            <w:rPr>
              <w:b w:val="0"/>
            </w:rPr>
            <w:t>Intervention Index</w:t>
          </w:r>
          <w:r w:rsidR="0052620D">
            <w:rPr>
              <w:b w:val="0"/>
            </w:rPr>
            <w:t>…………………………………………………………………………...3</w:t>
          </w:r>
        </w:p>
        <w:p w:rsidR="008E13CD" w:rsidRPr="008E13CD" w:rsidRDefault="001F4B97" w:rsidP="005B7F22">
          <w:pPr>
            <w:pStyle w:val="TOC1"/>
            <w:numPr>
              <w:ilvl w:val="0"/>
              <w:numId w:val="38"/>
            </w:numPr>
            <w:ind w:left="1080"/>
            <w:rPr>
              <w:b w:val="0"/>
            </w:rPr>
          </w:pPr>
          <w:r w:rsidRPr="008E13CD">
            <w:rPr>
              <w:b w:val="0"/>
            </w:rPr>
            <w:t>Health Literacy</w:t>
          </w:r>
          <w:r w:rsidR="0052620D">
            <w:rPr>
              <w:b w:val="0"/>
            </w:rPr>
            <w:t>………………………………………………………………………………4</w:t>
          </w:r>
        </w:p>
        <w:p w:rsidR="008E13CD" w:rsidRPr="008E13CD" w:rsidRDefault="001F4B97" w:rsidP="005B7F22">
          <w:pPr>
            <w:pStyle w:val="TOC1"/>
            <w:numPr>
              <w:ilvl w:val="0"/>
              <w:numId w:val="38"/>
            </w:numPr>
            <w:ind w:left="1080"/>
            <w:rPr>
              <w:b w:val="0"/>
            </w:rPr>
          </w:pPr>
          <w:r w:rsidRPr="008E13CD">
            <w:rPr>
              <w:b w:val="0"/>
            </w:rPr>
            <w:t>Homeless</w:t>
          </w:r>
          <w:r w:rsidR="0052620D">
            <w:rPr>
              <w:b w:val="0"/>
            </w:rPr>
            <w:t>…………………………………………………………………………………….</w:t>
          </w:r>
          <w:r w:rsidR="007E6873">
            <w:rPr>
              <w:b w:val="0"/>
            </w:rPr>
            <w:t>.</w:t>
          </w:r>
          <w:r w:rsidR="009617CB">
            <w:rPr>
              <w:b w:val="0"/>
            </w:rPr>
            <w:t>4</w:t>
          </w:r>
        </w:p>
        <w:p w:rsidR="008E13CD" w:rsidRPr="008E13CD" w:rsidRDefault="001F4B97" w:rsidP="005B7F22">
          <w:pPr>
            <w:pStyle w:val="TOC1"/>
            <w:numPr>
              <w:ilvl w:val="0"/>
              <w:numId w:val="38"/>
            </w:numPr>
            <w:ind w:left="1080"/>
            <w:rPr>
              <w:b w:val="0"/>
            </w:rPr>
          </w:pPr>
          <w:r w:rsidRPr="008E13CD">
            <w:rPr>
              <w:b w:val="0"/>
            </w:rPr>
            <w:t>Underinsured</w:t>
          </w:r>
          <w:r w:rsidR="0052620D">
            <w:rPr>
              <w:b w:val="0"/>
            </w:rPr>
            <w:t>………………………………………………………………………………...</w:t>
          </w:r>
          <w:r w:rsidR="00F74034">
            <w:rPr>
              <w:b w:val="0"/>
            </w:rPr>
            <w:t>5</w:t>
          </w:r>
        </w:p>
        <w:p w:rsidR="008E13CD" w:rsidRDefault="001F4B97" w:rsidP="005B7F22">
          <w:pPr>
            <w:pStyle w:val="TOC1"/>
            <w:numPr>
              <w:ilvl w:val="0"/>
              <w:numId w:val="38"/>
            </w:numPr>
            <w:ind w:left="1080"/>
            <w:rPr>
              <w:b w:val="0"/>
            </w:rPr>
          </w:pPr>
          <w:r w:rsidRPr="008E13CD">
            <w:rPr>
              <w:b w:val="0"/>
            </w:rPr>
            <w:t>Uninsured</w:t>
          </w:r>
          <w:r w:rsidR="0052620D">
            <w:rPr>
              <w:b w:val="0"/>
            </w:rPr>
            <w:t>……………………………………………………………………………………</w:t>
          </w:r>
          <w:r w:rsidR="00F358FE">
            <w:rPr>
              <w:b w:val="0"/>
            </w:rPr>
            <w:t>5</w:t>
          </w:r>
        </w:p>
        <w:p w:rsidR="00EE13E1" w:rsidRDefault="00EE13E1" w:rsidP="00EE13E1">
          <w:pPr>
            <w:pStyle w:val="ListParagraph"/>
            <w:numPr>
              <w:ilvl w:val="0"/>
              <w:numId w:val="38"/>
            </w:numPr>
            <w:ind w:left="1080"/>
            <w:rPr>
              <w:rFonts w:ascii="Times New Roman" w:hAnsi="Times New Roman" w:cs="Times New Roman"/>
              <w:sz w:val="24"/>
              <w:szCs w:val="24"/>
            </w:rPr>
          </w:pPr>
          <w:r w:rsidRPr="00EE13E1">
            <w:rPr>
              <w:rFonts w:ascii="Times New Roman" w:hAnsi="Times New Roman" w:cs="Times New Roman"/>
              <w:sz w:val="24"/>
              <w:szCs w:val="24"/>
            </w:rPr>
            <w:t>Home Care</w:t>
          </w:r>
          <w:r>
            <w:rPr>
              <w:rFonts w:ascii="Times New Roman" w:hAnsi="Times New Roman" w:cs="Times New Roman"/>
              <w:sz w:val="24"/>
              <w:szCs w:val="24"/>
            </w:rPr>
            <w:t>…………………………………………………………………………………...5</w:t>
          </w:r>
        </w:p>
        <w:p w:rsidR="00EE13E1" w:rsidRPr="00EE13E1" w:rsidRDefault="00EE13E1" w:rsidP="00EE13E1">
          <w:pPr>
            <w:pStyle w:val="ListParagraph"/>
            <w:numPr>
              <w:ilvl w:val="0"/>
              <w:numId w:val="38"/>
            </w:numPr>
            <w:ind w:left="1080"/>
            <w:rPr>
              <w:rFonts w:ascii="Times New Roman" w:hAnsi="Times New Roman" w:cs="Times New Roman"/>
              <w:sz w:val="24"/>
              <w:szCs w:val="24"/>
            </w:rPr>
          </w:pPr>
          <w:r w:rsidRPr="00EE13E1">
            <w:rPr>
              <w:rFonts w:ascii="Times New Roman" w:hAnsi="Times New Roman" w:cs="Times New Roman"/>
              <w:sz w:val="24"/>
              <w:szCs w:val="24"/>
            </w:rPr>
            <w:t>Care Coordination…………………………………………………………………………...6</w:t>
          </w:r>
        </w:p>
        <w:p w:rsidR="001F7093" w:rsidRPr="008E13CD" w:rsidRDefault="001F7093" w:rsidP="008E13CD">
          <w:pPr>
            <w:pStyle w:val="TOC1"/>
          </w:pPr>
          <w:r w:rsidRPr="008E13CD">
            <w:t>Intervention Decision Tree</w:t>
          </w:r>
          <w:r w:rsidRPr="008E13CD">
            <w:ptab w:relativeTo="margin" w:alignment="right" w:leader="dot"/>
          </w:r>
          <w:r w:rsidR="00EE13E1">
            <w:t>7</w:t>
          </w:r>
        </w:p>
        <w:p w:rsidR="008E13CD" w:rsidRPr="008E13CD" w:rsidRDefault="001F7093" w:rsidP="008E13CD">
          <w:pPr>
            <w:pStyle w:val="TOC2"/>
            <w:rPr>
              <w:rFonts w:ascii="Times New Roman" w:hAnsi="Times New Roman" w:cs="Times New Roman"/>
              <w:sz w:val="24"/>
              <w:szCs w:val="24"/>
            </w:rPr>
          </w:pPr>
          <w:r w:rsidRPr="008E13CD">
            <w:rPr>
              <w:rFonts w:ascii="Times New Roman" w:hAnsi="Times New Roman" w:cs="Times New Roman"/>
              <w:sz w:val="24"/>
              <w:szCs w:val="24"/>
            </w:rPr>
            <w:t>Uninsured/Underinsured</w:t>
          </w:r>
          <w:r w:rsidR="0052620D">
            <w:rPr>
              <w:rFonts w:ascii="Times New Roman" w:hAnsi="Times New Roman" w:cs="Times New Roman"/>
              <w:sz w:val="24"/>
              <w:szCs w:val="24"/>
            </w:rPr>
            <w:t>……………………………………………………………………</w:t>
          </w:r>
          <w:r w:rsidR="00EE13E1">
            <w:rPr>
              <w:rFonts w:ascii="Times New Roman" w:hAnsi="Times New Roman" w:cs="Times New Roman"/>
              <w:sz w:val="24"/>
              <w:szCs w:val="24"/>
            </w:rPr>
            <w:t>7</w:t>
          </w:r>
        </w:p>
        <w:p w:rsidR="008E13CD" w:rsidRPr="008E13CD" w:rsidRDefault="001F7093" w:rsidP="008E13CD">
          <w:pPr>
            <w:pStyle w:val="TOC2"/>
            <w:rPr>
              <w:rFonts w:ascii="Times New Roman" w:hAnsi="Times New Roman" w:cs="Times New Roman"/>
              <w:sz w:val="24"/>
              <w:szCs w:val="24"/>
            </w:rPr>
          </w:pPr>
          <w:r w:rsidRPr="008E13CD">
            <w:rPr>
              <w:rFonts w:ascii="Times New Roman" w:hAnsi="Times New Roman" w:cs="Times New Roman"/>
              <w:sz w:val="24"/>
              <w:szCs w:val="24"/>
            </w:rPr>
            <w:t>Lack of Primary Care</w:t>
          </w:r>
          <w:r w:rsidR="0052620D">
            <w:rPr>
              <w:rFonts w:ascii="Times New Roman" w:hAnsi="Times New Roman" w:cs="Times New Roman"/>
              <w:sz w:val="24"/>
              <w:szCs w:val="24"/>
            </w:rPr>
            <w:t>……………………………………………………………………….</w:t>
          </w:r>
          <w:r w:rsidR="00EE13E1">
            <w:rPr>
              <w:rFonts w:ascii="Times New Roman" w:hAnsi="Times New Roman" w:cs="Times New Roman"/>
              <w:sz w:val="24"/>
              <w:szCs w:val="24"/>
            </w:rPr>
            <w:t>8</w:t>
          </w:r>
        </w:p>
        <w:p w:rsidR="008E13CD" w:rsidRPr="008E13CD" w:rsidRDefault="001F7093" w:rsidP="008E13CD">
          <w:pPr>
            <w:pStyle w:val="TOC2"/>
            <w:rPr>
              <w:rFonts w:ascii="Times New Roman" w:hAnsi="Times New Roman" w:cs="Times New Roman"/>
              <w:sz w:val="24"/>
              <w:szCs w:val="24"/>
            </w:rPr>
          </w:pPr>
          <w:r w:rsidRPr="008E13CD">
            <w:rPr>
              <w:rFonts w:ascii="Times New Roman" w:hAnsi="Times New Roman" w:cs="Times New Roman"/>
              <w:sz w:val="24"/>
              <w:szCs w:val="24"/>
            </w:rPr>
            <w:t>Psychiatric Disease</w:t>
          </w:r>
          <w:r w:rsidR="0052620D">
            <w:rPr>
              <w:rFonts w:ascii="Times New Roman" w:hAnsi="Times New Roman" w:cs="Times New Roman"/>
              <w:sz w:val="24"/>
              <w:szCs w:val="24"/>
            </w:rPr>
            <w:t>…………………………………………………………………………</w:t>
          </w:r>
          <w:r w:rsidR="00EE13E1">
            <w:rPr>
              <w:rFonts w:ascii="Times New Roman" w:hAnsi="Times New Roman" w:cs="Times New Roman"/>
              <w:sz w:val="24"/>
              <w:szCs w:val="24"/>
            </w:rPr>
            <w:t>9</w:t>
          </w:r>
        </w:p>
        <w:p w:rsidR="001F7093" w:rsidRPr="008E13CD" w:rsidRDefault="001F7093" w:rsidP="008E13CD">
          <w:pPr>
            <w:pStyle w:val="TOC2"/>
            <w:rPr>
              <w:rFonts w:ascii="Times New Roman" w:hAnsi="Times New Roman" w:cs="Times New Roman"/>
              <w:sz w:val="24"/>
              <w:szCs w:val="24"/>
            </w:rPr>
          </w:pPr>
          <w:r w:rsidRPr="008E13CD">
            <w:rPr>
              <w:rFonts w:ascii="Times New Roman" w:hAnsi="Times New Roman" w:cs="Times New Roman"/>
              <w:sz w:val="24"/>
              <w:szCs w:val="24"/>
            </w:rPr>
            <w:t>Substance Abuse</w:t>
          </w:r>
          <w:r w:rsidR="0052620D">
            <w:rPr>
              <w:rFonts w:ascii="Times New Roman" w:hAnsi="Times New Roman" w:cs="Times New Roman"/>
              <w:sz w:val="24"/>
              <w:szCs w:val="24"/>
            </w:rPr>
            <w:t>…………………………………………………………………………....</w:t>
          </w:r>
          <w:r w:rsidR="00EE13E1">
            <w:rPr>
              <w:rFonts w:ascii="Times New Roman" w:hAnsi="Times New Roman" w:cs="Times New Roman"/>
              <w:sz w:val="24"/>
              <w:szCs w:val="24"/>
            </w:rPr>
            <w:t>10</w:t>
          </w:r>
        </w:p>
        <w:p w:rsidR="001F7093" w:rsidRPr="00EE13E1" w:rsidRDefault="001F7093" w:rsidP="00EE13E1">
          <w:pPr>
            <w:pStyle w:val="TOC2"/>
            <w:rPr>
              <w:rFonts w:ascii="Times New Roman" w:hAnsi="Times New Roman" w:cs="Times New Roman"/>
              <w:sz w:val="24"/>
              <w:szCs w:val="24"/>
            </w:rPr>
          </w:pPr>
          <w:r w:rsidRPr="008E13CD">
            <w:rPr>
              <w:rFonts w:ascii="Times New Roman" w:hAnsi="Times New Roman" w:cs="Times New Roman"/>
              <w:sz w:val="24"/>
              <w:szCs w:val="24"/>
            </w:rPr>
            <w:t>Inability to Care for Self</w:t>
          </w:r>
          <w:r w:rsidR="0052620D">
            <w:rPr>
              <w:rFonts w:ascii="Times New Roman" w:hAnsi="Times New Roman" w:cs="Times New Roman"/>
              <w:sz w:val="24"/>
              <w:szCs w:val="24"/>
            </w:rPr>
            <w:t>……………………………………………………………………</w:t>
          </w:r>
          <w:r w:rsidR="00EE13E1">
            <w:rPr>
              <w:rFonts w:ascii="Times New Roman" w:hAnsi="Times New Roman" w:cs="Times New Roman"/>
              <w:sz w:val="24"/>
              <w:szCs w:val="24"/>
            </w:rPr>
            <w:t>11</w:t>
          </w:r>
        </w:p>
        <w:p w:rsidR="004C0F75" w:rsidRPr="001F4B97" w:rsidRDefault="001F7093" w:rsidP="004C0F75">
          <w:pPr>
            <w:pStyle w:val="TOC3"/>
            <w:spacing w:before="120" w:after="120" w:line="240" w:lineRule="auto"/>
            <w:rPr>
              <w:rFonts w:ascii="Times New Roman" w:hAnsi="Times New Roman" w:cs="Times New Roman"/>
              <w:sz w:val="24"/>
              <w:szCs w:val="24"/>
            </w:rPr>
          </w:pPr>
          <w:r w:rsidRPr="001F4B97">
            <w:rPr>
              <w:rFonts w:ascii="Times New Roman" w:hAnsi="Times New Roman" w:cs="Times New Roman"/>
              <w:b/>
              <w:sz w:val="24"/>
              <w:szCs w:val="24"/>
            </w:rPr>
            <w:t>Intervention Resources</w:t>
          </w:r>
          <w:r w:rsidRPr="0052620D">
            <w:rPr>
              <w:rFonts w:ascii="Times New Roman" w:hAnsi="Times New Roman" w:cs="Times New Roman"/>
              <w:b/>
              <w:sz w:val="24"/>
              <w:szCs w:val="24"/>
            </w:rPr>
            <w:ptab w:relativeTo="margin" w:alignment="right" w:leader="dot"/>
          </w:r>
          <w:r w:rsidR="00EE13E1">
            <w:rPr>
              <w:rFonts w:ascii="Times New Roman" w:hAnsi="Times New Roman" w:cs="Times New Roman"/>
              <w:b/>
              <w:sz w:val="24"/>
              <w:szCs w:val="24"/>
            </w:rPr>
            <w:t>12</w:t>
          </w:r>
        </w:p>
        <w:p w:rsidR="004C0F75" w:rsidRPr="005B7F22" w:rsidRDefault="004C0F75" w:rsidP="005B7F22">
          <w:pPr>
            <w:pStyle w:val="ListParagraph"/>
            <w:numPr>
              <w:ilvl w:val="0"/>
              <w:numId w:val="20"/>
            </w:numPr>
            <w:spacing w:before="120" w:after="120" w:line="240" w:lineRule="auto"/>
            <w:rPr>
              <w:rFonts w:ascii="Times New Roman" w:hAnsi="Times New Roman" w:cs="Times New Roman"/>
              <w:sz w:val="24"/>
              <w:szCs w:val="24"/>
            </w:rPr>
          </w:pPr>
          <w:r w:rsidRPr="005B7F22">
            <w:rPr>
              <w:rFonts w:ascii="Times New Roman" w:hAnsi="Times New Roman" w:cs="Times New Roman"/>
              <w:sz w:val="24"/>
              <w:szCs w:val="24"/>
            </w:rPr>
            <w:t>PCP Appointments</w:t>
          </w:r>
          <w:r w:rsidR="0052620D">
            <w:rPr>
              <w:rFonts w:ascii="Times New Roman" w:hAnsi="Times New Roman" w:cs="Times New Roman"/>
              <w:sz w:val="24"/>
              <w:szCs w:val="24"/>
            </w:rPr>
            <w:t>………………………………………………………………………….</w:t>
          </w:r>
          <w:r w:rsidR="00EE13E1">
            <w:rPr>
              <w:rFonts w:ascii="Times New Roman" w:hAnsi="Times New Roman" w:cs="Times New Roman"/>
              <w:sz w:val="24"/>
              <w:szCs w:val="24"/>
            </w:rPr>
            <w:t>12</w:t>
          </w:r>
        </w:p>
        <w:p w:rsidR="004C0F75" w:rsidRPr="001F4B97" w:rsidRDefault="004C0F75" w:rsidP="004C0F75">
          <w:pPr>
            <w:pStyle w:val="ListParagraph"/>
            <w:numPr>
              <w:ilvl w:val="0"/>
              <w:numId w:val="20"/>
            </w:numPr>
            <w:spacing w:before="120" w:after="120" w:line="240" w:lineRule="auto"/>
            <w:rPr>
              <w:rFonts w:ascii="Times New Roman" w:hAnsi="Times New Roman" w:cs="Times New Roman"/>
              <w:sz w:val="24"/>
              <w:szCs w:val="24"/>
            </w:rPr>
          </w:pPr>
          <w:r w:rsidRPr="001F4B97">
            <w:rPr>
              <w:rFonts w:ascii="Times New Roman" w:hAnsi="Times New Roman" w:cs="Times New Roman"/>
              <w:sz w:val="24"/>
              <w:szCs w:val="24"/>
            </w:rPr>
            <w:t>Medication Voucher</w:t>
          </w:r>
          <w:r w:rsidR="0052620D">
            <w:rPr>
              <w:rFonts w:ascii="Times New Roman" w:hAnsi="Times New Roman" w:cs="Times New Roman"/>
              <w:sz w:val="24"/>
              <w:szCs w:val="24"/>
            </w:rPr>
            <w:t>………………………………………………………………………..</w:t>
          </w:r>
          <w:r w:rsidR="00EE13E1">
            <w:rPr>
              <w:rFonts w:ascii="Times New Roman" w:hAnsi="Times New Roman" w:cs="Times New Roman"/>
              <w:sz w:val="24"/>
              <w:szCs w:val="24"/>
            </w:rPr>
            <w:t>13</w:t>
          </w:r>
        </w:p>
        <w:p w:rsidR="004C0F75" w:rsidRDefault="004C0F75" w:rsidP="004C0F75">
          <w:pPr>
            <w:pStyle w:val="ListParagraph"/>
            <w:numPr>
              <w:ilvl w:val="0"/>
              <w:numId w:val="20"/>
            </w:numPr>
            <w:spacing w:before="120" w:after="120" w:line="240" w:lineRule="auto"/>
            <w:rPr>
              <w:rFonts w:ascii="Times New Roman" w:hAnsi="Times New Roman" w:cs="Times New Roman"/>
              <w:sz w:val="24"/>
              <w:szCs w:val="24"/>
            </w:rPr>
          </w:pPr>
          <w:r w:rsidRPr="004C0F75">
            <w:rPr>
              <w:rFonts w:ascii="Times New Roman" w:hAnsi="Times New Roman" w:cs="Times New Roman"/>
              <w:sz w:val="24"/>
              <w:szCs w:val="24"/>
            </w:rPr>
            <w:t>Outpatient Psychiatry Appointment</w:t>
          </w:r>
          <w:r w:rsidR="0052620D">
            <w:rPr>
              <w:rFonts w:ascii="Times New Roman" w:hAnsi="Times New Roman" w:cs="Times New Roman"/>
              <w:sz w:val="24"/>
              <w:szCs w:val="24"/>
            </w:rPr>
            <w:t>………………………………………………………..</w:t>
          </w:r>
          <w:r w:rsidR="00EE13E1">
            <w:rPr>
              <w:rFonts w:ascii="Times New Roman" w:hAnsi="Times New Roman" w:cs="Times New Roman"/>
              <w:sz w:val="24"/>
              <w:szCs w:val="24"/>
            </w:rPr>
            <w:t>14</w:t>
          </w:r>
        </w:p>
        <w:p w:rsidR="004C0F75" w:rsidRDefault="004C0F75" w:rsidP="004C0F75">
          <w:pPr>
            <w:pStyle w:val="ListParagraph"/>
            <w:numPr>
              <w:ilvl w:val="0"/>
              <w:numId w:val="20"/>
            </w:numPr>
            <w:spacing w:before="120" w:after="120" w:line="240" w:lineRule="auto"/>
            <w:rPr>
              <w:rFonts w:ascii="Times New Roman" w:hAnsi="Times New Roman" w:cs="Times New Roman"/>
              <w:sz w:val="24"/>
              <w:szCs w:val="24"/>
            </w:rPr>
          </w:pPr>
          <w:r w:rsidRPr="004C0F75">
            <w:rPr>
              <w:rFonts w:ascii="Times New Roman" w:hAnsi="Times New Roman" w:cs="Times New Roman"/>
              <w:sz w:val="24"/>
              <w:szCs w:val="24"/>
            </w:rPr>
            <w:t>Detox Center Appointment</w:t>
          </w:r>
          <w:r w:rsidR="0052620D">
            <w:rPr>
              <w:rFonts w:ascii="Times New Roman" w:hAnsi="Times New Roman" w:cs="Times New Roman"/>
              <w:sz w:val="24"/>
              <w:szCs w:val="24"/>
            </w:rPr>
            <w:t>………………………………………………………………</w:t>
          </w:r>
          <w:r w:rsidR="001A0176">
            <w:rPr>
              <w:rFonts w:ascii="Times New Roman" w:hAnsi="Times New Roman" w:cs="Times New Roman"/>
              <w:sz w:val="24"/>
              <w:szCs w:val="24"/>
            </w:rPr>
            <w:t>...15</w:t>
          </w:r>
          <w:r w:rsidRPr="004C0F75">
            <w:rPr>
              <w:rFonts w:ascii="Times New Roman" w:hAnsi="Times New Roman" w:cs="Times New Roman"/>
              <w:sz w:val="24"/>
              <w:szCs w:val="24"/>
            </w:rPr>
            <w:t xml:space="preserve"> </w:t>
          </w:r>
        </w:p>
        <w:p w:rsidR="004C0F75" w:rsidRDefault="004C0F75" w:rsidP="004C0F75">
          <w:pPr>
            <w:pStyle w:val="ListParagraph"/>
            <w:numPr>
              <w:ilvl w:val="0"/>
              <w:numId w:val="20"/>
            </w:numPr>
            <w:spacing w:before="120" w:after="120" w:line="240" w:lineRule="auto"/>
            <w:rPr>
              <w:rFonts w:ascii="Times New Roman" w:hAnsi="Times New Roman" w:cs="Times New Roman"/>
              <w:sz w:val="24"/>
              <w:szCs w:val="24"/>
            </w:rPr>
          </w:pPr>
          <w:r w:rsidRPr="001F4B97">
            <w:rPr>
              <w:rFonts w:ascii="Times New Roman" w:hAnsi="Times New Roman" w:cs="Times New Roman"/>
              <w:sz w:val="24"/>
              <w:szCs w:val="24"/>
            </w:rPr>
            <w:t>Transportation to Detox Center</w:t>
          </w:r>
          <w:r w:rsidRPr="004C0F75">
            <w:rPr>
              <w:rFonts w:ascii="Times New Roman" w:hAnsi="Times New Roman" w:cs="Times New Roman"/>
              <w:sz w:val="24"/>
              <w:szCs w:val="24"/>
            </w:rPr>
            <w:t xml:space="preserve"> </w:t>
          </w:r>
          <w:r w:rsidR="0052620D">
            <w:rPr>
              <w:rFonts w:ascii="Times New Roman" w:hAnsi="Times New Roman" w:cs="Times New Roman"/>
              <w:sz w:val="24"/>
              <w:szCs w:val="24"/>
            </w:rPr>
            <w:t>……………………………………………………………</w:t>
          </w:r>
          <w:r w:rsidR="001A0176">
            <w:rPr>
              <w:rFonts w:ascii="Times New Roman" w:hAnsi="Times New Roman" w:cs="Times New Roman"/>
              <w:sz w:val="24"/>
              <w:szCs w:val="24"/>
            </w:rPr>
            <w:t>15</w:t>
          </w:r>
        </w:p>
        <w:p w:rsidR="004C0F75" w:rsidRDefault="004C0F75" w:rsidP="004C0F75">
          <w:pPr>
            <w:pStyle w:val="ListParagraph"/>
            <w:numPr>
              <w:ilvl w:val="0"/>
              <w:numId w:val="20"/>
            </w:numPr>
            <w:spacing w:before="120" w:after="120" w:line="240" w:lineRule="auto"/>
            <w:rPr>
              <w:rFonts w:ascii="Times New Roman" w:hAnsi="Times New Roman" w:cs="Times New Roman"/>
              <w:sz w:val="24"/>
              <w:szCs w:val="24"/>
            </w:rPr>
          </w:pPr>
          <w:r w:rsidRPr="001F4B97">
            <w:rPr>
              <w:rFonts w:ascii="Times New Roman" w:hAnsi="Times New Roman" w:cs="Times New Roman"/>
              <w:sz w:val="24"/>
              <w:szCs w:val="24"/>
            </w:rPr>
            <w:t>Referral to Substance Abuse Rehabilitation Center</w:t>
          </w:r>
          <w:r w:rsidR="0052620D">
            <w:rPr>
              <w:rFonts w:ascii="Times New Roman" w:hAnsi="Times New Roman" w:cs="Times New Roman"/>
              <w:sz w:val="24"/>
              <w:szCs w:val="24"/>
            </w:rPr>
            <w:t>………………………………………..</w:t>
          </w:r>
          <w:r w:rsidR="001A0176">
            <w:rPr>
              <w:rFonts w:ascii="Times New Roman" w:hAnsi="Times New Roman" w:cs="Times New Roman"/>
              <w:sz w:val="24"/>
              <w:szCs w:val="24"/>
            </w:rPr>
            <w:t>16</w:t>
          </w:r>
        </w:p>
        <w:p w:rsidR="004C0F75" w:rsidRPr="005B7F22" w:rsidRDefault="004C0F75" w:rsidP="005B7F22">
          <w:pPr>
            <w:pStyle w:val="ListParagraph"/>
            <w:numPr>
              <w:ilvl w:val="0"/>
              <w:numId w:val="20"/>
            </w:numPr>
            <w:spacing w:before="120" w:after="120" w:line="240" w:lineRule="auto"/>
            <w:rPr>
              <w:rFonts w:ascii="Times New Roman" w:hAnsi="Times New Roman" w:cs="Times New Roman"/>
              <w:sz w:val="24"/>
              <w:szCs w:val="24"/>
            </w:rPr>
          </w:pPr>
          <w:r w:rsidRPr="004C0F75">
            <w:rPr>
              <w:rFonts w:ascii="Times New Roman" w:hAnsi="Times New Roman" w:cs="Times New Roman"/>
              <w:sz w:val="24"/>
              <w:szCs w:val="24"/>
            </w:rPr>
            <w:t xml:space="preserve">Post-Discharge Phone Call </w:t>
          </w:r>
          <w:r w:rsidR="0052620D">
            <w:rPr>
              <w:rFonts w:ascii="Times New Roman" w:hAnsi="Times New Roman" w:cs="Times New Roman"/>
              <w:sz w:val="24"/>
              <w:szCs w:val="24"/>
            </w:rPr>
            <w:t>………………………………………………………………</w:t>
          </w:r>
          <w:r w:rsidR="000E05D3">
            <w:rPr>
              <w:rFonts w:ascii="Times New Roman" w:hAnsi="Times New Roman" w:cs="Times New Roman"/>
              <w:sz w:val="24"/>
              <w:szCs w:val="24"/>
            </w:rPr>
            <w:t>...17</w:t>
          </w:r>
        </w:p>
        <w:p w:rsidR="001F7093" w:rsidRPr="004C0F75" w:rsidRDefault="004C0F75" w:rsidP="004C0F75">
          <w:pPr>
            <w:pStyle w:val="ListParagraph"/>
            <w:numPr>
              <w:ilvl w:val="0"/>
              <w:numId w:val="20"/>
            </w:numPr>
            <w:spacing w:before="120" w:after="120" w:line="240" w:lineRule="auto"/>
            <w:rPr>
              <w:rFonts w:ascii="Times New Roman" w:hAnsi="Times New Roman" w:cs="Times New Roman"/>
              <w:sz w:val="24"/>
              <w:szCs w:val="24"/>
            </w:rPr>
          </w:pPr>
          <w:r w:rsidRPr="004C0F75">
            <w:rPr>
              <w:rFonts w:ascii="Times New Roman" w:hAnsi="Times New Roman" w:cs="Times New Roman"/>
              <w:sz w:val="24"/>
              <w:szCs w:val="24"/>
            </w:rPr>
            <w:t>Care Coordination</w:t>
          </w:r>
          <w:r w:rsidR="0052620D">
            <w:rPr>
              <w:rFonts w:ascii="Times New Roman" w:hAnsi="Times New Roman" w:cs="Times New Roman"/>
              <w:sz w:val="24"/>
              <w:szCs w:val="24"/>
            </w:rPr>
            <w:t>………………………………………………………………………….</w:t>
          </w:r>
          <w:r w:rsidR="000E05D3">
            <w:rPr>
              <w:rFonts w:ascii="Times New Roman" w:hAnsi="Times New Roman" w:cs="Times New Roman"/>
              <w:sz w:val="24"/>
              <w:szCs w:val="24"/>
            </w:rPr>
            <w:t>18</w:t>
          </w:r>
        </w:p>
      </w:sdtContent>
    </w:sdt>
    <w:p w:rsidR="00C8683D" w:rsidRDefault="00C8683D" w:rsidP="00F332AE">
      <w:pPr>
        <w:jc w:val="both"/>
      </w:pPr>
    </w:p>
    <w:p w:rsidR="001F7093" w:rsidRDefault="001F7093">
      <w:r>
        <w:br w:type="page"/>
      </w:r>
    </w:p>
    <w:p w:rsidR="001F7093" w:rsidRDefault="001F7093" w:rsidP="001F7093">
      <w:pPr>
        <w:rPr>
          <w:rFonts w:ascii="Times New Roman" w:hAnsi="Times New Roman" w:cs="Times New Roman"/>
          <w:b/>
          <w:smallCaps/>
          <w:sz w:val="24"/>
          <w:szCs w:val="24"/>
        </w:rPr>
      </w:pPr>
      <w:r w:rsidRPr="001F4B97">
        <w:rPr>
          <w:rFonts w:ascii="Times New Roman" w:hAnsi="Times New Roman" w:cs="Times New Roman"/>
          <w:b/>
          <w:smallCaps/>
          <w:sz w:val="24"/>
          <w:szCs w:val="24"/>
        </w:rPr>
        <w:lastRenderedPageBreak/>
        <w:t>General Guidelines:</w:t>
      </w:r>
    </w:p>
    <w:p w:rsidR="00433ABA" w:rsidRDefault="00092426" w:rsidP="00EF42D4">
      <w:pPr>
        <w:spacing w:after="0" w:line="240" w:lineRule="auto"/>
        <w:rPr>
          <w:rFonts w:ascii="Times New Roman" w:hAnsi="Times New Roman" w:cs="Times New Roman"/>
          <w:sz w:val="24"/>
          <w:szCs w:val="24"/>
        </w:rPr>
      </w:pPr>
      <w:r w:rsidRPr="00092426">
        <w:rPr>
          <w:rFonts w:ascii="Times New Roman" w:hAnsi="Times New Roman" w:cs="Times New Roman"/>
          <w:sz w:val="24"/>
          <w:szCs w:val="24"/>
        </w:rPr>
        <w:t>The User Guide</w:t>
      </w:r>
      <w:r w:rsidR="005F5A58">
        <w:rPr>
          <w:rFonts w:ascii="Times New Roman" w:hAnsi="Times New Roman" w:cs="Times New Roman"/>
          <w:sz w:val="24"/>
          <w:szCs w:val="24"/>
        </w:rPr>
        <w:t xml:space="preserve"> for the Johns Hopkins Emergency Department Discharge Tool </w:t>
      </w:r>
      <w:r w:rsidR="00C0362D">
        <w:rPr>
          <w:rFonts w:ascii="Times New Roman" w:hAnsi="Times New Roman" w:cs="Times New Roman"/>
          <w:sz w:val="24"/>
          <w:szCs w:val="24"/>
        </w:rPr>
        <w:t xml:space="preserve">(EDT) </w:t>
      </w:r>
      <w:proofErr w:type="gramStart"/>
      <w:r w:rsidR="005F5A58">
        <w:rPr>
          <w:rFonts w:ascii="Times New Roman" w:hAnsi="Times New Roman" w:cs="Times New Roman"/>
          <w:sz w:val="24"/>
          <w:szCs w:val="24"/>
        </w:rPr>
        <w:t>was developed</w:t>
      </w:r>
      <w:proofErr w:type="gramEnd"/>
      <w:r w:rsidR="005F5A58">
        <w:rPr>
          <w:rFonts w:ascii="Times New Roman" w:hAnsi="Times New Roman" w:cs="Times New Roman"/>
          <w:sz w:val="24"/>
          <w:szCs w:val="24"/>
        </w:rPr>
        <w:t xml:space="preserve"> to </w:t>
      </w:r>
      <w:r w:rsidR="00F346E6">
        <w:rPr>
          <w:rFonts w:ascii="Times New Roman" w:hAnsi="Times New Roman" w:cs="Times New Roman"/>
          <w:sz w:val="24"/>
          <w:szCs w:val="24"/>
        </w:rPr>
        <w:t xml:space="preserve">help </w:t>
      </w:r>
      <w:r w:rsidR="005F5A58">
        <w:rPr>
          <w:rFonts w:ascii="Times New Roman" w:hAnsi="Times New Roman" w:cs="Times New Roman"/>
          <w:sz w:val="24"/>
          <w:szCs w:val="24"/>
        </w:rPr>
        <w:t xml:space="preserve">Emergency Departments to tailor interventions </w:t>
      </w:r>
      <w:r w:rsidR="00F346E6">
        <w:rPr>
          <w:rFonts w:ascii="Times New Roman" w:hAnsi="Times New Roman" w:cs="Times New Roman"/>
          <w:sz w:val="24"/>
          <w:szCs w:val="24"/>
        </w:rPr>
        <w:t xml:space="preserve">in collaboration </w:t>
      </w:r>
      <w:r w:rsidR="005F5A58">
        <w:rPr>
          <w:rFonts w:ascii="Times New Roman" w:hAnsi="Times New Roman" w:cs="Times New Roman"/>
          <w:sz w:val="24"/>
          <w:szCs w:val="24"/>
        </w:rPr>
        <w:t xml:space="preserve">with locally available resources in their community.  </w:t>
      </w:r>
      <w:r w:rsidR="00C0362D">
        <w:rPr>
          <w:rFonts w:ascii="Times New Roman" w:hAnsi="Times New Roman" w:cs="Times New Roman"/>
          <w:sz w:val="24"/>
          <w:szCs w:val="24"/>
        </w:rPr>
        <w:t>Each hospital will have diffe</w:t>
      </w:r>
      <w:r w:rsidR="00F346E6">
        <w:rPr>
          <w:rFonts w:ascii="Times New Roman" w:hAnsi="Times New Roman" w:cs="Times New Roman"/>
          <w:sz w:val="24"/>
          <w:szCs w:val="24"/>
        </w:rPr>
        <w:t>rent</w:t>
      </w:r>
      <w:r w:rsidR="00C0362D">
        <w:rPr>
          <w:rFonts w:ascii="Times New Roman" w:hAnsi="Times New Roman" w:cs="Times New Roman"/>
          <w:sz w:val="24"/>
          <w:szCs w:val="24"/>
        </w:rPr>
        <w:t xml:space="preserve"> types of resources available and accessible by the local population</w:t>
      </w:r>
      <w:proofErr w:type="gramStart"/>
      <w:r w:rsidR="00C0362D">
        <w:rPr>
          <w:rFonts w:ascii="Times New Roman" w:hAnsi="Times New Roman" w:cs="Times New Roman"/>
          <w:sz w:val="24"/>
          <w:szCs w:val="24"/>
        </w:rPr>
        <w:t xml:space="preserve">. </w:t>
      </w:r>
      <w:proofErr w:type="gramEnd"/>
      <w:r w:rsidR="00433ABA">
        <w:rPr>
          <w:rFonts w:ascii="Times New Roman" w:hAnsi="Times New Roman" w:cs="Times New Roman"/>
          <w:sz w:val="24"/>
          <w:szCs w:val="24"/>
        </w:rPr>
        <w:t>Emergency Depar</w:t>
      </w:r>
      <w:r w:rsidR="007E6873">
        <w:rPr>
          <w:rFonts w:ascii="Times New Roman" w:hAnsi="Times New Roman" w:cs="Times New Roman"/>
          <w:sz w:val="24"/>
          <w:szCs w:val="24"/>
        </w:rPr>
        <w:t>tments can use the decision tree</w:t>
      </w:r>
      <w:r w:rsidR="00433ABA">
        <w:rPr>
          <w:rFonts w:ascii="Times New Roman" w:hAnsi="Times New Roman" w:cs="Times New Roman"/>
          <w:sz w:val="24"/>
          <w:szCs w:val="24"/>
        </w:rPr>
        <w:t xml:space="preserve">s for each risk factor domain to </w:t>
      </w:r>
      <w:r>
        <w:rPr>
          <w:rFonts w:ascii="Times New Roman" w:hAnsi="Times New Roman" w:cs="Times New Roman"/>
          <w:sz w:val="24"/>
          <w:szCs w:val="24"/>
        </w:rPr>
        <w:t xml:space="preserve">identify appropriate interventions for patients identified </w:t>
      </w:r>
      <w:r w:rsidR="006C1768">
        <w:rPr>
          <w:rFonts w:ascii="Times New Roman" w:hAnsi="Times New Roman" w:cs="Times New Roman"/>
          <w:sz w:val="24"/>
          <w:szCs w:val="24"/>
        </w:rPr>
        <w:t xml:space="preserve">as “at-risk” </w:t>
      </w:r>
      <w:r w:rsidR="007E6873">
        <w:rPr>
          <w:rFonts w:ascii="Times New Roman" w:hAnsi="Times New Roman" w:cs="Times New Roman"/>
          <w:sz w:val="24"/>
          <w:szCs w:val="24"/>
        </w:rPr>
        <w:t xml:space="preserve">for early ED return </w:t>
      </w:r>
      <w:r w:rsidR="006C1768">
        <w:rPr>
          <w:rFonts w:ascii="Times New Roman" w:hAnsi="Times New Roman" w:cs="Times New Roman"/>
          <w:sz w:val="24"/>
          <w:szCs w:val="24"/>
        </w:rPr>
        <w:t>using the Risk Screening Tool</w:t>
      </w:r>
      <w:r w:rsidR="00433ABA">
        <w:rPr>
          <w:rFonts w:ascii="Times New Roman" w:hAnsi="Times New Roman" w:cs="Times New Roman"/>
          <w:sz w:val="24"/>
          <w:szCs w:val="24"/>
        </w:rPr>
        <w:t>,</w:t>
      </w:r>
      <w:r w:rsidR="006C1768">
        <w:rPr>
          <w:rFonts w:ascii="Times New Roman" w:hAnsi="Times New Roman" w:cs="Times New Roman"/>
          <w:sz w:val="24"/>
          <w:szCs w:val="24"/>
        </w:rPr>
        <w:t xml:space="preserve"> and </w:t>
      </w:r>
      <w:r w:rsidR="00433ABA">
        <w:rPr>
          <w:rFonts w:ascii="Times New Roman" w:hAnsi="Times New Roman" w:cs="Times New Roman"/>
          <w:sz w:val="24"/>
          <w:szCs w:val="24"/>
        </w:rPr>
        <w:t xml:space="preserve">use the included </w:t>
      </w:r>
      <w:r w:rsidR="006C1768">
        <w:rPr>
          <w:rFonts w:ascii="Times New Roman" w:hAnsi="Times New Roman" w:cs="Times New Roman"/>
          <w:sz w:val="24"/>
          <w:szCs w:val="24"/>
        </w:rPr>
        <w:t xml:space="preserve">resources to customize interventions </w:t>
      </w:r>
      <w:r w:rsidR="00433ABA">
        <w:rPr>
          <w:rFonts w:ascii="Times New Roman" w:hAnsi="Times New Roman" w:cs="Times New Roman"/>
          <w:sz w:val="24"/>
          <w:szCs w:val="24"/>
        </w:rPr>
        <w:t xml:space="preserve">appropriate </w:t>
      </w:r>
      <w:r w:rsidR="00F4444F">
        <w:rPr>
          <w:rFonts w:ascii="Times New Roman" w:hAnsi="Times New Roman" w:cs="Times New Roman"/>
          <w:sz w:val="24"/>
          <w:szCs w:val="24"/>
        </w:rPr>
        <w:t xml:space="preserve">to </w:t>
      </w:r>
      <w:r w:rsidR="006C1768">
        <w:rPr>
          <w:rFonts w:ascii="Times New Roman" w:hAnsi="Times New Roman" w:cs="Times New Roman"/>
          <w:sz w:val="24"/>
          <w:szCs w:val="24"/>
        </w:rPr>
        <w:t xml:space="preserve">their community. </w:t>
      </w:r>
    </w:p>
    <w:p w:rsidR="00630432" w:rsidRDefault="00630432" w:rsidP="00EF42D4">
      <w:pPr>
        <w:spacing w:after="0" w:line="240" w:lineRule="auto"/>
        <w:rPr>
          <w:rFonts w:ascii="Times New Roman" w:hAnsi="Times New Roman" w:cs="Times New Roman"/>
          <w:sz w:val="24"/>
          <w:szCs w:val="24"/>
        </w:rPr>
      </w:pPr>
    </w:p>
    <w:p w:rsidR="00DB3E27" w:rsidRPr="00957FB2" w:rsidRDefault="00DB3E27" w:rsidP="00DB3E27">
      <w:pPr>
        <w:spacing w:after="0" w:line="240" w:lineRule="auto"/>
        <w:rPr>
          <w:rFonts w:ascii="Times New Roman" w:hAnsi="Times New Roman" w:cs="Times New Roman"/>
          <w:b/>
          <w:sz w:val="24"/>
          <w:szCs w:val="24"/>
        </w:rPr>
      </w:pPr>
      <w:r w:rsidRPr="00957FB2">
        <w:rPr>
          <w:rFonts w:ascii="Times New Roman" w:hAnsi="Times New Roman" w:cs="Times New Roman"/>
          <w:b/>
          <w:sz w:val="24"/>
          <w:szCs w:val="24"/>
        </w:rPr>
        <w:t>Implementation Tips:</w:t>
      </w:r>
    </w:p>
    <w:p w:rsidR="00DB3E27" w:rsidRDefault="00DB3E27" w:rsidP="00EF42D4">
      <w:pPr>
        <w:spacing w:after="0" w:line="240" w:lineRule="auto"/>
        <w:rPr>
          <w:rFonts w:ascii="Times New Roman" w:hAnsi="Times New Roman" w:cs="Times New Roman"/>
          <w:sz w:val="24"/>
          <w:szCs w:val="24"/>
        </w:rPr>
      </w:pPr>
    </w:p>
    <w:tbl>
      <w:tblPr>
        <w:tblStyle w:val="TableGrid1"/>
        <w:tblW w:w="9360" w:type="dxa"/>
        <w:tblInd w:w="73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60"/>
      </w:tblGrid>
      <w:tr w:rsidR="00DB3E27" w:rsidRPr="00DB3E27" w:rsidTr="003D5D26">
        <w:trPr>
          <w:trHeight w:val="432"/>
        </w:trPr>
        <w:tc>
          <w:tcPr>
            <w:tcW w:w="9360" w:type="dxa"/>
            <w:tcBorders>
              <w:top w:val="single" w:sz="12" w:space="0" w:color="auto"/>
              <w:bottom w:val="dotted" w:sz="4" w:space="0" w:color="auto"/>
            </w:tcBorders>
            <w:shd w:val="clear" w:color="auto" w:fill="C6D9F1" w:themeFill="text2" w:themeFillTint="33"/>
            <w:vAlign w:val="center"/>
          </w:tcPr>
          <w:p w:rsidR="00DB3E27" w:rsidRPr="003D5D26" w:rsidRDefault="00DB3E27" w:rsidP="003D5D26">
            <w:pPr>
              <w:pStyle w:val="ListParagraph"/>
              <w:numPr>
                <w:ilvl w:val="0"/>
                <w:numId w:val="42"/>
              </w:numPr>
              <w:ind w:left="522"/>
              <w:rPr>
                <w:b/>
                <w:sz w:val="24"/>
                <w:szCs w:val="24"/>
              </w:rPr>
            </w:pPr>
            <w:r w:rsidRPr="003D5D26">
              <w:rPr>
                <w:b/>
                <w:sz w:val="24"/>
                <w:szCs w:val="24"/>
              </w:rPr>
              <w:t>Integrate the EDT into your ED workflow.</w:t>
            </w:r>
          </w:p>
        </w:tc>
      </w:tr>
      <w:tr w:rsidR="006A7804" w:rsidRPr="00DB3E27" w:rsidTr="003D5D26">
        <w:trPr>
          <w:trHeight w:val="3024"/>
        </w:trPr>
        <w:tc>
          <w:tcPr>
            <w:tcW w:w="9360" w:type="dxa"/>
            <w:tcBorders>
              <w:top w:val="dotted" w:sz="4" w:space="0" w:color="auto"/>
              <w:bottom w:val="single" w:sz="12" w:space="0" w:color="auto"/>
            </w:tcBorders>
            <w:shd w:val="clear" w:color="auto" w:fill="auto"/>
            <w:vAlign w:val="center"/>
          </w:tcPr>
          <w:p w:rsidR="00DB3E27" w:rsidRDefault="00DB3E27" w:rsidP="003D5D26">
            <w:pPr>
              <w:pStyle w:val="ListParagraph"/>
              <w:numPr>
                <w:ilvl w:val="1"/>
                <w:numId w:val="42"/>
              </w:numPr>
              <w:ind w:left="882"/>
            </w:pPr>
            <w:r w:rsidRPr="003D5D26">
              <w:t xml:space="preserve">The EDT </w:t>
            </w:r>
            <w:proofErr w:type="gramStart"/>
            <w:r w:rsidRPr="003D5D26">
              <w:t>can be implemented</w:t>
            </w:r>
            <w:proofErr w:type="gramEnd"/>
            <w:r w:rsidRPr="003D5D26">
              <w:t xml:space="preserve"> using either a paper version or an electronic version.  If your ED uses electronic medical records (</w:t>
            </w:r>
            <w:proofErr w:type="spellStart"/>
            <w:r w:rsidRPr="003D5D26">
              <w:t>EMR</w:t>
            </w:r>
            <w:proofErr w:type="spellEnd"/>
            <w:r w:rsidRPr="003D5D26">
              <w:t xml:space="preserve">), </w:t>
            </w:r>
            <w:r w:rsidR="00F15FCC">
              <w:t>check if your Information Technology (IT) department can</w:t>
            </w:r>
            <w:r w:rsidRPr="003D5D26">
              <w:t xml:space="preserve"> </w:t>
            </w:r>
            <w:r w:rsidR="00F4444F">
              <w:t xml:space="preserve">integrate </w:t>
            </w:r>
            <w:r w:rsidRPr="003D5D26">
              <w:t xml:space="preserve">the EDT </w:t>
            </w:r>
            <w:r w:rsidR="00F4444F">
              <w:t>in</w:t>
            </w:r>
            <w:r w:rsidRPr="003D5D26">
              <w:t xml:space="preserve">to </w:t>
            </w:r>
            <w:r w:rsidR="00F4444F">
              <w:t xml:space="preserve">your </w:t>
            </w:r>
            <w:proofErr w:type="spellStart"/>
            <w:r w:rsidRPr="003D5D26">
              <w:t>EMR</w:t>
            </w:r>
            <w:proofErr w:type="spellEnd"/>
            <w:r w:rsidRPr="003D5D26">
              <w:t>.</w:t>
            </w:r>
          </w:p>
          <w:p w:rsidR="006A7715" w:rsidRPr="003D5D26" w:rsidRDefault="006A7715" w:rsidP="003D5D26">
            <w:pPr>
              <w:pStyle w:val="ListParagraph"/>
              <w:ind w:left="1080"/>
            </w:pPr>
          </w:p>
          <w:p w:rsidR="00DB3E27" w:rsidRDefault="00DB3E27" w:rsidP="003D5D26">
            <w:pPr>
              <w:pStyle w:val="ListParagraph"/>
              <w:numPr>
                <w:ilvl w:val="1"/>
                <w:numId w:val="42"/>
              </w:numPr>
              <w:ind w:left="882"/>
            </w:pPr>
            <w:r w:rsidRPr="003D5D26">
              <w:t xml:space="preserve">Identify individuals who will be responsible for </w:t>
            </w:r>
            <w:r w:rsidR="00F4444F">
              <w:t>using the EDT to screen patients</w:t>
            </w:r>
            <w:proofErr w:type="gramStart"/>
            <w:r w:rsidR="00F4444F">
              <w:t>.</w:t>
            </w:r>
            <w:r w:rsidRPr="003D5D26">
              <w:t xml:space="preserve"> </w:t>
            </w:r>
            <w:proofErr w:type="gramEnd"/>
            <w:r w:rsidRPr="003D5D26">
              <w:t xml:space="preserve">Depending on the structure of your ED, this may be a nurse, case manager, social worker, </w:t>
            </w:r>
            <w:r w:rsidR="003646B0">
              <w:t xml:space="preserve">care coordinator </w:t>
            </w:r>
            <w:r w:rsidRPr="003D5D26">
              <w:t>or a combination of different ED personnel.</w:t>
            </w:r>
          </w:p>
          <w:p w:rsidR="006A7715" w:rsidRPr="003D5D26" w:rsidRDefault="006A7715" w:rsidP="003D5D26">
            <w:pPr>
              <w:pStyle w:val="ListParagraph"/>
              <w:ind w:left="1080"/>
            </w:pPr>
          </w:p>
          <w:p w:rsidR="009614C0" w:rsidRPr="003D5D26" w:rsidRDefault="00F4444F" w:rsidP="003D5D26">
            <w:pPr>
              <w:pStyle w:val="ListParagraph"/>
              <w:numPr>
                <w:ilvl w:val="1"/>
                <w:numId w:val="42"/>
              </w:numPr>
              <w:ind w:left="882"/>
            </w:pPr>
            <w:r>
              <w:t>The EDT should NOT</w:t>
            </w:r>
            <w:r w:rsidR="00DB3E27" w:rsidRPr="003D5D26">
              <w:t xml:space="preserve"> hold up the discharge process.  Consider providing interventions </w:t>
            </w:r>
            <w:r w:rsidR="003D5D26">
              <w:t xml:space="preserve">parallel to the clinical care or </w:t>
            </w:r>
            <w:r w:rsidR="00DB3E27" w:rsidRPr="003D5D26">
              <w:t>after the patient is discharged from the ED.</w:t>
            </w:r>
          </w:p>
        </w:tc>
      </w:tr>
      <w:tr w:rsidR="00DB3E27" w:rsidRPr="00DB3E27" w:rsidTr="003D5D26">
        <w:trPr>
          <w:trHeight w:val="432"/>
        </w:trPr>
        <w:tc>
          <w:tcPr>
            <w:tcW w:w="9360" w:type="dxa"/>
            <w:tcBorders>
              <w:top w:val="single" w:sz="12" w:space="0" w:color="auto"/>
              <w:bottom w:val="dotted" w:sz="4" w:space="0" w:color="auto"/>
            </w:tcBorders>
            <w:shd w:val="clear" w:color="auto" w:fill="C6D9F1" w:themeFill="text2" w:themeFillTint="33"/>
            <w:vAlign w:val="center"/>
          </w:tcPr>
          <w:p w:rsidR="00DB3E27" w:rsidRPr="003D5D26" w:rsidRDefault="00DB3E27" w:rsidP="003D5D26">
            <w:pPr>
              <w:pStyle w:val="ListParagraph"/>
              <w:numPr>
                <w:ilvl w:val="0"/>
                <w:numId w:val="42"/>
              </w:numPr>
              <w:ind w:left="522"/>
              <w:rPr>
                <w:b/>
                <w:sz w:val="24"/>
                <w:szCs w:val="24"/>
              </w:rPr>
            </w:pPr>
            <w:r w:rsidRPr="003D5D26">
              <w:rPr>
                <w:b/>
                <w:sz w:val="24"/>
                <w:szCs w:val="24"/>
              </w:rPr>
              <w:t>Set up community resources early</w:t>
            </w:r>
            <w:r w:rsidR="00047E5C">
              <w:rPr>
                <w:b/>
                <w:sz w:val="24"/>
                <w:szCs w:val="24"/>
              </w:rPr>
              <w:t>.</w:t>
            </w:r>
          </w:p>
        </w:tc>
      </w:tr>
      <w:tr w:rsidR="002375B3" w:rsidRPr="00DB3E27" w:rsidTr="002375B3">
        <w:trPr>
          <w:trHeight w:val="2592"/>
        </w:trPr>
        <w:tc>
          <w:tcPr>
            <w:tcW w:w="9360" w:type="dxa"/>
            <w:tcBorders>
              <w:top w:val="dotted" w:sz="4" w:space="0" w:color="auto"/>
              <w:bottom w:val="single" w:sz="12" w:space="0" w:color="auto"/>
            </w:tcBorders>
            <w:shd w:val="clear" w:color="auto" w:fill="auto"/>
            <w:vAlign w:val="center"/>
          </w:tcPr>
          <w:p w:rsidR="002375B3" w:rsidRDefault="00047E5C" w:rsidP="003D5D26">
            <w:pPr>
              <w:pStyle w:val="ListParagraph"/>
              <w:numPr>
                <w:ilvl w:val="1"/>
                <w:numId w:val="42"/>
              </w:numPr>
              <w:ind w:left="882"/>
            </w:pPr>
            <w:r w:rsidRPr="003D5D26">
              <w:t>Establish relationship</w:t>
            </w:r>
            <w:r w:rsidR="00F4444F">
              <w:t>s</w:t>
            </w:r>
            <w:r w:rsidRPr="003D5D26">
              <w:t xml:space="preserve"> with organizations around your hospital that serve the local community and provide healthcare</w:t>
            </w:r>
            <w:r w:rsidR="00F4444F">
              <w:t xml:space="preserve"> services</w:t>
            </w:r>
            <w:r w:rsidRPr="003D5D26">
              <w:t xml:space="preserve"> or social services.</w:t>
            </w:r>
            <w:r w:rsidR="002375B3">
              <w:t xml:space="preserve"> </w:t>
            </w:r>
          </w:p>
          <w:p w:rsidR="002375B3" w:rsidRDefault="002375B3" w:rsidP="003D5D26">
            <w:pPr>
              <w:pStyle w:val="ListParagraph"/>
              <w:ind w:left="882"/>
              <w:rPr>
                <w:sz w:val="20"/>
                <w:szCs w:val="20"/>
              </w:rPr>
            </w:pPr>
          </w:p>
          <w:p w:rsidR="002375B3" w:rsidRDefault="00047E5C" w:rsidP="003D5D26">
            <w:pPr>
              <w:pStyle w:val="ListParagraph"/>
              <w:numPr>
                <w:ilvl w:val="1"/>
                <w:numId w:val="42"/>
              </w:numPr>
              <w:ind w:left="882"/>
            </w:pPr>
            <w:r>
              <w:t>Identify key contacts at these organizations.  Inform t</w:t>
            </w:r>
            <w:r w:rsidRPr="003D5D26">
              <w:t>he</w:t>
            </w:r>
            <w:r>
              <w:t>m</w:t>
            </w:r>
            <w:r w:rsidRPr="003D5D26">
              <w:t xml:space="preserve"> that </w:t>
            </w:r>
            <w:r>
              <w:t xml:space="preserve">you will </w:t>
            </w:r>
            <w:r w:rsidR="002375B3">
              <w:t xml:space="preserve">connect them </w:t>
            </w:r>
            <w:r w:rsidR="00F4444F">
              <w:t xml:space="preserve">periodically </w:t>
            </w:r>
            <w:r w:rsidR="002375B3">
              <w:t>with discharged ED patients.</w:t>
            </w:r>
          </w:p>
          <w:p w:rsidR="002375B3" w:rsidRDefault="002375B3" w:rsidP="003D5D26">
            <w:pPr>
              <w:pStyle w:val="ListParagraph"/>
              <w:ind w:left="882"/>
              <w:rPr>
                <w:sz w:val="20"/>
                <w:szCs w:val="20"/>
              </w:rPr>
            </w:pPr>
          </w:p>
          <w:p w:rsidR="00DB3E27" w:rsidRPr="003D5D26" w:rsidRDefault="002375B3" w:rsidP="003D5D26">
            <w:pPr>
              <w:pStyle w:val="ListParagraph"/>
              <w:numPr>
                <w:ilvl w:val="1"/>
                <w:numId w:val="42"/>
              </w:numPr>
              <w:ind w:left="882"/>
            </w:pPr>
            <w:r>
              <w:t xml:space="preserve">Determine what free or low-cost resources exist at these organizations.  If </w:t>
            </w:r>
            <w:r w:rsidR="00F4444F">
              <w:t xml:space="preserve">there </w:t>
            </w:r>
            <w:proofErr w:type="gramStart"/>
            <w:r w:rsidR="00F4444F">
              <w:t>are</w:t>
            </w:r>
            <w:proofErr w:type="gramEnd"/>
            <w:r w:rsidR="00F4444F">
              <w:t xml:space="preserve"> </w:t>
            </w:r>
            <w:r>
              <w:t xml:space="preserve">none, collaborate with these organizations to </w:t>
            </w:r>
            <w:r w:rsidR="00F4444F">
              <w:t>explore ways to develop</w:t>
            </w:r>
            <w:r>
              <w:t xml:space="preserve"> free or low-cost options for ED patients.</w:t>
            </w:r>
          </w:p>
        </w:tc>
      </w:tr>
      <w:tr w:rsidR="006A7804" w:rsidRPr="00DB3E27" w:rsidTr="003D5D26">
        <w:trPr>
          <w:trHeight w:val="432"/>
        </w:trPr>
        <w:tc>
          <w:tcPr>
            <w:tcW w:w="9360" w:type="dxa"/>
            <w:tcBorders>
              <w:top w:val="single" w:sz="12" w:space="0" w:color="auto"/>
              <w:bottom w:val="dotted" w:sz="4" w:space="0" w:color="auto"/>
            </w:tcBorders>
            <w:shd w:val="clear" w:color="auto" w:fill="C6D9F1" w:themeFill="text2" w:themeFillTint="33"/>
            <w:vAlign w:val="center"/>
          </w:tcPr>
          <w:p w:rsidR="006A7804" w:rsidRPr="003D5D26" w:rsidRDefault="006A7804" w:rsidP="00724CF3">
            <w:pPr>
              <w:pStyle w:val="ListParagraph"/>
              <w:numPr>
                <w:ilvl w:val="0"/>
                <w:numId w:val="42"/>
              </w:numPr>
              <w:ind w:left="522"/>
              <w:rPr>
                <w:sz w:val="24"/>
                <w:szCs w:val="24"/>
              </w:rPr>
            </w:pPr>
            <w:r>
              <w:rPr>
                <w:b/>
                <w:sz w:val="24"/>
                <w:szCs w:val="24"/>
              </w:rPr>
              <w:t xml:space="preserve">Obtain </w:t>
            </w:r>
            <w:r w:rsidR="003D5D26">
              <w:rPr>
                <w:b/>
                <w:sz w:val="24"/>
                <w:szCs w:val="24"/>
              </w:rPr>
              <w:t xml:space="preserve">resources </w:t>
            </w:r>
            <w:r>
              <w:rPr>
                <w:b/>
                <w:sz w:val="24"/>
                <w:szCs w:val="24"/>
              </w:rPr>
              <w:t>for the EDT.</w:t>
            </w:r>
          </w:p>
        </w:tc>
      </w:tr>
      <w:tr w:rsidR="006A7804" w:rsidRPr="00DB3E27" w:rsidTr="003D5D26">
        <w:trPr>
          <w:trHeight w:val="1728"/>
        </w:trPr>
        <w:tc>
          <w:tcPr>
            <w:tcW w:w="9360" w:type="dxa"/>
            <w:tcBorders>
              <w:top w:val="dotted" w:sz="4" w:space="0" w:color="auto"/>
              <w:bottom w:val="single" w:sz="12" w:space="0" w:color="auto"/>
            </w:tcBorders>
            <w:shd w:val="clear" w:color="auto" w:fill="auto"/>
            <w:vAlign w:val="center"/>
          </w:tcPr>
          <w:p w:rsidR="006A7804" w:rsidRPr="006A7804" w:rsidRDefault="006A7804" w:rsidP="00724CF3">
            <w:pPr>
              <w:pStyle w:val="ListParagraph"/>
              <w:numPr>
                <w:ilvl w:val="1"/>
                <w:numId w:val="42"/>
              </w:numPr>
              <w:ind w:left="882"/>
            </w:pPr>
            <w:r>
              <w:t xml:space="preserve">Funding </w:t>
            </w:r>
            <w:r w:rsidR="00313A1B">
              <w:t xml:space="preserve">will help </w:t>
            </w:r>
            <w:r>
              <w:t xml:space="preserve">determine </w:t>
            </w:r>
            <w:r w:rsidRPr="000A14B9">
              <w:t xml:space="preserve">the success and longevity of the EDT </w:t>
            </w:r>
            <w:r>
              <w:t>in your ED</w:t>
            </w:r>
            <w:r w:rsidR="00313A1B">
              <w:t xml:space="preserve">. </w:t>
            </w:r>
            <w:r w:rsidRPr="000A14B9">
              <w:t xml:space="preserve">Work with your hospital (e.g. </w:t>
            </w:r>
            <w:r w:rsidR="003D5D26">
              <w:t xml:space="preserve">quality department, readmission-prevention work group, </w:t>
            </w:r>
            <w:proofErr w:type="spellStart"/>
            <w:r w:rsidR="003D5D26">
              <w:t>CMO</w:t>
            </w:r>
            <w:proofErr w:type="spellEnd"/>
            <w:r w:rsidR="003D5D26">
              <w:t xml:space="preserve">, etc…) </w:t>
            </w:r>
            <w:r w:rsidRPr="000A14B9">
              <w:t xml:space="preserve">to obtain </w:t>
            </w:r>
            <w:r w:rsidR="003D5D26">
              <w:t>resources</w:t>
            </w:r>
            <w:r w:rsidR="003D5D26" w:rsidRPr="000A14B9">
              <w:t xml:space="preserve"> </w:t>
            </w:r>
            <w:r w:rsidRPr="000A14B9">
              <w:t xml:space="preserve">to support this work.  Funding can </w:t>
            </w:r>
            <w:r w:rsidR="00313A1B">
              <w:t>support</w:t>
            </w:r>
            <w:r w:rsidRPr="000A14B9">
              <w:t xml:space="preserve"> personnel who will be responsible for implementing the EDT</w:t>
            </w:r>
            <w:r>
              <w:t xml:space="preserve">, </w:t>
            </w:r>
            <w:r w:rsidRPr="000A14B9">
              <w:t>creating space in the ED for patient discharge consultations</w:t>
            </w:r>
            <w:r>
              <w:t>, purchasing vouchers for patients, and more</w:t>
            </w:r>
            <w:r w:rsidRPr="000A14B9">
              <w:t>.</w:t>
            </w:r>
          </w:p>
        </w:tc>
      </w:tr>
    </w:tbl>
    <w:p w:rsidR="00DB3E27" w:rsidRDefault="00DB3E27" w:rsidP="00EF42D4">
      <w:pPr>
        <w:spacing w:after="0" w:line="240" w:lineRule="auto"/>
        <w:rPr>
          <w:rFonts w:ascii="Times New Roman" w:hAnsi="Times New Roman" w:cs="Times New Roman"/>
          <w:sz w:val="24"/>
          <w:szCs w:val="24"/>
        </w:rPr>
      </w:pPr>
    </w:p>
    <w:p w:rsidR="00DB3E27" w:rsidRDefault="00DB3E27" w:rsidP="00EF42D4">
      <w:pPr>
        <w:spacing w:after="0" w:line="240" w:lineRule="auto"/>
        <w:rPr>
          <w:rFonts w:ascii="Times New Roman" w:hAnsi="Times New Roman" w:cs="Times New Roman"/>
          <w:sz w:val="24"/>
          <w:szCs w:val="24"/>
        </w:rPr>
      </w:pPr>
    </w:p>
    <w:p w:rsidR="00630432" w:rsidRDefault="00630432" w:rsidP="00EF42D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30432" w:rsidRDefault="00630432" w:rsidP="00EF42D4">
      <w:pPr>
        <w:spacing w:after="0" w:line="240" w:lineRule="auto"/>
        <w:rPr>
          <w:rFonts w:ascii="Times New Roman" w:hAnsi="Times New Roman" w:cs="Times New Roman"/>
          <w:sz w:val="24"/>
          <w:szCs w:val="24"/>
        </w:rPr>
      </w:pPr>
    </w:p>
    <w:p w:rsidR="00630432" w:rsidRDefault="00630432" w:rsidP="00EF42D4">
      <w:pPr>
        <w:spacing w:after="0" w:line="240" w:lineRule="auto"/>
        <w:rPr>
          <w:rFonts w:ascii="Times New Roman" w:hAnsi="Times New Roman" w:cs="Times New Roman"/>
          <w:sz w:val="24"/>
          <w:szCs w:val="24"/>
        </w:rPr>
      </w:pPr>
    </w:p>
    <w:p w:rsidR="009200F0" w:rsidRDefault="00C1662F" w:rsidP="00EF42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 i</w:t>
      </w:r>
      <w:r w:rsidR="00225D85">
        <w:rPr>
          <w:rFonts w:ascii="Times New Roman" w:hAnsi="Times New Roman" w:cs="Times New Roman"/>
          <w:sz w:val="24"/>
          <w:szCs w:val="24"/>
        </w:rPr>
        <w:t xml:space="preserve">ndex </w:t>
      </w:r>
      <w:r>
        <w:rPr>
          <w:rFonts w:ascii="Times New Roman" w:hAnsi="Times New Roman" w:cs="Times New Roman"/>
          <w:sz w:val="24"/>
          <w:szCs w:val="24"/>
        </w:rPr>
        <w:t xml:space="preserve">is provided below to </w:t>
      </w:r>
      <w:r w:rsidR="00E23F93">
        <w:rPr>
          <w:rFonts w:ascii="Times New Roman" w:hAnsi="Times New Roman" w:cs="Times New Roman"/>
          <w:sz w:val="24"/>
          <w:szCs w:val="24"/>
        </w:rPr>
        <w:t xml:space="preserve">identify </w:t>
      </w:r>
      <w:r w:rsidR="00433ABA">
        <w:rPr>
          <w:rFonts w:ascii="Times New Roman" w:hAnsi="Times New Roman" w:cs="Times New Roman"/>
          <w:sz w:val="24"/>
          <w:szCs w:val="24"/>
        </w:rPr>
        <w:t xml:space="preserve">the intervention bundles that address the basic needs </w:t>
      </w:r>
      <w:r w:rsidR="00E23F93">
        <w:rPr>
          <w:rFonts w:ascii="Times New Roman" w:hAnsi="Times New Roman" w:cs="Times New Roman"/>
          <w:sz w:val="24"/>
          <w:szCs w:val="24"/>
        </w:rPr>
        <w:t xml:space="preserve">related to </w:t>
      </w:r>
      <w:r w:rsidR="00433ABA">
        <w:rPr>
          <w:rFonts w:ascii="Times New Roman" w:hAnsi="Times New Roman" w:cs="Times New Roman"/>
          <w:sz w:val="24"/>
          <w:szCs w:val="24"/>
        </w:rPr>
        <w:t>each risk factor</w:t>
      </w:r>
      <w:proofErr w:type="gramStart"/>
      <w:r w:rsidR="00433ABA">
        <w:rPr>
          <w:rFonts w:ascii="Times New Roman" w:hAnsi="Times New Roman" w:cs="Times New Roman"/>
          <w:sz w:val="24"/>
          <w:szCs w:val="24"/>
        </w:rPr>
        <w:t xml:space="preserve">. </w:t>
      </w:r>
      <w:proofErr w:type="gramEnd"/>
      <w:r w:rsidR="00433ABA">
        <w:rPr>
          <w:rFonts w:ascii="Times New Roman" w:hAnsi="Times New Roman" w:cs="Times New Roman"/>
          <w:sz w:val="24"/>
          <w:szCs w:val="24"/>
        </w:rPr>
        <w:t xml:space="preserve">Page numbers </w:t>
      </w:r>
      <w:proofErr w:type="gramStart"/>
      <w:r w:rsidR="00433ABA">
        <w:rPr>
          <w:rFonts w:ascii="Times New Roman" w:hAnsi="Times New Roman" w:cs="Times New Roman"/>
          <w:sz w:val="24"/>
          <w:szCs w:val="24"/>
        </w:rPr>
        <w:t>are provided</w:t>
      </w:r>
      <w:proofErr w:type="gramEnd"/>
      <w:r w:rsidR="00433ABA">
        <w:rPr>
          <w:rFonts w:ascii="Times New Roman" w:hAnsi="Times New Roman" w:cs="Times New Roman"/>
          <w:sz w:val="24"/>
          <w:szCs w:val="24"/>
        </w:rPr>
        <w:t xml:space="preserve"> to locate the Risk Factor Decision Tree and the associated</w:t>
      </w:r>
      <w:r w:rsidR="007E6873">
        <w:rPr>
          <w:rFonts w:ascii="Times New Roman" w:hAnsi="Times New Roman" w:cs="Times New Roman"/>
          <w:sz w:val="24"/>
          <w:szCs w:val="24"/>
        </w:rPr>
        <w:t xml:space="preserve"> Intervention R</w:t>
      </w:r>
      <w:r w:rsidR="00433ABA">
        <w:rPr>
          <w:rFonts w:ascii="Times New Roman" w:hAnsi="Times New Roman" w:cs="Times New Roman"/>
          <w:sz w:val="24"/>
          <w:szCs w:val="24"/>
        </w:rPr>
        <w:t xml:space="preserve">esources. </w:t>
      </w:r>
    </w:p>
    <w:p w:rsidR="00EF42D4" w:rsidRDefault="00EF42D4" w:rsidP="00EF42D4">
      <w:pPr>
        <w:spacing w:after="0" w:line="240" w:lineRule="auto"/>
        <w:rPr>
          <w:rFonts w:ascii="Times New Roman" w:hAnsi="Times New Roman" w:cs="Times New Roman"/>
          <w:sz w:val="24"/>
          <w:szCs w:val="24"/>
        </w:rPr>
      </w:pPr>
    </w:p>
    <w:p w:rsidR="009200F0" w:rsidRPr="003D5D26" w:rsidRDefault="005F5A58" w:rsidP="005F5A58">
      <w:pPr>
        <w:pStyle w:val="ListParagraph"/>
        <w:numPr>
          <w:ilvl w:val="0"/>
          <w:numId w:val="35"/>
        </w:numPr>
        <w:rPr>
          <w:rFonts w:ascii="Times New Roman" w:hAnsi="Times New Roman" w:cs="Times New Roman"/>
          <w:b/>
          <w:smallCaps/>
          <w:sz w:val="24"/>
          <w:szCs w:val="24"/>
        </w:rPr>
      </w:pPr>
      <w:r w:rsidRPr="003D5D26">
        <w:rPr>
          <w:rFonts w:ascii="Times New Roman" w:hAnsi="Times New Roman" w:cs="Times New Roman"/>
          <w:b/>
          <w:smallCaps/>
          <w:sz w:val="24"/>
          <w:szCs w:val="24"/>
        </w:rPr>
        <w:t>Intervention Index</w:t>
      </w:r>
      <w:r w:rsidR="00C1662F" w:rsidRPr="003D5D26">
        <w:rPr>
          <w:rFonts w:ascii="Times New Roman" w:hAnsi="Times New Roman" w:cs="Times New Roman"/>
          <w:b/>
          <w:smallCaps/>
          <w:sz w:val="24"/>
          <w:szCs w:val="24"/>
        </w:rPr>
        <w:t xml:space="preserve"> </w:t>
      </w:r>
    </w:p>
    <w:tbl>
      <w:tblPr>
        <w:tblStyle w:val="TableGrid"/>
        <w:tblW w:w="0" w:type="auto"/>
        <w:tblLayout w:type="fixed"/>
        <w:tblLook w:val="04A0" w:firstRow="1" w:lastRow="0" w:firstColumn="1" w:lastColumn="0" w:noHBand="0" w:noVBand="1"/>
      </w:tblPr>
      <w:tblGrid>
        <w:gridCol w:w="828"/>
        <w:gridCol w:w="2610"/>
        <w:gridCol w:w="5400"/>
        <w:gridCol w:w="1260"/>
      </w:tblGrid>
      <w:tr w:rsidR="009200F0" w:rsidTr="0052620D">
        <w:tc>
          <w:tcPr>
            <w:tcW w:w="828" w:type="dxa"/>
            <w:tcBorders>
              <w:top w:val="thickThinSmallGap" w:sz="24" w:space="0" w:color="auto"/>
              <w:left w:val="thickThinSmallGap" w:sz="24" w:space="0" w:color="auto"/>
              <w:bottom w:val="single" w:sz="12" w:space="0" w:color="auto"/>
              <w:right w:val="single" w:sz="12" w:space="0" w:color="auto"/>
            </w:tcBorders>
            <w:shd w:val="clear" w:color="auto" w:fill="95B3D7" w:themeFill="accent1" w:themeFillTint="99"/>
          </w:tcPr>
          <w:p w:rsidR="009200F0" w:rsidRPr="0052620D" w:rsidRDefault="009200F0" w:rsidP="009200F0">
            <w:pPr>
              <w:jc w:val="center"/>
              <w:rPr>
                <w:rFonts w:cs="Times New Roman"/>
                <w:b/>
                <w:smallCaps/>
                <w:sz w:val="24"/>
                <w:szCs w:val="24"/>
              </w:rPr>
            </w:pPr>
            <w:r w:rsidRPr="0052620D">
              <w:rPr>
                <w:rFonts w:cs="Times New Roman"/>
                <w:b/>
                <w:smallCaps/>
                <w:sz w:val="24"/>
                <w:szCs w:val="24"/>
              </w:rPr>
              <w:t>Page</w:t>
            </w:r>
          </w:p>
        </w:tc>
        <w:tc>
          <w:tcPr>
            <w:tcW w:w="2610" w:type="dxa"/>
            <w:tcBorders>
              <w:top w:val="thickThinSmallGap" w:sz="24" w:space="0" w:color="auto"/>
              <w:left w:val="single" w:sz="12" w:space="0" w:color="auto"/>
              <w:bottom w:val="single" w:sz="12" w:space="0" w:color="auto"/>
              <w:right w:val="single" w:sz="12" w:space="0" w:color="auto"/>
            </w:tcBorders>
            <w:shd w:val="clear" w:color="auto" w:fill="95B3D7" w:themeFill="accent1" w:themeFillTint="99"/>
          </w:tcPr>
          <w:p w:rsidR="009200F0" w:rsidRPr="0052620D" w:rsidRDefault="009200F0" w:rsidP="009200F0">
            <w:pPr>
              <w:jc w:val="center"/>
              <w:rPr>
                <w:rFonts w:cs="Times New Roman"/>
                <w:b/>
                <w:smallCaps/>
                <w:sz w:val="24"/>
                <w:szCs w:val="24"/>
              </w:rPr>
            </w:pPr>
            <w:r w:rsidRPr="0052620D">
              <w:rPr>
                <w:rFonts w:cs="Times New Roman"/>
                <w:b/>
                <w:smallCaps/>
                <w:sz w:val="24"/>
                <w:szCs w:val="24"/>
              </w:rPr>
              <w:t>Risk Factors</w:t>
            </w:r>
          </w:p>
        </w:tc>
        <w:tc>
          <w:tcPr>
            <w:tcW w:w="5400" w:type="dxa"/>
            <w:tcBorders>
              <w:top w:val="thickThinSmallGap" w:sz="24" w:space="0" w:color="auto"/>
              <w:left w:val="single" w:sz="12" w:space="0" w:color="auto"/>
              <w:bottom w:val="single" w:sz="12" w:space="0" w:color="auto"/>
              <w:right w:val="single" w:sz="12" w:space="0" w:color="auto"/>
            </w:tcBorders>
            <w:shd w:val="clear" w:color="auto" w:fill="95B3D7" w:themeFill="accent1" w:themeFillTint="99"/>
          </w:tcPr>
          <w:p w:rsidR="009200F0" w:rsidRPr="0052620D" w:rsidRDefault="009200F0" w:rsidP="009200F0">
            <w:pPr>
              <w:jc w:val="center"/>
              <w:rPr>
                <w:rFonts w:cs="Times New Roman"/>
                <w:b/>
                <w:smallCaps/>
                <w:sz w:val="24"/>
                <w:szCs w:val="24"/>
              </w:rPr>
            </w:pPr>
            <w:r w:rsidRPr="0052620D">
              <w:rPr>
                <w:rFonts w:cs="Times New Roman"/>
                <w:b/>
                <w:smallCaps/>
                <w:sz w:val="24"/>
                <w:szCs w:val="24"/>
              </w:rPr>
              <w:t>Interventions</w:t>
            </w:r>
          </w:p>
        </w:tc>
        <w:tc>
          <w:tcPr>
            <w:tcW w:w="1260" w:type="dxa"/>
            <w:tcBorders>
              <w:top w:val="thickThinSmallGap" w:sz="24" w:space="0" w:color="auto"/>
              <w:left w:val="single" w:sz="12" w:space="0" w:color="auto"/>
              <w:bottom w:val="single" w:sz="12" w:space="0" w:color="auto"/>
              <w:right w:val="thickThinSmallGap" w:sz="24" w:space="0" w:color="auto"/>
            </w:tcBorders>
            <w:shd w:val="clear" w:color="auto" w:fill="95B3D7" w:themeFill="accent1" w:themeFillTint="99"/>
          </w:tcPr>
          <w:p w:rsidR="009200F0" w:rsidRPr="0052620D" w:rsidRDefault="009200F0" w:rsidP="009200F0">
            <w:pPr>
              <w:jc w:val="center"/>
              <w:rPr>
                <w:rFonts w:cs="Times New Roman"/>
                <w:b/>
                <w:smallCaps/>
                <w:sz w:val="24"/>
                <w:szCs w:val="24"/>
              </w:rPr>
            </w:pPr>
            <w:r w:rsidRPr="0052620D">
              <w:rPr>
                <w:rFonts w:cs="Times New Roman"/>
                <w:b/>
                <w:smallCaps/>
                <w:sz w:val="24"/>
                <w:szCs w:val="24"/>
              </w:rPr>
              <w:t>Resource Page</w:t>
            </w:r>
          </w:p>
        </w:tc>
      </w:tr>
      <w:tr w:rsidR="009200F0" w:rsidTr="00AE22F9">
        <w:tc>
          <w:tcPr>
            <w:tcW w:w="828" w:type="dxa"/>
            <w:vMerge w:val="restart"/>
            <w:tcBorders>
              <w:top w:val="single" w:sz="12" w:space="0" w:color="auto"/>
              <w:left w:val="thickThinSmallGap" w:sz="24" w:space="0" w:color="auto"/>
              <w:bottom w:val="single" w:sz="12" w:space="0" w:color="auto"/>
              <w:right w:val="single" w:sz="12" w:space="0" w:color="auto"/>
            </w:tcBorders>
            <w:vAlign w:val="center"/>
          </w:tcPr>
          <w:p w:rsidR="009200F0" w:rsidRDefault="007D3F13" w:rsidP="00AE22F9">
            <w:pPr>
              <w:jc w:val="center"/>
              <w:rPr>
                <w:rFonts w:cs="Times New Roman"/>
                <w:color w:val="1F497D" w:themeColor="text2"/>
              </w:rPr>
            </w:pPr>
            <w:r>
              <w:rPr>
                <w:rFonts w:cs="Times New Roman"/>
                <w:color w:val="1F497D" w:themeColor="text2"/>
              </w:rPr>
              <w:t>7</w:t>
            </w:r>
          </w:p>
          <w:p w:rsidR="007D3F13" w:rsidRPr="00F74034" w:rsidRDefault="007D3F13" w:rsidP="00AE22F9">
            <w:pPr>
              <w:jc w:val="center"/>
              <w:rPr>
                <w:rFonts w:cs="Times New Roman"/>
                <w:color w:val="1F497D" w:themeColor="text2"/>
              </w:rPr>
            </w:pPr>
          </w:p>
        </w:tc>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9200F0" w:rsidRPr="00F74034" w:rsidRDefault="009200F0" w:rsidP="00AE22F9">
            <w:pPr>
              <w:jc w:val="center"/>
              <w:rPr>
                <w:rFonts w:cs="Times New Roman"/>
                <w:b/>
                <w:smallCaps/>
                <w:color w:val="1F497D" w:themeColor="text2"/>
              </w:rPr>
            </w:pPr>
            <w:r w:rsidRPr="00F74034">
              <w:rPr>
                <w:rFonts w:cs="Times New Roman"/>
                <w:b/>
                <w:smallCaps/>
                <w:color w:val="1F497D" w:themeColor="text2"/>
              </w:rPr>
              <w:t>Uninsured and Underinsured</w:t>
            </w:r>
          </w:p>
        </w:tc>
        <w:tc>
          <w:tcPr>
            <w:tcW w:w="5400" w:type="dxa"/>
            <w:tcBorders>
              <w:top w:val="single" w:sz="12" w:space="0" w:color="auto"/>
              <w:left w:val="single" w:sz="12" w:space="0" w:color="auto"/>
              <w:bottom w:val="dotted" w:sz="4" w:space="0" w:color="auto"/>
              <w:right w:val="single" w:sz="12" w:space="0" w:color="auto"/>
            </w:tcBorders>
          </w:tcPr>
          <w:p w:rsidR="009200F0" w:rsidRPr="00F74034" w:rsidRDefault="009200F0" w:rsidP="009200F0">
            <w:pPr>
              <w:spacing w:before="120" w:after="120"/>
              <w:ind w:left="360"/>
              <w:rPr>
                <w:rFonts w:cs="Times New Roman"/>
                <w:color w:val="1F497D" w:themeColor="text2"/>
              </w:rPr>
            </w:pPr>
            <w:r w:rsidRPr="00F74034">
              <w:rPr>
                <w:rFonts w:cs="Times New Roman"/>
                <w:color w:val="1F497D" w:themeColor="text2"/>
              </w:rPr>
              <w:t>PCP Appointments</w:t>
            </w:r>
          </w:p>
        </w:tc>
        <w:tc>
          <w:tcPr>
            <w:tcW w:w="1260" w:type="dxa"/>
            <w:tcBorders>
              <w:top w:val="single" w:sz="12" w:space="0" w:color="auto"/>
              <w:left w:val="single" w:sz="12" w:space="0" w:color="auto"/>
              <w:bottom w:val="dotted" w:sz="4" w:space="0" w:color="auto"/>
              <w:right w:val="thickThinSmallGap" w:sz="24" w:space="0" w:color="auto"/>
            </w:tcBorders>
          </w:tcPr>
          <w:p w:rsidR="009200F0" w:rsidRPr="00F74034" w:rsidRDefault="000E05D3" w:rsidP="000E05D3">
            <w:pPr>
              <w:spacing w:before="120" w:after="120"/>
              <w:jc w:val="center"/>
              <w:rPr>
                <w:rFonts w:cs="Times New Roman"/>
                <w:color w:val="1F497D" w:themeColor="text2"/>
              </w:rPr>
            </w:pPr>
            <w:r>
              <w:rPr>
                <w:rFonts w:cs="Times New Roman"/>
                <w:color w:val="1F497D" w:themeColor="text2"/>
              </w:rPr>
              <w:t>12</w:t>
            </w:r>
          </w:p>
        </w:tc>
      </w:tr>
      <w:tr w:rsidR="009200F0" w:rsidTr="00AE22F9">
        <w:trPr>
          <w:trHeight w:val="521"/>
        </w:trPr>
        <w:tc>
          <w:tcPr>
            <w:tcW w:w="828" w:type="dxa"/>
            <w:vMerge/>
            <w:tcBorders>
              <w:top w:val="single" w:sz="12" w:space="0" w:color="auto"/>
              <w:left w:val="thickThinSmallGap" w:sz="24" w:space="0" w:color="auto"/>
              <w:bottom w:val="single" w:sz="12" w:space="0" w:color="auto"/>
              <w:right w:val="single" w:sz="12" w:space="0" w:color="auto"/>
            </w:tcBorders>
            <w:vAlign w:val="center"/>
          </w:tcPr>
          <w:p w:rsidR="009200F0" w:rsidRPr="00F74034" w:rsidRDefault="009200F0" w:rsidP="00AE22F9">
            <w:pPr>
              <w:jc w:val="center"/>
              <w:rPr>
                <w:rFonts w:cs="Times New Roman"/>
                <w:color w:val="1F497D" w:themeColor="text2"/>
              </w:rPr>
            </w:pPr>
          </w:p>
        </w:tc>
        <w:tc>
          <w:tcPr>
            <w:tcW w:w="2610" w:type="dxa"/>
            <w:vMerge/>
            <w:tcBorders>
              <w:top w:val="single" w:sz="12" w:space="0" w:color="auto"/>
              <w:left w:val="single" w:sz="12" w:space="0" w:color="auto"/>
              <w:bottom w:val="single" w:sz="12" w:space="0" w:color="auto"/>
              <w:right w:val="single" w:sz="12" w:space="0" w:color="auto"/>
            </w:tcBorders>
            <w:vAlign w:val="center"/>
          </w:tcPr>
          <w:p w:rsidR="009200F0" w:rsidRPr="00F74034" w:rsidRDefault="009200F0" w:rsidP="00AE22F9">
            <w:pPr>
              <w:jc w:val="center"/>
              <w:rPr>
                <w:rFonts w:cs="Times New Roman"/>
                <w:b/>
                <w:smallCaps/>
                <w:color w:val="1F497D" w:themeColor="text2"/>
              </w:rPr>
            </w:pPr>
          </w:p>
        </w:tc>
        <w:tc>
          <w:tcPr>
            <w:tcW w:w="5400" w:type="dxa"/>
            <w:tcBorders>
              <w:top w:val="dotted" w:sz="4" w:space="0" w:color="auto"/>
              <w:left w:val="single" w:sz="12" w:space="0" w:color="auto"/>
              <w:bottom w:val="dotted" w:sz="4" w:space="0" w:color="auto"/>
              <w:right w:val="single" w:sz="12" w:space="0" w:color="auto"/>
            </w:tcBorders>
          </w:tcPr>
          <w:p w:rsidR="009200F0" w:rsidRPr="00F74034" w:rsidRDefault="009200F0" w:rsidP="00333B5D">
            <w:pPr>
              <w:spacing w:before="120" w:after="120"/>
              <w:ind w:left="360"/>
              <w:rPr>
                <w:rFonts w:cs="Times New Roman"/>
                <w:color w:val="1F497D" w:themeColor="text2"/>
              </w:rPr>
            </w:pPr>
            <w:r w:rsidRPr="00F74034">
              <w:rPr>
                <w:rFonts w:cs="Times New Roman"/>
                <w:color w:val="1F497D" w:themeColor="text2"/>
              </w:rPr>
              <w:t>Medication Voucher</w:t>
            </w:r>
          </w:p>
        </w:tc>
        <w:tc>
          <w:tcPr>
            <w:tcW w:w="1260" w:type="dxa"/>
            <w:tcBorders>
              <w:top w:val="dotted" w:sz="4" w:space="0" w:color="auto"/>
              <w:left w:val="single" w:sz="12" w:space="0" w:color="auto"/>
              <w:bottom w:val="dotted" w:sz="4" w:space="0" w:color="auto"/>
              <w:right w:val="thickThinSmallGap" w:sz="24" w:space="0" w:color="auto"/>
            </w:tcBorders>
          </w:tcPr>
          <w:p w:rsidR="009200F0" w:rsidRPr="00F74034" w:rsidRDefault="000E05D3" w:rsidP="000E05D3">
            <w:pPr>
              <w:spacing w:before="120" w:after="120"/>
              <w:jc w:val="center"/>
              <w:rPr>
                <w:rFonts w:cs="Times New Roman"/>
                <w:color w:val="1F497D" w:themeColor="text2"/>
              </w:rPr>
            </w:pPr>
            <w:r>
              <w:rPr>
                <w:rFonts w:cs="Times New Roman"/>
                <w:color w:val="1F497D" w:themeColor="text2"/>
              </w:rPr>
              <w:t>13</w:t>
            </w:r>
          </w:p>
        </w:tc>
      </w:tr>
      <w:tr w:rsidR="009200F0" w:rsidTr="00AE22F9">
        <w:trPr>
          <w:trHeight w:val="521"/>
        </w:trPr>
        <w:tc>
          <w:tcPr>
            <w:tcW w:w="828" w:type="dxa"/>
            <w:vMerge/>
            <w:tcBorders>
              <w:top w:val="single" w:sz="12" w:space="0" w:color="auto"/>
              <w:left w:val="thickThinSmallGap" w:sz="24" w:space="0" w:color="auto"/>
              <w:bottom w:val="single" w:sz="12" w:space="0" w:color="auto"/>
              <w:right w:val="single" w:sz="12" w:space="0" w:color="auto"/>
            </w:tcBorders>
            <w:vAlign w:val="center"/>
          </w:tcPr>
          <w:p w:rsidR="009200F0" w:rsidRPr="00F74034" w:rsidRDefault="009200F0" w:rsidP="00AE22F9">
            <w:pPr>
              <w:jc w:val="center"/>
              <w:rPr>
                <w:rFonts w:cs="Times New Roman"/>
                <w:color w:val="1F497D" w:themeColor="text2"/>
              </w:rPr>
            </w:pPr>
          </w:p>
        </w:tc>
        <w:tc>
          <w:tcPr>
            <w:tcW w:w="2610" w:type="dxa"/>
            <w:vMerge/>
            <w:tcBorders>
              <w:top w:val="single" w:sz="12" w:space="0" w:color="auto"/>
              <w:left w:val="single" w:sz="12" w:space="0" w:color="auto"/>
              <w:bottom w:val="single" w:sz="12" w:space="0" w:color="auto"/>
              <w:right w:val="single" w:sz="12" w:space="0" w:color="auto"/>
            </w:tcBorders>
            <w:vAlign w:val="center"/>
          </w:tcPr>
          <w:p w:rsidR="009200F0" w:rsidRPr="00F74034" w:rsidRDefault="009200F0" w:rsidP="00AE22F9">
            <w:pPr>
              <w:jc w:val="center"/>
              <w:rPr>
                <w:rFonts w:cs="Times New Roman"/>
                <w:b/>
                <w:smallCaps/>
                <w:color w:val="1F497D" w:themeColor="text2"/>
              </w:rPr>
            </w:pPr>
          </w:p>
        </w:tc>
        <w:tc>
          <w:tcPr>
            <w:tcW w:w="5400" w:type="dxa"/>
            <w:tcBorders>
              <w:top w:val="dotted" w:sz="4" w:space="0" w:color="auto"/>
              <w:left w:val="single" w:sz="12" w:space="0" w:color="auto"/>
              <w:bottom w:val="dotted" w:sz="4" w:space="0" w:color="auto"/>
              <w:right w:val="single" w:sz="12" w:space="0" w:color="auto"/>
            </w:tcBorders>
          </w:tcPr>
          <w:p w:rsidR="009200F0" w:rsidRPr="00F74034" w:rsidRDefault="009200F0" w:rsidP="00333B5D">
            <w:pPr>
              <w:spacing w:before="120" w:after="120"/>
              <w:ind w:left="360"/>
              <w:rPr>
                <w:rFonts w:cs="Times New Roman"/>
                <w:color w:val="1F497D" w:themeColor="text2"/>
              </w:rPr>
            </w:pPr>
            <w:r w:rsidRPr="00F74034">
              <w:rPr>
                <w:rFonts w:cs="Times New Roman"/>
                <w:color w:val="1F497D" w:themeColor="text2"/>
              </w:rPr>
              <w:t>Post-Discharge Phone Call</w:t>
            </w:r>
          </w:p>
        </w:tc>
        <w:tc>
          <w:tcPr>
            <w:tcW w:w="1260" w:type="dxa"/>
            <w:tcBorders>
              <w:top w:val="dotted" w:sz="4" w:space="0" w:color="auto"/>
              <w:left w:val="single" w:sz="12" w:space="0" w:color="auto"/>
              <w:bottom w:val="dotted" w:sz="4" w:space="0" w:color="auto"/>
              <w:right w:val="thickThinSmallGap" w:sz="24" w:space="0" w:color="auto"/>
            </w:tcBorders>
          </w:tcPr>
          <w:p w:rsidR="009200F0" w:rsidRPr="00F74034" w:rsidRDefault="000E05D3" w:rsidP="000E05D3">
            <w:pPr>
              <w:spacing w:before="120" w:after="120"/>
              <w:jc w:val="center"/>
              <w:rPr>
                <w:rFonts w:cs="Times New Roman"/>
                <w:color w:val="1F497D" w:themeColor="text2"/>
              </w:rPr>
            </w:pPr>
            <w:r>
              <w:rPr>
                <w:rFonts w:cs="Times New Roman"/>
                <w:color w:val="1F497D" w:themeColor="text2"/>
              </w:rPr>
              <w:t>17</w:t>
            </w:r>
          </w:p>
        </w:tc>
      </w:tr>
      <w:tr w:rsidR="009200F0" w:rsidTr="00AE22F9">
        <w:tc>
          <w:tcPr>
            <w:tcW w:w="828" w:type="dxa"/>
            <w:vMerge/>
            <w:tcBorders>
              <w:top w:val="single" w:sz="12" w:space="0" w:color="auto"/>
              <w:left w:val="thickThinSmallGap" w:sz="24" w:space="0" w:color="auto"/>
              <w:bottom w:val="single" w:sz="12" w:space="0" w:color="auto"/>
              <w:right w:val="single" w:sz="12" w:space="0" w:color="auto"/>
            </w:tcBorders>
            <w:vAlign w:val="center"/>
          </w:tcPr>
          <w:p w:rsidR="009200F0" w:rsidRPr="00F74034" w:rsidRDefault="009200F0" w:rsidP="00AE22F9">
            <w:pPr>
              <w:jc w:val="center"/>
              <w:rPr>
                <w:rFonts w:cs="Times New Roman"/>
                <w:color w:val="1F497D" w:themeColor="text2"/>
              </w:rPr>
            </w:pPr>
          </w:p>
        </w:tc>
        <w:tc>
          <w:tcPr>
            <w:tcW w:w="2610" w:type="dxa"/>
            <w:vMerge/>
            <w:tcBorders>
              <w:top w:val="single" w:sz="12" w:space="0" w:color="auto"/>
              <w:left w:val="single" w:sz="12" w:space="0" w:color="auto"/>
              <w:bottom w:val="single" w:sz="12" w:space="0" w:color="auto"/>
              <w:right w:val="single" w:sz="12" w:space="0" w:color="auto"/>
            </w:tcBorders>
            <w:vAlign w:val="center"/>
          </w:tcPr>
          <w:p w:rsidR="009200F0" w:rsidRPr="00F74034" w:rsidRDefault="009200F0" w:rsidP="00AE22F9">
            <w:pPr>
              <w:jc w:val="center"/>
              <w:rPr>
                <w:rFonts w:cs="Times New Roman"/>
                <w:b/>
                <w:smallCaps/>
                <w:color w:val="1F497D" w:themeColor="text2"/>
              </w:rPr>
            </w:pPr>
          </w:p>
        </w:tc>
        <w:tc>
          <w:tcPr>
            <w:tcW w:w="5400" w:type="dxa"/>
            <w:tcBorders>
              <w:top w:val="dotted" w:sz="4" w:space="0" w:color="auto"/>
              <w:left w:val="single" w:sz="12" w:space="0" w:color="auto"/>
              <w:bottom w:val="single" w:sz="12" w:space="0" w:color="auto"/>
              <w:right w:val="single" w:sz="12" w:space="0" w:color="auto"/>
            </w:tcBorders>
          </w:tcPr>
          <w:p w:rsidR="009200F0" w:rsidRPr="00F74034" w:rsidRDefault="009200F0" w:rsidP="00333B5D">
            <w:pPr>
              <w:spacing w:before="120" w:after="120"/>
              <w:ind w:left="360"/>
              <w:rPr>
                <w:rFonts w:cs="Times New Roman"/>
                <w:color w:val="1F497D" w:themeColor="text2"/>
              </w:rPr>
            </w:pPr>
            <w:r w:rsidRPr="00F74034">
              <w:rPr>
                <w:rFonts w:cs="Times New Roman"/>
                <w:color w:val="1F497D" w:themeColor="text2"/>
              </w:rPr>
              <w:t>Care Coordination</w:t>
            </w:r>
          </w:p>
        </w:tc>
        <w:tc>
          <w:tcPr>
            <w:tcW w:w="1260" w:type="dxa"/>
            <w:tcBorders>
              <w:top w:val="dotted" w:sz="4" w:space="0" w:color="auto"/>
              <w:left w:val="single" w:sz="12" w:space="0" w:color="auto"/>
              <w:bottom w:val="single" w:sz="12" w:space="0" w:color="auto"/>
              <w:right w:val="thickThinSmallGap" w:sz="24" w:space="0" w:color="auto"/>
            </w:tcBorders>
          </w:tcPr>
          <w:p w:rsidR="009200F0" w:rsidRPr="00F74034" w:rsidRDefault="000E05D3" w:rsidP="000E05D3">
            <w:pPr>
              <w:spacing w:before="120" w:after="120"/>
              <w:jc w:val="center"/>
              <w:rPr>
                <w:rFonts w:cs="Times New Roman"/>
                <w:color w:val="1F497D" w:themeColor="text2"/>
              </w:rPr>
            </w:pPr>
            <w:r>
              <w:rPr>
                <w:rFonts w:cs="Times New Roman"/>
                <w:color w:val="1F497D" w:themeColor="text2"/>
              </w:rPr>
              <w:t>18</w:t>
            </w:r>
          </w:p>
        </w:tc>
      </w:tr>
      <w:tr w:rsidR="00333B5D" w:rsidTr="00AE22F9">
        <w:tc>
          <w:tcPr>
            <w:tcW w:w="828" w:type="dxa"/>
            <w:vMerge w:val="restart"/>
            <w:tcBorders>
              <w:top w:val="single" w:sz="12" w:space="0" w:color="auto"/>
              <w:left w:val="thickThinSmallGap" w:sz="24" w:space="0" w:color="auto"/>
              <w:right w:val="single" w:sz="12" w:space="0" w:color="auto"/>
            </w:tcBorders>
            <w:shd w:val="clear" w:color="auto" w:fill="DBE5F1" w:themeFill="accent1" w:themeFillTint="33"/>
            <w:vAlign w:val="center"/>
          </w:tcPr>
          <w:p w:rsidR="00333B5D" w:rsidRPr="00F74034" w:rsidRDefault="007D3F13" w:rsidP="00AE22F9">
            <w:pPr>
              <w:jc w:val="center"/>
              <w:rPr>
                <w:rFonts w:cs="Times New Roman"/>
                <w:color w:val="1F497D" w:themeColor="text2"/>
              </w:rPr>
            </w:pPr>
            <w:r>
              <w:rPr>
                <w:rFonts w:cs="Times New Roman"/>
                <w:color w:val="1F497D" w:themeColor="text2"/>
              </w:rPr>
              <w:t>8</w:t>
            </w:r>
          </w:p>
        </w:tc>
        <w:tc>
          <w:tcPr>
            <w:tcW w:w="261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33B5D" w:rsidRPr="00AE22F9" w:rsidRDefault="00333B5D" w:rsidP="00AE22F9">
            <w:pPr>
              <w:pStyle w:val="Heading1"/>
              <w:numPr>
                <w:ilvl w:val="0"/>
                <w:numId w:val="0"/>
              </w:numPr>
              <w:spacing w:before="120" w:after="120"/>
              <w:jc w:val="center"/>
              <w:outlineLvl w:val="0"/>
              <w:rPr>
                <w:rFonts w:asciiTheme="minorHAnsi" w:hAnsiTheme="minorHAnsi" w:cs="Times New Roman"/>
                <w:smallCaps/>
                <w:color w:val="1F497D" w:themeColor="text2"/>
                <w:sz w:val="22"/>
                <w:szCs w:val="22"/>
              </w:rPr>
            </w:pPr>
            <w:r w:rsidRPr="00F74034">
              <w:rPr>
                <w:rFonts w:asciiTheme="minorHAnsi" w:hAnsiTheme="minorHAnsi" w:cs="Times New Roman"/>
                <w:smallCaps/>
                <w:color w:val="1F497D" w:themeColor="text2"/>
                <w:sz w:val="22"/>
                <w:szCs w:val="22"/>
              </w:rPr>
              <w:t>Lack of Primary Care</w:t>
            </w:r>
          </w:p>
        </w:tc>
        <w:tc>
          <w:tcPr>
            <w:tcW w:w="5400" w:type="dxa"/>
            <w:tcBorders>
              <w:top w:val="single" w:sz="12" w:space="0" w:color="auto"/>
              <w:left w:val="single" w:sz="12" w:space="0" w:color="auto"/>
              <w:bottom w:val="dotted" w:sz="4" w:space="0" w:color="auto"/>
              <w:right w:val="single" w:sz="12" w:space="0" w:color="auto"/>
            </w:tcBorders>
            <w:shd w:val="clear" w:color="auto" w:fill="DBE5F1" w:themeFill="accent1" w:themeFillTint="33"/>
          </w:tcPr>
          <w:p w:rsidR="00333B5D" w:rsidRPr="00F74034" w:rsidRDefault="00333B5D" w:rsidP="00333B5D">
            <w:pPr>
              <w:spacing w:before="120" w:after="120"/>
              <w:ind w:left="360"/>
              <w:rPr>
                <w:rFonts w:cs="Times New Roman"/>
                <w:color w:val="1F497D" w:themeColor="text2"/>
              </w:rPr>
            </w:pPr>
            <w:r w:rsidRPr="00F74034">
              <w:rPr>
                <w:rFonts w:cs="Times New Roman"/>
                <w:color w:val="1F497D" w:themeColor="text2"/>
              </w:rPr>
              <w:t>PCP Appointment</w:t>
            </w:r>
          </w:p>
        </w:tc>
        <w:tc>
          <w:tcPr>
            <w:tcW w:w="1260" w:type="dxa"/>
            <w:tcBorders>
              <w:top w:val="single" w:sz="12" w:space="0" w:color="auto"/>
              <w:left w:val="single" w:sz="12" w:space="0" w:color="auto"/>
              <w:bottom w:val="dotted" w:sz="4" w:space="0" w:color="auto"/>
              <w:right w:val="thickThinSmallGap" w:sz="24" w:space="0" w:color="auto"/>
            </w:tcBorders>
            <w:shd w:val="clear" w:color="auto" w:fill="DBE5F1" w:themeFill="accent1" w:themeFillTint="33"/>
          </w:tcPr>
          <w:p w:rsidR="00333B5D" w:rsidRPr="00F74034" w:rsidRDefault="000E05D3" w:rsidP="000E05D3">
            <w:pPr>
              <w:jc w:val="center"/>
              <w:rPr>
                <w:rFonts w:cs="Times New Roman"/>
                <w:color w:val="1F497D" w:themeColor="text2"/>
              </w:rPr>
            </w:pPr>
            <w:r>
              <w:rPr>
                <w:rFonts w:cs="Times New Roman"/>
                <w:color w:val="1F497D" w:themeColor="text2"/>
              </w:rPr>
              <w:t>12</w:t>
            </w:r>
          </w:p>
        </w:tc>
      </w:tr>
      <w:tr w:rsidR="00333B5D" w:rsidTr="00AE22F9">
        <w:tc>
          <w:tcPr>
            <w:tcW w:w="828" w:type="dxa"/>
            <w:vMerge/>
            <w:tcBorders>
              <w:left w:val="thickThinSmallGap" w:sz="24" w:space="0" w:color="auto"/>
              <w:bottom w:val="single" w:sz="12" w:space="0" w:color="auto"/>
              <w:right w:val="single" w:sz="12" w:space="0" w:color="auto"/>
            </w:tcBorders>
            <w:shd w:val="clear" w:color="auto" w:fill="DBE5F1" w:themeFill="accent1" w:themeFillTint="33"/>
            <w:vAlign w:val="center"/>
          </w:tcPr>
          <w:p w:rsidR="00333B5D" w:rsidRPr="00F74034" w:rsidRDefault="00333B5D" w:rsidP="00AE22F9">
            <w:pPr>
              <w:jc w:val="center"/>
              <w:rPr>
                <w:rFonts w:cs="Times New Roman"/>
                <w:color w:val="1F497D" w:themeColor="text2"/>
              </w:rPr>
            </w:pPr>
          </w:p>
        </w:tc>
        <w:tc>
          <w:tcPr>
            <w:tcW w:w="2610" w:type="dxa"/>
            <w:vMerge/>
            <w:tcBorders>
              <w:left w:val="single" w:sz="12" w:space="0" w:color="auto"/>
              <w:bottom w:val="single" w:sz="12" w:space="0" w:color="auto"/>
              <w:right w:val="single" w:sz="12" w:space="0" w:color="auto"/>
            </w:tcBorders>
            <w:shd w:val="clear" w:color="auto" w:fill="DBE5F1" w:themeFill="accent1" w:themeFillTint="33"/>
            <w:vAlign w:val="center"/>
          </w:tcPr>
          <w:p w:rsidR="00333B5D" w:rsidRPr="00F74034" w:rsidRDefault="00333B5D" w:rsidP="00AE22F9">
            <w:pPr>
              <w:jc w:val="center"/>
              <w:rPr>
                <w:rFonts w:cs="Times New Roman"/>
                <w:b/>
                <w:smallCaps/>
                <w:color w:val="1F497D" w:themeColor="text2"/>
              </w:rPr>
            </w:pPr>
          </w:p>
        </w:tc>
        <w:tc>
          <w:tcPr>
            <w:tcW w:w="5400" w:type="dxa"/>
            <w:tcBorders>
              <w:top w:val="dotted" w:sz="4" w:space="0" w:color="auto"/>
              <w:left w:val="single" w:sz="12" w:space="0" w:color="auto"/>
              <w:bottom w:val="single" w:sz="12" w:space="0" w:color="auto"/>
              <w:right w:val="single" w:sz="12" w:space="0" w:color="auto"/>
            </w:tcBorders>
            <w:shd w:val="clear" w:color="auto" w:fill="DBE5F1" w:themeFill="accent1" w:themeFillTint="33"/>
          </w:tcPr>
          <w:p w:rsidR="00333B5D" w:rsidRPr="00F74034" w:rsidRDefault="00333B5D" w:rsidP="00333B5D">
            <w:pPr>
              <w:spacing w:before="120" w:after="120"/>
              <w:ind w:left="360"/>
              <w:rPr>
                <w:rFonts w:cs="Times New Roman"/>
                <w:color w:val="1F497D" w:themeColor="text2"/>
              </w:rPr>
            </w:pPr>
            <w:r w:rsidRPr="00F74034">
              <w:rPr>
                <w:rFonts w:cs="Times New Roman"/>
                <w:color w:val="1F497D" w:themeColor="text2"/>
              </w:rPr>
              <w:t>Post-Discharge Phone Call</w:t>
            </w:r>
          </w:p>
        </w:tc>
        <w:tc>
          <w:tcPr>
            <w:tcW w:w="1260" w:type="dxa"/>
            <w:tcBorders>
              <w:top w:val="dotted" w:sz="4" w:space="0" w:color="auto"/>
              <w:left w:val="single" w:sz="12" w:space="0" w:color="auto"/>
              <w:bottom w:val="single" w:sz="12" w:space="0" w:color="auto"/>
              <w:right w:val="thickThinSmallGap" w:sz="24" w:space="0" w:color="auto"/>
            </w:tcBorders>
            <w:shd w:val="clear" w:color="auto" w:fill="DBE5F1" w:themeFill="accent1" w:themeFillTint="33"/>
          </w:tcPr>
          <w:p w:rsidR="00333B5D" w:rsidRPr="00F74034" w:rsidRDefault="000E05D3" w:rsidP="000E05D3">
            <w:pPr>
              <w:jc w:val="center"/>
              <w:rPr>
                <w:rFonts w:cs="Times New Roman"/>
                <w:color w:val="1F497D" w:themeColor="text2"/>
              </w:rPr>
            </w:pPr>
            <w:r>
              <w:rPr>
                <w:rFonts w:cs="Times New Roman"/>
                <w:color w:val="1F497D" w:themeColor="text2"/>
              </w:rPr>
              <w:t>17</w:t>
            </w:r>
          </w:p>
        </w:tc>
      </w:tr>
      <w:tr w:rsidR="00333B5D" w:rsidTr="00AE22F9">
        <w:tc>
          <w:tcPr>
            <w:tcW w:w="828" w:type="dxa"/>
            <w:vMerge w:val="restart"/>
            <w:tcBorders>
              <w:top w:val="single" w:sz="12" w:space="0" w:color="auto"/>
              <w:left w:val="thickThinSmallGap" w:sz="24" w:space="0" w:color="auto"/>
              <w:bottom w:val="dotted" w:sz="4" w:space="0" w:color="auto"/>
              <w:right w:val="single" w:sz="12" w:space="0" w:color="auto"/>
            </w:tcBorders>
            <w:vAlign w:val="center"/>
          </w:tcPr>
          <w:p w:rsidR="00333B5D" w:rsidRPr="00F74034" w:rsidRDefault="007D3F13" w:rsidP="00AE22F9">
            <w:pPr>
              <w:jc w:val="center"/>
              <w:rPr>
                <w:rFonts w:cs="Times New Roman"/>
                <w:color w:val="1F497D" w:themeColor="text2"/>
              </w:rPr>
            </w:pPr>
            <w:r>
              <w:rPr>
                <w:rFonts w:cs="Times New Roman"/>
                <w:color w:val="1F497D" w:themeColor="text2"/>
              </w:rPr>
              <w:t>9</w:t>
            </w:r>
          </w:p>
        </w:tc>
        <w:tc>
          <w:tcPr>
            <w:tcW w:w="2610" w:type="dxa"/>
            <w:vMerge w:val="restart"/>
            <w:tcBorders>
              <w:top w:val="single" w:sz="12" w:space="0" w:color="auto"/>
              <w:left w:val="single" w:sz="12" w:space="0" w:color="auto"/>
              <w:bottom w:val="dotted" w:sz="4" w:space="0" w:color="auto"/>
              <w:right w:val="single" w:sz="12" w:space="0" w:color="auto"/>
            </w:tcBorders>
            <w:vAlign w:val="center"/>
          </w:tcPr>
          <w:p w:rsidR="00333B5D" w:rsidRPr="00AE22F9" w:rsidRDefault="00333B5D" w:rsidP="00AE22F9">
            <w:pPr>
              <w:pStyle w:val="Heading1"/>
              <w:numPr>
                <w:ilvl w:val="0"/>
                <w:numId w:val="0"/>
              </w:numPr>
              <w:spacing w:before="120" w:after="120"/>
              <w:jc w:val="center"/>
              <w:outlineLvl w:val="0"/>
              <w:rPr>
                <w:rFonts w:asciiTheme="minorHAnsi" w:hAnsiTheme="minorHAnsi" w:cs="Times New Roman"/>
                <w:smallCaps/>
                <w:color w:val="1F497D" w:themeColor="text2"/>
                <w:sz w:val="22"/>
                <w:szCs w:val="22"/>
              </w:rPr>
            </w:pPr>
            <w:r w:rsidRPr="00F74034">
              <w:rPr>
                <w:rFonts w:asciiTheme="minorHAnsi" w:hAnsiTheme="minorHAnsi" w:cs="Times New Roman"/>
                <w:smallCaps/>
                <w:color w:val="1F497D" w:themeColor="text2"/>
                <w:sz w:val="22"/>
                <w:szCs w:val="22"/>
              </w:rPr>
              <w:t>Psychiatric Disease</w:t>
            </w:r>
          </w:p>
        </w:tc>
        <w:tc>
          <w:tcPr>
            <w:tcW w:w="5400" w:type="dxa"/>
            <w:tcBorders>
              <w:top w:val="single" w:sz="12" w:space="0" w:color="auto"/>
              <w:left w:val="single" w:sz="12" w:space="0" w:color="auto"/>
              <w:bottom w:val="dotted" w:sz="4" w:space="0" w:color="auto"/>
              <w:right w:val="single" w:sz="12" w:space="0" w:color="auto"/>
            </w:tcBorders>
          </w:tcPr>
          <w:p w:rsidR="00333B5D" w:rsidRPr="00F74034" w:rsidRDefault="00333B5D" w:rsidP="00333B5D">
            <w:pPr>
              <w:spacing w:before="120" w:after="120"/>
              <w:ind w:left="360"/>
              <w:rPr>
                <w:rFonts w:cs="Times New Roman"/>
                <w:color w:val="1F497D" w:themeColor="text2"/>
              </w:rPr>
            </w:pPr>
            <w:r w:rsidRPr="00F74034">
              <w:rPr>
                <w:rFonts w:cs="Times New Roman"/>
                <w:color w:val="1F497D" w:themeColor="text2"/>
              </w:rPr>
              <w:t>Outpatient Psychiatry Appointment</w:t>
            </w:r>
            <w:r w:rsidR="000E05D3">
              <w:rPr>
                <w:rFonts w:cs="Times New Roman"/>
                <w:color w:val="1F497D" w:themeColor="text2"/>
              </w:rPr>
              <w:t xml:space="preserve"> and Referrals</w:t>
            </w:r>
          </w:p>
        </w:tc>
        <w:tc>
          <w:tcPr>
            <w:tcW w:w="1260" w:type="dxa"/>
            <w:tcBorders>
              <w:top w:val="single" w:sz="12" w:space="0" w:color="auto"/>
              <w:left w:val="single" w:sz="12" w:space="0" w:color="auto"/>
              <w:bottom w:val="dotted" w:sz="4" w:space="0" w:color="auto"/>
              <w:right w:val="thickThinSmallGap" w:sz="24" w:space="0" w:color="auto"/>
            </w:tcBorders>
          </w:tcPr>
          <w:p w:rsidR="00333B5D" w:rsidRPr="00F74034" w:rsidRDefault="000E05D3" w:rsidP="000E05D3">
            <w:pPr>
              <w:jc w:val="center"/>
              <w:rPr>
                <w:rFonts w:cs="Times New Roman"/>
                <w:color w:val="1F497D" w:themeColor="text2"/>
              </w:rPr>
            </w:pPr>
            <w:r>
              <w:rPr>
                <w:rFonts w:cs="Times New Roman"/>
                <w:color w:val="1F497D" w:themeColor="text2"/>
              </w:rPr>
              <w:t>14</w:t>
            </w:r>
          </w:p>
        </w:tc>
      </w:tr>
      <w:tr w:rsidR="00333B5D" w:rsidTr="00AE22F9">
        <w:tc>
          <w:tcPr>
            <w:tcW w:w="828" w:type="dxa"/>
            <w:vMerge/>
            <w:tcBorders>
              <w:top w:val="dotted" w:sz="4" w:space="0" w:color="auto"/>
              <w:left w:val="thickThinSmallGap" w:sz="24" w:space="0" w:color="auto"/>
              <w:bottom w:val="single" w:sz="12" w:space="0" w:color="auto"/>
              <w:right w:val="single" w:sz="12" w:space="0" w:color="auto"/>
            </w:tcBorders>
            <w:vAlign w:val="center"/>
          </w:tcPr>
          <w:p w:rsidR="00333B5D" w:rsidRPr="00F74034" w:rsidRDefault="00333B5D" w:rsidP="00AE22F9">
            <w:pPr>
              <w:jc w:val="center"/>
              <w:rPr>
                <w:rFonts w:cs="Times New Roman"/>
                <w:color w:val="1F497D" w:themeColor="text2"/>
              </w:rPr>
            </w:pPr>
          </w:p>
        </w:tc>
        <w:tc>
          <w:tcPr>
            <w:tcW w:w="2610" w:type="dxa"/>
            <w:vMerge/>
            <w:tcBorders>
              <w:top w:val="dotted" w:sz="4" w:space="0" w:color="auto"/>
              <w:left w:val="single" w:sz="12" w:space="0" w:color="auto"/>
              <w:bottom w:val="single" w:sz="12" w:space="0" w:color="auto"/>
              <w:right w:val="single" w:sz="12" w:space="0" w:color="auto"/>
            </w:tcBorders>
            <w:vAlign w:val="center"/>
          </w:tcPr>
          <w:p w:rsidR="00333B5D" w:rsidRPr="00F74034" w:rsidRDefault="00333B5D" w:rsidP="00AE22F9">
            <w:pPr>
              <w:jc w:val="center"/>
              <w:rPr>
                <w:rFonts w:cs="Times New Roman"/>
                <w:b/>
                <w:smallCaps/>
                <w:color w:val="1F497D" w:themeColor="text2"/>
              </w:rPr>
            </w:pPr>
          </w:p>
        </w:tc>
        <w:tc>
          <w:tcPr>
            <w:tcW w:w="5400" w:type="dxa"/>
            <w:tcBorders>
              <w:top w:val="dotted" w:sz="4" w:space="0" w:color="auto"/>
              <w:left w:val="single" w:sz="12" w:space="0" w:color="auto"/>
              <w:bottom w:val="single" w:sz="12" w:space="0" w:color="auto"/>
              <w:right w:val="single" w:sz="12" w:space="0" w:color="auto"/>
            </w:tcBorders>
          </w:tcPr>
          <w:p w:rsidR="00333B5D" w:rsidRPr="00F74034" w:rsidRDefault="00333B5D" w:rsidP="00333B5D">
            <w:pPr>
              <w:spacing w:before="120" w:after="120"/>
              <w:ind w:left="360"/>
              <w:rPr>
                <w:rFonts w:cs="Times New Roman"/>
                <w:color w:val="1F497D" w:themeColor="text2"/>
              </w:rPr>
            </w:pPr>
            <w:r w:rsidRPr="00F74034">
              <w:rPr>
                <w:rFonts w:cs="Times New Roman"/>
                <w:color w:val="1F497D" w:themeColor="text2"/>
              </w:rPr>
              <w:t>Post-Discharge Phone Call</w:t>
            </w:r>
          </w:p>
        </w:tc>
        <w:tc>
          <w:tcPr>
            <w:tcW w:w="1260" w:type="dxa"/>
            <w:tcBorders>
              <w:top w:val="dotted" w:sz="4" w:space="0" w:color="auto"/>
              <w:left w:val="single" w:sz="12" w:space="0" w:color="auto"/>
              <w:bottom w:val="single" w:sz="12" w:space="0" w:color="auto"/>
              <w:right w:val="thickThinSmallGap" w:sz="24" w:space="0" w:color="auto"/>
            </w:tcBorders>
          </w:tcPr>
          <w:p w:rsidR="00333B5D" w:rsidRPr="00F74034" w:rsidRDefault="000E05D3" w:rsidP="000E05D3">
            <w:pPr>
              <w:jc w:val="center"/>
              <w:rPr>
                <w:rFonts w:cs="Times New Roman"/>
                <w:color w:val="1F497D" w:themeColor="text2"/>
              </w:rPr>
            </w:pPr>
            <w:r>
              <w:rPr>
                <w:rFonts w:cs="Times New Roman"/>
                <w:color w:val="1F497D" w:themeColor="text2"/>
              </w:rPr>
              <w:t>17</w:t>
            </w:r>
          </w:p>
        </w:tc>
      </w:tr>
      <w:tr w:rsidR="00333B5D" w:rsidTr="00AE22F9">
        <w:tc>
          <w:tcPr>
            <w:tcW w:w="828" w:type="dxa"/>
            <w:vMerge w:val="restart"/>
            <w:tcBorders>
              <w:top w:val="single" w:sz="12" w:space="0" w:color="auto"/>
              <w:left w:val="thickThinSmallGap" w:sz="24" w:space="0" w:color="auto"/>
              <w:bottom w:val="dotted" w:sz="4" w:space="0" w:color="auto"/>
              <w:right w:val="single" w:sz="12" w:space="0" w:color="auto"/>
            </w:tcBorders>
            <w:shd w:val="clear" w:color="auto" w:fill="DBE5F1" w:themeFill="accent1" w:themeFillTint="33"/>
            <w:vAlign w:val="center"/>
          </w:tcPr>
          <w:p w:rsidR="00333B5D" w:rsidRPr="00F74034" w:rsidRDefault="007D3F13" w:rsidP="00AE22F9">
            <w:pPr>
              <w:jc w:val="center"/>
              <w:rPr>
                <w:rFonts w:cs="Times New Roman"/>
                <w:color w:val="1F497D" w:themeColor="text2"/>
              </w:rPr>
            </w:pPr>
            <w:r>
              <w:rPr>
                <w:rFonts w:cs="Times New Roman"/>
                <w:color w:val="1F497D" w:themeColor="text2"/>
              </w:rPr>
              <w:t>10</w:t>
            </w:r>
          </w:p>
        </w:tc>
        <w:tc>
          <w:tcPr>
            <w:tcW w:w="2610" w:type="dxa"/>
            <w:vMerge w:val="restart"/>
            <w:tcBorders>
              <w:top w:val="single" w:sz="12" w:space="0" w:color="auto"/>
              <w:left w:val="single" w:sz="12" w:space="0" w:color="auto"/>
              <w:bottom w:val="dotted" w:sz="4" w:space="0" w:color="auto"/>
              <w:right w:val="single" w:sz="12" w:space="0" w:color="auto"/>
            </w:tcBorders>
            <w:shd w:val="clear" w:color="auto" w:fill="DBE5F1" w:themeFill="accent1" w:themeFillTint="33"/>
            <w:vAlign w:val="center"/>
          </w:tcPr>
          <w:p w:rsidR="00333B5D" w:rsidRPr="00F74034" w:rsidRDefault="00333B5D" w:rsidP="00AE22F9">
            <w:pPr>
              <w:jc w:val="center"/>
              <w:rPr>
                <w:rFonts w:cs="Times New Roman"/>
                <w:b/>
                <w:smallCaps/>
                <w:color w:val="1F497D" w:themeColor="text2"/>
              </w:rPr>
            </w:pPr>
            <w:r w:rsidRPr="00F74034">
              <w:rPr>
                <w:rFonts w:cs="Times New Roman"/>
                <w:b/>
                <w:smallCaps/>
                <w:color w:val="1F497D" w:themeColor="text2"/>
              </w:rPr>
              <w:t>Substance Abuse</w:t>
            </w:r>
          </w:p>
        </w:tc>
        <w:tc>
          <w:tcPr>
            <w:tcW w:w="5400" w:type="dxa"/>
            <w:tcBorders>
              <w:top w:val="single" w:sz="12" w:space="0" w:color="auto"/>
              <w:left w:val="single" w:sz="12" w:space="0" w:color="auto"/>
              <w:bottom w:val="dotted" w:sz="4" w:space="0" w:color="auto"/>
              <w:right w:val="single" w:sz="12" w:space="0" w:color="auto"/>
            </w:tcBorders>
            <w:shd w:val="clear" w:color="auto" w:fill="DBE5F1" w:themeFill="accent1" w:themeFillTint="33"/>
          </w:tcPr>
          <w:p w:rsidR="00333B5D" w:rsidRPr="00F74034" w:rsidRDefault="00333B5D" w:rsidP="00333B5D">
            <w:pPr>
              <w:spacing w:before="120" w:after="120"/>
              <w:ind w:left="360"/>
              <w:rPr>
                <w:rFonts w:cs="Times New Roman"/>
                <w:color w:val="1F497D" w:themeColor="text2"/>
              </w:rPr>
            </w:pPr>
            <w:r w:rsidRPr="00F74034">
              <w:rPr>
                <w:rFonts w:cs="Times New Roman"/>
                <w:color w:val="1F497D" w:themeColor="text2"/>
              </w:rPr>
              <w:t>Detox Center Appointment</w:t>
            </w:r>
          </w:p>
        </w:tc>
        <w:tc>
          <w:tcPr>
            <w:tcW w:w="1260" w:type="dxa"/>
            <w:tcBorders>
              <w:top w:val="single" w:sz="12" w:space="0" w:color="auto"/>
              <w:left w:val="single" w:sz="12" w:space="0" w:color="auto"/>
              <w:bottom w:val="dotted" w:sz="4" w:space="0" w:color="auto"/>
              <w:right w:val="thickThinSmallGap" w:sz="24" w:space="0" w:color="auto"/>
            </w:tcBorders>
            <w:shd w:val="clear" w:color="auto" w:fill="DBE5F1" w:themeFill="accent1" w:themeFillTint="33"/>
          </w:tcPr>
          <w:p w:rsidR="00333B5D" w:rsidRPr="00F74034" w:rsidRDefault="000E05D3" w:rsidP="000E05D3">
            <w:pPr>
              <w:jc w:val="center"/>
              <w:rPr>
                <w:rFonts w:cs="Times New Roman"/>
                <w:color w:val="1F497D" w:themeColor="text2"/>
              </w:rPr>
            </w:pPr>
            <w:r>
              <w:rPr>
                <w:rFonts w:cs="Times New Roman"/>
                <w:color w:val="1F497D" w:themeColor="text2"/>
              </w:rPr>
              <w:t>15</w:t>
            </w:r>
          </w:p>
        </w:tc>
      </w:tr>
      <w:tr w:rsidR="00333B5D" w:rsidTr="00AE22F9">
        <w:tc>
          <w:tcPr>
            <w:tcW w:w="828" w:type="dxa"/>
            <w:vMerge/>
            <w:tcBorders>
              <w:top w:val="dotted" w:sz="4" w:space="0" w:color="auto"/>
              <w:left w:val="thickThinSmallGap" w:sz="24" w:space="0" w:color="auto"/>
              <w:bottom w:val="dotted" w:sz="4" w:space="0" w:color="auto"/>
              <w:right w:val="single" w:sz="12" w:space="0" w:color="auto"/>
            </w:tcBorders>
            <w:shd w:val="clear" w:color="auto" w:fill="DBE5F1" w:themeFill="accent1" w:themeFillTint="33"/>
            <w:vAlign w:val="center"/>
          </w:tcPr>
          <w:p w:rsidR="00333B5D" w:rsidRPr="00F74034" w:rsidRDefault="00333B5D" w:rsidP="00AE22F9">
            <w:pPr>
              <w:jc w:val="center"/>
              <w:rPr>
                <w:rFonts w:cs="Times New Roman"/>
                <w:color w:val="1F497D" w:themeColor="text2"/>
              </w:rPr>
            </w:pPr>
          </w:p>
        </w:tc>
        <w:tc>
          <w:tcPr>
            <w:tcW w:w="2610" w:type="dxa"/>
            <w:vMerge/>
            <w:tcBorders>
              <w:top w:val="dotted" w:sz="4" w:space="0" w:color="auto"/>
              <w:left w:val="single" w:sz="12" w:space="0" w:color="auto"/>
              <w:bottom w:val="dotted" w:sz="4" w:space="0" w:color="auto"/>
              <w:right w:val="single" w:sz="12" w:space="0" w:color="auto"/>
            </w:tcBorders>
            <w:shd w:val="clear" w:color="auto" w:fill="DBE5F1" w:themeFill="accent1" w:themeFillTint="33"/>
            <w:vAlign w:val="center"/>
          </w:tcPr>
          <w:p w:rsidR="00333B5D" w:rsidRPr="00F74034" w:rsidRDefault="00333B5D" w:rsidP="00AE22F9">
            <w:pPr>
              <w:jc w:val="center"/>
              <w:rPr>
                <w:rFonts w:cs="Times New Roman"/>
                <w:b/>
                <w:smallCaps/>
                <w:color w:val="1F497D" w:themeColor="text2"/>
              </w:rPr>
            </w:pPr>
          </w:p>
        </w:tc>
        <w:tc>
          <w:tcPr>
            <w:tcW w:w="5400" w:type="dxa"/>
            <w:tcBorders>
              <w:top w:val="dotted" w:sz="4" w:space="0" w:color="auto"/>
              <w:left w:val="single" w:sz="12" w:space="0" w:color="auto"/>
              <w:bottom w:val="dotted" w:sz="4" w:space="0" w:color="auto"/>
              <w:right w:val="single" w:sz="12" w:space="0" w:color="auto"/>
            </w:tcBorders>
            <w:shd w:val="clear" w:color="auto" w:fill="DBE5F1" w:themeFill="accent1" w:themeFillTint="33"/>
          </w:tcPr>
          <w:p w:rsidR="00333B5D" w:rsidRPr="00F74034" w:rsidRDefault="00333B5D" w:rsidP="00333B5D">
            <w:pPr>
              <w:spacing w:before="120" w:after="120"/>
              <w:ind w:left="360"/>
              <w:rPr>
                <w:rFonts w:cs="Times New Roman"/>
                <w:color w:val="1F497D" w:themeColor="text2"/>
              </w:rPr>
            </w:pPr>
            <w:r w:rsidRPr="00F74034">
              <w:rPr>
                <w:rFonts w:cs="Times New Roman"/>
                <w:color w:val="1F497D" w:themeColor="text2"/>
              </w:rPr>
              <w:t>Transportation to Detox Center</w:t>
            </w:r>
          </w:p>
        </w:tc>
        <w:tc>
          <w:tcPr>
            <w:tcW w:w="1260" w:type="dxa"/>
            <w:tcBorders>
              <w:top w:val="dotted" w:sz="4" w:space="0" w:color="auto"/>
              <w:left w:val="single" w:sz="12" w:space="0" w:color="auto"/>
              <w:bottom w:val="dotted" w:sz="4" w:space="0" w:color="auto"/>
              <w:right w:val="thickThinSmallGap" w:sz="24" w:space="0" w:color="auto"/>
            </w:tcBorders>
            <w:shd w:val="clear" w:color="auto" w:fill="DBE5F1" w:themeFill="accent1" w:themeFillTint="33"/>
          </w:tcPr>
          <w:p w:rsidR="00333B5D" w:rsidRPr="00F74034" w:rsidRDefault="000E05D3" w:rsidP="000E05D3">
            <w:pPr>
              <w:jc w:val="center"/>
              <w:rPr>
                <w:rFonts w:cs="Times New Roman"/>
                <w:color w:val="1F497D" w:themeColor="text2"/>
              </w:rPr>
            </w:pPr>
            <w:r>
              <w:rPr>
                <w:rFonts w:cs="Times New Roman"/>
                <w:color w:val="1F497D" w:themeColor="text2"/>
              </w:rPr>
              <w:t>15</w:t>
            </w:r>
          </w:p>
        </w:tc>
      </w:tr>
      <w:tr w:rsidR="00333B5D" w:rsidTr="000E05D3">
        <w:tc>
          <w:tcPr>
            <w:tcW w:w="828" w:type="dxa"/>
            <w:vMerge/>
            <w:tcBorders>
              <w:top w:val="dotted" w:sz="4" w:space="0" w:color="auto"/>
              <w:left w:val="thickThinSmallGap" w:sz="24" w:space="0" w:color="auto"/>
              <w:bottom w:val="single" w:sz="12" w:space="0" w:color="auto"/>
              <w:right w:val="single" w:sz="12" w:space="0" w:color="auto"/>
            </w:tcBorders>
            <w:shd w:val="clear" w:color="auto" w:fill="DBE5F1" w:themeFill="accent1" w:themeFillTint="33"/>
            <w:vAlign w:val="center"/>
          </w:tcPr>
          <w:p w:rsidR="00333B5D" w:rsidRPr="00F74034" w:rsidRDefault="00333B5D" w:rsidP="00AE22F9">
            <w:pPr>
              <w:jc w:val="center"/>
              <w:rPr>
                <w:rFonts w:cs="Times New Roman"/>
                <w:color w:val="1F497D" w:themeColor="text2"/>
              </w:rPr>
            </w:pPr>
          </w:p>
        </w:tc>
        <w:tc>
          <w:tcPr>
            <w:tcW w:w="2610" w:type="dxa"/>
            <w:vMerge/>
            <w:tcBorders>
              <w:top w:val="dotted" w:sz="4" w:space="0" w:color="auto"/>
              <w:left w:val="single" w:sz="12" w:space="0" w:color="auto"/>
              <w:bottom w:val="single" w:sz="12" w:space="0" w:color="auto"/>
              <w:right w:val="single" w:sz="12" w:space="0" w:color="auto"/>
            </w:tcBorders>
            <w:shd w:val="clear" w:color="auto" w:fill="DBE5F1" w:themeFill="accent1" w:themeFillTint="33"/>
            <w:vAlign w:val="center"/>
          </w:tcPr>
          <w:p w:rsidR="00333B5D" w:rsidRPr="00F74034" w:rsidRDefault="00333B5D" w:rsidP="00AE22F9">
            <w:pPr>
              <w:jc w:val="center"/>
              <w:rPr>
                <w:rFonts w:cs="Times New Roman"/>
                <w:b/>
                <w:smallCaps/>
                <w:color w:val="1F497D" w:themeColor="text2"/>
              </w:rPr>
            </w:pPr>
          </w:p>
        </w:tc>
        <w:tc>
          <w:tcPr>
            <w:tcW w:w="5400" w:type="dxa"/>
            <w:tcBorders>
              <w:top w:val="dotted" w:sz="4" w:space="0" w:color="auto"/>
              <w:left w:val="single" w:sz="12" w:space="0" w:color="auto"/>
              <w:bottom w:val="single" w:sz="12" w:space="0" w:color="auto"/>
              <w:right w:val="single" w:sz="12" w:space="0" w:color="auto"/>
            </w:tcBorders>
            <w:shd w:val="clear" w:color="auto" w:fill="DBE5F1" w:themeFill="accent1" w:themeFillTint="33"/>
          </w:tcPr>
          <w:p w:rsidR="00333B5D" w:rsidRPr="00F74034" w:rsidRDefault="00433ABA" w:rsidP="00333B5D">
            <w:pPr>
              <w:ind w:left="342"/>
              <w:rPr>
                <w:rFonts w:cs="Times New Roman"/>
                <w:color w:val="1F497D" w:themeColor="text2"/>
              </w:rPr>
            </w:pPr>
            <w:r w:rsidRPr="00F74034">
              <w:rPr>
                <w:rFonts w:cs="Times New Roman"/>
                <w:color w:val="1F497D" w:themeColor="text2"/>
              </w:rPr>
              <w:t xml:space="preserve">Referral to Substance Abuse </w:t>
            </w:r>
            <w:r w:rsidR="00333B5D" w:rsidRPr="00F74034">
              <w:rPr>
                <w:rFonts w:cs="Times New Roman"/>
                <w:color w:val="1F497D" w:themeColor="text2"/>
              </w:rPr>
              <w:t>Rehabilitation Center</w:t>
            </w:r>
          </w:p>
        </w:tc>
        <w:tc>
          <w:tcPr>
            <w:tcW w:w="1260" w:type="dxa"/>
            <w:tcBorders>
              <w:top w:val="dotted" w:sz="4" w:space="0" w:color="auto"/>
              <w:left w:val="single" w:sz="12" w:space="0" w:color="auto"/>
              <w:bottom w:val="single" w:sz="12" w:space="0" w:color="auto"/>
              <w:right w:val="thickThinSmallGap" w:sz="24" w:space="0" w:color="auto"/>
            </w:tcBorders>
            <w:shd w:val="clear" w:color="auto" w:fill="DBE5F1" w:themeFill="accent1" w:themeFillTint="33"/>
          </w:tcPr>
          <w:p w:rsidR="00333B5D" w:rsidRPr="00F74034" w:rsidRDefault="000E05D3" w:rsidP="000E05D3">
            <w:pPr>
              <w:jc w:val="center"/>
              <w:rPr>
                <w:rFonts w:cs="Times New Roman"/>
                <w:color w:val="1F497D" w:themeColor="text2"/>
              </w:rPr>
            </w:pPr>
            <w:r>
              <w:rPr>
                <w:rFonts w:cs="Times New Roman"/>
                <w:color w:val="1F497D" w:themeColor="text2"/>
              </w:rPr>
              <w:t>16</w:t>
            </w:r>
          </w:p>
        </w:tc>
      </w:tr>
      <w:tr w:rsidR="00333B5D" w:rsidTr="000E05D3">
        <w:tc>
          <w:tcPr>
            <w:tcW w:w="828" w:type="dxa"/>
            <w:vMerge w:val="restart"/>
            <w:tcBorders>
              <w:top w:val="single" w:sz="12" w:space="0" w:color="auto"/>
              <w:left w:val="thickThinSmallGap" w:sz="24" w:space="0" w:color="auto"/>
              <w:bottom w:val="thickThinSmallGap" w:sz="24" w:space="0" w:color="auto"/>
              <w:right w:val="single" w:sz="12" w:space="0" w:color="auto"/>
            </w:tcBorders>
            <w:vAlign w:val="center"/>
          </w:tcPr>
          <w:p w:rsidR="00333B5D" w:rsidRPr="00F74034" w:rsidRDefault="007D3F13" w:rsidP="00AE22F9">
            <w:pPr>
              <w:jc w:val="center"/>
              <w:rPr>
                <w:rFonts w:cs="Times New Roman"/>
                <w:color w:val="1F497D" w:themeColor="text2"/>
              </w:rPr>
            </w:pPr>
            <w:r>
              <w:rPr>
                <w:rFonts w:cs="Times New Roman"/>
                <w:color w:val="1F497D" w:themeColor="text2"/>
              </w:rPr>
              <w:t>11</w:t>
            </w:r>
          </w:p>
        </w:tc>
        <w:tc>
          <w:tcPr>
            <w:tcW w:w="2610" w:type="dxa"/>
            <w:vMerge w:val="restart"/>
            <w:tcBorders>
              <w:top w:val="single" w:sz="12" w:space="0" w:color="auto"/>
              <w:left w:val="single" w:sz="12" w:space="0" w:color="auto"/>
              <w:bottom w:val="thickThinSmallGap" w:sz="24" w:space="0" w:color="auto"/>
              <w:right w:val="single" w:sz="12" w:space="0" w:color="auto"/>
            </w:tcBorders>
            <w:vAlign w:val="center"/>
          </w:tcPr>
          <w:p w:rsidR="00333B5D" w:rsidRPr="00AE22F9" w:rsidRDefault="00333B5D" w:rsidP="00AE22F9">
            <w:pPr>
              <w:pStyle w:val="Heading1"/>
              <w:numPr>
                <w:ilvl w:val="0"/>
                <w:numId w:val="0"/>
              </w:numPr>
              <w:spacing w:before="120" w:after="120"/>
              <w:jc w:val="center"/>
              <w:outlineLvl w:val="0"/>
              <w:rPr>
                <w:rFonts w:asciiTheme="minorHAnsi" w:hAnsiTheme="minorHAnsi" w:cs="Times New Roman"/>
                <w:smallCaps/>
                <w:color w:val="1F497D" w:themeColor="text2"/>
                <w:sz w:val="22"/>
                <w:szCs w:val="22"/>
              </w:rPr>
            </w:pPr>
            <w:r w:rsidRPr="00F74034">
              <w:rPr>
                <w:rFonts w:asciiTheme="minorHAnsi" w:hAnsiTheme="minorHAnsi" w:cs="Times New Roman"/>
                <w:smallCaps/>
                <w:color w:val="1F497D" w:themeColor="text2"/>
                <w:sz w:val="22"/>
                <w:szCs w:val="22"/>
              </w:rPr>
              <w:t>Inability to Care for Self</w:t>
            </w:r>
          </w:p>
        </w:tc>
        <w:tc>
          <w:tcPr>
            <w:tcW w:w="5400" w:type="dxa"/>
            <w:tcBorders>
              <w:top w:val="single" w:sz="12" w:space="0" w:color="auto"/>
              <w:left w:val="single" w:sz="12" w:space="0" w:color="auto"/>
              <w:bottom w:val="dotted" w:sz="4" w:space="0" w:color="auto"/>
              <w:right w:val="single" w:sz="12" w:space="0" w:color="auto"/>
            </w:tcBorders>
          </w:tcPr>
          <w:p w:rsidR="00333B5D" w:rsidRPr="00F74034" w:rsidRDefault="00333B5D" w:rsidP="00333B5D">
            <w:pPr>
              <w:spacing w:before="120" w:after="120"/>
              <w:ind w:left="342"/>
              <w:rPr>
                <w:rFonts w:cs="Times New Roman"/>
                <w:color w:val="1F497D" w:themeColor="text2"/>
              </w:rPr>
            </w:pPr>
            <w:r w:rsidRPr="00F74034">
              <w:rPr>
                <w:rFonts w:cs="Times New Roman"/>
                <w:color w:val="1F497D" w:themeColor="text2"/>
              </w:rPr>
              <w:t>Post-Discharge Phone Call</w:t>
            </w:r>
          </w:p>
        </w:tc>
        <w:tc>
          <w:tcPr>
            <w:tcW w:w="1260" w:type="dxa"/>
            <w:tcBorders>
              <w:top w:val="single" w:sz="12" w:space="0" w:color="auto"/>
              <w:left w:val="single" w:sz="12" w:space="0" w:color="auto"/>
              <w:bottom w:val="dotted" w:sz="4" w:space="0" w:color="auto"/>
              <w:right w:val="thickThinSmallGap" w:sz="24" w:space="0" w:color="auto"/>
            </w:tcBorders>
          </w:tcPr>
          <w:p w:rsidR="00333B5D" w:rsidRPr="00F74034" w:rsidRDefault="000E05D3" w:rsidP="000E05D3">
            <w:pPr>
              <w:jc w:val="center"/>
              <w:rPr>
                <w:rFonts w:cs="Times New Roman"/>
                <w:color w:val="1F497D" w:themeColor="text2"/>
              </w:rPr>
            </w:pPr>
            <w:r>
              <w:rPr>
                <w:rFonts w:cs="Times New Roman"/>
                <w:color w:val="1F497D" w:themeColor="text2"/>
              </w:rPr>
              <w:t>17</w:t>
            </w:r>
          </w:p>
        </w:tc>
      </w:tr>
      <w:tr w:rsidR="00333B5D" w:rsidTr="000E05D3">
        <w:trPr>
          <w:trHeight w:val="485"/>
        </w:trPr>
        <w:tc>
          <w:tcPr>
            <w:tcW w:w="828" w:type="dxa"/>
            <w:vMerge/>
            <w:tcBorders>
              <w:top w:val="single" w:sz="12" w:space="0" w:color="auto"/>
              <w:left w:val="thickThinSmallGap" w:sz="24" w:space="0" w:color="auto"/>
              <w:bottom w:val="thickThinSmallGap" w:sz="24" w:space="0" w:color="auto"/>
              <w:right w:val="single" w:sz="12" w:space="0" w:color="auto"/>
            </w:tcBorders>
          </w:tcPr>
          <w:p w:rsidR="00333B5D" w:rsidRPr="00F74034" w:rsidRDefault="00333B5D" w:rsidP="006C1768">
            <w:pPr>
              <w:rPr>
                <w:rFonts w:cs="Times New Roman"/>
                <w:color w:val="1F497D" w:themeColor="text2"/>
              </w:rPr>
            </w:pPr>
          </w:p>
        </w:tc>
        <w:tc>
          <w:tcPr>
            <w:tcW w:w="2610" w:type="dxa"/>
            <w:vMerge/>
            <w:tcBorders>
              <w:top w:val="single" w:sz="12" w:space="0" w:color="auto"/>
              <w:left w:val="single" w:sz="12" w:space="0" w:color="auto"/>
              <w:bottom w:val="thickThinSmallGap" w:sz="24" w:space="0" w:color="auto"/>
              <w:right w:val="single" w:sz="12" w:space="0" w:color="auto"/>
            </w:tcBorders>
          </w:tcPr>
          <w:p w:rsidR="00333B5D" w:rsidRPr="00F74034" w:rsidRDefault="00333B5D" w:rsidP="006C1768">
            <w:pPr>
              <w:rPr>
                <w:rFonts w:cs="Times New Roman"/>
                <w:b/>
                <w:smallCaps/>
                <w:color w:val="1F497D" w:themeColor="text2"/>
              </w:rPr>
            </w:pPr>
          </w:p>
        </w:tc>
        <w:tc>
          <w:tcPr>
            <w:tcW w:w="5400" w:type="dxa"/>
            <w:tcBorders>
              <w:top w:val="dotted" w:sz="4" w:space="0" w:color="auto"/>
              <w:left w:val="single" w:sz="12" w:space="0" w:color="auto"/>
              <w:bottom w:val="thickThinSmallGap" w:sz="24" w:space="0" w:color="auto"/>
              <w:right w:val="single" w:sz="12" w:space="0" w:color="auto"/>
            </w:tcBorders>
          </w:tcPr>
          <w:p w:rsidR="00333B5D" w:rsidRPr="00F74034" w:rsidRDefault="00333B5D" w:rsidP="00333B5D">
            <w:pPr>
              <w:spacing w:before="120" w:after="120"/>
              <w:ind w:left="342"/>
              <w:rPr>
                <w:rFonts w:cs="Times New Roman"/>
                <w:color w:val="1F497D" w:themeColor="text2"/>
              </w:rPr>
            </w:pPr>
            <w:r w:rsidRPr="00F74034">
              <w:rPr>
                <w:rFonts w:cs="Times New Roman"/>
                <w:color w:val="1F497D" w:themeColor="text2"/>
              </w:rPr>
              <w:t>Care Coordination</w:t>
            </w:r>
          </w:p>
        </w:tc>
        <w:tc>
          <w:tcPr>
            <w:tcW w:w="1260" w:type="dxa"/>
            <w:tcBorders>
              <w:top w:val="dotted" w:sz="4" w:space="0" w:color="auto"/>
              <w:left w:val="single" w:sz="12" w:space="0" w:color="auto"/>
              <w:bottom w:val="thickThinSmallGap" w:sz="24" w:space="0" w:color="auto"/>
              <w:right w:val="thickThinSmallGap" w:sz="24" w:space="0" w:color="auto"/>
            </w:tcBorders>
          </w:tcPr>
          <w:p w:rsidR="00333B5D" w:rsidRPr="00F74034" w:rsidRDefault="000E05D3" w:rsidP="000E05D3">
            <w:pPr>
              <w:jc w:val="center"/>
              <w:rPr>
                <w:rFonts w:cs="Times New Roman"/>
                <w:color w:val="1F497D" w:themeColor="text2"/>
              </w:rPr>
            </w:pPr>
            <w:r>
              <w:rPr>
                <w:rFonts w:cs="Times New Roman"/>
                <w:color w:val="1F497D" w:themeColor="text2"/>
              </w:rPr>
              <w:t>18</w:t>
            </w:r>
          </w:p>
        </w:tc>
      </w:tr>
    </w:tbl>
    <w:p w:rsidR="00433ABA" w:rsidRDefault="00433ABA" w:rsidP="00433ABA">
      <w:pPr>
        <w:pStyle w:val="ListParagraph"/>
        <w:shd w:val="clear" w:color="auto" w:fill="FFFFFF"/>
        <w:spacing w:before="75" w:after="75" w:line="336" w:lineRule="atLeast"/>
        <w:ind w:left="360"/>
        <w:rPr>
          <w:rFonts w:ascii="Times New Roman" w:eastAsia="Times New Roman" w:hAnsi="Times New Roman" w:cs="Times New Roman"/>
          <w:color w:val="000000"/>
          <w:sz w:val="24"/>
          <w:szCs w:val="24"/>
        </w:rPr>
      </w:pPr>
    </w:p>
    <w:p w:rsidR="000E05D3" w:rsidRPr="00433ABA" w:rsidRDefault="000E05D3" w:rsidP="00433ABA">
      <w:pPr>
        <w:pStyle w:val="ListParagraph"/>
        <w:shd w:val="clear" w:color="auto" w:fill="FFFFFF"/>
        <w:spacing w:before="75" w:after="75" w:line="336" w:lineRule="atLeast"/>
        <w:ind w:left="360"/>
        <w:rPr>
          <w:rFonts w:ascii="Times New Roman" w:eastAsia="Times New Roman" w:hAnsi="Times New Roman" w:cs="Times New Roman"/>
          <w:color w:val="000000"/>
          <w:sz w:val="24"/>
          <w:szCs w:val="24"/>
        </w:rPr>
      </w:pPr>
    </w:p>
    <w:p w:rsidR="00433ABA" w:rsidRDefault="00433ABA" w:rsidP="00EF42D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the risk factors and interventions identified in the EDT, there are additional guidelines and resources that </w:t>
      </w:r>
      <w:proofErr w:type="gramStart"/>
      <w:r>
        <w:rPr>
          <w:rFonts w:ascii="Times New Roman" w:eastAsia="Times New Roman" w:hAnsi="Times New Roman" w:cs="Times New Roman"/>
          <w:color w:val="000000"/>
          <w:sz w:val="24"/>
          <w:szCs w:val="24"/>
        </w:rPr>
        <w:t>should be considered</w:t>
      </w:r>
      <w:proofErr w:type="gramEnd"/>
      <w:r>
        <w:rPr>
          <w:rFonts w:ascii="Times New Roman" w:eastAsia="Times New Roman" w:hAnsi="Times New Roman" w:cs="Times New Roman"/>
          <w:color w:val="000000"/>
          <w:sz w:val="24"/>
          <w:szCs w:val="24"/>
        </w:rPr>
        <w:t xml:space="preserve"> when using the tool to improve patient outcomes with Emergency Department discharges.</w:t>
      </w:r>
    </w:p>
    <w:p w:rsidR="0052620D" w:rsidRDefault="0052620D" w:rsidP="00EF42D4">
      <w:pPr>
        <w:shd w:val="clear" w:color="auto" w:fill="FFFFFF"/>
        <w:spacing w:after="0" w:line="240" w:lineRule="auto"/>
        <w:rPr>
          <w:rFonts w:ascii="Times New Roman" w:eastAsia="Times New Roman" w:hAnsi="Times New Roman" w:cs="Times New Roman"/>
          <w:color w:val="000000"/>
          <w:sz w:val="24"/>
          <w:szCs w:val="24"/>
        </w:rPr>
      </w:pPr>
    </w:p>
    <w:p w:rsidR="00433ABA" w:rsidRPr="0086556C" w:rsidRDefault="001F7093" w:rsidP="0086556C">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86556C">
        <w:rPr>
          <w:rFonts w:ascii="Times New Roman" w:hAnsi="Times New Roman" w:cs="Times New Roman"/>
          <w:smallCaps/>
          <w:sz w:val="24"/>
          <w:szCs w:val="24"/>
        </w:rPr>
        <w:t>Health Literacy</w:t>
      </w:r>
    </w:p>
    <w:p w:rsidR="00FC6D48" w:rsidRDefault="008B2E63" w:rsidP="00EF42D4">
      <w:pPr>
        <w:autoSpaceDE w:val="0"/>
        <w:autoSpaceDN w:val="0"/>
        <w:adjustRightInd w:val="0"/>
        <w:spacing w:after="0" w:line="240" w:lineRule="auto"/>
        <w:rPr>
          <w:rFonts w:ascii="Times New Roman" w:eastAsia="Times New Roman" w:hAnsi="Times New Roman" w:cs="Times New Roman"/>
          <w:color w:val="000000"/>
          <w:sz w:val="24"/>
          <w:szCs w:val="24"/>
        </w:rPr>
      </w:pPr>
      <w:r w:rsidRPr="008B2E63">
        <w:rPr>
          <w:rFonts w:ascii="Times New Roman" w:eastAsia="Times New Roman" w:hAnsi="Times New Roman" w:cs="Times New Roman"/>
          <w:color w:val="000000"/>
          <w:sz w:val="24"/>
          <w:szCs w:val="24"/>
        </w:rPr>
        <w:t xml:space="preserve">According to </w:t>
      </w:r>
      <w:r w:rsidRPr="008B2E63">
        <w:rPr>
          <w:rFonts w:ascii="Times New Roman" w:hAnsi="Times New Roman" w:cs="Times New Roman"/>
          <w:sz w:val="24"/>
          <w:szCs w:val="24"/>
        </w:rPr>
        <w:t>the National Library of Medicine</w:t>
      </w:r>
      <w:r w:rsidR="00FC6D48">
        <w:rPr>
          <w:rFonts w:ascii="Times New Roman" w:hAnsi="Times New Roman" w:cs="Times New Roman"/>
          <w:sz w:val="24"/>
          <w:szCs w:val="24"/>
        </w:rPr>
        <w:t>,</w:t>
      </w:r>
      <w:r w:rsidRPr="008B2E63">
        <w:rPr>
          <w:rFonts w:ascii="Times New Roman" w:hAnsi="Times New Roman" w:cs="Times New Roman"/>
          <w:sz w:val="24"/>
          <w:szCs w:val="24"/>
        </w:rPr>
        <w:t xml:space="preserve"> the definition of Health Literacy is</w:t>
      </w:r>
      <w:r w:rsidRPr="008B2E63">
        <w:rPr>
          <w:rFonts w:ascii="Times New Roman" w:hAnsi="Times New Roman" w:cs="Times New Roman"/>
          <w:i/>
          <w:iCs/>
          <w:sz w:val="24"/>
          <w:szCs w:val="24"/>
        </w:rPr>
        <w:t xml:space="preserve"> </w:t>
      </w:r>
      <w:r w:rsidRPr="008B2E63">
        <w:rPr>
          <w:rFonts w:ascii="Times New Roman" w:hAnsi="Times New Roman" w:cs="Times New Roman"/>
          <w:iCs/>
          <w:sz w:val="24"/>
          <w:szCs w:val="24"/>
        </w:rPr>
        <w:t>“the degree to which individuals have the capacity to obtain, process, and understand basic health</w:t>
      </w:r>
      <w:r>
        <w:rPr>
          <w:rFonts w:ascii="Times New Roman" w:hAnsi="Times New Roman" w:cs="Times New Roman"/>
          <w:sz w:val="24"/>
          <w:szCs w:val="24"/>
        </w:rPr>
        <w:t xml:space="preserve"> </w:t>
      </w:r>
      <w:r w:rsidRPr="008B2E63">
        <w:rPr>
          <w:rFonts w:ascii="Times New Roman" w:hAnsi="Times New Roman" w:cs="Times New Roman"/>
          <w:iCs/>
          <w:sz w:val="24"/>
          <w:szCs w:val="24"/>
        </w:rPr>
        <w:t>information and services needed to make appropriate health decisions</w:t>
      </w:r>
      <w:r w:rsidR="00FC6D48">
        <w:rPr>
          <w:rFonts w:ascii="Times New Roman" w:hAnsi="Times New Roman" w:cs="Times New Roman"/>
          <w:iCs/>
          <w:sz w:val="24"/>
          <w:szCs w:val="24"/>
        </w:rPr>
        <w:t>”</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Poor health literacy results in </w:t>
      </w:r>
      <w:r w:rsidR="00FC6D48">
        <w:rPr>
          <w:rFonts w:ascii="Times New Roman" w:hAnsi="Times New Roman" w:cs="Times New Roman"/>
          <w:iCs/>
          <w:sz w:val="24"/>
          <w:szCs w:val="24"/>
        </w:rPr>
        <w:t>patients not accessing preventive services, uncontrolled chronic conditions such as diabetes, hypertension, and HIV, and high utilization of emergency services</w:t>
      </w:r>
      <w:proofErr w:type="gramStart"/>
      <w:r w:rsidR="00FC6D48">
        <w:rPr>
          <w:rFonts w:ascii="Times New Roman" w:hAnsi="Times New Roman" w:cs="Times New Roman"/>
          <w:iCs/>
          <w:sz w:val="24"/>
          <w:szCs w:val="24"/>
        </w:rPr>
        <w:t>.</w:t>
      </w:r>
      <w:r w:rsidRPr="008B2E63">
        <w:rPr>
          <w:rFonts w:ascii="Times New Roman" w:eastAsia="Times New Roman" w:hAnsi="Times New Roman" w:cs="Times New Roman"/>
          <w:color w:val="000000"/>
          <w:sz w:val="24"/>
          <w:szCs w:val="24"/>
        </w:rPr>
        <w:t xml:space="preserve"> </w:t>
      </w:r>
      <w:proofErr w:type="gramEnd"/>
      <w:r w:rsidR="00FC6D48">
        <w:rPr>
          <w:rFonts w:ascii="Times New Roman" w:eastAsia="Times New Roman" w:hAnsi="Times New Roman" w:cs="Times New Roman"/>
          <w:color w:val="000000"/>
          <w:sz w:val="24"/>
          <w:szCs w:val="24"/>
        </w:rPr>
        <w:t xml:space="preserve">Patients presenting to an emergency department are typically under stress related to the condition for which they are seeking treatment, and the environment in an emergency department limits the amount of time clinicians can spend discussing the patient’s health, </w:t>
      </w:r>
      <w:r w:rsidR="00FC6D48">
        <w:rPr>
          <w:rFonts w:ascii="Times New Roman" w:eastAsia="Times New Roman" w:hAnsi="Times New Roman" w:cs="Times New Roman"/>
          <w:color w:val="000000"/>
          <w:sz w:val="24"/>
          <w:szCs w:val="24"/>
        </w:rPr>
        <w:lastRenderedPageBreak/>
        <w:t>treatment and recommended follow-up</w:t>
      </w:r>
      <w:proofErr w:type="gramStart"/>
      <w:r w:rsidR="00FC6D48">
        <w:rPr>
          <w:rFonts w:ascii="Times New Roman" w:eastAsia="Times New Roman" w:hAnsi="Times New Roman" w:cs="Times New Roman"/>
          <w:color w:val="000000"/>
          <w:sz w:val="24"/>
          <w:szCs w:val="24"/>
        </w:rPr>
        <w:t xml:space="preserve">. </w:t>
      </w:r>
      <w:proofErr w:type="gramEnd"/>
      <w:r w:rsidR="00FC6D48">
        <w:rPr>
          <w:rFonts w:ascii="Times New Roman" w:eastAsia="Times New Roman" w:hAnsi="Times New Roman" w:cs="Times New Roman"/>
          <w:color w:val="000000"/>
          <w:sz w:val="24"/>
          <w:szCs w:val="24"/>
        </w:rPr>
        <w:t xml:space="preserve">The time from emergency triage to discharge is typically short which limits </w:t>
      </w:r>
      <w:r w:rsidR="00F74034">
        <w:rPr>
          <w:rFonts w:ascii="Times New Roman" w:eastAsia="Times New Roman" w:hAnsi="Times New Roman" w:cs="Times New Roman"/>
          <w:color w:val="000000"/>
          <w:sz w:val="24"/>
          <w:szCs w:val="24"/>
        </w:rPr>
        <w:t>the capacity of</w:t>
      </w:r>
      <w:r w:rsidR="00FC6D48">
        <w:rPr>
          <w:rFonts w:ascii="Times New Roman" w:eastAsia="Times New Roman" w:hAnsi="Times New Roman" w:cs="Times New Roman"/>
          <w:color w:val="000000"/>
          <w:sz w:val="24"/>
          <w:szCs w:val="24"/>
        </w:rPr>
        <w:t xml:space="preserve"> a patient to fully understand their treatment and discharge instructions</w:t>
      </w:r>
      <w:proofErr w:type="gramStart"/>
      <w:r w:rsidR="00FC6D48">
        <w:rPr>
          <w:rFonts w:ascii="Times New Roman" w:eastAsia="Times New Roman" w:hAnsi="Times New Roman" w:cs="Times New Roman"/>
          <w:color w:val="000000"/>
          <w:sz w:val="24"/>
          <w:szCs w:val="24"/>
        </w:rPr>
        <w:t xml:space="preserve">. </w:t>
      </w:r>
      <w:proofErr w:type="gramEnd"/>
      <w:r w:rsidR="00FC6D48">
        <w:rPr>
          <w:rFonts w:ascii="Times New Roman" w:eastAsia="Times New Roman" w:hAnsi="Times New Roman" w:cs="Times New Roman"/>
          <w:color w:val="000000"/>
          <w:sz w:val="24"/>
          <w:szCs w:val="24"/>
        </w:rPr>
        <w:t>This is further aggravated if the patient already has poor health literacy at baseline.</w:t>
      </w:r>
    </w:p>
    <w:p w:rsidR="00FC6D48" w:rsidRDefault="00FC6D48" w:rsidP="00EF42D4">
      <w:pPr>
        <w:autoSpaceDE w:val="0"/>
        <w:autoSpaceDN w:val="0"/>
        <w:adjustRightInd w:val="0"/>
        <w:spacing w:after="0" w:line="240" w:lineRule="auto"/>
        <w:rPr>
          <w:rFonts w:ascii="Times New Roman" w:eastAsia="Times New Roman" w:hAnsi="Times New Roman" w:cs="Times New Roman"/>
          <w:color w:val="000000"/>
          <w:sz w:val="24"/>
          <w:szCs w:val="24"/>
        </w:rPr>
      </w:pPr>
    </w:p>
    <w:p w:rsidR="00241BCA" w:rsidRDefault="00241BCA" w:rsidP="00EF42D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several resources available regarding health literacy and associated tools</w:t>
      </w:r>
      <w:proofErr w:type="gramStart"/>
      <w:r>
        <w:rPr>
          <w:rFonts w:ascii="Times New Roman" w:eastAsia="Times New Roman" w:hAnsi="Times New Roman" w:cs="Times New Roman"/>
          <w:color w:val="000000"/>
          <w:sz w:val="24"/>
          <w:szCs w:val="24"/>
        </w:rPr>
        <w:t xml:space="preserve">. </w:t>
      </w:r>
      <w:proofErr w:type="gramEnd"/>
      <w:r w:rsidR="00B6500C">
        <w:rPr>
          <w:rFonts w:ascii="Times New Roman" w:eastAsia="Times New Roman" w:hAnsi="Times New Roman" w:cs="Times New Roman"/>
          <w:color w:val="000000"/>
          <w:sz w:val="24"/>
          <w:szCs w:val="24"/>
        </w:rPr>
        <w:t>These resources can assist Emergency Departments in improving discharge education and instructions</w:t>
      </w:r>
      <w:proofErr w:type="gramStart"/>
      <w:r w:rsidR="00B6500C">
        <w:rPr>
          <w:rFonts w:ascii="Times New Roman" w:eastAsia="Times New Roman" w:hAnsi="Times New Roman" w:cs="Times New Roman"/>
          <w:color w:val="000000"/>
          <w:sz w:val="24"/>
          <w:szCs w:val="24"/>
        </w:rPr>
        <w:t>.</w:t>
      </w:r>
      <w:r w:rsidR="00B6500C" w:rsidRPr="00241BCA">
        <w:rPr>
          <w:rFonts w:ascii="Times New Roman" w:eastAsia="Times New Roman" w:hAnsi="Times New Roman" w:cs="Times New Roman"/>
          <w:i/>
          <w:color w:val="000000"/>
          <w:sz w:val="24"/>
          <w:szCs w:val="24"/>
        </w:rPr>
        <w:t xml:space="preserve"> </w:t>
      </w:r>
      <w:proofErr w:type="gramEnd"/>
      <w:r w:rsidRPr="00241BCA">
        <w:rPr>
          <w:rFonts w:ascii="Times New Roman" w:eastAsia="Times New Roman" w:hAnsi="Times New Roman" w:cs="Times New Roman"/>
          <w:i/>
          <w:color w:val="000000"/>
          <w:sz w:val="24"/>
          <w:szCs w:val="24"/>
        </w:rPr>
        <w:t>For Example</w:t>
      </w:r>
      <w:r>
        <w:rPr>
          <w:rFonts w:ascii="Times New Roman" w:eastAsia="Times New Roman" w:hAnsi="Times New Roman" w:cs="Times New Roman"/>
          <w:color w:val="000000"/>
          <w:sz w:val="24"/>
          <w:szCs w:val="24"/>
        </w:rPr>
        <w:t>:</w:t>
      </w:r>
    </w:p>
    <w:p w:rsidR="00241BCA" w:rsidRDefault="00941860" w:rsidP="00241BCA">
      <w:pPr>
        <w:pStyle w:val="ListParagraph"/>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rPr>
      </w:pPr>
      <w:r w:rsidRPr="00241BCA">
        <w:rPr>
          <w:rFonts w:ascii="Times New Roman" w:eastAsia="Times New Roman" w:hAnsi="Times New Roman" w:cs="Times New Roman"/>
          <w:color w:val="000000"/>
          <w:sz w:val="24"/>
          <w:szCs w:val="24"/>
        </w:rPr>
        <w:t xml:space="preserve">The Center for Disease Control and Prevention (CDC) published a comprehensive tool for addressing Health </w:t>
      </w:r>
      <w:r w:rsidR="00F74034">
        <w:rPr>
          <w:rFonts w:ascii="Times New Roman" w:eastAsia="Times New Roman" w:hAnsi="Times New Roman" w:cs="Times New Roman"/>
          <w:color w:val="000000"/>
          <w:sz w:val="24"/>
          <w:szCs w:val="24"/>
        </w:rPr>
        <w:t>Literacy called “Simply Put, a g</w:t>
      </w:r>
      <w:r w:rsidRPr="00241BCA">
        <w:rPr>
          <w:rFonts w:ascii="Times New Roman" w:eastAsia="Times New Roman" w:hAnsi="Times New Roman" w:cs="Times New Roman"/>
          <w:color w:val="000000"/>
          <w:sz w:val="24"/>
          <w:szCs w:val="24"/>
        </w:rPr>
        <w:t>uide for creating easy-to-understand materials” which provides examples and resources for improving verbal and written communication, readability of text, appropriate translation, cultural implications, and includes associated checklists</w:t>
      </w:r>
      <w:proofErr w:type="gramStart"/>
      <w:r w:rsidRPr="00241BCA">
        <w:rPr>
          <w:rFonts w:ascii="Times New Roman" w:eastAsia="Times New Roman" w:hAnsi="Times New Roman" w:cs="Times New Roman"/>
          <w:color w:val="000000"/>
          <w:sz w:val="24"/>
          <w:szCs w:val="24"/>
        </w:rPr>
        <w:t xml:space="preserve">. </w:t>
      </w:r>
      <w:proofErr w:type="gramEnd"/>
      <w:r w:rsidRPr="00241BCA">
        <w:rPr>
          <w:rFonts w:ascii="Times New Roman" w:eastAsia="Times New Roman" w:hAnsi="Times New Roman" w:cs="Times New Roman"/>
          <w:color w:val="000000"/>
          <w:sz w:val="24"/>
          <w:szCs w:val="24"/>
        </w:rPr>
        <w:t xml:space="preserve">“Simply </w:t>
      </w:r>
      <w:proofErr w:type="gramStart"/>
      <w:r w:rsidRPr="00241BCA">
        <w:rPr>
          <w:rFonts w:ascii="Times New Roman" w:eastAsia="Times New Roman" w:hAnsi="Times New Roman" w:cs="Times New Roman"/>
          <w:color w:val="000000"/>
          <w:sz w:val="24"/>
          <w:szCs w:val="24"/>
        </w:rPr>
        <w:t>Put</w:t>
      </w:r>
      <w:proofErr w:type="gramEnd"/>
      <w:r w:rsidRPr="00241BCA">
        <w:rPr>
          <w:rFonts w:ascii="Times New Roman" w:eastAsia="Times New Roman" w:hAnsi="Times New Roman" w:cs="Times New Roman"/>
          <w:color w:val="000000"/>
          <w:sz w:val="24"/>
          <w:szCs w:val="24"/>
        </w:rPr>
        <w:t xml:space="preserve">” can be found online: </w:t>
      </w:r>
      <w:hyperlink r:id="rId10" w:history="1">
        <w:r w:rsidR="00081192" w:rsidRPr="00241BCA">
          <w:rPr>
            <w:rStyle w:val="Hyperlink"/>
            <w:rFonts w:ascii="Times New Roman" w:eastAsia="Times New Roman" w:hAnsi="Times New Roman" w:cs="Times New Roman"/>
            <w:sz w:val="24"/>
            <w:szCs w:val="24"/>
          </w:rPr>
          <w:t>http://www.cdc.gov/healthliteracy/pdf/Simply_Put.pdf</w:t>
        </w:r>
      </w:hyperlink>
      <w:r w:rsidR="00081192" w:rsidRPr="00241BCA">
        <w:rPr>
          <w:rFonts w:ascii="Times New Roman" w:eastAsia="Times New Roman" w:hAnsi="Times New Roman" w:cs="Times New Roman"/>
          <w:color w:val="000000"/>
          <w:sz w:val="24"/>
          <w:szCs w:val="24"/>
        </w:rPr>
        <w:t xml:space="preserve"> . </w:t>
      </w:r>
    </w:p>
    <w:p w:rsidR="00241BCA" w:rsidRDefault="00081192" w:rsidP="00241BCA">
      <w:pPr>
        <w:pStyle w:val="ListParagraph"/>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rPr>
      </w:pPr>
      <w:r w:rsidRPr="00241BCA">
        <w:rPr>
          <w:rFonts w:ascii="Times New Roman" w:eastAsia="Times New Roman" w:hAnsi="Times New Roman" w:cs="Times New Roman"/>
          <w:color w:val="000000"/>
          <w:sz w:val="24"/>
          <w:szCs w:val="24"/>
        </w:rPr>
        <w:t>The Department of Health and Human Services (</w:t>
      </w:r>
      <w:proofErr w:type="spellStart"/>
      <w:r w:rsidRPr="00241BCA">
        <w:rPr>
          <w:rFonts w:ascii="Times New Roman" w:eastAsia="Times New Roman" w:hAnsi="Times New Roman" w:cs="Times New Roman"/>
          <w:color w:val="000000"/>
          <w:sz w:val="24"/>
          <w:szCs w:val="24"/>
        </w:rPr>
        <w:t>DHHS</w:t>
      </w:r>
      <w:proofErr w:type="spellEnd"/>
      <w:r w:rsidRPr="00241BCA">
        <w:rPr>
          <w:rFonts w:ascii="Times New Roman" w:eastAsia="Times New Roman" w:hAnsi="Times New Roman" w:cs="Times New Roman"/>
          <w:color w:val="000000"/>
          <w:sz w:val="24"/>
          <w:szCs w:val="24"/>
        </w:rPr>
        <w:t xml:space="preserve">) </w:t>
      </w:r>
      <w:r w:rsidR="00241BCA">
        <w:rPr>
          <w:rFonts w:ascii="Times New Roman" w:eastAsia="Times New Roman" w:hAnsi="Times New Roman" w:cs="Times New Roman"/>
          <w:color w:val="000000"/>
          <w:sz w:val="24"/>
          <w:szCs w:val="24"/>
        </w:rPr>
        <w:t>provides additional</w:t>
      </w:r>
      <w:r w:rsidR="00241BCA" w:rsidRPr="00241BCA">
        <w:rPr>
          <w:rFonts w:ascii="Times New Roman" w:eastAsia="Times New Roman" w:hAnsi="Times New Roman" w:cs="Times New Roman"/>
          <w:color w:val="000000"/>
          <w:sz w:val="24"/>
          <w:szCs w:val="24"/>
        </w:rPr>
        <w:t xml:space="preserve"> resources </w:t>
      </w:r>
      <w:r w:rsidR="00241BCA">
        <w:rPr>
          <w:rFonts w:ascii="Times New Roman" w:eastAsia="Times New Roman" w:hAnsi="Times New Roman" w:cs="Times New Roman"/>
          <w:color w:val="000000"/>
          <w:sz w:val="24"/>
          <w:szCs w:val="24"/>
        </w:rPr>
        <w:t>which</w:t>
      </w:r>
      <w:r w:rsidRPr="00241BCA">
        <w:rPr>
          <w:rFonts w:ascii="Times New Roman" w:eastAsia="Times New Roman" w:hAnsi="Times New Roman" w:cs="Times New Roman"/>
          <w:color w:val="000000"/>
          <w:sz w:val="24"/>
          <w:szCs w:val="24"/>
        </w:rPr>
        <w:t xml:space="preserve"> can be found on</w:t>
      </w:r>
      <w:r w:rsidR="00241BCA">
        <w:rPr>
          <w:rFonts w:ascii="Times New Roman" w:eastAsia="Times New Roman" w:hAnsi="Times New Roman" w:cs="Times New Roman"/>
          <w:color w:val="000000"/>
          <w:sz w:val="24"/>
          <w:szCs w:val="24"/>
        </w:rPr>
        <w:t xml:space="preserve"> their website, such as the “</w:t>
      </w:r>
      <w:r w:rsidRPr="00241BCA">
        <w:rPr>
          <w:rFonts w:ascii="Times New Roman" w:eastAsia="Times New Roman" w:hAnsi="Times New Roman" w:cs="Times New Roman"/>
          <w:color w:val="000000"/>
          <w:sz w:val="24"/>
          <w:szCs w:val="24"/>
        </w:rPr>
        <w:t>Quick Guide to Health Literacy</w:t>
      </w:r>
      <w:r w:rsidR="00241BCA">
        <w:rPr>
          <w:rFonts w:ascii="Times New Roman" w:eastAsia="Times New Roman" w:hAnsi="Times New Roman" w:cs="Times New Roman"/>
          <w:color w:val="000000"/>
          <w:sz w:val="24"/>
          <w:szCs w:val="24"/>
        </w:rPr>
        <w:t>”</w:t>
      </w:r>
      <w:r w:rsidRPr="00241BCA">
        <w:rPr>
          <w:rFonts w:ascii="Times New Roman" w:eastAsia="Times New Roman" w:hAnsi="Times New Roman" w:cs="Times New Roman"/>
          <w:color w:val="000000"/>
          <w:sz w:val="24"/>
          <w:szCs w:val="24"/>
        </w:rPr>
        <w:t xml:space="preserve">, which contains Fact Sheets, Strategies, and several Resources: </w:t>
      </w:r>
      <w:hyperlink r:id="rId11" w:history="1">
        <w:r w:rsidR="00241BCA" w:rsidRPr="00EB1A9D">
          <w:rPr>
            <w:rStyle w:val="Hyperlink"/>
            <w:rFonts w:ascii="Times New Roman" w:eastAsia="Times New Roman" w:hAnsi="Times New Roman" w:cs="Times New Roman"/>
            <w:sz w:val="24"/>
            <w:szCs w:val="24"/>
          </w:rPr>
          <w:t>http://www.health.gov/communication/literacy/quickguide/default.htm</w:t>
        </w:r>
      </w:hyperlink>
      <w:r w:rsidRPr="00241BCA">
        <w:rPr>
          <w:rFonts w:ascii="Times New Roman" w:eastAsia="Times New Roman" w:hAnsi="Times New Roman" w:cs="Times New Roman"/>
          <w:color w:val="000000"/>
          <w:sz w:val="24"/>
          <w:szCs w:val="24"/>
        </w:rPr>
        <w:t xml:space="preserve"> . </w:t>
      </w:r>
    </w:p>
    <w:p w:rsidR="00241BCA" w:rsidRPr="00241BCA" w:rsidRDefault="00241BCA" w:rsidP="00241BCA">
      <w:pPr>
        <w:pStyle w:val="ListParagraph"/>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rPr>
      </w:pPr>
      <w:r w:rsidRPr="00241BCA">
        <w:rPr>
          <w:rFonts w:ascii="Times New Roman" w:eastAsia="Times New Roman" w:hAnsi="Times New Roman" w:cs="Times New Roman"/>
          <w:color w:val="000000"/>
          <w:sz w:val="24"/>
          <w:szCs w:val="24"/>
        </w:rPr>
        <w:t>The North Carolina Program on Health Literacy developed the “</w:t>
      </w:r>
      <w:r w:rsidRPr="00241BCA">
        <w:rPr>
          <w:rFonts w:ascii="Times New Roman" w:hAnsi="Times New Roman" w:cs="Times New Roman"/>
          <w:sz w:val="24"/>
          <w:szCs w:val="24"/>
        </w:rPr>
        <w:t>Health Literacy Universal Precautions Toolkit</w:t>
      </w:r>
      <w:r>
        <w:rPr>
          <w:rFonts w:ascii="Times New Roman" w:hAnsi="Times New Roman" w:cs="Times New Roman"/>
          <w:sz w:val="24"/>
          <w:szCs w:val="24"/>
        </w:rPr>
        <w:t xml:space="preserve">” </w:t>
      </w:r>
      <w:r w:rsidR="00B6500C">
        <w:rPr>
          <w:rFonts w:ascii="Times New Roman" w:hAnsi="Times New Roman" w:cs="Times New Roman"/>
          <w:sz w:val="24"/>
          <w:szCs w:val="24"/>
        </w:rPr>
        <w:t>which was commissioned by the Agency for Health Research and Quality (</w:t>
      </w:r>
      <w:proofErr w:type="spellStart"/>
      <w:r w:rsidR="00B6500C">
        <w:rPr>
          <w:rFonts w:ascii="Times New Roman" w:hAnsi="Times New Roman" w:cs="Times New Roman"/>
          <w:sz w:val="24"/>
          <w:szCs w:val="24"/>
        </w:rPr>
        <w:t>ARHQ</w:t>
      </w:r>
      <w:proofErr w:type="spellEnd"/>
      <w:r w:rsidR="00B6500C">
        <w:rPr>
          <w:rFonts w:ascii="Times New Roman" w:hAnsi="Times New Roman" w:cs="Times New Roman"/>
          <w:sz w:val="24"/>
          <w:szCs w:val="24"/>
        </w:rPr>
        <w:t>) and</w:t>
      </w:r>
      <w:r>
        <w:rPr>
          <w:rFonts w:ascii="Times New Roman" w:hAnsi="Times New Roman" w:cs="Times New Roman"/>
          <w:sz w:val="24"/>
          <w:szCs w:val="24"/>
        </w:rPr>
        <w:t xml:space="preserve"> is available on their website: </w:t>
      </w:r>
      <w:hyperlink r:id="rId12" w:history="1">
        <w:r w:rsidRPr="00EB1A9D">
          <w:rPr>
            <w:rStyle w:val="Hyperlink"/>
            <w:rFonts w:ascii="Times New Roman" w:hAnsi="Times New Roman" w:cs="Times New Roman"/>
            <w:sz w:val="24"/>
            <w:szCs w:val="24"/>
          </w:rPr>
          <w:t>http://nchealthliteracy.org/toolkit/</w:t>
        </w:r>
      </w:hyperlink>
      <w:proofErr w:type="gramStart"/>
      <w:r w:rsidR="00B6500C">
        <w:rPr>
          <w:rFonts w:ascii="Times New Roman" w:hAnsi="Times New Roman" w:cs="Times New Roman"/>
          <w:sz w:val="24"/>
          <w:szCs w:val="24"/>
        </w:rPr>
        <w:t xml:space="preserve">. </w:t>
      </w:r>
      <w:proofErr w:type="gramEnd"/>
      <w:r w:rsidR="00B6500C">
        <w:rPr>
          <w:rFonts w:ascii="Times New Roman" w:hAnsi="Times New Roman" w:cs="Times New Roman"/>
          <w:sz w:val="24"/>
          <w:szCs w:val="24"/>
        </w:rPr>
        <w:t>The toolkit</w:t>
      </w:r>
      <w:r>
        <w:rPr>
          <w:rFonts w:ascii="Times New Roman" w:hAnsi="Times New Roman" w:cs="Times New Roman"/>
          <w:sz w:val="24"/>
          <w:szCs w:val="24"/>
        </w:rPr>
        <w:t xml:space="preserve"> includes resources for the “Teach-Back” Method</w:t>
      </w:r>
      <w:r w:rsidR="00B6500C">
        <w:rPr>
          <w:rFonts w:ascii="Times New Roman" w:hAnsi="Times New Roman" w:cs="Times New Roman"/>
          <w:sz w:val="24"/>
          <w:szCs w:val="24"/>
        </w:rPr>
        <w:t>, among other tools,</w:t>
      </w:r>
      <w:r>
        <w:rPr>
          <w:rFonts w:ascii="Times New Roman" w:hAnsi="Times New Roman" w:cs="Times New Roman"/>
          <w:sz w:val="24"/>
          <w:szCs w:val="24"/>
        </w:rPr>
        <w:t xml:space="preserve"> as a way for clinicians to assess how well the</w:t>
      </w:r>
      <w:r w:rsidR="00F74034">
        <w:rPr>
          <w:rFonts w:ascii="Times New Roman" w:hAnsi="Times New Roman" w:cs="Times New Roman"/>
          <w:sz w:val="24"/>
          <w:szCs w:val="24"/>
        </w:rPr>
        <w:t>y</w:t>
      </w:r>
      <w:r>
        <w:rPr>
          <w:rFonts w:ascii="Times New Roman" w:hAnsi="Times New Roman" w:cs="Times New Roman"/>
          <w:sz w:val="24"/>
          <w:szCs w:val="24"/>
        </w:rPr>
        <w:t xml:space="preserve"> educated or communicated health information</w:t>
      </w:r>
      <w:r w:rsidR="00F74034">
        <w:rPr>
          <w:rFonts w:ascii="Times New Roman" w:hAnsi="Times New Roman" w:cs="Times New Roman"/>
          <w:sz w:val="24"/>
          <w:szCs w:val="24"/>
        </w:rPr>
        <w:t xml:space="preserve"> as well as patient’s understanding</w:t>
      </w:r>
      <w:r>
        <w:rPr>
          <w:rFonts w:ascii="Times New Roman" w:hAnsi="Times New Roman" w:cs="Times New Roman"/>
          <w:sz w:val="24"/>
          <w:szCs w:val="24"/>
        </w:rPr>
        <w:t xml:space="preserve">: </w:t>
      </w:r>
      <w:hyperlink r:id="rId13" w:history="1">
        <w:r w:rsidRPr="00EB1A9D">
          <w:rPr>
            <w:rStyle w:val="Hyperlink"/>
            <w:rFonts w:ascii="Times New Roman" w:hAnsi="Times New Roman" w:cs="Times New Roman"/>
            <w:sz w:val="24"/>
            <w:szCs w:val="24"/>
          </w:rPr>
          <w:t>http://www.nchealthliteracy.org/toolkit/tool5.pdf</w:t>
        </w:r>
      </w:hyperlink>
      <w:r>
        <w:rPr>
          <w:rFonts w:ascii="Times New Roman" w:hAnsi="Times New Roman" w:cs="Times New Roman"/>
          <w:sz w:val="24"/>
          <w:szCs w:val="24"/>
        </w:rPr>
        <w:t xml:space="preserve"> </w:t>
      </w:r>
      <w:r w:rsidRPr="00241BCA">
        <w:rPr>
          <w:rFonts w:ascii="Times New Roman" w:hAnsi="Times New Roman" w:cs="Times New Roman"/>
          <w:sz w:val="24"/>
          <w:szCs w:val="24"/>
        </w:rPr>
        <w:t xml:space="preserve"> </w:t>
      </w:r>
    </w:p>
    <w:p w:rsidR="00941860" w:rsidRPr="00782719" w:rsidRDefault="00941860" w:rsidP="00241BCA">
      <w:pPr>
        <w:autoSpaceDE w:val="0"/>
        <w:autoSpaceDN w:val="0"/>
        <w:adjustRightInd w:val="0"/>
        <w:spacing w:after="0" w:line="240" w:lineRule="auto"/>
        <w:rPr>
          <w:rFonts w:ascii="Times New Roman" w:eastAsia="Times New Roman" w:hAnsi="Times New Roman" w:cs="Times New Roman"/>
          <w:color w:val="000000"/>
          <w:sz w:val="24"/>
          <w:szCs w:val="24"/>
        </w:rPr>
      </w:pPr>
    </w:p>
    <w:p w:rsidR="0052620D" w:rsidRPr="00433ABA" w:rsidRDefault="0052620D" w:rsidP="00EF42D4">
      <w:pPr>
        <w:pStyle w:val="ListParagraph"/>
        <w:shd w:val="clear" w:color="auto" w:fill="FFFFFF"/>
        <w:spacing w:after="0" w:line="240" w:lineRule="auto"/>
        <w:ind w:left="360"/>
        <w:rPr>
          <w:rFonts w:ascii="Times New Roman" w:eastAsia="Times New Roman" w:hAnsi="Times New Roman" w:cs="Times New Roman"/>
          <w:color w:val="000000"/>
          <w:sz w:val="24"/>
          <w:szCs w:val="24"/>
        </w:rPr>
      </w:pPr>
    </w:p>
    <w:p w:rsidR="0052620D" w:rsidRPr="0086556C" w:rsidRDefault="00941860" w:rsidP="0086556C">
      <w:pPr>
        <w:pStyle w:val="ListParagraph"/>
        <w:numPr>
          <w:ilvl w:val="0"/>
          <w:numId w:val="41"/>
        </w:numPr>
        <w:spacing w:after="0" w:line="240" w:lineRule="auto"/>
        <w:rPr>
          <w:rFonts w:ascii="Times New Roman" w:hAnsi="Times New Roman" w:cs="Times New Roman"/>
          <w:smallCaps/>
          <w:sz w:val="24"/>
          <w:szCs w:val="24"/>
        </w:rPr>
      </w:pPr>
      <w:r w:rsidRPr="0086556C">
        <w:rPr>
          <w:rFonts w:ascii="Times New Roman" w:hAnsi="Times New Roman" w:cs="Times New Roman"/>
          <w:smallCaps/>
          <w:sz w:val="24"/>
          <w:szCs w:val="24"/>
        </w:rPr>
        <w:t>Homeless</w:t>
      </w:r>
    </w:p>
    <w:p w:rsidR="00A67376" w:rsidRDefault="00B6500C" w:rsidP="00EF42D4">
      <w:pPr>
        <w:spacing w:after="0" w:line="240" w:lineRule="auto"/>
        <w:rPr>
          <w:rFonts w:ascii="Times New Roman" w:hAnsi="Times New Roman" w:cs="Times New Roman"/>
          <w:sz w:val="24"/>
          <w:szCs w:val="24"/>
        </w:rPr>
      </w:pPr>
      <w:r>
        <w:rPr>
          <w:rFonts w:ascii="Times New Roman" w:hAnsi="Times New Roman" w:cs="Times New Roman"/>
          <w:sz w:val="24"/>
          <w:szCs w:val="24"/>
        </w:rPr>
        <w:t>The homeless population presents complex health and psycho-social needs in the Emergency Department</w:t>
      </w:r>
      <w:proofErr w:type="gramStart"/>
      <w:r>
        <w:rPr>
          <w:rFonts w:ascii="Times New Roman" w:hAnsi="Times New Roman" w:cs="Times New Roman"/>
          <w:sz w:val="24"/>
          <w:szCs w:val="24"/>
        </w:rPr>
        <w:t xml:space="preserve">. </w:t>
      </w:r>
      <w:proofErr w:type="gramEnd"/>
      <w:r w:rsidR="00A67376">
        <w:rPr>
          <w:rFonts w:ascii="Times New Roman" w:hAnsi="Times New Roman" w:cs="Times New Roman"/>
          <w:sz w:val="24"/>
          <w:szCs w:val="24"/>
        </w:rPr>
        <w:t xml:space="preserve">According to </w:t>
      </w:r>
      <w:r w:rsidR="00823070">
        <w:rPr>
          <w:rFonts w:ascii="Times New Roman" w:hAnsi="Times New Roman" w:cs="Times New Roman"/>
          <w:sz w:val="24"/>
          <w:szCs w:val="24"/>
        </w:rPr>
        <w:t xml:space="preserve">The National Coalition for the Homeless, people become homeless for various reasons including poverty, foreclosure or lack of access to affordable housing, lack of affordable health care, domestic violence, mental illness, </w:t>
      </w:r>
      <w:r w:rsidR="00A67376">
        <w:rPr>
          <w:rFonts w:ascii="Times New Roman" w:hAnsi="Times New Roman" w:cs="Times New Roman"/>
          <w:sz w:val="24"/>
          <w:szCs w:val="24"/>
        </w:rPr>
        <w:t>and substance abuse</w:t>
      </w:r>
      <w:proofErr w:type="gramStart"/>
      <w:r w:rsidR="00823070">
        <w:rPr>
          <w:rFonts w:ascii="Times New Roman" w:hAnsi="Times New Roman" w:cs="Times New Roman"/>
          <w:sz w:val="24"/>
          <w:szCs w:val="24"/>
        </w:rPr>
        <w:t xml:space="preserve">. </w:t>
      </w:r>
      <w:proofErr w:type="gramEnd"/>
      <w:r w:rsidR="00823070">
        <w:rPr>
          <w:rFonts w:ascii="Times New Roman" w:hAnsi="Times New Roman" w:cs="Times New Roman"/>
          <w:sz w:val="24"/>
          <w:szCs w:val="24"/>
        </w:rPr>
        <w:t>Many of these patients will have one or more of the risk factors identified in the EDT</w:t>
      </w:r>
      <w:proofErr w:type="gramStart"/>
      <w:r w:rsidR="00823070">
        <w:rPr>
          <w:rFonts w:ascii="Times New Roman" w:hAnsi="Times New Roman" w:cs="Times New Roman"/>
          <w:sz w:val="24"/>
          <w:szCs w:val="24"/>
        </w:rPr>
        <w:t xml:space="preserve">. </w:t>
      </w:r>
      <w:proofErr w:type="gramEnd"/>
      <w:r w:rsidR="00823070">
        <w:rPr>
          <w:rFonts w:ascii="Times New Roman" w:hAnsi="Times New Roman" w:cs="Times New Roman"/>
          <w:sz w:val="24"/>
          <w:szCs w:val="24"/>
        </w:rPr>
        <w:t>If a patient is identified as being homeless they should be referred</w:t>
      </w:r>
      <w:r w:rsidR="001F7093" w:rsidRPr="00782719">
        <w:rPr>
          <w:rFonts w:ascii="Times New Roman" w:hAnsi="Times New Roman" w:cs="Times New Roman"/>
          <w:sz w:val="24"/>
          <w:szCs w:val="24"/>
        </w:rPr>
        <w:t xml:space="preserve"> to the local clinic that provides services for the homeless</w:t>
      </w:r>
      <w:proofErr w:type="gramStart"/>
      <w:r w:rsidR="001F7093" w:rsidRPr="00782719">
        <w:rPr>
          <w:rFonts w:ascii="Times New Roman" w:hAnsi="Times New Roman" w:cs="Times New Roman"/>
          <w:sz w:val="24"/>
          <w:szCs w:val="24"/>
        </w:rPr>
        <w:t xml:space="preserve">. </w:t>
      </w:r>
      <w:proofErr w:type="gramEnd"/>
      <w:r w:rsidR="001F7093" w:rsidRPr="00782719">
        <w:rPr>
          <w:rFonts w:ascii="Times New Roman" w:hAnsi="Times New Roman" w:cs="Times New Roman"/>
          <w:sz w:val="24"/>
          <w:szCs w:val="24"/>
        </w:rPr>
        <w:t xml:space="preserve">This patient population presents with </w:t>
      </w:r>
      <w:r w:rsidR="00823070">
        <w:rPr>
          <w:rFonts w:ascii="Times New Roman" w:hAnsi="Times New Roman" w:cs="Times New Roman"/>
          <w:sz w:val="24"/>
          <w:szCs w:val="24"/>
        </w:rPr>
        <w:t>complex</w:t>
      </w:r>
      <w:r w:rsidR="001F7093" w:rsidRPr="00782719">
        <w:rPr>
          <w:rFonts w:ascii="Times New Roman" w:hAnsi="Times New Roman" w:cs="Times New Roman"/>
          <w:sz w:val="24"/>
          <w:szCs w:val="24"/>
        </w:rPr>
        <w:t xml:space="preserve"> needs and will require multiple resources to help integrate them into society</w:t>
      </w:r>
      <w:r w:rsidR="00AA5BF0">
        <w:rPr>
          <w:rFonts w:ascii="Times New Roman" w:hAnsi="Times New Roman" w:cs="Times New Roman"/>
          <w:sz w:val="24"/>
          <w:szCs w:val="24"/>
        </w:rPr>
        <w:t>, and would ben</w:t>
      </w:r>
      <w:r w:rsidR="00823070">
        <w:rPr>
          <w:rFonts w:ascii="Times New Roman" w:hAnsi="Times New Roman" w:cs="Times New Roman"/>
          <w:sz w:val="24"/>
          <w:szCs w:val="24"/>
        </w:rPr>
        <w:t>efit from targeted resources that will not only address their immediate need for acute health</w:t>
      </w:r>
      <w:r w:rsidR="00A67376">
        <w:rPr>
          <w:rFonts w:ascii="Times New Roman" w:hAnsi="Times New Roman" w:cs="Times New Roman"/>
          <w:sz w:val="24"/>
          <w:szCs w:val="24"/>
        </w:rPr>
        <w:t xml:space="preserve"> care, but additional resources that aid in reducing barriers to care.</w:t>
      </w:r>
    </w:p>
    <w:p w:rsidR="001F7093" w:rsidRPr="00782719" w:rsidRDefault="00A67376" w:rsidP="00EF42D4">
      <w:pPr>
        <w:spacing w:after="0" w:line="240" w:lineRule="auto"/>
        <w:rPr>
          <w:rFonts w:ascii="Times New Roman" w:hAnsi="Times New Roman" w:cs="Times New Roman"/>
          <w:b/>
          <w:smallCaps/>
          <w:sz w:val="24"/>
          <w:szCs w:val="24"/>
        </w:rPr>
      </w:pPr>
      <w:r>
        <w:rPr>
          <w:rFonts w:ascii="Times New Roman" w:hAnsi="Times New Roman" w:cs="Times New Roman"/>
          <w:sz w:val="24"/>
          <w:szCs w:val="24"/>
        </w:rPr>
        <w:t>The following links will assist the Emergency Department in identifying available homeless service in their community:</w:t>
      </w:r>
      <w:r w:rsidR="00F74034">
        <w:rPr>
          <w:rFonts w:ascii="Times New Roman" w:hAnsi="Times New Roman" w:cs="Times New Roman"/>
          <w:sz w:val="24"/>
          <w:szCs w:val="24"/>
        </w:rPr>
        <w:t xml:space="preserve"> </w:t>
      </w:r>
    </w:p>
    <w:p w:rsidR="001F7093" w:rsidRPr="001F4B97" w:rsidRDefault="001F7093" w:rsidP="0086556C">
      <w:pPr>
        <w:pStyle w:val="ListParagraph"/>
        <w:numPr>
          <w:ilvl w:val="1"/>
          <w:numId w:val="41"/>
        </w:numPr>
        <w:spacing w:after="0" w:line="240" w:lineRule="auto"/>
        <w:rPr>
          <w:rFonts w:ascii="Times New Roman" w:hAnsi="Times New Roman" w:cs="Times New Roman"/>
          <w:sz w:val="24"/>
          <w:szCs w:val="24"/>
        </w:rPr>
      </w:pPr>
      <w:r w:rsidRPr="001F4B97">
        <w:rPr>
          <w:rFonts w:ascii="Times New Roman" w:hAnsi="Times New Roman" w:cs="Times New Roman"/>
          <w:sz w:val="24"/>
          <w:szCs w:val="24"/>
        </w:rPr>
        <w:t xml:space="preserve">Directory of National, State and Local Homeless Advocacy Coalitions: </w:t>
      </w:r>
      <w:hyperlink r:id="rId14" w:history="1">
        <w:r w:rsidRPr="001F4B97">
          <w:rPr>
            <w:rStyle w:val="Hyperlink"/>
            <w:rFonts w:ascii="Times New Roman" w:hAnsi="Times New Roman" w:cs="Times New Roman"/>
            <w:sz w:val="24"/>
            <w:szCs w:val="24"/>
          </w:rPr>
          <w:t>http://www.nationalhomeless.org/directories/directory_advocacy.pdf</w:t>
        </w:r>
      </w:hyperlink>
    </w:p>
    <w:p w:rsidR="001F7093" w:rsidRPr="001F4B97" w:rsidRDefault="001F7093" w:rsidP="0086556C">
      <w:pPr>
        <w:pStyle w:val="ListParagraph"/>
        <w:numPr>
          <w:ilvl w:val="1"/>
          <w:numId w:val="41"/>
        </w:numPr>
        <w:spacing w:after="0" w:line="240" w:lineRule="auto"/>
        <w:rPr>
          <w:rFonts w:ascii="Times New Roman" w:hAnsi="Times New Roman" w:cs="Times New Roman"/>
          <w:sz w:val="24"/>
          <w:szCs w:val="24"/>
        </w:rPr>
      </w:pPr>
      <w:r w:rsidRPr="001F4B97">
        <w:rPr>
          <w:rFonts w:ascii="Times New Roman" w:hAnsi="Times New Roman" w:cs="Times New Roman"/>
          <w:sz w:val="24"/>
          <w:szCs w:val="24"/>
        </w:rPr>
        <w:t xml:space="preserve">Directory of National Organizations: </w:t>
      </w:r>
      <w:hyperlink r:id="rId15" w:history="1">
        <w:r w:rsidRPr="001F4B97">
          <w:rPr>
            <w:rStyle w:val="Hyperlink"/>
            <w:rFonts w:ascii="Times New Roman" w:hAnsi="Times New Roman" w:cs="Times New Roman"/>
            <w:sz w:val="24"/>
            <w:szCs w:val="24"/>
          </w:rPr>
          <w:t>http://www.nationalhomeless.org/directories/directory_national.pdf</w:t>
        </w:r>
      </w:hyperlink>
    </w:p>
    <w:p w:rsidR="001F7093" w:rsidRPr="001F4B97" w:rsidRDefault="001F7093" w:rsidP="0086556C">
      <w:pPr>
        <w:pStyle w:val="ListParagraph"/>
        <w:numPr>
          <w:ilvl w:val="1"/>
          <w:numId w:val="41"/>
        </w:numPr>
        <w:spacing w:after="0" w:line="240" w:lineRule="auto"/>
        <w:rPr>
          <w:rFonts w:ascii="Times New Roman" w:hAnsi="Times New Roman" w:cs="Times New Roman"/>
          <w:sz w:val="24"/>
          <w:szCs w:val="24"/>
        </w:rPr>
      </w:pPr>
      <w:r w:rsidRPr="001F4B97">
        <w:rPr>
          <w:rFonts w:ascii="Times New Roman" w:hAnsi="Times New Roman" w:cs="Times New Roman"/>
          <w:sz w:val="24"/>
          <w:szCs w:val="24"/>
        </w:rPr>
        <w:t xml:space="preserve">Directory of Local Homeless Service Organizations: </w:t>
      </w:r>
      <w:hyperlink r:id="rId16" w:history="1">
        <w:r w:rsidRPr="001F4B97">
          <w:rPr>
            <w:rStyle w:val="Hyperlink"/>
            <w:rFonts w:ascii="Times New Roman" w:hAnsi="Times New Roman" w:cs="Times New Roman"/>
            <w:sz w:val="24"/>
            <w:szCs w:val="24"/>
          </w:rPr>
          <w:t>http://www.nationalhomeless.org/directories/directory_local.pdf</w:t>
        </w:r>
      </w:hyperlink>
    </w:p>
    <w:p w:rsidR="0052620D" w:rsidRDefault="001F7093" w:rsidP="0086556C">
      <w:pPr>
        <w:pStyle w:val="ListParagraph"/>
        <w:numPr>
          <w:ilvl w:val="1"/>
          <w:numId w:val="41"/>
        </w:numPr>
        <w:spacing w:after="0" w:line="240" w:lineRule="auto"/>
        <w:rPr>
          <w:rFonts w:ascii="Times New Roman" w:hAnsi="Times New Roman" w:cs="Times New Roman"/>
          <w:sz w:val="24"/>
          <w:szCs w:val="24"/>
        </w:rPr>
      </w:pPr>
      <w:r w:rsidRPr="001F4B97">
        <w:rPr>
          <w:rFonts w:ascii="Times New Roman" w:hAnsi="Times New Roman" w:cs="Times New Roman"/>
          <w:sz w:val="24"/>
          <w:szCs w:val="24"/>
        </w:rPr>
        <w:t xml:space="preserve">Homeless Shelter Locator </w:t>
      </w:r>
      <w:hyperlink r:id="rId17" w:history="1">
        <w:r w:rsidRPr="001F4B97">
          <w:rPr>
            <w:rStyle w:val="Hyperlink"/>
            <w:rFonts w:ascii="Times New Roman" w:hAnsi="Times New Roman" w:cs="Times New Roman"/>
            <w:sz w:val="24"/>
            <w:szCs w:val="24"/>
          </w:rPr>
          <w:t>http://www.shelterlistings.org/</w:t>
        </w:r>
      </w:hyperlink>
    </w:p>
    <w:p w:rsidR="0052620D" w:rsidRPr="0052620D" w:rsidRDefault="0052620D" w:rsidP="00EF42D4">
      <w:pPr>
        <w:pStyle w:val="ListParagraph"/>
        <w:spacing w:after="0" w:line="240" w:lineRule="auto"/>
        <w:ind w:left="1080"/>
        <w:rPr>
          <w:rFonts w:ascii="Times New Roman" w:hAnsi="Times New Roman" w:cs="Times New Roman"/>
          <w:sz w:val="24"/>
          <w:szCs w:val="24"/>
        </w:rPr>
      </w:pPr>
    </w:p>
    <w:p w:rsidR="0052620D" w:rsidRPr="0052620D" w:rsidRDefault="001F7093" w:rsidP="0086556C">
      <w:pPr>
        <w:pStyle w:val="ListParagraph"/>
        <w:numPr>
          <w:ilvl w:val="0"/>
          <w:numId w:val="41"/>
        </w:numPr>
        <w:spacing w:after="0" w:line="240" w:lineRule="auto"/>
        <w:rPr>
          <w:rFonts w:ascii="Times New Roman" w:hAnsi="Times New Roman" w:cs="Times New Roman"/>
          <w:smallCaps/>
          <w:sz w:val="24"/>
          <w:szCs w:val="24"/>
        </w:rPr>
      </w:pPr>
      <w:r w:rsidRPr="0052620D">
        <w:rPr>
          <w:rFonts w:ascii="Times New Roman" w:hAnsi="Times New Roman" w:cs="Times New Roman"/>
          <w:smallCaps/>
          <w:sz w:val="24"/>
          <w:szCs w:val="24"/>
        </w:rPr>
        <w:t>Underinsured</w:t>
      </w:r>
    </w:p>
    <w:p w:rsidR="000672E7" w:rsidRDefault="001F7093" w:rsidP="00EF42D4">
      <w:pPr>
        <w:spacing w:after="0" w:line="240" w:lineRule="auto"/>
        <w:rPr>
          <w:rFonts w:ascii="Times New Roman" w:hAnsi="Times New Roman" w:cs="Times New Roman"/>
          <w:sz w:val="24"/>
          <w:szCs w:val="24"/>
        </w:rPr>
      </w:pPr>
      <w:r w:rsidRPr="00782719">
        <w:rPr>
          <w:rFonts w:ascii="Times New Roman" w:hAnsi="Times New Roman" w:cs="Times New Roman"/>
          <w:sz w:val="24"/>
          <w:szCs w:val="24"/>
        </w:rPr>
        <w:t>Patients identified as having insurance, but are unable to access specialty services, are considered underinsured</w:t>
      </w:r>
      <w:proofErr w:type="gramStart"/>
      <w:r w:rsidRPr="00782719">
        <w:rPr>
          <w:rFonts w:ascii="Times New Roman" w:hAnsi="Times New Roman" w:cs="Times New Roman"/>
          <w:sz w:val="24"/>
          <w:szCs w:val="24"/>
        </w:rPr>
        <w:t xml:space="preserve">. </w:t>
      </w:r>
      <w:proofErr w:type="gramEnd"/>
      <w:r w:rsidRPr="00782719">
        <w:rPr>
          <w:rFonts w:ascii="Times New Roman" w:hAnsi="Times New Roman" w:cs="Times New Roman"/>
          <w:sz w:val="24"/>
          <w:szCs w:val="24"/>
        </w:rPr>
        <w:t>These patients will require additional resources to follow the recommended discharge plan</w:t>
      </w:r>
      <w:proofErr w:type="gramStart"/>
      <w:r w:rsidRPr="00782719">
        <w:rPr>
          <w:rFonts w:ascii="Times New Roman" w:hAnsi="Times New Roman" w:cs="Times New Roman"/>
          <w:sz w:val="24"/>
          <w:szCs w:val="24"/>
        </w:rPr>
        <w:t xml:space="preserve">. </w:t>
      </w:r>
      <w:proofErr w:type="gramEnd"/>
      <w:r w:rsidR="000672E7">
        <w:rPr>
          <w:rFonts w:ascii="Times New Roman" w:hAnsi="Times New Roman" w:cs="Times New Roman"/>
          <w:sz w:val="24"/>
          <w:szCs w:val="24"/>
        </w:rPr>
        <w:t xml:space="preserve">These patients present unique challenges to the Emergency Department as often the condition at </w:t>
      </w:r>
      <w:r w:rsidR="000672E7">
        <w:rPr>
          <w:rFonts w:ascii="Times New Roman" w:hAnsi="Times New Roman" w:cs="Times New Roman"/>
          <w:sz w:val="24"/>
          <w:szCs w:val="24"/>
        </w:rPr>
        <w:lastRenderedPageBreak/>
        <w:t>presentation requires specialty services not covered by their insurance benefits</w:t>
      </w:r>
      <w:proofErr w:type="gramStart"/>
      <w:r w:rsidR="000672E7">
        <w:rPr>
          <w:rFonts w:ascii="Times New Roman" w:hAnsi="Times New Roman" w:cs="Times New Roman"/>
          <w:sz w:val="24"/>
          <w:szCs w:val="24"/>
        </w:rPr>
        <w:t xml:space="preserve">. </w:t>
      </w:r>
      <w:proofErr w:type="gramEnd"/>
      <w:r w:rsidR="000672E7">
        <w:rPr>
          <w:rFonts w:ascii="Times New Roman" w:hAnsi="Times New Roman" w:cs="Times New Roman"/>
          <w:sz w:val="24"/>
          <w:szCs w:val="24"/>
        </w:rPr>
        <w:t xml:space="preserve">Underinsured patients may have barriers to accessing follow-up care as recommended at discharge and will represent to the Emergency Department for continued or worsening symptoms. </w:t>
      </w:r>
    </w:p>
    <w:p w:rsidR="000672E7" w:rsidRDefault="000672E7" w:rsidP="00EF42D4">
      <w:pPr>
        <w:spacing w:after="0" w:line="240" w:lineRule="auto"/>
        <w:rPr>
          <w:rFonts w:ascii="Times New Roman" w:hAnsi="Times New Roman" w:cs="Times New Roman"/>
          <w:sz w:val="24"/>
          <w:szCs w:val="24"/>
        </w:rPr>
      </w:pPr>
    </w:p>
    <w:p w:rsidR="001F7093" w:rsidRDefault="001F7093" w:rsidP="00EF42D4">
      <w:pPr>
        <w:spacing w:after="0" w:line="240" w:lineRule="auto"/>
        <w:rPr>
          <w:rFonts w:ascii="Times New Roman" w:hAnsi="Times New Roman" w:cs="Times New Roman"/>
          <w:sz w:val="24"/>
          <w:szCs w:val="24"/>
        </w:rPr>
      </w:pPr>
      <w:r w:rsidRPr="00782719">
        <w:rPr>
          <w:rFonts w:ascii="Times New Roman" w:hAnsi="Times New Roman" w:cs="Times New Roman"/>
          <w:sz w:val="24"/>
          <w:szCs w:val="24"/>
        </w:rPr>
        <w:t xml:space="preserve">Create partnerships between </w:t>
      </w:r>
      <w:r w:rsidR="007B1119">
        <w:rPr>
          <w:rFonts w:ascii="Times New Roman" w:hAnsi="Times New Roman" w:cs="Times New Roman"/>
          <w:sz w:val="24"/>
          <w:szCs w:val="24"/>
        </w:rPr>
        <w:t xml:space="preserve">the </w:t>
      </w:r>
      <w:r w:rsidRPr="00782719">
        <w:rPr>
          <w:rFonts w:ascii="Times New Roman" w:hAnsi="Times New Roman" w:cs="Times New Roman"/>
          <w:sz w:val="24"/>
          <w:szCs w:val="24"/>
        </w:rPr>
        <w:t xml:space="preserve">Emergency Department and specialty clinics within the hospital’s health system (i.e. Neurology; Orthopedics; Pain Management; Cardiology; </w:t>
      </w:r>
      <w:proofErr w:type="spellStart"/>
      <w:r w:rsidRPr="00782719">
        <w:rPr>
          <w:rFonts w:ascii="Times New Roman" w:hAnsi="Times New Roman" w:cs="Times New Roman"/>
          <w:sz w:val="24"/>
          <w:szCs w:val="24"/>
        </w:rPr>
        <w:t>ENT</w:t>
      </w:r>
      <w:proofErr w:type="spellEnd"/>
      <w:r w:rsidRPr="00782719">
        <w:rPr>
          <w:rFonts w:ascii="Times New Roman" w:hAnsi="Times New Roman" w:cs="Times New Roman"/>
          <w:sz w:val="24"/>
          <w:szCs w:val="24"/>
        </w:rPr>
        <w:t xml:space="preserve">; etc.) </w:t>
      </w:r>
      <w:r w:rsidR="000672E7">
        <w:rPr>
          <w:rFonts w:ascii="Times New Roman" w:hAnsi="Times New Roman" w:cs="Times New Roman"/>
          <w:sz w:val="24"/>
          <w:szCs w:val="24"/>
        </w:rPr>
        <w:t xml:space="preserve">to </w:t>
      </w:r>
      <w:r w:rsidR="007B1119">
        <w:rPr>
          <w:rFonts w:ascii="Times New Roman" w:hAnsi="Times New Roman" w:cs="Times New Roman"/>
          <w:sz w:val="24"/>
          <w:szCs w:val="24"/>
        </w:rPr>
        <w:t xml:space="preserve">reduce barriers in receiving acute follow-up and </w:t>
      </w:r>
      <w:r w:rsidR="000672E7">
        <w:rPr>
          <w:rFonts w:ascii="Times New Roman" w:hAnsi="Times New Roman" w:cs="Times New Roman"/>
          <w:sz w:val="24"/>
          <w:szCs w:val="24"/>
        </w:rPr>
        <w:t xml:space="preserve">to provide low or </w:t>
      </w:r>
      <w:r w:rsidRPr="00782719">
        <w:rPr>
          <w:rFonts w:ascii="Times New Roman" w:hAnsi="Times New Roman" w:cs="Times New Roman"/>
          <w:sz w:val="24"/>
          <w:szCs w:val="24"/>
        </w:rPr>
        <w:t>no-</w:t>
      </w:r>
      <w:r w:rsidR="007B1119">
        <w:rPr>
          <w:rFonts w:ascii="Times New Roman" w:hAnsi="Times New Roman" w:cs="Times New Roman"/>
          <w:sz w:val="24"/>
          <w:szCs w:val="24"/>
        </w:rPr>
        <w:t>cost post-emergency care</w:t>
      </w:r>
      <w:proofErr w:type="gramStart"/>
      <w:r w:rsidRPr="00782719">
        <w:rPr>
          <w:rFonts w:ascii="Times New Roman" w:hAnsi="Times New Roman" w:cs="Times New Roman"/>
          <w:sz w:val="24"/>
          <w:szCs w:val="24"/>
        </w:rPr>
        <w:t xml:space="preserve">. </w:t>
      </w:r>
      <w:proofErr w:type="gramEnd"/>
      <w:r w:rsidRPr="00782719">
        <w:rPr>
          <w:rFonts w:ascii="Times New Roman" w:hAnsi="Times New Roman" w:cs="Times New Roman"/>
          <w:sz w:val="24"/>
          <w:szCs w:val="24"/>
        </w:rPr>
        <w:t>Identify if the hospital provides financial assistance to patients who have medical need, have accrued high medical bills, and do not qualify for additional insurance coverage</w:t>
      </w:r>
      <w:proofErr w:type="gramStart"/>
      <w:r w:rsidRPr="00782719">
        <w:rPr>
          <w:rFonts w:ascii="Times New Roman" w:hAnsi="Times New Roman" w:cs="Times New Roman"/>
          <w:sz w:val="24"/>
          <w:szCs w:val="24"/>
        </w:rPr>
        <w:t>.</w:t>
      </w:r>
      <w:r w:rsidR="007B1119">
        <w:rPr>
          <w:rFonts w:ascii="Times New Roman" w:hAnsi="Times New Roman" w:cs="Times New Roman"/>
          <w:sz w:val="24"/>
          <w:szCs w:val="24"/>
        </w:rPr>
        <w:t xml:space="preserve"> </w:t>
      </w:r>
      <w:proofErr w:type="gramEnd"/>
      <w:r w:rsidR="007B1119">
        <w:rPr>
          <w:rFonts w:ascii="Times New Roman" w:hAnsi="Times New Roman" w:cs="Times New Roman"/>
          <w:sz w:val="24"/>
          <w:szCs w:val="24"/>
        </w:rPr>
        <w:t>Hospitals may have existing charitable or indigent patient assistance program</w:t>
      </w:r>
      <w:r w:rsidR="000672E7">
        <w:rPr>
          <w:rFonts w:ascii="Times New Roman" w:hAnsi="Times New Roman" w:cs="Times New Roman"/>
          <w:sz w:val="24"/>
          <w:szCs w:val="24"/>
        </w:rPr>
        <w:t>s that can assist with treatment coverage</w:t>
      </w:r>
      <w:proofErr w:type="gramStart"/>
      <w:r w:rsidR="007B1119">
        <w:rPr>
          <w:rFonts w:ascii="Times New Roman" w:hAnsi="Times New Roman" w:cs="Times New Roman"/>
          <w:sz w:val="24"/>
          <w:szCs w:val="24"/>
        </w:rPr>
        <w:t>.</w:t>
      </w:r>
      <w:r w:rsidR="000672E7">
        <w:rPr>
          <w:rFonts w:ascii="Times New Roman" w:hAnsi="Times New Roman" w:cs="Times New Roman"/>
          <w:sz w:val="24"/>
          <w:szCs w:val="24"/>
        </w:rPr>
        <w:t xml:space="preserve"> </w:t>
      </w:r>
      <w:proofErr w:type="gramEnd"/>
      <w:r w:rsidR="00E864C0">
        <w:rPr>
          <w:rFonts w:ascii="Times New Roman" w:hAnsi="Times New Roman" w:cs="Times New Roman"/>
          <w:sz w:val="24"/>
          <w:szCs w:val="24"/>
        </w:rPr>
        <w:t>Identify</w:t>
      </w:r>
      <w:r w:rsidR="000672E7">
        <w:rPr>
          <w:rFonts w:ascii="Times New Roman" w:hAnsi="Times New Roman" w:cs="Times New Roman"/>
          <w:sz w:val="24"/>
          <w:szCs w:val="24"/>
        </w:rPr>
        <w:t xml:space="preserve"> if patients can pay in installments or by using a sliding scale fee.</w:t>
      </w:r>
    </w:p>
    <w:p w:rsidR="007B1119" w:rsidRDefault="007B1119" w:rsidP="00EF42D4">
      <w:pPr>
        <w:spacing w:after="0" w:line="240" w:lineRule="auto"/>
        <w:rPr>
          <w:rFonts w:ascii="Times New Roman" w:hAnsi="Times New Roman" w:cs="Times New Roman"/>
          <w:sz w:val="24"/>
          <w:szCs w:val="24"/>
        </w:rPr>
      </w:pPr>
    </w:p>
    <w:p w:rsidR="007B1119" w:rsidRDefault="007B1119" w:rsidP="007B1119">
      <w:pPr>
        <w:pStyle w:val="paragraphstyle7"/>
        <w:spacing w:line="240" w:lineRule="auto"/>
        <w:rPr>
          <w:rStyle w:val="style151"/>
          <w:color w:val="auto"/>
          <w:sz w:val="24"/>
          <w:szCs w:val="24"/>
        </w:rPr>
      </w:pPr>
      <w:r w:rsidRPr="00C1662F">
        <w:rPr>
          <w:rStyle w:val="style151"/>
          <w:color w:val="auto"/>
          <w:sz w:val="24"/>
          <w:szCs w:val="24"/>
        </w:rPr>
        <w:t xml:space="preserve">A </w:t>
      </w:r>
      <w:r w:rsidR="000672E7">
        <w:rPr>
          <w:rStyle w:val="style151"/>
          <w:color w:val="auto"/>
          <w:sz w:val="24"/>
          <w:szCs w:val="24"/>
        </w:rPr>
        <w:t>“</w:t>
      </w:r>
      <w:r w:rsidRPr="000672E7">
        <w:rPr>
          <w:rStyle w:val="style161"/>
          <w:b w:val="0"/>
          <w:i w:val="0"/>
          <w:color w:val="auto"/>
          <w:sz w:val="24"/>
          <w:szCs w:val="24"/>
        </w:rPr>
        <w:t>single case agreement</w:t>
      </w:r>
      <w:r w:rsidR="000672E7">
        <w:rPr>
          <w:rStyle w:val="style161"/>
          <w:b w:val="0"/>
          <w:i w:val="0"/>
          <w:color w:val="auto"/>
          <w:sz w:val="24"/>
          <w:szCs w:val="24"/>
        </w:rPr>
        <w:t>”</w:t>
      </w:r>
      <w:r w:rsidRPr="00C1662F">
        <w:rPr>
          <w:rStyle w:val="style151"/>
          <w:color w:val="auto"/>
          <w:sz w:val="24"/>
          <w:szCs w:val="24"/>
        </w:rPr>
        <w:t xml:space="preserve"> </w:t>
      </w:r>
      <w:r>
        <w:rPr>
          <w:rStyle w:val="style151"/>
          <w:color w:val="auto"/>
          <w:sz w:val="24"/>
          <w:szCs w:val="24"/>
        </w:rPr>
        <w:t xml:space="preserve">can </w:t>
      </w:r>
      <w:r w:rsidR="000672E7">
        <w:rPr>
          <w:rStyle w:val="style151"/>
          <w:color w:val="auto"/>
          <w:sz w:val="24"/>
          <w:szCs w:val="24"/>
        </w:rPr>
        <w:t xml:space="preserve">be made if the patient requires </w:t>
      </w:r>
      <w:r>
        <w:rPr>
          <w:rStyle w:val="style151"/>
          <w:color w:val="auto"/>
          <w:sz w:val="24"/>
          <w:szCs w:val="24"/>
        </w:rPr>
        <w:t>care not accessible within their insurance network</w:t>
      </w:r>
      <w:proofErr w:type="gramStart"/>
      <w:r>
        <w:rPr>
          <w:rStyle w:val="style151"/>
          <w:color w:val="auto"/>
          <w:sz w:val="24"/>
          <w:szCs w:val="24"/>
        </w:rPr>
        <w:t xml:space="preserve">. </w:t>
      </w:r>
      <w:proofErr w:type="gramEnd"/>
      <w:r>
        <w:rPr>
          <w:rStyle w:val="style151"/>
          <w:color w:val="auto"/>
          <w:sz w:val="24"/>
          <w:szCs w:val="24"/>
        </w:rPr>
        <w:t xml:space="preserve">It </w:t>
      </w:r>
      <w:r w:rsidRPr="00C1662F">
        <w:rPr>
          <w:rStyle w:val="style151"/>
          <w:color w:val="auto"/>
          <w:sz w:val="24"/>
          <w:szCs w:val="24"/>
        </w:rPr>
        <w:t>is a contract between an individual</w:t>
      </w:r>
      <w:r>
        <w:rPr>
          <w:rStyle w:val="style151"/>
          <w:color w:val="auto"/>
          <w:sz w:val="24"/>
          <w:szCs w:val="24"/>
        </w:rPr>
        <w:t>’s</w:t>
      </w:r>
      <w:r w:rsidRPr="00C1662F">
        <w:rPr>
          <w:rStyle w:val="style151"/>
          <w:color w:val="auto"/>
          <w:sz w:val="24"/>
          <w:szCs w:val="24"/>
        </w:rPr>
        <w:t xml:space="preserve"> </w:t>
      </w:r>
      <w:r w:rsidR="000672E7">
        <w:rPr>
          <w:rStyle w:val="style151"/>
          <w:color w:val="auto"/>
          <w:sz w:val="24"/>
          <w:szCs w:val="24"/>
        </w:rPr>
        <w:t xml:space="preserve">health insurance company </w:t>
      </w:r>
      <w:r w:rsidRPr="00C1662F">
        <w:rPr>
          <w:rStyle w:val="style151"/>
          <w:color w:val="auto"/>
          <w:sz w:val="24"/>
          <w:szCs w:val="24"/>
        </w:rPr>
        <w:t xml:space="preserve">and </w:t>
      </w:r>
      <w:r>
        <w:rPr>
          <w:rStyle w:val="style151"/>
          <w:color w:val="auto"/>
          <w:sz w:val="24"/>
          <w:szCs w:val="24"/>
        </w:rPr>
        <w:t xml:space="preserve">the health care provider </w:t>
      </w:r>
      <w:r w:rsidRPr="00C1662F">
        <w:rPr>
          <w:rStyle w:val="style151"/>
          <w:color w:val="auto"/>
          <w:sz w:val="24"/>
          <w:szCs w:val="24"/>
        </w:rPr>
        <w:t xml:space="preserve">which allows that patient to be treated </w:t>
      </w:r>
      <w:r>
        <w:rPr>
          <w:rStyle w:val="style151"/>
          <w:color w:val="auto"/>
          <w:sz w:val="24"/>
          <w:szCs w:val="24"/>
        </w:rPr>
        <w:t>under current benefit coverage</w:t>
      </w:r>
      <w:proofErr w:type="gramStart"/>
      <w:r w:rsidRPr="00C1662F">
        <w:rPr>
          <w:rStyle w:val="style151"/>
          <w:color w:val="auto"/>
          <w:sz w:val="24"/>
          <w:szCs w:val="24"/>
        </w:rPr>
        <w:t xml:space="preserve">. </w:t>
      </w:r>
      <w:proofErr w:type="gramEnd"/>
      <w:r>
        <w:rPr>
          <w:rStyle w:val="style151"/>
          <w:color w:val="auto"/>
          <w:sz w:val="24"/>
          <w:szCs w:val="24"/>
        </w:rPr>
        <w:t xml:space="preserve">These are determined on a case-by-case basis </w:t>
      </w:r>
      <w:r w:rsidR="000672E7">
        <w:rPr>
          <w:rStyle w:val="style151"/>
          <w:color w:val="auto"/>
          <w:sz w:val="24"/>
          <w:szCs w:val="24"/>
        </w:rPr>
        <w:t>and are limited to the specific treatment or condition</w:t>
      </w:r>
      <w:proofErr w:type="gramStart"/>
      <w:r w:rsidR="000672E7">
        <w:rPr>
          <w:rStyle w:val="style151"/>
          <w:color w:val="auto"/>
          <w:sz w:val="24"/>
          <w:szCs w:val="24"/>
        </w:rPr>
        <w:t xml:space="preserve">. </w:t>
      </w:r>
      <w:proofErr w:type="gramEnd"/>
      <w:r w:rsidR="000672E7">
        <w:rPr>
          <w:rStyle w:val="style151"/>
          <w:color w:val="auto"/>
          <w:sz w:val="24"/>
          <w:szCs w:val="24"/>
        </w:rPr>
        <w:t xml:space="preserve">A referring physician within the insurance network, such as the primary care provider (PCP) will need to provide </w:t>
      </w:r>
      <w:proofErr w:type="gramStart"/>
      <w:r w:rsidR="000672E7">
        <w:rPr>
          <w:rStyle w:val="style151"/>
          <w:color w:val="auto"/>
          <w:sz w:val="24"/>
          <w:szCs w:val="24"/>
        </w:rPr>
        <w:t>justification of the type of treatment required and how the out-of-network provider i</w:t>
      </w:r>
      <w:r w:rsidR="00E864C0">
        <w:rPr>
          <w:rStyle w:val="style151"/>
          <w:color w:val="auto"/>
          <w:sz w:val="24"/>
          <w:szCs w:val="24"/>
        </w:rPr>
        <w:t>s uniquely qualified to provide</w:t>
      </w:r>
      <w:r w:rsidR="000672E7">
        <w:rPr>
          <w:rStyle w:val="style151"/>
          <w:color w:val="auto"/>
          <w:sz w:val="24"/>
          <w:szCs w:val="24"/>
        </w:rPr>
        <w:t xml:space="preserve"> the recommended care</w:t>
      </w:r>
      <w:proofErr w:type="gramEnd"/>
      <w:r w:rsidR="000672E7">
        <w:rPr>
          <w:rStyle w:val="style151"/>
          <w:color w:val="auto"/>
          <w:sz w:val="24"/>
          <w:szCs w:val="24"/>
        </w:rPr>
        <w:t>.</w:t>
      </w:r>
    </w:p>
    <w:p w:rsidR="00E864C0" w:rsidRDefault="00E864C0" w:rsidP="007B1119">
      <w:pPr>
        <w:pStyle w:val="paragraphstyle7"/>
        <w:spacing w:line="240" w:lineRule="auto"/>
        <w:rPr>
          <w:rStyle w:val="style151"/>
          <w:color w:val="auto"/>
          <w:sz w:val="24"/>
          <w:szCs w:val="24"/>
        </w:rPr>
      </w:pPr>
    </w:p>
    <w:p w:rsidR="00E864C0" w:rsidRPr="0052620D" w:rsidRDefault="00E864C0" w:rsidP="0086556C">
      <w:pPr>
        <w:pStyle w:val="ListParagraph"/>
        <w:numPr>
          <w:ilvl w:val="0"/>
          <w:numId w:val="41"/>
        </w:numPr>
        <w:spacing w:after="0" w:line="240" w:lineRule="auto"/>
        <w:rPr>
          <w:rFonts w:ascii="Times New Roman" w:hAnsi="Times New Roman" w:cs="Times New Roman"/>
          <w:smallCaps/>
          <w:sz w:val="24"/>
          <w:szCs w:val="24"/>
        </w:rPr>
      </w:pPr>
      <w:r w:rsidRPr="0052620D">
        <w:rPr>
          <w:rFonts w:ascii="Times New Roman" w:hAnsi="Times New Roman" w:cs="Times New Roman"/>
          <w:smallCaps/>
          <w:sz w:val="24"/>
          <w:szCs w:val="24"/>
        </w:rPr>
        <w:t>Uninsured</w:t>
      </w:r>
    </w:p>
    <w:p w:rsidR="00E864C0" w:rsidRDefault="00E864C0" w:rsidP="00E864C0">
      <w:pPr>
        <w:pStyle w:val="paragraphstyle7"/>
        <w:spacing w:line="240" w:lineRule="auto"/>
        <w:rPr>
          <w:color w:val="auto"/>
          <w:sz w:val="24"/>
          <w:szCs w:val="24"/>
        </w:rPr>
      </w:pPr>
      <w:r w:rsidRPr="00E864C0">
        <w:rPr>
          <w:color w:val="auto"/>
          <w:sz w:val="24"/>
          <w:szCs w:val="24"/>
        </w:rPr>
        <w:t>Patients identified as uninsured should be provided resources for applying for health insurance coverage</w:t>
      </w:r>
      <w:proofErr w:type="gramStart"/>
      <w:r w:rsidRPr="00E864C0">
        <w:rPr>
          <w:color w:val="auto"/>
          <w:sz w:val="24"/>
          <w:szCs w:val="24"/>
        </w:rPr>
        <w:t xml:space="preserve">. </w:t>
      </w:r>
      <w:proofErr w:type="gramEnd"/>
      <w:r w:rsidRPr="00E864C0">
        <w:rPr>
          <w:color w:val="auto"/>
          <w:sz w:val="24"/>
          <w:szCs w:val="24"/>
        </w:rPr>
        <w:t xml:space="preserve">The Department of Health and Human Services provides a tool to assist in </w:t>
      </w:r>
      <w:proofErr w:type="spellStart"/>
      <w:r w:rsidRPr="00E864C0">
        <w:rPr>
          <w:color w:val="auto"/>
          <w:sz w:val="24"/>
          <w:szCs w:val="24"/>
        </w:rPr>
        <w:t>indentifying</w:t>
      </w:r>
      <w:proofErr w:type="spellEnd"/>
      <w:r w:rsidRPr="00E864C0">
        <w:rPr>
          <w:color w:val="auto"/>
          <w:sz w:val="24"/>
          <w:szCs w:val="24"/>
        </w:rPr>
        <w:t xml:space="preserve"> resources across the country:</w:t>
      </w:r>
      <w:r w:rsidRPr="0052620D">
        <w:rPr>
          <w:sz w:val="24"/>
          <w:szCs w:val="24"/>
        </w:rPr>
        <w:t xml:space="preserve"> </w:t>
      </w:r>
      <w:hyperlink r:id="rId18" w:history="1">
        <w:r w:rsidRPr="0052620D">
          <w:rPr>
            <w:rStyle w:val="Hyperlink"/>
            <w:sz w:val="24"/>
            <w:szCs w:val="24"/>
          </w:rPr>
          <w:t>http://finder.healthcare.gov/</w:t>
        </w:r>
      </w:hyperlink>
      <w:r>
        <w:rPr>
          <w:sz w:val="24"/>
          <w:szCs w:val="24"/>
        </w:rPr>
        <w:t xml:space="preserve"> </w:t>
      </w:r>
      <w:r w:rsidRPr="00E864C0">
        <w:rPr>
          <w:color w:val="auto"/>
          <w:sz w:val="24"/>
          <w:szCs w:val="24"/>
        </w:rPr>
        <w:t xml:space="preserve">and </w:t>
      </w:r>
      <w:r>
        <w:rPr>
          <w:color w:val="auto"/>
          <w:sz w:val="24"/>
          <w:szCs w:val="24"/>
        </w:rPr>
        <w:t>provides health care benefits available for each State and customized to the needs of the individual</w:t>
      </w:r>
      <w:proofErr w:type="gramStart"/>
      <w:r>
        <w:rPr>
          <w:color w:val="auto"/>
          <w:sz w:val="24"/>
          <w:szCs w:val="24"/>
        </w:rPr>
        <w:t xml:space="preserve">. </w:t>
      </w:r>
      <w:proofErr w:type="gramEnd"/>
      <w:r>
        <w:rPr>
          <w:color w:val="auto"/>
          <w:sz w:val="24"/>
          <w:szCs w:val="24"/>
        </w:rPr>
        <w:t>P</w:t>
      </w:r>
      <w:r w:rsidRPr="00E864C0">
        <w:rPr>
          <w:color w:val="auto"/>
          <w:sz w:val="24"/>
          <w:szCs w:val="24"/>
        </w:rPr>
        <w:t>atients meeting eligibility criteria can apply for medical benefits with the Department of Social Services (Medicaid) or Social Security Administration (Medicare)</w:t>
      </w:r>
      <w:proofErr w:type="gramStart"/>
      <w:r w:rsidRPr="00E864C0">
        <w:rPr>
          <w:color w:val="auto"/>
          <w:sz w:val="24"/>
          <w:szCs w:val="24"/>
        </w:rPr>
        <w:t>.</w:t>
      </w:r>
      <w:r>
        <w:rPr>
          <w:color w:val="auto"/>
          <w:sz w:val="24"/>
          <w:szCs w:val="24"/>
        </w:rPr>
        <w:t xml:space="preserve"> </w:t>
      </w:r>
      <w:proofErr w:type="gramEnd"/>
      <w:r>
        <w:rPr>
          <w:color w:val="auto"/>
          <w:sz w:val="24"/>
          <w:szCs w:val="24"/>
        </w:rPr>
        <w:t xml:space="preserve">Uninsured patients have many of the same challenges as the underinsured and </w:t>
      </w:r>
      <w:proofErr w:type="gramStart"/>
      <w:r>
        <w:rPr>
          <w:color w:val="auto"/>
          <w:sz w:val="24"/>
          <w:szCs w:val="24"/>
        </w:rPr>
        <w:t>should be referred</w:t>
      </w:r>
      <w:proofErr w:type="gramEnd"/>
      <w:r>
        <w:rPr>
          <w:color w:val="auto"/>
          <w:sz w:val="24"/>
          <w:szCs w:val="24"/>
        </w:rPr>
        <w:t xml:space="preserve"> to the same resources if applicable.</w:t>
      </w:r>
    </w:p>
    <w:p w:rsidR="00F358FE" w:rsidRDefault="00F358FE" w:rsidP="00E864C0">
      <w:pPr>
        <w:pStyle w:val="paragraphstyle7"/>
        <w:spacing w:line="240" w:lineRule="auto"/>
        <w:rPr>
          <w:color w:val="auto"/>
          <w:sz w:val="24"/>
          <w:szCs w:val="24"/>
        </w:rPr>
      </w:pPr>
    </w:p>
    <w:p w:rsidR="00F358FE" w:rsidRPr="00EE13E1" w:rsidRDefault="00F358FE" w:rsidP="0086556C">
      <w:pPr>
        <w:pStyle w:val="paragraphstyle7"/>
        <w:numPr>
          <w:ilvl w:val="0"/>
          <w:numId w:val="41"/>
        </w:numPr>
        <w:spacing w:line="240" w:lineRule="auto"/>
        <w:rPr>
          <w:smallCaps/>
          <w:color w:val="auto"/>
          <w:sz w:val="24"/>
          <w:szCs w:val="24"/>
        </w:rPr>
      </w:pPr>
      <w:r w:rsidRPr="00EE13E1">
        <w:rPr>
          <w:smallCaps/>
          <w:color w:val="auto"/>
          <w:sz w:val="24"/>
          <w:szCs w:val="24"/>
        </w:rPr>
        <w:t>Home Care</w:t>
      </w:r>
    </w:p>
    <w:p w:rsidR="00C67532" w:rsidRPr="00C67532" w:rsidRDefault="000B38E1" w:rsidP="00C67532">
      <w:pPr>
        <w:pStyle w:val="paragraphstyle7"/>
        <w:spacing w:line="240" w:lineRule="auto"/>
        <w:rPr>
          <w:color w:val="auto"/>
          <w:sz w:val="24"/>
          <w:szCs w:val="24"/>
        </w:rPr>
      </w:pPr>
      <w:r w:rsidRPr="00C67532">
        <w:rPr>
          <w:color w:val="auto"/>
          <w:sz w:val="24"/>
          <w:szCs w:val="24"/>
        </w:rPr>
        <w:t>Patients being discharged from the Emergency Department may need additional assistance at home to support chronic conditions requiring skilled nursing, therapy, or assistance with mobility and activities of daily living (</w:t>
      </w:r>
      <w:proofErr w:type="spellStart"/>
      <w:r w:rsidRPr="00C67532">
        <w:rPr>
          <w:color w:val="auto"/>
          <w:sz w:val="24"/>
          <w:szCs w:val="24"/>
        </w:rPr>
        <w:t>ADLs</w:t>
      </w:r>
      <w:proofErr w:type="spellEnd"/>
      <w:r w:rsidRPr="00C67532">
        <w:rPr>
          <w:color w:val="auto"/>
          <w:sz w:val="24"/>
          <w:szCs w:val="24"/>
        </w:rPr>
        <w:t>)</w:t>
      </w:r>
      <w:proofErr w:type="gramStart"/>
      <w:r w:rsidRPr="00C67532">
        <w:rPr>
          <w:color w:val="auto"/>
          <w:sz w:val="24"/>
          <w:szCs w:val="24"/>
        </w:rPr>
        <w:t xml:space="preserve">. </w:t>
      </w:r>
      <w:proofErr w:type="gramEnd"/>
      <w:r w:rsidRPr="00C67532">
        <w:rPr>
          <w:color w:val="auto"/>
          <w:sz w:val="24"/>
          <w:szCs w:val="24"/>
        </w:rPr>
        <w:t>Home Care services may include wound care, high risk medication education, infusion services, physical and occupational therapy, etc</w:t>
      </w:r>
      <w:proofErr w:type="gramStart"/>
      <w:r w:rsidRPr="00C67532">
        <w:rPr>
          <w:color w:val="auto"/>
          <w:sz w:val="24"/>
          <w:szCs w:val="24"/>
        </w:rPr>
        <w:t xml:space="preserve">. </w:t>
      </w:r>
      <w:proofErr w:type="gramEnd"/>
      <w:r w:rsidRPr="00C67532">
        <w:rPr>
          <w:color w:val="auto"/>
          <w:sz w:val="24"/>
          <w:szCs w:val="24"/>
        </w:rPr>
        <w:t>These services must be implemented under the order of a physician which is the patient’s primary care provider or specialist overseeing the care of a specific condition</w:t>
      </w:r>
      <w:proofErr w:type="gramStart"/>
      <w:r w:rsidRPr="00C67532">
        <w:rPr>
          <w:color w:val="auto"/>
          <w:sz w:val="24"/>
          <w:szCs w:val="24"/>
        </w:rPr>
        <w:t xml:space="preserve">. </w:t>
      </w:r>
      <w:proofErr w:type="gramEnd"/>
      <w:r w:rsidRPr="00C67532">
        <w:rPr>
          <w:color w:val="auto"/>
          <w:sz w:val="24"/>
          <w:szCs w:val="24"/>
        </w:rPr>
        <w:t>Skilled services are generally covered for a defined length of time for patients meeting eligibility requirements</w:t>
      </w:r>
      <w:proofErr w:type="gramStart"/>
      <w:r w:rsidRPr="00C67532">
        <w:rPr>
          <w:color w:val="auto"/>
          <w:sz w:val="24"/>
          <w:szCs w:val="24"/>
        </w:rPr>
        <w:t xml:space="preserve">. </w:t>
      </w:r>
      <w:proofErr w:type="gramEnd"/>
      <w:r w:rsidRPr="00C67532">
        <w:rPr>
          <w:color w:val="auto"/>
          <w:sz w:val="24"/>
          <w:szCs w:val="24"/>
        </w:rPr>
        <w:t xml:space="preserve">Home Health </w:t>
      </w:r>
      <w:r w:rsidR="00726F2B" w:rsidRPr="00C67532">
        <w:rPr>
          <w:color w:val="auto"/>
          <w:sz w:val="24"/>
          <w:szCs w:val="24"/>
        </w:rPr>
        <w:t>Aides</w:t>
      </w:r>
      <w:r w:rsidRPr="00C67532">
        <w:rPr>
          <w:color w:val="auto"/>
          <w:sz w:val="24"/>
          <w:szCs w:val="24"/>
        </w:rPr>
        <w:t xml:space="preserve"> are non-skilled services that assist with medication compliance, bathing, and household </w:t>
      </w:r>
      <w:r w:rsidR="00726F2B" w:rsidRPr="00C67532">
        <w:rPr>
          <w:color w:val="auto"/>
          <w:sz w:val="24"/>
          <w:szCs w:val="24"/>
        </w:rPr>
        <w:t>support is</w:t>
      </w:r>
      <w:r w:rsidRPr="00C67532">
        <w:rPr>
          <w:color w:val="auto"/>
          <w:sz w:val="24"/>
          <w:szCs w:val="24"/>
        </w:rPr>
        <w:t xml:space="preserve"> not covered by most insurance benefits</w:t>
      </w:r>
      <w:proofErr w:type="gramStart"/>
      <w:r w:rsidRPr="00C67532">
        <w:rPr>
          <w:color w:val="auto"/>
          <w:sz w:val="24"/>
          <w:szCs w:val="24"/>
        </w:rPr>
        <w:t xml:space="preserve">. </w:t>
      </w:r>
      <w:proofErr w:type="gramEnd"/>
      <w:r w:rsidRPr="00C67532">
        <w:rPr>
          <w:color w:val="auto"/>
          <w:sz w:val="24"/>
          <w:szCs w:val="24"/>
        </w:rPr>
        <w:t>Patients will have to pay out-of –pocket or apply for additional insurance coverage for long-term home care</w:t>
      </w:r>
      <w:proofErr w:type="gramStart"/>
      <w:r w:rsidRPr="00C67532">
        <w:rPr>
          <w:color w:val="auto"/>
          <w:sz w:val="24"/>
          <w:szCs w:val="24"/>
        </w:rPr>
        <w:t xml:space="preserve">. </w:t>
      </w:r>
      <w:proofErr w:type="gramEnd"/>
      <w:r w:rsidR="00C67532">
        <w:rPr>
          <w:color w:val="auto"/>
          <w:sz w:val="24"/>
          <w:szCs w:val="24"/>
        </w:rPr>
        <w:t>To</w:t>
      </w:r>
      <w:r w:rsidR="00C67532" w:rsidRPr="00C67532">
        <w:rPr>
          <w:color w:val="auto"/>
          <w:sz w:val="24"/>
          <w:szCs w:val="24"/>
        </w:rPr>
        <w:t xml:space="preserve"> </w:t>
      </w:r>
      <w:r w:rsidR="00C67532">
        <w:rPr>
          <w:color w:val="auto"/>
          <w:sz w:val="24"/>
          <w:szCs w:val="24"/>
        </w:rPr>
        <w:t>locate local home health services</w:t>
      </w:r>
      <w:r w:rsidR="00C67532" w:rsidRPr="00C67532">
        <w:rPr>
          <w:color w:val="auto"/>
          <w:sz w:val="24"/>
          <w:szCs w:val="24"/>
        </w:rPr>
        <w:t xml:space="preserve">: </w:t>
      </w:r>
    </w:p>
    <w:p w:rsidR="00C67532" w:rsidRPr="00C67532" w:rsidRDefault="00C67532" w:rsidP="00C67532">
      <w:pPr>
        <w:pStyle w:val="paragraphstyle7"/>
        <w:numPr>
          <w:ilvl w:val="0"/>
          <w:numId w:val="40"/>
        </w:numPr>
        <w:spacing w:line="240" w:lineRule="auto"/>
        <w:rPr>
          <w:color w:val="auto"/>
          <w:sz w:val="24"/>
          <w:szCs w:val="24"/>
        </w:rPr>
      </w:pPr>
      <w:r w:rsidRPr="00C67532">
        <w:rPr>
          <w:color w:val="auto"/>
          <w:sz w:val="24"/>
          <w:szCs w:val="24"/>
        </w:rPr>
        <w:t xml:space="preserve">National Association for Home Care and Hospice: </w:t>
      </w:r>
      <w:hyperlink r:id="rId19" w:history="1">
        <w:r w:rsidRPr="00C67532">
          <w:rPr>
            <w:rStyle w:val="Hyperlink"/>
            <w:sz w:val="24"/>
            <w:szCs w:val="24"/>
          </w:rPr>
          <w:t>http://www.nahcagencylocator.com/</w:t>
        </w:r>
      </w:hyperlink>
    </w:p>
    <w:p w:rsidR="00C67532" w:rsidRPr="00C67532" w:rsidRDefault="00C67532" w:rsidP="00C67532">
      <w:pPr>
        <w:pStyle w:val="paragraphstyle7"/>
        <w:numPr>
          <w:ilvl w:val="0"/>
          <w:numId w:val="40"/>
        </w:numPr>
        <w:spacing w:line="240" w:lineRule="auto"/>
        <w:rPr>
          <w:color w:val="auto"/>
          <w:sz w:val="24"/>
          <w:szCs w:val="24"/>
        </w:rPr>
      </w:pPr>
      <w:r w:rsidRPr="00C67532">
        <w:rPr>
          <w:color w:val="auto"/>
          <w:sz w:val="24"/>
          <w:szCs w:val="24"/>
        </w:rPr>
        <w:t xml:space="preserve">Medicare: </w:t>
      </w:r>
      <w:hyperlink r:id="rId20" w:history="1">
        <w:r w:rsidRPr="00C67532">
          <w:rPr>
            <w:rStyle w:val="Hyperlink"/>
            <w:sz w:val="24"/>
            <w:szCs w:val="24"/>
          </w:rPr>
          <w:t>http://www.medicare.gov/homehealthcompare/</w:t>
        </w:r>
      </w:hyperlink>
    </w:p>
    <w:p w:rsidR="00C67532" w:rsidRPr="00C67532" w:rsidRDefault="00C67532" w:rsidP="00C67532">
      <w:pPr>
        <w:pStyle w:val="paragraphstyle7"/>
        <w:spacing w:line="240" w:lineRule="auto"/>
        <w:rPr>
          <w:color w:val="auto"/>
          <w:sz w:val="24"/>
          <w:szCs w:val="24"/>
        </w:rPr>
      </w:pPr>
    </w:p>
    <w:p w:rsidR="00C67532" w:rsidRPr="00C67532" w:rsidRDefault="00726F2B" w:rsidP="00C67532">
      <w:pPr>
        <w:shd w:val="clear" w:color="auto" w:fill="FFFFFF"/>
        <w:spacing w:after="0" w:line="240" w:lineRule="auto"/>
        <w:rPr>
          <w:rFonts w:ascii="Times New Roman" w:eastAsia="Times New Roman" w:hAnsi="Times New Roman" w:cs="Times New Roman"/>
          <w:sz w:val="24"/>
          <w:szCs w:val="24"/>
        </w:rPr>
      </w:pPr>
      <w:r w:rsidRPr="00C67532">
        <w:rPr>
          <w:rFonts w:ascii="Times New Roman" w:hAnsi="Times New Roman" w:cs="Times New Roman"/>
          <w:sz w:val="24"/>
          <w:szCs w:val="24"/>
        </w:rPr>
        <w:t>Patients</w:t>
      </w:r>
      <w:r w:rsidR="000B38E1" w:rsidRPr="00C67532">
        <w:rPr>
          <w:rFonts w:ascii="Times New Roman" w:hAnsi="Times New Roman" w:cs="Times New Roman"/>
          <w:sz w:val="24"/>
          <w:szCs w:val="24"/>
        </w:rPr>
        <w:t xml:space="preserve"> receiving Medicare and Medicaid can apply for </w:t>
      </w:r>
      <w:r w:rsidR="00C67532" w:rsidRPr="00C67532">
        <w:rPr>
          <w:rFonts w:ascii="Times New Roman" w:hAnsi="Times New Roman" w:cs="Times New Roman"/>
          <w:sz w:val="24"/>
          <w:szCs w:val="24"/>
        </w:rPr>
        <w:t xml:space="preserve">a Medicaid waiver program.  </w:t>
      </w:r>
      <w:r w:rsidR="00C67532" w:rsidRPr="00C67532">
        <w:rPr>
          <w:rFonts w:ascii="Times New Roman" w:eastAsia="Times New Roman" w:hAnsi="Times New Roman" w:cs="Times New Roman"/>
          <w:sz w:val="24"/>
          <w:szCs w:val="24"/>
        </w:rPr>
        <w:t xml:space="preserve">To be a waiver participant, an individual must be medically qualified, certified for the waiver’s institutional level of care, choose to enroll in the waiver as an alternative to institutionalization, cost Medicaid no more in the community under the waiver than he or she would have cost Medicaid in an institution, and be </w:t>
      </w:r>
      <w:r w:rsidR="00C67532" w:rsidRPr="00C67532">
        <w:rPr>
          <w:rFonts w:ascii="Times New Roman" w:eastAsia="Times New Roman" w:hAnsi="Times New Roman" w:cs="Times New Roman"/>
          <w:sz w:val="24"/>
          <w:szCs w:val="24"/>
        </w:rPr>
        <w:lastRenderedPageBreak/>
        <w:t>financially eligible based on their income and assets</w:t>
      </w:r>
      <w:proofErr w:type="gramStart"/>
      <w:r w:rsidR="00C67532" w:rsidRPr="00C67532">
        <w:rPr>
          <w:rFonts w:ascii="Times New Roman" w:eastAsia="Times New Roman" w:hAnsi="Times New Roman" w:cs="Times New Roman"/>
          <w:sz w:val="24"/>
          <w:szCs w:val="24"/>
        </w:rPr>
        <w:t xml:space="preserve">. </w:t>
      </w:r>
      <w:proofErr w:type="gramEnd"/>
      <w:r w:rsidR="00C67532" w:rsidRPr="00C67532">
        <w:rPr>
          <w:rFonts w:ascii="Times New Roman" w:eastAsia="Times New Roman" w:hAnsi="Times New Roman" w:cs="Times New Roman"/>
          <w:sz w:val="24"/>
          <w:szCs w:val="24"/>
        </w:rPr>
        <w:t xml:space="preserve">Search the website for the State’s Department of Health regarding information on applying for waiver assistance programs. </w:t>
      </w:r>
    </w:p>
    <w:p w:rsidR="000B38E1" w:rsidRPr="00C67532" w:rsidRDefault="000B38E1" w:rsidP="00F358FE">
      <w:pPr>
        <w:pStyle w:val="paragraphstyle7"/>
        <w:spacing w:line="240" w:lineRule="auto"/>
        <w:rPr>
          <w:color w:val="auto"/>
          <w:sz w:val="24"/>
          <w:szCs w:val="24"/>
        </w:rPr>
      </w:pPr>
    </w:p>
    <w:p w:rsidR="0052620D" w:rsidRPr="00C67532" w:rsidRDefault="0052620D" w:rsidP="0086556C">
      <w:pPr>
        <w:pStyle w:val="ListParagraph"/>
        <w:numPr>
          <w:ilvl w:val="0"/>
          <w:numId w:val="41"/>
        </w:numPr>
        <w:spacing w:after="0" w:line="240" w:lineRule="auto"/>
        <w:rPr>
          <w:rFonts w:ascii="Times New Roman" w:hAnsi="Times New Roman" w:cs="Times New Roman"/>
          <w:smallCaps/>
          <w:sz w:val="24"/>
          <w:szCs w:val="24"/>
        </w:rPr>
      </w:pPr>
      <w:r w:rsidRPr="00C67532">
        <w:rPr>
          <w:rFonts w:ascii="Times New Roman" w:hAnsi="Times New Roman" w:cs="Times New Roman"/>
          <w:smallCaps/>
          <w:sz w:val="24"/>
          <w:szCs w:val="24"/>
        </w:rPr>
        <w:t>Care Coordination</w:t>
      </w:r>
    </w:p>
    <w:p w:rsidR="00EE13E1" w:rsidRDefault="00EE13E1" w:rsidP="000E0BB9">
      <w:pPr>
        <w:spacing w:after="0" w:line="240" w:lineRule="auto"/>
        <w:rPr>
          <w:rFonts w:ascii="Times New Roman" w:hAnsi="Times New Roman" w:cs="Times New Roman"/>
          <w:sz w:val="24"/>
          <w:szCs w:val="24"/>
        </w:rPr>
      </w:pPr>
      <w:r w:rsidRPr="00EE13E1">
        <w:rPr>
          <w:rFonts w:ascii="Times New Roman" w:hAnsi="Times New Roman" w:cs="Times New Roman"/>
          <w:sz w:val="24"/>
          <w:szCs w:val="24"/>
        </w:rPr>
        <w:t>Care Coordination is a multidisciplinary approach to improve patient outcomes by identifying patient needs, barriers to care, and linking patient with appropriate resources to facilitate post-emergency care</w:t>
      </w:r>
      <w:proofErr w:type="gramStart"/>
      <w:r w:rsidRPr="00EE13E1">
        <w:rPr>
          <w:rFonts w:ascii="Times New Roman" w:hAnsi="Times New Roman" w:cs="Times New Roman"/>
          <w:sz w:val="24"/>
          <w:szCs w:val="24"/>
        </w:rPr>
        <w:t>.</w:t>
      </w:r>
      <w:r w:rsidR="007D3F13">
        <w:rPr>
          <w:rFonts w:ascii="Times New Roman" w:hAnsi="Times New Roman" w:cs="Times New Roman"/>
          <w:sz w:val="24"/>
          <w:szCs w:val="24"/>
        </w:rPr>
        <w:t xml:space="preserve"> </w:t>
      </w:r>
      <w:proofErr w:type="gramEnd"/>
      <w:r w:rsidR="007D3F13">
        <w:rPr>
          <w:rFonts w:ascii="Times New Roman" w:hAnsi="Times New Roman" w:cs="Times New Roman"/>
          <w:sz w:val="24"/>
          <w:szCs w:val="24"/>
        </w:rPr>
        <w:t xml:space="preserve">Coordination may be done between emergency and specialty provider to identify optimal treatment plans; addressing complex care needs and discharge planning by social workers or nurse case managers; </w:t>
      </w:r>
      <w:r w:rsidR="00642903">
        <w:rPr>
          <w:rFonts w:ascii="Times New Roman" w:hAnsi="Times New Roman" w:cs="Times New Roman"/>
          <w:sz w:val="24"/>
          <w:szCs w:val="24"/>
        </w:rPr>
        <w:t xml:space="preserve">transition care; and </w:t>
      </w:r>
      <w:r w:rsidR="007D3F13">
        <w:rPr>
          <w:rFonts w:ascii="Times New Roman" w:hAnsi="Times New Roman" w:cs="Times New Roman"/>
          <w:sz w:val="24"/>
          <w:szCs w:val="24"/>
        </w:rPr>
        <w:t>linking acute care services with outpatient post-acute care with home visits, primary care follow-up, etc</w:t>
      </w:r>
      <w:proofErr w:type="gramStart"/>
      <w:r w:rsidR="007D3F13">
        <w:rPr>
          <w:rFonts w:ascii="Times New Roman" w:hAnsi="Times New Roman" w:cs="Times New Roman"/>
          <w:sz w:val="24"/>
          <w:szCs w:val="24"/>
        </w:rPr>
        <w:t xml:space="preserve">. </w:t>
      </w:r>
      <w:proofErr w:type="gramEnd"/>
      <w:r w:rsidR="00642903">
        <w:rPr>
          <w:rFonts w:ascii="Times New Roman" w:hAnsi="Times New Roman" w:cs="Times New Roman"/>
          <w:sz w:val="24"/>
          <w:szCs w:val="24"/>
        </w:rPr>
        <w:t xml:space="preserve">The care coordination model should reflect the needs of the Emergency Department and the population it serves. </w:t>
      </w:r>
    </w:p>
    <w:p w:rsidR="00642903" w:rsidRDefault="00642903" w:rsidP="000E0BB9">
      <w:pPr>
        <w:spacing w:after="0" w:line="240" w:lineRule="auto"/>
        <w:rPr>
          <w:rFonts w:ascii="Times New Roman" w:hAnsi="Times New Roman" w:cs="Times New Roman"/>
          <w:sz w:val="24"/>
          <w:szCs w:val="24"/>
        </w:rPr>
      </w:pPr>
    </w:p>
    <w:p w:rsidR="00642903" w:rsidRPr="00EE13E1" w:rsidRDefault="00642903" w:rsidP="000E0BB9">
      <w:pPr>
        <w:spacing w:after="0" w:line="240" w:lineRule="auto"/>
        <w:rPr>
          <w:rFonts w:ascii="Times New Roman" w:hAnsi="Times New Roman" w:cs="Times New Roman"/>
          <w:b/>
          <w:sz w:val="24"/>
          <w:szCs w:val="24"/>
          <w:u w:val="single"/>
        </w:rPr>
        <w:sectPr w:rsidR="00642903" w:rsidRPr="00EE13E1" w:rsidSect="002375B3">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08" w:right="1080" w:bottom="1008" w:left="1080" w:header="720" w:footer="720" w:gutter="0"/>
          <w:cols w:space="720"/>
          <w:titlePg/>
          <w:docGrid w:linePitch="360"/>
        </w:sectPr>
      </w:pPr>
      <w:r>
        <w:rPr>
          <w:rFonts w:ascii="Times New Roman" w:hAnsi="Times New Roman" w:cs="Times New Roman"/>
          <w:sz w:val="24"/>
          <w:szCs w:val="24"/>
        </w:rPr>
        <w:t xml:space="preserve"> Patients referred to the care coordination </w:t>
      </w:r>
      <w:r w:rsidR="003F3DCD">
        <w:rPr>
          <w:rFonts w:ascii="Times New Roman" w:hAnsi="Times New Roman" w:cs="Times New Roman"/>
          <w:sz w:val="24"/>
          <w:szCs w:val="24"/>
        </w:rPr>
        <w:t xml:space="preserve">model </w:t>
      </w:r>
      <w:r>
        <w:rPr>
          <w:rFonts w:ascii="Times New Roman" w:hAnsi="Times New Roman" w:cs="Times New Roman"/>
          <w:sz w:val="24"/>
          <w:szCs w:val="24"/>
        </w:rPr>
        <w:t>should meet criteria for being at high risk for discharge failure and early return to the Emergency Department</w:t>
      </w:r>
      <w:proofErr w:type="gramStart"/>
      <w:r>
        <w:rPr>
          <w:rFonts w:ascii="Times New Roman" w:hAnsi="Times New Roman" w:cs="Times New Roman"/>
          <w:sz w:val="24"/>
          <w:szCs w:val="24"/>
        </w:rPr>
        <w:t xml:space="preserve">. </w:t>
      </w:r>
      <w:proofErr w:type="gramEnd"/>
      <w:r w:rsidR="003F3DCD">
        <w:rPr>
          <w:rFonts w:ascii="Times New Roman" w:hAnsi="Times New Roman" w:cs="Times New Roman"/>
          <w:sz w:val="24"/>
          <w:szCs w:val="24"/>
        </w:rPr>
        <w:t>Patients should be provided the standard care resources available to meet their needs</w:t>
      </w:r>
      <w:proofErr w:type="gramStart"/>
      <w:r w:rsidR="003F3DCD">
        <w:rPr>
          <w:rFonts w:ascii="Times New Roman" w:hAnsi="Times New Roman" w:cs="Times New Roman"/>
          <w:sz w:val="24"/>
          <w:szCs w:val="24"/>
        </w:rPr>
        <w:t xml:space="preserve">. </w:t>
      </w:r>
      <w:proofErr w:type="gramEnd"/>
      <w:r>
        <w:rPr>
          <w:rFonts w:ascii="Times New Roman" w:hAnsi="Times New Roman" w:cs="Times New Roman"/>
          <w:sz w:val="24"/>
          <w:szCs w:val="24"/>
        </w:rPr>
        <w:t>Patients identified as at ri</w:t>
      </w:r>
      <w:r w:rsidR="003F3DCD">
        <w:rPr>
          <w:rFonts w:ascii="Times New Roman" w:hAnsi="Times New Roman" w:cs="Times New Roman"/>
          <w:sz w:val="24"/>
          <w:szCs w:val="24"/>
        </w:rPr>
        <w:t>sk and</w:t>
      </w:r>
      <w:r>
        <w:rPr>
          <w:rFonts w:ascii="Times New Roman" w:hAnsi="Times New Roman" w:cs="Times New Roman"/>
          <w:sz w:val="24"/>
          <w:szCs w:val="24"/>
        </w:rPr>
        <w:t xml:space="preserve"> demonstrating poor health literacy, barriers to access care or report limited support in the community, or who have high risk conditions or take high risk medications should be considered for referral to care coordination resources</w:t>
      </w:r>
      <w:proofErr w:type="gramStart"/>
      <w:r>
        <w:rPr>
          <w:rFonts w:ascii="Times New Roman" w:hAnsi="Times New Roman" w:cs="Times New Roman"/>
          <w:sz w:val="24"/>
          <w:szCs w:val="24"/>
        </w:rPr>
        <w:t>.</w:t>
      </w:r>
      <w:r w:rsidR="003F3DCD">
        <w:rPr>
          <w:rFonts w:ascii="Times New Roman" w:hAnsi="Times New Roman" w:cs="Times New Roman"/>
          <w:sz w:val="24"/>
          <w:szCs w:val="24"/>
        </w:rPr>
        <w:t xml:space="preserve"> </w:t>
      </w:r>
      <w:proofErr w:type="gramEnd"/>
      <w:r w:rsidR="003F3DCD">
        <w:rPr>
          <w:rFonts w:ascii="Times New Roman" w:hAnsi="Times New Roman" w:cs="Times New Roman"/>
          <w:sz w:val="24"/>
          <w:szCs w:val="24"/>
        </w:rPr>
        <w:t>These may require additional support and education to address health care needs</w:t>
      </w:r>
      <w:proofErr w:type="gramStart"/>
      <w:r w:rsidR="003F3DCD">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27681" w:rsidRPr="00417F7C" w:rsidRDefault="00917323" w:rsidP="00AF5ADD">
      <w:pPr>
        <w:pStyle w:val="ListParagraph"/>
        <w:numPr>
          <w:ilvl w:val="0"/>
          <w:numId w:val="11"/>
        </w:numPr>
        <w:ind w:left="720"/>
        <w:jc w:val="center"/>
        <w:rPr>
          <w:b/>
          <w:smallCaps/>
          <w:sz w:val="28"/>
          <w:szCs w:val="28"/>
        </w:rPr>
      </w:pPr>
      <w:r>
        <w:rPr>
          <w:noProof/>
        </w:rPr>
        <w:lastRenderedPageBreak/>
        <mc:AlternateContent>
          <mc:Choice Requires="wpg">
            <w:drawing>
              <wp:anchor distT="0" distB="0" distL="114300" distR="114300" simplePos="0" relativeHeight="252027904" behindDoc="0" locked="0" layoutInCell="1" allowOverlap="1" wp14:anchorId="2153FAB5" wp14:editId="2DC5B125">
                <wp:simplePos x="0" y="0"/>
                <wp:positionH relativeFrom="column">
                  <wp:posOffset>106680</wp:posOffset>
                </wp:positionH>
                <wp:positionV relativeFrom="paragraph">
                  <wp:posOffset>311150</wp:posOffset>
                </wp:positionV>
                <wp:extent cx="8998585" cy="5951220"/>
                <wp:effectExtent l="11430" t="13970" r="10160" b="16510"/>
                <wp:wrapNone/>
                <wp:docPr id="31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8585" cy="5951220"/>
                          <a:chOff x="888" y="1495"/>
                          <a:chExt cx="14171" cy="9372"/>
                        </a:xfrm>
                      </wpg:grpSpPr>
                      <wps:wsp>
                        <wps:cNvPr id="318" name="Text Box 186"/>
                        <wps:cNvSpPr txBox="1">
                          <a:spLocks/>
                        </wps:cNvSpPr>
                        <wps:spPr bwMode="auto">
                          <a:xfrm>
                            <a:off x="9248" y="9000"/>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Pr>
                                  <w:b/>
                                  <w:smallCaps/>
                                  <w:sz w:val="24"/>
                                </w:rPr>
                                <w:t>No</w:t>
                              </w:r>
                            </w:p>
                          </w:txbxContent>
                        </wps:txbx>
                        <wps:bodyPr rot="0" vert="horz" wrap="square" lIns="91440" tIns="45720" rIns="91440" bIns="45720" anchor="t" anchorCtr="0" upright="1">
                          <a:noAutofit/>
                        </wps:bodyPr>
                      </wps:wsp>
                      <wps:wsp>
                        <wps:cNvPr id="319" name="Text Box 188"/>
                        <wps:cNvSpPr txBox="1">
                          <a:spLocks/>
                        </wps:cNvSpPr>
                        <wps:spPr bwMode="auto">
                          <a:xfrm>
                            <a:off x="10813" y="7577"/>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24" name="Text Box 190"/>
                        <wps:cNvSpPr txBox="1">
                          <a:spLocks/>
                        </wps:cNvSpPr>
                        <wps:spPr bwMode="auto">
                          <a:xfrm>
                            <a:off x="8051" y="6447"/>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Pr>
                                  <w:b/>
                                  <w:smallCaps/>
                                  <w:sz w:val="24"/>
                                </w:rPr>
                                <w:t>No</w:t>
                              </w:r>
                            </w:p>
                          </w:txbxContent>
                        </wps:txbx>
                        <wps:bodyPr rot="0" vert="horz" wrap="square" lIns="91440" tIns="45720" rIns="91440" bIns="45720" anchor="t" anchorCtr="0" upright="1">
                          <a:noAutofit/>
                        </wps:bodyPr>
                      </wps:wsp>
                      <wps:wsp>
                        <wps:cNvPr id="225" name="Text Box 191"/>
                        <wps:cNvSpPr txBox="1">
                          <a:spLocks/>
                        </wps:cNvSpPr>
                        <wps:spPr bwMode="auto">
                          <a:xfrm>
                            <a:off x="2287" y="8477"/>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Pr>
                                  <w:b/>
                                  <w:smallCaps/>
                                  <w:sz w:val="24"/>
                                </w:rPr>
                                <w:t>No</w:t>
                              </w:r>
                            </w:p>
                          </w:txbxContent>
                        </wps:txbx>
                        <wps:bodyPr rot="0" vert="horz" wrap="square" lIns="91440" tIns="45720" rIns="91440" bIns="45720" anchor="t" anchorCtr="0" upright="1">
                          <a:noAutofit/>
                        </wps:bodyPr>
                      </wps:wsp>
                      <wps:wsp>
                        <wps:cNvPr id="226" name="Text Box 192"/>
                        <wps:cNvSpPr txBox="1">
                          <a:spLocks/>
                        </wps:cNvSpPr>
                        <wps:spPr bwMode="auto">
                          <a:xfrm>
                            <a:off x="8703" y="3158"/>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Pr>
                                  <w:b/>
                                  <w:smallCaps/>
                                  <w:sz w:val="24"/>
                                </w:rPr>
                                <w:t>No</w:t>
                              </w:r>
                            </w:p>
                          </w:txbxContent>
                        </wps:txbx>
                        <wps:bodyPr rot="0" vert="horz" wrap="square" lIns="91440" tIns="45720" rIns="91440" bIns="45720" anchor="t" anchorCtr="0" upright="1">
                          <a:noAutofit/>
                        </wps:bodyPr>
                      </wps:wsp>
                      <wps:wsp>
                        <wps:cNvPr id="227" name="Text Box 193"/>
                        <wps:cNvSpPr txBox="1">
                          <a:spLocks/>
                        </wps:cNvSpPr>
                        <wps:spPr bwMode="auto">
                          <a:xfrm>
                            <a:off x="6241" y="7577"/>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28" name="Text Box 194"/>
                        <wps:cNvSpPr txBox="1">
                          <a:spLocks/>
                        </wps:cNvSpPr>
                        <wps:spPr bwMode="auto">
                          <a:xfrm>
                            <a:off x="4802" y="3173"/>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30" name="Text Box 195"/>
                        <wps:cNvSpPr txBox="1">
                          <a:spLocks/>
                        </wps:cNvSpPr>
                        <wps:spPr bwMode="auto">
                          <a:xfrm>
                            <a:off x="4660" y="6503"/>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31" name="Text Box 196"/>
                        <wps:cNvSpPr txBox="1">
                          <a:spLocks/>
                        </wps:cNvSpPr>
                        <wps:spPr bwMode="auto">
                          <a:xfrm>
                            <a:off x="12766" y="2226"/>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32" name="Text Box 197"/>
                        <wps:cNvSpPr txBox="1">
                          <a:spLocks/>
                        </wps:cNvSpPr>
                        <wps:spPr bwMode="auto">
                          <a:xfrm>
                            <a:off x="8090" y="1735"/>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Pr>
                                  <w:b/>
                                  <w:smallCaps/>
                                  <w:sz w:val="24"/>
                                </w:rPr>
                                <w:t>No</w:t>
                              </w:r>
                            </w:p>
                          </w:txbxContent>
                        </wps:txbx>
                        <wps:bodyPr rot="0" vert="horz" wrap="square" lIns="91440" tIns="45720" rIns="91440" bIns="45720" anchor="t" anchorCtr="0" upright="1">
                          <a:noAutofit/>
                        </wps:bodyPr>
                      </wps:wsp>
                      <wps:wsp>
                        <wps:cNvPr id="233" name="Text Box 9"/>
                        <wps:cNvSpPr txBox="1">
                          <a:spLocks/>
                        </wps:cNvSpPr>
                        <wps:spPr bwMode="auto">
                          <a:xfrm>
                            <a:off x="7056" y="2166"/>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382368">
                              <w:pPr>
                                <w:rPr>
                                  <w:b/>
                                  <w:smallCaps/>
                                  <w:sz w:val="24"/>
                                </w:rPr>
                              </w:pPr>
                              <w:r w:rsidRPr="00074865">
                                <w:rPr>
                                  <w:b/>
                                  <w:smallCaps/>
                                  <w:sz w:val="24"/>
                                </w:rPr>
                                <w:t>Yes</w:t>
                              </w:r>
                            </w:p>
                          </w:txbxContent>
                        </wps:txbx>
                        <wps:bodyPr rot="0" vert="horz" wrap="square" lIns="91440" tIns="45720" rIns="91440" bIns="45720" anchor="t" anchorCtr="0" upright="1">
                          <a:noAutofit/>
                        </wps:bodyPr>
                      </wps:wsp>
                      <wpg:grpSp>
                        <wpg:cNvPr id="234" name="Group 3"/>
                        <wpg:cNvGrpSpPr>
                          <a:grpSpLocks/>
                        </wpg:cNvGrpSpPr>
                        <wpg:grpSpPr bwMode="auto">
                          <a:xfrm>
                            <a:off x="9956" y="1666"/>
                            <a:ext cx="2700" cy="1368"/>
                            <a:chOff x="0" y="0"/>
                            <a:chExt cx="17145" cy="8686"/>
                          </a:xfrm>
                        </wpg:grpSpPr>
                        <wps:wsp>
                          <wps:cNvPr id="235" name="Flowchart: Data 1"/>
                          <wps:cNvSpPr>
                            <a:spLocks noChangeArrowheads="1"/>
                          </wps:cNvSpPr>
                          <wps:spPr bwMode="auto">
                            <a:xfrm>
                              <a:off x="0" y="0"/>
                              <a:ext cx="17145" cy="8686"/>
                            </a:xfrm>
                            <a:prstGeom prst="flowChartInputOutpu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38100" dir="2700000" algn="tl" rotWithShape="0">
                                <a:srgbClr val="000000">
                                  <a:alpha val="39998"/>
                                </a:srgbClr>
                              </a:outerShdw>
                            </a:effectLst>
                          </wps:spPr>
                          <wps:bodyPr rot="0" vert="horz" wrap="square" lIns="91440" tIns="45720" rIns="91440" bIns="45720" anchor="ctr" anchorCtr="0" upright="1">
                            <a:noAutofit/>
                          </wps:bodyPr>
                        </wps:wsp>
                        <wps:wsp>
                          <wps:cNvPr id="236" name="Text Box 2"/>
                          <wps:cNvSpPr txBox="1">
                            <a:spLocks noChangeArrowheads="1"/>
                          </wps:cNvSpPr>
                          <wps:spPr bwMode="auto">
                            <a:xfrm>
                              <a:off x="3048" y="1219"/>
                              <a:ext cx="11049" cy="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1270A" w:rsidRDefault="0030770D" w:rsidP="00F964FD">
                                <w:pPr>
                                  <w:jc w:val="center"/>
                                  <w:rPr>
                                    <w:b/>
                                    <w:smallCaps/>
                                  </w:rPr>
                                </w:pPr>
                                <w:proofErr w:type="gramStart"/>
                                <w:r w:rsidRPr="0001270A">
                                  <w:rPr>
                                    <w:b/>
                                    <w:smallCaps/>
                                  </w:rPr>
                                  <w:t>Is the Patient Underinsured</w:t>
                                </w:r>
                                <w:proofErr w:type="gramEnd"/>
                                <w:r w:rsidRPr="0001270A">
                                  <w:rPr>
                                    <w:b/>
                                    <w:smallCaps/>
                                  </w:rPr>
                                  <w:t>?</w:t>
                                </w:r>
                              </w:p>
                            </w:txbxContent>
                          </wps:txbx>
                          <wps:bodyPr rot="0" vert="horz" wrap="square" lIns="91440" tIns="45720" rIns="91440" bIns="45720" anchor="t" anchorCtr="0" upright="1">
                            <a:noAutofit/>
                          </wps:bodyPr>
                        </wps:wsp>
                      </wpg:grpSp>
                      <wpg:grpSp>
                        <wpg:cNvPr id="237" name="Group 6"/>
                        <wpg:cNvGrpSpPr>
                          <a:grpSpLocks/>
                        </wpg:cNvGrpSpPr>
                        <wpg:grpSpPr bwMode="auto">
                          <a:xfrm>
                            <a:off x="1694" y="1495"/>
                            <a:ext cx="2328" cy="1584"/>
                            <a:chOff x="0" y="0"/>
                            <a:chExt cx="14782" cy="10058"/>
                          </a:xfrm>
                        </wpg:grpSpPr>
                        <wps:wsp>
                          <wps:cNvPr id="238" name="Flowchart: Predefined Process 4"/>
                          <wps:cNvSpPr>
                            <a:spLocks noChangeArrowheads="1"/>
                          </wps:cNvSpPr>
                          <wps:spPr bwMode="auto">
                            <a:xfrm>
                              <a:off x="0" y="0"/>
                              <a:ext cx="14782" cy="10058"/>
                            </a:xfrm>
                            <a:prstGeom prst="flowChartPredefinedProcess">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39" name="Text Box 5"/>
                          <wps:cNvSpPr txBox="1">
                            <a:spLocks noChangeArrowheads="1"/>
                          </wps:cNvSpPr>
                          <wps:spPr bwMode="auto">
                            <a:xfrm>
                              <a:off x="2514" y="1905"/>
                              <a:ext cx="10059" cy="6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F964FD">
                                <w:pPr>
                                  <w:jc w:val="center"/>
                                  <w:rPr>
                                    <w:rFonts w:cs="Aharoni"/>
                                    <w:b/>
                                    <w:smallCaps/>
                                  </w:rPr>
                                </w:pPr>
                                <w:r w:rsidRPr="0001270A">
                                  <w:rPr>
                                    <w:rFonts w:cs="Aharoni"/>
                                    <w:b/>
                                    <w:smallCaps/>
                                  </w:rPr>
                                  <w:t>Is the Patient Uninsured?</w:t>
                                </w:r>
                              </w:p>
                            </w:txbxContent>
                          </wps:txbx>
                          <wps:bodyPr rot="0" vert="horz" wrap="square" lIns="91440" tIns="45720" rIns="91440" bIns="45720" anchor="t" anchorCtr="0" upright="1">
                            <a:noAutofit/>
                          </wps:bodyPr>
                        </wps:wsp>
                      </wpg:grpSp>
                      <wpg:grpSp>
                        <wpg:cNvPr id="240" name="Group 14"/>
                        <wpg:cNvGrpSpPr>
                          <a:grpSpLocks/>
                        </wpg:cNvGrpSpPr>
                        <wpg:grpSpPr bwMode="auto">
                          <a:xfrm>
                            <a:off x="5825" y="2592"/>
                            <a:ext cx="2364" cy="1512"/>
                            <a:chOff x="0" y="0"/>
                            <a:chExt cx="15011" cy="9601"/>
                          </a:xfrm>
                        </wpg:grpSpPr>
                        <wps:wsp>
                          <wps:cNvPr id="241" name="Flowchart: Alternate Process 7"/>
                          <wps:cNvSpPr>
                            <a:spLocks noChangeArrowheads="1"/>
                          </wps:cNvSpPr>
                          <wps:spPr bwMode="auto">
                            <a:xfrm>
                              <a:off x="0" y="0"/>
                              <a:ext cx="15011" cy="9601"/>
                            </a:xfrm>
                            <a:prstGeom prst="flowChartAlternateProcess">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42" name="Text Box 8"/>
                          <wps:cNvSpPr txBox="1">
                            <a:spLocks noChangeArrowheads="1"/>
                          </wps:cNvSpPr>
                          <wps:spPr bwMode="auto">
                            <a:xfrm>
                              <a:off x="914" y="990"/>
                              <a:ext cx="13487" cy="7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1270A" w:rsidRDefault="0030770D" w:rsidP="0001270A">
                                <w:pPr>
                                  <w:jc w:val="center"/>
                                  <w:rPr>
                                    <w:b/>
                                    <w:smallCaps/>
                                  </w:rPr>
                                </w:pPr>
                                <w:r>
                                  <w:rPr>
                                    <w:b/>
                                    <w:smallCaps/>
                                  </w:rPr>
                                  <w:t>Does the p</w:t>
                                </w:r>
                                <w:r w:rsidRPr="0001270A">
                                  <w:rPr>
                                    <w:b/>
                                    <w:smallCaps/>
                                  </w:rPr>
                                  <w:t>atient have a Primary Care Provider</w:t>
                                </w:r>
                                <w:r>
                                  <w:rPr>
                                    <w:b/>
                                    <w:smallCaps/>
                                  </w:rPr>
                                  <w:t xml:space="preserve"> (PCP)</w:t>
                                </w:r>
                                <w:r w:rsidRPr="0001270A">
                                  <w:rPr>
                                    <w:b/>
                                    <w:smallCaps/>
                                  </w:rPr>
                                  <w:t>?</w:t>
                                </w:r>
                              </w:p>
                            </w:txbxContent>
                          </wps:txbx>
                          <wps:bodyPr rot="0" vert="horz" wrap="square" lIns="91440" tIns="45720" rIns="91440" bIns="45720" anchor="t" anchorCtr="0" upright="1">
                            <a:noAutofit/>
                          </wps:bodyPr>
                        </wps:wsp>
                      </wpg:grpSp>
                      <wpg:grpSp>
                        <wpg:cNvPr id="243" name="Group 17"/>
                        <wpg:cNvGrpSpPr>
                          <a:grpSpLocks/>
                        </wpg:cNvGrpSpPr>
                        <wpg:grpSpPr bwMode="auto">
                          <a:xfrm>
                            <a:off x="12350" y="3163"/>
                            <a:ext cx="2709" cy="2096"/>
                            <a:chOff x="71" y="-76"/>
                            <a:chExt cx="17202" cy="13312"/>
                          </a:xfrm>
                        </wpg:grpSpPr>
                        <wps:wsp>
                          <wps:cNvPr id="244" name="Flowchart: Alternate Process 18"/>
                          <wps:cNvSpPr>
                            <a:spLocks noChangeArrowheads="1"/>
                          </wps:cNvSpPr>
                          <wps:spPr bwMode="auto">
                            <a:xfrm>
                              <a:off x="71" y="-76"/>
                              <a:ext cx="17202" cy="13311"/>
                            </a:xfrm>
                            <a:prstGeom prst="flowChartAlternateProcess">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45" name="Text Box 19"/>
                          <wps:cNvSpPr txBox="1">
                            <a:spLocks noChangeArrowheads="1"/>
                          </wps:cNvSpPr>
                          <wps:spPr bwMode="auto">
                            <a:xfrm>
                              <a:off x="530" y="914"/>
                              <a:ext cx="15849" cy="11060"/>
                            </a:xfrm>
                            <a:prstGeom prst="rect">
                              <a:avLst/>
                            </a:prstGeom>
                            <a:gradFill rotWithShape="1">
                              <a:gsLst>
                                <a:gs pos="0">
                                  <a:srgbClr val="A3C4FF"/>
                                </a:gs>
                                <a:gs pos="35001">
                                  <a:srgbClr val="BFD5FF"/>
                                </a:gs>
                                <a:gs pos="100000">
                                  <a:srgbClr val="E5EEFF"/>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527CBA">
                                <w:pPr>
                                  <w:jc w:val="center"/>
                                  <w:rPr>
                                    <w:b/>
                                    <w:smallCaps/>
                                  </w:rPr>
                                </w:pPr>
                                <w:r>
                                  <w:rPr>
                                    <w:b/>
                                    <w:smallCaps/>
                                  </w:rPr>
                                  <w:t>Advise patient to call insurance company to identify in-network primary care/specialty service coverage</w:t>
                                </w:r>
                              </w:p>
                            </w:txbxContent>
                          </wps:txbx>
                          <wps:bodyPr rot="0" vert="horz" wrap="square" lIns="91440" tIns="45720" rIns="91440" bIns="45720" anchor="t" anchorCtr="0" upright="1">
                            <a:noAutofit/>
                          </wps:bodyPr>
                        </wps:wsp>
                      </wpg:grpSp>
                      <wpg:grpSp>
                        <wpg:cNvPr id="246" name="Group 20"/>
                        <wpg:cNvGrpSpPr>
                          <a:grpSpLocks/>
                        </wpg:cNvGrpSpPr>
                        <wpg:grpSpPr bwMode="auto">
                          <a:xfrm>
                            <a:off x="8636" y="3844"/>
                            <a:ext cx="2580" cy="1728"/>
                            <a:chOff x="0" y="0"/>
                            <a:chExt cx="16383" cy="10972"/>
                          </a:xfrm>
                        </wpg:grpSpPr>
                        <wps:wsp>
                          <wps:cNvPr id="247" name="Flowchart: Alternate Process 21"/>
                          <wps:cNvSpPr>
                            <a:spLocks noChangeArrowheads="1"/>
                          </wps:cNvSpPr>
                          <wps:spPr bwMode="auto">
                            <a:xfrm>
                              <a:off x="0" y="0"/>
                              <a:ext cx="16383" cy="10972"/>
                            </a:xfrm>
                            <a:prstGeom prst="flowChartAlternateProcess">
                              <a:avLst/>
                            </a:prstGeom>
                            <a:gradFill rotWithShape="1">
                              <a:gsLst>
                                <a:gs pos="0">
                                  <a:srgbClr val="A3C4FF"/>
                                </a:gs>
                                <a:gs pos="35001">
                                  <a:srgbClr val="BFD5FF"/>
                                </a:gs>
                                <a:gs pos="100000">
                                  <a:srgbClr val="E5EEFF"/>
                                </a:gs>
                              </a:gsLst>
                              <a:lin ang="16200000" scaled="1"/>
                            </a:gradFill>
                            <a:ln w="9525">
                              <a:solidFill>
                                <a:schemeClr val="tx2">
                                  <a:lumMod val="100000"/>
                                  <a:lumOff val="0"/>
                                </a:schemeClr>
                              </a:solidFill>
                              <a:miter lim="800000"/>
                              <a:headEnd/>
                              <a:tailEnd/>
                            </a:ln>
                          </wps:spPr>
                          <wps:bodyPr rot="0" vert="horz" wrap="square" lIns="91440" tIns="45720" rIns="91440" bIns="45720" anchor="ctr" anchorCtr="0" upright="1">
                            <a:noAutofit/>
                          </wps:bodyPr>
                        </wps:wsp>
                        <wps:wsp>
                          <wps:cNvPr id="248" name="Text Box 22"/>
                          <wps:cNvSpPr txBox="1">
                            <a:spLocks noChangeArrowheads="1"/>
                          </wps:cNvSpPr>
                          <wps:spPr bwMode="auto">
                            <a:xfrm>
                              <a:off x="533" y="914"/>
                              <a:ext cx="15469" cy="9068"/>
                            </a:xfrm>
                            <a:prstGeom prst="rect">
                              <a:avLst/>
                            </a:prstGeom>
                            <a:gradFill rotWithShape="1">
                              <a:gsLst>
                                <a:gs pos="0">
                                  <a:srgbClr val="A3C4FF"/>
                                </a:gs>
                                <a:gs pos="35001">
                                  <a:srgbClr val="BFD5FF"/>
                                </a:gs>
                                <a:gs pos="100000">
                                  <a:srgbClr val="E5EEFF"/>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527CBA">
                                <w:pPr>
                                  <w:jc w:val="center"/>
                                  <w:rPr>
                                    <w:b/>
                                    <w:smallCaps/>
                                  </w:rPr>
                                </w:pPr>
                                <w:r w:rsidRPr="0001270A">
                                  <w:rPr>
                                    <w:b/>
                                    <w:smallCaps/>
                                  </w:rPr>
                                  <w:t>Schedu</w:t>
                                </w:r>
                                <w:r>
                                  <w:rPr>
                                    <w:b/>
                                    <w:smallCaps/>
                                  </w:rPr>
                                  <w:t>le ED follow-up a</w:t>
                                </w:r>
                                <w:r w:rsidRPr="0001270A">
                                  <w:rPr>
                                    <w:b/>
                                    <w:smallCaps/>
                                  </w:rPr>
                                  <w:t>ppointment at Primary Care Referral Clinic</w:t>
                                </w:r>
                              </w:p>
                            </w:txbxContent>
                          </wps:txbx>
                          <wps:bodyPr rot="0" vert="horz" wrap="square" lIns="91440" tIns="45720" rIns="91440" bIns="45720" anchor="t" anchorCtr="0" upright="1">
                            <a:noAutofit/>
                          </wps:bodyPr>
                        </wps:wsp>
                      </wpg:grpSp>
                      <wpg:grpSp>
                        <wpg:cNvPr id="249" name="Group 28"/>
                        <wpg:cNvGrpSpPr>
                          <a:grpSpLocks/>
                        </wpg:cNvGrpSpPr>
                        <wpg:grpSpPr bwMode="auto">
                          <a:xfrm>
                            <a:off x="888" y="9381"/>
                            <a:ext cx="3444" cy="1428"/>
                            <a:chOff x="0" y="0"/>
                            <a:chExt cx="21869" cy="9067"/>
                          </a:xfrm>
                        </wpg:grpSpPr>
                        <wps:wsp>
                          <wps:cNvPr id="250" name="Flowchart: Process 26"/>
                          <wps:cNvSpPr>
                            <a:spLocks noChangeArrowheads="1"/>
                          </wps:cNvSpPr>
                          <wps:spPr bwMode="auto">
                            <a:xfrm>
                              <a:off x="0" y="0"/>
                              <a:ext cx="21869" cy="9067"/>
                            </a:xfrm>
                            <a:prstGeom prst="flowChartProcess">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51" name="Text Box 27"/>
                          <wps:cNvSpPr txBox="1">
                            <a:spLocks noChangeArrowheads="1"/>
                          </wps:cNvSpPr>
                          <wps:spPr bwMode="auto">
                            <a:xfrm>
                              <a:off x="2362" y="1981"/>
                              <a:ext cx="16307" cy="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217427" w:rsidRDefault="0030770D" w:rsidP="00217427">
                                <w:pPr>
                                  <w:jc w:val="center"/>
                                  <w:rPr>
                                    <w:b/>
                                    <w:smallCaps/>
                                  </w:rPr>
                                </w:pPr>
                                <w:r w:rsidRPr="00217427">
                                  <w:rPr>
                                    <w:b/>
                                    <w:smallCaps/>
                                  </w:rPr>
                                  <w:t xml:space="preserve">Provide </w:t>
                                </w:r>
                                <w:r>
                                  <w:rPr>
                                    <w:b/>
                                    <w:smallCaps/>
                                  </w:rPr>
                                  <w:t>patient with prescription a</w:t>
                                </w:r>
                                <w:r w:rsidRPr="00217427">
                                  <w:rPr>
                                    <w:b/>
                                    <w:smallCaps/>
                                  </w:rPr>
                                  <w:t>ssistance</w:t>
                                </w:r>
                              </w:p>
                            </w:txbxContent>
                          </wps:txbx>
                          <wps:bodyPr rot="0" vert="horz" wrap="square" lIns="91440" tIns="45720" rIns="91440" bIns="45720" anchor="t" anchorCtr="0" upright="1">
                            <a:noAutofit/>
                          </wps:bodyPr>
                        </wps:wsp>
                      </wpg:grpSp>
                      <wpg:grpSp>
                        <wpg:cNvPr id="252" name="Group 33"/>
                        <wpg:cNvGrpSpPr>
                          <a:grpSpLocks/>
                        </wpg:cNvGrpSpPr>
                        <wpg:grpSpPr bwMode="auto">
                          <a:xfrm>
                            <a:off x="7745" y="7152"/>
                            <a:ext cx="2988" cy="1788"/>
                            <a:chOff x="0" y="0"/>
                            <a:chExt cx="18973" cy="11353"/>
                          </a:xfrm>
                        </wpg:grpSpPr>
                        <wps:wsp>
                          <wps:cNvPr id="253" name="Flowchart: Decision 31"/>
                          <wps:cNvSpPr>
                            <a:spLocks noChangeArrowheads="1"/>
                          </wps:cNvSpPr>
                          <wps:spPr bwMode="auto">
                            <a:xfrm>
                              <a:off x="0" y="0"/>
                              <a:ext cx="18973" cy="11353"/>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54" name="Text Box 32"/>
                          <wps:cNvSpPr txBox="1">
                            <a:spLocks noChangeArrowheads="1"/>
                          </wps:cNvSpPr>
                          <wps:spPr bwMode="auto">
                            <a:xfrm>
                              <a:off x="3048" y="2286"/>
                              <a:ext cx="12649" cy="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217427" w:rsidRDefault="0030770D" w:rsidP="00217427">
                                <w:pPr>
                                  <w:jc w:val="center"/>
                                  <w:rPr>
                                    <w:b/>
                                    <w:smallCaps/>
                                  </w:rPr>
                                </w:pPr>
                                <w:r w:rsidRPr="00217427">
                                  <w:rPr>
                                    <w:b/>
                                    <w:smallCaps/>
                                  </w:rPr>
                                  <w:t>Does the patient require care coordination?</w:t>
                                </w:r>
                              </w:p>
                            </w:txbxContent>
                          </wps:txbx>
                          <wps:bodyPr rot="0" vert="horz" wrap="square" lIns="91440" tIns="45720" rIns="91440" bIns="45720" anchor="t" anchorCtr="0" upright="1">
                            <a:noAutofit/>
                          </wps:bodyPr>
                        </wps:wsp>
                      </wpg:grpSp>
                      <wpg:grpSp>
                        <wpg:cNvPr id="255" name="Group 34"/>
                        <wpg:cNvGrpSpPr>
                          <a:grpSpLocks/>
                        </wpg:cNvGrpSpPr>
                        <wpg:grpSpPr bwMode="auto">
                          <a:xfrm>
                            <a:off x="5054" y="5061"/>
                            <a:ext cx="3563" cy="1860"/>
                            <a:chOff x="0" y="0"/>
                            <a:chExt cx="18973" cy="11353"/>
                          </a:xfrm>
                        </wpg:grpSpPr>
                        <wps:wsp>
                          <wps:cNvPr id="320" name="Flowchart: Decision 35"/>
                          <wps:cNvSpPr>
                            <a:spLocks noChangeArrowheads="1"/>
                          </wps:cNvSpPr>
                          <wps:spPr bwMode="auto">
                            <a:xfrm>
                              <a:off x="0" y="0"/>
                              <a:ext cx="18973" cy="11353"/>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21" name="Text Box 36"/>
                          <wps:cNvSpPr txBox="1">
                            <a:spLocks noChangeArrowheads="1"/>
                          </wps:cNvSpPr>
                          <wps:spPr bwMode="auto">
                            <a:xfrm>
                              <a:off x="3048" y="2286"/>
                              <a:ext cx="13182" cy="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217427" w:rsidRDefault="0030770D" w:rsidP="00217427">
                                <w:pPr>
                                  <w:jc w:val="center"/>
                                  <w:rPr>
                                    <w:b/>
                                    <w:smallCaps/>
                                  </w:rPr>
                                </w:pPr>
                                <w:proofErr w:type="gramStart"/>
                                <w:r w:rsidRPr="00217427">
                                  <w:rPr>
                                    <w:b/>
                                    <w:smallCaps/>
                                  </w:rPr>
                                  <w:t>Will the patient be discharged</w:t>
                                </w:r>
                                <w:proofErr w:type="gramEnd"/>
                                <w:r w:rsidRPr="00217427">
                                  <w:rPr>
                                    <w:b/>
                                    <w:smallCaps/>
                                  </w:rPr>
                                  <w:t xml:space="preserve"> with a prescription?</w:t>
                                </w:r>
                              </w:p>
                              <w:p w:rsidR="0030770D" w:rsidRPr="00217427" w:rsidRDefault="0030770D" w:rsidP="00217427">
                                <w:pPr>
                                  <w:jc w:val="center"/>
                                  <w:rPr>
                                    <w:b/>
                                    <w:smallCaps/>
                                  </w:rPr>
                                </w:pPr>
                              </w:p>
                            </w:txbxContent>
                          </wps:txbx>
                          <wps:bodyPr rot="0" vert="horz" wrap="square" lIns="91440" tIns="45720" rIns="91440" bIns="45720" anchor="t" anchorCtr="0" upright="1">
                            <a:noAutofit/>
                          </wps:bodyPr>
                        </wps:wsp>
                      </wpg:grpSp>
                      <wpg:grpSp>
                        <wpg:cNvPr id="322" name="Group 43"/>
                        <wpg:cNvGrpSpPr>
                          <a:grpSpLocks/>
                        </wpg:cNvGrpSpPr>
                        <wpg:grpSpPr bwMode="auto">
                          <a:xfrm>
                            <a:off x="11670" y="7375"/>
                            <a:ext cx="3168" cy="1236"/>
                            <a:chOff x="0" y="0"/>
                            <a:chExt cx="20116" cy="7848"/>
                          </a:xfrm>
                        </wpg:grpSpPr>
                        <wps:wsp>
                          <wps:cNvPr id="323" name="Flowchart: Predefined Process 40"/>
                          <wps:cNvSpPr>
                            <a:spLocks noChangeArrowheads="1"/>
                          </wps:cNvSpPr>
                          <wps:spPr bwMode="auto">
                            <a:xfrm>
                              <a:off x="0" y="0"/>
                              <a:ext cx="20116" cy="7848"/>
                            </a:xfrm>
                            <a:prstGeom prst="flowChartPredefined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24" name="Text Box 41"/>
                          <wps:cNvSpPr txBox="1">
                            <a:spLocks noChangeArrowheads="1"/>
                          </wps:cNvSpPr>
                          <wps:spPr bwMode="auto">
                            <a:xfrm>
                              <a:off x="1676" y="1295"/>
                              <a:ext cx="16535" cy="5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D" w:rsidRPr="00DF3711" w:rsidRDefault="0030770D" w:rsidP="00DF3711">
                                <w:pPr>
                                  <w:jc w:val="center"/>
                                  <w:rPr>
                                    <w:b/>
                                    <w:smallCaps/>
                                  </w:rPr>
                                </w:pPr>
                                <w:r w:rsidRPr="00DF3711">
                                  <w:rPr>
                                    <w:b/>
                                    <w:smallCaps/>
                                  </w:rPr>
                                  <w:t>Refer patient to care Coordination Model</w:t>
                                </w:r>
                              </w:p>
                            </w:txbxContent>
                          </wps:txbx>
                          <wps:bodyPr rot="0" vert="horz" wrap="square" lIns="91440" tIns="45720" rIns="91440" bIns="45720" anchor="t" anchorCtr="0" upright="1">
                            <a:noAutofit/>
                          </wps:bodyPr>
                        </wps:wsp>
                      </wpg:grpSp>
                      <wpg:grpSp>
                        <wpg:cNvPr id="325" name="Group 45"/>
                        <wpg:cNvGrpSpPr>
                          <a:grpSpLocks/>
                        </wpg:cNvGrpSpPr>
                        <wpg:grpSpPr bwMode="auto">
                          <a:xfrm>
                            <a:off x="7471" y="9775"/>
                            <a:ext cx="3575" cy="1092"/>
                            <a:chOff x="0" y="0"/>
                            <a:chExt cx="22707" cy="6934"/>
                          </a:xfrm>
                        </wpg:grpSpPr>
                        <wps:wsp>
                          <wps:cNvPr id="326" name="Flowchart: Predefined Process 42"/>
                          <wps:cNvSpPr>
                            <a:spLocks noChangeArrowheads="1"/>
                          </wps:cNvSpPr>
                          <wps:spPr bwMode="auto">
                            <a:xfrm>
                              <a:off x="0" y="0"/>
                              <a:ext cx="22707" cy="6934"/>
                            </a:xfrm>
                            <a:prstGeom prst="flowChartPredefined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27" name="Text Box 44"/>
                          <wps:cNvSpPr txBox="1">
                            <a:spLocks noChangeArrowheads="1"/>
                          </wps:cNvSpPr>
                          <wps:spPr bwMode="auto">
                            <a:xfrm>
                              <a:off x="2590" y="2286"/>
                              <a:ext cx="17298" cy="4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DF3711" w:rsidRDefault="0030770D" w:rsidP="00DF3711">
                                <w:pPr>
                                  <w:jc w:val="center"/>
                                  <w:rPr>
                                    <w:b/>
                                    <w:smallCaps/>
                                  </w:rPr>
                                </w:pPr>
                                <w:r w:rsidRPr="00DF3711">
                                  <w:rPr>
                                    <w:b/>
                                    <w:smallCaps/>
                                  </w:rPr>
                                  <w:t>Post-Discharge Phone Call</w:t>
                                </w:r>
                              </w:p>
                            </w:txbxContent>
                          </wps:txbx>
                          <wps:bodyPr rot="0" vert="horz" wrap="square" lIns="91440" tIns="45720" rIns="91440" bIns="45720" anchor="t" anchorCtr="0" upright="1">
                            <a:noAutofit/>
                          </wps:bodyPr>
                        </wps:wsp>
                      </wpg:grpSp>
                      <wps:wsp>
                        <wps:cNvPr id="328" name="Straight Arrow Connector 70"/>
                        <wps:cNvCnPr>
                          <a:cxnSpLocks noChangeShapeType="1"/>
                        </wps:cNvCnPr>
                        <wps:spPr bwMode="auto">
                          <a:xfrm flipV="1">
                            <a:off x="4059" y="2181"/>
                            <a:ext cx="6252" cy="24"/>
                          </a:xfrm>
                          <a:prstGeom prst="straightConnector1">
                            <a:avLst/>
                          </a:prstGeom>
                          <a:noFill/>
                          <a:ln w="1905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9" name="Group 82"/>
                        <wpg:cNvGrpSpPr>
                          <a:grpSpLocks/>
                        </wpg:cNvGrpSpPr>
                        <wpg:grpSpPr bwMode="auto">
                          <a:xfrm>
                            <a:off x="2379" y="6912"/>
                            <a:ext cx="2988" cy="1788"/>
                            <a:chOff x="0" y="0"/>
                            <a:chExt cx="18973" cy="11353"/>
                          </a:xfrm>
                        </wpg:grpSpPr>
                        <wps:wsp>
                          <wps:cNvPr id="330" name="Flowchart: Decision 83"/>
                          <wps:cNvSpPr>
                            <a:spLocks noChangeArrowheads="1"/>
                          </wps:cNvSpPr>
                          <wps:spPr bwMode="auto">
                            <a:xfrm>
                              <a:off x="0" y="0"/>
                              <a:ext cx="18973" cy="11353"/>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31" name="Text Box 84"/>
                          <wps:cNvSpPr txBox="1">
                            <a:spLocks noChangeArrowheads="1"/>
                          </wps:cNvSpPr>
                          <wps:spPr bwMode="auto">
                            <a:xfrm>
                              <a:off x="3048" y="2286"/>
                              <a:ext cx="12649" cy="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217427" w:rsidRDefault="0030770D" w:rsidP="00454603">
                                <w:pPr>
                                  <w:jc w:val="center"/>
                                  <w:rPr>
                                    <w:b/>
                                    <w:smallCaps/>
                                  </w:rPr>
                                </w:pPr>
                                <w:r>
                                  <w:rPr>
                                    <w:b/>
                                    <w:smallCaps/>
                                  </w:rPr>
                                  <w:t>Does the patient have prescription coverage?</w:t>
                                </w:r>
                              </w:p>
                            </w:txbxContent>
                          </wps:txbx>
                          <wps:bodyPr rot="0" vert="horz" wrap="square" lIns="91440" tIns="45720" rIns="91440" bIns="45720" anchor="t" anchorCtr="0" upright="1">
                            <a:noAutofit/>
                          </wps:bodyPr>
                        </wps:wsp>
                      </wpg:grpSp>
                      <wps:wsp>
                        <wps:cNvPr id="332" name="Straight Arrow Connector 85"/>
                        <wps:cNvCnPr>
                          <a:cxnSpLocks noChangeShapeType="1"/>
                        </wps:cNvCnPr>
                        <wps:spPr bwMode="auto">
                          <a:xfrm>
                            <a:off x="7042" y="2198"/>
                            <a:ext cx="12" cy="38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4" name="Straight Arrow Connector 86"/>
                        <wps:cNvCnPr>
                          <a:cxnSpLocks noChangeShapeType="1"/>
                        </wps:cNvCnPr>
                        <wps:spPr bwMode="auto">
                          <a:xfrm flipH="1">
                            <a:off x="4831" y="3244"/>
                            <a:ext cx="1032" cy="709"/>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5" name="Straight Arrow Connector 87"/>
                        <wps:cNvCnPr>
                          <a:cxnSpLocks noChangeShapeType="1"/>
                        </wps:cNvCnPr>
                        <wps:spPr bwMode="auto">
                          <a:xfrm>
                            <a:off x="8208" y="3244"/>
                            <a:ext cx="1452" cy="588"/>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6" name="Straight Arrow Connector 88"/>
                        <wps:cNvCnPr>
                          <a:cxnSpLocks noChangeShapeType="1"/>
                        </wps:cNvCnPr>
                        <wps:spPr bwMode="auto">
                          <a:xfrm>
                            <a:off x="12442" y="2284"/>
                            <a:ext cx="1068" cy="87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7" name="Straight Arrow Connector 89"/>
                        <wps:cNvCnPr>
                          <a:cxnSpLocks noChangeShapeType="1"/>
                        </wps:cNvCnPr>
                        <wps:spPr bwMode="auto">
                          <a:xfrm flipH="1">
                            <a:off x="11225" y="3981"/>
                            <a:ext cx="1152" cy="60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8" name="Straight Arrow Connector 90"/>
                        <wps:cNvCnPr>
                          <a:cxnSpLocks noChangeShapeType="1"/>
                        </wps:cNvCnPr>
                        <wps:spPr bwMode="auto">
                          <a:xfrm>
                            <a:off x="4814" y="5301"/>
                            <a:ext cx="251" cy="68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9" name="Straight Arrow Connector 91"/>
                        <wps:cNvCnPr>
                          <a:cxnSpLocks noChangeShapeType="1"/>
                        </wps:cNvCnPr>
                        <wps:spPr bwMode="auto">
                          <a:xfrm flipH="1">
                            <a:off x="8619" y="5558"/>
                            <a:ext cx="144" cy="42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0" name="Straight Arrow Connector 92"/>
                        <wps:cNvCnPr>
                          <a:cxnSpLocks noChangeShapeType="1"/>
                        </wps:cNvCnPr>
                        <wps:spPr bwMode="auto">
                          <a:xfrm flipH="1">
                            <a:off x="4556" y="6466"/>
                            <a:ext cx="1440" cy="80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1" name="Straight Arrow Connector 94"/>
                        <wps:cNvCnPr>
                          <a:cxnSpLocks noChangeShapeType="1"/>
                        </wps:cNvCnPr>
                        <wps:spPr bwMode="auto">
                          <a:xfrm>
                            <a:off x="7642" y="6518"/>
                            <a:ext cx="1188" cy="85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2" name="Straight Arrow Connector 95"/>
                        <wps:cNvCnPr>
                          <a:cxnSpLocks noChangeShapeType="1"/>
                        </wps:cNvCnPr>
                        <wps:spPr bwMode="auto">
                          <a:xfrm flipV="1">
                            <a:off x="10728" y="8044"/>
                            <a:ext cx="947" cy="1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3" name="Straight Arrow Connector 96"/>
                        <wps:cNvCnPr>
                          <a:cxnSpLocks noChangeShapeType="1"/>
                        </wps:cNvCnPr>
                        <wps:spPr bwMode="auto">
                          <a:xfrm flipH="1">
                            <a:off x="2431" y="8266"/>
                            <a:ext cx="768" cy="110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4" name="Straight Arrow Connector 97"/>
                        <wps:cNvCnPr>
                          <a:cxnSpLocks noChangeShapeType="1"/>
                        </wps:cNvCnPr>
                        <wps:spPr bwMode="auto">
                          <a:xfrm>
                            <a:off x="4351" y="10272"/>
                            <a:ext cx="3132" cy="6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5" name="Straight Arrow Connector 98"/>
                        <wps:cNvCnPr>
                          <a:cxnSpLocks noChangeShapeType="1"/>
                        </wps:cNvCnPr>
                        <wps:spPr bwMode="auto">
                          <a:xfrm flipH="1">
                            <a:off x="9236" y="8935"/>
                            <a:ext cx="12" cy="84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346" name="Group 99"/>
                        <wpg:cNvGrpSpPr>
                          <a:grpSpLocks/>
                        </wpg:cNvGrpSpPr>
                        <wpg:grpSpPr bwMode="auto">
                          <a:xfrm>
                            <a:off x="2311" y="3844"/>
                            <a:ext cx="2580" cy="1463"/>
                            <a:chOff x="0" y="0"/>
                            <a:chExt cx="16383" cy="10972"/>
                          </a:xfrm>
                        </wpg:grpSpPr>
                        <wps:wsp>
                          <wps:cNvPr id="347" name="Flowchart: Alternate Process 100"/>
                          <wps:cNvSpPr>
                            <a:spLocks noChangeArrowheads="1"/>
                          </wps:cNvSpPr>
                          <wps:spPr bwMode="auto">
                            <a:xfrm>
                              <a:off x="0" y="0"/>
                              <a:ext cx="16383" cy="10972"/>
                            </a:xfrm>
                            <a:prstGeom prst="flowChartAlternateProcess">
                              <a:avLst/>
                            </a:prstGeom>
                            <a:gradFill rotWithShape="1">
                              <a:gsLst>
                                <a:gs pos="0">
                                  <a:srgbClr val="A3C4FF"/>
                                </a:gs>
                                <a:gs pos="35001">
                                  <a:srgbClr val="BFD5FF"/>
                                </a:gs>
                                <a:gs pos="100000">
                                  <a:srgbClr val="E5EEFF"/>
                                </a:gs>
                              </a:gsLst>
                              <a:lin ang="16200000" scaled="1"/>
                            </a:gradFill>
                            <a:ln w="9525">
                              <a:solidFill>
                                <a:schemeClr val="tx2">
                                  <a:lumMod val="100000"/>
                                  <a:lumOff val="0"/>
                                </a:schemeClr>
                              </a:solidFill>
                              <a:miter lim="800000"/>
                              <a:headEnd/>
                              <a:tailEnd/>
                            </a:ln>
                          </wps:spPr>
                          <wps:bodyPr rot="0" vert="horz" wrap="square" lIns="91440" tIns="45720" rIns="91440" bIns="45720" anchor="ctr" anchorCtr="0" upright="1">
                            <a:noAutofit/>
                          </wps:bodyPr>
                        </wps:wsp>
                        <wps:wsp>
                          <wps:cNvPr id="348" name="Text Box 101"/>
                          <wps:cNvSpPr txBox="1">
                            <a:spLocks noChangeArrowheads="1"/>
                          </wps:cNvSpPr>
                          <wps:spPr bwMode="auto">
                            <a:xfrm>
                              <a:off x="533" y="914"/>
                              <a:ext cx="15469" cy="9068"/>
                            </a:xfrm>
                            <a:prstGeom prst="rect">
                              <a:avLst/>
                            </a:prstGeom>
                            <a:gradFill rotWithShape="1">
                              <a:gsLst>
                                <a:gs pos="0">
                                  <a:srgbClr val="A3C4FF"/>
                                </a:gs>
                                <a:gs pos="35001">
                                  <a:srgbClr val="BFD5FF"/>
                                </a:gs>
                                <a:gs pos="100000">
                                  <a:srgbClr val="E5EEFF"/>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6A6548">
                                <w:pPr>
                                  <w:jc w:val="center"/>
                                  <w:rPr>
                                    <w:b/>
                                    <w:smallCaps/>
                                  </w:rPr>
                                </w:pPr>
                                <w:r w:rsidRPr="0001270A">
                                  <w:rPr>
                                    <w:b/>
                                    <w:smallCaps/>
                                  </w:rPr>
                                  <w:t>S</w:t>
                                </w:r>
                                <w:r>
                                  <w:rPr>
                                    <w:b/>
                                    <w:smallCaps/>
                                  </w:rPr>
                                  <w:t>chedule ED Follow-u</w:t>
                                </w:r>
                                <w:r w:rsidRPr="0001270A">
                                  <w:rPr>
                                    <w:b/>
                                    <w:smallCaps/>
                                  </w:rPr>
                                  <w:t xml:space="preserve">p Appointment with </w:t>
                                </w:r>
                                <w:r>
                                  <w:rPr>
                                    <w:b/>
                                    <w:smallCaps/>
                                  </w:rPr>
                                  <w:t>Patient’s PCP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5" o:spid="_x0000_s1026" style="position:absolute;left:0;text-align:left;margin-left:8.4pt;margin-top:24.5pt;width:708.55pt;height:468.6pt;z-index:252027904" coordorigin="888,1495" coordsize="14171,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">
                <v:shapetype id="_x0000_t202" coordsize="21600,21600" o:spt="202" path="m,l,21600r21600,l21600,xe">
                  <v:stroke joinstyle="miter"/>
                  <v:path gradientshapeok="t" o:connecttype="rect"/>
                </v:shapetype>
                <v:shape id="Text Box 186" o:spid="_x0000_s1027" type="#_x0000_t202" style="position:absolute;left:9248;top:9000;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LxcIA&#10;AADcAAAADwAAAGRycy9kb3ducmV2LnhtbERPW2vCMBR+F/YfwhnsTVM30NI1FREFGcjwAmNvh+as&#10;6dacdEmm9d+bh4GPH9+9XAy2E2fyoXWsYDrJQBDXTrfcKDgdN+McRIjIGjvHpOBKARbVw6jEQrsL&#10;7+l8iI1IIRwKVGBi7AspQ23IYpi4njhxX85bjAn6RmqPlxRuO/mcZTNpseXUYLCnlaH65/BnFczz&#10;T22+/dtw+tgtf817L7s1SqWeHoflK4hIQ7yL/91breBlmtamM+kIy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wvFwgAAANwAAAAPAAAAAAAAAAAAAAAAAJgCAABkcnMvZG93&#10;bnJldi54bWxQSwUGAAAAAAQABAD1AAAAhwMAAAAA&#10;" filled="f" stroked="f" strokeweight=".5pt">
                  <v:path arrowok="t"/>
                  <v:textbox>
                    <w:txbxContent>
                      <w:p w:rsidR="0030770D" w:rsidRPr="00074865" w:rsidRDefault="0030770D" w:rsidP="00074865">
                        <w:pPr>
                          <w:rPr>
                            <w:b/>
                            <w:smallCaps/>
                            <w:sz w:val="24"/>
                          </w:rPr>
                        </w:pPr>
                        <w:r>
                          <w:rPr>
                            <w:b/>
                            <w:smallCaps/>
                            <w:sz w:val="24"/>
                          </w:rPr>
                          <w:t>No</w:t>
                        </w:r>
                      </w:p>
                    </w:txbxContent>
                  </v:textbox>
                </v:shape>
                <v:shape id="Text Box 188" o:spid="_x0000_s1028" type="#_x0000_t202" style="position:absolute;left:10813;top:7577;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uXsUA&#10;AADcAAAADwAAAGRycy9kb3ducmV2LnhtbESPQWsCMRSE70L/Q3gFb5q1Qt1ujSJFQYQitYJ4e2xe&#10;N9tuXtYk6vbfN4LQ4zAz3zDTeWcbcSEfascKRsMMBHHpdM2Vgv3napCDCBFZY+OYFPxSgPnsoTfF&#10;Qrsrf9BlFyuRIBwKVGBibAspQ2nIYhi6ljh5X85bjEn6SmqP1wS3jXzKsmdpsea0YLClN0Plz+5s&#10;FUzyozbfftPtD++Lk9m2slmiVKr/2C1eQUTq4n/43l5rBePRC9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65exQAAANwAAAAPAAAAAAAAAAAAAAAAAJgCAABkcnMv&#10;ZG93bnJldi54bWxQSwUGAAAAAAQABAD1AAAAigMAAAAA&#10;" filled="f" stroked="f" strokeweight=".5pt">
                  <v:path arrowok="t"/>
                  <v:textbox>
                    <w:txbxContent>
                      <w:p w:rsidR="0030770D" w:rsidRPr="00074865" w:rsidRDefault="0030770D" w:rsidP="00074865">
                        <w:pPr>
                          <w:rPr>
                            <w:b/>
                            <w:smallCaps/>
                            <w:sz w:val="24"/>
                          </w:rPr>
                        </w:pPr>
                        <w:r w:rsidRPr="00074865">
                          <w:rPr>
                            <w:b/>
                            <w:smallCaps/>
                            <w:sz w:val="24"/>
                          </w:rPr>
                          <w:t>Yes</w:t>
                        </w:r>
                      </w:p>
                    </w:txbxContent>
                  </v:textbox>
                </v:shape>
                <v:shape id="Text Box 190" o:spid="_x0000_s1029" type="#_x0000_t202" style="position:absolute;left:8051;top:6447;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E4MQA&#10;AADcAAAADwAAAGRycy9kb3ducmV2LnhtbESPQWsCMRSE74X+h/AK3mq2i1hZjSKlgggitULx9tg8&#10;N2s3L2sSdf33plDwOMzMN8xk1tlGXMiH2rGCt34Ggrh0uuZKwe578ToCESKyxsYxKbhRgNn0+WmC&#10;hXZX/qLLNlYiQTgUqMDE2BZShtKQxdB3LXHyDs5bjEn6SmqP1wS3jcyzbCgt1pwWDLb0Yaj83Z6t&#10;gvfRXpujX3W7n/X8ZDatbD5RKtV76eZjEJG6+Aj/t5daQZ4P4O9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nxODEAAAA3AAAAA8AAAAAAAAAAAAAAAAAmAIAAGRycy9k&#10;b3ducmV2LnhtbFBLBQYAAAAABAAEAPUAAACJAwAAAAA=&#10;" filled="f" stroked="f" strokeweight=".5pt">
                  <v:path arrowok="t"/>
                  <v:textbox>
                    <w:txbxContent>
                      <w:p w:rsidR="0030770D" w:rsidRPr="00074865" w:rsidRDefault="0030770D" w:rsidP="00074865">
                        <w:pPr>
                          <w:rPr>
                            <w:b/>
                            <w:smallCaps/>
                            <w:sz w:val="24"/>
                          </w:rPr>
                        </w:pPr>
                        <w:r>
                          <w:rPr>
                            <w:b/>
                            <w:smallCaps/>
                            <w:sz w:val="24"/>
                          </w:rPr>
                          <w:t>No</w:t>
                        </w:r>
                      </w:p>
                    </w:txbxContent>
                  </v:textbox>
                </v:shape>
                <v:shape id="Text Box 191" o:spid="_x0000_s1030" type="#_x0000_t202" style="position:absolute;left:2287;top:8477;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e8QA&#10;AADcAAAADwAAAGRycy9kb3ducmV2LnhtbESPQWsCMRSE74X+h/AK3mq2C1pZjSKlgggitULx9tg8&#10;N2s3L2sSdf33plDwOMzMN8xk1tlGXMiH2rGCt34Ggrh0uuZKwe578ToCESKyxsYxKbhRgNn0+WmC&#10;hXZX/qLLNlYiQTgUqMDE2BZShtKQxdB3LXHyDs5bjEn6SmqP1wS3jcyzbCgt1pwWDLb0Yaj83Z6t&#10;gvfRXpujX3W7n/X8ZDatbD5RKtV76eZjEJG6+Aj/t5daQZ4P4O9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rYXvEAAAA3AAAAA8AAAAAAAAAAAAAAAAAmAIAAGRycy9k&#10;b3ducmV2LnhtbFBLBQYAAAAABAAEAPUAAACJAwAAAAA=&#10;" filled="f" stroked="f" strokeweight=".5pt">
                  <v:path arrowok="t"/>
                  <v:textbox>
                    <w:txbxContent>
                      <w:p w:rsidR="0030770D" w:rsidRPr="00074865" w:rsidRDefault="0030770D" w:rsidP="00074865">
                        <w:pPr>
                          <w:rPr>
                            <w:b/>
                            <w:smallCaps/>
                            <w:sz w:val="24"/>
                          </w:rPr>
                        </w:pPr>
                        <w:r>
                          <w:rPr>
                            <w:b/>
                            <w:smallCaps/>
                            <w:sz w:val="24"/>
                          </w:rPr>
                          <w:t>No</w:t>
                        </w:r>
                      </w:p>
                    </w:txbxContent>
                  </v:textbox>
                </v:shape>
                <v:shape id="Text Box 192" o:spid="_x0000_s1031" type="#_x0000_t202" style="position:absolute;left:8703;top:3158;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DMQA&#10;AADcAAAADwAAAGRycy9kb3ducmV2LnhtbESPQWsCMRSE74L/ITzBm2bdg5WtUUQsiFBKVZDeHpvX&#10;zdbNyzaJuv33jSB4HGbmG2a+7GwjruRD7VjBZJyBIC6drrlScDy8jWYgQkTW2DgmBX8UYLno9+ZY&#10;aHfjT7ruYyUShEOBCkyMbSFlKA1ZDGPXEifv23mLMUlfSe3xluC2kXmWTaXFmtOCwZbWhsrz/mIV&#10;vMy+tPnxu+54el/9mo9WNhuUSg0H3eoVRKQuPsOP9lYryPMp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wzEAAAA3AAAAA8AAAAAAAAAAAAAAAAAmAIAAGRycy9k&#10;b3ducmV2LnhtbFBLBQYAAAAABAAEAPUAAACJAwAAAAA=&#10;" filled="f" stroked="f" strokeweight=".5pt">
                  <v:path arrowok="t"/>
                  <v:textbox>
                    <w:txbxContent>
                      <w:p w:rsidR="0030770D" w:rsidRPr="00074865" w:rsidRDefault="0030770D" w:rsidP="00074865">
                        <w:pPr>
                          <w:rPr>
                            <w:b/>
                            <w:smallCaps/>
                            <w:sz w:val="24"/>
                          </w:rPr>
                        </w:pPr>
                        <w:r>
                          <w:rPr>
                            <w:b/>
                            <w:smallCaps/>
                            <w:sz w:val="24"/>
                          </w:rPr>
                          <w:t>No</w:t>
                        </w:r>
                      </w:p>
                    </w:txbxContent>
                  </v:textbox>
                </v:shape>
                <v:shape id="Text Box 193" o:spid="_x0000_s1032" type="#_x0000_t202" style="position:absolute;left:6241;top:7577;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l8QA&#10;AADcAAAADwAAAGRycy9kb3ducmV2LnhtbESPQWsCMRSE74L/IbyCN812Dypbo4goiCBSK5TeHpvX&#10;zdbNy5pEXf99Uyh4HGbmG2a26GwjbuRD7VjB6ygDQVw6XXOl4PSxGU5BhIissXFMCh4UYDHv92ZY&#10;aHfnd7odYyUShEOBCkyMbSFlKA1ZDCPXEifv23mLMUlfSe3xnuC2kXmWjaXFmtOCwZZWhsrz8WoV&#10;TKZf2vz4XXf63C8v5tDKZo1SqcFLt3wDEamLz/B/e6sV5PkE/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1WpfEAAAA3AAAAA8AAAAAAAAAAAAAAAAAmAIAAGRycy9k&#10;b3ducmV2LnhtbFBLBQYAAAAABAAEAPUAAACJAwAAAAA=&#10;" filled="f" stroked="f" strokeweight=".5pt">
                  <v:path arrowok="t"/>
                  <v:textbox>
                    <w:txbxContent>
                      <w:p w:rsidR="0030770D" w:rsidRPr="00074865" w:rsidRDefault="0030770D" w:rsidP="00074865">
                        <w:pPr>
                          <w:rPr>
                            <w:b/>
                            <w:smallCaps/>
                            <w:sz w:val="24"/>
                          </w:rPr>
                        </w:pPr>
                        <w:r w:rsidRPr="00074865">
                          <w:rPr>
                            <w:b/>
                            <w:smallCaps/>
                            <w:sz w:val="24"/>
                          </w:rPr>
                          <w:t>Yes</w:t>
                        </w:r>
                      </w:p>
                    </w:txbxContent>
                  </v:textbox>
                </v:shape>
                <v:shape id="Text Box 194" o:spid="_x0000_s1033" type="#_x0000_t202" style="position:absolute;left:4802;top:3173;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O5cIA&#10;AADcAAAADwAAAGRycy9kb3ducmV2LnhtbERPz2vCMBS+D/Y/hDfwNtP1oFJNi4wJMhgyLYi3R/Ns&#10;qs1Ll2Ta/ffLYbDjx/d7VY22FzfyoXOs4GWagSBunO64VVAfNs8LECEia+wdk4IfClCVjw8rLLS7&#10;8yfd9rEVKYRDgQpMjEMhZWgMWQxTNxAn7uy8xZigb6X2eE/htpd5ls2kxY5Tg8GBXg011/23VTBf&#10;nLS5+PexPn6sv8xukP0bSqUmT+N6CSLSGP/Ff+6tVpDnaW0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s7lwgAAANwAAAAPAAAAAAAAAAAAAAAAAJgCAABkcnMvZG93&#10;bnJldi54bWxQSwUGAAAAAAQABAD1AAAAhwMAAAAA&#10;" filled="f" stroked="f" strokeweight=".5pt">
                  <v:path arrowok="t"/>
                  <v:textbox>
                    <w:txbxContent>
                      <w:p w:rsidR="0030770D" w:rsidRPr="00074865" w:rsidRDefault="0030770D" w:rsidP="00074865">
                        <w:pPr>
                          <w:rPr>
                            <w:b/>
                            <w:smallCaps/>
                            <w:sz w:val="24"/>
                          </w:rPr>
                        </w:pPr>
                        <w:r w:rsidRPr="00074865">
                          <w:rPr>
                            <w:b/>
                            <w:smallCaps/>
                            <w:sz w:val="24"/>
                          </w:rPr>
                          <w:t>Yes</w:t>
                        </w:r>
                      </w:p>
                    </w:txbxContent>
                  </v:textbox>
                </v:shape>
                <v:shape id="Text Box 195" o:spid="_x0000_s1034" type="#_x0000_t202" style="position:absolute;left:4660;top:6503;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UPsIA&#10;AADcAAAADwAAAGRycy9kb3ducmV2LnhtbERPW2vCMBR+H/gfwhH2NlMdTKlNRWSDMRjDC4hvh+bY&#10;VJuTLsm0/nvzMPDx47sXi9624kI+NI4VjEcZCOLK6YZrBbvtx8sMRIjIGlvHpOBGARbl4KnAXLsr&#10;r+myibVIIRxyVGBi7HIpQ2XIYhi5jjhxR+ctxgR9LbXHawq3rZxk2Zu02HBqMNjRylB13vxZBdPZ&#10;QZuT/+p3++/lr/npZPuOUqnnYb+cg4jUx4f43/2pFUxe0/x0Jh0B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VQ+wgAAANwAAAAPAAAAAAAAAAAAAAAAAJgCAABkcnMvZG93&#10;bnJldi54bWxQSwUGAAAAAAQABAD1AAAAhwMAAAAA&#10;" filled="f" stroked="f" strokeweight=".5pt">
                  <v:path arrowok="t"/>
                  <v:textbox>
                    <w:txbxContent>
                      <w:p w:rsidR="0030770D" w:rsidRPr="00074865" w:rsidRDefault="0030770D" w:rsidP="00074865">
                        <w:pPr>
                          <w:rPr>
                            <w:b/>
                            <w:smallCaps/>
                            <w:sz w:val="24"/>
                          </w:rPr>
                        </w:pPr>
                        <w:r w:rsidRPr="00074865">
                          <w:rPr>
                            <w:b/>
                            <w:smallCaps/>
                            <w:sz w:val="24"/>
                          </w:rPr>
                          <w:t>Yes</w:t>
                        </w:r>
                      </w:p>
                    </w:txbxContent>
                  </v:textbox>
                </v:shape>
                <v:shape id="Text Box 196" o:spid="_x0000_s1035" type="#_x0000_t202" style="position:absolute;left:12766;top:2226;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xpcUA&#10;AADcAAAADwAAAGRycy9kb3ducmV2LnhtbESPQWsCMRSE74L/ITyhN81qoZXV7CJioRRKqQri7bF5&#10;blY3L9sk1e2/bwoFj8PMfMMsy9624ko+NI4VTCcZCOLK6YZrBfvdy3gOIkRkja1jUvBDAcpiOFhi&#10;rt2NP+m6jbVIEA45KjAxdrmUoTJkMUxcR5y8k/MWY5K+ltrjLcFtK2dZ9iQtNpwWDHa0NlRdtt9W&#10;wfP8qM3Zv/X7w/vqy3x0st2gVOph1K8WICL18R7+b79qBbPHKfyd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fGlxQAAANwAAAAPAAAAAAAAAAAAAAAAAJgCAABkcnMv&#10;ZG93bnJldi54bWxQSwUGAAAAAAQABAD1AAAAigMAAAAA&#10;" filled="f" stroked="f" strokeweight=".5pt">
                  <v:path arrowok="t"/>
                  <v:textbox>
                    <w:txbxContent>
                      <w:p w:rsidR="0030770D" w:rsidRPr="00074865" w:rsidRDefault="0030770D" w:rsidP="00074865">
                        <w:pPr>
                          <w:rPr>
                            <w:b/>
                            <w:smallCaps/>
                            <w:sz w:val="24"/>
                          </w:rPr>
                        </w:pPr>
                        <w:r w:rsidRPr="00074865">
                          <w:rPr>
                            <w:b/>
                            <w:smallCaps/>
                            <w:sz w:val="24"/>
                          </w:rPr>
                          <w:t>Yes</w:t>
                        </w:r>
                      </w:p>
                    </w:txbxContent>
                  </v:textbox>
                </v:shape>
                <v:shape id="Text Box 197" o:spid="_x0000_s1036" type="#_x0000_t202" style="position:absolute;left:8090;top:1735;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v0sQA&#10;AADcAAAADwAAAGRycy9kb3ducmV2LnhtbESPQWsCMRSE74X+h/AK3mq2K1hZjSKlgggitULx9tg8&#10;N2s3L2sSdf33plDwOMzMN8xk1tlGXMiH2rGCt34Ggrh0uuZKwe578ToCESKyxsYxKbhRgNn0+WmC&#10;hXZX/qLLNlYiQTgUqMDE2BZShtKQxdB3LXHyDs5bjEn6SmqP1wS3jcyzbCgt1pwWDLb0Yaj83Z6t&#10;gvfRXpujX3W7n/X8ZDatbD5RKtV76eZjEJG6+Aj/t5daQT7I4e9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b9LEAAAA3AAAAA8AAAAAAAAAAAAAAAAAmAIAAGRycy9k&#10;b3ducmV2LnhtbFBLBQYAAAAABAAEAPUAAACJAwAAAAA=&#10;" filled="f" stroked="f" strokeweight=".5pt">
                  <v:path arrowok="t"/>
                  <v:textbox>
                    <w:txbxContent>
                      <w:p w:rsidR="0030770D" w:rsidRPr="00074865" w:rsidRDefault="0030770D" w:rsidP="00074865">
                        <w:pPr>
                          <w:rPr>
                            <w:b/>
                            <w:smallCaps/>
                            <w:sz w:val="24"/>
                          </w:rPr>
                        </w:pPr>
                        <w:r>
                          <w:rPr>
                            <w:b/>
                            <w:smallCaps/>
                            <w:sz w:val="24"/>
                          </w:rPr>
                          <w:t>No</w:t>
                        </w:r>
                      </w:p>
                    </w:txbxContent>
                  </v:textbox>
                </v:shape>
                <v:shape id="Text Box 9" o:spid="_x0000_s1037" type="#_x0000_t202" style="position:absolute;left:7056;top:2166;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KScUA&#10;AADcAAAADwAAAGRycy9kb3ducmV2LnhtbESPQWsCMRSE7wX/Q3iCt5pVoZXV7CLSQhGk1Ari7bF5&#10;blY3L9sk6vbfN4VCj8PMfMMsy9624kY+NI4VTMYZCOLK6YZrBfvP18c5iBCRNbaOScE3BSiLwcMS&#10;c+3u/EG3XaxFgnDIUYGJsculDJUhi2HsOuLknZy3GJP0tdQe7wluWznNsidpseG0YLCjtaHqsrta&#10;Bc/zozZnv+n3h+3qy7x3sn1BqdRo2K8WICL18T/8137TCqazGfyeS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8pJxQAAANwAAAAPAAAAAAAAAAAAAAAAAJgCAABkcnMv&#10;ZG93bnJldi54bWxQSwUGAAAAAAQABAD1AAAAigMAAAAA&#10;" filled="f" stroked="f" strokeweight=".5pt">
                  <v:path arrowok="t"/>
                  <v:textbox>
                    <w:txbxContent>
                      <w:p w:rsidR="0030770D" w:rsidRPr="00074865" w:rsidRDefault="0030770D" w:rsidP="00382368">
                        <w:pPr>
                          <w:rPr>
                            <w:b/>
                            <w:smallCaps/>
                            <w:sz w:val="24"/>
                          </w:rPr>
                        </w:pPr>
                        <w:r w:rsidRPr="00074865">
                          <w:rPr>
                            <w:b/>
                            <w:smallCaps/>
                            <w:sz w:val="24"/>
                          </w:rPr>
                          <w:t>Yes</w:t>
                        </w:r>
                      </w:p>
                    </w:txbxContent>
                  </v:textbox>
                </v:shape>
                <v:group id="Group 3" o:spid="_x0000_s1038" style="position:absolute;left:9956;top:1666;width:2700;height:1368" coordsize="17145,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39" type="#_x0000_t111" style="position:absolute;width:17145;height:8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qM8MA&#10;AADcAAAADwAAAGRycy9kb3ducmV2LnhtbESPS2/CMBCE75X6H6ytxK3Y5aWSYlDFS1wJbc+LvU0i&#10;4nUUG0j76zFSpR5HM/ONZrboXC0u1IbKs4aXvgJBbLytuNDwcdg8v4IIEdli7Zk0/FCAxfzxYYaZ&#10;9Vfe0yWPhUgQDhlqKGNsMimDKclh6PuGOHnfvnUYk2wLaVu8Jrir5UCpiXRYcVoosaFlSeaUn52G&#10;T9qPcuPVCo/0e5p+jdfN1iite0/d+xuISF38D/+1d1bDYDiG+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7qM8MAAADcAAAADwAAAAAAAAAAAAAAAACYAgAAZHJzL2Rv&#10;d25yZXYueG1sUEsFBgAAAAAEAAQA9QAAAIgDAAAAAA==&#10;" fillcolor="#ffa2a1" strokecolor="#bc4542 [3045]">
                    <v:fill color2="#ffe5e5" rotate="t" angle="180" colors="0 #ffa2a1;22938f #ffbebd;1 #ffe5e5" focus="100%" type="gradient"/>
                    <v:shadow on="t" color="black" opacity="26213f" origin="-.5,-.5" offset=".74836mm,.74836mm"/>
                  </v:shape>
                  <v:shape id="Text Box 2" o:spid="_x0000_s1040" type="#_x0000_t202" style="position:absolute;left:3048;top:1219;width:1104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30770D" w:rsidRPr="0001270A" w:rsidRDefault="0030770D" w:rsidP="00F964FD">
                          <w:pPr>
                            <w:jc w:val="center"/>
                            <w:rPr>
                              <w:b/>
                              <w:smallCaps/>
                            </w:rPr>
                          </w:pPr>
                          <w:proofErr w:type="gramStart"/>
                          <w:r w:rsidRPr="0001270A">
                            <w:rPr>
                              <w:b/>
                              <w:smallCaps/>
                            </w:rPr>
                            <w:t>Is the Patient Underinsured</w:t>
                          </w:r>
                          <w:proofErr w:type="gramEnd"/>
                          <w:r w:rsidRPr="0001270A">
                            <w:rPr>
                              <w:b/>
                              <w:smallCaps/>
                            </w:rPr>
                            <w:t>?</w:t>
                          </w:r>
                        </w:p>
                      </w:txbxContent>
                    </v:textbox>
                  </v:shape>
                </v:group>
                <v:group id="Group 6" o:spid="_x0000_s1041" style="position:absolute;left:1694;top:1495;width:2328;height:1584" coordsize="14782,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type id="_x0000_t112" coordsize="21600,21600" o:spt="112" path="m,l,21600r21600,l21600,xem2610,nfl2610,21600em18990,nfl18990,21600e">
                    <v:stroke joinstyle="miter"/>
                    <v:path o:extrusionok="f" gradientshapeok="t" o:connecttype="rect" textboxrect="2610,0,18990,21600"/>
                  </v:shapetype>
                  <v:shape id="Flowchart: Predefined Process 4" o:spid="_x0000_s1042" type="#_x0000_t112" style="position:absolute;width:14782;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EMIA&#10;AADcAAAADwAAAGRycy9kb3ducmV2LnhtbERPy4rCMBTdD/gP4QruxlTFIh2jiCC4qA4+ZuHu0txp&#10;yzQ3JYm1/r1ZDLg8nPdy3ZtGdOR8bVnBZJyAIC6srrlUcL3sPhcgfEDW2FgmBU/ysF4NPpaYafvg&#10;E3XnUIoYwj5DBVUIbSalLyoy6Me2JY7cr3UGQ4SulNrhI4abRk6TJJUGa44NFba0raj4O9+NgttP&#10;fkjzWzdv80vi6m9330zSo1KjYb/5AhGoD2/xv3uvFUx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KcQwgAAANwAAAAPAAAAAAAAAAAAAAAAAJgCAABkcnMvZG93&#10;bnJldi54bWxQSwUGAAAAAAQABAD1AAAAhwMAAAAA&#10;" fillcolor="#ffa2a1" strokecolor="#bc4542 [3045]">
                    <v:fill color2="#ffe5e5" rotate="t" angle="180" colors="0 #ffa2a1;22938f #ffbebd;1 #ffe5e5" focus="100%" type="gradient"/>
                    <v:shadow on="t" color="black" opacity="24903f" origin=",.5" offset="0,.55556mm"/>
                  </v:shape>
                  <v:shape id="Text Box 5" o:spid="_x0000_s1043" type="#_x0000_t202" style="position:absolute;left:2514;top:1905;width:10059;height: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30770D" w:rsidRPr="0001270A" w:rsidRDefault="0030770D" w:rsidP="00F964FD">
                          <w:pPr>
                            <w:jc w:val="center"/>
                            <w:rPr>
                              <w:rFonts w:cs="Aharoni"/>
                              <w:b/>
                              <w:smallCaps/>
                            </w:rPr>
                          </w:pPr>
                          <w:r w:rsidRPr="0001270A">
                            <w:rPr>
                              <w:rFonts w:cs="Aharoni"/>
                              <w:b/>
                              <w:smallCaps/>
                            </w:rPr>
                            <w:t>Is the Patient Uninsured?</w:t>
                          </w:r>
                        </w:p>
                      </w:txbxContent>
                    </v:textbox>
                  </v:shape>
                </v:group>
                <v:group id="Group 14" o:spid="_x0000_s1044" style="position:absolute;left:5825;top:2592;width:2364;height:1512" coordsize="15011,9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45" type="#_x0000_t176" style="position:absolute;width:15011;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pVscA&#10;AADcAAAADwAAAGRycy9kb3ducmV2LnhtbESPT2vCQBTE7wW/w/KE3uomoQSJrlIsSlup4L9Db4/s&#10;azZt9m3MbjV++26h4HGYmd8w03lvG3GmzteOFaSjBARx6XTNlYLDfvkwBuEDssbGMSm4kof5bHA3&#10;xUK7C2/pvAuViBD2BSowIbSFlL40ZNGPXEscvU/XWQxRdpXUHV4i3DYyS5JcWqw5LhhsaWGo/N79&#10;WAUfzfp1NX432fPb5nRcpTr/Wthcqfth/zQBEagPt/B/+0UryB5T+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C6VbHAAAA3AAAAA8AAAAAAAAAAAAAAAAAmAIAAGRy&#10;cy9kb3ducmV2LnhtbFBLBQYAAAAABAAEAPUAAACMAwAAAAA=&#10;" fillcolor="#dafda7" strokecolor="#94b64e [3046]">
                    <v:fill color2="#f5ffe6" rotate="t" angle="180" colors="0 #dafda7;22938f #e4fdc2;1 #f5ffe6" focus="100%" type="gradient"/>
                    <v:shadow on="t" color="black" opacity="24903f" origin=",.5" offset="0,.55556mm"/>
                  </v:shape>
                  <v:shape id="Text Box 8" o:spid="_x0000_s1046" type="#_x0000_t202" style="position:absolute;left:914;top:990;width:13487;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rsidR="0030770D" w:rsidRPr="0001270A" w:rsidRDefault="0030770D" w:rsidP="0001270A">
                          <w:pPr>
                            <w:jc w:val="center"/>
                            <w:rPr>
                              <w:b/>
                              <w:smallCaps/>
                            </w:rPr>
                          </w:pPr>
                          <w:r>
                            <w:rPr>
                              <w:b/>
                              <w:smallCaps/>
                            </w:rPr>
                            <w:t>Does the p</w:t>
                          </w:r>
                          <w:r w:rsidRPr="0001270A">
                            <w:rPr>
                              <w:b/>
                              <w:smallCaps/>
                            </w:rPr>
                            <w:t>atient have a Primary Care Provider</w:t>
                          </w:r>
                          <w:r>
                            <w:rPr>
                              <w:b/>
                              <w:smallCaps/>
                            </w:rPr>
                            <w:t xml:space="preserve"> (PCP)</w:t>
                          </w:r>
                          <w:r w:rsidRPr="0001270A">
                            <w:rPr>
                              <w:b/>
                              <w:smallCaps/>
                            </w:rPr>
                            <w:t>?</w:t>
                          </w:r>
                        </w:p>
                      </w:txbxContent>
                    </v:textbox>
                  </v:shape>
                </v:group>
                <v:group id="Group 17" o:spid="_x0000_s1047" style="position:absolute;left:12350;top:3163;width:2709;height:2096" coordorigin="71,-76" coordsize="17202,1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lowchart: Alternate Process 18" o:spid="_x0000_s1048" type="#_x0000_t176" style="position:absolute;left:71;top:-76;width:17202;height:13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sTMIA&#10;AADcAAAADwAAAGRycy9kb3ducmV2LnhtbESPQYvCMBSE7wv+h/AEb+urIstSjaKC4MGDqx48Pppn&#10;W2xeahK1/nuzsLDHYWa+YWaLzjbqwT7UTjSMhhkolsKZWkoNp+Pm8xtUiCSGGies4cUBFvPex4xy&#10;457yw49DLFWCSMhJQxVjmyOGomJLYehaluRdnLcUk/QlGk/PBLcNjrPsCy3VkhYqanldcXE93K0G&#10;xE1p9iu6HS+vs89wtFtxEbQe9LvlFFTkLv6H/9pbo2E8mcDvmXQEc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SxMwgAAANwAAAAPAAAAAAAAAAAAAAAAAJgCAABkcnMvZG93&#10;bnJldi54bWxQSwUGAAAAAAQABAD1AAAAhwMAAAAA&#10;" fillcolor="#a3c4ff" strokecolor="#4579b8 [3044]">
                    <v:fill color2="#e5eeff" rotate="t" angle="180" colors="0 #a3c4ff;22938f #bfd5ff;1 #e5eeff" focus="100%" type="gradient"/>
                    <v:shadow on="t" color="black" opacity="24903f" origin=",.5" offset="0,.55556mm"/>
                  </v:shape>
                  <v:shape id="Text Box 19" o:spid="_x0000_s1049" type="#_x0000_t202" style="position:absolute;left:530;top:914;width:15849;height:1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ssQA&#10;AADcAAAADwAAAGRycy9kb3ducmV2LnhtbESPW2vCQBSE3wv+h+UU+lY3FSsSsxEJWIqF4vX9mD25&#10;YPZsml1N/PduodDHYWa+YZLlYBpxo87VlhW8jSMQxLnVNZcKjof16xyE88gaG8uk4E4OlunoKcFY&#10;2553dNv7UgQIuxgVVN63sZQur8igG9uWOHiF7Qz6ILtS6g77ADeNnETRTBqsOSxU2FJWUX7ZX42C&#10;4mM73fwUO+6/3flwtEN9+soypV6eh9UChKfB/4f/2p9awWT6Dr9nwhGQ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v5LLEAAAA3AAAAA8AAAAAAAAAAAAAAAAAmAIAAGRycy9k&#10;b3ducmV2LnhtbFBLBQYAAAAABAAEAPUAAACJAwAAAAA=&#10;" fillcolor="#a3c4ff" stroked="f">
                    <v:fill color2="#e5eeff" rotate="t" angle="180" colors="0 #a3c4ff;22938f #bfd5ff;1 #e5eeff" focus="100%" type="gradient"/>
                    <v:textbox>
                      <w:txbxContent>
                        <w:p w:rsidR="0030770D" w:rsidRPr="0001270A" w:rsidRDefault="0030770D" w:rsidP="00527CBA">
                          <w:pPr>
                            <w:jc w:val="center"/>
                            <w:rPr>
                              <w:b/>
                              <w:smallCaps/>
                            </w:rPr>
                          </w:pPr>
                          <w:r>
                            <w:rPr>
                              <w:b/>
                              <w:smallCaps/>
                            </w:rPr>
                            <w:t>Advise patient to call insurance company to identify in-network primary care/specialty service coverage</w:t>
                          </w:r>
                        </w:p>
                      </w:txbxContent>
                    </v:textbox>
                  </v:shape>
                </v:group>
                <v:group id="Group 20" o:spid="_x0000_s1050" style="position:absolute;left:8636;top:3844;width:2580;height:1728" coordsize="16383,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lowchart: Alternate Process 21" o:spid="_x0000_s1051" type="#_x0000_t176" style="position:absolute;width:1638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NAcMA&#10;AADcAAAADwAAAGRycy9kb3ducmV2LnhtbESPQWvCQBSE7wX/w/KE3urGmKpEV5FCwUuhRsHrI/tM&#10;gtm3YXdN0n/vFgo9DjPzDbPdj6YVPTnfWFYwnyUgiEurG64UXM6fb2sQPiBrbC2Tgh/ysN9NXraY&#10;azvwifoiVCJC2OeooA6hy6X0ZU0G/cx2xNG7WWcwROkqqR0OEW5amSbJUhpsOC7U2NFHTeW9eBgF&#10;Q+ZOX9l7SJdyKPS46K/zxTcr9TodDxsQgcbwH/5rH7WCNFvB75l4BO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3NAcMAAADcAAAADwAAAAAAAAAAAAAAAACYAgAAZHJzL2Rv&#10;d25yZXYueG1sUEsFBgAAAAAEAAQA9QAAAIgDAAAAAA==&#10;" fillcolor="#a3c4ff" strokecolor="#1f497d [3215]">
                    <v:fill color2="#e5eeff" rotate="t" angle="180" colors="0 #a3c4ff;22938f #bfd5ff;1 #e5eeff" focus="100%" type="gradient"/>
                  </v:shape>
                  <v:shape id="Text Box 22" o:spid="_x0000_s1052" type="#_x0000_t202" style="position:absolute;left:533;top:914;width:15469;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LMAA&#10;AADcAAAADwAAAGRycy9kb3ducmV2LnhtbERPy4rCMBTdC/5DuMLsNFVkkGoUKTgMMyBadX9tbh/Y&#10;3NQmY+vfTxaCy8N5rza9qcWDWldZVjCdRCCIM6srLhScT7vxAoTzyBpry6TgSQ426+FghbG2HR/p&#10;kfpChBB2MSoovW9iKV1WkkE3sQ1x4HLbGvQBtoXULXYh3NRyFkWf0mDFoaHEhpKSslv6ZxTkX4f5&#10;zz0/crd319PZ9tXlN0mU+hj12yUIT71/i1/ub61gNg9rw5lw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LLMAAAADcAAAADwAAAAAAAAAAAAAAAACYAgAAZHJzL2Rvd25y&#10;ZXYueG1sUEsFBgAAAAAEAAQA9QAAAIUDAAAAAA==&#10;" fillcolor="#a3c4ff" stroked="f">
                    <v:fill color2="#e5eeff" rotate="t" angle="180" colors="0 #a3c4ff;22938f #bfd5ff;1 #e5eeff" focus="100%" type="gradient"/>
                    <v:textbox>
                      <w:txbxContent>
                        <w:p w:rsidR="0030770D" w:rsidRPr="0001270A" w:rsidRDefault="0030770D" w:rsidP="00527CBA">
                          <w:pPr>
                            <w:jc w:val="center"/>
                            <w:rPr>
                              <w:b/>
                              <w:smallCaps/>
                            </w:rPr>
                          </w:pPr>
                          <w:r w:rsidRPr="0001270A">
                            <w:rPr>
                              <w:b/>
                              <w:smallCaps/>
                            </w:rPr>
                            <w:t>Schedu</w:t>
                          </w:r>
                          <w:r>
                            <w:rPr>
                              <w:b/>
                              <w:smallCaps/>
                            </w:rPr>
                            <w:t>le ED follow-up a</w:t>
                          </w:r>
                          <w:r w:rsidRPr="0001270A">
                            <w:rPr>
                              <w:b/>
                              <w:smallCaps/>
                            </w:rPr>
                            <w:t>ppointment at Primary Care Referral Clinic</w:t>
                          </w:r>
                        </w:p>
                      </w:txbxContent>
                    </v:textbox>
                  </v:shape>
                </v:group>
                <v:group id="Group 28" o:spid="_x0000_s1053" style="position:absolute;left:888;top:9381;width:3444;height:1428" coordsize="21869,9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type id="_x0000_t109" coordsize="21600,21600" o:spt="109" path="m,l,21600r21600,l21600,xe">
                    <v:stroke joinstyle="miter"/>
                    <v:path gradientshapeok="t" o:connecttype="rect"/>
                  </v:shapetype>
                  <v:shape id="Flowchart: Process 26" o:spid="_x0000_s1054" type="#_x0000_t109" style="position:absolute;width:21869;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5bfMIA&#10;AADcAAAADwAAAGRycy9kb3ducmV2LnhtbERPTWuDQBC9F/Iflin0EuqalEowbkKSUpDeNKaQ2+BO&#10;VeLOirs19t93D4UeH+8728+mFxONrrOsYBXFIIhrqztuFFTn9+cNCOeRNfaWScEPOdjvFg8Zptre&#10;uaCp9I0IIexSVNB6P6RSurolgy6yA3Hgvuxo0Ac4NlKPeA/hppfrOE6kwY5DQ4sDnVqqb+W3UbDM&#10;l64sEnN8WbHl68elorfPm1JPj/NhC8LT7P/Ff+5cK1i/hv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lt8wgAAANwAAAAPAAAAAAAAAAAAAAAAAJgCAABkcnMvZG93&#10;bnJldi54bWxQSwUGAAAAAAQABAD1AAAAhwMAAAAA&#10;" fillcolor="#a3c4ff" strokecolor="#4579b8 [3044]">
                    <v:fill color2="#e5eeff" rotate="t" angle="180" colors="0 #a3c4ff;22938f #bfd5ff;1 #e5eeff" focus="100%" type="gradient"/>
                    <v:shadow on="t" color="black" opacity="24903f" origin=",.5" offset="0,.55556mm"/>
                  </v:shape>
                  <v:shape id="Text Box 27" o:spid="_x0000_s1055" type="#_x0000_t202" style="position:absolute;left:2362;top:1981;width:16307;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30770D" w:rsidRPr="00217427" w:rsidRDefault="0030770D" w:rsidP="00217427">
                          <w:pPr>
                            <w:jc w:val="center"/>
                            <w:rPr>
                              <w:b/>
                              <w:smallCaps/>
                            </w:rPr>
                          </w:pPr>
                          <w:r w:rsidRPr="00217427">
                            <w:rPr>
                              <w:b/>
                              <w:smallCaps/>
                            </w:rPr>
                            <w:t xml:space="preserve">Provide </w:t>
                          </w:r>
                          <w:r>
                            <w:rPr>
                              <w:b/>
                              <w:smallCaps/>
                            </w:rPr>
                            <w:t>patient with prescription a</w:t>
                          </w:r>
                          <w:r w:rsidRPr="00217427">
                            <w:rPr>
                              <w:b/>
                              <w:smallCaps/>
                            </w:rPr>
                            <w:t>ssistance</w:t>
                          </w:r>
                        </w:p>
                      </w:txbxContent>
                    </v:textbox>
                  </v:shape>
                </v:group>
                <v:group id="Group 33" o:spid="_x0000_s1056" style="position:absolute;left:7745;top:7152;width:2988;height:1788" coordsize="18973,1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type id="_x0000_t110" coordsize="21600,21600" o:spt="110" path="m10800,l,10800,10800,21600,21600,10800xe">
                    <v:stroke joinstyle="miter"/>
                    <v:path gradientshapeok="t" o:connecttype="rect" textboxrect="5400,5400,16200,16200"/>
                  </v:shapetype>
                  <v:shape id="Flowchart: Decision 31" o:spid="_x0000_s1057" type="#_x0000_t110" style="position:absolute;width:18973;height:1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6RMQA&#10;AADcAAAADwAAAGRycy9kb3ducmV2LnhtbESPQWsCMRSE74L/ITyhN82qtZXV7KJCQY/aQuntsXnu&#10;Lm5eQpLV7b9vCoUeh5lvhtmWg+nEnXxoLSuYzzIQxJXVLdcKPt7fpmsQISJr7CyTgm8KUBbj0RZz&#10;bR98pvsl1iKVcMhRQROjy6UMVUMGw8w64uRdrTcYk/S11B4fqdx0cpFlL9Jgy2mhQUeHhqrbpTcK&#10;FsfX0949fy1d5odT/9nvqoOulXqaDLsNiEhD/A//0UeduNUS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c+kTEAAAA3AAAAA8AAAAAAAAAAAAAAAAAmAIAAGRycy9k&#10;b3ducmV2LnhtbFBLBQYAAAAABAAEAPUAAACJAwAAAAA=&#10;" fillcolor="#dafda7" strokecolor="#94b64e [3046]">
                    <v:fill color2="#f5ffe6" rotate="t" angle="180" colors="0 #dafda7;22938f #e4fdc2;1 #f5ffe6" focus="100%" type="gradient"/>
                    <v:shadow on="t" color="black" opacity="24903f" origin=",.5" offset="0,.55556mm"/>
                  </v:shape>
                  <v:shape id="Text Box 32" o:spid="_x0000_s1058" type="#_x0000_t202" style="position:absolute;left:3048;top:2286;width:12649;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CYccA&#10;AADcAAAADwAAAGRycy9kb3ducmV2LnhtbESPQWvCQBSE7wX/w/IK3uqmQ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QmHHAAAA3AAAAA8AAAAAAAAAAAAAAAAAmAIAAGRy&#10;cy9kb3ducmV2LnhtbFBLBQYAAAAABAAEAPUAAACMAwAAAAA=&#10;" filled="f" stroked="f" strokeweight=".5pt">
                    <v:textbox>
                      <w:txbxContent>
                        <w:p w:rsidR="0030770D" w:rsidRPr="00217427" w:rsidRDefault="0030770D" w:rsidP="00217427">
                          <w:pPr>
                            <w:jc w:val="center"/>
                            <w:rPr>
                              <w:b/>
                              <w:smallCaps/>
                            </w:rPr>
                          </w:pPr>
                          <w:r w:rsidRPr="00217427">
                            <w:rPr>
                              <w:b/>
                              <w:smallCaps/>
                            </w:rPr>
                            <w:t>Does the patient require care coordination?</w:t>
                          </w:r>
                        </w:p>
                      </w:txbxContent>
                    </v:textbox>
                  </v:shape>
                </v:group>
                <v:group id="Group 34" o:spid="_x0000_s1059" style="position:absolute;left:5054;top:5061;width:3563;height:1860" coordsize="18973,1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lowchart: Decision 35" o:spid="_x0000_s1060" type="#_x0000_t110" style="position:absolute;width:18973;height:1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Y08AA&#10;AADcAAAADwAAAGRycy9kb3ducmV2LnhtbERPy4rCMBTdC/MP4Q6403SqOFKN4ggDuvQBg7tLc23L&#10;NDchSbX+vVkILg/nvVz3phU38qGxrOBrnIEgLq1uuFJwPv2O5iBCRNbYWiYFDwqwXn0Mllhoe+cD&#10;3Y6xEimEQ4EK6hhdIWUoazIYxtYRJ+5qvcGYoK+k9nhP4aaVeZbNpMGGU0ONjrY1lf/HzijId9/7&#10;Hze9TFzm+333123Kra6UGn72mwWISH18i1/unVYwydP8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kY08AAAADcAAAADwAAAAAAAAAAAAAAAACYAgAAZHJzL2Rvd25y&#10;ZXYueG1sUEsFBgAAAAAEAAQA9QAAAIUDAAAAAA==&#10;" fillcolor="#dafda7" strokecolor="#94b64e [3046]">
                    <v:fill color2="#f5ffe6" rotate="t" angle="180" colors="0 #dafda7;22938f #e4fdc2;1 #f5ffe6" focus="100%" type="gradient"/>
                    <v:shadow on="t" color="black" opacity="24903f" origin=",.5" offset="0,.55556mm"/>
                  </v:shape>
                  <v:shape id="Text Box 36" o:spid="_x0000_s1061" type="#_x0000_t202" style="position:absolute;left:3048;top:2286;width:13182;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30770D" w:rsidRPr="00217427" w:rsidRDefault="0030770D" w:rsidP="00217427">
                          <w:pPr>
                            <w:jc w:val="center"/>
                            <w:rPr>
                              <w:b/>
                              <w:smallCaps/>
                            </w:rPr>
                          </w:pPr>
                          <w:proofErr w:type="gramStart"/>
                          <w:r w:rsidRPr="00217427">
                            <w:rPr>
                              <w:b/>
                              <w:smallCaps/>
                            </w:rPr>
                            <w:t>Will the patient be discharged</w:t>
                          </w:r>
                          <w:proofErr w:type="gramEnd"/>
                          <w:r w:rsidRPr="00217427">
                            <w:rPr>
                              <w:b/>
                              <w:smallCaps/>
                            </w:rPr>
                            <w:t xml:space="preserve"> with a prescription?</w:t>
                          </w:r>
                        </w:p>
                        <w:p w:rsidR="0030770D" w:rsidRPr="00217427" w:rsidRDefault="0030770D" w:rsidP="00217427">
                          <w:pPr>
                            <w:jc w:val="center"/>
                            <w:rPr>
                              <w:b/>
                              <w:smallCaps/>
                            </w:rPr>
                          </w:pPr>
                        </w:p>
                      </w:txbxContent>
                    </v:textbox>
                  </v:shape>
                </v:group>
                <v:group id="Group 43" o:spid="_x0000_s1062" style="position:absolute;left:11670;top:7375;width:3168;height:1236" coordsize="20116,7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lowchart: Predefined Process 40" o:spid="_x0000_s1063" type="#_x0000_t112" style="position:absolute;width:20116;height:7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elMMA&#10;AADcAAAADwAAAGRycy9kb3ducmV2LnhtbESPQYvCMBSE78L+h/CEvWlqFSldo4iw6GnV7rLnR/Ns&#10;i81LaWJt/70RBI/DzDfDrDa9qUVHrassK5hNIxDEudUVFwr+fr8nCQjnkTXWlknBQA4264/RClNt&#10;73ymLvOFCCXsUlRQet+kUrq8JINuahvi4F1sa9AH2RZSt3gP5aaWcRQtpcGKw0KJDe1Kyq/ZzSiY&#10;95dk1h2Hn+N2fyqq/S5eZMO/Up/jfvsFwlPv3+EXfdCBi+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UelMMAAADcAAAADwAAAAAAAAAAAAAAAACYAgAAZHJzL2Rv&#10;d25yZXYueG1sUEsFBgAAAAAEAAQA9QAAAIgDAAAAAA==&#10;" fillcolor="#c9b5e8" strokecolor="#795d9b [3047]">
                    <v:fill color2="#f0eaf9" rotate="t" angle="180" colors="0 #c9b5e8;22938f #d9cbee;1 #f0eaf9" focus="100%" type="gradient"/>
                    <v:shadow on="t" color="black" opacity="24903f" origin=",.5" offset="0,.55556mm"/>
                  </v:shape>
                  <v:shape id="Text Box 41" o:spid="_x0000_s1064" type="#_x0000_t202" style="position:absolute;left:1676;top:1295;width:16535;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30770D" w:rsidRPr="00DF3711" w:rsidRDefault="0030770D" w:rsidP="00DF3711">
                          <w:pPr>
                            <w:jc w:val="center"/>
                            <w:rPr>
                              <w:b/>
                              <w:smallCaps/>
                            </w:rPr>
                          </w:pPr>
                          <w:r w:rsidRPr="00DF3711">
                            <w:rPr>
                              <w:b/>
                              <w:smallCaps/>
                            </w:rPr>
                            <w:t>Refer patient to care Coordination Model</w:t>
                          </w:r>
                        </w:p>
                      </w:txbxContent>
                    </v:textbox>
                  </v:shape>
                </v:group>
                <v:group id="Group 45" o:spid="_x0000_s1065" style="position:absolute;left:7471;top:9775;width:3575;height:1092" coordsize="22707,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lowchart: Predefined Process 42" o:spid="_x0000_s1066" type="#_x0000_t112" style="position:absolute;width:22707;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9DMMA&#10;AADcAAAADwAAAGRycy9kb3ducmV2LnhtbESPT4vCMBTE7wt+h/AWvK2pVaR0jSKCuCf/VNnzo3m2&#10;ZZuX0mRr++2NIHgcZn4zzHLdm1p01LrKsoLpJAJBnFtdcaHgetl9JSCcR9ZYWyYFAzlYr0YfS0y1&#10;vfOZuswXIpSwS1FB6X2TSunykgy6iW2Ig3ezrUEfZFtI3eI9lJtaxlG0kAYrDgslNrQtKf/L/o2C&#10;WX9Lpt1xOBw3+1NR7bfxPBt+lRp/9ptvEJ56/w6/6B8duHgB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K9DMMAAADcAAAADwAAAAAAAAAAAAAAAACYAgAAZHJzL2Rv&#10;d25yZXYueG1sUEsFBgAAAAAEAAQA9QAAAIgDAAAAAA==&#10;" fillcolor="#c9b5e8" strokecolor="#795d9b [3047]">
                    <v:fill color2="#f0eaf9" rotate="t" angle="180" colors="0 #c9b5e8;22938f #d9cbee;1 #f0eaf9" focus="100%" type="gradient"/>
                    <v:shadow on="t" color="black" opacity="24903f" origin=",.5" offset="0,.55556mm"/>
                  </v:shape>
                  <v:shape id="Text Box 44" o:spid="_x0000_s1067" type="#_x0000_t202" style="position:absolute;left:2590;top:2286;width:17298;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g9scA&#10;AADcAAAADwAAAGRycy9kb3ducmV2LnhtbESPzWvCQBTE70L/h+UVetNNU1o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oPbHAAAA3AAAAA8AAAAAAAAAAAAAAAAAmAIAAGRy&#10;cy9kb3ducmV2LnhtbFBLBQYAAAAABAAEAPUAAACMAwAAAAA=&#10;" filled="f" stroked="f" strokeweight=".5pt">
                    <v:textbox>
                      <w:txbxContent>
                        <w:p w:rsidR="0030770D" w:rsidRPr="00DF3711" w:rsidRDefault="0030770D" w:rsidP="00DF3711">
                          <w:pPr>
                            <w:jc w:val="center"/>
                            <w:rPr>
                              <w:b/>
                              <w:smallCaps/>
                            </w:rPr>
                          </w:pPr>
                          <w:r w:rsidRPr="00DF3711">
                            <w:rPr>
                              <w:b/>
                              <w:smallCaps/>
                            </w:rPr>
                            <w:t>Post-Discharge Phone Call</w:t>
                          </w:r>
                        </w:p>
                      </w:txbxContent>
                    </v:textbox>
                  </v:shape>
                </v:group>
                <v:shapetype id="_x0000_t32" coordsize="21600,21600" o:spt="32" o:oned="t" path="m,l21600,21600e" filled="f">
                  <v:path arrowok="t" fillok="f" o:connecttype="none"/>
                  <o:lock v:ext="edit" shapetype="t"/>
                </v:shapetype>
                <v:shape id="Straight Arrow Connector 70" o:spid="_x0000_s1068" type="#_x0000_t32" style="position:absolute;left:4059;top:2181;width:6252;height: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Uj8MAAADcAAAADwAAAGRycy9kb3ducmV2LnhtbERPy2rCQBTdF/yH4Qrd1YkWrKROQhEV&#10;C6Vg4qa7S+bmQTN34syoqV/fWRS6PJz3Oh9NL67kfGdZwXyWgCCurO64UXAqd08rED4ga+wtk4If&#10;8pBnk4c1ptre+EjXIjQihrBPUUEbwpBK6auWDPqZHYgjV1tnMEToGqkd3mK46eUiSZbSYMexocWB&#10;Ni1V38XFKPj82L7Ue9kf3sva3l35VcyLc6fU43R8ewURaAz/4j/3QSt4XsS1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tlI/DAAAA3AAAAA8AAAAAAAAAAAAA&#10;AAAAoQIAAGRycy9kb3ducmV2LnhtbFBLBQYAAAAABAAEAPkAAACRAwAAAAA=&#10;" strokecolor="black [3213]" strokeweight="1.5pt">
                  <v:stroke startarrow="open" endarrow="open"/>
                </v:shape>
                <v:group id="Group 82" o:spid="_x0000_s1069" style="position:absolute;left:2379;top:6912;width:2988;height:1788" coordsize="18973,1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lowchart: Decision 83" o:spid="_x0000_s1070" type="#_x0000_t110" style="position:absolute;width:18973;height:1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ODsEA&#10;AADcAAAADwAAAGRycy9kb3ducmV2LnhtbERPz2vCMBS+D/wfwhN2m6l2zNEZRQWhPa4byG6P5q0t&#10;Ni8hSW333y+HwY4f3+/dYTaDuJMPvWUF61UGgrixuudWwefH5ekVRIjIGgfLpOCHAhz2i4cdFtpO&#10;/E73OrYihXAoUEEXoyukDE1HBsPKOuLEfVtvMCboW6k9TincDHKTZS/SYM+poUNH546aWz0aBZty&#10;W53c81fuMj9X43U8NmfdKvW4nI9vICLN8V/85y61gjxP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wjg7BAAAA3AAAAA8AAAAAAAAAAAAAAAAAmAIAAGRycy9kb3du&#10;cmV2LnhtbFBLBQYAAAAABAAEAPUAAACGAwAAAAA=&#10;" fillcolor="#dafda7" strokecolor="#94b64e [3046]">
                    <v:fill color2="#f5ffe6" rotate="t" angle="180" colors="0 #dafda7;22938f #e4fdc2;1 #f5ffe6" focus="100%" type="gradient"/>
                    <v:shadow on="t" color="black" opacity="24903f" origin=",.5" offset="0,.55556mm"/>
                  </v:shape>
                  <v:shape id="Text Box 84" o:spid="_x0000_s1071" type="#_x0000_t202" style="position:absolute;left:3048;top:2286;width:12649;height: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Lx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LxMYAAADcAAAADwAAAAAAAAAAAAAAAACYAgAAZHJz&#10;L2Rvd25yZXYueG1sUEsFBgAAAAAEAAQA9QAAAIsDAAAAAA==&#10;" filled="f" stroked="f" strokeweight=".5pt">
                    <v:textbox>
                      <w:txbxContent>
                        <w:p w:rsidR="0030770D" w:rsidRPr="00217427" w:rsidRDefault="0030770D" w:rsidP="00454603">
                          <w:pPr>
                            <w:jc w:val="center"/>
                            <w:rPr>
                              <w:b/>
                              <w:smallCaps/>
                            </w:rPr>
                          </w:pPr>
                          <w:r>
                            <w:rPr>
                              <w:b/>
                              <w:smallCaps/>
                            </w:rPr>
                            <w:t>Does the patient have prescription coverage?</w:t>
                          </w:r>
                        </w:p>
                      </w:txbxContent>
                    </v:textbox>
                  </v:shape>
                </v:group>
                <v:shape id="Straight Arrow Connector 85" o:spid="_x0000_s1072" type="#_x0000_t32" style="position:absolute;left:7042;top:2198;width:12;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B5sUAAADcAAAADwAAAGRycy9kb3ducmV2LnhtbESP0WoCMRRE3wv+Q7gF32pWhdZujSKt&#10;Qh8KxdUPuGyuydbkZtlEd/17Uyj0cZiZM8xyPXgnrtTFJrCC6aQAQVwH3bBRcDzsnhYgYkLW6AKT&#10;ghtFWK9GD0ssdeh5T9cqGZEhHEtUYFNqSyljbcljnISWOHun0HlMWXZG6g77DPdOzoriWXpsOC9Y&#10;bOndUn2uLl7Bz/fL6/H8YaYn81W4feX6g932So0fh80biERD+g//tT+1gvl8Br9n8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rB5sUAAADcAAAADwAAAAAAAAAA&#10;AAAAAAChAgAAZHJzL2Rvd25yZXYueG1sUEsFBgAAAAAEAAQA+QAAAJMDAAAAAA==&#10;" strokecolor="black [3213]" strokeweight="1.5pt">
                  <v:stroke endarrow="open"/>
                </v:shape>
                <v:shape id="Straight Arrow Connector 86" o:spid="_x0000_s1073" type="#_x0000_t32" style="position:absolute;left:4831;top:3244;width:1032;height: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QMYAAADcAAAADwAAAGRycy9kb3ducmV2LnhtbESPUWvCQBCE3wv+h2OFvki9tBYr0VOk&#10;JOCDlVb9AWtum4Tm9sLdmaT/vicIfRxm55ud1WYwjejI+dqygudpAoK4sLrmUsH5lD8tQPiArLGx&#10;TAp+ycNmPXpYYaptz1/UHUMpIoR9igqqENpUSl9UZNBPbUscvW/rDIYoXSm1wz7CTSNfkmQuDdYc&#10;Gyps6b2i4ud4NfGN/We+2M6zw8dQnrLJ2b05yxelHsfDdgki0BD+j+/pnVYwm73CbU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cvkDGAAAA3AAAAA8AAAAAAAAA&#10;AAAAAAAAoQIAAGRycy9kb3ducmV2LnhtbFBLBQYAAAAABAAEAPkAAACUAwAAAAA=&#10;" strokecolor="black [3213]" strokeweight="1.5pt">
                  <v:stroke endarrow="open"/>
                </v:shape>
                <v:shape id="Straight Arrow Connector 87" o:spid="_x0000_s1074" type="#_x0000_t32" style="position:absolute;left:8208;top:3244;width:1452;height: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ZksUAAADcAAAADwAAAGRycy9kb3ducmV2LnhtbESP0WoCMRRE3wv9h3AF32rWim1djVJa&#10;C30oiKsfcNlck9XkZtmk7vbvTaHQx2FmzjCrzeCduFIXm8AKppMCBHEddMNGwfHw8fACIiZkjS4w&#10;KfihCJv1/d0KSx163tO1SkZkCMcSFdiU2lLKWFvyGCehJc7eKXQeU5adkbrDPsO9k49F8SQ9NpwX&#10;LLb0Zqm+VN9ewXn3vDhe3s30ZL4Kt69cf7DbXqnxaHhdgkg0pP/wX/tTK5jN5vB7Jh8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ZksUAAADcAAAADwAAAAAAAAAA&#10;AAAAAAChAgAAZHJzL2Rvd25yZXYueG1sUEsFBgAAAAAEAAQA+QAAAJMDAAAAAA==&#10;" strokecolor="black [3213]" strokeweight="1.5pt">
                  <v:stroke endarrow="open"/>
                </v:shape>
                <v:shape id="Straight Arrow Connector 88" o:spid="_x0000_s1075" type="#_x0000_t32" style="position:absolute;left:12442;top:2284;width:1068;height: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HH5cUAAADcAAAADwAAAGRycy9kb3ducmV2LnhtbESP0WoCMRRE3wv+Q7gF32rWCtZujSKt&#10;hT4IxdUPuGyuydbkZtmk7vbvG0HwcZiZM8xyPXgnLtTFJrCC6aQAQVwH3bBRcDx8Pi1AxISs0QUm&#10;BX8UYb0aPSyx1KHnPV2qZESGcCxRgU2pLaWMtSWPcRJa4uydQucxZdkZqTvsM9w7+VwUc+mx4bxg&#10;saV3S/W5+vUKfr5fXo/nDzM9mV3h9pXrD3bbKzV+HDZvIBIN6R6+tb+0gtlsDtcz+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HH5cUAAADcAAAADwAAAAAAAAAA&#10;AAAAAAChAgAAZHJzL2Rvd25yZXYueG1sUEsFBgAAAAAEAAQA+QAAAJMDAAAAAA==&#10;" strokecolor="black [3213]" strokeweight="1.5pt">
                  <v:stroke endarrow="open"/>
                </v:shape>
                <v:shape id="Straight Arrow Connector 89" o:spid="_x0000_s1076" type="#_x0000_t32" style="position:absolute;left:11225;top:3981;width:1152;height: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gN8YAAADcAAAADwAAAGRycy9kb3ducmV2LnhtbESPzWrDMBCE74W8g9hALiWR00AS3MjG&#10;BAdyaEv+HmBrbWwTa2UkNXHfvioUehxm55udTT6YTtzJ+daygvksAUFcWd1yreBy3k3XIHxA1thZ&#10;JgXf5CHPRk8bTLV98JHup1CLCGGfooImhD6V0lcNGfQz2xNH72qdwRClq6V2+Ihw08mXJFlKgy3H&#10;hgZ72jZU3U5fJr7xdtiti2X58T7U5/L54lbO8qdSk/FQvIIINIT/47/0XitYLFbwOyYS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OIDfGAAAA3AAAAA8AAAAAAAAA&#10;AAAAAAAAoQIAAGRycy9kb3ducmV2LnhtbFBLBQYAAAAABAAEAPkAAACUAwAAAAA=&#10;" strokecolor="black [3213]" strokeweight="1.5pt">
                  <v:stroke endarrow="open"/>
                </v:shape>
                <v:shape id="Straight Arrow Connector 90" o:spid="_x0000_s1077" type="#_x0000_t32" style="position:absolute;left:4814;top:5301;width:251;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L2DMIAAADcAAAADwAAAGRycy9kb3ducmV2LnhtbERP3WrCMBS+F/YO4Qi709QJ03VGGfsB&#10;LwbS6gMcmmNSTU5Kk9nu7c3FYJcf3/9mN3onbtTHNrCCxbwAQdwE3bJRcDp+zdYgYkLW6AKTgl+K&#10;sNs+TDZY6jBwRbc6GZFDOJaowKbUlVLGxpLHOA8dcebOofeYMuyN1D0OOdw7+VQUz9Jjy7nBYkfv&#10;lppr/eMVXA6rl9P1wyzO5rtwVe2Go/0clHqcjm+vIBKN6V/8595rBctlXpvP5CM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L2DMIAAADcAAAADwAAAAAAAAAAAAAA&#10;AAChAgAAZHJzL2Rvd25yZXYueG1sUEsFBgAAAAAEAAQA+QAAAJADAAAAAA==&#10;" strokecolor="black [3213]" strokeweight="1.5pt">
                  <v:stroke endarrow="open"/>
                </v:shape>
                <v:shape id="Straight Arrow Connector 91" o:spid="_x0000_s1078" type="#_x0000_t32" style="position:absolute;left:8619;top:5558;width:144;height: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0R3sUAAADcAAAADwAAAGRycy9kb3ducmV2LnhtbESPzYoCMRCE74LvEFrYi6wZFfyZNYqI&#10;wh5UXPUB2knvzOCkMyRZnX17Iwgei+r6qmu2aEwlbuR8aVlBv5eAIM6sLjlXcD5tPicgfEDWWFkm&#10;Bf/kYTFvt2aYanvnH7odQy4ihH2KCooQ6lRKnxVk0PdsTRy9X+sMhihdLrXDe4SbSg6SZCQNlhwb&#10;CqxpVVB2Pf6Z+Mb2sJksR+v9rslP6+7ZjZ3li1IfnWb5BSJQE97Hr/S3VjAcTuE5JhJ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90R3sUAAADcAAAADwAAAAAAAAAA&#10;AAAAAAChAgAAZHJzL2Rvd25yZXYueG1sUEsFBgAAAAAEAAQA+QAAAJMDAAAAAA==&#10;" strokecolor="black [3213]" strokeweight="1.5pt">
                  <v:stroke endarrow="open"/>
                </v:shape>
                <v:shape id="Straight Arrow Connector 92" o:spid="_x0000_s1079" type="#_x0000_t32" style="position:absolute;left:4556;top:6466;width:1440;height: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LPsUAAADcAAAADwAAAGRycy9kb3ducmV2LnhtbESP3WoCQQxG7wu+wxDBm1Jna4uV1VGk&#10;KPTCin8PEHfi7uJOZpmZ6vbtzUWhl+HLd3IyW3SuUTcKsfZs4HWYgSIuvK25NHA6rl8moGJCtth4&#10;JgO/FGEx7z3NMLf+znu6HVKpBMIxRwNVSm2udSwqchiHviWW7OKDwyRjKLUNeBe4a/Qoy8baYc1y&#10;ocKWPisqrocfJxqb3XqyHK+23115XD2fwkfwfDZm0O+WU1CJuvS//Nf+sgbe3kVfnhEC6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HLPsUAAADcAAAADwAAAAAAAAAA&#10;AAAAAAChAgAAZHJzL2Rvd25yZXYueG1sUEsFBgAAAAAEAAQA+QAAAJMDAAAAAA==&#10;" strokecolor="black [3213]" strokeweight="1.5pt">
                  <v:stroke endarrow="open"/>
                </v:shape>
                <v:shape id="Straight Arrow Connector 94" o:spid="_x0000_s1080" type="#_x0000_t32" style="position:absolute;left:7642;top:6518;width:1188;height: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4s7MUAAADcAAAADwAAAGRycy9kb3ducmV2LnhtbESPX0vDMBTF3wW/Q7iCby6tim5dsyH+&#10;AR8EWbcPcGluk27JTWniWr+9EQQfD+ec3+HU29k7caYx9oEVlIsCBHEbdM9GwWH/drMEEROyRheY&#10;FHxThO3m8qLGSoeJd3RukhEZwrFCBTaloZIytpY8xkUYiLPXhdFjynI0Uo84Zbh38rYoHqTHnvOC&#10;xYGeLbWn5ssrOH4+rg6nF1N25qNwu8ZNe/s6KXV9NT+tQSSa03/4r/2uFdzdl/B7Jh8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4s7MUAAADcAAAADwAAAAAAAAAA&#10;AAAAAAChAgAAZHJzL2Rvd25yZXYueG1sUEsFBgAAAAAEAAQA+QAAAJMDAAAAAA==&#10;" strokecolor="black [3213]" strokeweight="1.5pt">
                  <v:stroke endarrow="open"/>
                </v:shape>
                <v:shape id="Straight Arrow Connector 95" o:spid="_x0000_s1081" type="#_x0000_t32" style="position:absolute;left:10728;top:8044;width:947;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0sUAAADcAAAADwAAAGRycy9kb3ducmV2LnhtbESPzYoCMRCE74LvEFrYi6wZXXFlNIqI&#10;wh5U/HuAdtI7M+ykMyRZHd/eCILHorq+6prOG1OJKzlfWlbQ7yUgiDOrS84VnE/rzzEIH5A1VpZJ&#10;wZ08zGft1hRTbW98oOsx5CJC2KeooAihTqX0WUEGfc/WxNH7tc5giNLlUju8Rbip5CBJRtJgybGh&#10;wJqWBWV/x38T39js1+PFaLXbNvlp1T27b2f5otRHp1lMQARqwvv4lf7RCr6GA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w0sUAAADcAAAADwAAAAAAAAAA&#10;AAAAAAChAgAAZHJzL2Rvd25yZXYueG1sUEsFBgAAAAAEAAQA+QAAAJMDAAAAAA==&#10;" strokecolor="black [3213]" strokeweight="1.5pt">
                  <v:stroke endarrow="open"/>
                </v:shape>
                <v:shape id="Straight Arrow Connector 96" o:spid="_x0000_s1082" type="#_x0000_t32" style="position:absolute;left:2431;top:8266;width:768;height:1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VScYAAADcAAAADwAAAGRycy9kb3ducmV2LnhtbESPUWvCQBCE3wv+h2OFvki9tBYr0VOk&#10;JOCDlVb9AWtum4Tm9sLdmaT/vicIfRxm55ud1WYwjejI+dqygudpAoK4sLrmUsH5lD8tQPiArLGx&#10;TAp+ycNmPXpYYaptz1/UHUMpIoR9igqqENpUSl9UZNBPbUscvW/rDIYoXSm1wz7CTSNfkmQuDdYc&#10;Gyps6b2i4ud4NfGN/We+2M6zw8dQnrLJ2b05yxelHsfDdgki0BD+j+/pnVYwe53BbU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zVUnGAAAA3AAAAA8AAAAAAAAA&#10;AAAAAAAAoQIAAGRycy9kb3ducmV2LnhtbFBLBQYAAAAABAAEAPkAAACUAwAAAAA=&#10;" strokecolor="black [3213]" strokeweight="1.5pt">
                  <v:stroke endarrow="open"/>
                </v:shape>
                <v:shape id="Straight Arrow Connector 97" o:spid="_x0000_s1083" type="#_x0000_t32" style="position:absolute;left:4351;top:10272;width:3132;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PdMYAAADcAAAADwAAAGRycy9kb3ducmV2LnhtbESPzWrDMBCE74G+g9hCb4mcNqStGyWU&#10;/kAPhRDHD7BYa8mNtDKWGrtvXxUKOQ4z8w2z2U3eiTMNsQusYLkoQBA3QXdsFNTH9/kDiJiQNbrA&#10;pOCHIuy2V7MNljqMfKBzlYzIEI4lKrAp9aWUsbHkMS5CT5y9NgweU5aDkXrAMcO9k7dFsZYeO84L&#10;Fnt6sdScqm+v4Gt//1ifXs2yNZ+FO1RuPNq3Uamb6+n5CUSiKV3C/+0PreButYK/M/k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5j3TGAAAA3AAAAA8AAAAAAAAA&#10;AAAAAAAAoQIAAGRycy9kb3ducmV2LnhtbFBLBQYAAAAABAAEAPkAAACUAwAAAAA=&#10;" strokecolor="black [3213]" strokeweight="1.5pt">
                  <v:stroke endarrow="open"/>
                </v:shape>
                <v:shape id="Straight Arrow Connector 98" o:spid="_x0000_s1084" type="#_x0000_t32" style="position:absolute;left:9236;top:8935;width:12;height: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opsUAAADcAAAADwAAAGRycy9kb3ducmV2LnhtbESP3WoCMRCF7wt9hzBCb0SzVquyGkVE&#10;wYta/HuAcTPuLt1MliTq+vaNIPTycOZ8Z8503phK3Mj50rKCXjcBQZxZXXKu4HRcd8YgfEDWWFkm&#10;BQ/yMJ+9v00x1fbOe7odQi4ihH2KCooQ6lRKnxVk0HdtTRy9i3UGQ5Qul9rhPcJNJT+TZCgNlhwb&#10;CqxpWVD2e7ia+Mb3bj1eDFc/2yY/rtonN3KWz0p9tJrFBESgJvwfv9IbraA/+ILnmEg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ZopsUAAADcAAAADwAAAAAAAAAA&#10;AAAAAAChAgAAZHJzL2Rvd25yZXYueG1sUEsFBgAAAAAEAAQA+QAAAJMDAAAAAA==&#10;" strokecolor="black [3213]" strokeweight="1.5pt">
                  <v:stroke endarrow="open"/>
                </v:shape>
                <v:group id="Group 99" o:spid="_x0000_s1085" style="position:absolute;left:2311;top:3844;width:2580;height:1463" coordsize="16383,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lowchart: Alternate Process 100" o:spid="_x0000_s1086" type="#_x0000_t176" style="position:absolute;width:1638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nMMA&#10;AADcAAAADwAAAGRycy9kb3ducmV2LnhtbESPQWvCQBSE7wX/w/KE3upGk6pEVxFB6KVQo+D1kX0m&#10;wezbsLsm6b/vFgo9DjPzDbPdj6YVPTnfWFYwnyUgiEurG64UXC+ntzUIH5A1tpZJwTd52O8mL1vM&#10;tR34TH0RKhEh7HNUUIfQ5VL6siaDfmY74ujdrTMYonSV1A6HCDetXCTJUhpsOC7U2NGxpvJRPI2C&#10;IXPnz+w9LJZyKPSY9rd5+sVKvU7HwwZEoDH8h//aH1pBmq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CnMMAAADcAAAADwAAAAAAAAAAAAAAAACYAgAAZHJzL2Rv&#10;d25yZXYueG1sUEsFBgAAAAAEAAQA9QAAAIgDAAAAAA==&#10;" fillcolor="#a3c4ff" strokecolor="#1f497d [3215]">
                    <v:fill color2="#e5eeff" rotate="t" angle="180" colors="0 #a3c4ff;22938f #bfd5ff;1 #e5eeff" focus="100%" type="gradient"/>
                  </v:shape>
                  <v:shape id="Text Box 101" o:spid="_x0000_s1087" type="#_x0000_t202" style="position:absolute;left:533;top:914;width:15469;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EscAA&#10;AADcAAAADwAAAGRycy9kb3ducmV2LnhtbERPy4rCMBTdD/gP4QqzG1MfiFSjSMFBZkB87q/N7QOb&#10;m06TsfXvzUJweTjvxaozlbhT40rLCoaDCARxanXJuYLzafM1A+E8ssbKMil4kIPVsvexwFjblg90&#10;P/pchBB2MSoovK9jKV1akEE3sDVx4DLbGPQBNrnUDbYh3FRyFEVTabDk0FBgTUlB6e34bxRk3/vJ&#10;z1924Hbnrqez7crLb5Io9dnv1nMQnjr/Fr/cW61g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9EscAAAADcAAAADwAAAAAAAAAAAAAAAACYAgAAZHJzL2Rvd25y&#10;ZXYueG1sUEsFBgAAAAAEAAQA9QAAAIUDAAAAAA==&#10;" fillcolor="#a3c4ff" stroked="f">
                    <v:fill color2="#e5eeff" rotate="t" angle="180" colors="0 #a3c4ff;22938f #bfd5ff;1 #e5eeff" focus="100%" type="gradient"/>
                    <v:textbox>
                      <w:txbxContent>
                        <w:p w:rsidR="0030770D" w:rsidRPr="0001270A" w:rsidRDefault="0030770D" w:rsidP="006A6548">
                          <w:pPr>
                            <w:jc w:val="center"/>
                            <w:rPr>
                              <w:b/>
                              <w:smallCaps/>
                            </w:rPr>
                          </w:pPr>
                          <w:r w:rsidRPr="0001270A">
                            <w:rPr>
                              <w:b/>
                              <w:smallCaps/>
                            </w:rPr>
                            <w:t>S</w:t>
                          </w:r>
                          <w:r>
                            <w:rPr>
                              <w:b/>
                              <w:smallCaps/>
                            </w:rPr>
                            <w:t>chedule ED Follow-u</w:t>
                          </w:r>
                          <w:r w:rsidRPr="0001270A">
                            <w:rPr>
                              <w:b/>
                              <w:smallCaps/>
                            </w:rPr>
                            <w:t xml:space="preserve">p Appointment with </w:t>
                          </w:r>
                          <w:r>
                            <w:rPr>
                              <w:b/>
                              <w:smallCaps/>
                            </w:rPr>
                            <w:t>Patient’s PCP</w:t>
                          </w:r>
                        </w:p>
                      </w:txbxContent>
                    </v:textbox>
                  </v:shape>
                </v:group>
              </v:group>
            </w:pict>
          </mc:Fallback>
        </mc:AlternateContent>
      </w:r>
      <w:r w:rsidR="00527CBA" w:rsidRPr="00417F7C">
        <w:rPr>
          <w:b/>
          <w:smallCaps/>
          <w:sz w:val="28"/>
          <w:szCs w:val="28"/>
        </w:rPr>
        <w:t>Uninsured/Underinsured</w:t>
      </w:r>
    </w:p>
    <w:p w:rsidR="00F964FD" w:rsidRDefault="00F964FD"/>
    <w:p w:rsidR="00812C2E" w:rsidRDefault="00917323">
      <w:r>
        <w:rPr>
          <w:noProof/>
        </w:rPr>
        <mc:AlternateContent>
          <mc:Choice Requires="wps">
            <w:drawing>
              <wp:anchor distT="0" distB="0" distL="114300" distR="114300" simplePos="0" relativeHeight="251762688" behindDoc="0" locked="0" layoutInCell="1" allowOverlap="1" wp14:anchorId="1429A58C" wp14:editId="1CC09BD1">
                <wp:simplePos x="0" y="0"/>
                <wp:positionH relativeFrom="column">
                  <wp:posOffset>2943225</wp:posOffset>
                </wp:positionH>
                <wp:positionV relativeFrom="paragraph">
                  <wp:posOffset>3796030</wp:posOffset>
                </wp:positionV>
                <wp:extent cx="1510030" cy="158115"/>
                <wp:effectExtent l="0" t="0" r="71120" b="10858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0030" cy="1581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98" o:spid="_x0000_s1026" type="#_x0000_t32" style="position:absolute;margin-left:231.75pt;margin-top:298.9pt;width:118.9pt;height:1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" strokecolor="black [3213]" strokeweight="1.5pt">
                <v:stroke endarrow="open"/>
                <o:lock v:ext="edit" shapetype="f"/>
              </v:shape>
            </w:pict>
          </mc:Fallback>
        </mc:AlternateContent>
      </w:r>
      <w:r w:rsidR="00812C2E">
        <w:br w:type="page"/>
      </w:r>
    </w:p>
    <w:p w:rsidR="00F964FD" w:rsidRPr="00417F7C" w:rsidRDefault="00812C2E" w:rsidP="00AF5ADD">
      <w:pPr>
        <w:pStyle w:val="ListParagraph"/>
        <w:numPr>
          <w:ilvl w:val="0"/>
          <w:numId w:val="11"/>
        </w:numPr>
        <w:ind w:left="720"/>
        <w:jc w:val="center"/>
        <w:rPr>
          <w:b/>
          <w:sz w:val="28"/>
          <w:szCs w:val="28"/>
        </w:rPr>
      </w:pPr>
      <w:r w:rsidRPr="00417F7C">
        <w:rPr>
          <w:b/>
          <w:sz w:val="28"/>
          <w:szCs w:val="28"/>
        </w:rPr>
        <w:lastRenderedPageBreak/>
        <w:t>Lack of Primary Care</w:t>
      </w:r>
    </w:p>
    <w:p w:rsidR="00812C2E" w:rsidRDefault="00917323" w:rsidP="00812C2E">
      <w:pPr>
        <w:jc w:val="center"/>
      </w:pPr>
      <w:r>
        <w:rPr>
          <w:noProof/>
        </w:rPr>
        <mc:AlternateContent>
          <mc:Choice Requires="wpg">
            <w:drawing>
              <wp:anchor distT="0" distB="0" distL="114300" distR="114300" simplePos="0" relativeHeight="251971584" behindDoc="0" locked="0" layoutInCell="1" allowOverlap="1" wp14:anchorId="24265DFF" wp14:editId="6EF0B489">
                <wp:simplePos x="0" y="0"/>
                <wp:positionH relativeFrom="column">
                  <wp:posOffset>868680</wp:posOffset>
                </wp:positionH>
                <wp:positionV relativeFrom="paragraph">
                  <wp:posOffset>156845</wp:posOffset>
                </wp:positionV>
                <wp:extent cx="7520305" cy="5989320"/>
                <wp:effectExtent l="11430" t="7620" r="12065" b="22860"/>
                <wp:wrapNone/>
                <wp:docPr id="29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305" cy="5989320"/>
                          <a:chOff x="2088" y="1560"/>
                          <a:chExt cx="11843" cy="9432"/>
                        </a:xfrm>
                      </wpg:grpSpPr>
                      <wps:wsp>
                        <wps:cNvPr id="295" name="Text Box 202"/>
                        <wps:cNvSpPr txBox="1">
                          <a:spLocks/>
                        </wps:cNvSpPr>
                        <wps:spPr bwMode="auto">
                          <a:xfrm>
                            <a:off x="5196" y="2316"/>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96" name="Text Box 199"/>
                        <wps:cNvSpPr txBox="1">
                          <a:spLocks/>
                        </wps:cNvSpPr>
                        <wps:spPr bwMode="auto">
                          <a:xfrm>
                            <a:off x="7944" y="3240"/>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Pr>
                                  <w:b/>
                                  <w:smallCaps/>
                                  <w:sz w:val="24"/>
                                </w:rPr>
                                <w:t>No</w:t>
                              </w:r>
                            </w:p>
                          </w:txbxContent>
                        </wps:txbx>
                        <wps:bodyPr rot="0" vert="horz" wrap="square" lIns="91440" tIns="45720" rIns="91440" bIns="45720" anchor="t" anchorCtr="0" upright="1">
                          <a:noAutofit/>
                        </wps:bodyPr>
                      </wps:wsp>
                      <wps:wsp>
                        <wps:cNvPr id="297" name="Text Box 200"/>
                        <wps:cNvSpPr txBox="1">
                          <a:spLocks/>
                        </wps:cNvSpPr>
                        <wps:spPr bwMode="auto">
                          <a:xfrm>
                            <a:off x="7944" y="6204"/>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Pr>
                                  <w:b/>
                                  <w:smallCaps/>
                                  <w:sz w:val="24"/>
                                </w:rPr>
                                <w:t>No</w:t>
                              </w:r>
                            </w:p>
                          </w:txbxContent>
                        </wps:txbx>
                        <wps:bodyPr rot="0" vert="horz" wrap="square" lIns="91440" tIns="45720" rIns="91440" bIns="45720" anchor="t" anchorCtr="0" upright="1">
                          <a:noAutofit/>
                        </wps:bodyPr>
                      </wps:wsp>
                      <wps:wsp>
                        <wps:cNvPr id="298" name="Text Box 201"/>
                        <wps:cNvSpPr txBox="1">
                          <a:spLocks/>
                        </wps:cNvSpPr>
                        <wps:spPr bwMode="auto">
                          <a:xfrm>
                            <a:off x="10115" y="4536"/>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74865">
                              <w:pPr>
                                <w:rPr>
                                  <w:b/>
                                  <w:smallCaps/>
                                  <w:sz w:val="24"/>
                                </w:rPr>
                              </w:pPr>
                              <w:r w:rsidRPr="00074865">
                                <w:rPr>
                                  <w:b/>
                                  <w:smallCaps/>
                                  <w:sz w:val="24"/>
                                </w:rPr>
                                <w:t>Yes</w:t>
                              </w:r>
                            </w:p>
                          </w:txbxContent>
                        </wps:txbx>
                        <wps:bodyPr rot="0" vert="horz" wrap="square" lIns="91440" tIns="45720" rIns="91440" bIns="45720" anchor="t" anchorCtr="0" upright="1">
                          <a:noAutofit/>
                        </wps:bodyPr>
                      </wps:wsp>
                      <wpg:grpSp>
                        <wpg:cNvPr id="299" name="Group 175"/>
                        <wpg:cNvGrpSpPr>
                          <a:grpSpLocks/>
                        </wpg:cNvGrpSpPr>
                        <wpg:grpSpPr bwMode="auto">
                          <a:xfrm>
                            <a:off x="6732" y="1560"/>
                            <a:ext cx="2363" cy="1512"/>
                            <a:chOff x="0" y="0"/>
                            <a:chExt cx="15005" cy="9601"/>
                          </a:xfrm>
                        </wpg:grpSpPr>
                        <wps:wsp>
                          <wps:cNvPr id="301" name="Flowchart: Alternate Process 116"/>
                          <wps:cNvSpPr>
                            <a:spLocks noChangeArrowheads="1"/>
                          </wps:cNvSpPr>
                          <wps:spPr bwMode="auto">
                            <a:xfrm>
                              <a:off x="0" y="0"/>
                              <a:ext cx="15005" cy="9601"/>
                            </a:xfrm>
                            <a:prstGeom prst="flowChartAlternateProcess">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02" name="Text Box 117"/>
                          <wps:cNvSpPr txBox="1">
                            <a:spLocks noChangeArrowheads="1"/>
                          </wps:cNvSpPr>
                          <wps:spPr bwMode="auto">
                            <a:xfrm>
                              <a:off x="1143" y="1143"/>
                              <a:ext cx="13481" cy="7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1270A" w:rsidRDefault="0030770D" w:rsidP="00812C2E">
                                <w:pPr>
                                  <w:jc w:val="center"/>
                                  <w:rPr>
                                    <w:b/>
                                    <w:smallCaps/>
                                  </w:rPr>
                                </w:pPr>
                                <w:r>
                                  <w:rPr>
                                    <w:b/>
                                    <w:smallCaps/>
                                  </w:rPr>
                                  <w:t>Does the p</w:t>
                                </w:r>
                                <w:r w:rsidRPr="0001270A">
                                  <w:rPr>
                                    <w:b/>
                                    <w:smallCaps/>
                                  </w:rPr>
                                  <w:t>atient have a Primary Care Provider</w:t>
                                </w:r>
                                <w:r>
                                  <w:rPr>
                                    <w:b/>
                                    <w:smallCaps/>
                                  </w:rPr>
                                  <w:t xml:space="preserve"> (PCP)</w:t>
                                </w:r>
                                <w:r w:rsidRPr="0001270A">
                                  <w:rPr>
                                    <w:b/>
                                    <w:smallCaps/>
                                  </w:rPr>
                                  <w:t>?</w:t>
                                </w:r>
                              </w:p>
                            </w:txbxContent>
                          </wps:txbx>
                          <wps:bodyPr rot="0" vert="horz" wrap="square" lIns="91440" tIns="45720" rIns="91440" bIns="45720" anchor="t" anchorCtr="0" upright="1">
                            <a:noAutofit/>
                          </wps:bodyPr>
                        </wps:wsp>
                      </wpg:grpSp>
                      <wpg:grpSp>
                        <wpg:cNvPr id="303" name="Group 212"/>
                        <wpg:cNvGrpSpPr>
                          <a:grpSpLocks/>
                        </wpg:cNvGrpSpPr>
                        <wpg:grpSpPr bwMode="auto">
                          <a:xfrm>
                            <a:off x="6588" y="6888"/>
                            <a:ext cx="2579" cy="1728"/>
                            <a:chOff x="0" y="0"/>
                            <a:chExt cx="16376" cy="10972"/>
                          </a:xfrm>
                        </wpg:grpSpPr>
                        <wps:wsp>
                          <wps:cNvPr id="304" name="Flowchart: Alternate Process 213"/>
                          <wps:cNvSpPr>
                            <a:spLocks noChangeArrowheads="1"/>
                          </wps:cNvSpPr>
                          <wps:spPr bwMode="auto">
                            <a:xfrm>
                              <a:off x="0" y="0"/>
                              <a:ext cx="16376" cy="10972"/>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bodyPr rot="0" vert="horz" wrap="square" lIns="91440" tIns="45720" rIns="91440" bIns="45720" anchor="ctr" anchorCtr="0" upright="1">
                            <a:noAutofit/>
                          </wps:bodyPr>
                        </wps:wsp>
                        <wps:wsp>
                          <wps:cNvPr id="305" name="Text Box 214"/>
                          <wps:cNvSpPr txBox="1">
                            <a:spLocks noChangeArrowheads="1"/>
                          </wps:cNvSpPr>
                          <wps:spPr bwMode="auto">
                            <a:xfrm>
                              <a:off x="381" y="914"/>
                              <a:ext cx="15462" cy="9068"/>
                            </a:xfrm>
                            <a:prstGeom prst="rect">
                              <a:avLst/>
                            </a:prstGeom>
                            <a:gradFill rotWithShape="1">
                              <a:gsLst>
                                <a:gs pos="0">
                                  <a:srgbClr val="A3C4FF"/>
                                </a:gs>
                                <a:gs pos="35001">
                                  <a:srgbClr val="BFD5FF"/>
                                </a:gs>
                                <a:gs pos="100000">
                                  <a:srgbClr val="E5EEFF"/>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812C2E">
                                <w:pPr>
                                  <w:jc w:val="center"/>
                                  <w:rPr>
                                    <w:b/>
                                    <w:smallCaps/>
                                  </w:rPr>
                                </w:pPr>
                                <w:r w:rsidRPr="0001270A">
                                  <w:rPr>
                                    <w:b/>
                                    <w:smallCaps/>
                                  </w:rPr>
                                  <w:t>Schedu</w:t>
                                </w:r>
                                <w:r>
                                  <w:rPr>
                                    <w:b/>
                                    <w:smallCaps/>
                                  </w:rPr>
                                  <w:t>le ED follow-up a</w:t>
                                </w:r>
                                <w:r w:rsidRPr="0001270A">
                                  <w:rPr>
                                    <w:b/>
                                    <w:smallCaps/>
                                  </w:rPr>
                                  <w:t>ppointment at Primary Care Referral Clinic</w:t>
                                </w:r>
                              </w:p>
                            </w:txbxContent>
                          </wps:txbx>
                          <wps:bodyPr rot="0" vert="horz" wrap="square" lIns="91440" tIns="45720" rIns="91440" bIns="45720" anchor="t" anchorCtr="0" upright="1">
                            <a:noAutofit/>
                          </wps:bodyPr>
                        </wps:wsp>
                      </wpg:grpSp>
                      <wps:wsp>
                        <wps:cNvPr id="306" name="Flowchart: Alternate Process 210"/>
                        <wps:cNvSpPr>
                          <a:spLocks noChangeArrowheads="1"/>
                        </wps:cNvSpPr>
                        <wps:spPr bwMode="auto">
                          <a:xfrm>
                            <a:off x="11352" y="3984"/>
                            <a:ext cx="2579" cy="1728"/>
                          </a:xfrm>
                          <a:prstGeom prst="flowChartAlternateProcess">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rsidR="0030770D" w:rsidRPr="0001270A" w:rsidRDefault="0030770D" w:rsidP="00812C2E">
                              <w:pPr>
                                <w:jc w:val="center"/>
                                <w:rPr>
                                  <w:b/>
                                  <w:smallCaps/>
                                </w:rPr>
                              </w:pPr>
                              <w:r>
                                <w:rPr>
                                  <w:b/>
                                  <w:smallCaps/>
                                </w:rPr>
                                <w:t>Advise patient to call insurance company to identify primary care in-network</w:t>
                              </w:r>
                            </w:p>
                            <w:p w:rsidR="0030770D" w:rsidRDefault="0030770D" w:rsidP="00812C2E">
                              <w:pPr>
                                <w:jc w:val="center"/>
                              </w:pPr>
                            </w:p>
                          </w:txbxContent>
                        </wps:txbx>
                        <wps:bodyPr rot="0" vert="horz" wrap="square" lIns="91440" tIns="45720" rIns="91440" bIns="45720" anchor="ctr" anchorCtr="0" upright="1">
                          <a:noAutofit/>
                        </wps:bodyPr>
                      </wps:wsp>
                      <wps:wsp>
                        <wps:cNvPr id="307" name="Flowchart: Alternate Process 215"/>
                        <wps:cNvSpPr>
                          <a:spLocks noChangeArrowheads="1"/>
                        </wps:cNvSpPr>
                        <wps:spPr bwMode="auto">
                          <a:xfrm>
                            <a:off x="2088" y="2688"/>
                            <a:ext cx="2579" cy="1464"/>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txbx>
                          <w:txbxContent>
                            <w:p w:rsidR="0030770D" w:rsidRPr="0001270A" w:rsidRDefault="0030770D" w:rsidP="00812C2E">
                              <w:pPr>
                                <w:jc w:val="center"/>
                                <w:rPr>
                                  <w:b/>
                                  <w:smallCaps/>
                                </w:rPr>
                              </w:pPr>
                              <w:r w:rsidRPr="0001270A">
                                <w:rPr>
                                  <w:b/>
                                  <w:smallCaps/>
                                </w:rPr>
                                <w:t>S</w:t>
                              </w:r>
                              <w:r>
                                <w:rPr>
                                  <w:b/>
                                  <w:smallCaps/>
                                </w:rPr>
                                <w:t>chedule ED Follow-u</w:t>
                              </w:r>
                              <w:r w:rsidRPr="0001270A">
                                <w:rPr>
                                  <w:b/>
                                  <w:smallCaps/>
                                </w:rPr>
                                <w:t xml:space="preserve">p Appointment with </w:t>
                              </w:r>
                              <w:r>
                                <w:rPr>
                                  <w:b/>
                                  <w:smallCaps/>
                                </w:rPr>
                                <w:t>Patient’s PCP</w:t>
                              </w:r>
                            </w:p>
                            <w:p w:rsidR="0030770D" w:rsidRDefault="0030770D" w:rsidP="00812C2E">
                              <w:pPr>
                                <w:jc w:val="center"/>
                              </w:pPr>
                            </w:p>
                          </w:txbxContent>
                        </wps:txbx>
                        <wps:bodyPr rot="0" vert="horz" wrap="square" lIns="91440" tIns="45720" rIns="91440" bIns="45720" anchor="ctr" anchorCtr="0" upright="1">
                          <a:noAutofit/>
                        </wps:bodyPr>
                      </wps:wsp>
                      <wpg:grpSp>
                        <wpg:cNvPr id="308" name="Group 217"/>
                        <wpg:cNvGrpSpPr>
                          <a:grpSpLocks/>
                        </wpg:cNvGrpSpPr>
                        <wpg:grpSpPr bwMode="auto">
                          <a:xfrm>
                            <a:off x="6168" y="9900"/>
                            <a:ext cx="3575" cy="1092"/>
                            <a:chOff x="0" y="0"/>
                            <a:chExt cx="22701" cy="6934"/>
                          </a:xfrm>
                        </wpg:grpSpPr>
                        <wps:wsp>
                          <wps:cNvPr id="309" name="Flowchart: Predefined Process 209"/>
                          <wps:cNvSpPr>
                            <a:spLocks noChangeArrowheads="1"/>
                          </wps:cNvSpPr>
                          <wps:spPr bwMode="auto">
                            <a:xfrm>
                              <a:off x="0" y="0"/>
                              <a:ext cx="22701" cy="6934"/>
                            </a:xfrm>
                            <a:prstGeom prst="flowChartPredefined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10" name="Text Box 208"/>
                          <wps:cNvSpPr txBox="1">
                            <a:spLocks noChangeArrowheads="1"/>
                          </wps:cNvSpPr>
                          <wps:spPr bwMode="auto">
                            <a:xfrm>
                              <a:off x="2743" y="1752"/>
                              <a:ext cx="17291" cy="4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DF3711" w:rsidRDefault="0030770D" w:rsidP="00812C2E">
                                <w:pPr>
                                  <w:jc w:val="center"/>
                                  <w:rPr>
                                    <w:b/>
                                    <w:smallCaps/>
                                  </w:rPr>
                                </w:pPr>
                                <w:r w:rsidRPr="00DF3711">
                                  <w:rPr>
                                    <w:b/>
                                    <w:smallCaps/>
                                  </w:rPr>
                                  <w:t>Post-Discharge Phone Call</w:t>
                                </w:r>
                              </w:p>
                            </w:txbxContent>
                          </wps:txbx>
                          <wps:bodyPr rot="0" vert="horz" wrap="square" lIns="91440" tIns="45720" rIns="91440" bIns="45720" anchor="t" anchorCtr="0" upright="1">
                            <a:noAutofit/>
                          </wps:bodyPr>
                        </wps:wsp>
                      </wpg:grpSp>
                      <wps:wsp>
                        <wps:cNvPr id="311" name="Flowchart: Decision 211"/>
                        <wps:cNvSpPr>
                          <a:spLocks noChangeArrowheads="1"/>
                        </wps:cNvSpPr>
                        <wps:spPr bwMode="auto">
                          <a:xfrm>
                            <a:off x="6084" y="3960"/>
                            <a:ext cx="3731" cy="2160"/>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30770D" w:rsidRPr="00812C2E" w:rsidRDefault="0030770D" w:rsidP="00812C2E">
                              <w:pPr>
                                <w:jc w:val="center"/>
                                <w:rPr>
                                  <w:b/>
                                  <w:smallCaps/>
                                </w:rPr>
                              </w:pPr>
                              <w:r w:rsidRPr="00812C2E">
                                <w:rPr>
                                  <w:b/>
                                  <w:smallCaps/>
                                </w:rPr>
                                <w:t>Does the patient have medical insurance?</w:t>
                              </w:r>
                            </w:p>
                          </w:txbxContent>
                        </wps:txbx>
                        <wps:bodyPr rot="0" vert="horz" wrap="square" lIns="91440" tIns="45720" rIns="91440" bIns="45720" anchor="ctr" anchorCtr="0" upright="1">
                          <a:noAutofit/>
                        </wps:bodyPr>
                      </wps:wsp>
                      <wps:wsp>
                        <wps:cNvPr id="312" name="Straight Arrow Connector 207"/>
                        <wps:cNvCnPr>
                          <a:cxnSpLocks noChangeShapeType="1"/>
                        </wps:cNvCnPr>
                        <wps:spPr bwMode="auto">
                          <a:xfrm flipH="1">
                            <a:off x="4668" y="2316"/>
                            <a:ext cx="2065" cy="98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3" name="Straight Arrow Connector 206"/>
                        <wps:cNvCnPr>
                          <a:cxnSpLocks noChangeShapeType="1"/>
                        </wps:cNvCnPr>
                        <wps:spPr bwMode="auto">
                          <a:xfrm>
                            <a:off x="7920" y="3072"/>
                            <a:ext cx="12" cy="91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4" name="Straight Arrow Connector 205"/>
                        <wps:cNvCnPr>
                          <a:cxnSpLocks noChangeShapeType="1"/>
                        </wps:cNvCnPr>
                        <wps:spPr bwMode="auto">
                          <a:xfrm flipV="1">
                            <a:off x="9816" y="5028"/>
                            <a:ext cx="1537" cy="2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5" name="Straight Arrow Connector 204"/>
                        <wps:cNvCnPr>
                          <a:cxnSpLocks noChangeShapeType="1"/>
                        </wps:cNvCnPr>
                        <wps:spPr bwMode="auto">
                          <a:xfrm>
                            <a:off x="7944" y="6120"/>
                            <a:ext cx="0" cy="768"/>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6" name="Straight Arrow Connector 203"/>
                        <wps:cNvCnPr>
                          <a:cxnSpLocks noChangeShapeType="1"/>
                        </wps:cNvCnPr>
                        <wps:spPr bwMode="auto">
                          <a:xfrm>
                            <a:off x="7944" y="8616"/>
                            <a:ext cx="0" cy="128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0" o:spid="_x0000_s1088" style="position:absolute;left:0;text-align:left;margin-left:68.4pt;margin-top:12.35pt;width:592.15pt;height:471.6pt;z-index:251971584" coordorigin="2088,1560" coordsize="11843,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">
                <v:shape id="Text Box 202" o:spid="_x0000_s1089" type="#_x0000_t202" style="position:absolute;left:5196;top:2316;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onMUA&#10;AADcAAAADwAAAGRycy9kb3ducmV2LnhtbESP3WoCMRSE7wu+QzgF72q2gn+rUUQqlEKRqiDeHTbH&#10;zbabk20SdX37RhB6OczMN8xs0dpaXMiHyrGC114GgrhwuuJSwX63fhmDCBFZY+2YFNwowGLeeZph&#10;rt2Vv+iyjaVIEA45KjAxNrmUoTBkMfRcQ5y8k/MWY5K+lNrjNcFtLftZNpQWK04LBhtaGSp+tmer&#10;YDQ+avPtP9r94XP5azaNrN9QKtV9bpdTEJHa+B9+tN+1gv5kA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KicxQAAANwAAAAPAAAAAAAAAAAAAAAAAJgCAABkcnMv&#10;ZG93bnJldi54bWxQSwUGAAAAAAQABAD1AAAAigMAAAAA&#10;" filled="f" stroked="f" strokeweight=".5pt">
                  <v:path arrowok="t"/>
                  <v:textbox>
                    <w:txbxContent>
                      <w:p w:rsidR="0030770D" w:rsidRPr="00074865" w:rsidRDefault="0030770D">
                        <w:pPr>
                          <w:rPr>
                            <w:b/>
                            <w:smallCaps/>
                            <w:sz w:val="24"/>
                          </w:rPr>
                        </w:pPr>
                        <w:r w:rsidRPr="00074865">
                          <w:rPr>
                            <w:b/>
                            <w:smallCaps/>
                            <w:sz w:val="24"/>
                          </w:rPr>
                          <w:t>Yes</w:t>
                        </w:r>
                      </w:p>
                    </w:txbxContent>
                  </v:textbox>
                </v:shape>
                <v:shape id="Text Box 199" o:spid="_x0000_s1090" type="#_x0000_t202" style="position:absolute;left:7944;top:3240;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268UA&#10;AADcAAAADwAAAGRycy9kb3ducmV2LnhtbESPT2sCMRTE7wW/Q3hCbzWrB/9sjcsiFkpBSq0gvT02&#10;z83q5mWbpLp+e1Mo9DjMzG+YZdHbVlzIh8axgvEoA0FcOd1wrWD/+fI0BxEissbWMSm4UYBiNXhY&#10;Yq7dlT/osou1SBAOOSowMXa5lKEyZDGMXEecvKPzFmOSvpba4zXBbSsnWTaVFhtOCwY7Whuqzrsf&#10;q2A2/9Lm5N/6/WFbfpv3TrYblEo9DvvyGUSkPv6H/9qvWsFkMYX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jbrxQAAANwAAAAPAAAAAAAAAAAAAAAAAJgCAABkcnMv&#10;ZG93bnJldi54bWxQSwUGAAAAAAQABAD1AAAAigMAAAAA&#10;" filled="f" stroked="f" strokeweight=".5pt">
                  <v:path arrowok="t"/>
                  <v:textbox>
                    <w:txbxContent>
                      <w:p w:rsidR="0030770D" w:rsidRPr="00074865" w:rsidRDefault="0030770D" w:rsidP="00074865">
                        <w:pPr>
                          <w:rPr>
                            <w:b/>
                            <w:smallCaps/>
                            <w:sz w:val="24"/>
                          </w:rPr>
                        </w:pPr>
                        <w:r>
                          <w:rPr>
                            <w:b/>
                            <w:smallCaps/>
                            <w:sz w:val="24"/>
                          </w:rPr>
                          <w:t>No</w:t>
                        </w:r>
                      </w:p>
                    </w:txbxContent>
                  </v:textbox>
                </v:shape>
                <v:shape id="Text Box 200" o:spid="_x0000_s1091" type="#_x0000_t202" style="position:absolute;left:7944;top:6204;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TcMUA&#10;AADcAAAADwAAAGRycy9kb3ducmV2LnhtbESPQWsCMRSE7wX/Q3hCbzWrh6pb47KIQimUUitIb4/N&#10;c7O6eVmTVNd/bwqFHoeZ+YZZFL1txYV8aBwrGI8yEMSV0w3XCnZfm6cZiBCRNbaOScGNAhTLwcMC&#10;c+2u/EmXbaxFgnDIUYGJsculDJUhi2HkOuLkHZy3GJP0tdQerwluWznJsmdpseG0YLCjlaHqtP2x&#10;Cqazb22O/q3f7d/Ls/noZLtGqdTjsC9fQETq43/4r/2qFUzmU/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pNwxQAAANwAAAAPAAAAAAAAAAAAAAAAAJgCAABkcnMv&#10;ZG93bnJldi54bWxQSwUGAAAAAAQABAD1AAAAigMAAAAA&#10;" filled="f" stroked="f" strokeweight=".5pt">
                  <v:path arrowok="t"/>
                  <v:textbox>
                    <w:txbxContent>
                      <w:p w:rsidR="0030770D" w:rsidRPr="00074865" w:rsidRDefault="0030770D" w:rsidP="00074865">
                        <w:pPr>
                          <w:rPr>
                            <w:b/>
                            <w:smallCaps/>
                            <w:sz w:val="24"/>
                          </w:rPr>
                        </w:pPr>
                        <w:r>
                          <w:rPr>
                            <w:b/>
                            <w:smallCaps/>
                            <w:sz w:val="24"/>
                          </w:rPr>
                          <w:t>No</w:t>
                        </w:r>
                      </w:p>
                    </w:txbxContent>
                  </v:textbox>
                </v:shape>
                <v:shape id="Text Box 201" o:spid="_x0000_s1092" type="#_x0000_t202" style="position:absolute;left:10115;top:4536;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HAsIA&#10;AADcAAAADwAAAGRycy9kb3ducmV2LnhtbERPz2vCMBS+C/4P4QneNJ2HzXWmRcTBEER0hbHbo3lr&#10;ujUvXRK1++/NQdjx4/u9KgfbiQv50DpW8DDPQBDXTrfcKKjeX2dLECEia+wck4I/ClAW49EKc+2u&#10;fKTLKTYihXDIUYGJsc+lDLUhi2HueuLEfTlvMSboG6k9XlO47eQiyx6lxZZTg8GeNobqn9PZKnha&#10;fmrz7XdD9bFf/5pDL7stSqWmk2H9AiLSEP/Fd/ebVrB4TmvTmXQE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QcCwgAAANwAAAAPAAAAAAAAAAAAAAAAAJgCAABkcnMvZG93&#10;bnJldi54bWxQSwUGAAAAAAQABAD1AAAAhwMAAAAA&#10;" filled="f" stroked="f" strokeweight=".5pt">
                  <v:path arrowok="t"/>
                  <v:textbox>
                    <w:txbxContent>
                      <w:p w:rsidR="0030770D" w:rsidRPr="00074865" w:rsidRDefault="0030770D" w:rsidP="00074865">
                        <w:pPr>
                          <w:rPr>
                            <w:b/>
                            <w:smallCaps/>
                            <w:sz w:val="24"/>
                          </w:rPr>
                        </w:pPr>
                        <w:r w:rsidRPr="00074865">
                          <w:rPr>
                            <w:b/>
                            <w:smallCaps/>
                            <w:sz w:val="24"/>
                          </w:rPr>
                          <w:t>Yes</w:t>
                        </w:r>
                      </w:p>
                    </w:txbxContent>
                  </v:textbox>
                </v:shape>
                <v:group id="Group 175" o:spid="_x0000_s1093" style="position:absolute;left:6732;top:1560;width:2363;height:1512" coordsize="15005,9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lowchart: Alternate Process 116" o:spid="_x0000_s1094" type="#_x0000_t176" style="position:absolute;width:15005;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0hMcA&#10;AADcAAAADwAAAGRycy9kb3ducmV2LnhtbESPW2vCQBSE34X+h+UUfKsbbUklzSolUBDBB7V4eTtk&#10;Ty5t9mzMrib9991CwcdhZr5h0uVgGnGjztWWFUwnEQji3OqaSwWf+4+nOQjnkTU2lknBDzlYLh5G&#10;KSba9ryl286XIkDYJaig8r5NpHR5RQbdxLbEwStsZ9AH2ZVSd9gHuGnkLIpiabDmsFBhS1lF+ffu&#10;ahTExerlOKy3h9MXv543WXbp532s1PhxeH8D4Wnw9/B/e6UVPEdT+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RdITHAAAA3AAAAA8AAAAAAAAAAAAAAAAAmAIAAGRy&#10;cy9kb3ducmV2LnhtbFBLBQYAAAAABAAEAPUAAACMAwAAAAA=&#10;" fillcolor="#ffa2a1" strokecolor="#bc4542 [3045]">
                    <v:fill color2="#ffe5e5" rotate="t" angle="180" colors="0 #ffa2a1;22938f #ffbebd;1 #ffe5e5" focus="100%" type="gradient"/>
                    <v:shadow on="t" color="black" opacity="24903f" origin=",.5" offset="0,.55556mm"/>
                  </v:shape>
                  <v:shape id="Text Box 117" o:spid="_x0000_s1095" type="#_x0000_t202" style="position:absolute;left:1143;top:1143;width:13481;height:7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rsidR="0030770D" w:rsidRPr="0001270A" w:rsidRDefault="0030770D" w:rsidP="00812C2E">
                          <w:pPr>
                            <w:jc w:val="center"/>
                            <w:rPr>
                              <w:b/>
                              <w:smallCaps/>
                            </w:rPr>
                          </w:pPr>
                          <w:r>
                            <w:rPr>
                              <w:b/>
                              <w:smallCaps/>
                            </w:rPr>
                            <w:t>Does the p</w:t>
                          </w:r>
                          <w:r w:rsidRPr="0001270A">
                            <w:rPr>
                              <w:b/>
                              <w:smallCaps/>
                            </w:rPr>
                            <w:t>atient have a Primary Care Provider</w:t>
                          </w:r>
                          <w:r>
                            <w:rPr>
                              <w:b/>
                              <w:smallCaps/>
                            </w:rPr>
                            <w:t xml:space="preserve"> (PCP)</w:t>
                          </w:r>
                          <w:r w:rsidRPr="0001270A">
                            <w:rPr>
                              <w:b/>
                              <w:smallCaps/>
                            </w:rPr>
                            <w:t>?</w:t>
                          </w:r>
                        </w:p>
                      </w:txbxContent>
                    </v:textbox>
                  </v:shape>
                </v:group>
                <v:group id="Group 212" o:spid="_x0000_s1096" style="position:absolute;left:6588;top:6888;width:2579;height:1728" coordsize="16376,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lowchart: Alternate Process 213" o:spid="_x0000_s1097" type="#_x0000_t176" style="position:absolute;width:16376;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3TMYA&#10;AADcAAAADwAAAGRycy9kb3ducmV2LnhtbESPW2sCMRSE34X+h3AKfatJvbSy3ShFFKSIUNfS18Pm&#10;7AU3J8smddd/bwoFH4eZ+YZJV4NtxIU6XzvW8DJWIIhzZ2ouNZyy7fMChA/IBhvHpOFKHlbLh1GK&#10;iXE9f9HlGEoRIewT1FCF0CZS+rwii37sWuLoFa6zGKLsSmk67CPcNnKi1Ku0WHNcqLCldUX5+fhr&#10;Ncz6w/fn3v5ki6Kfv20ydZJ5OGv99Dh8vIMINIR7+L+9MxqmagZ/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n3TMYAAADcAAAADwAAAAAAAAAAAAAAAACYAgAAZHJz&#10;L2Rvd25yZXYueG1sUEsFBgAAAAAEAAQA9QAAAIsDAAAAAA==&#10;" fillcolor="#a3c4ff" strokecolor="#1f497d">
                    <v:fill color2="#e5eeff" rotate="t" angle="180" colors="0 #a3c4ff;22938f #bfd5ff;1 #e5eeff" focus="100%" type="gradient"/>
                  </v:shape>
                  <v:shape id="Text Box 214" o:spid="_x0000_s1098" type="#_x0000_t202" style="position:absolute;left:381;top:914;width:15462;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S78UA&#10;AADcAAAADwAAAGRycy9kb3ducmV2LnhtbESPW2vCQBSE34X+h+UUfNNNayslZiMlUBEL4q3vx+zJ&#10;hWbPptnVpP++KxR8HGbmGyZZDqYRV+pcbVnB0zQCQZxbXXOp4HT8mLyBcB5ZY2OZFPySg2X6MEow&#10;1rbnPV0PvhQBwi5GBZX3bSylyysy6Ka2JQ5eYTuDPsiulLrDPsBNI5+jaC4N1hwWKmwpqyj/PlyM&#10;gmK1e9n8FHvut+58PNmh/vrMMqXGj8P7AoSnwd/D/+21VjCLXuF2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FLvxQAAANwAAAAPAAAAAAAAAAAAAAAAAJgCAABkcnMv&#10;ZG93bnJldi54bWxQSwUGAAAAAAQABAD1AAAAigMAAAAA&#10;" fillcolor="#a3c4ff" stroked="f">
                    <v:fill color2="#e5eeff" rotate="t" angle="180" colors="0 #a3c4ff;22938f #bfd5ff;1 #e5eeff" focus="100%" type="gradient"/>
                    <v:textbox>
                      <w:txbxContent>
                        <w:p w:rsidR="0030770D" w:rsidRPr="0001270A" w:rsidRDefault="0030770D" w:rsidP="00812C2E">
                          <w:pPr>
                            <w:jc w:val="center"/>
                            <w:rPr>
                              <w:b/>
                              <w:smallCaps/>
                            </w:rPr>
                          </w:pPr>
                          <w:r w:rsidRPr="0001270A">
                            <w:rPr>
                              <w:b/>
                              <w:smallCaps/>
                            </w:rPr>
                            <w:t>Schedu</w:t>
                          </w:r>
                          <w:r>
                            <w:rPr>
                              <w:b/>
                              <w:smallCaps/>
                            </w:rPr>
                            <w:t>le ED follow-up a</w:t>
                          </w:r>
                          <w:r w:rsidRPr="0001270A">
                            <w:rPr>
                              <w:b/>
                              <w:smallCaps/>
                            </w:rPr>
                            <w:t>ppointment at Primary Care Referral Clinic</w:t>
                          </w:r>
                        </w:p>
                      </w:txbxContent>
                    </v:textbox>
                  </v:shape>
                </v:group>
                <v:shape id="Flowchart: Alternate Process 210" o:spid="_x0000_s1099" type="#_x0000_t176" style="position:absolute;left:11352;top:3984;width:2579;height: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l7MIA&#10;AADcAAAADwAAAGRycy9kb3ducmV2LnhtbESPX2vCMBTF3wd+h3AF32a6CjKqsYxhwTfRTfDx0tw1&#10;tc1NbWKt394MBns8nD8/zjofbSsG6n3tWMHbPAFBXDpdc6Xg+6t4fQfhA7LG1jEpeJCHfDN5WWOm&#10;3Z0PNBxDJeII+wwVmBC6TEpfGrLo564jjt6P6y2GKPtK6h7vcdy2Mk2SpbRYcyQY7OjTUNkcb1bB&#10;1ZSPIvhmf77Ywh9OW7qkEa5m0/FjBSLQGP7Df+2dVrBIlvB7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qXswgAAANwAAAAPAAAAAAAAAAAAAAAAAJgCAABkcnMvZG93&#10;bnJldi54bWxQSwUGAAAAAAQABAD1AAAAhwMAAAAA&#10;" fillcolor="#a3c4ff" strokecolor="#4a7ebb">
                  <v:fill color2="#e5eeff" rotate="t" angle="180" colors="0 #a3c4ff;22938f #bfd5ff;1 #e5eeff" focus="100%" type="gradient"/>
                  <v:shadow on="t" color="black" opacity="24903f" origin=",.5" offset="0,.55556mm"/>
                  <v:textbox>
                    <w:txbxContent>
                      <w:p w:rsidR="0030770D" w:rsidRPr="0001270A" w:rsidRDefault="0030770D" w:rsidP="00812C2E">
                        <w:pPr>
                          <w:jc w:val="center"/>
                          <w:rPr>
                            <w:b/>
                            <w:smallCaps/>
                          </w:rPr>
                        </w:pPr>
                        <w:r>
                          <w:rPr>
                            <w:b/>
                            <w:smallCaps/>
                          </w:rPr>
                          <w:t>Advise patient to call insurance company to identify primary care in-network</w:t>
                        </w:r>
                      </w:p>
                      <w:p w:rsidR="0030770D" w:rsidRDefault="0030770D" w:rsidP="00812C2E">
                        <w:pPr>
                          <w:jc w:val="center"/>
                        </w:pPr>
                      </w:p>
                    </w:txbxContent>
                  </v:textbox>
                </v:shape>
                <v:shape id="Flowchart: Alternate Process 215" o:spid="_x0000_s1100" type="#_x0000_t176" style="position:absolute;left:2088;top:2688;width:2579;height: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pO8QA&#10;AADcAAAADwAAAGRycy9kb3ducmV2LnhtbESPQWvCQBSE7wX/w/IEb3VXbVWiq0hpoUgRNIrXR/aZ&#10;BLNvQ3Zr4r93hUKPw8x8wyzXna3EjRpfOtYwGioQxJkzJecajunX6xyED8gGK8ek4U4e1qveyxIT&#10;41re0+0QchEh7BPUUIRQJ1L6rCCLfuhq4uhdXGMxRNnk0jTYRrit5FipqbRYclwosKaPgrLr4ddq&#10;eGt3p+2PPafzS/s++0zVUWbhqvWg320WIAJ14T/81/42GiZqBs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aTvEAAAA3AAAAA8AAAAAAAAAAAAAAAAAmAIAAGRycy9k&#10;b3ducmV2LnhtbFBLBQYAAAAABAAEAPUAAACJAwAAAAA=&#10;" fillcolor="#a3c4ff" strokecolor="#1f497d">
                  <v:fill color2="#e5eeff" rotate="t" angle="180" colors="0 #a3c4ff;22938f #bfd5ff;1 #e5eeff" focus="100%" type="gradient"/>
                  <v:textbox>
                    <w:txbxContent>
                      <w:p w:rsidR="0030770D" w:rsidRPr="0001270A" w:rsidRDefault="0030770D" w:rsidP="00812C2E">
                        <w:pPr>
                          <w:jc w:val="center"/>
                          <w:rPr>
                            <w:b/>
                            <w:smallCaps/>
                          </w:rPr>
                        </w:pPr>
                        <w:r w:rsidRPr="0001270A">
                          <w:rPr>
                            <w:b/>
                            <w:smallCaps/>
                          </w:rPr>
                          <w:t>S</w:t>
                        </w:r>
                        <w:r>
                          <w:rPr>
                            <w:b/>
                            <w:smallCaps/>
                          </w:rPr>
                          <w:t>chedule ED Follow-u</w:t>
                        </w:r>
                        <w:r w:rsidRPr="0001270A">
                          <w:rPr>
                            <w:b/>
                            <w:smallCaps/>
                          </w:rPr>
                          <w:t xml:space="preserve">p Appointment with </w:t>
                        </w:r>
                        <w:r>
                          <w:rPr>
                            <w:b/>
                            <w:smallCaps/>
                          </w:rPr>
                          <w:t>Patient’s PCP</w:t>
                        </w:r>
                      </w:p>
                      <w:p w:rsidR="0030770D" w:rsidRDefault="0030770D" w:rsidP="00812C2E">
                        <w:pPr>
                          <w:jc w:val="center"/>
                        </w:pPr>
                      </w:p>
                    </w:txbxContent>
                  </v:textbox>
                </v:shape>
                <v:group id="Group 217" o:spid="_x0000_s1101" style="position:absolute;left:6168;top:9900;width:3575;height:1092" coordsize="22701,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lowchart: Predefined Process 209" o:spid="_x0000_s1102" type="#_x0000_t112" style="position:absolute;width:22701;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1HsQA&#10;AADcAAAADwAAAGRycy9kb3ducmV2LnhtbESPT4vCMBTE78J+h/AWvGnqH6RbjSLCoqdV6+L50Tzb&#10;ss1LaWJtv/1GEDwOM78ZZrXpTCVaalxpWcFkHIEgzqwuOVfwe/kexSCcR9ZYWSYFPTnYrD8GK0y0&#10;ffCZ2tTnIpSwS1BB4X2dSOmyggy6sa2Jg3ezjUEfZJNL3eAjlJtKTqNoIQ2WHBYKrGlXUPaX3o2C&#10;WXeLJ+2x/zlu96e83O+m87S/KjX87LZLEJ46/w6/6IMOXPQFz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dR7EAAAA3AAAAA8AAAAAAAAAAAAAAAAAmAIAAGRycy9k&#10;b3ducmV2LnhtbFBLBQYAAAAABAAEAPUAAACJAwAAAAA=&#10;" fillcolor="#c9b5e8" strokecolor="#795d9b [3047]">
                    <v:fill color2="#f0eaf9" rotate="t" angle="180" colors="0 #c9b5e8;22938f #d9cbee;1 #f0eaf9" focus="100%" type="gradient"/>
                    <v:shadow on="t" color="black" opacity="24903f" origin=",.5" offset="0,.55556mm"/>
                  </v:shape>
                  <v:shape id="Text Box 208" o:spid="_x0000_s1103" type="#_x0000_t202" style="position:absolute;left:2743;top:1752;width:17291;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30770D" w:rsidRPr="00DF3711" w:rsidRDefault="0030770D" w:rsidP="00812C2E">
                          <w:pPr>
                            <w:jc w:val="center"/>
                            <w:rPr>
                              <w:b/>
                              <w:smallCaps/>
                            </w:rPr>
                          </w:pPr>
                          <w:r w:rsidRPr="00DF3711">
                            <w:rPr>
                              <w:b/>
                              <w:smallCaps/>
                            </w:rPr>
                            <w:t>Post-Discharge Phone Call</w:t>
                          </w:r>
                        </w:p>
                      </w:txbxContent>
                    </v:textbox>
                  </v:shape>
                </v:group>
                <v:shape id="Flowchart: Decision 211" o:spid="_x0000_s1104" type="#_x0000_t110" style="position:absolute;left:6084;top:3960;width:373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39cQA&#10;AADcAAAADwAAAGRycy9kb3ducmV2LnhtbESPQWsCMRSE70L/Q3iF3tzsqmhZjWKFgh61BentsXnu&#10;Lt28hCSr23/fCILHYWa+YVabwXTiSj60lhUUWQ6CuLK65VrB99fn+B1EiMgaO8uk4I8CbNYvoxWW&#10;2t74SNdTrEWCcChRQROjK6UMVUMGQ2YdcfIu1huMSfpaao+3BDednOT5XBpsOS006GjXUPV76o2C&#10;yX5x+HCzn6nL/XDoz/222ulaqbfXYbsEEWmIz/CjvdcKpkUB9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d/XEAAAA3AAAAA8AAAAAAAAAAAAAAAAAmAIAAGRycy9k&#10;b3ducmV2LnhtbFBLBQYAAAAABAAEAPUAAACJAwAAAAA=&#10;" fillcolor="#dafda7" strokecolor="#94b64e [3046]">
                  <v:fill color2="#f5ffe6" rotate="t" angle="180" colors="0 #dafda7;22938f #e4fdc2;1 #f5ffe6" focus="100%" type="gradient"/>
                  <v:shadow on="t" color="black" opacity="24903f" origin=",.5" offset="0,.55556mm"/>
                  <v:textbox>
                    <w:txbxContent>
                      <w:p w:rsidR="0030770D" w:rsidRPr="00812C2E" w:rsidRDefault="0030770D" w:rsidP="00812C2E">
                        <w:pPr>
                          <w:jc w:val="center"/>
                          <w:rPr>
                            <w:b/>
                            <w:smallCaps/>
                          </w:rPr>
                        </w:pPr>
                        <w:r w:rsidRPr="00812C2E">
                          <w:rPr>
                            <w:b/>
                            <w:smallCaps/>
                          </w:rPr>
                          <w:t>Does the patient have medical insurance?</w:t>
                        </w:r>
                      </w:p>
                    </w:txbxContent>
                  </v:textbox>
                </v:shape>
                <v:shape id="Straight Arrow Connector 207" o:spid="_x0000_s1105" type="#_x0000_t32" style="position:absolute;left:4668;top:2316;width:2065;height:9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fz8QAAADcAAAADwAAAGRycy9kb3ducmV2LnhtbESPzYoCMRCE7wv7DqEFL6IZXVAZjSKL&#10;godV/HuAdtLODE46QxJ1fHsjCHssquurrum8MZW4k/OlZQX9XgKCOLO65FzB6bjqjkH4gKyxskwK&#10;nuRhPvv+mmKq7YP3dD+EXEQI+xQVFCHUqZQ+K8ig79maOHoX6wyGKF0utcNHhJtKDpJkKA2WHBsK&#10;rOm3oOx6uJn4xt9uNV4Ml9tNkx+XnZMbOctnpdqtZjEBEagJ/8ef9For+OkP4D0mEk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N/PxAAAANwAAAAPAAAAAAAAAAAA&#10;AAAAAKECAABkcnMvZG93bnJldi54bWxQSwUGAAAAAAQABAD5AAAAkgMAAAAA&#10;" strokecolor="black [3213]" strokeweight="1.5pt">
                  <v:stroke endarrow="open"/>
                </v:shape>
                <v:shape id="Straight Arrow Connector 206" o:spid="_x0000_s1106" type="#_x0000_t32" style="position:absolute;left:7920;top:3072;width:12;height: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4HcUAAADcAAAADwAAAGRycy9kb3ducmV2LnhtbESPzWrDMBCE74W+g9hCb43sBpLWtRxK&#10;fyCHQoiTB1isjeRGWhlLjd23rwqFHoeZ+YapN7N34kJj7AMrKBcFCOIu6J6NguPh/e4BREzIGl1g&#10;UvBNETbN9VWNlQ4T7+nSJiMyhGOFCmxKQyVl7Cx5jIswEGfvFEaPKcvRSD3ilOHeyfuiWEmPPecF&#10;iwO9WOrO7ZdX8LlbPx7Pr6Y8mY/C7Vs3HezbpNTtzfz8BCLRnP7Df+2tVrAsl/B7Jh8B2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M4HcUAAADcAAAADwAAAAAAAAAA&#10;AAAAAAChAgAAZHJzL2Rvd25yZXYueG1sUEsFBgAAAAAEAAQA+QAAAJMDAAAAAA==&#10;" strokecolor="black [3213]" strokeweight="1.5pt">
                  <v:stroke endarrow="open"/>
                </v:shape>
                <v:shape id="Straight Arrow Connector 205" o:spid="_x0000_s1107" type="#_x0000_t32" style="position:absolute;left:9816;top:5028;width:1537;height: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iIMUAAADcAAAADwAAAGRycy9kb3ducmV2LnhtbESPzYoCMRCE74LvEFrYi6wZXXFlNIqI&#10;wh5U/HuAdtI7M+ykMyRZHd/eCILHorq+6prOG1OJKzlfWlbQ7yUgiDOrS84VnE/rzzEIH5A1VpZJ&#10;wZ08zGft1hRTbW98oOsx5CJC2KeooAihTqX0WUEGfc/WxNH7tc5giNLlUju8Rbip5CBJRtJgybGh&#10;wJqWBWV/x38T39js1+PFaLXbNvlp1T27b2f5otRHp1lMQARqwvv4lf7RCr76Q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niIMUAAADcAAAADwAAAAAAAAAA&#10;AAAAAAChAgAAZHJzL2Rvd25yZXYueG1sUEsFBgAAAAAEAAQA+QAAAJMDAAAAAA==&#10;" strokecolor="black [3213]" strokeweight="1.5pt">
                  <v:stroke endarrow="open"/>
                </v:shape>
                <v:shape id="Straight Arrow Connector 204" o:spid="_x0000_s1108" type="#_x0000_t32" style="position:absolute;left:7944;top:6120;width:0;height: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F8sUAAADcAAAADwAAAGRycy9kb3ducmV2LnhtbESPX0vDMBTF3wW/Q7iCby6tom5dsyH+&#10;AR8EWbcPcGluk27JTWniWr+9EQQfD+ec3+HU29k7caYx9oEVlIsCBHEbdM9GwWH/drMEEROyRheY&#10;FHxThO3m8qLGSoeJd3RukhEZwrFCBTaloZIytpY8xkUYiLPXhdFjynI0Uo84Zbh38rYoHqTHnvOC&#10;xYGeLbWn5ssrOH4+rg6nF1N25qNwu8ZNe/s6KXV9NT+tQSSa03/4r/2uFdyV9/B7Jh8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YF8sUAAADcAAAADwAAAAAAAAAA&#10;AAAAAAChAgAAZHJzL2Rvd25yZXYueG1sUEsFBgAAAAAEAAQA+QAAAJMDAAAAAA==&#10;" strokecolor="black [3213]" strokeweight="1.5pt">
                  <v:stroke endarrow="open"/>
                </v:shape>
                <v:shape id="Straight Arrow Connector 203" o:spid="_x0000_s1109" type="#_x0000_t32" style="position:absolute;left:7944;top:8616;width:0;height:1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bhcUAAADcAAAADwAAAGRycy9kb3ducmV2LnhtbESPzWrDMBCE74W+g9hCb43sFpLWtRxK&#10;fyCHQoiTB1isjeRGWhlLjd23jwqFHoeZ+Yap17N34kxj7AMrKBcFCOIu6J6NgsP+4+4RREzIGl1g&#10;UvBDEdbN9VWNlQ4T7+jcJiMyhGOFCmxKQyVl7Cx5jIswEGfvGEaPKcvRSD3ilOHeyfuiWEqPPecF&#10;iwO9WupO7bdX8LVdPR1Ob6Y8ms/C7Vo37e37pNTtzfzyDCLRnP7Df+2NVvBQLuH3TD4Csr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SbhcUAAADcAAAADwAAAAAAAAAA&#10;AAAAAAChAgAAZHJzL2Rvd25yZXYueG1sUEsFBgAAAAAEAAQA+QAAAJMDAAAAAA==&#10;" strokecolor="black [3213]" strokeweight="1.5pt">
                  <v:stroke endarrow="open"/>
                </v:shape>
              </v:group>
            </w:pict>
          </mc:Fallback>
        </mc:AlternateContent>
      </w:r>
    </w:p>
    <w:p w:rsidR="003735FC" w:rsidRDefault="00917323">
      <w:r>
        <w:rPr>
          <w:noProof/>
        </w:rPr>
        <mc:AlternateContent>
          <mc:Choice Requires="wps">
            <w:drawing>
              <wp:anchor distT="0" distB="0" distL="114300" distR="114300" simplePos="0" relativeHeight="251931648" behindDoc="0" locked="0" layoutInCell="1" allowOverlap="1" wp14:anchorId="234ACEC0" wp14:editId="07EA73A5">
                <wp:simplePos x="0" y="0"/>
                <wp:positionH relativeFrom="column">
                  <wp:posOffset>5729605</wp:posOffset>
                </wp:positionH>
                <wp:positionV relativeFrom="paragraph">
                  <wp:posOffset>2470150</wp:posOffset>
                </wp:positionV>
                <wp:extent cx="1867535" cy="2659380"/>
                <wp:effectExtent l="38100" t="0" r="18415" b="64770"/>
                <wp:wrapNone/>
                <wp:docPr id="22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7535" cy="2659380"/>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01" o:spid="_x0000_s1026" type="#_x0000_t32" style="position:absolute;margin-left:451.15pt;margin-top:194.5pt;width:147.05pt;height:209.4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" strokeweight="1.5pt">
                <v:stroke endarrow="block"/>
              </v:shape>
            </w:pict>
          </mc:Fallback>
        </mc:AlternateContent>
      </w:r>
      <w:r w:rsidR="003735FC">
        <w:br w:type="page"/>
      </w:r>
    </w:p>
    <w:p w:rsidR="003735FC" w:rsidRPr="001F7EFE" w:rsidRDefault="00BF2AB6" w:rsidP="00AF5ADD">
      <w:pPr>
        <w:pStyle w:val="ListParagraph"/>
        <w:numPr>
          <w:ilvl w:val="0"/>
          <w:numId w:val="11"/>
        </w:numPr>
        <w:ind w:left="720"/>
        <w:jc w:val="center"/>
        <w:rPr>
          <w:b/>
          <w:sz w:val="28"/>
          <w:szCs w:val="28"/>
        </w:rPr>
      </w:pPr>
      <w:r w:rsidRPr="001F7EFE">
        <w:rPr>
          <w:b/>
          <w:sz w:val="28"/>
          <w:szCs w:val="28"/>
        </w:rPr>
        <w:lastRenderedPageBreak/>
        <w:t>Psychiatric Disease</w:t>
      </w:r>
    </w:p>
    <w:p w:rsidR="003735FC" w:rsidRDefault="00917323" w:rsidP="00812C2E">
      <w:pPr>
        <w:jc w:val="center"/>
      </w:pPr>
      <w:r>
        <w:rPr>
          <w:noProof/>
        </w:rPr>
        <mc:AlternateContent>
          <mc:Choice Requires="wpg">
            <w:drawing>
              <wp:anchor distT="0" distB="0" distL="114300" distR="114300" simplePos="0" relativeHeight="251924992" behindDoc="0" locked="0" layoutInCell="1" allowOverlap="1" wp14:anchorId="486336E4" wp14:editId="213D9A47">
                <wp:simplePos x="0" y="0"/>
                <wp:positionH relativeFrom="column">
                  <wp:posOffset>914400</wp:posOffset>
                </wp:positionH>
                <wp:positionV relativeFrom="paragraph">
                  <wp:posOffset>76835</wp:posOffset>
                </wp:positionV>
                <wp:extent cx="4860925" cy="5989320"/>
                <wp:effectExtent l="9525" t="13335" r="6350" b="17145"/>
                <wp:wrapNone/>
                <wp:docPr id="5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925" cy="5989320"/>
                          <a:chOff x="2160" y="1884"/>
                          <a:chExt cx="7655" cy="9432"/>
                        </a:xfrm>
                      </wpg:grpSpPr>
                      <wpg:grpSp>
                        <wpg:cNvPr id="51" name="Group 241"/>
                        <wpg:cNvGrpSpPr>
                          <a:grpSpLocks/>
                        </wpg:cNvGrpSpPr>
                        <wpg:grpSpPr bwMode="auto">
                          <a:xfrm>
                            <a:off x="6804" y="1884"/>
                            <a:ext cx="2435" cy="1740"/>
                            <a:chOff x="0" y="0"/>
                            <a:chExt cx="15462" cy="11049"/>
                          </a:xfrm>
                        </wpg:grpSpPr>
                        <wps:wsp>
                          <wps:cNvPr id="52" name="Flowchart: Alternate Process 242"/>
                          <wps:cNvSpPr>
                            <a:spLocks noChangeArrowheads="1"/>
                          </wps:cNvSpPr>
                          <wps:spPr bwMode="auto">
                            <a:xfrm>
                              <a:off x="0" y="0"/>
                              <a:ext cx="15462" cy="9601"/>
                            </a:xfrm>
                            <a:prstGeom prst="flowChartAlternateProcess">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53" name="Text Box 243"/>
                          <wps:cNvSpPr txBox="1">
                            <a:spLocks noChangeArrowheads="1"/>
                          </wps:cNvSpPr>
                          <wps:spPr bwMode="auto">
                            <a:xfrm>
                              <a:off x="1143" y="1143"/>
                              <a:ext cx="14319" cy="9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1270A" w:rsidRDefault="0030770D" w:rsidP="00BF2AB6">
                                <w:pPr>
                                  <w:jc w:val="center"/>
                                  <w:rPr>
                                    <w:b/>
                                    <w:smallCaps/>
                                  </w:rPr>
                                </w:pPr>
                                <w:r>
                                  <w:rPr>
                                    <w:b/>
                                    <w:smallCaps/>
                                  </w:rPr>
                                  <w:t>Does the p</w:t>
                                </w:r>
                                <w:r w:rsidRPr="0001270A">
                                  <w:rPr>
                                    <w:b/>
                                    <w:smallCaps/>
                                  </w:rPr>
                                  <w:t xml:space="preserve">atient have a </w:t>
                                </w:r>
                                <w:r>
                                  <w:rPr>
                                    <w:b/>
                                    <w:smallCaps/>
                                  </w:rPr>
                                  <w:t>Mental Health</w:t>
                                </w:r>
                                <w:r w:rsidRPr="0001270A">
                                  <w:rPr>
                                    <w:b/>
                                    <w:smallCaps/>
                                  </w:rPr>
                                  <w:t xml:space="preserve"> Provider?</w:t>
                                </w:r>
                              </w:p>
                            </w:txbxContent>
                          </wps:txbx>
                          <wps:bodyPr rot="0" vert="horz" wrap="square" lIns="91440" tIns="45720" rIns="91440" bIns="45720" anchor="t" anchorCtr="0" upright="1">
                            <a:noAutofit/>
                          </wps:bodyPr>
                        </wps:wsp>
                      </wpg:grpSp>
                      <wps:wsp>
                        <wps:cNvPr id="54" name="Flowchart: Alternate Process 245"/>
                        <wps:cNvSpPr>
                          <a:spLocks/>
                        </wps:cNvSpPr>
                        <wps:spPr bwMode="auto">
                          <a:xfrm>
                            <a:off x="6744" y="4056"/>
                            <a:ext cx="2579" cy="1728"/>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bodyPr rot="0" vert="horz" wrap="square" lIns="91440" tIns="45720" rIns="91440" bIns="45720" anchor="ctr" anchorCtr="0" upright="1">
                          <a:noAutofit/>
                        </wps:bodyPr>
                      </wps:wsp>
                      <wps:wsp>
                        <wps:cNvPr id="55" name="Text Box 246"/>
                        <wps:cNvSpPr txBox="1">
                          <a:spLocks/>
                        </wps:cNvSpPr>
                        <wps:spPr bwMode="auto">
                          <a:xfrm>
                            <a:off x="6841" y="4212"/>
                            <a:ext cx="2435" cy="1428"/>
                          </a:xfrm>
                          <a:prstGeom prst="rect">
                            <a:avLst/>
                          </a:prstGeom>
                          <a:gradFill rotWithShape="1">
                            <a:gsLst>
                              <a:gs pos="0">
                                <a:srgbClr val="A3C4FF"/>
                              </a:gs>
                              <a:gs pos="35001">
                                <a:srgbClr val="BFD5FF"/>
                              </a:gs>
                              <a:gs pos="100000">
                                <a:srgbClr val="E5EEFF"/>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BF2AB6">
                              <w:pPr>
                                <w:jc w:val="center"/>
                                <w:rPr>
                                  <w:b/>
                                  <w:smallCaps/>
                                </w:rPr>
                              </w:pPr>
                              <w:r w:rsidRPr="0001270A">
                                <w:rPr>
                                  <w:b/>
                                  <w:smallCaps/>
                                </w:rPr>
                                <w:t>Schedu</w:t>
                              </w:r>
                              <w:r>
                                <w:rPr>
                                  <w:b/>
                                  <w:smallCaps/>
                                </w:rPr>
                                <w:t>le ED follow-up appointment with Outpatient Psychiatry</w:t>
                              </w:r>
                            </w:p>
                          </w:txbxContent>
                        </wps:txbx>
                        <wps:bodyPr rot="0" vert="horz" wrap="square" lIns="91440" tIns="45720" rIns="91440" bIns="45720" anchor="t" anchorCtr="0" upright="1">
                          <a:noAutofit/>
                        </wps:bodyPr>
                      </wps:wsp>
                      <wps:wsp>
                        <wps:cNvPr id="56" name="Flowchart: Alternate Process 248"/>
                        <wps:cNvSpPr>
                          <a:spLocks/>
                        </wps:cNvSpPr>
                        <wps:spPr bwMode="auto">
                          <a:xfrm>
                            <a:off x="2160" y="3012"/>
                            <a:ext cx="2579" cy="1464"/>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txbx>
                          <w:txbxContent>
                            <w:p w:rsidR="0030770D" w:rsidRPr="0001270A" w:rsidRDefault="0030770D" w:rsidP="00BF2AB6">
                              <w:pPr>
                                <w:jc w:val="center"/>
                                <w:rPr>
                                  <w:b/>
                                  <w:smallCaps/>
                                </w:rPr>
                              </w:pPr>
                              <w:r w:rsidRPr="0001270A">
                                <w:rPr>
                                  <w:b/>
                                  <w:smallCaps/>
                                </w:rPr>
                                <w:t>S</w:t>
                              </w:r>
                              <w:r>
                                <w:rPr>
                                  <w:b/>
                                  <w:smallCaps/>
                                </w:rPr>
                                <w:t>chedule ED Follow-u</w:t>
                              </w:r>
                              <w:r w:rsidRPr="0001270A">
                                <w:rPr>
                                  <w:b/>
                                  <w:smallCaps/>
                                </w:rPr>
                                <w:t xml:space="preserve">p Appointment with </w:t>
                              </w:r>
                              <w:r>
                                <w:rPr>
                                  <w:b/>
                                  <w:smallCaps/>
                                </w:rPr>
                                <w:t>Patient’s Mental Health Provider</w:t>
                              </w:r>
                            </w:p>
                            <w:p w:rsidR="0030770D" w:rsidRDefault="0030770D" w:rsidP="00BF2AB6">
                              <w:pPr>
                                <w:jc w:val="center"/>
                              </w:pPr>
                            </w:p>
                          </w:txbxContent>
                        </wps:txbx>
                        <wps:bodyPr rot="0" vert="horz" wrap="square" lIns="91440" tIns="45720" rIns="91440" bIns="45720" anchor="ctr" anchorCtr="0" upright="1">
                          <a:noAutofit/>
                        </wps:bodyPr>
                      </wps:wsp>
                      <wpg:grpSp>
                        <wpg:cNvPr id="57" name="Group 249"/>
                        <wpg:cNvGrpSpPr>
                          <a:grpSpLocks/>
                        </wpg:cNvGrpSpPr>
                        <wpg:grpSpPr bwMode="auto">
                          <a:xfrm>
                            <a:off x="6240" y="10224"/>
                            <a:ext cx="3575" cy="1092"/>
                            <a:chOff x="0" y="0"/>
                            <a:chExt cx="22701" cy="6934"/>
                          </a:xfrm>
                        </wpg:grpSpPr>
                        <wps:wsp>
                          <wps:cNvPr id="58" name="Flowchart: Predefined Process 250"/>
                          <wps:cNvSpPr>
                            <a:spLocks noChangeArrowheads="1"/>
                          </wps:cNvSpPr>
                          <wps:spPr bwMode="auto">
                            <a:xfrm>
                              <a:off x="0" y="0"/>
                              <a:ext cx="22701" cy="6934"/>
                            </a:xfrm>
                            <a:prstGeom prst="flowChartPredefined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59" name="Text Box 251"/>
                          <wps:cNvSpPr txBox="1">
                            <a:spLocks noChangeArrowheads="1"/>
                          </wps:cNvSpPr>
                          <wps:spPr bwMode="auto">
                            <a:xfrm>
                              <a:off x="2743" y="1752"/>
                              <a:ext cx="17291" cy="4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DF3711" w:rsidRDefault="0030770D" w:rsidP="00BF2AB6">
                                <w:pPr>
                                  <w:jc w:val="center"/>
                                  <w:rPr>
                                    <w:b/>
                                    <w:smallCaps/>
                                  </w:rPr>
                                </w:pPr>
                                <w:r w:rsidRPr="00DF3711">
                                  <w:rPr>
                                    <w:b/>
                                    <w:smallCaps/>
                                  </w:rPr>
                                  <w:t>Post-Discharge Phone Call</w:t>
                                </w:r>
                              </w:p>
                            </w:txbxContent>
                          </wps:txbx>
                          <wps:bodyPr rot="0" vert="horz" wrap="square" lIns="91440" tIns="45720" rIns="91440" bIns="45720" anchor="t" anchorCtr="0" upright="1">
                            <a:noAutofit/>
                          </wps:bodyPr>
                        </wps:wsp>
                      </wpg:grpSp>
                      <wps:wsp>
                        <wps:cNvPr id="60" name="Straight Arrow Connector 253"/>
                        <wps:cNvCnPr>
                          <a:cxnSpLocks/>
                        </wps:cNvCnPr>
                        <wps:spPr bwMode="auto">
                          <a:xfrm flipH="1">
                            <a:off x="4740" y="2640"/>
                            <a:ext cx="2065" cy="98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1" name="Straight Arrow Connector 254"/>
                        <wps:cNvCnPr>
                          <a:cxnSpLocks/>
                        </wps:cNvCnPr>
                        <wps:spPr bwMode="auto">
                          <a:xfrm>
                            <a:off x="7992" y="3396"/>
                            <a:ext cx="12" cy="66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2" name="Flowchart: Alternate Process 259"/>
                        <wps:cNvSpPr>
                          <a:spLocks/>
                        </wps:cNvSpPr>
                        <wps:spPr bwMode="auto">
                          <a:xfrm>
                            <a:off x="6804" y="6876"/>
                            <a:ext cx="2579" cy="1728"/>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bodyPr rot="0" vert="horz" wrap="square" lIns="91440" tIns="45720" rIns="91440" bIns="45720" anchor="ctr" anchorCtr="0" upright="1">
                          <a:noAutofit/>
                        </wps:bodyPr>
                      </wps:wsp>
                      <wps:wsp>
                        <wps:cNvPr id="63" name="Text Box 260"/>
                        <wps:cNvSpPr txBox="1">
                          <a:spLocks/>
                        </wps:cNvSpPr>
                        <wps:spPr bwMode="auto">
                          <a:xfrm>
                            <a:off x="6888" y="7020"/>
                            <a:ext cx="2435" cy="1428"/>
                          </a:xfrm>
                          <a:prstGeom prst="rect">
                            <a:avLst/>
                          </a:prstGeom>
                          <a:gradFill rotWithShape="1">
                            <a:gsLst>
                              <a:gs pos="0">
                                <a:srgbClr val="E5EEFF"/>
                              </a:gs>
                              <a:gs pos="64999">
                                <a:srgbClr val="BFD5FF"/>
                              </a:gs>
                              <a:gs pos="100000">
                                <a:srgbClr val="A3C4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70D" w:rsidRDefault="0030770D" w:rsidP="00FF177C">
                              <w:pPr>
                                <w:jc w:val="center"/>
                                <w:rPr>
                                  <w:b/>
                                  <w:smallCaps/>
                                </w:rPr>
                              </w:pPr>
                              <w:r>
                                <w:rPr>
                                  <w:b/>
                                  <w:smallCaps/>
                                </w:rPr>
                                <w:t>Refer Patient to outpatient Psychiatry and provide resource information</w:t>
                              </w:r>
                            </w:p>
                            <w:p w:rsidR="0030770D" w:rsidRPr="00A35C3C" w:rsidRDefault="0030770D" w:rsidP="00FF177C">
                              <w:pPr>
                                <w:jc w:val="center"/>
                                <w:rPr>
                                  <w:b/>
                                  <w:smallCaps/>
                                  <w:color w:val="C0504D" w:themeColor="accent2"/>
                                </w:rPr>
                              </w:pPr>
                              <w:proofErr w:type="spellStart"/>
                              <w:r>
                                <w:rPr>
                                  <w:b/>
                                  <w:smallCaps/>
                                  <w:color w:val="C0504D" w:themeColor="accent2"/>
                                </w:rPr>
                                <w:t>sssssssssssssssssss</w:t>
                              </w:r>
                              <w:proofErr w:type="spellEnd"/>
                            </w:p>
                          </w:txbxContent>
                        </wps:txbx>
                        <wps:bodyPr rot="0" vert="horz" wrap="square" lIns="91440" tIns="45720" rIns="91440" bIns="45720" anchor="t" anchorCtr="0" upright="1">
                          <a:noAutofit/>
                        </wps:bodyPr>
                      </wps:wsp>
                      <wps:wsp>
                        <wps:cNvPr id="288" name="Text Box 262"/>
                        <wps:cNvSpPr txBox="1">
                          <a:spLocks/>
                        </wps:cNvSpPr>
                        <wps:spPr bwMode="auto">
                          <a:xfrm>
                            <a:off x="5663" y="3120"/>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E4433F">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89" name="Text Box 263"/>
                        <wps:cNvSpPr txBox="1">
                          <a:spLocks/>
                        </wps:cNvSpPr>
                        <wps:spPr bwMode="auto">
                          <a:xfrm>
                            <a:off x="8028" y="3552"/>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E4433F">
                              <w:pPr>
                                <w:rPr>
                                  <w:b/>
                                  <w:smallCaps/>
                                  <w:sz w:val="24"/>
                                </w:rPr>
                              </w:pPr>
                              <w:r>
                                <w:rPr>
                                  <w:b/>
                                  <w:smallCaps/>
                                  <w:sz w:val="24"/>
                                </w:rPr>
                                <w:t>No</w:t>
                              </w:r>
                            </w:p>
                          </w:txbxContent>
                        </wps:txbx>
                        <wps:bodyPr rot="0" vert="horz" wrap="square" lIns="91440" tIns="45720" rIns="91440" bIns="45720" anchor="t" anchorCtr="0" upright="1">
                          <a:noAutofit/>
                        </wps:bodyPr>
                      </wps:wsp>
                      <wps:wsp>
                        <wps:cNvPr id="290" name="Straight Connector 268"/>
                        <wps:cNvCnPr/>
                        <wps:spPr bwMode="auto">
                          <a:xfrm>
                            <a:off x="3408" y="4476"/>
                            <a:ext cx="0" cy="615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1" name="Straight Arrow Connector 269"/>
                        <wps:cNvCnPr>
                          <a:cxnSpLocks/>
                        </wps:cNvCnPr>
                        <wps:spPr bwMode="auto">
                          <a:xfrm>
                            <a:off x="3408" y="10632"/>
                            <a:ext cx="2844"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2" name="Straight Arrow Connector 10"/>
                        <wps:cNvCnPr>
                          <a:cxnSpLocks/>
                        </wps:cNvCnPr>
                        <wps:spPr bwMode="auto">
                          <a:xfrm>
                            <a:off x="7992" y="5784"/>
                            <a:ext cx="12" cy="109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3" name="Straight Arrow Connector 11"/>
                        <wps:cNvCnPr>
                          <a:cxnSpLocks/>
                        </wps:cNvCnPr>
                        <wps:spPr bwMode="auto">
                          <a:xfrm>
                            <a:off x="7992" y="8604"/>
                            <a:ext cx="24" cy="162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1" o:spid="_x0000_s1110" style="position:absolute;left:0;text-align:left;margin-left:1in;margin-top:6.05pt;width:382.75pt;height:471.6pt;z-index:251924992" coordorigin="2160,1884" coordsize="7655,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">
                <v:group id="Group 241" o:spid="_x0000_s1111" style="position:absolute;left:6804;top:1884;width:2435;height:1740" coordsize="15462,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lowchart: Alternate Process 242" o:spid="_x0000_s1112" type="#_x0000_t176" style="position:absolute;width:15462;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sdMYA&#10;AADbAAAADwAAAGRycy9kb3ducmV2LnhtbESPW2vCQBSE34X+h+UU+lY3FU0lzSolIEihD2rx8nbI&#10;nlza7Nk0uzXx37tCwcdhZr5h0uVgGnGmztWWFbyMIxDEudU1lwq+dqvnOQjnkTU2lknBhRwsFw+j&#10;FBNte97QeetLESDsElRQed8mUrq8IoNubFvi4BW2M+iD7EqpO+wD3DRyEkWxNFhzWKiwpayi/Gf7&#10;ZxTExXp6GD42++M3v54+s+y3n/exUk+Pw/sbCE+Dv4f/22utYDaB2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PsdMYAAADbAAAADwAAAAAAAAAAAAAAAACYAgAAZHJz&#10;L2Rvd25yZXYueG1sUEsFBgAAAAAEAAQA9QAAAIsDAAAAAA==&#10;" fillcolor="#ffa2a1" strokecolor="#bc4542 [3045]">
                    <v:fill color2="#ffe5e5" rotate="t" angle="180" colors="0 #ffa2a1;22938f #ffbebd;1 #ffe5e5" focus="100%" type="gradient"/>
                    <v:shadow on="t" color="black" opacity="24903f" origin=",.5" offset="0,.55556mm"/>
                  </v:shape>
                  <v:shape id="Text Box 243" o:spid="_x0000_s1113" type="#_x0000_t202" style="position:absolute;left:1143;top:1143;width:14319;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30770D" w:rsidRPr="0001270A" w:rsidRDefault="0030770D" w:rsidP="00BF2AB6">
                          <w:pPr>
                            <w:jc w:val="center"/>
                            <w:rPr>
                              <w:b/>
                              <w:smallCaps/>
                            </w:rPr>
                          </w:pPr>
                          <w:r>
                            <w:rPr>
                              <w:b/>
                              <w:smallCaps/>
                            </w:rPr>
                            <w:t>Does the p</w:t>
                          </w:r>
                          <w:r w:rsidRPr="0001270A">
                            <w:rPr>
                              <w:b/>
                              <w:smallCaps/>
                            </w:rPr>
                            <w:t xml:space="preserve">atient have a </w:t>
                          </w:r>
                          <w:r>
                            <w:rPr>
                              <w:b/>
                              <w:smallCaps/>
                            </w:rPr>
                            <w:t>Mental Health</w:t>
                          </w:r>
                          <w:r w:rsidRPr="0001270A">
                            <w:rPr>
                              <w:b/>
                              <w:smallCaps/>
                            </w:rPr>
                            <w:t xml:space="preserve"> Provider?</w:t>
                          </w:r>
                        </w:p>
                      </w:txbxContent>
                    </v:textbox>
                  </v:shape>
                </v:group>
                <v:shape id="Flowchart: Alternate Process 245" o:spid="_x0000_s1114" type="#_x0000_t176" style="position:absolute;left:6744;top:4056;width:2579;height: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hwMMA&#10;AADbAAAADwAAAGRycy9kb3ducmV2LnhtbESPzWrDMBCE74W+g9hCLyWR28TFuFFCCQSa5mSnD7BY&#10;G9tUWhlL/unbR4FCjsPMfMNsdrM1YqTet44VvC4TEMSV0y3XCn7Oh0UGwgdkjcYxKfgjD7vt48MG&#10;c+0mLmgsQy0ihH2OCpoQulxKXzVk0S9dRxy9i+sthij7Wuoepwi3Rr4lybu02HJcaLCjfUPVbzlY&#10;BTo1uHIGMy7G7/GI6XA6FS9KPT/Nnx8gAs3hHv5vf2kF6Rpu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LhwMMAAADbAAAADwAAAAAAAAAAAAAAAACYAgAAZHJzL2Rv&#10;d25yZXYueG1sUEsFBgAAAAAEAAQA9QAAAIgDAAAAAA==&#10;" fillcolor="#a3c4ff" strokecolor="#1f497d">
                  <v:fill color2="#e5eeff" rotate="t" angle="180" colors="0 #a3c4ff;22938f #bfd5ff;1 #e5eeff" focus="100%" type="gradient"/>
                  <v:path arrowok="t"/>
                </v:shape>
                <v:shape id="Text Box 246" o:spid="_x0000_s1115" type="#_x0000_t202" style="position:absolute;left:6841;top:4212;width:2435;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UrcUA&#10;AADbAAAADwAAAGRycy9kb3ducmV2LnhtbESPQWvCQBSE7wX/w/IKvekmgtJGN0GUQlsp1uhBb4/s&#10;axLMvk2zq8Z/3y0IPQ4z8w0zz3rTiAt1rrasIB5FIIgLq2suFex3r8NnEM4ja2wsk4IbOcjSwcMc&#10;E22vvKVL7ksRIOwSVFB53yZSuqIig25kW+LgfdvOoA+yK6Xu8BrgppHjKJpKgzWHhQpbWlZUnPKz&#10;UXDwuPr80ev36Lhaf9H5Jf5YbGKlnh77xQyEp97/h+/tN61gMoG/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RStxQAAANsAAAAPAAAAAAAAAAAAAAAAAJgCAABkcnMv&#10;ZG93bnJldi54bWxQSwUGAAAAAAQABAD1AAAAigMAAAAA&#10;" fillcolor="#a3c4ff" stroked="f">
                  <v:fill color2="#e5eeff" rotate="t" angle="180" colors="0 #a3c4ff;22938f #bfd5ff;1 #e5eeff" focus="100%" type="gradient"/>
                  <v:path arrowok="t"/>
                  <v:textbox>
                    <w:txbxContent>
                      <w:p w:rsidR="0030770D" w:rsidRPr="0001270A" w:rsidRDefault="0030770D" w:rsidP="00BF2AB6">
                        <w:pPr>
                          <w:jc w:val="center"/>
                          <w:rPr>
                            <w:b/>
                            <w:smallCaps/>
                          </w:rPr>
                        </w:pPr>
                        <w:r w:rsidRPr="0001270A">
                          <w:rPr>
                            <w:b/>
                            <w:smallCaps/>
                          </w:rPr>
                          <w:t>Schedu</w:t>
                        </w:r>
                        <w:r>
                          <w:rPr>
                            <w:b/>
                            <w:smallCaps/>
                          </w:rPr>
                          <w:t>le ED follow-up appointment with Outpatient Psychiatry</w:t>
                        </w:r>
                      </w:p>
                    </w:txbxContent>
                  </v:textbox>
                </v:shape>
                <v:shape id="Flowchart: Alternate Process 248" o:spid="_x0000_s1116" type="#_x0000_t176" style="position:absolute;left:2160;top:3012;width:2579;height: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aLMIA&#10;AADbAAAADwAAAGRycy9kb3ducmV2LnhtbESPzWrDMBCE74W+g9hAL6WR02Jj3CihBAJpc7LTB1is&#10;rW0irYwl/+Tto0Khx2FmvmG2+8UaMdHgO8cKNusEBHHtdMeNgu/L8SUH4QOyRuOYFNzIw373+LDF&#10;QruZS5qq0IgIYV+ggjaEvpDS1y1Z9GvXE0fvxw0WQ5RDI/WAc4RbI1+TJJMWO44LLfZ0aKm+VqNV&#10;oFODb85gzuX0NX1iOp7P5bNST6vl4x1EoCX8h//aJ60gzeD3S/w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NoswgAAANsAAAAPAAAAAAAAAAAAAAAAAJgCAABkcnMvZG93&#10;bnJldi54bWxQSwUGAAAAAAQABAD1AAAAhwMAAAAA&#10;" fillcolor="#a3c4ff" strokecolor="#1f497d">
                  <v:fill color2="#e5eeff" rotate="t" angle="180" colors="0 #a3c4ff;22938f #bfd5ff;1 #e5eeff" focus="100%" type="gradient"/>
                  <v:path arrowok="t"/>
                  <v:textbox>
                    <w:txbxContent>
                      <w:p w:rsidR="0030770D" w:rsidRPr="0001270A" w:rsidRDefault="0030770D" w:rsidP="00BF2AB6">
                        <w:pPr>
                          <w:jc w:val="center"/>
                          <w:rPr>
                            <w:b/>
                            <w:smallCaps/>
                          </w:rPr>
                        </w:pPr>
                        <w:r w:rsidRPr="0001270A">
                          <w:rPr>
                            <w:b/>
                            <w:smallCaps/>
                          </w:rPr>
                          <w:t>S</w:t>
                        </w:r>
                        <w:r>
                          <w:rPr>
                            <w:b/>
                            <w:smallCaps/>
                          </w:rPr>
                          <w:t>chedule ED Follow-u</w:t>
                        </w:r>
                        <w:r w:rsidRPr="0001270A">
                          <w:rPr>
                            <w:b/>
                            <w:smallCaps/>
                          </w:rPr>
                          <w:t xml:space="preserve">p Appointment with </w:t>
                        </w:r>
                        <w:r>
                          <w:rPr>
                            <w:b/>
                            <w:smallCaps/>
                          </w:rPr>
                          <w:t>Patient’s Mental Health Provider</w:t>
                        </w:r>
                      </w:p>
                      <w:p w:rsidR="0030770D" w:rsidRDefault="0030770D" w:rsidP="00BF2AB6">
                        <w:pPr>
                          <w:jc w:val="center"/>
                        </w:pPr>
                      </w:p>
                    </w:txbxContent>
                  </v:textbox>
                </v:shape>
                <v:group id="Group 249" o:spid="_x0000_s1117" style="position:absolute;left:6240;top:10224;width:3575;height:1092" coordsize="22701,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lowchart: Predefined Process 250" o:spid="_x0000_s1118" type="#_x0000_t112" style="position:absolute;width:22701;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SmsEA&#10;AADbAAAADwAAAGRycy9kb3ducmV2LnhtbERPy0rDQBTdF/yH4Qru2klqlZJmEkJB6qq1UVxfMjcP&#10;mrkTMmOa/L2zEFwezjvNZ9OLiUbXWVYQbyIQxJXVHTcKvj7f1nsQziNr7C2TgoUc5NnDKsVE2ztf&#10;aSp9I0IIuwQVtN4PiZSuasmg29iBOHC1HQ36AMdG6hHvIdz0chtFr9Jgx6GhxYGOLVW38scoeJ7r&#10;fTxdlvOlOH003em43ZXLt1JPj3NxAOFp9v/iP/e7VvASxoY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nUprBAAAA2wAAAA8AAAAAAAAAAAAAAAAAmAIAAGRycy9kb3du&#10;cmV2LnhtbFBLBQYAAAAABAAEAPUAAACGAwAAAAA=&#10;" fillcolor="#c9b5e8" strokecolor="#795d9b [3047]">
                    <v:fill color2="#f0eaf9" rotate="t" angle="180" colors="0 #c9b5e8;22938f #d9cbee;1 #f0eaf9" focus="100%" type="gradient"/>
                    <v:shadow on="t" color="black" opacity="24903f" origin=",.5" offset="0,.55556mm"/>
                  </v:shape>
                  <v:shape id="Text Box 251" o:spid="_x0000_s1119" type="#_x0000_t202" style="position:absolute;left:2743;top:1752;width:17291;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30770D" w:rsidRPr="00DF3711" w:rsidRDefault="0030770D" w:rsidP="00BF2AB6">
                          <w:pPr>
                            <w:jc w:val="center"/>
                            <w:rPr>
                              <w:b/>
                              <w:smallCaps/>
                            </w:rPr>
                          </w:pPr>
                          <w:r w:rsidRPr="00DF3711">
                            <w:rPr>
                              <w:b/>
                              <w:smallCaps/>
                            </w:rPr>
                            <w:t>Post-Discharge Phone Call</w:t>
                          </w:r>
                        </w:p>
                      </w:txbxContent>
                    </v:textbox>
                  </v:shape>
                </v:group>
                <v:shape id="Straight Arrow Connector 253" o:spid="_x0000_s1120" type="#_x0000_t32" style="position:absolute;left:4740;top:2640;width:2065;height:9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vTiMQAAADbAAAADwAAAGRycy9kb3ducmV2LnhtbESPTW/CMAyG70j8h8iTdkGQjkOHOgJC&#10;CCQOGxofP8A0Xlutcaokg/Lv8WESR+v1+/jxfNm7Vl0pxMazgbdJBoq49LbhysD5tB3PQMWEbLH1&#10;TAbuFGG5GA7mWFh/4wNdj6lSAuFYoIE6pa7QOpY1OYwT3xFL9uODwyRjqLQNeBO4a/U0y3LtsGG5&#10;UGNH65rK3+OfE43P7+1slW/2X3112ozO4T14vhjz+tKvPkAl6tNz+b+9swZysZdfBAB6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9OIxAAAANsAAAAPAAAAAAAAAAAA&#10;AAAAAKECAABkcnMvZG93bnJldi54bWxQSwUGAAAAAAQABAD5AAAAkgMAAAAA&#10;" strokecolor="black [3213]" strokeweight="1.5pt">
                  <v:stroke endarrow="open"/>
                  <o:lock v:ext="edit" shapetype="f"/>
                </v:shape>
                <v:shape id="Straight Arrow Connector 254" o:spid="_x0000_s1121" type="#_x0000_t32" style="position:absolute;left:7992;top:3396;width:12;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SOMQAAADbAAAADwAAAGRycy9kb3ducmV2LnhtbESPQWsCMRSE70L/Q3iF3jS7HqxujVJq&#10;Cz0IxdUf8Ng8k63Jy7JJ3e2/N4WCx2FmvmHW29E7caU+toEVlLMCBHETdMtGwen4MV2CiAlZowtM&#10;Cn4pwnbzMFljpcPAB7rWyYgM4VihAptSV0kZG0se4yx0xNk7h95jyrI3Uvc4ZLh3cl4UC+mx5bxg&#10;saM3S82l/vEKvr+eV6fLzpRnsy/coXbD0b4PSj09jq8vIBKN6R7+b39qBYsS/r7k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1I4xAAAANsAAAAPAAAAAAAAAAAA&#10;AAAAAKECAABkcnMvZG93bnJldi54bWxQSwUGAAAAAAQABAD5AAAAkgMAAAAA&#10;" strokecolor="black [3213]" strokeweight="1.5pt">
                  <v:stroke endarrow="open"/>
                  <o:lock v:ext="edit" shapetype="f"/>
                </v:shape>
                <v:shape id="Flowchart: Alternate Process 259" o:spid="_x0000_s1122" type="#_x0000_t176" style="position:absolute;left:6804;top:6876;width:2579;height: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WksAA&#10;AADbAAAADwAAAGRycy9kb3ducmV2LnhtbESP0YrCMBRE3wX/IVzBF9F0XRSpRhFhQdenqh9waa5t&#10;MbkpTaz1740g+DjMzBlmtemsES01vnKs4GeSgCDOna64UHA5/40XIHxA1mgck4Inedis+70Vpto9&#10;OKP2FAoRIexTVFCGUKdS+rwki37iauLoXV1jMUTZFFI3+Ihwa+Q0SebSYsVxocSadiXlt9PdKtAz&#10;g7/O4IKz9r894Ox+PGYjpYaDbrsEEagL3/CnvdcK5lN4f4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sWksAAAADbAAAADwAAAAAAAAAAAAAAAACYAgAAZHJzL2Rvd25y&#10;ZXYueG1sUEsFBgAAAAAEAAQA9QAAAIUDAAAAAA==&#10;" fillcolor="#a3c4ff" strokecolor="#1f497d">
                  <v:fill color2="#e5eeff" rotate="t" angle="180" colors="0 #a3c4ff;22938f #bfd5ff;1 #e5eeff" focus="100%" type="gradient"/>
                  <v:path arrowok="t"/>
                </v:shape>
                <v:shape id="Text Box 260" o:spid="_x0000_s1123" type="#_x0000_t202" style="position:absolute;left:6888;top:7020;width:2435;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f5MQA&#10;AADbAAAADwAAAGRycy9kb3ducmV2LnhtbESPT4vCMBTE7wt+h/AEb2vqH1SqUaoiiLuXVUG9PZpn&#10;W2xeShO1fnuzsLDHYWZ+w8wWjSnFg2pXWFbQ60YgiFOrC84UHA+bzwkI55E1lpZJwYscLOatjxnG&#10;2j75hx57n4kAYRejgtz7KpbSpTkZdF1bEQfvamuDPsg6k7rGZ4CbUvajaCQNFhwWcqxolVN629+N&#10;gv4wuRTleenMYffdu52SL1ybsVKddpNMQXhq/H/4r73VCkYD+P0Sf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2n+TEAAAA2wAAAA8AAAAAAAAAAAAAAAAAmAIAAGRycy9k&#10;b3ducmV2LnhtbFBLBQYAAAAABAAEAPUAAACJAwAAAAA=&#10;" fillcolor="#e5eeff" stroked="f">
                  <v:fill color2="#a3c4ff" rotate="t" colors="0 #e5eeff;42598f #bfd5ff;1 #a3c4ff" focus="100%" type="gradient"/>
                  <v:path arrowok="t"/>
                  <v:textbox>
                    <w:txbxContent>
                      <w:p w:rsidR="0030770D" w:rsidRDefault="0030770D" w:rsidP="00FF177C">
                        <w:pPr>
                          <w:jc w:val="center"/>
                          <w:rPr>
                            <w:b/>
                            <w:smallCaps/>
                          </w:rPr>
                        </w:pPr>
                        <w:r>
                          <w:rPr>
                            <w:b/>
                            <w:smallCaps/>
                          </w:rPr>
                          <w:t>Refer Patient to outpatient Psychiatry and provide resource information</w:t>
                        </w:r>
                      </w:p>
                      <w:p w:rsidR="0030770D" w:rsidRPr="00A35C3C" w:rsidRDefault="0030770D" w:rsidP="00FF177C">
                        <w:pPr>
                          <w:jc w:val="center"/>
                          <w:rPr>
                            <w:b/>
                            <w:smallCaps/>
                            <w:color w:val="C0504D" w:themeColor="accent2"/>
                          </w:rPr>
                        </w:pPr>
                        <w:proofErr w:type="spellStart"/>
                        <w:r>
                          <w:rPr>
                            <w:b/>
                            <w:smallCaps/>
                            <w:color w:val="C0504D" w:themeColor="accent2"/>
                          </w:rPr>
                          <w:t>sssssssssssssssssss</w:t>
                        </w:r>
                        <w:proofErr w:type="spellEnd"/>
                      </w:p>
                    </w:txbxContent>
                  </v:textbox>
                </v:shape>
                <v:shape id="Text Box 262" o:spid="_x0000_s1124" type="#_x0000_t202" style="position:absolute;left:5663;top:3120;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R38EA&#10;AADcAAAADwAAAGRycy9kb3ducmV2LnhtbERPz2vCMBS+C/sfwht403QetFSjyNhgDESmBfH2aJ5N&#10;tXnpkkzrf78cBI8f3+/FqretuJIPjWMFb+MMBHHldMO1gnL/OcpBhIissXVMCu4UYLV8GSyw0O7G&#10;P3TdxVqkEA4FKjAxdoWUoTJkMYxdR5y4k/MWY4K+ltrjLYXbVk6ybCotNpwaDHb0bqi67P6sgll+&#10;1Obsv/vysFn/mm0n2w+USg1f+/UcRKQ+PsUP95dWMMn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Mkd/BAAAA3AAAAA8AAAAAAAAAAAAAAAAAmAIAAGRycy9kb3du&#10;cmV2LnhtbFBLBQYAAAAABAAEAPUAAACGAwAAAAA=&#10;" filled="f" stroked="f" strokeweight=".5pt">
                  <v:path arrowok="t"/>
                  <v:textbox>
                    <w:txbxContent>
                      <w:p w:rsidR="0030770D" w:rsidRPr="00074865" w:rsidRDefault="0030770D" w:rsidP="00E4433F">
                        <w:pPr>
                          <w:rPr>
                            <w:b/>
                            <w:smallCaps/>
                            <w:sz w:val="24"/>
                          </w:rPr>
                        </w:pPr>
                        <w:r w:rsidRPr="00074865">
                          <w:rPr>
                            <w:b/>
                            <w:smallCaps/>
                            <w:sz w:val="24"/>
                          </w:rPr>
                          <w:t>Yes</w:t>
                        </w:r>
                      </w:p>
                    </w:txbxContent>
                  </v:textbox>
                </v:shape>
                <v:shape id="Text Box 263" o:spid="_x0000_s1125" type="#_x0000_t202" style="position:absolute;left:8028;top:3552;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0RMUA&#10;AADcAAAADwAAAGRycy9kb3ducmV2LnhtbESPQWsCMRSE7wX/Q3hCbzWrh7quRhFpoRSkVBfE22Pz&#10;3KxuXrZJqtt/3xQKHoeZ+YZZrHrbiiv50DhWMB5lIIgrpxuuFZT716ccRIjIGlvHpOCHAqyWg4cF&#10;Ftrd+JOuu1iLBOFQoAITY1dIGSpDFsPIdcTJOzlvMSbpa6k93hLctnKSZc/SYsNpwWBHG0PVZfdt&#10;FUzzozZn/96Xh+36y3x0sn1BqdTjsF/PQUTq4z38337TCib5D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DRExQAAANwAAAAPAAAAAAAAAAAAAAAAAJgCAABkcnMv&#10;ZG93bnJldi54bWxQSwUGAAAAAAQABAD1AAAAigMAAAAA&#10;" filled="f" stroked="f" strokeweight=".5pt">
                  <v:path arrowok="t"/>
                  <v:textbox>
                    <w:txbxContent>
                      <w:p w:rsidR="0030770D" w:rsidRPr="00074865" w:rsidRDefault="0030770D" w:rsidP="00E4433F">
                        <w:pPr>
                          <w:rPr>
                            <w:b/>
                            <w:smallCaps/>
                            <w:sz w:val="24"/>
                          </w:rPr>
                        </w:pPr>
                        <w:r>
                          <w:rPr>
                            <w:b/>
                            <w:smallCaps/>
                            <w:sz w:val="24"/>
                          </w:rPr>
                          <w:t>No</w:t>
                        </w:r>
                      </w:p>
                    </w:txbxContent>
                  </v:textbox>
                </v:shape>
                <v:line id="Straight Connector 268" o:spid="_x0000_s1126" style="position:absolute;visibility:visible;mso-wrap-style:square" from="3408,4476" to="3408,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Lm78AAADcAAAADwAAAGRycy9kb3ducmV2LnhtbERPPW/CMBDdK/EfrEPqVhwyVG3AIEAC&#10;ujbAwHaKjzgiPke2Q8K/x0Oljk/ve7kebSse5EPjWMF8loEgrpxuuFZwPu0/vkCEiKyxdUwKnhRg&#10;vZq8LbHQbuBfepSxFimEQ4EKTIxdIWWoDFkMM9cRJ+7mvMWYoK+l9jikcNvKPMs+pcWGU4PBjnaG&#10;qnvZWwXXfhv98SQ3QznuDibft1XvLkq9T8fNAkSkMf6L/9w/WkH+neanM+kI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ALm78AAADcAAAADwAAAAAAAAAAAAAAAACh&#10;AgAAZHJzL2Rvd25yZXYueG1sUEsFBgAAAAAEAAQA+QAAAI0DAAAAAA==&#10;" strokecolor="black [3213]" strokeweight="1.5pt"/>
                <v:shape id="Straight Arrow Connector 269" o:spid="_x0000_s1127" type="#_x0000_t32" style="position:absolute;left:3408;top:10632;width:2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8PNsUAAADcAAAADwAAAGRycy9kb3ducmV2LnhtbESPQWsCMRSE74X+h/AKvdXseqh1NUpp&#10;FXooiKs/4LF5JqvJy7JJ3e2/bwShx2FmvmGW69E7caU+toEVlJMCBHETdMtGwfGwfXkDEROyRheY&#10;FPxShPXq8WGJlQ4D7+laJyMyhGOFCmxKXSVlbCx5jJPQEWfvFHqPKcveSN3jkOHeyWlRvEqPLecF&#10;ix19WGou9Y9XcN7N5sfLpylP5rtw+9oNB7sZlHp+Gt8XIBKN6T98b39pBdN5Cbcz+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8PNsUAAADcAAAADwAAAAAAAAAA&#10;AAAAAAChAgAAZHJzL2Rvd25yZXYueG1sUEsFBgAAAAAEAAQA+QAAAJMDAAAAAA==&#10;" strokecolor="black [3213]" strokeweight="1.5pt">
                  <v:stroke endarrow="open"/>
                  <o:lock v:ext="edit" shapetype="f"/>
                </v:shape>
                <v:shape id="Straight Arrow Connector 10" o:spid="_x0000_s1128" type="#_x0000_t32" style="position:absolute;left:7992;top:5784;width:12;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RQcUAAADcAAAADwAAAGRycy9kb3ducmV2LnhtbESPQWsCMRSE70L/Q3iF3jTrHlrdGqXU&#10;FnoQiqs/4LF5JluTl2UT3e2/N4WCx2FmvmFWm9E7caU+toEVzGcFCOIm6JaNguPhc7oAEROyRheY&#10;FPxShM36YbLCSoeB93StkxEZwrFCBTalrpIyNpY8xlnoiLN3Cr3HlGVvpO5xyHDvZFkUz9Jjy3nB&#10;YkfvlppzffEKfr5flsfz1sxPZle4fe2Gg/0YlHp6HN9eQSQa0z383/7SCsplCX9n8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2RQcUAAADcAAAADwAAAAAAAAAA&#10;AAAAAAChAgAAZHJzL2Rvd25yZXYueG1sUEsFBgAAAAAEAAQA+QAAAJMDAAAAAA==&#10;" strokecolor="black [3213]" strokeweight="1.5pt">
                  <v:stroke endarrow="open"/>
                  <o:lock v:ext="edit" shapetype="f"/>
                </v:shape>
                <v:shape id="Straight Arrow Connector 11" o:spid="_x0000_s1129" type="#_x0000_t32" style="position:absolute;left:7992;top:8604;width:24;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E02sUAAADcAAAADwAAAGRycy9kb3ducmV2LnhtbESP3WoCMRSE7wXfIRyhd5rVQtXVKKU/&#10;0IuCuPoAh80xWU1Olk3qbt++KRR6OczMN8x2P3gn7tTFJrCC+awAQVwH3bBRcD69T1cgYkLW6AKT&#10;gm+KsN+NR1ssdej5SPcqGZEhHEtUYFNqSyljbcljnIWWOHuX0HlMWXZG6g77DPdOLoriSXpsOC9Y&#10;bOnFUn2rvryC62G5Pt9ezfxiPgt3rFx/sm+9Ug+T4XkDItGQ/sN/7Q+tYLF+hN8z+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E02sUAAADcAAAADwAAAAAAAAAA&#10;AAAAAAChAgAAZHJzL2Rvd25yZXYueG1sUEsFBgAAAAAEAAQA+QAAAJMDAAAAAA==&#10;" strokecolor="black [3213]" strokeweight="1.5pt">
                  <v:stroke endarrow="open"/>
                  <o:lock v:ext="edit" shapetype="f"/>
                </v:shape>
              </v:group>
            </w:pict>
          </mc:Fallback>
        </mc:AlternateContent>
      </w: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A35C3C" w:rsidP="00812C2E">
      <w:pPr>
        <w:jc w:val="center"/>
      </w:pPr>
      <w:proofErr w:type="spellStart"/>
      <w:proofErr w:type="gramStart"/>
      <w:r>
        <w:t>ddddddddddddd</w:t>
      </w:r>
      <w:proofErr w:type="spellEnd"/>
      <w:proofErr w:type="gramEnd"/>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Default="003735FC" w:rsidP="00812C2E">
      <w:pPr>
        <w:jc w:val="center"/>
      </w:pPr>
    </w:p>
    <w:p w:rsidR="003735FC" w:rsidRPr="001F4B97" w:rsidRDefault="003735FC" w:rsidP="001F4B97">
      <w:pPr>
        <w:pStyle w:val="ListParagraph"/>
        <w:numPr>
          <w:ilvl w:val="0"/>
          <w:numId w:val="11"/>
        </w:numPr>
        <w:tabs>
          <w:tab w:val="left" w:pos="1980"/>
          <w:tab w:val="left" w:pos="5580"/>
        </w:tabs>
        <w:ind w:left="1440"/>
        <w:jc w:val="center"/>
        <w:rPr>
          <w:b/>
          <w:sz w:val="28"/>
          <w:szCs w:val="28"/>
        </w:rPr>
      </w:pPr>
      <w:r>
        <w:br w:type="page"/>
      </w:r>
      <w:r w:rsidR="007D6AB0" w:rsidRPr="001F4B97">
        <w:rPr>
          <w:b/>
          <w:sz w:val="28"/>
          <w:szCs w:val="28"/>
        </w:rPr>
        <w:lastRenderedPageBreak/>
        <w:t>Substance Abuse</w:t>
      </w:r>
    </w:p>
    <w:p w:rsidR="007D6AB0" w:rsidRDefault="00917323" w:rsidP="007D6AB0">
      <w:pPr>
        <w:jc w:val="center"/>
      </w:pPr>
      <w:r>
        <w:rPr>
          <w:noProof/>
        </w:rPr>
        <mc:AlternateContent>
          <mc:Choice Requires="wpg">
            <w:drawing>
              <wp:anchor distT="0" distB="0" distL="114300" distR="114300" simplePos="0" relativeHeight="251874304" behindDoc="0" locked="0" layoutInCell="1" allowOverlap="1" wp14:anchorId="53545A47" wp14:editId="66183061">
                <wp:simplePos x="0" y="0"/>
                <wp:positionH relativeFrom="column">
                  <wp:posOffset>784860</wp:posOffset>
                </wp:positionH>
                <wp:positionV relativeFrom="paragraph">
                  <wp:posOffset>39370</wp:posOffset>
                </wp:positionV>
                <wp:extent cx="7649845" cy="5989320"/>
                <wp:effectExtent l="13335" t="13970" r="13970" b="16510"/>
                <wp:wrapNone/>
                <wp:docPr id="2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9845" cy="5989320"/>
                          <a:chOff x="1956" y="1375"/>
                          <a:chExt cx="12047" cy="9432"/>
                        </a:xfrm>
                      </wpg:grpSpPr>
                      <wpg:grpSp>
                        <wpg:cNvPr id="24" name="Group 270"/>
                        <wpg:cNvGrpSpPr>
                          <a:grpSpLocks/>
                        </wpg:cNvGrpSpPr>
                        <wpg:grpSpPr bwMode="auto">
                          <a:xfrm>
                            <a:off x="6804" y="1375"/>
                            <a:ext cx="2435" cy="1740"/>
                            <a:chOff x="0" y="0"/>
                            <a:chExt cx="15462" cy="11049"/>
                          </a:xfrm>
                        </wpg:grpSpPr>
                        <wps:wsp>
                          <wps:cNvPr id="25" name="Flowchart: Alternate Process 271"/>
                          <wps:cNvSpPr>
                            <a:spLocks noChangeArrowheads="1"/>
                          </wps:cNvSpPr>
                          <wps:spPr bwMode="auto">
                            <a:xfrm>
                              <a:off x="0" y="0"/>
                              <a:ext cx="15462" cy="9601"/>
                            </a:xfrm>
                            <a:prstGeom prst="flowChartAlternateProcess">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6" name="Text Box 272"/>
                          <wps:cNvSpPr txBox="1">
                            <a:spLocks noChangeArrowheads="1"/>
                          </wps:cNvSpPr>
                          <wps:spPr bwMode="auto">
                            <a:xfrm>
                              <a:off x="1143" y="1143"/>
                              <a:ext cx="14319" cy="9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1270A" w:rsidRDefault="0030770D" w:rsidP="006428C2">
                                <w:pPr>
                                  <w:rPr>
                                    <w:b/>
                                    <w:smallCaps/>
                                  </w:rPr>
                                </w:pPr>
                                <w:r>
                                  <w:rPr>
                                    <w:b/>
                                    <w:smallCaps/>
                                  </w:rPr>
                                  <w:t>Is the patient a candidate for detox</w:t>
                                </w:r>
                              </w:p>
                            </w:txbxContent>
                          </wps:txbx>
                          <wps:bodyPr rot="0" vert="horz" wrap="square" lIns="91440" tIns="45720" rIns="91440" bIns="45720" anchor="t" anchorCtr="0" upright="1">
                            <a:noAutofit/>
                          </wps:bodyPr>
                        </wps:wsp>
                      </wpg:grpSp>
                      <wps:wsp>
                        <wps:cNvPr id="27" name="Flowchart: Alternate Process 288"/>
                        <wps:cNvSpPr>
                          <a:spLocks/>
                        </wps:cNvSpPr>
                        <wps:spPr bwMode="auto">
                          <a:xfrm>
                            <a:off x="11424" y="3871"/>
                            <a:ext cx="2579" cy="1728"/>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bodyPr rot="0" vert="horz" wrap="square" lIns="91440" tIns="45720" rIns="91440" bIns="45720" anchor="ctr" anchorCtr="0" upright="1">
                          <a:noAutofit/>
                        </wps:bodyPr>
                      </wps:wsp>
                      <wps:wsp>
                        <wps:cNvPr id="28" name="Text Box 289"/>
                        <wps:cNvSpPr txBox="1">
                          <a:spLocks/>
                        </wps:cNvSpPr>
                        <wps:spPr bwMode="auto">
                          <a:xfrm>
                            <a:off x="11484" y="4284"/>
                            <a:ext cx="2435"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7D6AB0">
                              <w:pPr>
                                <w:jc w:val="center"/>
                                <w:rPr>
                                  <w:b/>
                                  <w:smallCaps/>
                                </w:rPr>
                              </w:pPr>
                              <w:r w:rsidRPr="0001270A">
                                <w:rPr>
                                  <w:b/>
                                  <w:smallCaps/>
                                </w:rPr>
                                <w:t>Schedu</w:t>
                              </w:r>
                              <w:r>
                                <w:rPr>
                                  <w:b/>
                                  <w:smallCaps/>
                                </w:rPr>
                                <w:t>le admission to detox center</w:t>
                              </w:r>
                            </w:p>
                          </w:txbxContent>
                        </wps:txbx>
                        <wps:bodyPr rot="0" vert="horz" wrap="square" lIns="91440" tIns="45720" rIns="91440" bIns="45720" anchor="t" anchorCtr="0" upright="1">
                          <a:noAutofit/>
                        </wps:bodyPr>
                      </wps:wsp>
                      <wps:wsp>
                        <wps:cNvPr id="29" name="Flowchart: Alternate Process 275"/>
                        <wps:cNvSpPr>
                          <a:spLocks/>
                        </wps:cNvSpPr>
                        <wps:spPr bwMode="auto">
                          <a:xfrm>
                            <a:off x="10908" y="6403"/>
                            <a:ext cx="2579" cy="1464"/>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txbx>
                          <w:txbxContent>
                            <w:p w:rsidR="0030770D" w:rsidRPr="0001270A" w:rsidRDefault="0030770D" w:rsidP="007D6AB0">
                              <w:pPr>
                                <w:jc w:val="center"/>
                                <w:rPr>
                                  <w:b/>
                                  <w:smallCaps/>
                                </w:rPr>
                              </w:pPr>
                              <w:r>
                                <w:rPr>
                                  <w:b/>
                                  <w:smallCaps/>
                                </w:rPr>
                                <w:t>Provide transportation to detox center</w:t>
                              </w:r>
                            </w:p>
                            <w:p w:rsidR="0030770D" w:rsidRDefault="0030770D" w:rsidP="007D6AB0">
                              <w:pPr>
                                <w:jc w:val="center"/>
                              </w:pPr>
                            </w:p>
                          </w:txbxContent>
                        </wps:txbx>
                        <wps:bodyPr rot="0" vert="horz" wrap="square" lIns="91440" tIns="45720" rIns="91440" bIns="45720" anchor="ctr" anchorCtr="0" upright="1">
                          <a:noAutofit/>
                        </wps:bodyPr>
                      </wps:wsp>
                      <wpg:grpSp>
                        <wpg:cNvPr id="30" name="Group 292"/>
                        <wpg:cNvGrpSpPr>
                          <a:grpSpLocks/>
                        </wpg:cNvGrpSpPr>
                        <wpg:grpSpPr bwMode="auto">
                          <a:xfrm>
                            <a:off x="6240" y="9715"/>
                            <a:ext cx="3575" cy="1092"/>
                            <a:chOff x="0" y="0"/>
                            <a:chExt cx="22701" cy="6934"/>
                          </a:xfrm>
                        </wpg:grpSpPr>
                        <wps:wsp>
                          <wps:cNvPr id="31" name="Flowchart: Predefined Process 293"/>
                          <wps:cNvSpPr>
                            <a:spLocks noChangeArrowheads="1"/>
                          </wps:cNvSpPr>
                          <wps:spPr bwMode="auto">
                            <a:xfrm>
                              <a:off x="0" y="0"/>
                              <a:ext cx="22701" cy="6934"/>
                            </a:xfrm>
                            <a:prstGeom prst="flowChartPredefined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2" name="Text Box 294"/>
                          <wps:cNvSpPr txBox="1">
                            <a:spLocks noChangeArrowheads="1"/>
                          </wps:cNvSpPr>
                          <wps:spPr bwMode="auto">
                            <a:xfrm>
                              <a:off x="2743" y="1752"/>
                              <a:ext cx="17291" cy="4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DF3711" w:rsidRDefault="0030770D" w:rsidP="007D6AB0">
                                <w:pPr>
                                  <w:jc w:val="center"/>
                                  <w:rPr>
                                    <w:b/>
                                    <w:smallCaps/>
                                  </w:rPr>
                                </w:pPr>
                                <w:r w:rsidRPr="00DF3711">
                                  <w:rPr>
                                    <w:b/>
                                    <w:smallCaps/>
                                  </w:rPr>
                                  <w:t>Post-Discharge Phone Call</w:t>
                                </w:r>
                              </w:p>
                            </w:txbxContent>
                          </wps:txbx>
                          <wps:bodyPr rot="0" vert="horz" wrap="square" lIns="91440" tIns="45720" rIns="91440" bIns="45720" anchor="t" anchorCtr="0" upright="1">
                            <a:noAutofit/>
                          </wps:bodyPr>
                        </wps:wsp>
                      </wpg:grpSp>
                      <wps:wsp>
                        <wps:cNvPr id="33" name="Flowchart: Decision 278"/>
                        <wps:cNvSpPr>
                          <a:spLocks/>
                        </wps:cNvSpPr>
                        <wps:spPr bwMode="auto">
                          <a:xfrm>
                            <a:off x="6156" y="3775"/>
                            <a:ext cx="3731" cy="2160"/>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30770D" w:rsidRPr="00812C2E" w:rsidRDefault="0030770D" w:rsidP="007D6AB0">
                              <w:pPr>
                                <w:jc w:val="center"/>
                                <w:rPr>
                                  <w:b/>
                                  <w:smallCaps/>
                                </w:rPr>
                              </w:pPr>
                              <w:r>
                                <w:rPr>
                                  <w:b/>
                                  <w:smallCaps/>
                                </w:rPr>
                                <w:t>Does the patient want detox?</w:t>
                              </w:r>
                            </w:p>
                          </w:txbxContent>
                        </wps:txbx>
                        <wps:bodyPr rot="0" vert="horz" wrap="square" lIns="91440" tIns="45720" rIns="91440" bIns="45720" anchor="ctr" anchorCtr="0" upright="1">
                          <a:noAutofit/>
                        </wps:bodyPr>
                      </wps:wsp>
                      <wps:wsp>
                        <wps:cNvPr id="34" name="Straight Arrow Connector 277"/>
                        <wps:cNvCnPr>
                          <a:cxnSpLocks/>
                        </wps:cNvCnPr>
                        <wps:spPr bwMode="auto">
                          <a:xfrm>
                            <a:off x="7992" y="2888"/>
                            <a:ext cx="12" cy="91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5" name="Straight Arrow Connector 282"/>
                        <wps:cNvCnPr>
                          <a:cxnSpLocks/>
                        </wps:cNvCnPr>
                        <wps:spPr bwMode="auto">
                          <a:xfrm flipV="1">
                            <a:off x="9888" y="4843"/>
                            <a:ext cx="1537" cy="2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 name="Flowchart: Alternate Process 287"/>
                        <wps:cNvSpPr>
                          <a:spLocks/>
                        </wps:cNvSpPr>
                        <wps:spPr bwMode="auto">
                          <a:xfrm>
                            <a:off x="1956" y="3931"/>
                            <a:ext cx="2579" cy="1728"/>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bodyPr rot="0" vert="horz" wrap="square" lIns="91440" tIns="45720" rIns="91440" bIns="45720" anchor="ctr" anchorCtr="0" upright="1">
                          <a:noAutofit/>
                        </wps:bodyPr>
                      </wps:wsp>
                      <wps:wsp>
                        <wps:cNvPr id="37" name="Text Box 286"/>
                        <wps:cNvSpPr txBox="1">
                          <a:spLocks/>
                        </wps:cNvSpPr>
                        <wps:spPr bwMode="auto">
                          <a:xfrm>
                            <a:off x="2040" y="4123"/>
                            <a:ext cx="2435"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0D" w:rsidRPr="0001270A" w:rsidRDefault="0030770D" w:rsidP="007D6AB0">
                              <w:pPr>
                                <w:jc w:val="center"/>
                                <w:rPr>
                                  <w:b/>
                                  <w:smallCaps/>
                                </w:rPr>
                              </w:pPr>
                              <w:r>
                                <w:rPr>
                                  <w:b/>
                                  <w:smallCaps/>
                                </w:rPr>
                                <w:t>Refer patient to a substance abuse counselor</w:t>
                              </w:r>
                            </w:p>
                          </w:txbxContent>
                        </wps:txbx>
                        <wps:bodyPr rot="0" vert="horz" wrap="square" lIns="91440" tIns="45720" rIns="91440" bIns="45720" anchor="t" anchorCtr="0" upright="1">
                          <a:noAutofit/>
                        </wps:bodyPr>
                      </wps:wsp>
                      <wps:wsp>
                        <wps:cNvPr id="39" name="Text Box 274"/>
                        <wps:cNvSpPr txBox="1">
                          <a:spLocks/>
                        </wps:cNvSpPr>
                        <wps:spPr bwMode="auto">
                          <a:xfrm>
                            <a:off x="8003" y="3055"/>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7D6AB0">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40" name="Text Box 281"/>
                        <wps:cNvSpPr txBox="1">
                          <a:spLocks/>
                        </wps:cNvSpPr>
                        <wps:spPr bwMode="auto">
                          <a:xfrm>
                            <a:off x="10211" y="4411"/>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7D6AB0">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41" name="Text Box 284"/>
                        <wps:cNvSpPr txBox="1">
                          <a:spLocks/>
                        </wps:cNvSpPr>
                        <wps:spPr bwMode="auto">
                          <a:xfrm>
                            <a:off x="8028" y="6152"/>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7D6AB0">
                              <w:pPr>
                                <w:rPr>
                                  <w:b/>
                                  <w:smallCaps/>
                                  <w:sz w:val="24"/>
                                </w:rPr>
                              </w:pPr>
                              <w:r>
                                <w:rPr>
                                  <w:b/>
                                  <w:smallCaps/>
                                  <w:sz w:val="24"/>
                                </w:rPr>
                                <w:t>No</w:t>
                              </w:r>
                            </w:p>
                          </w:txbxContent>
                        </wps:txbx>
                        <wps:bodyPr rot="0" vert="horz" wrap="square" lIns="91440" tIns="45720" rIns="91440" bIns="45720" anchor="t" anchorCtr="0" upright="1">
                          <a:noAutofit/>
                        </wps:bodyPr>
                      </wps:wsp>
                      <wps:wsp>
                        <wps:cNvPr id="42" name="Flowchart: Alternate Process 296"/>
                        <wps:cNvSpPr>
                          <a:spLocks/>
                        </wps:cNvSpPr>
                        <wps:spPr bwMode="auto">
                          <a:xfrm>
                            <a:off x="6744" y="6979"/>
                            <a:ext cx="2579" cy="1464"/>
                          </a:xfrm>
                          <a:prstGeom prst="flowChartAlternateProcess">
                            <a:avLst/>
                          </a:prstGeom>
                          <a:gradFill rotWithShape="1">
                            <a:gsLst>
                              <a:gs pos="0">
                                <a:srgbClr val="A3C4FF"/>
                              </a:gs>
                              <a:gs pos="35001">
                                <a:srgbClr val="BFD5FF"/>
                              </a:gs>
                              <a:gs pos="100000">
                                <a:srgbClr val="E5EEFF"/>
                              </a:gs>
                            </a:gsLst>
                            <a:lin ang="16200000" scaled="1"/>
                          </a:gradFill>
                          <a:ln w="9525">
                            <a:solidFill>
                              <a:srgbClr val="1F497D"/>
                            </a:solidFill>
                            <a:miter lim="800000"/>
                            <a:headEnd/>
                            <a:tailEnd/>
                          </a:ln>
                        </wps:spPr>
                        <wps:txbx>
                          <w:txbxContent>
                            <w:p w:rsidR="0030770D" w:rsidRPr="0001270A" w:rsidRDefault="0030770D" w:rsidP="006428C2">
                              <w:pPr>
                                <w:jc w:val="center"/>
                                <w:rPr>
                                  <w:b/>
                                  <w:smallCaps/>
                                </w:rPr>
                              </w:pPr>
                              <w:r>
                                <w:rPr>
                                  <w:b/>
                                  <w:smallCaps/>
                                </w:rPr>
                                <w:t>Provide patient with resource information</w:t>
                              </w:r>
                            </w:p>
                            <w:p w:rsidR="0030770D" w:rsidRDefault="0030770D" w:rsidP="006428C2">
                              <w:pPr>
                                <w:jc w:val="center"/>
                              </w:pPr>
                            </w:p>
                          </w:txbxContent>
                        </wps:txbx>
                        <wps:bodyPr rot="0" vert="horz" wrap="square" lIns="91440" tIns="45720" rIns="91440" bIns="45720" anchor="ctr" anchorCtr="0" upright="1">
                          <a:noAutofit/>
                        </wps:bodyPr>
                      </wps:wsp>
                      <wps:wsp>
                        <wps:cNvPr id="43" name="Straight Arrow Connector 297"/>
                        <wps:cNvCnPr>
                          <a:cxnSpLocks/>
                        </wps:cNvCnPr>
                        <wps:spPr bwMode="auto">
                          <a:xfrm flipH="1" flipV="1">
                            <a:off x="4535" y="4860"/>
                            <a:ext cx="1633" cy="1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98"/>
                        <wps:cNvCnPr>
                          <a:cxnSpLocks/>
                        </wps:cNvCnPr>
                        <wps:spPr bwMode="auto">
                          <a:xfrm>
                            <a:off x="8028" y="5940"/>
                            <a:ext cx="0" cy="104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 name="Straight Arrow Connector 299"/>
                        <wps:cNvCnPr>
                          <a:cxnSpLocks/>
                        </wps:cNvCnPr>
                        <wps:spPr bwMode="auto">
                          <a:xfrm flipH="1">
                            <a:off x="12312" y="5604"/>
                            <a:ext cx="372" cy="80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301"/>
                        <wps:cNvCnPr>
                          <a:cxnSpLocks/>
                        </wps:cNvCnPr>
                        <wps:spPr bwMode="auto">
                          <a:xfrm flipH="1">
                            <a:off x="8004" y="8448"/>
                            <a:ext cx="24" cy="127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 name="Text Box 302"/>
                        <wps:cNvSpPr txBox="1">
                          <a:spLocks/>
                        </wps:cNvSpPr>
                        <wps:spPr bwMode="auto">
                          <a:xfrm>
                            <a:off x="5088" y="4412"/>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F6480">
                              <w:pPr>
                                <w:rPr>
                                  <w:b/>
                                  <w:smallCaps/>
                                  <w:sz w:val="24"/>
                                </w:rPr>
                              </w:pPr>
                              <w:r>
                                <w:rPr>
                                  <w:b/>
                                  <w:smallCaps/>
                                  <w:sz w:val="24"/>
                                </w:rPr>
                                <w:t>No</w:t>
                              </w:r>
                            </w:p>
                          </w:txbxContent>
                        </wps:txbx>
                        <wps:bodyPr rot="0" vert="horz" wrap="square" lIns="91440" tIns="45720" rIns="91440" bIns="45720" anchor="t" anchorCtr="0" upright="1">
                          <a:noAutofit/>
                        </wps:bodyPr>
                      </wps:wsp>
                      <wps:wsp>
                        <wps:cNvPr id="48" name="Straight Arrow Connector 303"/>
                        <wps:cNvCnPr>
                          <a:cxnSpLocks/>
                        </wps:cNvCnPr>
                        <wps:spPr bwMode="auto">
                          <a:xfrm flipH="1">
                            <a:off x="4475" y="2040"/>
                            <a:ext cx="2329" cy="199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 name="Text Box 304"/>
                        <wps:cNvSpPr txBox="1">
                          <a:spLocks/>
                        </wps:cNvSpPr>
                        <wps:spPr bwMode="auto">
                          <a:xfrm>
                            <a:off x="5328" y="2552"/>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0F6480">
                              <w:pPr>
                                <w:rPr>
                                  <w:b/>
                                  <w:smallCaps/>
                                  <w:sz w:val="24"/>
                                </w:rPr>
                              </w:pPr>
                              <w:r>
                                <w:rPr>
                                  <w:b/>
                                  <w:smallCaps/>
                                  <w:sz w:val="24"/>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2" o:spid="_x0000_s1130" style="position:absolute;left:0;text-align:left;margin-left:61.8pt;margin-top:3.1pt;width:602.35pt;height:471.6pt;z-index:251874304" coordorigin="1956,1375" coordsize="12047,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">
                <v:group id="Group 270" o:spid="_x0000_s1131" style="position:absolute;left:6804;top:1375;width:2435;height:1740" coordsize="15462,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lowchart: Alternate Process 271" o:spid="_x0000_s1132" type="#_x0000_t176" style="position:absolute;width:15462;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HfcYA&#10;AADbAAAADwAAAGRycy9kb3ducmV2LnhtbESPW2vCQBSE34X+h+UU+lY3FU0lzSolIEihD2rx8nbI&#10;nlza7Nk0uzXx37tCwcdhZr5h0uVgGnGmztWWFbyMIxDEudU1lwq+dqvnOQjnkTU2lknBhRwsFw+j&#10;FBNte97QeetLESDsElRQed8mUrq8IoNubFvi4BW2M+iD7EqpO+wD3DRyEkWxNFhzWKiwpayi/Gf7&#10;ZxTExXp6GD42++M3v54+s+y3n/exUk+Pw/sbCE+Dv4f/22utYDKD2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wHfcYAAADbAAAADwAAAAAAAAAAAAAAAACYAgAAZHJz&#10;L2Rvd25yZXYueG1sUEsFBgAAAAAEAAQA9QAAAIsDAAAAAA==&#10;" fillcolor="#ffa2a1" strokecolor="#bc4542 [3045]">
                    <v:fill color2="#ffe5e5" rotate="t" angle="180" colors="0 #ffa2a1;22938f #ffbebd;1 #ffe5e5" focus="100%" type="gradient"/>
                    <v:shadow on="t" color="black" opacity="24903f" origin=",.5" offset="0,.55556mm"/>
                  </v:shape>
                  <v:shape id="Text Box 272" o:spid="_x0000_s1133" type="#_x0000_t202" style="position:absolute;left:1143;top:1143;width:14319;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30770D" w:rsidRPr="0001270A" w:rsidRDefault="0030770D" w:rsidP="006428C2">
                          <w:pPr>
                            <w:rPr>
                              <w:b/>
                              <w:smallCaps/>
                            </w:rPr>
                          </w:pPr>
                          <w:r>
                            <w:rPr>
                              <w:b/>
                              <w:smallCaps/>
                            </w:rPr>
                            <w:t>Is the patient a candidate for detox</w:t>
                          </w:r>
                        </w:p>
                      </w:txbxContent>
                    </v:textbox>
                  </v:shape>
                </v:group>
                <v:shape id="Flowchart: Alternate Process 288" o:spid="_x0000_s1134" type="#_x0000_t176" style="position:absolute;left:11424;top:3871;width:2579;height: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MysMA&#10;AADbAAAADwAAAGRycy9kb3ducmV2LnhtbESPzWrDMBCE74W+g9hCL6WR45A0uFFMKBTyc7LTB1is&#10;rW0qrYwl//Tto0Ihx2FmvmF2+WyNGKn3rWMFy0UCgrhyuuVawdf183ULwgdkjcYxKfglD/n+8WGH&#10;mXYTFzSWoRYRwj5DBU0IXSalrxqy6BeuI47et+sthij7Wuoepwi3RqZJspEWW44LDXb00VD1Uw5W&#10;gV4bXDmDWy7G83jC9XC5FC9KPT/Nh3cQgeZwD/+3j1pB+gZ/X+IP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YMysMAAADbAAAADwAAAAAAAAAAAAAAAACYAgAAZHJzL2Rv&#10;d25yZXYueG1sUEsFBgAAAAAEAAQA9QAAAIgDAAAAAA==&#10;" fillcolor="#a3c4ff" strokecolor="#1f497d">
                  <v:fill color2="#e5eeff" rotate="t" angle="180" colors="0 #a3c4ff;22938f #bfd5ff;1 #e5eeff" focus="100%" type="gradient"/>
                  <v:path arrowok="t"/>
                </v:shape>
                <v:shape id="Text Box 289" o:spid="_x0000_s1135" type="#_x0000_t202" style="position:absolute;left:11484;top:4284;width:2435;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2bL4A&#10;AADbAAAADwAAAGRycy9kb3ducmV2LnhtbERPy4rCMBTdD/gP4QruxlQXMlSjiCDK4GY6fsCluTal&#10;zU1o0sf49WYhzPJw3rvDZFsxUBdqxwpWywwEcel0zZWC++/58wtEiMgaW8ek4I8CHPazjx3m2o38&#10;Q0MRK5FCOOSowMTocylDachiWDpPnLiH6yzGBLtK6g7HFG5buc6yjbRYc2ow6OlkqGyK3io495er&#10;HZ6y999FObLxTX+/NUot5tNxCyLSFP/Fb/dVK1inselL+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ndmy+AAAA2wAAAA8AAAAAAAAAAAAAAAAAmAIAAGRycy9kb3ducmV2&#10;LnhtbFBLBQYAAAAABAAEAPUAAACDAwAAAAA=&#10;" filled="f" stroked="f">
                  <v:path arrowok="t"/>
                  <v:textbox>
                    <w:txbxContent>
                      <w:p w:rsidR="0030770D" w:rsidRPr="0001270A" w:rsidRDefault="0030770D" w:rsidP="007D6AB0">
                        <w:pPr>
                          <w:jc w:val="center"/>
                          <w:rPr>
                            <w:b/>
                            <w:smallCaps/>
                          </w:rPr>
                        </w:pPr>
                        <w:r w:rsidRPr="0001270A">
                          <w:rPr>
                            <w:b/>
                            <w:smallCaps/>
                          </w:rPr>
                          <w:t>Schedu</w:t>
                        </w:r>
                        <w:r>
                          <w:rPr>
                            <w:b/>
                            <w:smallCaps/>
                          </w:rPr>
                          <w:t>le admission to detox center</w:t>
                        </w:r>
                      </w:p>
                    </w:txbxContent>
                  </v:textbox>
                </v:shape>
                <v:shape id="Flowchart: Alternate Process 275" o:spid="_x0000_s1136" type="#_x0000_t176" style="position:absolute;left:10908;top:6403;width:2579;height: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9I8MA&#10;AADbAAAADwAAAGRycy9kb3ducmV2LnhtbESPwWrDMBBE74X+g9hCL6WRk+CQulFCKBSS+GSnH7BY&#10;W8tUWhlLcdy/jwqFHIeZecNsdpOzYqQhdJ4VzGcZCOLG645bBV/nz9c1iBCRNVrPpOCXAuy2jw8b&#10;LLS/ckVjHVuRIBwKVGBi7AspQ2PIYZj5njh5335wGJMcWqkHvCa4s3KRZSvpsOO0YLCnD0PNT31x&#10;CnRucektrrkaT+MR80tZVi9KPT9N+3cQkaZ4D/+3D1rB4g3+vq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9I8MAAADbAAAADwAAAAAAAAAAAAAAAACYAgAAZHJzL2Rv&#10;d25yZXYueG1sUEsFBgAAAAAEAAQA9QAAAIgDAAAAAA==&#10;" fillcolor="#a3c4ff" strokecolor="#1f497d">
                  <v:fill color2="#e5eeff" rotate="t" angle="180" colors="0 #a3c4ff;22938f #bfd5ff;1 #e5eeff" focus="100%" type="gradient"/>
                  <v:path arrowok="t"/>
                  <v:textbox>
                    <w:txbxContent>
                      <w:p w:rsidR="0030770D" w:rsidRPr="0001270A" w:rsidRDefault="0030770D" w:rsidP="007D6AB0">
                        <w:pPr>
                          <w:jc w:val="center"/>
                          <w:rPr>
                            <w:b/>
                            <w:smallCaps/>
                          </w:rPr>
                        </w:pPr>
                        <w:r>
                          <w:rPr>
                            <w:b/>
                            <w:smallCaps/>
                          </w:rPr>
                          <w:t>Provide transportation to detox center</w:t>
                        </w:r>
                      </w:p>
                      <w:p w:rsidR="0030770D" w:rsidRDefault="0030770D" w:rsidP="007D6AB0">
                        <w:pPr>
                          <w:jc w:val="center"/>
                        </w:pPr>
                      </w:p>
                    </w:txbxContent>
                  </v:textbox>
                </v:shape>
                <v:group id="Group 292" o:spid="_x0000_s1137" style="position:absolute;left:6240;top:9715;width:3575;height:1092" coordsize="22701,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lowchart: Predefined Process 293" o:spid="_x0000_s1138" type="#_x0000_t112" style="position:absolute;width:22701;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ep8MA&#10;AADbAAAADwAAAGRycy9kb3ducmV2LnhtbESPzWrDMBCE74W+g9hCbo3spJTgRjEmEJxT0joh58Xa&#10;2KbWyliKf96+KhR6HGa+GWabTqYVA/WusawgXkYgiEurG64UXC+H1w0I55E1tpZJwUwO0t3z0xYT&#10;bUf+oqHwlQgl7BJUUHvfJVK6siaDbmk74uDdbW/QB9lXUvc4hnLTylUUvUuDDYeFGjva11R+Fw+j&#10;YD3dN/Fwnk/nLP+smny/eivmm1KLlyn7AOFp8v/hP/qoAxfD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ep8MAAADbAAAADwAAAAAAAAAAAAAAAACYAgAAZHJzL2Rv&#10;d25yZXYueG1sUEsFBgAAAAAEAAQA9QAAAIgDAAAAAA==&#10;" fillcolor="#c9b5e8" strokecolor="#795d9b [3047]">
                    <v:fill color2="#f0eaf9" rotate="t" angle="180" colors="0 #c9b5e8;22938f #d9cbee;1 #f0eaf9" focus="100%" type="gradient"/>
                    <v:shadow on="t" color="black" opacity="24903f" origin=",.5" offset="0,.55556mm"/>
                  </v:shape>
                  <v:shape id="Text Box 294" o:spid="_x0000_s1139" type="#_x0000_t202" style="position:absolute;left:2743;top:1752;width:17291;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30770D" w:rsidRPr="00DF3711" w:rsidRDefault="0030770D" w:rsidP="007D6AB0">
                          <w:pPr>
                            <w:jc w:val="center"/>
                            <w:rPr>
                              <w:b/>
                              <w:smallCaps/>
                            </w:rPr>
                          </w:pPr>
                          <w:r w:rsidRPr="00DF3711">
                            <w:rPr>
                              <w:b/>
                              <w:smallCaps/>
                            </w:rPr>
                            <w:t>Post-Discharge Phone Call</w:t>
                          </w:r>
                        </w:p>
                      </w:txbxContent>
                    </v:textbox>
                  </v:shape>
                </v:group>
                <v:shape id="Flowchart: Decision 278" o:spid="_x0000_s1140" type="#_x0000_t110" style="position:absolute;left:6156;top:3775;width:373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K/sQA&#10;AADbAAAADwAAAGRycy9kb3ducmV2LnhtbESP3UrDQBSE7wXfYTmCd+2mFtqSdluCIoqK2J8HOGRP&#10;k9DsOWF3m6Zv3xUEL4eZ+YZZbQbXqp58aIQNTMYZKOJSbMOVgcP+dbQAFSKyxVaYDFwpwGZ9f7fC&#10;3MqFt9TvYqUShEOOBuoYu1zrUNbkMIylI07eUbzDmKSvtPV4SXDX6qcsm2mHDaeFGjt6rqk87c7O&#10;wFxe+OMsp6+fQb77bfH2WVxbb8zjw1AsQUUa4n/4r/1uDUyn8Psl/QC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iv7EAAAA2wAAAA8AAAAAAAAAAAAAAAAAmAIAAGRycy9k&#10;b3ducmV2LnhtbFBLBQYAAAAABAAEAPUAAACJAwAAAAA=&#10;" fillcolor="#dafda7" strokecolor="#94b64e [3046]">
                  <v:fill color2="#f5ffe6" rotate="t" angle="180" colors="0 #dafda7;22938f #e4fdc2;1 #f5ffe6" focus="100%" type="gradient"/>
                  <v:shadow on="t" color="black" opacity="24903f" origin=",.5" offset="0,.55556mm"/>
                  <v:path arrowok="t"/>
                  <v:textbox>
                    <w:txbxContent>
                      <w:p w:rsidR="0030770D" w:rsidRPr="00812C2E" w:rsidRDefault="0030770D" w:rsidP="007D6AB0">
                        <w:pPr>
                          <w:jc w:val="center"/>
                          <w:rPr>
                            <w:b/>
                            <w:smallCaps/>
                          </w:rPr>
                        </w:pPr>
                        <w:r>
                          <w:rPr>
                            <w:b/>
                            <w:smallCaps/>
                          </w:rPr>
                          <w:t>Does the patient want detox?</w:t>
                        </w:r>
                      </w:p>
                    </w:txbxContent>
                  </v:textbox>
                </v:shape>
                <v:shape id="Straight Arrow Connector 277" o:spid="_x0000_s1141" type="#_x0000_t32" style="position:absolute;left:7992;top:2888;width:12;height: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evcQAAADbAAAADwAAAGRycy9kb3ducmV2LnhtbESP0WoCMRRE3wv9h3ALfatZW6n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969xAAAANsAAAAPAAAAAAAAAAAA&#10;AAAAAKECAABkcnMvZG93bnJldi54bWxQSwUGAAAAAAQABAD5AAAAkgMAAAAA&#10;" strokecolor="black [3213]" strokeweight="1.5pt">
                  <v:stroke endarrow="open"/>
                  <o:lock v:ext="edit" shapetype="f"/>
                </v:shape>
                <v:shape id="Straight Arrow Connector 282" o:spid="_x0000_s1142" type="#_x0000_t32" style="position:absolute;left:9888;top:4843;width:1537;height: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9fDcQAAADbAAAADwAAAGRycy9kb3ducmV2LnhtbESPzYoCMRCE74LvEFrYi2jGXfxhNIos&#10;CntYxb8HaCftzOCkMyRZHd/eLAgei+r6qmu2aEwlbuR8aVnBoJ+AIM6sLjlXcDquexMQPiBrrCyT&#10;ggd5WMzbrRmm2t55T7dDyEWEsE9RQRFCnUrps4IM+r6tiaN3sc5giNLlUju8R7ip5GeSjKTBkmND&#10;gTV9F5RdD38mvvG7W0+Wo9V20+THVffkxs7yWamPTrOcggjUhPfxK/2jFXwN4X9LB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8NxAAAANsAAAAPAAAAAAAAAAAA&#10;AAAAAKECAABkcnMvZG93bnJldi54bWxQSwUGAAAAAAQABAD5AAAAkgMAAAAA&#10;" strokecolor="black [3213]" strokeweight="1.5pt">
                  <v:stroke endarrow="open"/>
                  <o:lock v:ext="edit" shapetype="f"/>
                </v:shape>
                <v:shape id="Flowchart: Alternate Process 287" o:spid="_x0000_s1143" type="#_x0000_t176" style="position:absolute;left:1956;top:3931;width:2579;height: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jMIA&#10;AADbAAAADwAAAGRycy9kb3ducmV2LnhtbESP0WrCQBRE34X+w3ILfRHdVEmQ1FVEKFjzlLQfcMle&#10;k9DduyG7xvTvu4Lg4zAzZ5jtfrJGjDT4zrGC92UCgrh2uuNGwc/352IDwgdkjcYxKfgjD/vdy2yL&#10;uXY3LmmsQiMihH2OCtoQ+lxKX7dk0S9dTxy9ixsshiiHRuoBbxFujVwlSSYtdhwXWuzp2FL9W12t&#10;Ap0aXDuDGy7H8/iF6bUoyrlSb6/T4QNEoCk8w4/2SStYZ3D/En+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z+MwgAAANsAAAAPAAAAAAAAAAAAAAAAAJgCAABkcnMvZG93&#10;bnJldi54bWxQSwUGAAAAAAQABAD1AAAAhwMAAAAA&#10;" fillcolor="#a3c4ff" strokecolor="#1f497d">
                  <v:fill color2="#e5eeff" rotate="t" angle="180" colors="0 #a3c4ff;22938f #bfd5ff;1 #e5eeff" focus="100%" type="gradient"/>
                  <v:path arrowok="t"/>
                </v:shape>
                <v:shape id="Text Box 286" o:spid="_x0000_s1144" type="#_x0000_t202" style="position:absolute;left:2040;top:4123;width:2435;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0w8MA&#10;AADbAAAADwAAAGRycy9kb3ducmV2LnhtbESP3WoCMRSE7wu+QziCdzWrQltWo4ggldKbbn2Aw+a4&#10;WXZzEjbZn/r0plDo5TAz3zC7w2RbMVAXascKVssMBHHpdM2Vguv3+fkNRIjIGlvHpOCHAhz2s6cd&#10;5tqN/EVDESuRIBxyVGBi9LmUoTRkMSydJ07ezXUWY5JdJXWHY4LbVq6z7EVarDktGPR0MlQ2RW8V&#10;nPv3ix3usvcfRTmy8U1//WyUWsyn4xZEpCn+h//aF61g8wq/X9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F0w8MAAADbAAAADwAAAAAAAAAAAAAAAACYAgAAZHJzL2Rv&#10;d25yZXYueG1sUEsFBgAAAAAEAAQA9QAAAIgDAAAAAA==&#10;" filled="f" stroked="f">
                  <v:path arrowok="t"/>
                  <v:textbox>
                    <w:txbxContent>
                      <w:p w:rsidR="0030770D" w:rsidRPr="0001270A" w:rsidRDefault="0030770D" w:rsidP="007D6AB0">
                        <w:pPr>
                          <w:jc w:val="center"/>
                          <w:rPr>
                            <w:b/>
                            <w:smallCaps/>
                          </w:rPr>
                        </w:pPr>
                        <w:r>
                          <w:rPr>
                            <w:b/>
                            <w:smallCaps/>
                          </w:rPr>
                          <w:t>Refer patient to a substance abuse counselor</w:t>
                        </w:r>
                      </w:p>
                    </w:txbxContent>
                  </v:textbox>
                </v:shape>
                <v:shape id="Text Box 274" o:spid="_x0000_s1145" type="#_x0000_t202" style="position:absolute;left:8003;top:3055;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sQA&#10;AADbAAAADwAAAGRycy9kb3ducmV2LnhtbESP3WoCMRSE7wXfIRyhd5rVQt2uRhFpoRSK+APFu8Pm&#10;dLN1c7JNUt2+fSMIXg4z8w0zX3a2EWfyoXasYDzKQBCXTtdcKTjsX4c5iBCRNTaOScEfBVgu+r05&#10;FtpdeEvnXaxEgnAoUIGJsS2kDKUhi2HkWuLkfTlvMSbpK6k9XhLcNnKSZU/SYs1pwWBLa0Plafdr&#10;FUzzozbf/r07fH6sfsymlc0LSqUeBt1qBiJSF+/hW/tNK3h8hu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vz7EAAAA2wAAAA8AAAAAAAAAAAAAAAAAmAIAAGRycy9k&#10;b3ducmV2LnhtbFBLBQYAAAAABAAEAPUAAACJAwAAAAA=&#10;" filled="f" stroked="f" strokeweight=".5pt">
                  <v:path arrowok="t"/>
                  <v:textbox>
                    <w:txbxContent>
                      <w:p w:rsidR="0030770D" w:rsidRPr="00074865" w:rsidRDefault="0030770D" w:rsidP="007D6AB0">
                        <w:pPr>
                          <w:rPr>
                            <w:b/>
                            <w:smallCaps/>
                            <w:sz w:val="24"/>
                          </w:rPr>
                        </w:pPr>
                        <w:r w:rsidRPr="00074865">
                          <w:rPr>
                            <w:b/>
                            <w:smallCaps/>
                            <w:sz w:val="24"/>
                          </w:rPr>
                          <w:t>Yes</w:t>
                        </w:r>
                      </w:p>
                    </w:txbxContent>
                  </v:textbox>
                </v:shape>
                <v:shape id="Text Box 281" o:spid="_x0000_s1146" type="#_x0000_t202" style="position:absolute;left:10211;top:4411;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l3sEA&#10;AADbAAAADwAAAGRycy9kb3ducmV2LnhtbERPXWvCMBR9F/Yfwh3sTVPHcKUaSxEHQ5AxJwzfLs21&#10;qTY3XRK1+/fLw8DHw/lelIPtxJV8aB0rmE4yEMS10y03CvZfb+McRIjIGjvHpOCXApTLh9ECC+1u&#10;/EnXXWxECuFQoAITY19IGWpDFsPE9cSJOzpvMSboG6k93lK47eRzls2kxZZTg8GeVobq8+5iFbzm&#10;B21OfjPsv7fVj/noZbdGqdTT41DNQUQa4l38737XCl7S+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Zd7BAAAA2wAAAA8AAAAAAAAAAAAAAAAAmAIAAGRycy9kb3du&#10;cmV2LnhtbFBLBQYAAAAABAAEAPUAAACGAwAAAAA=&#10;" filled="f" stroked="f" strokeweight=".5pt">
                  <v:path arrowok="t"/>
                  <v:textbox>
                    <w:txbxContent>
                      <w:p w:rsidR="0030770D" w:rsidRPr="00074865" w:rsidRDefault="0030770D" w:rsidP="007D6AB0">
                        <w:pPr>
                          <w:rPr>
                            <w:b/>
                            <w:smallCaps/>
                            <w:sz w:val="24"/>
                          </w:rPr>
                        </w:pPr>
                        <w:r w:rsidRPr="00074865">
                          <w:rPr>
                            <w:b/>
                            <w:smallCaps/>
                            <w:sz w:val="24"/>
                          </w:rPr>
                          <w:t>Yes</w:t>
                        </w:r>
                      </w:p>
                    </w:txbxContent>
                  </v:textbox>
                </v:shape>
                <v:shape id="Text Box 284" o:spid="_x0000_s1147" type="#_x0000_t202" style="position:absolute;left:8028;top:6152;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RcQA&#10;AADbAAAADwAAAGRycy9kb3ducmV2LnhtbESPQWsCMRSE7wX/Q3hCbzWrlCpbs4uIhVIoohVKb4/N&#10;c7O6edkmqW7/vREEj8PMfMPMy9624kQ+NI4VjEcZCOLK6YZrBbuvt6cZiBCRNbaOScE/BSiLwcMc&#10;c+3OvKHTNtYiQTjkqMDE2OVShsqQxTByHXHy9s5bjEn6WmqP5wS3rZxk2Yu02HBaMNjR0lB13P5Z&#10;BdPZjzYH/9Hvvj8Xv2bdyXaFUqnHYb94BRGpj/fwrf2uFTyP4fol/QB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wEXEAAAA2wAAAA8AAAAAAAAAAAAAAAAAmAIAAGRycy9k&#10;b3ducmV2LnhtbFBLBQYAAAAABAAEAPUAAACJAwAAAAA=&#10;" filled="f" stroked="f" strokeweight=".5pt">
                  <v:path arrowok="t"/>
                  <v:textbox>
                    <w:txbxContent>
                      <w:p w:rsidR="0030770D" w:rsidRPr="00074865" w:rsidRDefault="0030770D" w:rsidP="007D6AB0">
                        <w:pPr>
                          <w:rPr>
                            <w:b/>
                            <w:smallCaps/>
                            <w:sz w:val="24"/>
                          </w:rPr>
                        </w:pPr>
                        <w:r>
                          <w:rPr>
                            <w:b/>
                            <w:smallCaps/>
                            <w:sz w:val="24"/>
                          </w:rPr>
                          <w:t>No</w:t>
                        </w:r>
                      </w:p>
                    </w:txbxContent>
                  </v:textbox>
                </v:shape>
                <v:shape id="Flowchart: Alternate Process 296" o:spid="_x0000_s1148" type="#_x0000_t176" style="position:absolute;left:6744;top:6979;width:2579;height: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5K8sMA&#10;AADbAAAADwAAAGRycy9kb3ducmV2LnhtbESP3WrCQBSE74W+w3IK3kjdNNYiqauUgmDNVdQHOGRP&#10;k9DdsyG7+fHtu4LQy2FmvmG2+8kaMVDnG8cKXpcJCOLS6YYrBdfL4WUDwgdkjcYxKbiRh/3uabbF&#10;TLuRCxrOoRIRwj5DBXUIbSalL2uy6JeuJY7ej+sshii7SuoOxwi3RqZJ8i4tNhwXamzpq6by99xb&#10;BXptcOUMbrgYTsM3rvs8LxZKzZ+nzw8QgabwH360j1rBWwr3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5K8sMAAADbAAAADwAAAAAAAAAAAAAAAACYAgAAZHJzL2Rv&#10;d25yZXYueG1sUEsFBgAAAAAEAAQA9QAAAIgDAAAAAA==&#10;" fillcolor="#a3c4ff" strokecolor="#1f497d">
                  <v:fill color2="#e5eeff" rotate="t" angle="180" colors="0 #a3c4ff;22938f #bfd5ff;1 #e5eeff" focus="100%" type="gradient"/>
                  <v:path arrowok="t"/>
                  <v:textbox>
                    <w:txbxContent>
                      <w:p w:rsidR="0030770D" w:rsidRPr="0001270A" w:rsidRDefault="0030770D" w:rsidP="006428C2">
                        <w:pPr>
                          <w:jc w:val="center"/>
                          <w:rPr>
                            <w:b/>
                            <w:smallCaps/>
                          </w:rPr>
                        </w:pPr>
                        <w:r>
                          <w:rPr>
                            <w:b/>
                            <w:smallCaps/>
                          </w:rPr>
                          <w:t>Provide patient with resource information</w:t>
                        </w:r>
                      </w:p>
                      <w:p w:rsidR="0030770D" w:rsidRDefault="0030770D" w:rsidP="006428C2">
                        <w:pPr>
                          <w:jc w:val="center"/>
                        </w:pPr>
                      </w:p>
                    </w:txbxContent>
                  </v:textbox>
                </v:shape>
                <v:shape id="Straight Arrow Connector 297" o:spid="_x0000_s1149" type="#_x0000_t32" style="position:absolute;left:4535;top:4860;width:1633;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PTcQAAADbAAAADwAAAGRycy9kb3ducmV2LnhtbESPwWrDMBBE74H+g9hAL6GWmzYhOFFC&#10;CRR6yMVOP2Cx1raItXIk1XH+vgoUehxm5g2zO0y2FyP5YBwreM1yEMS104ZbBd/nz5cNiBCRNfaO&#10;ScGdAhz2T7MdFtrduKSxiq1IEA4FKuhiHAopQ92RxZC5gTh5jfMWY5K+ldrjLcFtL5d5vpYWDaeF&#10;Dgc6dlRfqh+rYFH65YirZtOu1idzuZp7ea2OSj3Pp48tiEhT/A//tb+0gvc3eHx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Y9NxAAAANsAAAAPAAAAAAAAAAAA&#10;AAAAAKECAABkcnMvZG93bnJldi54bWxQSwUGAAAAAAQABAD5AAAAkgMAAAAA&#10;" strokecolor="black [3213]" strokeweight="1.5pt">
                  <v:stroke endarrow="open"/>
                  <o:lock v:ext="edit" shapetype="f"/>
                </v:shape>
                <v:shape id="Straight Arrow Connector 298" o:spid="_x0000_s1150" type="#_x0000_t32" style="position:absolute;left:8028;top:5940;width:0;height:1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GtwMQAAADbAAAADwAAAGRycy9kb3ducmV2LnhtbESP3WoCMRSE7wu+QzhC72rWI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a3AxAAAANsAAAAPAAAAAAAAAAAA&#10;AAAAAKECAABkcnMvZG93bnJldi54bWxQSwUGAAAAAAQABAD5AAAAkgMAAAAA&#10;" strokecolor="black [3213]" strokeweight="1.5pt">
                  <v:stroke endarrow="open"/>
                  <o:lock v:ext="edit" shapetype="f"/>
                </v:shape>
                <v:shape id="Straight Arrow Connector 299" o:spid="_x0000_s1151" type="#_x0000_t32" style="position:absolute;left:12312;top:5604;width:372;height: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scMQAAADbAAAADwAAAGRycy9kb3ducmV2LnhtbESPzYoCMRCE74LvEFrYi2jGZf1hNIos&#10;CntYxb8HaCftzOCkMyRZHd/eLAgei+r6qmu2aEwlbuR8aVnBoJ+AIM6sLjlXcDquexMQPiBrrCyT&#10;ggd5WMzbrRmm2t55T7dDyEWEsE9RQRFCnUrps4IM+r6tiaN3sc5giNLlUju8R7ip5GeSjKTBkmND&#10;gTV9F5RdD38mvvG7W0+Wo9V20+THVffkxs7yWamPTrOcggjUhPfxK/2jFXwN4X9LB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xwxAAAANsAAAAPAAAAAAAAAAAA&#10;AAAAAKECAABkcnMvZG93bnJldi54bWxQSwUGAAAAAAQABAD5AAAAkgMAAAAA&#10;" strokecolor="black [3213]" strokeweight="1.5pt">
                  <v:stroke endarrow="open"/>
                  <o:lock v:ext="edit" shapetype="f"/>
                </v:shape>
                <v:shape id="Straight Arrow Connector 301" o:spid="_x0000_s1152" type="#_x0000_t32" style="position:absolute;left:8004;top:8448;width:24;height:12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yB8MAAADbAAAADwAAAGRycy9kb3ducmV2LnhtbESP3YrCMBCF7xd8hzCCN4umK1KlGkVE&#10;wQtd/HuAsRnbYjMpSVbr25uFhb08nDnfmTNbtKYWD3K+sqzga5CAIM6trrhQcDlv+hMQPiBrrC2T&#10;ghd5WMw7HzPMtH3ykR6nUIgIYZ+hgjKEJpPS5yUZ9APbEEfvZp3BEKUrpHb4jHBTy2GSpNJgxbGh&#10;xIZWJeX304+Jb+wOm8kyXX/v2+K8/ry4sbN8VarXbZdTEIHa8H/8l95qBaMUfrdEA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rsgfDAAAA2wAAAA8AAAAAAAAAAAAA&#10;AAAAoQIAAGRycy9kb3ducmV2LnhtbFBLBQYAAAAABAAEAPkAAACRAwAAAAA=&#10;" strokecolor="black [3213]" strokeweight="1.5pt">
                  <v:stroke endarrow="open"/>
                  <o:lock v:ext="edit" shapetype="f"/>
                </v:shape>
                <v:shape id="Text Box 302" o:spid="_x0000_s1153" type="#_x0000_t202" style="position:absolute;left:5088;top:4412;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9qsMA&#10;AADbAAAADwAAAGRycy9kb3ducmV2LnhtbESPQWsCMRSE74L/ITyhN81aispqFBELRZCiFYq3x+a5&#10;Wd28bJOo23/fFASPw8x8w8wWra3FjXyoHCsYDjIQxIXTFZcKDl/v/QmIEJE11o5JwS8FWMy7nRnm&#10;2t15R7d9LEWCcMhRgYmxyaUMhSGLYeAa4uSdnLcYk/Sl1B7vCW5r+ZplI2mx4rRgsKGVoeKyv1oF&#10;48lRm7PftIfv7fLHfDayXqNU6qXXLqcgIrXxGX60P7SCtz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r9qsMAAADbAAAADwAAAAAAAAAAAAAAAACYAgAAZHJzL2Rv&#10;d25yZXYueG1sUEsFBgAAAAAEAAQA9QAAAIgDAAAAAA==&#10;" filled="f" stroked="f" strokeweight=".5pt">
                  <v:path arrowok="t"/>
                  <v:textbox>
                    <w:txbxContent>
                      <w:p w:rsidR="0030770D" w:rsidRPr="00074865" w:rsidRDefault="0030770D" w:rsidP="000F6480">
                        <w:pPr>
                          <w:rPr>
                            <w:b/>
                            <w:smallCaps/>
                            <w:sz w:val="24"/>
                          </w:rPr>
                        </w:pPr>
                        <w:r>
                          <w:rPr>
                            <w:b/>
                            <w:smallCaps/>
                            <w:sz w:val="24"/>
                          </w:rPr>
                          <w:t>No</w:t>
                        </w:r>
                      </w:p>
                    </w:txbxContent>
                  </v:textbox>
                </v:shape>
                <v:shape id="Straight Arrow Connector 303" o:spid="_x0000_s1154" type="#_x0000_t32" style="position:absolute;left:4475;top:2040;width:2329;height:19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D7sQAAADbAAAADwAAAGRycy9kb3ducmV2LnhtbESPwWoCQQyG7wXfYYjgpeisUlRWRxFR&#10;8NCWVn2AuBN3F3cyy8yo27dvDoUew5//y5flunONelCItWcD41EGirjwtubSwPm0H85BxYRssfFM&#10;Bn4ownrVe1libv2Tv+lxTKUSCMccDVQptbnWsajIYRz5lliyqw8Ok4yh1DbgU+Cu0ZMsm2qHNcuF&#10;ClvaVlTcjncnGu9f+/lmuvv86MrT7vUcZsHzxZhBv9ssQCXq0v/yX/tgDbyJrP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PuxAAAANsAAAAPAAAAAAAAAAAA&#10;AAAAAKECAABkcnMvZG93bnJldi54bWxQSwUGAAAAAAQABAD5AAAAkgMAAAAA&#10;" strokecolor="black [3213]" strokeweight="1.5pt">
                  <v:stroke endarrow="open"/>
                  <o:lock v:ext="edit" shapetype="f"/>
                </v:shape>
                <v:shape id="Text Box 304" o:spid="_x0000_s1155" type="#_x0000_t202" style="position:absolute;left:5328;top:2552;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MQ8QA&#10;AADbAAAADwAAAGRycy9kb3ducmV2LnhtbESP3WoCMRSE7wXfIRyhd5pVSt2uRhFpoRSK+APFu8Pm&#10;dLN1c7JNUt2+fSMIXg4z8w0zX3a2EWfyoXasYDzKQBCXTtdcKTjsX4c5iBCRNTaOScEfBVgu+r05&#10;FtpdeEvnXaxEgnAoUIGJsS2kDKUhi2HkWuLkfTlvMSbpK6k9XhLcNnKSZU/SYs1pwWBLa0Plafdr&#10;FUzzozbf/r07fH6sfsymlc0LSqUeBt1qBiJSF+/hW/tNK3h8hu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pzEPEAAAA2wAAAA8AAAAAAAAAAAAAAAAAmAIAAGRycy9k&#10;b3ducmV2LnhtbFBLBQYAAAAABAAEAPUAAACJAwAAAAA=&#10;" filled="f" stroked="f" strokeweight=".5pt">
                  <v:path arrowok="t"/>
                  <v:textbox>
                    <w:txbxContent>
                      <w:p w:rsidR="0030770D" w:rsidRPr="00074865" w:rsidRDefault="0030770D" w:rsidP="000F6480">
                        <w:pPr>
                          <w:rPr>
                            <w:b/>
                            <w:smallCaps/>
                            <w:sz w:val="24"/>
                          </w:rPr>
                        </w:pPr>
                        <w:r>
                          <w:rPr>
                            <w:b/>
                            <w:smallCaps/>
                            <w:sz w:val="24"/>
                          </w:rPr>
                          <w:t>No</w:t>
                        </w:r>
                      </w:p>
                    </w:txbxContent>
                  </v:textbox>
                </v:shape>
              </v:group>
            </w:pict>
          </mc:Fallback>
        </mc:AlternateContent>
      </w: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917323" w:rsidP="007D6AB0">
      <w:pPr>
        <w:jc w:val="center"/>
      </w:pPr>
      <w:r>
        <w:rPr>
          <w:noProof/>
        </w:rPr>
        <mc:AlternateContent>
          <mc:Choice Requires="wps">
            <w:drawing>
              <wp:anchor distT="0" distB="0" distL="114300" distR="114300" simplePos="0" relativeHeight="251868160" behindDoc="0" locked="0" layoutInCell="1" allowOverlap="1" wp14:anchorId="4904EA3B" wp14:editId="5C9AAFF9">
                <wp:simplePos x="0" y="0"/>
                <wp:positionH relativeFrom="column">
                  <wp:posOffset>5462905</wp:posOffset>
                </wp:positionH>
                <wp:positionV relativeFrom="paragraph">
                  <wp:posOffset>199390</wp:posOffset>
                </wp:positionV>
                <wp:extent cx="1006475" cy="320040"/>
                <wp:effectExtent l="19050" t="0" r="22225" b="8001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6475" cy="3200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300" o:spid="_x0000_s1026" type="#_x0000_t32" style="position:absolute;margin-left:430.15pt;margin-top:15.7pt;width:79.25pt;height:25.2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" strokecolor="black [3213]" strokeweight="1.5pt">
                <v:stroke endarrow="open"/>
                <o:lock v:ext="edit" shapetype="f"/>
              </v:shape>
            </w:pict>
          </mc:Fallback>
        </mc:AlternateContent>
      </w: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pPr>
        <w:jc w:val="center"/>
      </w:pPr>
    </w:p>
    <w:p w:rsidR="007D6AB0" w:rsidRDefault="007D6AB0" w:rsidP="007D6AB0">
      <w:r>
        <w:br w:type="page"/>
      </w:r>
    </w:p>
    <w:p w:rsidR="003735FC" w:rsidRPr="001F7EFE" w:rsidRDefault="00917323" w:rsidP="001F7EFE">
      <w:pPr>
        <w:pStyle w:val="ListParagraph"/>
        <w:numPr>
          <w:ilvl w:val="0"/>
          <w:numId w:val="11"/>
        </w:numPr>
        <w:ind w:left="1440"/>
        <w:jc w:val="center"/>
        <w:rPr>
          <w:b/>
          <w:sz w:val="28"/>
          <w:szCs w:val="28"/>
        </w:rPr>
      </w:pPr>
      <w:r>
        <w:rPr>
          <w:noProof/>
        </w:rPr>
        <w:lastRenderedPageBreak/>
        <mc:AlternateContent>
          <mc:Choice Requires="wpg">
            <w:drawing>
              <wp:anchor distT="0" distB="0" distL="114300" distR="114300" simplePos="0" relativeHeight="251921664" behindDoc="0" locked="0" layoutInCell="1" allowOverlap="1" wp14:anchorId="355DDBCB" wp14:editId="6CC5C9A5">
                <wp:simplePos x="0" y="0"/>
                <wp:positionH relativeFrom="column">
                  <wp:posOffset>205740</wp:posOffset>
                </wp:positionH>
                <wp:positionV relativeFrom="paragraph">
                  <wp:posOffset>358140</wp:posOffset>
                </wp:positionV>
                <wp:extent cx="5836920" cy="5414645"/>
                <wp:effectExtent l="15240" t="13335" r="15240" b="20320"/>
                <wp:wrapNone/>
                <wp:docPr id="1"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5414645"/>
                          <a:chOff x="1044" y="1284"/>
                          <a:chExt cx="9192" cy="8527"/>
                        </a:xfrm>
                      </wpg:grpSpPr>
                      <wpg:grpSp>
                        <wpg:cNvPr id="2" name="Group 319"/>
                        <wpg:cNvGrpSpPr>
                          <a:grpSpLocks/>
                        </wpg:cNvGrpSpPr>
                        <wpg:grpSpPr bwMode="auto">
                          <a:xfrm>
                            <a:off x="6216" y="8719"/>
                            <a:ext cx="3575" cy="1092"/>
                            <a:chOff x="0" y="0"/>
                            <a:chExt cx="22701" cy="6934"/>
                          </a:xfrm>
                        </wpg:grpSpPr>
                        <wps:wsp>
                          <wps:cNvPr id="3" name="Flowchart: Predefined Process 320"/>
                          <wps:cNvSpPr>
                            <a:spLocks noChangeArrowheads="1"/>
                          </wps:cNvSpPr>
                          <wps:spPr bwMode="auto">
                            <a:xfrm>
                              <a:off x="0" y="0"/>
                              <a:ext cx="22701" cy="6934"/>
                            </a:xfrm>
                            <a:prstGeom prst="flowChartPredefined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4" name="Text Box 321"/>
                          <wps:cNvSpPr txBox="1">
                            <a:spLocks noChangeArrowheads="1"/>
                          </wps:cNvSpPr>
                          <wps:spPr bwMode="auto">
                            <a:xfrm>
                              <a:off x="2743" y="1295"/>
                              <a:ext cx="17291" cy="4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DF3711" w:rsidRDefault="0030770D" w:rsidP="00AE0395">
                                <w:pPr>
                                  <w:jc w:val="center"/>
                                  <w:rPr>
                                    <w:b/>
                                    <w:smallCaps/>
                                  </w:rPr>
                                </w:pPr>
                                <w:r w:rsidRPr="00DF3711">
                                  <w:rPr>
                                    <w:b/>
                                    <w:smallCaps/>
                                  </w:rPr>
                                  <w:t>Post-Discharge Phone Call</w:t>
                                </w:r>
                              </w:p>
                            </w:txbxContent>
                          </wps:txbx>
                          <wps:bodyPr rot="0" vert="horz" wrap="square" lIns="91440" tIns="45720" rIns="91440" bIns="45720" anchor="t" anchorCtr="0" upright="1">
                            <a:noAutofit/>
                          </wps:bodyPr>
                        </wps:wsp>
                      </wpg:grpSp>
                      <wps:wsp>
                        <wps:cNvPr id="5" name="Flowchart: Alternate Process 312"/>
                        <wps:cNvSpPr>
                          <a:spLocks/>
                        </wps:cNvSpPr>
                        <wps:spPr bwMode="auto">
                          <a:xfrm>
                            <a:off x="6024" y="1284"/>
                            <a:ext cx="4104" cy="1212"/>
                          </a:xfrm>
                          <a:prstGeom prst="flowChartAlternateProcess">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txbx>
                          <w:txbxContent>
                            <w:p w:rsidR="0030770D" w:rsidRDefault="0030770D" w:rsidP="00AE0395">
                              <w:pPr>
                                <w:jc w:val="center"/>
                              </w:pPr>
                              <w:r>
                                <w:rPr>
                                  <w:b/>
                                  <w:smallCaps/>
                                </w:rPr>
                                <w:t>Implement “Physical/Cognitive Impairment Tool”</w:t>
                              </w:r>
                            </w:p>
                          </w:txbxContent>
                        </wps:txbx>
                        <wps:bodyPr rot="0" vert="horz" wrap="square" lIns="91440" tIns="45720" rIns="91440" bIns="45720" anchor="ctr" anchorCtr="0" upright="1">
                          <a:noAutofit/>
                        </wps:bodyPr>
                      </wps:wsp>
                      <wps:wsp>
                        <wps:cNvPr id="6" name="Text Box 322"/>
                        <wps:cNvSpPr txBox="1">
                          <a:spLocks/>
                        </wps:cNvSpPr>
                        <wps:spPr bwMode="auto">
                          <a:xfrm>
                            <a:off x="3131" y="5671"/>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AE0395">
                              <w:pPr>
                                <w:rPr>
                                  <w:b/>
                                  <w:smallCaps/>
                                  <w:sz w:val="24"/>
                                </w:rPr>
                              </w:pPr>
                              <w:r>
                                <w:rPr>
                                  <w:b/>
                                  <w:smallCaps/>
                                  <w:sz w:val="24"/>
                                </w:rPr>
                                <w:t>No</w:t>
                              </w:r>
                            </w:p>
                          </w:txbxContent>
                        </wps:txbx>
                        <wps:bodyPr rot="0" vert="horz" wrap="square" lIns="91440" tIns="45720" rIns="91440" bIns="45720" anchor="t" anchorCtr="0" upright="1">
                          <a:noAutofit/>
                        </wps:bodyPr>
                      </wps:wsp>
                      <wps:wsp>
                        <wps:cNvPr id="7" name="Text Box 316"/>
                        <wps:cNvSpPr txBox="1">
                          <a:spLocks/>
                        </wps:cNvSpPr>
                        <wps:spPr bwMode="auto">
                          <a:xfrm>
                            <a:off x="5087" y="5047"/>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AE0395">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8" name="Flowchart: Decision 326"/>
                        <wps:cNvSpPr>
                          <a:spLocks/>
                        </wps:cNvSpPr>
                        <wps:spPr bwMode="auto">
                          <a:xfrm>
                            <a:off x="6216" y="3098"/>
                            <a:ext cx="3576" cy="1956"/>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30770D" w:rsidRPr="00812C2E" w:rsidRDefault="0030770D" w:rsidP="00AE0395">
                              <w:pPr>
                                <w:jc w:val="center"/>
                                <w:rPr>
                                  <w:b/>
                                  <w:smallCaps/>
                                </w:rPr>
                              </w:pPr>
                              <w:r>
                                <w:rPr>
                                  <w:b/>
                                  <w:smallCaps/>
                                </w:rPr>
                                <w:t xml:space="preserve">Is the patient able to </w:t>
                              </w:r>
                              <w:proofErr w:type="gramStart"/>
                              <w:r>
                                <w:rPr>
                                  <w:b/>
                                  <w:smallCaps/>
                                </w:rPr>
                                <w:t>be interviewed</w:t>
                              </w:r>
                              <w:proofErr w:type="gramEnd"/>
                              <w:r>
                                <w:rPr>
                                  <w:b/>
                                  <w:smallCaps/>
                                </w:rPr>
                                <w:t>?</w:t>
                              </w:r>
                            </w:p>
                          </w:txbxContent>
                        </wps:txbx>
                        <wps:bodyPr rot="0" vert="horz" wrap="square" lIns="91440" tIns="45720" rIns="91440" bIns="45720" anchor="ctr" anchorCtr="0" upright="1">
                          <a:noAutofit/>
                        </wps:bodyPr>
                      </wps:wsp>
                      <wps:wsp>
                        <wps:cNvPr id="9" name="Flowchart: Decision 327"/>
                        <wps:cNvSpPr>
                          <a:spLocks/>
                        </wps:cNvSpPr>
                        <wps:spPr bwMode="auto">
                          <a:xfrm>
                            <a:off x="1044" y="2964"/>
                            <a:ext cx="4163" cy="2520"/>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30770D" w:rsidRPr="00812C2E" w:rsidRDefault="0030770D" w:rsidP="00AE0395">
                              <w:pPr>
                                <w:jc w:val="center"/>
                                <w:rPr>
                                  <w:b/>
                                  <w:smallCaps/>
                                </w:rPr>
                              </w:pPr>
                              <w:r>
                                <w:rPr>
                                  <w:b/>
                                  <w:smallCaps/>
                                </w:rPr>
                                <w:t>Is there a caregiver present?</w:t>
                              </w:r>
                            </w:p>
                          </w:txbxContent>
                        </wps:txbx>
                        <wps:bodyPr rot="0" vert="horz" wrap="square" lIns="91440" tIns="45720" rIns="91440" bIns="45720" anchor="ctr" anchorCtr="0" upright="1">
                          <a:noAutofit/>
                        </wps:bodyPr>
                      </wps:wsp>
                      <wps:wsp>
                        <wps:cNvPr id="10" name="Flowchart: Predefined Process 329"/>
                        <wps:cNvSpPr>
                          <a:spLocks/>
                        </wps:cNvSpPr>
                        <wps:spPr bwMode="auto">
                          <a:xfrm>
                            <a:off x="1612" y="6495"/>
                            <a:ext cx="3167" cy="1236"/>
                          </a:xfrm>
                          <a:prstGeom prst="flowChartPredefinedProcess">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1" name="Text Box 330"/>
                        <wps:cNvSpPr txBox="1">
                          <a:spLocks/>
                        </wps:cNvSpPr>
                        <wps:spPr bwMode="auto">
                          <a:xfrm>
                            <a:off x="1837" y="6715"/>
                            <a:ext cx="2723"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DF3711" w:rsidRDefault="0030770D" w:rsidP="00AE0395">
                              <w:pPr>
                                <w:jc w:val="center"/>
                                <w:rPr>
                                  <w:b/>
                                  <w:smallCaps/>
                                </w:rPr>
                              </w:pPr>
                              <w:r>
                                <w:rPr>
                                  <w:b/>
                                  <w:smallCaps/>
                                </w:rPr>
                                <w:t>Refer patient to Care Coordination Model</w:t>
                              </w:r>
                            </w:p>
                          </w:txbxContent>
                        </wps:txbx>
                        <wps:bodyPr rot="0" vert="horz" wrap="square" lIns="91440" tIns="45720" rIns="91440" bIns="45720" anchor="t" anchorCtr="0" upright="1">
                          <a:noAutofit/>
                        </wps:bodyPr>
                      </wps:wsp>
                      <wps:wsp>
                        <wps:cNvPr id="12" name="Flowchart: Decision 331"/>
                        <wps:cNvSpPr>
                          <a:spLocks/>
                        </wps:cNvSpPr>
                        <wps:spPr bwMode="auto">
                          <a:xfrm>
                            <a:off x="5784" y="5544"/>
                            <a:ext cx="4452" cy="2700"/>
                          </a:xfrm>
                          <a:prstGeom prst="flowChartDecision">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30770D" w:rsidRPr="00812C2E" w:rsidRDefault="0030770D" w:rsidP="008A6D84">
                              <w:pPr>
                                <w:jc w:val="center"/>
                                <w:rPr>
                                  <w:b/>
                                  <w:smallCaps/>
                                </w:rPr>
                              </w:pPr>
                              <w:r>
                                <w:rPr>
                                  <w:b/>
                                  <w:smallCaps/>
                                </w:rPr>
                                <w:t>Does the tool identify patient is at-risk for ED return?</w:t>
                              </w:r>
                            </w:p>
                          </w:txbxContent>
                        </wps:txbx>
                        <wps:bodyPr rot="0" vert="horz" wrap="square" lIns="91440" tIns="45720" rIns="91440" bIns="45720" anchor="ctr" anchorCtr="0" upright="1">
                          <a:noAutofit/>
                        </wps:bodyPr>
                      </wps:wsp>
                      <wps:wsp>
                        <wps:cNvPr id="13" name="Text Box 332"/>
                        <wps:cNvSpPr txBox="1">
                          <a:spLocks/>
                        </wps:cNvSpPr>
                        <wps:spPr bwMode="auto">
                          <a:xfrm>
                            <a:off x="5387" y="3655"/>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8A6D84">
                              <w:pPr>
                                <w:rPr>
                                  <w:b/>
                                  <w:smallCaps/>
                                  <w:sz w:val="24"/>
                                </w:rPr>
                              </w:pPr>
                              <w:r>
                                <w:rPr>
                                  <w:b/>
                                  <w:smallCaps/>
                                  <w:sz w:val="24"/>
                                </w:rPr>
                                <w:t>No</w:t>
                              </w:r>
                            </w:p>
                          </w:txbxContent>
                        </wps:txbx>
                        <wps:bodyPr rot="0" vert="horz" wrap="square" lIns="91440" tIns="45720" rIns="91440" bIns="45720" anchor="t" anchorCtr="0" upright="1">
                          <a:noAutofit/>
                        </wps:bodyPr>
                      </wps:wsp>
                      <wps:wsp>
                        <wps:cNvPr id="14" name="Straight Arrow Connector 335"/>
                        <wps:cNvCnPr>
                          <a:cxnSpLocks/>
                        </wps:cNvCnPr>
                        <wps:spPr bwMode="auto">
                          <a:xfrm>
                            <a:off x="8016" y="2496"/>
                            <a:ext cx="12" cy="60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 name="Straight Arrow Connector 340"/>
                        <wps:cNvCnPr>
                          <a:cxnSpLocks/>
                        </wps:cNvCnPr>
                        <wps:spPr bwMode="auto">
                          <a:xfrm flipH="1">
                            <a:off x="5207" y="4068"/>
                            <a:ext cx="1021" cy="15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 name="Straight Arrow Connector 348"/>
                        <wps:cNvCnPr>
                          <a:cxnSpLocks/>
                        </wps:cNvCnPr>
                        <wps:spPr bwMode="auto">
                          <a:xfrm>
                            <a:off x="3132" y="5544"/>
                            <a:ext cx="0" cy="948"/>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350"/>
                        <wps:cNvCnPr>
                          <a:cxnSpLocks/>
                        </wps:cNvCnPr>
                        <wps:spPr bwMode="auto">
                          <a:xfrm>
                            <a:off x="4200" y="4872"/>
                            <a:ext cx="2616" cy="129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351"/>
                        <wps:cNvCnPr>
                          <a:cxnSpLocks/>
                        </wps:cNvCnPr>
                        <wps:spPr bwMode="auto">
                          <a:xfrm flipH="1">
                            <a:off x="4787" y="6912"/>
                            <a:ext cx="997" cy="24"/>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353"/>
                        <wps:cNvCnPr>
                          <a:cxnSpLocks/>
                        </wps:cNvCnPr>
                        <wps:spPr bwMode="auto">
                          <a:xfrm>
                            <a:off x="8016" y="8244"/>
                            <a:ext cx="0" cy="48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354"/>
                        <wps:cNvCnPr>
                          <a:cxnSpLocks/>
                        </wps:cNvCnPr>
                        <wps:spPr bwMode="auto">
                          <a:xfrm>
                            <a:off x="4787" y="7728"/>
                            <a:ext cx="1441" cy="105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Text Box 356"/>
                        <wps:cNvSpPr txBox="1">
                          <a:spLocks/>
                        </wps:cNvSpPr>
                        <wps:spPr bwMode="auto">
                          <a:xfrm>
                            <a:off x="5027" y="6487"/>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5222A5">
                              <w:pPr>
                                <w:rPr>
                                  <w:b/>
                                  <w:smallCaps/>
                                  <w:sz w:val="24"/>
                                </w:rPr>
                              </w:pPr>
                              <w:r w:rsidRPr="00074865">
                                <w:rPr>
                                  <w:b/>
                                  <w:smallCaps/>
                                  <w:sz w:val="24"/>
                                </w:rPr>
                                <w:t>Yes</w:t>
                              </w:r>
                            </w:p>
                          </w:txbxContent>
                        </wps:txbx>
                        <wps:bodyPr rot="0" vert="horz" wrap="square" lIns="91440" tIns="45720" rIns="91440" bIns="45720" anchor="t" anchorCtr="0" upright="1">
                          <a:noAutofit/>
                        </wps:bodyPr>
                      </wps:wsp>
                      <wps:wsp>
                        <wps:cNvPr id="22" name="Text Box 357"/>
                        <wps:cNvSpPr txBox="1">
                          <a:spLocks/>
                        </wps:cNvSpPr>
                        <wps:spPr bwMode="auto">
                          <a:xfrm>
                            <a:off x="8075" y="8155"/>
                            <a:ext cx="6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770D" w:rsidRPr="00074865" w:rsidRDefault="0030770D" w:rsidP="005222A5">
                              <w:pPr>
                                <w:rPr>
                                  <w:b/>
                                  <w:smallCaps/>
                                  <w:sz w:val="24"/>
                                </w:rPr>
                              </w:pPr>
                              <w:r>
                                <w:rPr>
                                  <w:b/>
                                  <w:smallCaps/>
                                  <w:sz w:val="24"/>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3" o:spid="_x0000_s1156" style="position:absolute;left:0;text-align:left;margin-left:16.2pt;margin-top:28.2pt;width:459.6pt;height:426.35pt;z-index:251921664" coordorigin="1044,1284" coordsize="9192,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">
                <v:group id="Group 319" o:spid="_x0000_s1157" style="position:absolute;left:6216;top:8719;width:3575;height:1092" coordsize="22701,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lowchart: Predefined Process 320" o:spid="_x0000_s1158" type="#_x0000_t112" style="position:absolute;width:22701;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Gi8MA&#10;AADaAAAADwAAAGRycy9kb3ducmV2LnhtbESPzWrDMBCE74W8g9hAbo3stJTgRjYmUNxT0jql58Xa&#10;2KbWyliqf96+CgR6HGa+GeaQzaYTIw2utawg3kYgiCurW64VfF3eHvcgnEfW2FkmBQs5yNLVwwET&#10;bSf+pLH0tQgl7BJU0HjfJ1K6qiGDbmt74uBd7WDQBznUUg84hXLTyV0UvUiDLYeFBns6NlT9lL9G&#10;wdN83cfjeTmd8+Kjbovj7rlcvpXarOf8FYSn2f+H7/S7DhzcroQb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LGi8MAAADaAAAADwAAAAAAAAAAAAAAAACYAgAAZHJzL2Rv&#10;d25yZXYueG1sUEsFBgAAAAAEAAQA9QAAAIgDAAAAAA==&#10;" fillcolor="#c9b5e8" strokecolor="#795d9b [3047]">
                    <v:fill color2="#f0eaf9" rotate="t" angle="180" colors="0 #c9b5e8;22938f #d9cbee;1 #f0eaf9" focus="100%" type="gradient"/>
                    <v:shadow on="t" color="black" opacity="24903f" origin=",.5" offset="0,.55556mm"/>
                  </v:shape>
                  <v:shape id="Text Box 321" o:spid="_x0000_s1159" type="#_x0000_t202" style="position:absolute;left:2743;top:1295;width:17291;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30770D" w:rsidRPr="00DF3711" w:rsidRDefault="0030770D" w:rsidP="00AE0395">
                          <w:pPr>
                            <w:jc w:val="center"/>
                            <w:rPr>
                              <w:b/>
                              <w:smallCaps/>
                            </w:rPr>
                          </w:pPr>
                          <w:r w:rsidRPr="00DF3711">
                            <w:rPr>
                              <w:b/>
                              <w:smallCaps/>
                            </w:rPr>
                            <w:t>Post-Discharge Phone Call</w:t>
                          </w:r>
                        </w:p>
                      </w:txbxContent>
                    </v:textbox>
                  </v:shape>
                </v:group>
                <v:shape id="Flowchart: Alternate Process 312" o:spid="_x0000_s1160" type="#_x0000_t176" style="position:absolute;left:6024;top:1284;width:410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3psUA&#10;AADaAAAADwAAAGRycy9kb3ducmV2LnhtbESPQWvCQBSE74X+h+UVvJS6SaBFUtcgQqF4sFat4O2R&#10;fc2GZN+G7Brjv3cLBY/DzHzDzIvRtmKg3teOFaTTBARx6XTNlYLD/uNlBsIHZI2tY1JwJQ/F4vFh&#10;jrl2F/6mYRcqESHsc1RgQuhyKX1pyKKfuo44er+utxii7Cupe7xEuG1lliRv0mLNccFgRytDZbM7&#10;WwWrbGm2p3Q9bGZcNUc6p1/P2Y9Sk6dx+Q4i0Bju4f/2p1bwCn9X4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XemxQAAANoAAAAPAAAAAAAAAAAAAAAAAJgCAABkcnMv&#10;ZG93bnJldi54bWxQSwUGAAAAAAQABAD1AAAAigMAAAAA&#10;" fillcolor="#ffa2a1" strokecolor="#bc4542 [3045]">
                  <v:fill color2="#ffe5e5" rotate="t" angle="180" colors="0 #ffa2a1;22938f #ffbebd;1 #ffe5e5" focus="100%" type="gradient"/>
                  <v:shadow on="t" color="black" opacity="24903f" origin=",.5" offset="0,.55556mm"/>
                  <v:path arrowok="t"/>
                  <v:textbox>
                    <w:txbxContent>
                      <w:p w:rsidR="0030770D" w:rsidRDefault="0030770D" w:rsidP="00AE0395">
                        <w:pPr>
                          <w:jc w:val="center"/>
                        </w:pPr>
                        <w:r>
                          <w:rPr>
                            <w:b/>
                            <w:smallCaps/>
                          </w:rPr>
                          <w:t>Implement “Physical/Cognitive Impairment Tool”</w:t>
                        </w:r>
                      </w:p>
                    </w:txbxContent>
                  </v:textbox>
                </v:shape>
                <v:shape id="Text Box 322" o:spid="_x0000_s1161" type="#_x0000_t202" style="position:absolute;left:3131;top:5671;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aAcMA&#10;AADaAAAADwAAAGRycy9kb3ducmV2LnhtbESPQWsCMRSE74L/ITyhN822B5Wt2UWKhVIQ0S6U3h6b&#10;1822m5c1SXX990YQehxm5htmVQ62EyfyoXWs4HGWgSCunW65UVB9vE6XIEJE1tg5JgUXClAW49EK&#10;c+3OvKfTITYiQTjkqMDE2OdShtqQxTBzPXHyvp23GJP0jdQezwluO/mUZXNpseW0YLCnF0P17+HP&#10;Klgsv7T58e9D9bldH82ul90GpVIPk2H9DCLSEP/D9/abVjCH25V0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aAcMAAADaAAAADwAAAAAAAAAAAAAAAACYAgAAZHJzL2Rv&#10;d25yZXYueG1sUEsFBgAAAAAEAAQA9QAAAIgDAAAAAA==&#10;" filled="f" stroked="f" strokeweight=".5pt">
                  <v:path arrowok="t"/>
                  <v:textbox>
                    <w:txbxContent>
                      <w:p w:rsidR="0030770D" w:rsidRPr="00074865" w:rsidRDefault="0030770D" w:rsidP="00AE0395">
                        <w:pPr>
                          <w:rPr>
                            <w:b/>
                            <w:smallCaps/>
                            <w:sz w:val="24"/>
                          </w:rPr>
                        </w:pPr>
                        <w:r>
                          <w:rPr>
                            <w:b/>
                            <w:smallCaps/>
                            <w:sz w:val="24"/>
                          </w:rPr>
                          <w:t>No</w:t>
                        </w:r>
                      </w:p>
                    </w:txbxContent>
                  </v:textbox>
                </v:shape>
                <v:shape id="Text Box 316" o:spid="_x0000_s1162" type="#_x0000_t202" style="position:absolute;left:5087;top:5047;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sMA&#10;AADaAAAADwAAAGRycy9kb3ducmV2LnhtbESPQWsCMRSE7wX/Q3iF3mq2HlpZzS5SFKQgpbog3h6b&#10;52bt5mVNUl3/fVMoeBxmvhlmXg62ExfyoXWs4GWcgSCunW65UVDtVs9TECEia+wck4IbBSiL0cMc&#10;c+2u/EWXbWxEKuGQowITY59LGWpDFsPY9cTJOzpvMSbpG6k9XlO57eQky16lxZbTgsGe3g3V39sf&#10;q+BtetDm5D+Gar9ZnM1nL7slSqWeHofFDESkId7D//RaJw7+rq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msMAAADaAAAADwAAAAAAAAAAAAAAAACYAgAAZHJzL2Rv&#10;d25yZXYueG1sUEsFBgAAAAAEAAQA9QAAAIgDAAAAAA==&#10;" filled="f" stroked="f" strokeweight=".5pt">
                  <v:path arrowok="t"/>
                  <v:textbox>
                    <w:txbxContent>
                      <w:p w:rsidR="0030770D" w:rsidRPr="00074865" w:rsidRDefault="0030770D" w:rsidP="00AE0395">
                        <w:pPr>
                          <w:rPr>
                            <w:b/>
                            <w:smallCaps/>
                            <w:sz w:val="24"/>
                          </w:rPr>
                        </w:pPr>
                        <w:r w:rsidRPr="00074865">
                          <w:rPr>
                            <w:b/>
                            <w:smallCaps/>
                            <w:sz w:val="24"/>
                          </w:rPr>
                          <w:t>Yes</w:t>
                        </w:r>
                      </w:p>
                    </w:txbxContent>
                  </v:textbox>
                </v:shape>
                <v:shape id="Flowchart: Decision 326" o:spid="_x0000_s1163" type="#_x0000_t110" style="position:absolute;left:6216;top:3098;width:3576;height:1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2hcAA&#10;AADaAAAADwAAAGRycy9kb3ducmV2LnhtbERPzWrCQBC+F3yHZQRvdVMPtkRXCRVRbCn+9AGG7DQJ&#10;ZmfC7hrj23cPhR4/vv/lenCt6smHRtjAyzQDRVyKbbgy8H3ZPr+BChHZYitMBh4UYL0aPS0xt3Ln&#10;E/XnWKkUwiFHA3WMXa51KGtyGKbSESfuR7zDmKCvtPV4T+Gu1bMsm2uHDaeGGjt6r6m8nm/OwKts&#10;+HCT6+dxkK/+VOw+ikfrjZmMh2IBKtIQ/8V/7r01kLamK+kG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Y2hcAAAADaAAAADwAAAAAAAAAAAAAAAACYAgAAZHJzL2Rvd25y&#10;ZXYueG1sUEsFBgAAAAAEAAQA9QAAAIUDAAAAAA==&#10;" fillcolor="#dafda7" strokecolor="#94b64e [3046]">
                  <v:fill color2="#f5ffe6" rotate="t" angle="180" colors="0 #dafda7;22938f #e4fdc2;1 #f5ffe6" focus="100%" type="gradient"/>
                  <v:shadow on="t" color="black" opacity="24903f" origin=",.5" offset="0,.55556mm"/>
                  <v:path arrowok="t"/>
                  <v:textbox>
                    <w:txbxContent>
                      <w:p w:rsidR="0030770D" w:rsidRPr="00812C2E" w:rsidRDefault="0030770D" w:rsidP="00AE0395">
                        <w:pPr>
                          <w:jc w:val="center"/>
                          <w:rPr>
                            <w:b/>
                            <w:smallCaps/>
                          </w:rPr>
                        </w:pPr>
                        <w:r>
                          <w:rPr>
                            <w:b/>
                            <w:smallCaps/>
                          </w:rPr>
                          <w:t xml:space="preserve">Is the patient able to </w:t>
                        </w:r>
                        <w:proofErr w:type="gramStart"/>
                        <w:r>
                          <w:rPr>
                            <w:b/>
                            <w:smallCaps/>
                          </w:rPr>
                          <w:t>be interviewed</w:t>
                        </w:r>
                        <w:proofErr w:type="gramEnd"/>
                        <w:r>
                          <w:rPr>
                            <w:b/>
                            <w:smallCaps/>
                          </w:rPr>
                          <w:t>?</w:t>
                        </w:r>
                      </w:p>
                    </w:txbxContent>
                  </v:textbox>
                </v:shape>
                <v:shape id="Flowchart: Decision 327" o:spid="_x0000_s1164" type="#_x0000_t110" style="position:absolute;left:1044;top:2964;width:4163;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THsMA&#10;AADaAAAADwAAAGRycy9kb3ducmV2LnhtbESPzWrDMBCE74W+g9hAb42cHJrWiRJMQ2lpS2h+HmCx&#10;NraJtWskxXHePioUehxm5htmsRpcq3ryoRE2MBlnoIhLsQ1XBg77t8dnUCEiW2yFycCVAqyW93cL&#10;zK1ceEv9LlYqQTjkaKCOscu1DmVNDsNYOuLkHcU7jEn6SluPlwR3rZ5m2ZN22HBaqLGj15rK0+7s&#10;DMxkzZ9nOX3/DLLpt8X7V3FtvTEPo6GYg4o0xP/wX/vDGniB3yvpBu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qTHsMAAADaAAAADwAAAAAAAAAAAAAAAACYAgAAZHJzL2Rv&#10;d25yZXYueG1sUEsFBgAAAAAEAAQA9QAAAIgDAAAAAA==&#10;" fillcolor="#dafda7" strokecolor="#94b64e [3046]">
                  <v:fill color2="#f5ffe6" rotate="t" angle="180" colors="0 #dafda7;22938f #e4fdc2;1 #f5ffe6" focus="100%" type="gradient"/>
                  <v:shadow on="t" color="black" opacity="24903f" origin=",.5" offset="0,.55556mm"/>
                  <v:path arrowok="t"/>
                  <v:textbox>
                    <w:txbxContent>
                      <w:p w:rsidR="0030770D" w:rsidRPr="00812C2E" w:rsidRDefault="0030770D" w:rsidP="00AE0395">
                        <w:pPr>
                          <w:jc w:val="center"/>
                          <w:rPr>
                            <w:b/>
                            <w:smallCaps/>
                          </w:rPr>
                        </w:pPr>
                        <w:r>
                          <w:rPr>
                            <w:b/>
                            <w:smallCaps/>
                          </w:rPr>
                          <w:t>Is there a caregiver present?</w:t>
                        </w:r>
                      </w:p>
                    </w:txbxContent>
                  </v:textbox>
                </v:shape>
                <v:shape id="Flowchart: Predefined Process 329" o:spid="_x0000_s1165" type="#_x0000_t112" style="position:absolute;left:1612;top:6495;width:3167;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r+cUA&#10;AADbAAAADwAAAGRycy9kb3ducmV2LnhtbESPQW/CMAyF70j7D5En7Qbp0IZYR0Ab0zQ4cAAmzlbj&#10;tdUap2qypv338wGJm633/N7n1WZwjeqpC7VnA4+zDBRx4W3NpYHv8+d0CSpEZIuNZzIwUoDN+m6y&#10;wtz6xEfqT7FUEsIhRwNVjG2udSgqchhmviUW7cd3DqOsXalth0nCXaPnWbbQDmuWhgpb2lZU/J7+&#10;nIHdGNPy+Ky/LvvD5eX81Kfx4z0Z83A/vL2CijTEm/l6vbOCL/Tyiw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uv5xQAAANsAAAAPAAAAAAAAAAAAAAAAAJgCAABkcnMv&#10;ZG93bnJldi54bWxQSwUGAAAAAAQABAD1AAAAigMAAAAA&#10;" fillcolor="#c9b5e8" strokecolor="#795d9b [3047]">
                  <v:fill color2="#f0eaf9" rotate="t" angle="180" colors="0 #c9b5e8;22938f #d9cbee;1 #f0eaf9" focus="100%" type="gradient"/>
                  <v:shadow on="t" color="black" opacity="24903f" origin=",.5" offset="0,.55556mm"/>
                  <v:path arrowok="t"/>
                </v:shape>
                <v:shape id="Text Box 330" o:spid="_x0000_s1166" type="#_x0000_t202" style="position:absolute;left:1837;top:6715;width:2723;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vWMEA&#10;AADbAAAADwAAAGRycy9kb3ducmV2LnhtbERPTWsCMRC9F/wPYQRvNasHK1ujiCiIIEW7IN6GzXSz&#10;7WayJlHXf28Khd7m8T5ntuhsI27kQ+1YwWiYgSAuna65UlB8bl6nIEJE1tg4JgUPCrCY915mmGt3&#10;5wPdjrESKYRDjgpMjG0uZSgNWQxD1xIn7st5izFBX0nt8Z7CbSPHWTaRFmtODQZbWhkqf45Xq+Bt&#10;etbm2++64rRfXsxHK5s1SqUG/W75DiJSF//Ff+6tTvNH8PtLOk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s71jBAAAA2wAAAA8AAAAAAAAAAAAAAAAAmAIAAGRycy9kb3du&#10;cmV2LnhtbFBLBQYAAAAABAAEAPUAAACGAwAAAAA=&#10;" filled="f" stroked="f" strokeweight=".5pt">
                  <v:path arrowok="t"/>
                  <v:textbox>
                    <w:txbxContent>
                      <w:p w:rsidR="0030770D" w:rsidRPr="00DF3711" w:rsidRDefault="0030770D" w:rsidP="00AE0395">
                        <w:pPr>
                          <w:jc w:val="center"/>
                          <w:rPr>
                            <w:b/>
                            <w:smallCaps/>
                          </w:rPr>
                        </w:pPr>
                        <w:r>
                          <w:rPr>
                            <w:b/>
                            <w:smallCaps/>
                          </w:rPr>
                          <w:t>Refer patient to Care Coordination Model</w:t>
                        </w:r>
                      </w:p>
                    </w:txbxContent>
                  </v:textbox>
                </v:shape>
                <v:shape id="Flowchart: Decision 331" o:spid="_x0000_s1167" type="#_x0000_t110" style="position:absolute;left:5784;top:5544;width:4452;height: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zBcEA&#10;AADbAAAADwAAAGRycy9kb3ducmV2LnhtbERP22rCQBB9L/Qflin0rW70oZboKsFSWmop3j5gyI5J&#10;MDsTdtcY/75bEHybw7nOfDm4VvXkQyNsYDzKQBGXYhuuDBz2Hy9voEJEttgKk4ErBVguHh/mmFu5&#10;8Jb6XaxUCuGQo4E6xi7XOpQ1OQwj6YgTdxTvMCboK209XlK4a/Uky161w4ZTQ40drWoqT7uzMzCV&#10;d/4+y+lnM8hvvy0+18W19cY8Pw3FDFSkId7FN/eXTfMn8P9LOkA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IcwXBAAAA2wAAAA8AAAAAAAAAAAAAAAAAmAIAAGRycy9kb3du&#10;cmV2LnhtbFBLBQYAAAAABAAEAPUAAACGAwAAAAA=&#10;" fillcolor="#dafda7" strokecolor="#94b64e [3046]">
                  <v:fill color2="#f5ffe6" rotate="t" angle="180" colors="0 #dafda7;22938f #e4fdc2;1 #f5ffe6" focus="100%" type="gradient"/>
                  <v:shadow on="t" color="black" opacity="24903f" origin=",.5" offset="0,.55556mm"/>
                  <v:path arrowok="t"/>
                  <v:textbox>
                    <w:txbxContent>
                      <w:p w:rsidR="0030770D" w:rsidRPr="00812C2E" w:rsidRDefault="0030770D" w:rsidP="008A6D84">
                        <w:pPr>
                          <w:jc w:val="center"/>
                          <w:rPr>
                            <w:b/>
                            <w:smallCaps/>
                          </w:rPr>
                        </w:pPr>
                        <w:r>
                          <w:rPr>
                            <w:b/>
                            <w:smallCaps/>
                          </w:rPr>
                          <w:t>Does the tool identify patient is at-risk for ED return?</w:t>
                        </w:r>
                      </w:p>
                    </w:txbxContent>
                  </v:textbox>
                </v:shape>
                <v:shape id="Text Box 332" o:spid="_x0000_s1168" type="#_x0000_t202" style="position:absolute;left:5387;top:3655;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UtMIA&#10;AADbAAAADwAAAGRycy9kb3ducmV2LnhtbERP22oCMRB9F/yHMAXfNNsKVbZmF5EKUijFC5S+DZvp&#10;ZtvNZE2ibv++EQTf5nCusyh724oz+dA4VvA4yUAQV043XCs47NfjOYgQkTW2jknBHwUoi+Fggbl2&#10;F97SeRdrkUI45KjAxNjlUobKkMUwcR1x4r6dtxgT9LXUHi8p3LbyKcuepcWGU4PBjlaGqt/dySqY&#10;zb+0+fFv/eHzfXk0H51sX1EqNXroly8gIvXxLr65NzrNn8L1l3S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S0wgAAANsAAAAPAAAAAAAAAAAAAAAAAJgCAABkcnMvZG93&#10;bnJldi54bWxQSwUGAAAAAAQABAD1AAAAhwMAAAAA&#10;" filled="f" stroked="f" strokeweight=".5pt">
                  <v:path arrowok="t"/>
                  <v:textbox>
                    <w:txbxContent>
                      <w:p w:rsidR="0030770D" w:rsidRPr="00074865" w:rsidRDefault="0030770D" w:rsidP="008A6D84">
                        <w:pPr>
                          <w:rPr>
                            <w:b/>
                            <w:smallCaps/>
                            <w:sz w:val="24"/>
                          </w:rPr>
                        </w:pPr>
                        <w:r>
                          <w:rPr>
                            <w:b/>
                            <w:smallCaps/>
                            <w:sz w:val="24"/>
                          </w:rPr>
                          <w:t>No</w:t>
                        </w:r>
                      </w:p>
                    </w:txbxContent>
                  </v:textbox>
                </v:shape>
                <v:shape id="Straight Arrow Connector 335" o:spid="_x0000_s1169" type="#_x0000_t32" style="position:absolute;left:8016;top:2496;width:12;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C3cEAAADbAAAADwAAAGRycy9kb3ducmV2LnhtbERPzWoCMRC+F/oOYQRvNauU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oLdwQAAANsAAAAPAAAAAAAAAAAAAAAA&#10;AKECAABkcnMvZG93bnJldi54bWxQSwUGAAAAAAQABAD5AAAAjwMAAAAA&#10;" strokecolor="black [3213]" strokeweight="1.5pt">
                  <v:stroke endarrow="open"/>
                  <o:lock v:ext="edit" shapetype="f"/>
                </v:shape>
                <v:shape id="Straight Arrow Connector 340" o:spid="_x0000_s1170" type="#_x0000_t32" style="position:absolute;left:5207;top:4068;width:1021;height: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DbcUAAADbAAAADwAAAGRycy9kb3ducmV2LnhtbESPzWrDMBCE74G+g9hCLyWRW8gPTpQQ&#10;ig09pCVx8gAba2ObWisjqbb79lWhkNsuM9/s7GY3mlb05HxjWcHLLAFBXFrdcKXgcs6nKxA+IGts&#10;LZOCH/Kw2z5MNphqO/CJ+iJUIoawT1FBHUKXSunLmgz6me2Io3azzmCIq6ukdjjEcNPK1yRZSIMN&#10;xws1dvRWU/lVfJtY43DMV/tF9vkxVufs+eKWzvJVqafHcb8GEWgMd/M//a4jN4e/X+IA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oDbcUAAADbAAAADwAAAAAAAAAA&#10;AAAAAAChAgAAZHJzL2Rvd25yZXYueG1sUEsFBgAAAAAEAAQA+QAAAJMDAAAAAA==&#10;" strokecolor="black [3213]" strokeweight="1.5pt">
                  <v:stroke endarrow="open"/>
                  <o:lock v:ext="edit" shapetype="f"/>
                </v:shape>
                <v:shape id="Straight Arrow Connector 348" o:spid="_x0000_s1171" type="#_x0000_t32" style="position:absolute;left:3132;top:5544;width:0;height: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5McEAAADbAAAADwAAAGRycy9kb3ducmV2LnhtbERPzWoCMRC+C32HMEJvmrUHrVujSH/A&#10;Q0FcfYBhMyZbk8mySd317RtB6G0+vt9ZbQbvxJW62ARWMJsWIIjroBs2Ck7Hr8kriJiQNbrApOBG&#10;ETbrp9EKSx16PtC1SkbkEI4lKrAptaWUsbbkMU5DS5y5c+g8pgw7I3WHfQ73Tr4UxVx6bDg3WGzp&#10;3VJ9qX69gp/9Ynm6fJjZ2XwX7lC5/mg/e6Wex8P2DUSiIf2LH+6dzvPncP8l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LkxwQAAANsAAAAPAAAAAAAAAAAAAAAA&#10;AKECAABkcnMvZG93bnJldi54bWxQSwUGAAAAAAQABAD5AAAAjwMAAAAA&#10;" strokecolor="black [3213]" strokeweight="1.5pt">
                  <v:stroke endarrow="open"/>
                  <o:lock v:ext="edit" shapetype="f"/>
                </v:shape>
                <v:shape id="Straight Arrow Connector 350" o:spid="_x0000_s1172" type="#_x0000_t32" style="position:absolute;left:4200;top:4872;width:2616;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cqsEAAADbAAAADwAAAGRycy9kb3ducmV2LnhtbERPzWoCMRC+F/oOYQRvNWsPtW6NIv0B&#10;D4K4+gDDZky2JpNlk7rr2xtB6G0+vt9ZrAbvxIW62ARWMJ0UIIjroBs2Co6Hn5d3EDEha3SBScGV&#10;IqyWz08LLHXoeU+XKhmRQziWqMCm1JZSxtqSxzgJLXHmTqHzmDLsjNQd9jncO/laFG/SY8O5wWJL&#10;n5bqc/XnFfzuZvPj+ctMT2ZbuH3l+oP97pUaj4b1B4hEQ/oXP9wbnefP4P5LP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0ByqwQAAANsAAAAPAAAAAAAAAAAAAAAA&#10;AKECAABkcnMvZG93bnJldi54bWxQSwUGAAAAAAQABAD5AAAAjwMAAAAA&#10;" strokecolor="black [3213]" strokeweight="1.5pt">
                  <v:stroke endarrow="open"/>
                  <o:lock v:ext="edit" shapetype="f"/>
                </v:shape>
                <v:shape id="Straight Arrow Connector 351" o:spid="_x0000_s1173" type="#_x0000_t32" style="position:absolute;left:4787;top:6912;width:997;height: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us88QAAADbAAAADwAAAGRycy9kb3ducmV2LnhtbESPzW7CQAyE75X6DitX6qWCTXuAKLAg&#10;VIHUQ0H8PYDJmiRq1hvtbiG8PT4gcfPI843H03nvWnWhEBvPBj6HGSji0tuGKwPHw2qQg4oJ2WLr&#10;mQzcKMJ89voyxcL6K+/osk+VkhCOBRqoU+oKrWNZk8M49B2x7M4+OEwiQ6VtwKuEu1Z/ZdlIO2xY&#10;LtTY0XdN5d/+30mN3+0qX4yWm3VfHZYfxzAOnk/GvL/1iwmoRH16mh/0jxVOysovMo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6zzxAAAANsAAAAPAAAAAAAAAAAA&#10;AAAAAKECAABkcnMvZG93bnJldi54bWxQSwUGAAAAAAQABAD5AAAAkgMAAAAA&#10;" strokecolor="black [3213]" strokeweight="1.5pt">
                  <v:stroke endarrow="open"/>
                  <o:lock v:ext="edit" shapetype="f"/>
                </v:shape>
                <v:shape id="Straight Arrow Connector 353" o:spid="_x0000_s1174" type="#_x0000_t32" style="position:absolute;left:8016;top:8244;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MtQ8EAAADbAAAADwAAAGRycy9kb3ducmV2LnhtbERPzWoCMRC+F3yHMIK3mtWD1tUopT/Q&#10;Q0FcfYBhMyZbk8myie727RtB6G0+vt/Z7AbvxI262ARWMJsWIIjroBs2Ck7Hz+cXEDEha3SBScEv&#10;RdhtR08bLHXo+UC3KhmRQziWqMCm1JZSxtqSxzgNLXHmzqHzmDLsjNQd9jncOzkvioX02HBusNjS&#10;m6X6Ul29gp/9cnW6vJvZ2XwX7lC5/mg/eqUm4+F1DSLRkP7FD/eXzvNXcP8l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y1DwQAAANsAAAAPAAAAAAAAAAAAAAAA&#10;AKECAABkcnMvZG93bnJldi54bWxQSwUGAAAAAAQABAD5AAAAjwMAAAAA&#10;" strokecolor="black [3213]" strokeweight="1.5pt">
                  <v:stroke endarrow="open"/>
                  <o:lock v:ext="edit" shapetype="f"/>
                </v:shape>
                <v:shape id="Straight Arrow Connector 354" o:spid="_x0000_s1175" type="#_x0000_t32" style="position:absolute;left:4787;top:7728;width:1441;height:10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OY8EAAADbAAAADwAAAGRycy9kb3ducmV2LnhtbERP3WrCMBS+F/YO4Qx2p6le6NY1laET&#10;diEMqw9waI5JZ3JSmsx2b79cDHb58f1X28k7cachdoEVLBcFCOI26I6Ngsv5MH8GEROyRheYFPxQ&#10;hG39MKuw1GHkE92bZEQO4ViiAptSX0oZW0se4yL0xJm7hsFjynAwUg845nDv5Koo1tJjx7nBYk87&#10;S+2t+fYKvj43L5fb3iyv5li4U+PGs30flXp6nN5eQSSa0r/4z/2hFazy+vwl/w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U5jwQAAANsAAAAPAAAAAAAAAAAAAAAA&#10;AKECAABkcnMvZG93bnJldi54bWxQSwUGAAAAAAQABAD5AAAAjwMAAAAA&#10;" strokecolor="black [3213]" strokeweight="1.5pt">
                  <v:stroke endarrow="open"/>
                  <o:lock v:ext="edit" shapetype="f"/>
                </v:shape>
                <v:shape id="Text Box 356" o:spid="_x0000_s1176" type="#_x0000_t202" style="position:absolute;left:5027;top:6487;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l5cQA&#10;AADbAAAADwAAAGRycy9kb3ducmV2LnhtbESPQWsCMRSE7wX/Q3hCbzW7HlpZjbKIghRK0QrF22Pz&#10;3KxuXtYk1e2/N4WCx2FmvmFmi9624ko+NI4V5KMMBHHldMO1gv3X+mUCIkRkja1jUvBLARbzwdMM&#10;C+1uvKXrLtYiQTgUqMDE2BVShsqQxTByHXHyjs5bjEn6WmqPtwS3rRxn2au02HBaMNjR0lB13v1Y&#10;BW+TgzYn/97vvz/Ki/nsZLtCqdTzsC+nICL18RH+b2+0gnEO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JeXEAAAA2wAAAA8AAAAAAAAAAAAAAAAAmAIAAGRycy9k&#10;b3ducmV2LnhtbFBLBQYAAAAABAAEAPUAAACJAwAAAAA=&#10;" filled="f" stroked="f" strokeweight=".5pt">
                  <v:path arrowok="t"/>
                  <v:textbox>
                    <w:txbxContent>
                      <w:p w:rsidR="0030770D" w:rsidRPr="00074865" w:rsidRDefault="0030770D" w:rsidP="005222A5">
                        <w:pPr>
                          <w:rPr>
                            <w:b/>
                            <w:smallCaps/>
                            <w:sz w:val="24"/>
                          </w:rPr>
                        </w:pPr>
                        <w:r w:rsidRPr="00074865">
                          <w:rPr>
                            <w:b/>
                            <w:smallCaps/>
                            <w:sz w:val="24"/>
                          </w:rPr>
                          <w:t>Yes</w:t>
                        </w:r>
                      </w:p>
                    </w:txbxContent>
                  </v:textbox>
                </v:shape>
                <v:shape id="Text Box 357" o:spid="_x0000_s1177" type="#_x0000_t202" style="position:absolute;left:8075;top:8155;width:69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7ksQA&#10;AADbAAAADwAAAGRycy9kb3ducmV2LnhtbESPQWsCMRSE74L/ITyhN826hyqrcVmkhVIoUiuIt8fm&#10;uVndvGyTVLf/vikUehxm5htmXQ62EzfyoXWsYD7LQBDXTrfcKDh8PE+XIEJE1tg5JgXfFKDcjEdr&#10;LLS78zvd9rERCcKhQAUmxr6QMtSGLIaZ64mTd3beYkzSN1J7vCe47WSeZY/SYstpwWBPW0P1df9l&#10;FSyWJ20u/nU4HN+qT7PrZfeEUqmHyVCtQEQa4n/4r/2iFeQ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u5LEAAAA2wAAAA8AAAAAAAAAAAAAAAAAmAIAAGRycy9k&#10;b3ducmV2LnhtbFBLBQYAAAAABAAEAPUAAACJAwAAAAA=&#10;" filled="f" stroked="f" strokeweight=".5pt">
                  <v:path arrowok="t"/>
                  <v:textbox>
                    <w:txbxContent>
                      <w:p w:rsidR="0030770D" w:rsidRPr="00074865" w:rsidRDefault="0030770D" w:rsidP="005222A5">
                        <w:pPr>
                          <w:rPr>
                            <w:b/>
                            <w:smallCaps/>
                            <w:sz w:val="24"/>
                          </w:rPr>
                        </w:pPr>
                        <w:r>
                          <w:rPr>
                            <w:b/>
                            <w:smallCaps/>
                            <w:sz w:val="24"/>
                          </w:rPr>
                          <w:t>No</w:t>
                        </w:r>
                      </w:p>
                    </w:txbxContent>
                  </v:textbox>
                </v:shape>
              </v:group>
            </w:pict>
          </mc:Fallback>
        </mc:AlternateContent>
      </w:r>
      <w:r w:rsidR="00AE0395" w:rsidRPr="001F7EFE">
        <w:rPr>
          <w:b/>
          <w:sz w:val="28"/>
          <w:szCs w:val="28"/>
        </w:rPr>
        <w:t>Inability to Care for Self and/or Cognitive Impa</w:t>
      </w:r>
      <w:r w:rsidR="001F7EFE">
        <w:rPr>
          <w:b/>
          <w:sz w:val="28"/>
          <w:szCs w:val="28"/>
        </w:rPr>
        <w:t>i</w:t>
      </w:r>
      <w:r w:rsidR="00AE0395" w:rsidRPr="001F7EFE">
        <w:rPr>
          <w:b/>
          <w:sz w:val="28"/>
          <w:szCs w:val="28"/>
        </w:rPr>
        <w:t>rment</w:t>
      </w:r>
    </w:p>
    <w:p w:rsidR="00AE0395" w:rsidRPr="001F7EFE"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917323" w:rsidP="00AE0395">
      <w:pPr>
        <w:jc w:val="center"/>
      </w:pPr>
      <w:r>
        <w:rPr>
          <w:noProof/>
        </w:rPr>
        <mc:AlternateContent>
          <mc:Choice Requires="wps">
            <w:drawing>
              <wp:anchor distT="0" distB="0" distL="114300" distR="114300" simplePos="0" relativeHeight="251908096" behindDoc="0" locked="0" layoutInCell="1" allowOverlap="1" wp14:anchorId="7AD5A30B" wp14:editId="70DCD09C">
                <wp:simplePos x="0" y="0"/>
                <wp:positionH relativeFrom="column">
                  <wp:posOffset>4693285</wp:posOffset>
                </wp:positionH>
                <wp:positionV relativeFrom="paragraph">
                  <wp:posOffset>109220</wp:posOffset>
                </wp:positionV>
                <wp:extent cx="441960" cy="358140"/>
                <wp:effectExtent l="0" t="0" r="0" b="381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70D" w:rsidRPr="00074865" w:rsidRDefault="0030770D" w:rsidP="008A6D84">
                            <w:pPr>
                              <w:rPr>
                                <w:b/>
                                <w:smallCaps/>
                                <w:sz w:val="24"/>
                              </w:rPr>
                            </w:pPr>
                            <w:r w:rsidRPr="00074865">
                              <w:rPr>
                                <w:b/>
                                <w:smallCaps/>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33" o:spid="_x0000_s1178" type="#_x0000_t202" style="position:absolute;left:0;text-align:left;margin-left:369.55pt;margin-top:8.6pt;width:34.8pt;height:28.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" filled="f" stroked="f" strokeweight=".5pt">
                <v:path arrowok="t"/>
                <v:textbox>
                  <w:txbxContent>
                    <w:p w:rsidR="0030770D" w:rsidRPr="00074865" w:rsidRDefault="0030770D" w:rsidP="008A6D84">
                      <w:pPr>
                        <w:rPr>
                          <w:b/>
                          <w:smallCaps/>
                          <w:sz w:val="24"/>
                        </w:rPr>
                      </w:pPr>
                      <w:r w:rsidRPr="00074865">
                        <w:rPr>
                          <w:b/>
                          <w:smallCaps/>
                          <w:sz w:val="24"/>
                        </w:rPr>
                        <w:t>Yes</w:t>
                      </w:r>
                    </w:p>
                  </w:txbxContent>
                </v:textbox>
              </v:shape>
            </w:pict>
          </mc:Fallback>
        </mc:AlternateContent>
      </w:r>
      <w:r>
        <w:rPr>
          <w:noProof/>
        </w:rPr>
        <mc:AlternateContent>
          <mc:Choice Requires="wps">
            <w:drawing>
              <wp:anchor distT="0" distB="0" distL="114298" distR="114298" simplePos="0" relativeHeight="251918336" behindDoc="0" locked="0" layoutInCell="1" allowOverlap="1" wp14:anchorId="623BD500" wp14:editId="2C67433C">
                <wp:simplePos x="0" y="0"/>
                <wp:positionH relativeFrom="column">
                  <wp:posOffset>4632959</wp:posOffset>
                </wp:positionH>
                <wp:positionV relativeFrom="paragraph">
                  <wp:posOffset>112395</wp:posOffset>
                </wp:positionV>
                <wp:extent cx="0" cy="312420"/>
                <wp:effectExtent l="95250" t="0" r="76200" b="49530"/>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355" o:spid="_x0000_s1026" type="#_x0000_t32" style="position:absolute;margin-left:364.8pt;margin-top:8.85pt;width:0;height:24.6pt;z-index:251918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" strokecolor="black [3213]" strokeweight="1.5pt">
                <v:stroke endarrow="open"/>
                <o:lock v:ext="edit" shapetype="f"/>
              </v:shape>
            </w:pict>
          </mc:Fallback>
        </mc:AlternateContent>
      </w: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pPr>
        <w:jc w:val="center"/>
      </w:pPr>
    </w:p>
    <w:p w:rsidR="00AE0395" w:rsidRDefault="00AE0395" w:rsidP="00AE0395">
      <w:r>
        <w:br w:type="page"/>
      </w:r>
    </w:p>
    <w:p w:rsidR="00C14278" w:rsidRDefault="00334CB4" w:rsidP="00334CB4">
      <w:pPr>
        <w:jc w:val="center"/>
        <w:rPr>
          <w:b/>
          <w:smallCaps/>
          <w:sz w:val="28"/>
        </w:rPr>
      </w:pPr>
      <w:r w:rsidRPr="005A0FD2">
        <w:rPr>
          <w:b/>
          <w:smallCaps/>
          <w:sz w:val="28"/>
          <w:u w:val="single"/>
        </w:rPr>
        <w:lastRenderedPageBreak/>
        <w:t>Intervention Resources</w:t>
      </w:r>
    </w:p>
    <w:tbl>
      <w:tblPr>
        <w:tblStyle w:val="TableGrid"/>
        <w:tblW w:w="0" w:type="auto"/>
        <w:tblInd w:w="378" w:type="dxa"/>
        <w:tblLook w:val="04A0" w:firstRow="1" w:lastRow="0" w:firstColumn="1" w:lastColumn="0" w:noHBand="0" w:noVBand="1"/>
      </w:tblPr>
      <w:tblGrid>
        <w:gridCol w:w="1620"/>
        <w:gridCol w:w="3240"/>
        <w:gridCol w:w="8910"/>
      </w:tblGrid>
      <w:tr w:rsidR="008F0C69" w:rsidTr="00F44B13">
        <w:tc>
          <w:tcPr>
            <w:tcW w:w="1620" w:type="dxa"/>
          </w:tcPr>
          <w:p w:rsidR="008F0C69" w:rsidRDefault="001F7EFE" w:rsidP="00DC0F80">
            <w:pPr>
              <w:rPr>
                <w:b/>
                <w:smallCaps/>
                <w:sz w:val="28"/>
              </w:rPr>
            </w:pPr>
            <w:r>
              <w:rPr>
                <w:b/>
                <w:smallCaps/>
                <w:sz w:val="28"/>
              </w:rPr>
              <w:t>A.</w:t>
            </w:r>
          </w:p>
        </w:tc>
        <w:tc>
          <w:tcPr>
            <w:tcW w:w="12150" w:type="dxa"/>
            <w:gridSpan w:val="2"/>
            <w:shd w:val="clear" w:color="auto" w:fill="8DB3E2" w:themeFill="text2" w:themeFillTint="66"/>
          </w:tcPr>
          <w:p w:rsidR="008F0C69" w:rsidRPr="003D7EB7" w:rsidRDefault="008F0C69" w:rsidP="00806937">
            <w:pPr>
              <w:jc w:val="center"/>
              <w:rPr>
                <w:b/>
                <w:smallCaps/>
                <w:sz w:val="24"/>
                <w:szCs w:val="24"/>
              </w:rPr>
            </w:pPr>
            <w:r w:rsidRPr="003D7EB7">
              <w:rPr>
                <w:b/>
                <w:smallCaps/>
                <w:sz w:val="24"/>
                <w:szCs w:val="24"/>
              </w:rPr>
              <w:t>PCP Appointment</w:t>
            </w:r>
          </w:p>
        </w:tc>
      </w:tr>
      <w:tr w:rsidR="008F0C69" w:rsidRPr="009B37CF" w:rsidTr="00F44B13">
        <w:tc>
          <w:tcPr>
            <w:tcW w:w="1620" w:type="dxa"/>
            <w:shd w:val="clear" w:color="auto" w:fill="D6E3BC" w:themeFill="accent3" w:themeFillTint="66"/>
          </w:tcPr>
          <w:p w:rsidR="008F0C69" w:rsidRPr="003D7EB7" w:rsidRDefault="008F0C69" w:rsidP="00DC0F80">
            <w:pPr>
              <w:rPr>
                <w:b/>
                <w:smallCaps/>
                <w:sz w:val="24"/>
                <w:szCs w:val="24"/>
              </w:rPr>
            </w:pPr>
            <w:r w:rsidRPr="003D7EB7">
              <w:rPr>
                <w:b/>
                <w:smallCaps/>
                <w:sz w:val="24"/>
                <w:szCs w:val="24"/>
              </w:rPr>
              <w:t>Staffing</w:t>
            </w:r>
          </w:p>
        </w:tc>
        <w:tc>
          <w:tcPr>
            <w:tcW w:w="3240" w:type="dxa"/>
          </w:tcPr>
          <w:p w:rsidR="008F0C69" w:rsidRPr="009B37CF" w:rsidRDefault="008F0C69" w:rsidP="00806937">
            <w:pPr>
              <w:rPr>
                <w:rFonts w:cstheme="minorHAnsi"/>
                <w:sz w:val="24"/>
                <w:szCs w:val="24"/>
              </w:rPr>
            </w:pPr>
            <w:r w:rsidRPr="009B37CF">
              <w:rPr>
                <w:rFonts w:cstheme="minorHAnsi"/>
                <w:sz w:val="24"/>
                <w:szCs w:val="24"/>
              </w:rPr>
              <w:t>Scheduling Assistant</w:t>
            </w:r>
          </w:p>
        </w:tc>
        <w:tc>
          <w:tcPr>
            <w:tcW w:w="8910" w:type="dxa"/>
          </w:tcPr>
          <w:p w:rsidR="008F0C69" w:rsidRPr="009B37CF" w:rsidRDefault="008F0C69" w:rsidP="00D7705F">
            <w:pPr>
              <w:rPr>
                <w:rFonts w:cstheme="minorHAnsi"/>
                <w:sz w:val="24"/>
                <w:szCs w:val="24"/>
              </w:rPr>
            </w:pPr>
            <w:r w:rsidRPr="009B37CF">
              <w:rPr>
                <w:rFonts w:cstheme="minorHAnsi"/>
                <w:sz w:val="24"/>
                <w:szCs w:val="24"/>
              </w:rPr>
              <w:t xml:space="preserve">This task does not </w:t>
            </w:r>
            <w:r w:rsidR="00D7705F">
              <w:rPr>
                <w:rFonts w:cstheme="minorHAnsi"/>
                <w:sz w:val="24"/>
                <w:szCs w:val="24"/>
              </w:rPr>
              <w:t>require</w:t>
            </w:r>
            <w:r w:rsidRPr="009B37CF">
              <w:rPr>
                <w:rFonts w:cstheme="minorHAnsi"/>
                <w:sz w:val="24"/>
                <w:szCs w:val="24"/>
              </w:rPr>
              <w:t xml:space="preserve"> a clinician to complete</w:t>
            </w:r>
            <w:r w:rsidR="00EB74D9" w:rsidRPr="009B37CF">
              <w:rPr>
                <w:rFonts w:cstheme="minorHAnsi"/>
                <w:sz w:val="24"/>
                <w:szCs w:val="24"/>
              </w:rPr>
              <w:t>, but experience or training in insurance policies and process</w:t>
            </w:r>
            <w:r w:rsidRPr="009B37CF">
              <w:rPr>
                <w:rFonts w:cstheme="minorHAnsi"/>
                <w:sz w:val="24"/>
                <w:szCs w:val="24"/>
              </w:rPr>
              <w:t>;</w:t>
            </w:r>
            <w:r w:rsidR="00A74BFD" w:rsidRPr="009B37CF">
              <w:rPr>
                <w:rFonts w:cstheme="minorHAnsi"/>
                <w:sz w:val="24"/>
                <w:szCs w:val="24"/>
              </w:rPr>
              <w:t xml:space="preserve"> and </w:t>
            </w:r>
            <w:r w:rsidR="00D7705F">
              <w:rPr>
                <w:rFonts w:cstheme="minorHAnsi"/>
                <w:sz w:val="24"/>
                <w:szCs w:val="24"/>
              </w:rPr>
              <w:t xml:space="preserve">must </w:t>
            </w:r>
            <w:r w:rsidR="00EB74D9" w:rsidRPr="009B37CF">
              <w:rPr>
                <w:rFonts w:cstheme="minorHAnsi"/>
                <w:sz w:val="24"/>
                <w:szCs w:val="24"/>
              </w:rPr>
              <w:t>have</w:t>
            </w:r>
            <w:r w:rsidRPr="009B37CF">
              <w:rPr>
                <w:rFonts w:cstheme="minorHAnsi"/>
                <w:sz w:val="24"/>
                <w:szCs w:val="24"/>
              </w:rPr>
              <w:t xml:space="preserve"> access to patient demographics</w:t>
            </w:r>
            <w:proofErr w:type="gramStart"/>
            <w:r w:rsidRPr="009B37CF">
              <w:rPr>
                <w:rFonts w:cstheme="minorHAnsi"/>
                <w:sz w:val="24"/>
                <w:szCs w:val="24"/>
              </w:rPr>
              <w:t>.</w:t>
            </w:r>
            <w:r w:rsidR="00EB74D9" w:rsidRPr="009B37CF">
              <w:rPr>
                <w:rFonts w:cstheme="minorHAnsi"/>
                <w:sz w:val="24"/>
                <w:szCs w:val="24"/>
              </w:rPr>
              <w:t xml:space="preserve"> </w:t>
            </w:r>
            <w:proofErr w:type="gramEnd"/>
            <w:r w:rsidR="00EB74D9" w:rsidRPr="009B37CF">
              <w:rPr>
                <w:rFonts w:cstheme="minorHAnsi"/>
                <w:sz w:val="24"/>
                <w:szCs w:val="24"/>
              </w:rPr>
              <w:t xml:space="preserve">This role can be filled by </w:t>
            </w:r>
            <w:r w:rsidR="00FF23F1" w:rsidRPr="009B37CF">
              <w:rPr>
                <w:rFonts w:cstheme="minorHAnsi"/>
                <w:sz w:val="24"/>
                <w:szCs w:val="24"/>
              </w:rPr>
              <w:t>Registration or Patient Service Coordinators, Discharge Planners; Unit Secretary, etc.</w:t>
            </w:r>
          </w:p>
        </w:tc>
      </w:tr>
      <w:tr w:rsidR="008F0C69" w:rsidRPr="009B37CF" w:rsidTr="00F44B13">
        <w:tc>
          <w:tcPr>
            <w:tcW w:w="1620" w:type="dxa"/>
            <w:shd w:val="clear" w:color="auto" w:fill="D6E3BC" w:themeFill="accent3" w:themeFillTint="66"/>
          </w:tcPr>
          <w:p w:rsidR="008F0C69" w:rsidRPr="003D7EB7" w:rsidRDefault="008F0C69" w:rsidP="00DC0F80">
            <w:pPr>
              <w:rPr>
                <w:b/>
                <w:smallCaps/>
                <w:sz w:val="24"/>
                <w:szCs w:val="24"/>
              </w:rPr>
            </w:pPr>
            <w:r>
              <w:rPr>
                <w:b/>
                <w:smallCaps/>
                <w:sz w:val="24"/>
                <w:szCs w:val="24"/>
              </w:rPr>
              <w:t>Resources</w:t>
            </w:r>
          </w:p>
        </w:tc>
        <w:tc>
          <w:tcPr>
            <w:tcW w:w="3240" w:type="dxa"/>
          </w:tcPr>
          <w:p w:rsidR="008F0C69" w:rsidRPr="009B37CF" w:rsidRDefault="008F0C69" w:rsidP="0066699F">
            <w:pPr>
              <w:rPr>
                <w:rFonts w:cstheme="minorHAnsi"/>
                <w:sz w:val="24"/>
                <w:szCs w:val="24"/>
              </w:rPr>
            </w:pPr>
            <w:r w:rsidRPr="009B37CF">
              <w:rPr>
                <w:rFonts w:cstheme="minorHAnsi"/>
                <w:sz w:val="24"/>
                <w:szCs w:val="24"/>
              </w:rPr>
              <w:t>Primar</w:t>
            </w:r>
            <w:r w:rsidR="00A74BFD" w:rsidRPr="009B37CF">
              <w:rPr>
                <w:rFonts w:cstheme="minorHAnsi"/>
                <w:sz w:val="24"/>
                <w:szCs w:val="24"/>
              </w:rPr>
              <w:t>y Care Clinics within the hospital health s</w:t>
            </w:r>
            <w:r w:rsidRPr="009B37CF">
              <w:rPr>
                <w:rFonts w:cstheme="minorHAnsi"/>
                <w:sz w:val="24"/>
                <w:szCs w:val="24"/>
              </w:rPr>
              <w:t>ystem;</w:t>
            </w:r>
          </w:p>
          <w:p w:rsidR="008F0C69" w:rsidRPr="009B37CF" w:rsidRDefault="008F0C69" w:rsidP="0066699F">
            <w:pPr>
              <w:rPr>
                <w:rFonts w:cstheme="minorHAnsi"/>
                <w:sz w:val="24"/>
                <w:szCs w:val="24"/>
              </w:rPr>
            </w:pPr>
          </w:p>
        </w:tc>
        <w:tc>
          <w:tcPr>
            <w:tcW w:w="8910" w:type="dxa"/>
          </w:tcPr>
          <w:p w:rsidR="00364ABE" w:rsidRPr="00F44B13" w:rsidRDefault="008F0C69" w:rsidP="00F44B13">
            <w:pPr>
              <w:rPr>
                <w:rFonts w:cstheme="minorHAnsi"/>
                <w:sz w:val="24"/>
                <w:szCs w:val="24"/>
              </w:rPr>
            </w:pPr>
            <w:r w:rsidRPr="00F44B13">
              <w:rPr>
                <w:rFonts w:cstheme="minorHAnsi"/>
                <w:sz w:val="24"/>
                <w:szCs w:val="24"/>
              </w:rPr>
              <w:t>A clinic within the same health system will have access to Hospital Emergency Department records for continuity of care</w:t>
            </w:r>
            <w:proofErr w:type="gramStart"/>
            <w:r w:rsidRPr="00F44B13">
              <w:rPr>
                <w:rFonts w:cstheme="minorHAnsi"/>
                <w:sz w:val="24"/>
                <w:szCs w:val="24"/>
              </w:rPr>
              <w:t xml:space="preserve">. </w:t>
            </w:r>
            <w:proofErr w:type="gramEnd"/>
            <w:r w:rsidRPr="00F44B13">
              <w:rPr>
                <w:rFonts w:cstheme="minorHAnsi"/>
                <w:sz w:val="24"/>
                <w:szCs w:val="24"/>
              </w:rPr>
              <w:t>Identify if the clinic is able to provide low-cost services for the uninsured (i.e. sliding scale fee)</w:t>
            </w:r>
            <w:proofErr w:type="gramStart"/>
            <w:r w:rsidRPr="00F44B13">
              <w:rPr>
                <w:rFonts w:cstheme="minorHAnsi"/>
                <w:sz w:val="24"/>
                <w:szCs w:val="24"/>
              </w:rPr>
              <w:t>.</w:t>
            </w:r>
            <w:r w:rsidR="00F44B13">
              <w:rPr>
                <w:rFonts w:cstheme="minorHAnsi"/>
                <w:sz w:val="24"/>
                <w:szCs w:val="24"/>
              </w:rPr>
              <w:t xml:space="preserve"> </w:t>
            </w:r>
            <w:proofErr w:type="gramEnd"/>
            <w:r w:rsidR="00364ABE" w:rsidRPr="00F44B13">
              <w:rPr>
                <w:rFonts w:eastAsia="Calibri"/>
                <w:sz w:val="24"/>
                <w:szCs w:val="24"/>
              </w:rPr>
              <w:t>Information</w:t>
            </w:r>
            <w:r w:rsidR="00F44B13">
              <w:rPr>
                <w:rFonts w:eastAsia="Calibri"/>
                <w:sz w:val="24"/>
                <w:szCs w:val="24"/>
              </w:rPr>
              <w:t xml:space="preserve"> should </w:t>
            </w:r>
            <w:proofErr w:type="gramStart"/>
            <w:r w:rsidR="00F44B13">
              <w:rPr>
                <w:rFonts w:eastAsia="Calibri"/>
                <w:sz w:val="24"/>
                <w:szCs w:val="24"/>
              </w:rPr>
              <w:t>include</w:t>
            </w:r>
            <w:r w:rsidR="00364ABE" w:rsidRPr="00F44B13">
              <w:rPr>
                <w:rFonts w:eastAsia="Calibri"/>
                <w:sz w:val="24"/>
                <w:szCs w:val="24"/>
              </w:rPr>
              <w:t>:</w:t>
            </w:r>
            <w:proofErr w:type="gramEnd"/>
            <w:r w:rsidR="00364ABE" w:rsidRPr="00F44B13">
              <w:rPr>
                <w:rFonts w:eastAsia="Calibri"/>
                <w:sz w:val="24"/>
                <w:szCs w:val="24"/>
              </w:rPr>
              <w:t xml:space="preserve"> Clinic location, number, and map/directions</w:t>
            </w:r>
            <w:r w:rsidR="00F44B13">
              <w:rPr>
                <w:rFonts w:eastAsia="Calibri"/>
                <w:sz w:val="24"/>
                <w:szCs w:val="24"/>
              </w:rPr>
              <w:t>.</w:t>
            </w:r>
          </w:p>
        </w:tc>
      </w:tr>
      <w:tr w:rsidR="008F0C69" w:rsidRPr="009B37CF" w:rsidTr="00F44B13">
        <w:tc>
          <w:tcPr>
            <w:tcW w:w="1620" w:type="dxa"/>
            <w:shd w:val="clear" w:color="auto" w:fill="D6E3BC" w:themeFill="accent3" w:themeFillTint="66"/>
          </w:tcPr>
          <w:p w:rsidR="008F0C69" w:rsidRPr="003D7EB7" w:rsidRDefault="008F0C69" w:rsidP="00DC0F80">
            <w:pPr>
              <w:rPr>
                <w:b/>
                <w:smallCaps/>
                <w:sz w:val="24"/>
                <w:szCs w:val="24"/>
              </w:rPr>
            </w:pPr>
            <w:r w:rsidRPr="003D7EB7">
              <w:rPr>
                <w:b/>
                <w:smallCaps/>
                <w:sz w:val="24"/>
                <w:szCs w:val="24"/>
              </w:rPr>
              <w:t>External Partnership</w:t>
            </w:r>
          </w:p>
        </w:tc>
        <w:tc>
          <w:tcPr>
            <w:tcW w:w="3240" w:type="dxa"/>
          </w:tcPr>
          <w:p w:rsidR="008F0C69" w:rsidRPr="00FD607F" w:rsidRDefault="008F0C69" w:rsidP="00FD607F">
            <w:pPr>
              <w:rPr>
                <w:rFonts w:cstheme="minorHAnsi"/>
                <w:sz w:val="24"/>
                <w:szCs w:val="24"/>
              </w:rPr>
            </w:pPr>
            <w:r w:rsidRPr="00FD607F">
              <w:rPr>
                <w:rFonts w:cstheme="minorHAnsi"/>
                <w:sz w:val="24"/>
                <w:szCs w:val="24"/>
              </w:rPr>
              <w:t>Federal-Funded Health Clinics;</w:t>
            </w:r>
          </w:p>
          <w:p w:rsidR="00FD607F" w:rsidRDefault="00FD607F" w:rsidP="00FD607F">
            <w:pPr>
              <w:rPr>
                <w:rFonts w:cstheme="minorHAnsi"/>
                <w:sz w:val="24"/>
                <w:szCs w:val="24"/>
              </w:rPr>
            </w:pPr>
          </w:p>
          <w:p w:rsidR="008F0C69" w:rsidRPr="00FD607F" w:rsidRDefault="008F0C69" w:rsidP="00FD607F">
            <w:pPr>
              <w:rPr>
                <w:rFonts w:cstheme="minorHAnsi"/>
                <w:sz w:val="24"/>
                <w:szCs w:val="24"/>
              </w:rPr>
            </w:pPr>
            <w:r w:rsidRPr="00FD607F">
              <w:rPr>
                <w:rFonts w:cstheme="minorHAnsi"/>
                <w:sz w:val="24"/>
                <w:szCs w:val="24"/>
              </w:rPr>
              <w:t>Charitable Clinics</w:t>
            </w:r>
          </w:p>
          <w:p w:rsidR="008F0C69" w:rsidRPr="009B37CF" w:rsidRDefault="008F0C69" w:rsidP="00DC0F80">
            <w:pPr>
              <w:rPr>
                <w:rFonts w:cstheme="minorHAnsi"/>
                <w:sz w:val="24"/>
                <w:szCs w:val="24"/>
              </w:rPr>
            </w:pPr>
          </w:p>
        </w:tc>
        <w:tc>
          <w:tcPr>
            <w:tcW w:w="8910" w:type="dxa"/>
          </w:tcPr>
          <w:p w:rsidR="008F0C69" w:rsidRPr="009B37CF" w:rsidRDefault="008F0C69" w:rsidP="00DC0F80">
            <w:pPr>
              <w:rPr>
                <w:rFonts w:cstheme="minorHAnsi"/>
                <w:sz w:val="24"/>
                <w:szCs w:val="24"/>
              </w:rPr>
            </w:pPr>
            <w:r w:rsidRPr="009B37CF">
              <w:rPr>
                <w:rFonts w:cstheme="minorHAnsi"/>
                <w:sz w:val="24"/>
                <w:szCs w:val="24"/>
              </w:rPr>
              <w:t>Federal-funded and charitable clinics will be able to provide health services at no/low cost or on a sliding scale fee</w:t>
            </w:r>
            <w:proofErr w:type="gramStart"/>
            <w:r w:rsidRPr="009B37CF">
              <w:rPr>
                <w:rFonts w:cstheme="minorHAnsi"/>
                <w:sz w:val="24"/>
                <w:szCs w:val="24"/>
              </w:rPr>
              <w:t xml:space="preserve">. </w:t>
            </w:r>
            <w:proofErr w:type="gramEnd"/>
            <w:r w:rsidR="00D7705F">
              <w:rPr>
                <w:rFonts w:cstheme="minorHAnsi"/>
                <w:sz w:val="24"/>
                <w:szCs w:val="24"/>
              </w:rPr>
              <w:t>The Health Resource and Service Administration (</w:t>
            </w:r>
            <w:proofErr w:type="spellStart"/>
            <w:r w:rsidR="00D7705F">
              <w:rPr>
                <w:rFonts w:cstheme="minorHAnsi"/>
                <w:sz w:val="24"/>
                <w:szCs w:val="24"/>
              </w:rPr>
              <w:t>HRSA</w:t>
            </w:r>
            <w:proofErr w:type="spellEnd"/>
            <w:r w:rsidR="00D7705F">
              <w:rPr>
                <w:rFonts w:cstheme="minorHAnsi"/>
                <w:sz w:val="24"/>
                <w:szCs w:val="24"/>
              </w:rPr>
              <w:t xml:space="preserve">) offers a locator tool to identify nearby clinics: </w:t>
            </w:r>
            <w:hyperlink r:id="rId27" w:history="1">
              <w:r w:rsidR="00D7705F" w:rsidRPr="00EB1A9D">
                <w:rPr>
                  <w:rStyle w:val="Hyperlink"/>
                  <w:rFonts w:cstheme="minorHAnsi"/>
                  <w:sz w:val="24"/>
                  <w:szCs w:val="24"/>
                </w:rPr>
                <w:t>http://findahealthcenter.hrsa.gov/Search_HCC.aspx</w:t>
              </w:r>
            </w:hyperlink>
            <w:r w:rsidR="00D7705F">
              <w:rPr>
                <w:rFonts w:cstheme="minorHAnsi"/>
                <w:sz w:val="24"/>
                <w:szCs w:val="24"/>
              </w:rPr>
              <w:t xml:space="preserve"> </w:t>
            </w:r>
          </w:p>
        </w:tc>
      </w:tr>
      <w:tr w:rsidR="008F0C69" w:rsidRPr="009B37CF" w:rsidTr="00F44B13">
        <w:tc>
          <w:tcPr>
            <w:tcW w:w="1620" w:type="dxa"/>
            <w:shd w:val="clear" w:color="auto" w:fill="D6E3BC" w:themeFill="accent3" w:themeFillTint="66"/>
          </w:tcPr>
          <w:p w:rsidR="008F0C69" w:rsidRPr="003D7EB7" w:rsidRDefault="008F0C69" w:rsidP="00DC0F80">
            <w:pPr>
              <w:rPr>
                <w:b/>
                <w:smallCaps/>
                <w:sz w:val="24"/>
                <w:szCs w:val="24"/>
              </w:rPr>
            </w:pPr>
            <w:r w:rsidRPr="003D7EB7">
              <w:rPr>
                <w:b/>
                <w:smallCaps/>
                <w:sz w:val="24"/>
                <w:szCs w:val="24"/>
              </w:rPr>
              <w:t>Tools</w:t>
            </w:r>
          </w:p>
        </w:tc>
        <w:tc>
          <w:tcPr>
            <w:tcW w:w="3240" w:type="dxa"/>
          </w:tcPr>
          <w:p w:rsidR="008F0C69" w:rsidRPr="00FD607F" w:rsidRDefault="008F0C69" w:rsidP="00FD607F">
            <w:pPr>
              <w:rPr>
                <w:rFonts w:cstheme="minorHAnsi"/>
                <w:sz w:val="24"/>
                <w:szCs w:val="24"/>
              </w:rPr>
            </w:pPr>
            <w:r w:rsidRPr="00FD607F">
              <w:rPr>
                <w:rFonts w:cstheme="minorHAnsi"/>
                <w:sz w:val="24"/>
                <w:szCs w:val="24"/>
              </w:rPr>
              <w:t>Access to scheduling software;</w:t>
            </w:r>
          </w:p>
          <w:p w:rsidR="00FD607F" w:rsidRDefault="00FD607F" w:rsidP="00FD607F">
            <w:pPr>
              <w:rPr>
                <w:rFonts w:cstheme="minorHAnsi"/>
                <w:sz w:val="24"/>
                <w:szCs w:val="24"/>
              </w:rPr>
            </w:pPr>
          </w:p>
          <w:p w:rsidR="008F0C69" w:rsidRPr="00FD607F" w:rsidRDefault="008F0C69" w:rsidP="00FD607F">
            <w:pPr>
              <w:rPr>
                <w:rFonts w:cstheme="minorHAnsi"/>
                <w:sz w:val="24"/>
                <w:szCs w:val="24"/>
              </w:rPr>
            </w:pPr>
            <w:r w:rsidRPr="00FD607F">
              <w:rPr>
                <w:rFonts w:cstheme="minorHAnsi"/>
                <w:sz w:val="24"/>
                <w:szCs w:val="24"/>
              </w:rPr>
              <w:t>Reference list for area clinics</w:t>
            </w:r>
          </w:p>
        </w:tc>
        <w:tc>
          <w:tcPr>
            <w:tcW w:w="8910" w:type="dxa"/>
          </w:tcPr>
          <w:p w:rsidR="00364ABE" w:rsidRPr="009B37CF" w:rsidRDefault="008F0C69" w:rsidP="00364ABE">
            <w:pPr>
              <w:pStyle w:val="ListParagraph"/>
              <w:numPr>
                <w:ilvl w:val="0"/>
                <w:numId w:val="8"/>
              </w:numPr>
              <w:ind w:left="162" w:hanging="162"/>
              <w:rPr>
                <w:rFonts w:cstheme="minorHAnsi"/>
                <w:sz w:val="24"/>
                <w:szCs w:val="24"/>
              </w:rPr>
            </w:pPr>
            <w:r w:rsidRPr="009B37CF">
              <w:rPr>
                <w:rFonts w:cstheme="minorHAnsi"/>
                <w:sz w:val="24"/>
                <w:szCs w:val="24"/>
              </w:rPr>
              <w:t xml:space="preserve"> Create a system to schedule an appointment within the clinic’s system outside of business hours</w:t>
            </w:r>
            <w:r w:rsidR="00AE55A8" w:rsidRPr="009B37CF">
              <w:rPr>
                <w:rFonts w:cstheme="minorHAnsi"/>
                <w:sz w:val="24"/>
                <w:szCs w:val="24"/>
              </w:rPr>
              <w:t xml:space="preserve"> through the Health System’s electronic medical record (</w:t>
            </w:r>
            <w:proofErr w:type="spellStart"/>
            <w:r w:rsidR="00AE55A8" w:rsidRPr="009B37CF">
              <w:rPr>
                <w:rFonts w:cstheme="minorHAnsi"/>
                <w:sz w:val="24"/>
                <w:szCs w:val="24"/>
              </w:rPr>
              <w:t>EMR</w:t>
            </w:r>
            <w:proofErr w:type="spellEnd"/>
            <w:r w:rsidR="00AE55A8" w:rsidRPr="009B37CF">
              <w:rPr>
                <w:rFonts w:cstheme="minorHAnsi"/>
                <w:sz w:val="24"/>
                <w:szCs w:val="24"/>
              </w:rPr>
              <w:t>)</w:t>
            </w:r>
            <w:proofErr w:type="gramStart"/>
            <w:r w:rsidRPr="009B37CF">
              <w:rPr>
                <w:rFonts w:cstheme="minorHAnsi"/>
                <w:sz w:val="24"/>
                <w:szCs w:val="24"/>
              </w:rPr>
              <w:t>.</w:t>
            </w:r>
            <w:r w:rsidR="00A74BFD" w:rsidRPr="009B37CF">
              <w:rPr>
                <w:rFonts w:cstheme="minorHAnsi"/>
                <w:sz w:val="24"/>
                <w:szCs w:val="24"/>
              </w:rPr>
              <w:t xml:space="preserve"> </w:t>
            </w:r>
            <w:proofErr w:type="gramEnd"/>
            <w:r w:rsidR="00A74BFD" w:rsidRPr="009B37CF">
              <w:rPr>
                <w:rFonts w:cstheme="minorHAnsi"/>
                <w:sz w:val="24"/>
                <w:szCs w:val="24"/>
              </w:rPr>
              <w:t>This will insure that appointments can be scheduled 24/7.</w:t>
            </w:r>
          </w:p>
          <w:p w:rsidR="00364ABE" w:rsidRPr="009B37CF" w:rsidRDefault="00364ABE" w:rsidP="00364ABE">
            <w:pPr>
              <w:pStyle w:val="ListParagraph"/>
              <w:numPr>
                <w:ilvl w:val="0"/>
                <w:numId w:val="8"/>
              </w:numPr>
              <w:ind w:left="162" w:hanging="162"/>
              <w:rPr>
                <w:rFonts w:cstheme="minorHAnsi"/>
                <w:sz w:val="24"/>
                <w:szCs w:val="24"/>
              </w:rPr>
            </w:pPr>
            <w:r w:rsidRPr="009B37CF">
              <w:rPr>
                <w:rFonts w:cstheme="minorHAnsi"/>
                <w:sz w:val="24"/>
                <w:szCs w:val="24"/>
              </w:rPr>
              <w:t>Alternatively, clinics will need to be called directly during business hours</w:t>
            </w:r>
            <w:r w:rsidR="00A74BFD" w:rsidRPr="009B37CF">
              <w:rPr>
                <w:rFonts w:cstheme="minorHAnsi"/>
                <w:sz w:val="24"/>
                <w:szCs w:val="24"/>
              </w:rPr>
              <w:t xml:space="preserve"> to schedule appointments on behalf of the patients</w:t>
            </w:r>
            <w:proofErr w:type="gramStart"/>
            <w:r w:rsidR="00A74BFD" w:rsidRPr="009B37CF">
              <w:rPr>
                <w:rFonts w:cstheme="minorHAnsi"/>
                <w:sz w:val="24"/>
                <w:szCs w:val="24"/>
              </w:rPr>
              <w:t xml:space="preserve">. </w:t>
            </w:r>
            <w:proofErr w:type="gramEnd"/>
            <w:r w:rsidR="00A74BFD" w:rsidRPr="009B37CF">
              <w:rPr>
                <w:rFonts w:cstheme="minorHAnsi"/>
                <w:sz w:val="24"/>
                <w:szCs w:val="24"/>
              </w:rPr>
              <w:t>This results in scheduling appointments post-ED discharge and calling patient at a later time to inform them of their scheduled follow-up</w:t>
            </w:r>
            <w:proofErr w:type="gramStart"/>
            <w:r w:rsidR="00A74BFD" w:rsidRPr="009B37CF">
              <w:rPr>
                <w:rFonts w:cstheme="minorHAnsi"/>
                <w:sz w:val="24"/>
                <w:szCs w:val="24"/>
              </w:rPr>
              <w:t xml:space="preserve">. </w:t>
            </w:r>
            <w:proofErr w:type="gramEnd"/>
            <w:r w:rsidR="00A74BFD" w:rsidRPr="009B37CF">
              <w:rPr>
                <w:rFonts w:cstheme="minorHAnsi"/>
                <w:sz w:val="24"/>
                <w:szCs w:val="24"/>
              </w:rPr>
              <w:t>This is difficult as many patients are difficult to contact post-discharge, and they may n</w:t>
            </w:r>
            <w:r w:rsidR="00625C35" w:rsidRPr="009B37CF">
              <w:rPr>
                <w:rFonts w:cstheme="minorHAnsi"/>
                <w:sz w:val="24"/>
                <w:szCs w:val="24"/>
              </w:rPr>
              <w:t>ot record all the necessary information regarding their appointment</w:t>
            </w:r>
            <w:proofErr w:type="gramStart"/>
            <w:r w:rsidR="00625C35" w:rsidRPr="009B37CF">
              <w:rPr>
                <w:rFonts w:cstheme="minorHAnsi"/>
                <w:sz w:val="24"/>
                <w:szCs w:val="24"/>
              </w:rPr>
              <w:t xml:space="preserve">. </w:t>
            </w:r>
            <w:proofErr w:type="gramEnd"/>
            <w:r w:rsidR="00625C35" w:rsidRPr="009B37CF">
              <w:rPr>
                <w:rFonts w:cstheme="minorHAnsi"/>
                <w:sz w:val="24"/>
                <w:szCs w:val="24"/>
              </w:rPr>
              <w:t xml:space="preserve">A letter </w:t>
            </w:r>
            <w:proofErr w:type="gramStart"/>
            <w:r w:rsidR="00625C35" w:rsidRPr="009B37CF">
              <w:rPr>
                <w:rFonts w:cstheme="minorHAnsi"/>
                <w:sz w:val="24"/>
                <w:szCs w:val="24"/>
              </w:rPr>
              <w:t>can be sent</w:t>
            </w:r>
            <w:proofErr w:type="gramEnd"/>
            <w:r w:rsidR="00625C35" w:rsidRPr="009B37CF">
              <w:rPr>
                <w:rFonts w:cstheme="minorHAnsi"/>
                <w:sz w:val="24"/>
                <w:szCs w:val="24"/>
              </w:rPr>
              <w:t xml:space="preserve"> to residence detailing appointment date, time, and instructions if the appointment is scheduled at least a week post-discharge</w:t>
            </w:r>
            <w:r w:rsidRPr="009B37CF">
              <w:rPr>
                <w:rFonts w:cstheme="minorHAnsi"/>
                <w:sz w:val="24"/>
                <w:szCs w:val="24"/>
              </w:rPr>
              <w:t xml:space="preserve">. </w:t>
            </w:r>
          </w:p>
          <w:p w:rsidR="008F0C69" w:rsidRPr="009B37CF" w:rsidRDefault="00364ABE" w:rsidP="00364ABE">
            <w:pPr>
              <w:pStyle w:val="ListParagraph"/>
              <w:numPr>
                <w:ilvl w:val="0"/>
                <w:numId w:val="8"/>
              </w:numPr>
              <w:ind w:left="162" w:hanging="162"/>
              <w:rPr>
                <w:rFonts w:cstheme="minorHAnsi"/>
                <w:sz w:val="24"/>
                <w:szCs w:val="24"/>
              </w:rPr>
            </w:pPr>
            <w:r w:rsidRPr="009B37CF">
              <w:rPr>
                <w:rFonts w:eastAsia="Calibri"/>
                <w:sz w:val="24"/>
                <w:szCs w:val="24"/>
              </w:rPr>
              <w:t>Request patient’s current contact number and availability for the appointment (days of week and time available)</w:t>
            </w:r>
            <w:proofErr w:type="gramStart"/>
            <w:r w:rsidRPr="009B37CF">
              <w:rPr>
                <w:rFonts w:eastAsia="Calibri"/>
                <w:sz w:val="24"/>
                <w:szCs w:val="24"/>
              </w:rPr>
              <w:t xml:space="preserve">. </w:t>
            </w:r>
            <w:proofErr w:type="gramEnd"/>
            <w:r w:rsidRPr="009B37CF">
              <w:rPr>
                <w:rFonts w:eastAsia="Calibri"/>
                <w:sz w:val="24"/>
                <w:szCs w:val="24"/>
              </w:rPr>
              <w:t>Patient will receive a post-discharge phone call to confirm.</w:t>
            </w:r>
          </w:p>
        </w:tc>
      </w:tr>
      <w:tr w:rsidR="008F0C69" w:rsidRPr="009B37CF" w:rsidTr="00F44B13">
        <w:tc>
          <w:tcPr>
            <w:tcW w:w="1620" w:type="dxa"/>
            <w:shd w:val="clear" w:color="auto" w:fill="D6E3BC" w:themeFill="accent3" w:themeFillTint="66"/>
          </w:tcPr>
          <w:p w:rsidR="008F0C69" w:rsidRPr="003D7EB7" w:rsidRDefault="008F0C69" w:rsidP="00DC0F80">
            <w:pPr>
              <w:rPr>
                <w:b/>
                <w:smallCaps/>
                <w:sz w:val="24"/>
                <w:szCs w:val="24"/>
              </w:rPr>
            </w:pPr>
            <w:r w:rsidRPr="003D7EB7">
              <w:rPr>
                <w:b/>
                <w:smallCaps/>
                <w:sz w:val="24"/>
                <w:szCs w:val="24"/>
              </w:rPr>
              <w:t>Alternative Resources</w:t>
            </w:r>
          </w:p>
        </w:tc>
        <w:tc>
          <w:tcPr>
            <w:tcW w:w="3240" w:type="dxa"/>
          </w:tcPr>
          <w:p w:rsidR="00793DB7" w:rsidRPr="009B37CF" w:rsidRDefault="008F0C69" w:rsidP="00793DB7">
            <w:pPr>
              <w:rPr>
                <w:rFonts w:cstheme="minorHAnsi"/>
                <w:sz w:val="24"/>
                <w:szCs w:val="24"/>
              </w:rPr>
            </w:pPr>
            <w:r w:rsidRPr="009B37CF">
              <w:rPr>
                <w:rFonts w:cstheme="minorHAnsi"/>
                <w:sz w:val="24"/>
                <w:szCs w:val="24"/>
              </w:rPr>
              <w:t>List of community health clinics in the area</w:t>
            </w:r>
            <w:r w:rsidR="00793DB7" w:rsidRPr="009B37CF">
              <w:rPr>
                <w:rFonts w:cstheme="minorHAnsi"/>
                <w:sz w:val="24"/>
                <w:szCs w:val="24"/>
              </w:rPr>
              <w:t>;</w:t>
            </w:r>
          </w:p>
          <w:p w:rsidR="00793DB7" w:rsidRPr="009B37CF" w:rsidRDefault="00793DB7" w:rsidP="00A926BE">
            <w:pPr>
              <w:rPr>
                <w:rFonts w:cstheme="minorHAnsi"/>
                <w:sz w:val="24"/>
                <w:szCs w:val="24"/>
              </w:rPr>
            </w:pPr>
          </w:p>
        </w:tc>
        <w:tc>
          <w:tcPr>
            <w:tcW w:w="8910" w:type="dxa"/>
          </w:tcPr>
          <w:p w:rsidR="008F0C69" w:rsidRPr="009B37CF" w:rsidRDefault="008F0C69" w:rsidP="0086556C">
            <w:pPr>
              <w:pStyle w:val="ListParagraph"/>
              <w:numPr>
                <w:ilvl w:val="0"/>
                <w:numId w:val="41"/>
              </w:numPr>
              <w:ind w:left="162" w:hanging="162"/>
              <w:rPr>
                <w:rFonts w:cstheme="minorHAnsi"/>
                <w:sz w:val="24"/>
                <w:szCs w:val="24"/>
              </w:rPr>
            </w:pPr>
            <w:r w:rsidRPr="009B37CF">
              <w:rPr>
                <w:rFonts w:cstheme="minorHAnsi"/>
                <w:sz w:val="24"/>
                <w:szCs w:val="24"/>
              </w:rPr>
              <w:t>If an appointment cannot be made on behalf of the patient, provide the patient with a resource list of area clinics they can receive care.</w:t>
            </w:r>
          </w:p>
          <w:p w:rsidR="00D7705F" w:rsidRPr="00D7705F" w:rsidRDefault="00040318" w:rsidP="0086556C">
            <w:pPr>
              <w:pStyle w:val="ListParagraph"/>
              <w:numPr>
                <w:ilvl w:val="0"/>
                <w:numId w:val="41"/>
              </w:numPr>
              <w:ind w:left="162" w:hanging="162"/>
              <w:rPr>
                <w:rFonts w:cstheme="minorHAnsi"/>
                <w:sz w:val="24"/>
                <w:szCs w:val="24"/>
              </w:rPr>
            </w:pPr>
            <w:r w:rsidRPr="009B37CF">
              <w:rPr>
                <w:rFonts w:cstheme="minorHAnsi"/>
                <w:sz w:val="24"/>
                <w:szCs w:val="24"/>
              </w:rPr>
              <w:t>The Department of Health an</w:t>
            </w:r>
            <w:r w:rsidR="00D7705F">
              <w:rPr>
                <w:rFonts w:cstheme="minorHAnsi"/>
                <w:sz w:val="24"/>
                <w:szCs w:val="24"/>
              </w:rPr>
              <w:t>d Mental Hygiene for the hospital’s S</w:t>
            </w:r>
            <w:r w:rsidRPr="009B37CF">
              <w:rPr>
                <w:rFonts w:cstheme="minorHAnsi"/>
                <w:sz w:val="24"/>
                <w:szCs w:val="24"/>
              </w:rPr>
              <w:t>tate will have a list of health resources available for the state.</w:t>
            </w:r>
          </w:p>
        </w:tc>
      </w:tr>
    </w:tbl>
    <w:p w:rsidR="004A3D30" w:rsidRDefault="004A3D30" w:rsidP="00DC0F80">
      <w:pPr>
        <w:rPr>
          <w:b/>
          <w:smallCaps/>
          <w:sz w:val="28"/>
        </w:rPr>
      </w:pPr>
    </w:p>
    <w:p w:rsidR="00F44B13" w:rsidRDefault="00F44B13" w:rsidP="00DC0F80">
      <w:pPr>
        <w:rPr>
          <w:b/>
          <w:smallCaps/>
          <w:sz w:val="28"/>
        </w:rPr>
      </w:pPr>
    </w:p>
    <w:tbl>
      <w:tblPr>
        <w:tblStyle w:val="TableGrid"/>
        <w:tblW w:w="0" w:type="auto"/>
        <w:tblInd w:w="378" w:type="dxa"/>
        <w:tblLook w:val="04A0" w:firstRow="1" w:lastRow="0" w:firstColumn="1" w:lastColumn="0" w:noHBand="0" w:noVBand="1"/>
      </w:tblPr>
      <w:tblGrid>
        <w:gridCol w:w="1620"/>
        <w:gridCol w:w="3420"/>
        <w:gridCol w:w="8688"/>
      </w:tblGrid>
      <w:tr w:rsidR="00F44B13" w:rsidTr="00FD607F">
        <w:tc>
          <w:tcPr>
            <w:tcW w:w="1620" w:type="dxa"/>
          </w:tcPr>
          <w:p w:rsidR="00F44B13" w:rsidRDefault="00F44B13" w:rsidP="00FD607F">
            <w:pPr>
              <w:rPr>
                <w:b/>
                <w:smallCaps/>
                <w:sz w:val="28"/>
              </w:rPr>
            </w:pPr>
            <w:r>
              <w:rPr>
                <w:smallCaps/>
                <w:sz w:val="24"/>
                <w:szCs w:val="24"/>
              </w:rPr>
              <w:br w:type="page"/>
            </w:r>
            <w:r>
              <w:rPr>
                <w:b/>
                <w:smallCaps/>
                <w:sz w:val="28"/>
              </w:rPr>
              <w:t>B.</w:t>
            </w:r>
          </w:p>
        </w:tc>
        <w:tc>
          <w:tcPr>
            <w:tcW w:w="12108" w:type="dxa"/>
            <w:gridSpan w:val="2"/>
            <w:shd w:val="clear" w:color="auto" w:fill="8DB3E2" w:themeFill="text2" w:themeFillTint="66"/>
          </w:tcPr>
          <w:p w:rsidR="00F44B13" w:rsidRDefault="00F44B13" w:rsidP="00FD607F">
            <w:pPr>
              <w:jc w:val="center"/>
              <w:rPr>
                <w:b/>
                <w:smallCaps/>
                <w:sz w:val="24"/>
                <w:szCs w:val="24"/>
              </w:rPr>
            </w:pPr>
            <w:r>
              <w:rPr>
                <w:b/>
                <w:smallCaps/>
                <w:sz w:val="24"/>
                <w:szCs w:val="24"/>
              </w:rPr>
              <w:t>Medication Voucher</w:t>
            </w:r>
          </w:p>
        </w:tc>
      </w:tr>
      <w:tr w:rsidR="00F44B13" w:rsidRPr="009B37CF" w:rsidTr="00FD607F">
        <w:tc>
          <w:tcPr>
            <w:tcW w:w="1620" w:type="dxa"/>
            <w:shd w:val="clear" w:color="auto" w:fill="D6E3BC" w:themeFill="accent3" w:themeFillTint="66"/>
          </w:tcPr>
          <w:p w:rsidR="00F44B13" w:rsidRPr="003D7EB7" w:rsidRDefault="00F44B13" w:rsidP="00FD607F">
            <w:pPr>
              <w:rPr>
                <w:b/>
                <w:smallCaps/>
                <w:sz w:val="24"/>
                <w:szCs w:val="24"/>
              </w:rPr>
            </w:pPr>
            <w:r w:rsidRPr="003D7EB7">
              <w:rPr>
                <w:b/>
                <w:smallCaps/>
                <w:sz w:val="24"/>
                <w:szCs w:val="24"/>
              </w:rPr>
              <w:t>Staffing</w:t>
            </w:r>
          </w:p>
        </w:tc>
        <w:tc>
          <w:tcPr>
            <w:tcW w:w="3420" w:type="dxa"/>
          </w:tcPr>
          <w:p w:rsidR="00FD607F" w:rsidRDefault="00F44B13" w:rsidP="00FD607F">
            <w:pPr>
              <w:rPr>
                <w:sz w:val="24"/>
                <w:szCs w:val="24"/>
              </w:rPr>
            </w:pPr>
            <w:r w:rsidRPr="009B37CF">
              <w:rPr>
                <w:sz w:val="24"/>
                <w:szCs w:val="24"/>
              </w:rPr>
              <w:t xml:space="preserve">Patient Service Coordinator; </w:t>
            </w:r>
          </w:p>
          <w:p w:rsidR="00FD607F" w:rsidRDefault="00FD607F" w:rsidP="00FD607F">
            <w:pPr>
              <w:rPr>
                <w:sz w:val="24"/>
                <w:szCs w:val="24"/>
              </w:rPr>
            </w:pPr>
          </w:p>
          <w:p w:rsidR="00F44B13" w:rsidRPr="009B37CF" w:rsidRDefault="00F44B13" w:rsidP="00FD607F">
            <w:pPr>
              <w:rPr>
                <w:sz w:val="24"/>
                <w:szCs w:val="24"/>
              </w:rPr>
            </w:pPr>
            <w:r w:rsidRPr="009B37CF">
              <w:rPr>
                <w:sz w:val="24"/>
                <w:szCs w:val="24"/>
              </w:rPr>
              <w:t>Care Coordination model</w:t>
            </w:r>
          </w:p>
        </w:tc>
        <w:tc>
          <w:tcPr>
            <w:tcW w:w="8688" w:type="dxa"/>
          </w:tcPr>
          <w:p w:rsidR="00F44B13" w:rsidRPr="009B37CF" w:rsidRDefault="00F44B13" w:rsidP="00FD607F">
            <w:pPr>
              <w:rPr>
                <w:sz w:val="24"/>
                <w:szCs w:val="24"/>
              </w:rPr>
            </w:pPr>
            <w:r>
              <w:rPr>
                <w:sz w:val="24"/>
                <w:szCs w:val="24"/>
              </w:rPr>
              <w:t>A</w:t>
            </w:r>
            <w:r w:rsidRPr="009B37CF">
              <w:rPr>
                <w:sz w:val="24"/>
                <w:szCs w:val="24"/>
              </w:rPr>
              <w:t xml:space="preserve"> non-clinical staff member can be responsible for providing medication vouchers to those </w:t>
            </w:r>
            <w:r w:rsidR="00FD607F">
              <w:rPr>
                <w:sz w:val="24"/>
                <w:szCs w:val="24"/>
              </w:rPr>
              <w:t xml:space="preserve">patients </w:t>
            </w:r>
            <w:r w:rsidRPr="009B37CF">
              <w:rPr>
                <w:sz w:val="24"/>
                <w:szCs w:val="24"/>
              </w:rPr>
              <w:t xml:space="preserve">in need </w:t>
            </w:r>
            <w:r>
              <w:rPr>
                <w:sz w:val="24"/>
                <w:szCs w:val="24"/>
              </w:rPr>
              <w:t>i</w:t>
            </w:r>
            <w:r w:rsidRPr="009B37CF">
              <w:rPr>
                <w:sz w:val="24"/>
                <w:szCs w:val="24"/>
              </w:rPr>
              <w:t xml:space="preserve">f criteria guidelines are drafted to include verification of insurance, financial income, </w:t>
            </w:r>
            <w:r w:rsidR="00FD607F">
              <w:rPr>
                <w:sz w:val="24"/>
                <w:szCs w:val="24"/>
              </w:rPr>
              <w:t>and category of medications</w:t>
            </w:r>
            <w:proofErr w:type="gramStart"/>
            <w:r w:rsidRPr="009B37CF">
              <w:rPr>
                <w:sz w:val="24"/>
                <w:szCs w:val="24"/>
              </w:rPr>
              <w:t xml:space="preserve">. </w:t>
            </w:r>
            <w:proofErr w:type="gramEnd"/>
            <w:r w:rsidRPr="009B37CF">
              <w:rPr>
                <w:sz w:val="24"/>
                <w:szCs w:val="24"/>
              </w:rPr>
              <w:t>Including a care coordinator, such as social work, would offer a better assessment of their access to health care and provide patients with additional resources.</w:t>
            </w:r>
          </w:p>
        </w:tc>
      </w:tr>
      <w:tr w:rsidR="00F44B13" w:rsidRPr="009B37CF" w:rsidTr="00FD607F">
        <w:tc>
          <w:tcPr>
            <w:tcW w:w="1620" w:type="dxa"/>
            <w:shd w:val="clear" w:color="auto" w:fill="D6E3BC" w:themeFill="accent3" w:themeFillTint="66"/>
          </w:tcPr>
          <w:p w:rsidR="00F44B13" w:rsidRPr="003D7EB7" w:rsidRDefault="00F44B13" w:rsidP="00FD607F">
            <w:pPr>
              <w:rPr>
                <w:b/>
                <w:smallCaps/>
                <w:sz w:val="24"/>
                <w:szCs w:val="24"/>
              </w:rPr>
            </w:pPr>
            <w:r>
              <w:rPr>
                <w:b/>
                <w:smallCaps/>
                <w:sz w:val="24"/>
                <w:szCs w:val="24"/>
              </w:rPr>
              <w:t>Resources</w:t>
            </w:r>
          </w:p>
        </w:tc>
        <w:tc>
          <w:tcPr>
            <w:tcW w:w="3420" w:type="dxa"/>
          </w:tcPr>
          <w:p w:rsidR="00F44B13" w:rsidRPr="009B37CF" w:rsidRDefault="00F44B13" w:rsidP="00FD607F">
            <w:pPr>
              <w:rPr>
                <w:sz w:val="24"/>
                <w:szCs w:val="24"/>
              </w:rPr>
            </w:pPr>
            <w:r w:rsidRPr="009B37CF">
              <w:rPr>
                <w:sz w:val="24"/>
                <w:szCs w:val="24"/>
              </w:rPr>
              <w:t>Pharmacy within hospital health system</w:t>
            </w:r>
          </w:p>
        </w:tc>
        <w:tc>
          <w:tcPr>
            <w:tcW w:w="8688" w:type="dxa"/>
          </w:tcPr>
          <w:p w:rsidR="00F44B13" w:rsidRPr="009B37CF" w:rsidRDefault="00F44B13" w:rsidP="00FD607F">
            <w:pPr>
              <w:rPr>
                <w:rFonts w:ascii="Calibri" w:eastAsia="Calibri" w:hAnsi="Calibri" w:cs="Times New Roman"/>
                <w:sz w:val="24"/>
                <w:szCs w:val="24"/>
              </w:rPr>
            </w:pPr>
            <w:r w:rsidRPr="009B37CF">
              <w:rPr>
                <w:rFonts w:ascii="Calibri" w:eastAsia="Calibri" w:hAnsi="Calibri" w:cs="Times New Roman"/>
                <w:sz w:val="24"/>
                <w:szCs w:val="24"/>
              </w:rPr>
              <w:t>Pharmacy must have a mechanism by which to waive the cost of medication, or to bill to a dedicated cost-center.</w:t>
            </w:r>
          </w:p>
        </w:tc>
      </w:tr>
      <w:tr w:rsidR="00F44B13" w:rsidRPr="009B37CF" w:rsidTr="00FD607F">
        <w:tc>
          <w:tcPr>
            <w:tcW w:w="1620" w:type="dxa"/>
            <w:shd w:val="clear" w:color="auto" w:fill="D6E3BC" w:themeFill="accent3" w:themeFillTint="66"/>
          </w:tcPr>
          <w:p w:rsidR="00F44B13" w:rsidRPr="003D7EB7" w:rsidRDefault="00F44B13" w:rsidP="00FD607F">
            <w:pPr>
              <w:rPr>
                <w:b/>
                <w:smallCaps/>
                <w:sz w:val="24"/>
                <w:szCs w:val="24"/>
              </w:rPr>
            </w:pPr>
            <w:r w:rsidRPr="003D7EB7">
              <w:rPr>
                <w:b/>
                <w:smallCaps/>
                <w:sz w:val="24"/>
                <w:szCs w:val="24"/>
              </w:rPr>
              <w:t>External Partnership</w:t>
            </w:r>
          </w:p>
        </w:tc>
        <w:tc>
          <w:tcPr>
            <w:tcW w:w="3420" w:type="dxa"/>
          </w:tcPr>
          <w:p w:rsidR="00F44B13" w:rsidRPr="009B37CF" w:rsidRDefault="00F44B13" w:rsidP="00FD607F">
            <w:pPr>
              <w:rPr>
                <w:sz w:val="24"/>
                <w:szCs w:val="24"/>
              </w:rPr>
            </w:pPr>
          </w:p>
        </w:tc>
        <w:tc>
          <w:tcPr>
            <w:tcW w:w="8688" w:type="dxa"/>
          </w:tcPr>
          <w:p w:rsidR="00F44B13" w:rsidRPr="009B37CF" w:rsidRDefault="00F44B13" w:rsidP="00FD607F">
            <w:pPr>
              <w:rPr>
                <w:sz w:val="24"/>
                <w:szCs w:val="24"/>
              </w:rPr>
            </w:pPr>
          </w:p>
        </w:tc>
      </w:tr>
      <w:tr w:rsidR="00F44B13" w:rsidRPr="009B37CF" w:rsidTr="00FD607F">
        <w:tc>
          <w:tcPr>
            <w:tcW w:w="1620" w:type="dxa"/>
            <w:shd w:val="clear" w:color="auto" w:fill="D6E3BC" w:themeFill="accent3" w:themeFillTint="66"/>
          </w:tcPr>
          <w:p w:rsidR="00F44B13" w:rsidRPr="003D7EB7" w:rsidRDefault="00F44B13" w:rsidP="00FD607F">
            <w:pPr>
              <w:rPr>
                <w:b/>
                <w:smallCaps/>
                <w:sz w:val="24"/>
                <w:szCs w:val="24"/>
              </w:rPr>
            </w:pPr>
            <w:r w:rsidRPr="003D7EB7">
              <w:rPr>
                <w:b/>
                <w:smallCaps/>
                <w:sz w:val="24"/>
                <w:szCs w:val="24"/>
              </w:rPr>
              <w:t>Tools</w:t>
            </w:r>
          </w:p>
        </w:tc>
        <w:tc>
          <w:tcPr>
            <w:tcW w:w="3420" w:type="dxa"/>
          </w:tcPr>
          <w:p w:rsidR="00F44B13" w:rsidRPr="009B37CF" w:rsidRDefault="00F44B13" w:rsidP="00FD607F">
            <w:pPr>
              <w:rPr>
                <w:sz w:val="24"/>
                <w:szCs w:val="24"/>
              </w:rPr>
            </w:pPr>
          </w:p>
        </w:tc>
        <w:tc>
          <w:tcPr>
            <w:tcW w:w="8688" w:type="dxa"/>
          </w:tcPr>
          <w:p w:rsidR="00F44B13" w:rsidRPr="009B37CF" w:rsidRDefault="00F44B13" w:rsidP="00FD607F">
            <w:pPr>
              <w:rPr>
                <w:sz w:val="24"/>
                <w:szCs w:val="24"/>
              </w:rPr>
            </w:pPr>
          </w:p>
        </w:tc>
      </w:tr>
      <w:tr w:rsidR="00F44B13" w:rsidRPr="009B37CF" w:rsidTr="00FD607F">
        <w:tc>
          <w:tcPr>
            <w:tcW w:w="1620" w:type="dxa"/>
            <w:shd w:val="clear" w:color="auto" w:fill="D6E3BC" w:themeFill="accent3" w:themeFillTint="66"/>
          </w:tcPr>
          <w:p w:rsidR="00F44B13" w:rsidRPr="003D7EB7" w:rsidRDefault="00F44B13" w:rsidP="00FD607F">
            <w:pPr>
              <w:rPr>
                <w:b/>
                <w:smallCaps/>
                <w:sz w:val="24"/>
                <w:szCs w:val="24"/>
              </w:rPr>
            </w:pPr>
            <w:r w:rsidRPr="003D7EB7">
              <w:rPr>
                <w:b/>
                <w:smallCaps/>
                <w:sz w:val="24"/>
                <w:szCs w:val="24"/>
              </w:rPr>
              <w:t>Alternative Resources</w:t>
            </w:r>
          </w:p>
        </w:tc>
        <w:tc>
          <w:tcPr>
            <w:tcW w:w="3420" w:type="dxa"/>
          </w:tcPr>
          <w:p w:rsidR="00F44B13" w:rsidRPr="009B37CF" w:rsidRDefault="00F44B13" w:rsidP="0086556C">
            <w:pPr>
              <w:pStyle w:val="ListParagraph"/>
              <w:numPr>
                <w:ilvl w:val="0"/>
                <w:numId w:val="41"/>
              </w:numPr>
              <w:ind w:left="162" w:hanging="180"/>
              <w:rPr>
                <w:sz w:val="24"/>
                <w:szCs w:val="24"/>
              </w:rPr>
            </w:pPr>
            <w:r w:rsidRPr="009B37CF">
              <w:rPr>
                <w:sz w:val="24"/>
                <w:szCs w:val="24"/>
              </w:rPr>
              <w:t>Discount retail pharmacy programs;</w:t>
            </w:r>
          </w:p>
          <w:p w:rsidR="00F44B13" w:rsidRPr="009B37CF" w:rsidRDefault="00F44B13" w:rsidP="00FD607F">
            <w:pPr>
              <w:pStyle w:val="ListParagraph"/>
              <w:ind w:left="162"/>
              <w:rPr>
                <w:sz w:val="24"/>
                <w:szCs w:val="24"/>
              </w:rPr>
            </w:pPr>
          </w:p>
          <w:p w:rsidR="00F44B13" w:rsidRPr="009B37CF" w:rsidRDefault="00F44B13" w:rsidP="0086556C">
            <w:pPr>
              <w:pStyle w:val="ListParagraph"/>
              <w:numPr>
                <w:ilvl w:val="0"/>
                <w:numId w:val="41"/>
              </w:numPr>
              <w:ind w:left="162" w:hanging="180"/>
              <w:rPr>
                <w:sz w:val="24"/>
                <w:szCs w:val="24"/>
              </w:rPr>
            </w:pPr>
            <w:r w:rsidRPr="009B37CF">
              <w:rPr>
                <w:sz w:val="24"/>
                <w:szCs w:val="24"/>
              </w:rPr>
              <w:t>Pharmaceutical companies (Pharmacy Assistance Programs)</w:t>
            </w:r>
          </w:p>
          <w:p w:rsidR="00F44B13" w:rsidRPr="009B37CF" w:rsidRDefault="00F44B13" w:rsidP="00FD607F">
            <w:pPr>
              <w:pStyle w:val="ListParagraph"/>
              <w:rPr>
                <w:sz w:val="24"/>
                <w:szCs w:val="24"/>
              </w:rPr>
            </w:pPr>
          </w:p>
          <w:p w:rsidR="00F44B13" w:rsidRPr="009B37CF" w:rsidRDefault="00F44B13" w:rsidP="0086556C">
            <w:pPr>
              <w:pStyle w:val="ListParagraph"/>
              <w:numPr>
                <w:ilvl w:val="0"/>
                <w:numId w:val="41"/>
              </w:numPr>
              <w:ind w:left="162" w:hanging="180"/>
              <w:rPr>
                <w:sz w:val="24"/>
                <w:szCs w:val="24"/>
              </w:rPr>
            </w:pPr>
            <w:r w:rsidRPr="009B37CF">
              <w:rPr>
                <w:sz w:val="24"/>
                <w:szCs w:val="24"/>
              </w:rPr>
              <w:t>Discount Pharmacy Cards</w:t>
            </w:r>
          </w:p>
        </w:tc>
        <w:tc>
          <w:tcPr>
            <w:tcW w:w="8688" w:type="dxa"/>
          </w:tcPr>
          <w:p w:rsidR="00F44B13" w:rsidRPr="009B37CF" w:rsidRDefault="00F44B13" w:rsidP="0086556C">
            <w:pPr>
              <w:pStyle w:val="ListParagraph"/>
              <w:numPr>
                <w:ilvl w:val="0"/>
                <w:numId w:val="41"/>
              </w:numPr>
              <w:rPr>
                <w:sz w:val="24"/>
                <w:szCs w:val="24"/>
              </w:rPr>
            </w:pPr>
            <w:r w:rsidRPr="009B37CF">
              <w:rPr>
                <w:sz w:val="24"/>
                <w:szCs w:val="24"/>
              </w:rPr>
              <w:t xml:space="preserve">Walmart: </w:t>
            </w:r>
            <w:hyperlink r:id="rId28" w:history="1">
              <w:r w:rsidRPr="009B37CF">
                <w:rPr>
                  <w:rStyle w:val="Hyperlink"/>
                  <w:sz w:val="24"/>
                  <w:szCs w:val="24"/>
                </w:rPr>
                <w:t>http://medicationfinder.walmart.com/partners/walmart/wpp.jsp</w:t>
              </w:r>
            </w:hyperlink>
            <w:r w:rsidRPr="009B37CF">
              <w:rPr>
                <w:sz w:val="24"/>
                <w:szCs w:val="24"/>
              </w:rPr>
              <w:t>;</w:t>
            </w:r>
          </w:p>
          <w:p w:rsidR="00F44B13" w:rsidRPr="009B37CF" w:rsidRDefault="00F44B13" w:rsidP="0086556C">
            <w:pPr>
              <w:pStyle w:val="ListParagraph"/>
              <w:numPr>
                <w:ilvl w:val="0"/>
                <w:numId w:val="41"/>
              </w:numPr>
              <w:rPr>
                <w:sz w:val="24"/>
                <w:szCs w:val="24"/>
              </w:rPr>
            </w:pPr>
            <w:r w:rsidRPr="009B37CF">
              <w:rPr>
                <w:sz w:val="24"/>
                <w:szCs w:val="24"/>
              </w:rPr>
              <w:t xml:space="preserve">Walgreen’s: </w:t>
            </w:r>
            <w:hyperlink r:id="rId29" w:history="1">
              <w:r w:rsidRPr="009B37CF">
                <w:rPr>
                  <w:rStyle w:val="Hyperlink"/>
                  <w:sz w:val="24"/>
                  <w:szCs w:val="24"/>
                </w:rPr>
                <w:t>http://www.walgreens.com/pharmacy/psc/psc_overview_page.jsp?SL_ClientGroup=1</w:t>
              </w:r>
            </w:hyperlink>
            <w:r w:rsidRPr="009B37CF">
              <w:rPr>
                <w:sz w:val="24"/>
                <w:szCs w:val="24"/>
              </w:rPr>
              <w:t xml:space="preserve">; </w:t>
            </w:r>
          </w:p>
          <w:p w:rsidR="00F44B13" w:rsidRPr="009B37CF" w:rsidRDefault="00F44B13" w:rsidP="0086556C">
            <w:pPr>
              <w:pStyle w:val="ListParagraph"/>
              <w:numPr>
                <w:ilvl w:val="0"/>
                <w:numId w:val="41"/>
              </w:numPr>
              <w:rPr>
                <w:sz w:val="24"/>
                <w:szCs w:val="24"/>
              </w:rPr>
            </w:pPr>
            <w:r w:rsidRPr="009B37CF">
              <w:rPr>
                <w:sz w:val="24"/>
                <w:szCs w:val="24"/>
              </w:rPr>
              <w:t xml:space="preserve">Giant Food: </w:t>
            </w:r>
            <w:hyperlink r:id="rId30" w:history="1">
              <w:r w:rsidRPr="009B37CF">
                <w:rPr>
                  <w:rStyle w:val="Hyperlink"/>
                  <w:sz w:val="24"/>
                  <w:szCs w:val="24"/>
                </w:rPr>
                <w:t>http://www.giantfood.com/shop_online/pharmacy/generic.htm</w:t>
              </w:r>
            </w:hyperlink>
            <w:r w:rsidRPr="009B37CF">
              <w:rPr>
                <w:sz w:val="24"/>
                <w:szCs w:val="24"/>
              </w:rPr>
              <w:t xml:space="preserve">; </w:t>
            </w:r>
          </w:p>
          <w:p w:rsidR="00F44B13" w:rsidRPr="009B37CF" w:rsidRDefault="00F44B13" w:rsidP="0086556C">
            <w:pPr>
              <w:pStyle w:val="ListParagraph"/>
              <w:numPr>
                <w:ilvl w:val="0"/>
                <w:numId w:val="41"/>
              </w:numPr>
              <w:rPr>
                <w:sz w:val="24"/>
                <w:szCs w:val="24"/>
              </w:rPr>
            </w:pPr>
            <w:proofErr w:type="spellStart"/>
            <w:r w:rsidRPr="009B37CF">
              <w:rPr>
                <w:sz w:val="24"/>
                <w:szCs w:val="24"/>
              </w:rPr>
              <w:t>RxAssist</w:t>
            </w:r>
            <w:proofErr w:type="spellEnd"/>
            <w:r w:rsidRPr="009B37CF">
              <w:rPr>
                <w:sz w:val="24"/>
                <w:szCs w:val="24"/>
              </w:rPr>
              <w:t xml:space="preserve">: </w:t>
            </w:r>
            <w:hyperlink r:id="rId31" w:history="1">
              <w:proofErr w:type="spellStart"/>
              <w:r w:rsidRPr="009B37CF">
                <w:rPr>
                  <w:rStyle w:val="Hyperlink"/>
                  <w:sz w:val="24"/>
                  <w:szCs w:val="24"/>
                </w:rPr>
                <w:t>RxAssist</w:t>
              </w:r>
              <w:proofErr w:type="spellEnd"/>
              <w:r w:rsidRPr="009B37CF">
                <w:rPr>
                  <w:rStyle w:val="Hyperlink"/>
                  <w:sz w:val="24"/>
                  <w:szCs w:val="24"/>
                </w:rPr>
                <w:t xml:space="preserve"> - Patient Center</w:t>
              </w:r>
            </w:hyperlink>
            <w:r w:rsidRPr="009B37CF">
              <w:rPr>
                <w:sz w:val="24"/>
                <w:szCs w:val="24"/>
              </w:rPr>
              <w:t xml:space="preserve">; </w:t>
            </w:r>
          </w:p>
          <w:p w:rsidR="00F44B13" w:rsidRPr="009B37CF" w:rsidRDefault="00F44B13" w:rsidP="0086556C">
            <w:pPr>
              <w:pStyle w:val="ListParagraph"/>
              <w:numPr>
                <w:ilvl w:val="0"/>
                <w:numId w:val="41"/>
              </w:numPr>
              <w:rPr>
                <w:sz w:val="24"/>
                <w:szCs w:val="24"/>
              </w:rPr>
            </w:pPr>
            <w:r w:rsidRPr="009B37CF">
              <w:rPr>
                <w:sz w:val="24"/>
                <w:szCs w:val="24"/>
              </w:rPr>
              <w:t xml:space="preserve">Rx Outreach: </w:t>
            </w:r>
            <w:hyperlink r:id="rId32" w:history="1">
              <w:r w:rsidRPr="009B37CF">
                <w:rPr>
                  <w:rStyle w:val="Hyperlink"/>
                  <w:sz w:val="24"/>
                  <w:szCs w:val="24"/>
                </w:rPr>
                <w:t>http://www.rxoutreach.org/</w:t>
              </w:r>
            </w:hyperlink>
          </w:p>
          <w:p w:rsidR="00F44B13" w:rsidRPr="009B37CF" w:rsidRDefault="00F44B13" w:rsidP="0086556C">
            <w:pPr>
              <w:pStyle w:val="ListParagraph"/>
              <w:numPr>
                <w:ilvl w:val="0"/>
                <w:numId w:val="41"/>
              </w:numPr>
              <w:rPr>
                <w:sz w:val="24"/>
                <w:szCs w:val="24"/>
              </w:rPr>
            </w:pPr>
            <w:r w:rsidRPr="009B37CF">
              <w:rPr>
                <w:sz w:val="24"/>
                <w:szCs w:val="24"/>
              </w:rPr>
              <w:t xml:space="preserve">State Resources: </w:t>
            </w:r>
            <w:hyperlink r:id="rId33" w:history="1">
              <w:r w:rsidRPr="009B37CF">
                <w:rPr>
                  <w:rStyle w:val="Hyperlink"/>
                  <w:sz w:val="24"/>
                  <w:szCs w:val="24"/>
                </w:rPr>
                <w:t>State Pharmaceutical Assistance Programs</w:t>
              </w:r>
            </w:hyperlink>
            <w:r w:rsidRPr="009B37CF">
              <w:rPr>
                <w:sz w:val="24"/>
                <w:szCs w:val="24"/>
              </w:rPr>
              <w:t xml:space="preserve">; </w:t>
            </w:r>
          </w:p>
          <w:p w:rsidR="00F44B13" w:rsidRPr="009B37CF" w:rsidRDefault="00F44B13" w:rsidP="0086556C">
            <w:pPr>
              <w:pStyle w:val="ListParagraph"/>
              <w:numPr>
                <w:ilvl w:val="0"/>
                <w:numId w:val="41"/>
              </w:numPr>
              <w:rPr>
                <w:sz w:val="24"/>
                <w:szCs w:val="24"/>
              </w:rPr>
            </w:pPr>
            <w:proofErr w:type="spellStart"/>
            <w:r w:rsidRPr="009B37CF">
              <w:rPr>
                <w:sz w:val="24"/>
                <w:szCs w:val="24"/>
              </w:rPr>
              <w:t>Merk</w:t>
            </w:r>
            <w:proofErr w:type="spellEnd"/>
            <w:r w:rsidRPr="009B37CF">
              <w:rPr>
                <w:sz w:val="24"/>
                <w:szCs w:val="24"/>
              </w:rPr>
              <w:t xml:space="preserve">: </w:t>
            </w:r>
            <w:hyperlink r:id="rId34" w:history="1">
              <w:r w:rsidRPr="009B37CF">
                <w:rPr>
                  <w:rStyle w:val="Hyperlink"/>
                  <w:sz w:val="24"/>
                  <w:szCs w:val="24"/>
                </w:rPr>
                <w:t>Merck Patient Assistance Program</w:t>
              </w:r>
            </w:hyperlink>
            <w:r w:rsidRPr="009B37CF">
              <w:rPr>
                <w:sz w:val="24"/>
                <w:szCs w:val="24"/>
              </w:rPr>
              <w:t xml:space="preserve">; </w:t>
            </w:r>
          </w:p>
          <w:p w:rsidR="00F44B13" w:rsidRPr="009B37CF" w:rsidRDefault="00F44B13" w:rsidP="0086556C">
            <w:pPr>
              <w:pStyle w:val="ListParagraph"/>
              <w:numPr>
                <w:ilvl w:val="0"/>
                <w:numId w:val="41"/>
              </w:numPr>
              <w:rPr>
                <w:sz w:val="24"/>
                <w:szCs w:val="24"/>
              </w:rPr>
            </w:pPr>
            <w:r w:rsidRPr="009B37CF">
              <w:rPr>
                <w:sz w:val="24"/>
                <w:szCs w:val="24"/>
              </w:rPr>
              <w:t xml:space="preserve">Pfizer: </w:t>
            </w:r>
            <w:hyperlink r:id="rId35" w:history="1">
              <w:r w:rsidRPr="009B37CF">
                <w:rPr>
                  <w:rStyle w:val="Hyperlink"/>
                  <w:sz w:val="24"/>
                  <w:szCs w:val="24"/>
                </w:rPr>
                <w:t>Patient Assistance Programs | Help With Pfizer Medications</w:t>
              </w:r>
            </w:hyperlink>
            <w:r w:rsidRPr="009B37CF">
              <w:rPr>
                <w:sz w:val="24"/>
                <w:szCs w:val="24"/>
              </w:rPr>
              <w:t xml:space="preserve">; </w:t>
            </w:r>
          </w:p>
          <w:p w:rsidR="00F44B13" w:rsidRPr="009B37CF" w:rsidRDefault="00F44B13" w:rsidP="0086556C">
            <w:pPr>
              <w:pStyle w:val="ListParagraph"/>
              <w:numPr>
                <w:ilvl w:val="0"/>
                <w:numId w:val="41"/>
              </w:numPr>
              <w:rPr>
                <w:sz w:val="24"/>
                <w:szCs w:val="24"/>
              </w:rPr>
            </w:pPr>
            <w:r w:rsidRPr="009B37CF">
              <w:rPr>
                <w:sz w:val="24"/>
                <w:szCs w:val="24"/>
              </w:rPr>
              <w:t xml:space="preserve">Bristol-Myers Squibb: </w:t>
            </w:r>
            <w:hyperlink r:id="rId36" w:history="1">
              <w:r w:rsidRPr="009B37CF">
                <w:rPr>
                  <w:rStyle w:val="Hyperlink"/>
                  <w:sz w:val="24"/>
                  <w:szCs w:val="24"/>
                </w:rPr>
                <w:t>http://www.bms.com/products/Pages/programs.aspx</w:t>
              </w:r>
            </w:hyperlink>
            <w:r w:rsidRPr="009B37CF">
              <w:rPr>
                <w:sz w:val="24"/>
                <w:szCs w:val="24"/>
              </w:rPr>
              <w:t xml:space="preserve">; Johns-Johnson: </w:t>
            </w:r>
            <w:hyperlink r:id="rId37" w:history="1">
              <w:r w:rsidRPr="009B37CF">
                <w:rPr>
                  <w:rStyle w:val="Hyperlink"/>
                  <w:sz w:val="24"/>
                  <w:szCs w:val="24"/>
                </w:rPr>
                <w:t>http://www.jjpaf.org/resources/jjpaf-application.pdf</w:t>
              </w:r>
            </w:hyperlink>
            <w:r w:rsidRPr="009B37CF">
              <w:rPr>
                <w:sz w:val="24"/>
                <w:szCs w:val="24"/>
              </w:rPr>
              <w:t xml:space="preserve">; GlaxoSmithKline: </w:t>
            </w:r>
            <w:hyperlink r:id="rId38" w:history="1">
              <w:r w:rsidRPr="009B37CF">
                <w:rPr>
                  <w:rStyle w:val="Hyperlink"/>
                  <w:sz w:val="24"/>
                  <w:szCs w:val="24"/>
                </w:rPr>
                <w:t>http://www.gskforyou.com/</w:t>
              </w:r>
            </w:hyperlink>
            <w:r w:rsidRPr="009B37CF">
              <w:rPr>
                <w:sz w:val="24"/>
                <w:szCs w:val="24"/>
              </w:rPr>
              <w:t xml:space="preserve">; </w:t>
            </w:r>
          </w:p>
          <w:p w:rsidR="00F44B13" w:rsidRPr="009B37CF" w:rsidRDefault="00F44B13" w:rsidP="0086556C">
            <w:pPr>
              <w:pStyle w:val="ListParagraph"/>
              <w:numPr>
                <w:ilvl w:val="0"/>
                <w:numId w:val="41"/>
              </w:numPr>
              <w:rPr>
                <w:sz w:val="24"/>
                <w:szCs w:val="24"/>
              </w:rPr>
            </w:pPr>
            <w:r w:rsidRPr="009B37CF">
              <w:rPr>
                <w:sz w:val="24"/>
                <w:szCs w:val="24"/>
              </w:rPr>
              <w:t xml:space="preserve">AstraZeneca: </w:t>
            </w:r>
            <w:hyperlink r:id="rId39" w:history="1">
              <w:r w:rsidRPr="009B37CF">
                <w:rPr>
                  <w:rStyle w:val="Hyperlink"/>
                  <w:sz w:val="24"/>
                  <w:szCs w:val="24"/>
                </w:rPr>
                <w:t>http://www.astrazeneca-us.com/medicines/help-affording-your-medicines</w:t>
              </w:r>
            </w:hyperlink>
            <w:r w:rsidRPr="009B37CF">
              <w:rPr>
                <w:sz w:val="24"/>
                <w:szCs w:val="24"/>
              </w:rPr>
              <w:t>;</w:t>
            </w:r>
          </w:p>
        </w:tc>
      </w:tr>
    </w:tbl>
    <w:p w:rsidR="00F44B13" w:rsidRDefault="00F44B13" w:rsidP="00DC0F80">
      <w:pPr>
        <w:rPr>
          <w:b/>
          <w:smallCaps/>
          <w:sz w:val="28"/>
        </w:rPr>
      </w:pPr>
    </w:p>
    <w:p w:rsidR="00625C35" w:rsidRDefault="00625C35">
      <w:pPr>
        <w:rPr>
          <w:b/>
          <w:smallCaps/>
          <w:sz w:val="28"/>
        </w:rPr>
      </w:pPr>
      <w:r>
        <w:rPr>
          <w:b/>
          <w:smallCaps/>
          <w:sz w:val="28"/>
        </w:rPr>
        <w:br w:type="page"/>
      </w:r>
    </w:p>
    <w:tbl>
      <w:tblPr>
        <w:tblStyle w:val="TableGrid"/>
        <w:tblW w:w="0" w:type="auto"/>
        <w:tblInd w:w="378" w:type="dxa"/>
        <w:tblLook w:val="04A0" w:firstRow="1" w:lastRow="0" w:firstColumn="1" w:lastColumn="0" w:noHBand="0" w:noVBand="1"/>
      </w:tblPr>
      <w:tblGrid>
        <w:gridCol w:w="1620"/>
        <w:gridCol w:w="3420"/>
        <w:gridCol w:w="8370"/>
      </w:tblGrid>
      <w:tr w:rsidR="008F0C69" w:rsidTr="001F4B97">
        <w:tc>
          <w:tcPr>
            <w:tcW w:w="1620" w:type="dxa"/>
          </w:tcPr>
          <w:p w:rsidR="008F0C69" w:rsidRDefault="00AC786B" w:rsidP="00806937">
            <w:pPr>
              <w:rPr>
                <w:b/>
                <w:smallCaps/>
                <w:sz w:val="28"/>
              </w:rPr>
            </w:pPr>
            <w:r>
              <w:rPr>
                <w:b/>
                <w:smallCaps/>
                <w:sz w:val="28"/>
              </w:rPr>
              <w:lastRenderedPageBreak/>
              <w:t>C.</w:t>
            </w:r>
          </w:p>
        </w:tc>
        <w:tc>
          <w:tcPr>
            <w:tcW w:w="11790" w:type="dxa"/>
            <w:gridSpan w:val="2"/>
            <w:shd w:val="clear" w:color="auto" w:fill="8DB3E2" w:themeFill="text2" w:themeFillTint="66"/>
          </w:tcPr>
          <w:p w:rsidR="008F0C69" w:rsidRPr="003D7EB7" w:rsidRDefault="008F0C69" w:rsidP="008F0C69">
            <w:pPr>
              <w:jc w:val="center"/>
              <w:rPr>
                <w:b/>
                <w:smallCaps/>
                <w:sz w:val="24"/>
                <w:szCs w:val="24"/>
              </w:rPr>
            </w:pPr>
            <w:r>
              <w:rPr>
                <w:b/>
                <w:smallCaps/>
                <w:sz w:val="24"/>
                <w:szCs w:val="24"/>
              </w:rPr>
              <w:t>Outpatient Psychiatry</w:t>
            </w:r>
            <w:r w:rsidRPr="003D7EB7">
              <w:rPr>
                <w:b/>
                <w:smallCaps/>
                <w:sz w:val="24"/>
                <w:szCs w:val="24"/>
              </w:rPr>
              <w:t xml:space="preserve"> Appointment</w:t>
            </w:r>
          </w:p>
        </w:tc>
      </w:tr>
      <w:tr w:rsidR="002751DE" w:rsidTr="001F4B97">
        <w:tc>
          <w:tcPr>
            <w:tcW w:w="1620" w:type="dxa"/>
            <w:shd w:val="clear" w:color="auto" w:fill="D6E3BC" w:themeFill="accent3" w:themeFillTint="66"/>
          </w:tcPr>
          <w:p w:rsidR="002751DE" w:rsidRPr="003D7EB7" w:rsidRDefault="002751DE" w:rsidP="005721BF">
            <w:pPr>
              <w:rPr>
                <w:b/>
                <w:smallCaps/>
                <w:sz w:val="24"/>
                <w:szCs w:val="24"/>
              </w:rPr>
            </w:pPr>
            <w:r w:rsidRPr="003D7EB7">
              <w:rPr>
                <w:b/>
                <w:smallCaps/>
                <w:sz w:val="24"/>
                <w:szCs w:val="24"/>
              </w:rPr>
              <w:t>Staffing</w:t>
            </w:r>
          </w:p>
        </w:tc>
        <w:tc>
          <w:tcPr>
            <w:tcW w:w="3420" w:type="dxa"/>
          </w:tcPr>
          <w:p w:rsidR="002751DE" w:rsidRPr="009B37CF" w:rsidRDefault="002751DE" w:rsidP="005721BF">
            <w:pPr>
              <w:rPr>
                <w:rFonts w:cstheme="minorHAnsi"/>
                <w:sz w:val="24"/>
                <w:szCs w:val="24"/>
              </w:rPr>
            </w:pPr>
            <w:r w:rsidRPr="009B37CF">
              <w:rPr>
                <w:rFonts w:cstheme="minorHAnsi"/>
                <w:sz w:val="24"/>
                <w:szCs w:val="24"/>
              </w:rPr>
              <w:t>Scheduling Assistant</w:t>
            </w:r>
          </w:p>
        </w:tc>
        <w:tc>
          <w:tcPr>
            <w:tcW w:w="8370" w:type="dxa"/>
          </w:tcPr>
          <w:p w:rsidR="002751DE" w:rsidRPr="00FD607F" w:rsidRDefault="002751DE" w:rsidP="00FD607F">
            <w:pPr>
              <w:rPr>
                <w:rFonts w:cstheme="minorHAnsi"/>
                <w:sz w:val="24"/>
                <w:szCs w:val="24"/>
              </w:rPr>
            </w:pPr>
            <w:r w:rsidRPr="00FD607F">
              <w:rPr>
                <w:rFonts w:cstheme="minorHAnsi"/>
                <w:sz w:val="24"/>
                <w:szCs w:val="24"/>
              </w:rPr>
              <w:t xml:space="preserve">This task does not </w:t>
            </w:r>
            <w:r w:rsidR="00BA2CEE" w:rsidRPr="00FD607F">
              <w:rPr>
                <w:rFonts w:cstheme="minorHAnsi"/>
                <w:sz w:val="24"/>
                <w:szCs w:val="24"/>
              </w:rPr>
              <w:t>require</w:t>
            </w:r>
            <w:r w:rsidRPr="00FD607F">
              <w:rPr>
                <w:rFonts w:cstheme="minorHAnsi"/>
                <w:sz w:val="24"/>
                <w:szCs w:val="24"/>
              </w:rPr>
              <w:t xml:space="preserve"> a clinician to complete, but will require experience or training in insurance policies and process; have access to patient demographics</w:t>
            </w:r>
            <w:proofErr w:type="gramStart"/>
            <w:r w:rsidRPr="00FD607F">
              <w:rPr>
                <w:rFonts w:cstheme="minorHAnsi"/>
                <w:sz w:val="24"/>
                <w:szCs w:val="24"/>
              </w:rPr>
              <w:t xml:space="preserve">. </w:t>
            </w:r>
            <w:proofErr w:type="gramEnd"/>
            <w:r w:rsidRPr="00FD607F">
              <w:rPr>
                <w:rFonts w:cstheme="minorHAnsi"/>
                <w:sz w:val="24"/>
                <w:szCs w:val="24"/>
              </w:rPr>
              <w:t>This role can be filled by Registration or Patient Service Coordinators, Discharge Planners; Unit Secretary, etc</w:t>
            </w:r>
            <w:proofErr w:type="gramStart"/>
            <w:r w:rsidRPr="00FD607F">
              <w:rPr>
                <w:rFonts w:cstheme="minorHAnsi"/>
                <w:sz w:val="24"/>
                <w:szCs w:val="24"/>
              </w:rPr>
              <w:t>.</w:t>
            </w:r>
            <w:r w:rsidR="00D379BD" w:rsidRPr="00FD607F">
              <w:rPr>
                <w:rFonts w:cstheme="minorHAnsi"/>
                <w:sz w:val="24"/>
                <w:szCs w:val="24"/>
              </w:rPr>
              <w:t xml:space="preserve"> </w:t>
            </w:r>
            <w:proofErr w:type="gramEnd"/>
            <w:r w:rsidR="00D379BD" w:rsidRPr="00FD607F">
              <w:rPr>
                <w:rFonts w:cstheme="minorHAnsi"/>
                <w:sz w:val="24"/>
                <w:szCs w:val="24"/>
              </w:rPr>
              <w:t>A detailed assessment may need to be available to assist with scheduling.</w:t>
            </w:r>
          </w:p>
          <w:p w:rsidR="00FD607F" w:rsidRDefault="00FD607F" w:rsidP="00FD607F">
            <w:pPr>
              <w:rPr>
                <w:rFonts w:cstheme="minorHAnsi"/>
                <w:sz w:val="24"/>
                <w:szCs w:val="24"/>
              </w:rPr>
            </w:pPr>
          </w:p>
          <w:p w:rsidR="00D379BD" w:rsidRPr="00FD607F" w:rsidRDefault="00D379BD" w:rsidP="00FD607F">
            <w:pPr>
              <w:rPr>
                <w:rFonts w:cstheme="minorHAnsi"/>
                <w:sz w:val="24"/>
                <w:szCs w:val="24"/>
              </w:rPr>
            </w:pPr>
            <w:r w:rsidRPr="00FD607F">
              <w:rPr>
                <w:rFonts w:cstheme="minorHAnsi"/>
                <w:sz w:val="24"/>
                <w:szCs w:val="24"/>
              </w:rPr>
              <w:t xml:space="preserve">A clinician or other mental health professional may be an alternative if outpatient psychiatry resources vary to ensure the patient </w:t>
            </w:r>
            <w:proofErr w:type="gramStart"/>
            <w:r w:rsidRPr="00FD607F">
              <w:rPr>
                <w:rFonts w:cstheme="minorHAnsi"/>
                <w:sz w:val="24"/>
                <w:szCs w:val="24"/>
              </w:rPr>
              <w:t>is referred</w:t>
            </w:r>
            <w:proofErr w:type="gramEnd"/>
            <w:r w:rsidRPr="00FD607F">
              <w:rPr>
                <w:rFonts w:cstheme="minorHAnsi"/>
                <w:sz w:val="24"/>
                <w:szCs w:val="24"/>
              </w:rPr>
              <w:t xml:space="preserve"> to the best resources to meet their need.</w:t>
            </w:r>
          </w:p>
        </w:tc>
      </w:tr>
      <w:tr w:rsidR="002751DE" w:rsidTr="001F4B97">
        <w:tc>
          <w:tcPr>
            <w:tcW w:w="1620" w:type="dxa"/>
            <w:shd w:val="clear" w:color="auto" w:fill="D6E3BC" w:themeFill="accent3" w:themeFillTint="66"/>
          </w:tcPr>
          <w:p w:rsidR="002751DE" w:rsidRPr="003D7EB7" w:rsidRDefault="002751DE" w:rsidP="005721BF">
            <w:pPr>
              <w:rPr>
                <w:b/>
                <w:smallCaps/>
                <w:sz w:val="24"/>
                <w:szCs w:val="24"/>
              </w:rPr>
            </w:pPr>
            <w:r>
              <w:rPr>
                <w:b/>
                <w:smallCaps/>
                <w:sz w:val="24"/>
                <w:szCs w:val="24"/>
              </w:rPr>
              <w:t>Resources</w:t>
            </w:r>
          </w:p>
        </w:tc>
        <w:tc>
          <w:tcPr>
            <w:tcW w:w="3420" w:type="dxa"/>
          </w:tcPr>
          <w:p w:rsidR="002751DE" w:rsidRPr="009B37CF" w:rsidRDefault="00826164" w:rsidP="005721BF">
            <w:pPr>
              <w:rPr>
                <w:rFonts w:cstheme="minorHAnsi"/>
                <w:sz w:val="24"/>
                <w:szCs w:val="24"/>
              </w:rPr>
            </w:pPr>
            <w:r w:rsidRPr="009B37CF">
              <w:rPr>
                <w:rFonts w:cstheme="minorHAnsi"/>
                <w:sz w:val="24"/>
                <w:szCs w:val="24"/>
              </w:rPr>
              <w:t>Mental Health</w:t>
            </w:r>
            <w:r w:rsidR="002751DE" w:rsidRPr="009B37CF">
              <w:rPr>
                <w:rFonts w:cstheme="minorHAnsi"/>
                <w:sz w:val="24"/>
                <w:szCs w:val="24"/>
              </w:rPr>
              <w:t xml:space="preserve"> Clinics within hospital Health System;</w:t>
            </w:r>
          </w:p>
          <w:p w:rsidR="002751DE" w:rsidRPr="009B37CF" w:rsidRDefault="002751DE" w:rsidP="005721BF">
            <w:pPr>
              <w:rPr>
                <w:rFonts w:cstheme="minorHAnsi"/>
                <w:sz w:val="24"/>
                <w:szCs w:val="24"/>
              </w:rPr>
            </w:pPr>
          </w:p>
        </w:tc>
        <w:tc>
          <w:tcPr>
            <w:tcW w:w="8370" w:type="dxa"/>
          </w:tcPr>
          <w:p w:rsidR="002751DE" w:rsidRPr="009B37CF" w:rsidRDefault="002751DE" w:rsidP="005721BF">
            <w:pPr>
              <w:rPr>
                <w:rFonts w:cstheme="minorHAnsi"/>
                <w:sz w:val="24"/>
                <w:szCs w:val="24"/>
              </w:rPr>
            </w:pPr>
            <w:r w:rsidRPr="009B37CF">
              <w:rPr>
                <w:rFonts w:cstheme="minorHAnsi"/>
                <w:sz w:val="24"/>
                <w:szCs w:val="24"/>
              </w:rPr>
              <w:t>A clinic within the same health system will have access to Hospital Emergency Department records for continuity of care</w:t>
            </w:r>
            <w:proofErr w:type="gramStart"/>
            <w:r w:rsidRPr="009B37CF">
              <w:rPr>
                <w:rFonts w:cstheme="minorHAnsi"/>
                <w:sz w:val="24"/>
                <w:szCs w:val="24"/>
              </w:rPr>
              <w:t xml:space="preserve">. </w:t>
            </w:r>
            <w:proofErr w:type="gramEnd"/>
            <w:r w:rsidRPr="009B37CF">
              <w:rPr>
                <w:rFonts w:cstheme="minorHAnsi"/>
                <w:sz w:val="24"/>
                <w:szCs w:val="24"/>
              </w:rPr>
              <w:t>Identify if the clinic is able to provide low-cost services for the uninsured (i.e. sliding scale fee).</w:t>
            </w:r>
          </w:p>
        </w:tc>
      </w:tr>
      <w:tr w:rsidR="002751DE" w:rsidTr="001F4B97">
        <w:tc>
          <w:tcPr>
            <w:tcW w:w="1620" w:type="dxa"/>
            <w:shd w:val="clear" w:color="auto" w:fill="D6E3BC" w:themeFill="accent3" w:themeFillTint="66"/>
          </w:tcPr>
          <w:p w:rsidR="002751DE" w:rsidRPr="003D7EB7" w:rsidRDefault="002751DE" w:rsidP="005721BF">
            <w:pPr>
              <w:rPr>
                <w:b/>
                <w:smallCaps/>
                <w:sz w:val="24"/>
                <w:szCs w:val="24"/>
              </w:rPr>
            </w:pPr>
            <w:r w:rsidRPr="003D7EB7">
              <w:rPr>
                <w:b/>
                <w:smallCaps/>
                <w:sz w:val="24"/>
                <w:szCs w:val="24"/>
              </w:rPr>
              <w:t>External Partnership</w:t>
            </w:r>
          </w:p>
        </w:tc>
        <w:tc>
          <w:tcPr>
            <w:tcW w:w="3420" w:type="dxa"/>
          </w:tcPr>
          <w:p w:rsidR="002751DE" w:rsidRPr="009B37CF" w:rsidRDefault="00826164" w:rsidP="00826164">
            <w:pPr>
              <w:rPr>
                <w:rFonts w:cstheme="minorHAnsi"/>
                <w:sz w:val="24"/>
                <w:szCs w:val="24"/>
              </w:rPr>
            </w:pPr>
            <w:r w:rsidRPr="009B37CF">
              <w:rPr>
                <w:rFonts w:cstheme="minorHAnsi"/>
                <w:sz w:val="24"/>
                <w:szCs w:val="24"/>
              </w:rPr>
              <w:t>Community Mental Health clinics</w:t>
            </w:r>
          </w:p>
          <w:p w:rsidR="002751DE" w:rsidRPr="009B37CF" w:rsidRDefault="002751DE" w:rsidP="005721BF">
            <w:pPr>
              <w:rPr>
                <w:rFonts w:cstheme="minorHAnsi"/>
                <w:sz w:val="24"/>
                <w:szCs w:val="24"/>
              </w:rPr>
            </w:pPr>
          </w:p>
        </w:tc>
        <w:tc>
          <w:tcPr>
            <w:tcW w:w="8370" w:type="dxa"/>
          </w:tcPr>
          <w:p w:rsidR="002751DE" w:rsidRDefault="00BA2CEE" w:rsidP="00BA2CEE">
            <w:pPr>
              <w:rPr>
                <w:rFonts w:cstheme="minorHAnsi"/>
                <w:sz w:val="24"/>
                <w:szCs w:val="24"/>
              </w:rPr>
            </w:pPr>
            <w:r w:rsidRPr="009B37CF">
              <w:rPr>
                <w:rFonts w:cstheme="minorHAnsi"/>
                <w:sz w:val="24"/>
                <w:szCs w:val="24"/>
              </w:rPr>
              <w:t>Identify local outpatient mental health clinics that are</w:t>
            </w:r>
            <w:r w:rsidR="002751DE" w:rsidRPr="009B37CF">
              <w:rPr>
                <w:rFonts w:cstheme="minorHAnsi"/>
                <w:sz w:val="24"/>
                <w:szCs w:val="24"/>
              </w:rPr>
              <w:t xml:space="preserve"> able to provide health services at no/low cost or on a sliding scale fee</w:t>
            </w:r>
            <w:r w:rsidRPr="009B37CF">
              <w:rPr>
                <w:rFonts w:cstheme="minorHAnsi"/>
                <w:sz w:val="24"/>
                <w:szCs w:val="24"/>
              </w:rPr>
              <w:t xml:space="preserve"> for the uninsured, or can accommodate multiple insurance plans.</w:t>
            </w:r>
            <w:r w:rsidR="002751DE" w:rsidRPr="009B37CF">
              <w:rPr>
                <w:rFonts w:cstheme="minorHAnsi"/>
                <w:sz w:val="24"/>
                <w:szCs w:val="24"/>
              </w:rPr>
              <w:t xml:space="preserve"> </w:t>
            </w:r>
          </w:p>
          <w:p w:rsidR="00D86207" w:rsidRDefault="00D86207" w:rsidP="00BA2CEE">
            <w:pPr>
              <w:rPr>
                <w:rFonts w:cstheme="minorHAnsi"/>
                <w:sz w:val="24"/>
                <w:szCs w:val="24"/>
              </w:rPr>
            </w:pPr>
          </w:p>
          <w:p w:rsidR="00D86207" w:rsidRPr="009B37CF" w:rsidRDefault="00D86207" w:rsidP="00BA2CEE">
            <w:pPr>
              <w:rPr>
                <w:rFonts w:cstheme="minorHAnsi"/>
                <w:sz w:val="24"/>
                <w:szCs w:val="24"/>
              </w:rPr>
            </w:pPr>
            <w:r>
              <w:rPr>
                <w:rFonts w:cstheme="minorHAnsi"/>
                <w:sz w:val="24"/>
                <w:szCs w:val="24"/>
              </w:rPr>
              <w:t>The Substance Abuse and Mental Health Services Administration (</w:t>
            </w:r>
            <w:proofErr w:type="spellStart"/>
            <w:r>
              <w:rPr>
                <w:rFonts w:cstheme="minorHAnsi"/>
                <w:sz w:val="24"/>
                <w:szCs w:val="24"/>
              </w:rPr>
              <w:t>SAMHSA</w:t>
            </w:r>
            <w:proofErr w:type="spellEnd"/>
            <w:r>
              <w:rPr>
                <w:rFonts w:cstheme="minorHAnsi"/>
                <w:sz w:val="24"/>
                <w:szCs w:val="24"/>
              </w:rPr>
              <w:t xml:space="preserve">) provides a clinic locator: </w:t>
            </w:r>
            <w:hyperlink r:id="rId40" w:history="1">
              <w:r w:rsidRPr="00EB1A9D">
                <w:rPr>
                  <w:rStyle w:val="Hyperlink"/>
                  <w:rFonts w:cstheme="minorHAnsi"/>
                  <w:sz w:val="24"/>
                  <w:szCs w:val="24"/>
                </w:rPr>
                <w:t>http://findtreatment.samhsa.gov/</w:t>
              </w:r>
            </w:hyperlink>
            <w:r>
              <w:rPr>
                <w:rFonts w:cstheme="minorHAnsi"/>
                <w:sz w:val="24"/>
                <w:szCs w:val="24"/>
              </w:rPr>
              <w:t xml:space="preserve"> </w:t>
            </w:r>
          </w:p>
        </w:tc>
      </w:tr>
      <w:tr w:rsidR="002751DE" w:rsidTr="001F4B97">
        <w:tc>
          <w:tcPr>
            <w:tcW w:w="1620" w:type="dxa"/>
            <w:shd w:val="clear" w:color="auto" w:fill="D6E3BC" w:themeFill="accent3" w:themeFillTint="66"/>
          </w:tcPr>
          <w:p w:rsidR="002751DE" w:rsidRPr="003D7EB7" w:rsidRDefault="002751DE" w:rsidP="005721BF">
            <w:pPr>
              <w:rPr>
                <w:b/>
                <w:smallCaps/>
                <w:sz w:val="24"/>
                <w:szCs w:val="24"/>
              </w:rPr>
            </w:pPr>
            <w:r w:rsidRPr="003D7EB7">
              <w:rPr>
                <w:b/>
                <w:smallCaps/>
                <w:sz w:val="24"/>
                <w:szCs w:val="24"/>
              </w:rPr>
              <w:t>Tools</w:t>
            </w:r>
          </w:p>
        </w:tc>
        <w:tc>
          <w:tcPr>
            <w:tcW w:w="3420" w:type="dxa"/>
          </w:tcPr>
          <w:p w:rsidR="002751DE" w:rsidRPr="00D86207" w:rsidRDefault="002751DE" w:rsidP="00D86207">
            <w:pPr>
              <w:rPr>
                <w:rFonts w:cstheme="minorHAnsi"/>
                <w:sz w:val="24"/>
                <w:szCs w:val="24"/>
              </w:rPr>
            </w:pPr>
            <w:r w:rsidRPr="00D86207">
              <w:rPr>
                <w:rFonts w:cstheme="minorHAnsi"/>
                <w:sz w:val="24"/>
                <w:szCs w:val="24"/>
              </w:rPr>
              <w:t>Access to scheduling software;</w:t>
            </w:r>
          </w:p>
          <w:p w:rsidR="00D86207" w:rsidRDefault="00D86207" w:rsidP="00D86207">
            <w:pPr>
              <w:rPr>
                <w:rFonts w:cstheme="minorHAnsi"/>
                <w:sz w:val="24"/>
                <w:szCs w:val="24"/>
              </w:rPr>
            </w:pPr>
          </w:p>
          <w:p w:rsidR="002751DE" w:rsidRPr="00D86207" w:rsidRDefault="002751DE" w:rsidP="00D86207">
            <w:pPr>
              <w:rPr>
                <w:rFonts w:cstheme="minorHAnsi"/>
                <w:sz w:val="24"/>
                <w:szCs w:val="24"/>
              </w:rPr>
            </w:pPr>
            <w:r w:rsidRPr="00D86207">
              <w:rPr>
                <w:rFonts w:cstheme="minorHAnsi"/>
                <w:sz w:val="24"/>
                <w:szCs w:val="24"/>
              </w:rPr>
              <w:t>Reference list for area clinics</w:t>
            </w:r>
          </w:p>
        </w:tc>
        <w:tc>
          <w:tcPr>
            <w:tcW w:w="8370" w:type="dxa"/>
          </w:tcPr>
          <w:p w:rsidR="002751DE" w:rsidRPr="00D86207" w:rsidRDefault="002751DE" w:rsidP="00D86207">
            <w:pPr>
              <w:rPr>
                <w:rFonts w:cstheme="minorHAnsi"/>
                <w:sz w:val="24"/>
                <w:szCs w:val="24"/>
              </w:rPr>
            </w:pPr>
            <w:r w:rsidRPr="00D86207">
              <w:rPr>
                <w:rFonts w:cstheme="minorHAnsi"/>
                <w:sz w:val="24"/>
                <w:szCs w:val="24"/>
              </w:rPr>
              <w:t>Create a system by which to schedule an appointment within the clinic’s system outside of business hours through the Health System’s electronic medical record (</w:t>
            </w:r>
            <w:proofErr w:type="spellStart"/>
            <w:r w:rsidRPr="00D86207">
              <w:rPr>
                <w:rFonts w:cstheme="minorHAnsi"/>
                <w:sz w:val="24"/>
                <w:szCs w:val="24"/>
              </w:rPr>
              <w:t>EMR</w:t>
            </w:r>
            <w:proofErr w:type="spellEnd"/>
            <w:r w:rsidRPr="00D86207">
              <w:rPr>
                <w:rFonts w:cstheme="minorHAnsi"/>
                <w:sz w:val="24"/>
                <w:szCs w:val="24"/>
              </w:rPr>
              <w:t>).</w:t>
            </w:r>
          </w:p>
          <w:p w:rsidR="00D86207" w:rsidRDefault="00D86207" w:rsidP="00D86207">
            <w:pPr>
              <w:rPr>
                <w:rFonts w:cstheme="minorHAnsi"/>
                <w:sz w:val="24"/>
                <w:szCs w:val="24"/>
              </w:rPr>
            </w:pPr>
          </w:p>
          <w:p w:rsidR="002751DE" w:rsidRPr="00D86207" w:rsidRDefault="002751DE" w:rsidP="00D86207">
            <w:pPr>
              <w:rPr>
                <w:rFonts w:cstheme="minorHAnsi"/>
                <w:sz w:val="24"/>
                <w:szCs w:val="24"/>
              </w:rPr>
            </w:pPr>
            <w:r w:rsidRPr="00D86207">
              <w:rPr>
                <w:rFonts w:cstheme="minorHAnsi"/>
                <w:sz w:val="24"/>
                <w:szCs w:val="24"/>
              </w:rPr>
              <w:t>Alternatively, clinics will need to be called directly during business hours</w:t>
            </w:r>
            <w:proofErr w:type="gramStart"/>
            <w:r w:rsidRPr="00D86207">
              <w:rPr>
                <w:rFonts w:cstheme="minorHAnsi"/>
                <w:sz w:val="24"/>
                <w:szCs w:val="24"/>
              </w:rPr>
              <w:t xml:space="preserve">. </w:t>
            </w:r>
            <w:proofErr w:type="gramEnd"/>
          </w:p>
        </w:tc>
      </w:tr>
      <w:tr w:rsidR="002751DE" w:rsidTr="001F4B97">
        <w:tc>
          <w:tcPr>
            <w:tcW w:w="1620" w:type="dxa"/>
            <w:shd w:val="clear" w:color="auto" w:fill="D6E3BC" w:themeFill="accent3" w:themeFillTint="66"/>
          </w:tcPr>
          <w:p w:rsidR="002751DE" w:rsidRPr="003D7EB7" w:rsidRDefault="002751DE" w:rsidP="005721BF">
            <w:pPr>
              <w:rPr>
                <w:b/>
                <w:smallCaps/>
                <w:sz w:val="24"/>
                <w:szCs w:val="24"/>
              </w:rPr>
            </w:pPr>
            <w:r w:rsidRPr="003D7EB7">
              <w:rPr>
                <w:b/>
                <w:smallCaps/>
                <w:sz w:val="24"/>
                <w:szCs w:val="24"/>
              </w:rPr>
              <w:t>Alternative Resources</w:t>
            </w:r>
          </w:p>
        </w:tc>
        <w:tc>
          <w:tcPr>
            <w:tcW w:w="3420" w:type="dxa"/>
          </w:tcPr>
          <w:p w:rsidR="002751DE" w:rsidRDefault="009B37CF" w:rsidP="005721BF">
            <w:pPr>
              <w:rPr>
                <w:sz w:val="24"/>
                <w:szCs w:val="24"/>
              </w:rPr>
            </w:pPr>
            <w:r w:rsidRPr="009B37CF">
              <w:rPr>
                <w:sz w:val="24"/>
                <w:szCs w:val="24"/>
              </w:rPr>
              <w:t>List of local mental health resources</w:t>
            </w:r>
            <w:r w:rsidR="00D86207">
              <w:rPr>
                <w:sz w:val="24"/>
                <w:szCs w:val="24"/>
              </w:rPr>
              <w:t>;</w:t>
            </w:r>
          </w:p>
          <w:p w:rsidR="00D86207" w:rsidRDefault="00D86207" w:rsidP="005721BF">
            <w:pPr>
              <w:rPr>
                <w:sz w:val="24"/>
                <w:szCs w:val="24"/>
              </w:rPr>
            </w:pPr>
          </w:p>
          <w:p w:rsidR="00D86207" w:rsidRPr="009B37CF" w:rsidRDefault="00D86207" w:rsidP="005721BF">
            <w:pPr>
              <w:rPr>
                <w:rFonts w:cstheme="minorHAnsi"/>
                <w:sz w:val="24"/>
                <w:szCs w:val="24"/>
              </w:rPr>
            </w:pPr>
            <w:r>
              <w:rPr>
                <w:sz w:val="24"/>
                <w:szCs w:val="24"/>
              </w:rPr>
              <w:t>Mental Health and Crisis Intervention centers in the hospital catchment area</w:t>
            </w:r>
          </w:p>
        </w:tc>
        <w:tc>
          <w:tcPr>
            <w:tcW w:w="8370" w:type="dxa"/>
          </w:tcPr>
          <w:p w:rsidR="00BA460E" w:rsidRPr="00D86207" w:rsidRDefault="002751DE" w:rsidP="00D86207">
            <w:pPr>
              <w:rPr>
                <w:rFonts w:cstheme="minorHAnsi"/>
                <w:sz w:val="24"/>
                <w:szCs w:val="24"/>
              </w:rPr>
            </w:pPr>
            <w:r w:rsidRPr="00D86207">
              <w:rPr>
                <w:rFonts w:cstheme="minorHAnsi"/>
                <w:sz w:val="24"/>
                <w:szCs w:val="24"/>
              </w:rPr>
              <w:t>If an appointment cannot be made on behalf of the patient, provide the patient with a resource list of area clinics they can receive care.</w:t>
            </w:r>
          </w:p>
          <w:p w:rsidR="00D86207" w:rsidRDefault="00D86207" w:rsidP="00D86207">
            <w:pPr>
              <w:rPr>
                <w:rFonts w:cstheme="minorHAnsi"/>
                <w:sz w:val="24"/>
                <w:szCs w:val="24"/>
              </w:rPr>
            </w:pPr>
          </w:p>
          <w:p w:rsidR="00D86207" w:rsidRDefault="00D86207" w:rsidP="00D86207">
            <w:pPr>
              <w:rPr>
                <w:sz w:val="24"/>
                <w:szCs w:val="24"/>
              </w:rPr>
            </w:pPr>
            <w:r w:rsidRPr="00D86207">
              <w:rPr>
                <w:sz w:val="24"/>
                <w:szCs w:val="24"/>
              </w:rPr>
              <w:t>Develop a resource list that details location, contact information, hours of operation and services provided</w:t>
            </w:r>
            <w:proofErr w:type="gramStart"/>
            <w:r w:rsidRPr="00D86207">
              <w:rPr>
                <w:sz w:val="24"/>
                <w:szCs w:val="24"/>
              </w:rPr>
              <w:t>.</w:t>
            </w:r>
            <w:r>
              <w:rPr>
                <w:sz w:val="24"/>
                <w:szCs w:val="24"/>
              </w:rPr>
              <w:t xml:space="preserve"> </w:t>
            </w:r>
            <w:proofErr w:type="gramEnd"/>
            <w:r>
              <w:rPr>
                <w:sz w:val="24"/>
                <w:szCs w:val="24"/>
              </w:rPr>
              <w:t xml:space="preserve">Use the </w:t>
            </w:r>
            <w:proofErr w:type="spellStart"/>
            <w:r>
              <w:rPr>
                <w:sz w:val="24"/>
                <w:szCs w:val="24"/>
              </w:rPr>
              <w:t>SAMHSA</w:t>
            </w:r>
            <w:proofErr w:type="spellEnd"/>
            <w:r>
              <w:rPr>
                <w:sz w:val="24"/>
                <w:szCs w:val="24"/>
              </w:rPr>
              <w:t xml:space="preserve"> locator tool to identify clinics and resources.</w:t>
            </w:r>
          </w:p>
          <w:p w:rsidR="00D86207" w:rsidRPr="00D86207" w:rsidRDefault="00D86207" w:rsidP="00D86207">
            <w:pPr>
              <w:rPr>
                <w:sz w:val="24"/>
                <w:szCs w:val="24"/>
              </w:rPr>
            </w:pPr>
          </w:p>
          <w:p w:rsidR="00040318" w:rsidRPr="00D86207" w:rsidRDefault="00D86207" w:rsidP="00D86207">
            <w:pPr>
              <w:rPr>
                <w:rFonts w:cstheme="minorHAnsi"/>
                <w:sz w:val="24"/>
                <w:szCs w:val="24"/>
              </w:rPr>
            </w:pPr>
            <w:r>
              <w:rPr>
                <w:sz w:val="24"/>
                <w:szCs w:val="24"/>
              </w:rPr>
              <w:t>Identify referral criteria and communication plan to improve coordination of care.</w:t>
            </w:r>
          </w:p>
        </w:tc>
      </w:tr>
      <w:tr w:rsidR="008F0C69" w:rsidTr="001F4B97">
        <w:tc>
          <w:tcPr>
            <w:tcW w:w="1620" w:type="dxa"/>
          </w:tcPr>
          <w:p w:rsidR="008F0C69" w:rsidRDefault="00D86207" w:rsidP="00806937">
            <w:pPr>
              <w:rPr>
                <w:b/>
                <w:smallCaps/>
                <w:sz w:val="28"/>
              </w:rPr>
            </w:pPr>
            <w:r>
              <w:rPr>
                <w:b/>
                <w:smallCaps/>
                <w:sz w:val="28"/>
              </w:rPr>
              <w:t>D</w:t>
            </w:r>
            <w:r w:rsidR="00AC786B">
              <w:rPr>
                <w:b/>
                <w:smallCaps/>
                <w:sz w:val="28"/>
              </w:rPr>
              <w:t>.</w:t>
            </w:r>
          </w:p>
        </w:tc>
        <w:tc>
          <w:tcPr>
            <w:tcW w:w="11790" w:type="dxa"/>
            <w:gridSpan w:val="2"/>
            <w:shd w:val="clear" w:color="auto" w:fill="8DB3E2" w:themeFill="text2" w:themeFillTint="66"/>
          </w:tcPr>
          <w:p w:rsidR="008F0C69" w:rsidRPr="003D7EB7" w:rsidRDefault="008F0C69" w:rsidP="008F0C69">
            <w:pPr>
              <w:jc w:val="center"/>
              <w:rPr>
                <w:b/>
                <w:smallCaps/>
                <w:sz w:val="24"/>
                <w:szCs w:val="24"/>
              </w:rPr>
            </w:pPr>
            <w:r>
              <w:rPr>
                <w:b/>
                <w:smallCaps/>
                <w:sz w:val="24"/>
                <w:szCs w:val="24"/>
              </w:rPr>
              <w:t xml:space="preserve">Detox Center </w:t>
            </w:r>
            <w:r w:rsidRPr="003D7EB7">
              <w:rPr>
                <w:b/>
                <w:smallCaps/>
                <w:sz w:val="24"/>
                <w:szCs w:val="24"/>
              </w:rPr>
              <w:t>Appointment</w:t>
            </w:r>
          </w:p>
        </w:tc>
      </w:tr>
      <w:tr w:rsidR="00211883" w:rsidTr="001F4B97">
        <w:tc>
          <w:tcPr>
            <w:tcW w:w="1620" w:type="dxa"/>
            <w:shd w:val="clear" w:color="auto" w:fill="D6E3BC" w:themeFill="accent3" w:themeFillTint="66"/>
          </w:tcPr>
          <w:p w:rsidR="00211883" w:rsidRPr="003D7EB7" w:rsidRDefault="00211883" w:rsidP="00A35C3C">
            <w:pPr>
              <w:rPr>
                <w:b/>
                <w:smallCaps/>
                <w:sz w:val="24"/>
                <w:szCs w:val="24"/>
              </w:rPr>
            </w:pPr>
            <w:r w:rsidRPr="003D7EB7">
              <w:rPr>
                <w:b/>
                <w:smallCaps/>
                <w:sz w:val="24"/>
                <w:szCs w:val="24"/>
              </w:rPr>
              <w:lastRenderedPageBreak/>
              <w:t>Staffing</w:t>
            </w:r>
          </w:p>
        </w:tc>
        <w:tc>
          <w:tcPr>
            <w:tcW w:w="3420" w:type="dxa"/>
          </w:tcPr>
          <w:p w:rsidR="00211883" w:rsidRPr="00734058" w:rsidRDefault="00211883" w:rsidP="00831A52">
            <w:pPr>
              <w:rPr>
                <w:sz w:val="24"/>
                <w:szCs w:val="24"/>
              </w:rPr>
            </w:pPr>
            <w:r w:rsidRPr="0069596A">
              <w:rPr>
                <w:i/>
                <w:sz w:val="24"/>
                <w:szCs w:val="24"/>
              </w:rPr>
              <w:t>Clinician</w:t>
            </w:r>
            <w:r>
              <w:rPr>
                <w:sz w:val="24"/>
                <w:szCs w:val="24"/>
              </w:rPr>
              <w:t>: Nurse; Physician; Mid-Level P</w:t>
            </w:r>
            <w:r w:rsidRPr="0069596A">
              <w:rPr>
                <w:sz w:val="24"/>
                <w:szCs w:val="24"/>
              </w:rPr>
              <w:t>rovider</w:t>
            </w:r>
            <w:r>
              <w:rPr>
                <w:sz w:val="24"/>
                <w:szCs w:val="24"/>
              </w:rPr>
              <w:t xml:space="preserve"> or Care Coordinator</w:t>
            </w:r>
          </w:p>
        </w:tc>
        <w:tc>
          <w:tcPr>
            <w:tcW w:w="8370" w:type="dxa"/>
          </w:tcPr>
          <w:p w:rsidR="00211883" w:rsidRPr="00734058" w:rsidRDefault="00211883" w:rsidP="00831A52">
            <w:pPr>
              <w:rPr>
                <w:sz w:val="24"/>
                <w:szCs w:val="24"/>
              </w:rPr>
            </w:pPr>
            <w:r>
              <w:rPr>
                <w:sz w:val="24"/>
                <w:szCs w:val="24"/>
              </w:rPr>
              <w:t>Referrals should include substance abuse assessment and counseling in the Emergency Department and therefore requires a clinician.</w:t>
            </w:r>
          </w:p>
        </w:tc>
      </w:tr>
      <w:tr w:rsidR="00211883" w:rsidTr="001F4B97">
        <w:tc>
          <w:tcPr>
            <w:tcW w:w="1620" w:type="dxa"/>
            <w:shd w:val="clear" w:color="auto" w:fill="D6E3BC" w:themeFill="accent3" w:themeFillTint="66"/>
          </w:tcPr>
          <w:p w:rsidR="00211883" w:rsidRPr="003D7EB7" w:rsidRDefault="00211883" w:rsidP="00A35C3C">
            <w:pPr>
              <w:rPr>
                <w:b/>
                <w:smallCaps/>
                <w:sz w:val="24"/>
                <w:szCs w:val="24"/>
              </w:rPr>
            </w:pPr>
            <w:r>
              <w:rPr>
                <w:b/>
                <w:smallCaps/>
                <w:sz w:val="24"/>
                <w:szCs w:val="24"/>
              </w:rPr>
              <w:t>Resources</w:t>
            </w:r>
          </w:p>
        </w:tc>
        <w:tc>
          <w:tcPr>
            <w:tcW w:w="3420" w:type="dxa"/>
          </w:tcPr>
          <w:p w:rsidR="00211883" w:rsidRPr="00527FB9" w:rsidRDefault="00211883" w:rsidP="00527FB9">
            <w:pPr>
              <w:rPr>
                <w:sz w:val="24"/>
                <w:szCs w:val="24"/>
              </w:rPr>
            </w:pPr>
            <w:r>
              <w:rPr>
                <w:sz w:val="24"/>
                <w:szCs w:val="24"/>
              </w:rPr>
              <w:t>Hospital System:</w:t>
            </w:r>
          </w:p>
          <w:p w:rsidR="00211883" w:rsidRPr="009B37CF" w:rsidRDefault="00211883" w:rsidP="009B37CF">
            <w:pPr>
              <w:pStyle w:val="ListParagraph"/>
              <w:numPr>
                <w:ilvl w:val="0"/>
                <w:numId w:val="26"/>
              </w:numPr>
              <w:rPr>
                <w:sz w:val="24"/>
                <w:szCs w:val="24"/>
              </w:rPr>
            </w:pPr>
            <w:r w:rsidRPr="009B37CF">
              <w:rPr>
                <w:sz w:val="24"/>
                <w:szCs w:val="24"/>
              </w:rPr>
              <w:t>Inpatient detox centers</w:t>
            </w:r>
          </w:p>
          <w:p w:rsidR="00211883" w:rsidRPr="009B37CF" w:rsidRDefault="00211883" w:rsidP="009B37CF">
            <w:pPr>
              <w:pStyle w:val="ListParagraph"/>
              <w:numPr>
                <w:ilvl w:val="0"/>
                <w:numId w:val="26"/>
              </w:numPr>
              <w:rPr>
                <w:sz w:val="24"/>
                <w:szCs w:val="24"/>
              </w:rPr>
            </w:pPr>
            <w:r w:rsidRPr="009B37CF">
              <w:rPr>
                <w:sz w:val="24"/>
                <w:szCs w:val="24"/>
              </w:rPr>
              <w:t>Outpatient detox centers</w:t>
            </w:r>
          </w:p>
        </w:tc>
        <w:tc>
          <w:tcPr>
            <w:tcW w:w="8370" w:type="dxa"/>
          </w:tcPr>
          <w:p w:rsidR="00211883" w:rsidRPr="009B37CF" w:rsidRDefault="00211883" w:rsidP="00806937">
            <w:pPr>
              <w:rPr>
                <w:sz w:val="24"/>
                <w:szCs w:val="24"/>
              </w:rPr>
            </w:pPr>
            <w:r w:rsidRPr="009B37CF">
              <w:rPr>
                <w:sz w:val="24"/>
                <w:szCs w:val="24"/>
              </w:rPr>
              <w:t>Criteria to refer a patient to detox includes current use of substances to cause a physical addiction including alcohol, heroine and benzodiazepines</w:t>
            </w:r>
            <w:proofErr w:type="gramStart"/>
            <w:r w:rsidRPr="009B37CF">
              <w:rPr>
                <w:sz w:val="24"/>
                <w:szCs w:val="24"/>
              </w:rPr>
              <w:t xml:space="preserve">. </w:t>
            </w:r>
            <w:proofErr w:type="gramEnd"/>
            <w:r>
              <w:rPr>
                <w:sz w:val="24"/>
                <w:szCs w:val="24"/>
              </w:rPr>
              <w:t>The patient must voluntarily consent for treatment and be medically stable.</w:t>
            </w:r>
          </w:p>
        </w:tc>
      </w:tr>
      <w:tr w:rsidR="00211883" w:rsidTr="001F4B97">
        <w:tc>
          <w:tcPr>
            <w:tcW w:w="1620" w:type="dxa"/>
            <w:shd w:val="clear" w:color="auto" w:fill="D6E3BC" w:themeFill="accent3" w:themeFillTint="66"/>
          </w:tcPr>
          <w:p w:rsidR="00211883" w:rsidRPr="003D7EB7" w:rsidRDefault="00211883" w:rsidP="00A35C3C">
            <w:pPr>
              <w:rPr>
                <w:b/>
                <w:smallCaps/>
                <w:sz w:val="24"/>
                <w:szCs w:val="24"/>
              </w:rPr>
            </w:pPr>
            <w:r w:rsidRPr="003D7EB7">
              <w:rPr>
                <w:b/>
                <w:smallCaps/>
                <w:sz w:val="24"/>
                <w:szCs w:val="24"/>
              </w:rPr>
              <w:t>External Partnership</w:t>
            </w:r>
          </w:p>
        </w:tc>
        <w:tc>
          <w:tcPr>
            <w:tcW w:w="3420" w:type="dxa"/>
          </w:tcPr>
          <w:p w:rsidR="00211883" w:rsidRPr="00527FB9" w:rsidRDefault="00211883" w:rsidP="00527FB9">
            <w:pPr>
              <w:rPr>
                <w:sz w:val="24"/>
                <w:szCs w:val="24"/>
              </w:rPr>
            </w:pPr>
            <w:r>
              <w:rPr>
                <w:sz w:val="24"/>
                <w:szCs w:val="24"/>
              </w:rPr>
              <w:t>Local Area:</w:t>
            </w:r>
          </w:p>
          <w:p w:rsidR="00211883" w:rsidRDefault="00211883" w:rsidP="00527FB9">
            <w:pPr>
              <w:pStyle w:val="ListParagraph"/>
              <w:numPr>
                <w:ilvl w:val="0"/>
                <w:numId w:val="26"/>
              </w:numPr>
              <w:rPr>
                <w:sz w:val="24"/>
                <w:szCs w:val="24"/>
              </w:rPr>
            </w:pPr>
            <w:r w:rsidRPr="009B37CF">
              <w:rPr>
                <w:sz w:val="24"/>
                <w:szCs w:val="24"/>
              </w:rPr>
              <w:t>Inpatient detox centers</w:t>
            </w:r>
          </w:p>
          <w:p w:rsidR="00211883" w:rsidRPr="00527FB9" w:rsidRDefault="00211883" w:rsidP="00527FB9">
            <w:pPr>
              <w:pStyle w:val="ListParagraph"/>
              <w:numPr>
                <w:ilvl w:val="0"/>
                <w:numId w:val="26"/>
              </w:numPr>
              <w:rPr>
                <w:sz w:val="24"/>
                <w:szCs w:val="24"/>
              </w:rPr>
            </w:pPr>
            <w:r w:rsidRPr="00527FB9">
              <w:rPr>
                <w:sz w:val="24"/>
                <w:szCs w:val="24"/>
              </w:rPr>
              <w:t>Outpatient detox centers</w:t>
            </w:r>
          </w:p>
        </w:tc>
        <w:tc>
          <w:tcPr>
            <w:tcW w:w="8370" w:type="dxa"/>
            <w:vMerge w:val="restart"/>
          </w:tcPr>
          <w:p w:rsidR="00211883" w:rsidRDefault="00211883" w:rsidP="00806937">
            <w:pPr>
              <w:rPr>
                <w:sz w:val="24"/>
                <w:szCs w:val="24"/>
              </w:rPr>
            </w:pPr>
            <w:r>
              <w:rPr>
                <w:sz w:val="24"/>
                <w:szCs w:val="24"/>
              </w:rPr>
              <w:t>Develop referral criteria with local detox centers to improve appropriate transition to level of care.</w:t>
            </w:r>
          </w:p>
          <w:p w:rsidR="00211883" w:rsidRPr="00831A52" w:rsidRDefault="00211883">
            <w:pPr>
              <w:rPr>
                <w:rFonts w:asciiTheme="majorHAnsi" w:eastAsiaTheme="majorEastAsia" w:hAnsiTheme="majorHAnsi" w:cstheme="majorBidi"/>
                <w:bCs/>
                <w:color w:val="4F81BD" w:themeColor="accent1"/>
                <w:sz w:val="24"/>
                <w:szCs w:val="24"/>
              </w:rPr>
            </w:pPr>
            <w:r w:rsidRPr="00831A52">
              <w:rPr>
                <w:rFonts w:eastAsia="Calibri"/>
                <w:sz w:val="24"/>
                <w:szCs w:val="24"/>
              </w:rPr>
              <w:t>Information: Detox center location, number, and map/directions</w:t>
            </w:r>
          </w:p>
        </w:tc>
      </w:tr>
      <w:tr w:rsidR="00211883" w:rsidTr="001F4B97">
        <w:tc>
          <w:tcPr>
            <w:tcW w:w="1620" w:type="dxa"/>
            <w:shd w:val="clear" w:color="auto" w:fill="D6E3BC" w:themeFill="accent3" w:themeFillTint="66"/>
          </w:tcPr>
          <w:p w:rsidR="00211883" w:rsidRPr="003D7EB7" w:rsidRDefault="00211883" w:rsidP="00A35C3C">
            <w:pPr>
              <w:rPr>
                <w:b/>
                <w:smallCaps/>
                <w:sz w:val="24"/>
                <w:szCs w:val="24"/>
              </w:rPr>
            </w:pPr>
            <w:r w:rsidRPr="003D7EB7">
              <w:rPr>
                <w:b/>
                <w:smallCaps/>
                <w:sz w:val="24"/>
                <w:szCs w:val="24"/>
              </w:rPr>
              <w:t>Tools</w:t>
            </w:r>
          </w:p>
        </w:tc>
        <w:tc>
          <w:tcPr>
            <w:tcW w:w="3420" w:type="dxa"/>
          </w:tcPr>
          <w:p w:rsidR="00211883" w:rsidRPr="009B37CF" w:rsidRDefault="00211883" w:rsidP="00806937">
            <w:pPr>
              <w:rPr>
                <w:sz w:val="24"/>
                <w:szCs w:val="24"/>
              </w:rPr>
            </w:pPr>
            <w:r>
              <w:rPr>
                <w:sz w:val="24"/>
                <w:szCs w:val="24"/>
              </w:rPr>
              <w:t>Detox resource list and refer algorithms</w:t>
            </w:r>
          </w:p>
        </w:tc>
        <w:tc>
          <w:tcPr>
            <w:tcW w:w="8370" w:type="dxa"/>
            <w:vMerge/>
          </w:tcPr>
          <w:p w:rsidR="00211883" w:rsidRPr="009B37CF" w:rsidRDefault="00211883" w:rsidP="00806937">
            <w:pPr>
              <w:rPr>
                <w:sz w:val="24"/>
                <w:szCs w:val="24"/>
              </w:rPr>
            </w:pPr>
          </w:p>
        </w:tc>
      </w:tr>
      <w:tr w:rsidR="00211883" w:rsidTr="001F4B97">
        <w:tc>
          <w:tcPr>
            <w:tcW w:w="1620" w:type="dxa"/>
            <w:shd w:val="clear" w:color="auto" w:fill="D6E3BC" w:themeFill="accent3" w:themeFillTint="66"/>
          </w:tcPr>
          <w:p w:rsidR="00211883" w:rsidRPr="003D7EB7" w:rsidRDefault="00211883" w:rsidP="00806937">
            <w:pPr>
              <w:rPr>
                <w:b/>
                <w:smallCaps/>
                <w:sz w:val="24"/>
                <w:szCs w:val="24"/>
              </w:rPr>
            </w:pPr>
            <w:r w:rsidRPr="003D7EB7">
              <w:rPr>
                <w:b/>
                <w:smallCaps/>
                <w:sz w:val="24"/>
                <w:szCs w:val="24"/>
              </w:rPr>
              <w:t>Alternative Resources</w:t>
            </w:r>
          </w:p>
        </w:tc>
        <w:tc>
          <w:tcPr>
            <w:tcW w:w="3420" w:type="dxa"/>
          </w:tcPr>
          <w:p w:rsidR="00211883" w:rsidRPr="009B37CF" w:rsidRDefault="00211883" w:rsidP="00806937">
            <w:pPr>
              <w:rPr>
                <w:sz w:val="24"/>
                <w:szCs w:val="24"/>
              </w:rPr>
            </w:pPr>
            <w:r>
              <w:rPr>
                <w:sz w:val="24"/>
                <w:szCs w:val="24"/>
              </w:rPr>
              <w:t>Provide patient with a resource list to self-refer to detox, if an appointment or admission is not possible from the ED.</w:t>
            </w:r>
          </w:p>
        </w:tc>
        <w:tc>
          <w:tcPr>
            <w:tcW w:w="8370" w:type="dxa"/>
          </w:tcPr>
          <w:p w:rsidR="00211883" w:rsidRPr="00831A52" w:rsidRDefault="00211883" w:rsidP="00831A52">
            <w:pPr>
              <w:rPr>
                <w:rFonts w:cstheme="minorHAnsi"/>
                <w:sz w:val="24"/>
                <w:szCs w:val="24"/>
              </w:rPr>
            </w:pPr>
            <w:r w:rsidRPr="00831A52">
              <w:rPr>
                <w:rFonts w:cstheme="minorHAnsi"/>
                <w:sz w:val="24"/>
                <w:szCs w:val="24"/>
              </w:rPr>
              <w:t xml:space="preserve">The website for the Substance Abuse and Mental Health Service Administration provides locator tools for resources across the country: </w:t>
            </w:r>
            <w:hyperlink r:id="rId41" w:history="1">
              <w:r w:rsidRPr="00831A52">
                <w:rPr>
                  <w:rStyle w:val="Hyperlink"/>
                  <w:rFonts w:cstheme="minorHAnsi"/>
                  <w:sz w:val="24"/>
                  <w:szCs w:val="24"/>
                </w:rPr>
                <w:t>http://www.samhsa.gov/treatment/</w:t>
              </w:r>
            </w:hyperlink>
          </w:p>
        </w:tc>
      </w:tr>
    </w:tbl>
    <w:p w:rsidR="00EB74D9" w:rsidRDefault="00EB74D9" w:rsidP="00EB74D9">
      <w:pPr>
        <w:rPr>
          <w:b/>
          <w:smallCaps/>
          <w:sz w:val="28"/>
        </w:rPr>
      </w:pPr>
    </w:p>
    <w:tbl>
      <w:tblPr>
        <w:tblStyle w:val="TableGrid"/>
        <w:tblW w:w="0" w:type="auto"/>
        <w:tblInd w:w="378" w:type="dxa"/>
        <w:tblLook w:val="04A0" w:firstRow="1" w:lastRow="0" w:firstColumn="1" w:lastColumn="0" w:noHBand="0" w:noVBand="1"/>
      </w:tblPr>
      <w:tblGrid>
        <w:gridCol w:w="1620"/>
        <w:gridCol w:w="3420"/>
        <w:gridCol w:w="8370"/>
      </w:tblGrid>
      <w:tr w:rsidR="00EB74D9" w:rsidTr="001F4B97">
        <w:tc>
          <w:tcPr>
            <w:tcW w:w="1620" w:type="dxa"/>
          </w:tcPr>
          <w:p w:rsidR="00EB74D9" w:rsidRDefault="00AF3E50" w:rsidP="005721BF">
            <w:pPr>
              <w:rPr>
                <w:b/>
                <w:smallCaps/>
                <w:sz w:val="28"/>
              </w:rPr>
            </w:pPr>
            <w:r>
              <w:rPr>
                <w:b/>
                <w:smallCaps/>
                <w:sz w:val="28"/>
              </w:rPr>
              <w:br w:type="page"/>
            </w:r>
            <w:r w:rsidR="00AC786B">
              <w:rPr>
                <w:b/>
                <w:smallCaps/>
                <w:sz w:val="28"/>
              </w:rPr>
              <w:t>F.</w:t>
            </w:r>
          </w:p>
        </w:tc>
        <w:tc>
          <w:tcPr>
            <w:tcW w:w="11790" w:type="dxa"/>
            <w:gridSpan w:val="2"/>
            <w:shd w:val="clear" w:color="auto" w:fill="8DB3E2" w:themeFill="text2" w:themeFillTint="66"/>
          </w:tcPr>
          <w:p w:rsidR="00EB74D9" w:rsidRPr="003D7EB7" w:rsidRDefault="00EB74D9" w:rsidP="005721BF">
            <w:pPr>
              <w:jc w:val="center"/>
              <w:rPr>
                <w:b/>
                <w:smallCaps/>
                <w:sz w:val="24"/>
                <w:szCs w:val="24"/>
              </w:rPr>
            </w:pPr>
            <w:r>
              <w:rPr>
                <w:b/>
                <w:smallCaps/>
                <w:sz w:val="24"/>
                <w:szCs w:val="24"/>
              </w:rPr>
              <w:t>Transportation to Detox Center</w:t>
            </w:r>
          </w:p>
        </w:tc>
      </w:tr>
      <w:tr w:rsidR="00685560" w:rsidTr="001F4B97">
        <w:tc>
          <w:tcPr>
            <w:tcW w:w="1620" w:type="dxa"/>
            <w:shd w:val="clear" w:color="auto" w:fill="D6E3BC" w:themeFill="accent3" w:themeFillTint="66"/>
          </w:tcPr>
          <w:p w:rsidR="00685560" w:rsidRPr="003D7EB7" w:rsidRDefault="00685560" w:rsidP="00A35C3C">
            <w:pPr>
              <w:rPr>
                <w:b/>
                <w:smallCaps/>
                <w:sz w:val="24"/>
                <w:szCs w:val="24"/>
              </w:rPr>
            </w:pPr>
            <w:r w:rsidRPr="003D7EB7">
              <w:rPr>
                <w:b/>
                <w:smallCaps/>
                <w:sz w:val="24"/>
                <w:szCs w:val="24"/>
              </w:rPr>
              <w:t>Staffing</w:t>
            </w:r>
          </w:p>
        </w:tc>
        <w:tc>
          <w:tcPr>
            <w:tcW w:w="3420" w:type="dxa"/>
          </w:tcPr>
          <w:p w:rsidR="00685560" w:rsidRPr="009B37CF" w:rsidRDefault="00685560" w:rsidP="00A35C3C">
            <w:pPr>
              <w:rPr>
                <w:rFonts w:cstheme="minorHAnsi"/>
                <w:sz w:val="24"/>
                <w:szCs w:val="24"/>
              </w:rPr>
            </w:pPr>
            <w:r w:rsidRPr="009B37CF">
              <w:rPr>
                <w:rFonts w:cstheme="minorHAnsi"/>
                <w:sz w:val="24"/>
                <w:szCs w:val="24"/>
              </w:rPr>
              <w:t>Scheduling Assistant</w:t>
            </w:r>
          </w:p>
        </w:tc>
        <w:tc>
          <w:tcPr>
            <w:tcW w:w="8370" w:type="dxa"/>
          </w:tcPr>
          <w:p w:rsidR="00685560" w:rsidRPr="009B37CF" w:rsidRDefault="00685560" w:rsidP="00A35C3C">
            <w:pPr>
              <w:rPr>
                <w:rFonts w:cstheme="minorHAnsi"/>
                <w:sz w:val="24"/>
                <w:szCs w:val="24"/>
              </w:rPr>
            </w:pPr>
            <w:r w:rsidRPr="009B37CF">
              <w:rPr>
                <w:rFonts w:cstheme="minorHAnsi"/>
                <w:sz w:val="24"/>
                <w:szCs w:val="24"/>
              </w:rPr>
              <w:t>This task does not need a cl</w:t>
            </w:r>
            <w:r w:rsidR="00D86207">
              <w:rPr>
                <w:rFonts w:cstheme="minorHAnsi"/>
                <w:sz w:val="24"/>
                <w:szCs w:val="24"/>
              </w:rPr>
              <w:t xml:space="preserve">inician to complete </w:t>
            </w:r>
            <w:r w:rsidRPr="009B37CF">
              <w:rPr>
                <w:rFonts w:cstheme="minorHAnsi"/>
                <w:sz w:val="24"/>
                <w:szCs w:val="24"/>
              </w:rPr>
              <w:t xml:space="preserve">and </w:t>
            </w:r>
            <w:r w:rsidR="00D86207">
              <w:rPr>
                <w:rFonts w:cstheme="minorHAnsi"/>
                <w:sz w:val="24"/>
                <w:szCs w:val="24"/>
              </w:rPr>
              <w:t xml:space="preserve">they must </w:t>
            </w:r>
            <w:r w:rsidRPr="009B37CF">
              <w:rPr>
                <w:rFonts w:cstheme="minorHAnsi"/>
                <w:sz w:val="24"/>
                <w:szCs w:val="24"/>
              </w:rPr>
              <w:t>have access to patient demographics</w:t>
            </w:r>
            <w:proofErr w:type="gramStart"/>
            <w:r w:rsidRPr="009B37CF">
              <w:rPr>
                <w:rFonts w:cstheme="minorHAnsi"/>
                <w:sz w:val="24"/>
                <w:szCs w:val="24"/>
              </w:rPr>
              <w:t xml:space="preserve">. </w:t>
            </w:r>
            <w:proofErr w:type="gramEnd"/>
            <w:r w:rsidRPr="009B37CF">
              <w:rPr>
                <w:rFonts w:cstheme="minorHAnsi"/>
                <w:sz w:val="24"/>
                <w:szCs w:val="24"/>
              </w:rPr>
              <w:t>This role can be filled by Registration or Patient Service Coordinators, Discharge Planners; Unit Secretary, etc.</w:t>
            </w:r>
          </w:p>
        </w:tc>
      </w:tr>
      <w:tr w:rsidR="00D379BD" w:rsidTr="001F4B97">
        <w:tc>
          <w:tcPr>
            <w:tcW w:w="1620" w:type="dxa"/>
            <w:shd w:val="clear" w:color="auto" w:fill="D6E3BC" w:themeFill="accent3" w:themeFillTint="66"/>
          </w:tcPr>
          <w:p w:rsidR="00D379BD" w:rsidRPr="003D7EB7" w:rsidRDefault="00D379BD" w:rsidP="00A35C3C">
            <w:pPr>
              <w:rPr>
                <w:b/>
                <w:smallCaps/>
                <w:sz w:val="24"/>
                <w:szCs w:val="24"/>
              </w:rPr>
            </w:pPr>
            <w:r>
              <w:rPr>
                <w:b/>
                <w:smallCaps/>
                <w:sz w:val="24"/>
                <w:szCs w:val="24"/>
              </w:rPr>
              <w:t>Resources</w:t>
            </w:r>
          </w:p>
        </w:tc>
        <w:tc>
          <w:tcPr>
            <w:tcW w:w="3420" w:type="dxa"/>
          </w:tcPr>
          <w:p w:rsidR="00D379BD" w:rsidRPr="00685560" w:rsidRDefault="00685560" w:rsidP="005721BF">
            <w:pPr>
              <w:rPr>
                <w:sz w:val="24"/>
                <w:szCs w:val="24"/>
              </w:rPr>
            </w:pPr>
            <w:r w:rsidRPr="00685560">
              <w:rPr>
                <w:sz w:val="24"/>
                <w:szCs w:val="24"/>
              </w:rPr>
              <w:t>Shuttle</w:t>
            </w:r>
            <w:r w:rsidR="007A16BE">
              <w:rPr>
                <w:sz w:val="24"/>
                <w:szCs w:val="24"/>
              </w:rPr>
              <w:t xml:space="preserve"> Services available within hospital health system</w:t>
            </w:r>
          </w:p>
        </w:tc>
        <w:tc>
          <w:tcPr>
            <w:tcW w:w="8370" w:type="dxa"/>
          </w:tcPr>
          <w:p w:rsidR="00D379BD" w:rsidRPr="007A16BE" w:rsidRDefault="007A16BE" w:rsidP="007A16BE">
            <w:pPr>
              <w:rPr>
                <w:sz w:val="24"/>
                <w:szCs w:val="24"/>
              </w:rPr>
            </w:pPr>
            <w:r>
              <w:rPr>
                <w:sz w:val="24"/>
                <w:szCs w:val="24"/>
              </w:rPr>
              <w:t>If the hospital provides shuttle service, it is advised to provide the transportation for a patient being discharged from the ED to the detox center as opposed to allowing them to arrange own transportation or use public transportation</w:t>
            </w:r>
            <w:proofErr w:type="gramStart"/>
            <w:r>
              <w:rPr>
                <w:sz w:val="24"/>
                <w:szCs w:val="24"/>
              </w:rPr>
              <w:t xml:space="preserve">. </w:t>
            </w:r>
            <w:proofErr w:type="gramEnd"/>
            <w:r>
              <w:rPr>
                <w:sz w:val="24"/>
                <w:szCs w:val="24"/>
              </w:rPr>
              <w:t>The patient will not meet the medical need for an ambulance transport.</w:t>
            </w:r>
          </w:p>
        </w:tc>
      </w:tr>
      <w:tr w:rsidR="00D379BD" w:rsidTr="001F4B97">
        <w:tc>
          <w:tcPr>
            <w:tcW w:w="1620" w:type="dxa"/>
            <w:shd w:val="clear" w:color="auto" w:fill="D6E3BC" w:themeFill="accent3" w:themeFillTint="66"/>
          </w:tcPr>
          <w:p w:rsidR="00D379BD" w:rsidRPr="003D7EB7" w:rsidRDefault="00D379BD" w:rsidP="00A35C3C">
            <w:pPr>
              <w:rPr>
                <w:b/>
                <w:smallCaps/>
                <w:sz w:val="24"/>
                <w:szCs w:val="24"/>
              </w:rPr>
            </w:pPr>
            <w:r w:rsidRPr="003D7EB7">
              <w:rPr>
                <w:b/>
                <w:smallCaps/>
                <w:sz w:val="24"/>
                <w:szCs w:val="24"/>
              </w:rPr>
              <w:t>External Partnership</w:t>
            </w:r>
          </w:p>
        </w:tc>
        <w:tc>
          <w:tcPr>
            <w:tcW w:w="3420" w:type="dxa"/>
          </w:tcPr>
          <w:p w:rsidR="00D379BD" w:rsidRPr="00685560" w:rsidRDefault="007A16BE" w:rsidP="005721BF">
            <w:pPr>
              <w:rPr>
                <w:sz w:val="24"/>
                <w:szCs w:val="24"/>
              </w:rPr>
            </w:pPr>
            <w:r>
              <w:rPr>
                <w:sz w:val="24"/>
                <w:szCs w:val="24"/>
              </w:rPr>
              <w:t>Local Taxi services</w:t>
            </w:r>
          </w:p>
        </w:tc>
        <w:tc>
          <w:tcPr>
            <w:tcW w:w="8370" w:type="dxa"/>
          </w:tcPr>
          <w:p w:rsidR="00D379BD" w:rsidRPr="00685560" w:rsidRDefault="007A16BE" w:rsidP="005721BF">
            <w:pPr>
              <w:rPr>
                <w:sz w:val="24"/>
                <w:szCs w:val="24"/>
              </w:rPr>
            </w:pPr>
            <w:r>
              <w:rPr>
                <w:sz w:val="24"/>
                <w:szCs w:val="24"/>
              </w:rPr>
              <w:t>Create a partnership with the local taxi service to accept to transport patients to an arranged destination and to bill charge services to a dedicated hospital cost center</w:t>
            </w:r>
            <w:proofErr w:type="gramStart"/>
            <w:r>
              <w:rPr>
                <w:sz w:val="24"/>
                <w:szCs w:val="24"/>
              </w:rPr>
              <w:t xml:space="preserve">. </w:t>
            </w:r>
            <w:proofErr w:type="gramEnd"/>
            <w:r>
              <w:rPr>
                <w:sz w:val="24"/>
                <w:szCs w:val="24"/>
              </w:rPr>
              <w:t xml:space="preserve">This will require </w:t>
            </w:r>
            <w:proofErr w:type="spellStart"/>
            <w:proofErr w:type="gramStart"/>
            <w:r>
              <w:rPr>
                <w:sz w:val="24"/>
                <w:szCs w:val="24"/>
              </w:rPr>
              <w:t>a</w:t>
            </w:r>
            <w:proofErr w:type="spellEnd"/>
            <w:proofErr w:type="gramEnd"/>
            <w:r>
              <w:rPr>
                <w:sz w:val="24"/>
                <w:szCs w:val="24"/>
              </w:rPr>
              <w:t xml:space="preserve"> agreement with service provider on the type of patients who can safely use the taxi service and protocol for drivers to follow to insure patients go to the address designated by hospital referral.</w:t>
            </w:r>
          </w:p>
        </w:tc>
      </w:tr>
      <w:tr w:rsidR="002158A5" w:rsidTr="001F4B97">
        <w:tc>
          <w:tcPr>
            <w:tcW w:w="1620" w:type="dxa"/>
          </w:tcPr>
          <w:p w:rsidR="002158A5" w:rsidRDefault="00AC786B" w:rsidP="002158A5">
            <w:pPr>
              <w:rPr>
                <w:b/>
                <w:smallCaps/>
                <w:sz w:val="28"/>
              </w:rPr>
            </w:pPr>
            <w:r>
              <w:rPr>
                <w:b/>
                <w:smallCaps/>
                <w:sz w:val="28"/>
              </w:rPr>
              <w:t>G.</w:t>
            </w:r>
          </w:p>
        </w:tc>
        <w:tc>
          <w:tcPr>
            <w:tcW w:w="11790" w:type="dxa"/>
            <w:gridSpan w:val="2"/>
            <w:shd w:val="clear" w:color="auto" w:fill="8DB3E2" w:themeFill="text2" w:themeFillTint="66"/>
          </w:tcPr>
          <w:p w:rsidR="002158A5" w:rsidRPr="003D7EB7" w:rsidRDefault="002158A5" w:rsidP="002158A5">
            <w:pPr>
              <w:jc w:val="center"/>
              <w:rPr>
                <w:b/>
                <w:smallCaps/>
                <w:sz w:val="24"/>
                <w:szCs w:val="24"/>
              </w:rPr>
            </w:pPr>
            <w:r>
              <w:rPr>
                <w:b/>
                <w:smallCaps/>
                <w:sz w:val="24"/>
                <w:szCs w:val="24"/>
              </w:rPr>
              <w:t>Referral to Substance Abuse Rehabilitation Program</w:t>
            </w:r>
          </w:p>
        </w:tc>
      </w:tr>
      <w:tr w:rsidR="00D379BD" w:rsidTr="001F4B97">
        <w:tc>
          <w:tcPr>
            <w:tcW w:w="1620" w:type="dxa"/>
            <w:shd w:val="clear" w:color="auto" w:fill="D6E3BC" w:themeFill="accent3" w:themeFillTint="66"/>
          </w:tcPr>
          <w:p w:rsidR="00D379BD" w:rsidRPr="003D7EB7" w:rsidRDefault="00D379BD" w:rsidP="00A35C3C">
            <w:pPr>
              <w:rPr>
                <w:b/>
                <w:smallCaps/>
                <w:sz w:val="24"/>
                <w:szCs w:val="24"/>
              </w:rPr>
            </w:pPr>
            <w:r w:rsidRPr="003D7EB7">
              <w:rPr>
                <w:b/>
                <w:smallCaps/>
                <w:sz w:val="24"/>
                <w:szCs w:val="24"/>
              </w:rPr>
              <w:t>Staffing</w:t>
            </w:r>
          </w:p>
        </w:tc>
        <w:tc>
          <w:tcPr>
            <w:tcW w:w="3420" w:type="dxa"/>
          </w:tcPr>
          <w:p w:rsidR="00D379BD" w:rsidRPr="00734058" w:rsidRDefault="00211883" w:rsidP="002158A5">
            <w:pPr>
              <w:rPr>
                <w:sz w:val="24"/>
                <w:szCs w:val="24"/>
              </w:rPr>
            </w:pPr>
            <w:r w:rsidRPr="0069596A">
              <w:rPr>
                <w:i/>
                <w:sz w:val="24"/>
                <w:szCs w:val="24"/>
              </w:rPr>
              <w:t>Clinician</w:t>
            </w:r>
            <w:r>
              <w:rPr>
                <w:sz w:val="24"/>
                <w:szCs w:val="24"/>
              </w:rPr>
              <w:t>: Nurse; Physician; Mid-</w:t>
            </w:r>
            <w:r>
              <w:rPr>
                <w:sz w:val="24"/>
                <w:szCs w:val="24"/>
              </w:rPr>
              <w:lastRenderedPageBreak/>
              <w:t>Level P</w:t>
            </w:r>
            <w:r w:rsidRPr="0069596A">
              <w:rPr>
                <w:sz w:val="24"/>
                <w:szCs w:val="24"/>
              </w:rPr>
              <w:t>rovider</w:t>
            </w:r>
            <w:r>
              <w:rPr>
                <w:sz w:val="24"/>
                <w:szCs w:val="24"/>
              </w:rPr>
              <w:t xml:space="preserve"> or Care Coordinator</w:t>
            </w:r>
          </w:p>
        </w:tc>
        <w:tc>
          <w:tcPr>
            <w:tcW w:w="8370" w:type="dxa"/>
          </w:tcPr>
          <w:p w:rsidR="00D379BD" w:rsidRPr="00734058" w:rsidRDefault="00211883" w:rsidP="00211883">
            <w:pPr>
              <w:rPr>
                <w:sz w:val="24"/>
                <w:szCs w:val="24"/>
              </w:rPr>
            </w:pPr>
            <w:r>
              <w:rPr>
                <w:sz w:val="24"/>
                <w:szCs w:val="24"/>
              </w:rPr>
              <w:lastRenderedPageBreak/>
              <w:t xml:space="preserve">Referrals should include substance abuse assessment and counseling in the </w:t>
            </w:r>
            <w:r>
              <w:rPr>
                <w:sz w:val="24"/>
                <w:szCs w:val="24"/>
              </w:rPr>
              <w:lastRenderedPageBreak/>
              <w:t>Emergency Department and therefore requires a clinician.</w:t>
            </w:r>
          </w:p>
        </w:tc>
      </w:tr>
      <w:tr w:rsidR="00685560" w:rsidTr="001F4B97">
        <w:tc>
          <w:tcPr>
            <w:tcW w:w="1620" w:type="dxa"/>
            <w:shd w:val="clear" w:color="auto" w:fill="D6E3BC" w:themeFill="accent3" w:themeFillTint="66"/>
          </w:tcPr>
          <w:p w:rsidR="00685560" w:rsidRPr="003D7EB7" w:rsidRDefault="00685560" w:rsidP="00A35C3C">
            <w:pPr>
              <w:rPr>
                <w:b/>
                <w:smallCaps/>
                <w:sz w:val="24"/>
                <w:szCs w:val="24"/>
              </w:rPr>
            </w:pPr>
            <w:r>
              <w:rPr>
                <w:b/>
                <w:smallCaps/>
                <w:sz w:val="24"/>
                <w:szCs w:val="24"/>
              </w:rPr>
              <w:lastRenderedPageBreak/>
              <w:t>Resources</w:t>
            </w:r>
          </w:p>
        </w:tc>
        <w:tc>
          <w:tcPr>
            <w:tcW w:w="3420" w:type="dxa"/>
          </w:tcPr>
          <w:p w:rsidR="00685560" w:rsidRPr="00734058" w:rsidRDefault="00685560" w:rsidP="00A35C3C">
            <w:pPr>
              <w:rPr>
                <w:sz w:val="24"/>
                <w:szCs w:val="24"/>
              </w:rPr>
            </w:pPr>
            <w:r w:rsidRPr="00734058">
              <w:rPr>
                <w:sz w:val="24"/>
                <w:szCs w:val="24"/>
              </w:rPr>
              <w:t>List of local mental health resources</w:t>
            </w:r>
          </w:p>
        </w:tc>
        <w:tc>
          <w:tcPr>
            <w:tcW w:w="8370" w:type="dxa"/>
          </w:tcPr>
          <w:p w:rsidR="00734058" w:rsidRPr="00211883" w:rsidRDefault="00685560" w:rsidP="00211883">
            <w:pPr>
              <w:rPr>
                <w:rFonts w:cstheme="minorHAnsi"/>
                <w:sz w:val="24"/>
                <w:szCs w:val="24"/>
              </w:rPr>
            </w:pPr>
            <w:r w:rsidRPr="00211883">
              <w:rPr>
                <w:rFonts w:cstheme="minorHAnsi"/>
                <w:sz w:val="24"/>
                <w:szCs w:val="24"/>
              </w:rPr>
              <w:t>The Department of Health and</w:t>
            </w:r>
            <w:r w:rsidR="00831A52">
              <w:rPr>
                <w:rFonts w:cstheme="minorHAnsi"/>
                <w:sz w:val="24"/>
                <w:szCs w:val="24"/>
              </w:rPr>
              <w:t xml:space="preserve"> Mental Hygiene </w:t>
            </w:r>
            <w:r w:rsidRPr="00211883">
              <w:rPr>
                <w:rFonts w:cstheme="minorHAnsi"/>
                <w:sz w:val="24"/>
                <w:szCs w:val="24"/>
              </w:rPr>
              <w:t xml:space="preserve">for the hospital’s state will have a list of mental health resources </w:t>
            </w:r>
            <w:r w:rsidR="00831A52">
              <w:rPr>
                <w:rFonts w:cstheme="minorHAnsi"/>
                <w:sz w:val="24"/>
                <w:szCs w:val="24"/>
              </w:rPr>
              <w:t>available for the state</w:t>
            </w:r>
            <w:proofErr w:type="gramStart"/>
            <w:r w:rsidR="00831A52">
              <w:rPr>
                <w:rFonts w:cstheme="minorHAnsi"/>
                <w:sz w:val="24"/>
                <w:szCs w:val="24"/>
              </w:rPr>
              <w:t>. Including</w:t>
            </w:r>
            <w:r w:rsidRPr="00211883">
              <w:rPr>
                <w:rFonts w:cstheme="minorHAnsi"/>
                <w:sz w:val="24"/>
                <w:szCs w:val="24"/>
              </w:rPr>
              <w:t xml:space="preserve"> resources for counseling, crisis intervention, etc.</w:t>
            </w:r>
            <w:proofErr w:type="gramEnd"/>
            <w:r w:rsidRPr="00211883">
              <w:rPr>
                <w:rFonts w:cstheme="minorHAnsi"/>
                <w:sz w:val="24"/>
                <w:szCs w:val="24"/>
              </w:rPr>
              <w:t xml:space="preserve"> </w:t>
            </w:r>
          </w:p>
          <w:p w:rsidR="00211883" w:rsidRDefault="00211883" w:rsidP="00211883">
            <w:pPr>
              <w:rPr>
                <w:rFonts w:cstheme="minorHAnsi"/>
                <w:sz w:val="24"/>
                <w:szCs w:val="24"/>
              </w:rPr>
            </w:pPr>
          </w:p>
          <w:p w:rsidR="00F53D1A" w:rsidRPr="00211883" w:rsidRDefault="00734058" w:rsidP="00211883">
            <w:pPr>
              <w:rPr>
                <w:sz w:val="24"/>
                <w:szCs w:val="24"/>
              </w:rPr>
            </w:pPr>
            <w:r w:rsidRPr="00211883">
              <w:rPr>
                <w:rFonts w:cstheme="minorHAnsi"/>
                <w:sz w:val="24"/>
                <w:szCs w:val="24"/>
              </w:rPr>
              <w:t xml:space="preserve">The website for the Substance Abuse and Mental Health Service Administration provides locator tools for resources across the country: </w:t>
            </w:r>
            <w:hyperlink r:id="rId42" w:history="1">
              <w:r w:rsidRPr="00211883">
                <w:rPr>
                  <w:rStyle w:val="Hyperlink"/>
                  <w:rFonts w:cstheme="minorHAnsi"/>
                  <w:sz w:val="24"/>
                  <w:szCs w:val="24"/>
                </w:rPr>
                <w:t>http://www.samhsa.gov/treatment/</w:t>
              </w:r>
            </w:hyperlink>
            <w:r w:rsidR="00F53D1A" w:rsidRPr="00211883">
              <w:rPr>
                <w:sz w:val="24"/>
                <w:szCs w:val="24"/>
              </w:rPr>
              <w:t xml:space="preserve"> </w:t>
            </w:r>
          </w:p>
          <w:p w:rsidR="00211883" w:rsidRDefault="00211883" w:rsidP="00211883">
            <w:pPr>
              <w:rPr>
                <w:sz w:val="24"/>
                <w:szCs w:val="24"/>
              </w:rPr>
            </w:pPr>
          </w:p>
          <w:p w:rsidR="00685560" w:rsidRPr="00211883" w:rsidRDefault="00F53D1A" w:rsidP="00211883">
            <w:pPr>
              <w:rPr>
                <w:sz w:val="24"/>
                <w:szCs w:val="24"/>
              </w:rPr>
            </w:pPr>
            <w:r w:rsidRPr="00211883">
              <w:rPr>
                <w:sz w:val="24"/>
                <w:szCs w:val="24"/>
              </w:rPr>
              <w:t>Develop a resource list that details location, contact information, hours of operation and services provided.</w:t>
            </w:r>
          </w:p>
        </w:tc>
      </w:tr>
      <w:tr w:rsidR="00685560" w:rsidTr="001F4B97">
        <w:tc>
          <w:tcPr>
            <w:tcW w:w="1620" w:type="dxa"/>
            <w:shd w:val="clear" w:color="auto" w:fill="D6E3BC" w:themeFill="accent3" w:themeFillTint="66"/>
          </w:tcPr>
          <w:p w:rsidR="00685560" w:rsidRPr="003D7EB7" w:rsidRDefault="00685560" w:rsidP="00A35C3C">
            <w:pPr>
              <w:rPr>
                <w:b/>
                <w:smallCaps/>
                <w:sz w:val="24"/>
                <w:szCs w:val="24"/>
              </w:rPr>
            </w:pPr>
            <w:r w:rsidRPr="003D7EB7">
              <w:rPr>
                <w:b/>
                <w:smallCaps/>
                <w:sz w:val="24"/>
                <w:szCs w:val="24"/>
              </w:rPr>
              <w:t>External Partnership</w:t>
            </w:r>
          </w:p>
        </w:tc>
        <w:tc>
          <w:tcPr>
            <w:tcW w:w="3420" w:type="dxa"/>
          </w:tcPr>
          <w:p w:rsidR="00685560" w:rsidRPr="00734058" w:rsidRDefault="00685560" w:rsidP="00A35C3C">
            <w:pPr>
              <w:rPr>
                <w:sz w:val="24"/>
                <w:szCs w:val="24"/>
              </w:rPr>
            </w:pPr>
            <w:r w:rsidRPr="00734058">
              <w:rPr>
                <w:sz w:val="24"/>
                <w:szCs w:val="24"/>
              </w:rPr>
              <w:t>Mental Health and Crisis Intervention centers in the hospital catchment area</w:t>
            </w:r>
          </w:p>
        </w:tc>
        <w:tc>
          <w:tcPr>
            <w:tcW w:w="8370" w:type="dxa"/>
          </w:tcPr>
          <w:p w:rsidR="00685560" w:rsidRPr="00F53D1A" w:rsidRDefault="00685560" w:rsidP="00F53D1A">
            <w:pPr>
              <w:rPr>
                <w:sz w:val="24"/>
                <w:szCs w:val="24"/>
              </w:rPr>
            </w:pPr>
            <w:r w:rsidRPr="00F53D1A">
              <w:rPr>
                <w:sz w:val="24"/>
                <w:szCs w:val="24"/>
              </w:rPr>
              <w:t>Identify referral criteria and communication plan to improve coordination of care.</w:t>
            </w:r>
          </w:p>
        </w:tc>
      </w:tr>
    </w:tbl>
    <w:p w:rsidR="00831A52" w:rsidRDefault="00831A52" w:rsidP="00DC0F80">
      <w:pPr>
        <w:rPr>
          <w:b/>
          <w:smallCaps/>
          <w:sz w:val="28"/>
        </w:rPr>
      </w:pPr>
    </w:p>
    <w:p w:rsidR="00831A52" w:rsidRDefault="00831A52">
      <w:pPr>
        <w:rPr>
          <w:b/>
          <w:smallCaps/>
          <w:sz w:val="28"/>
        </w:rPr>
      </w:pPr>
      <w:r>
        <w:rPr>
          <w:b/>
          <w:smallCaps/>
          <w:sz w:val="28"/>
        </w:rPr>
        <w:br w:type="page"/>
      </w:r>
    </w:p>
    <w:tbl>
      <w:tblPr>
        <w:tblStyle w:val="TableGrid"/>
        <w:tblW w:w="0" w:type="auto"/>
        <w:tblInd w:w="378" w:type="dxa"/>
        <w:tblLook w:val="04A0" w:firstRow="1" w:lastRow="0" w:firstColumn="1" w:lastColumn="0" w:noHBand="0" w:noVBand="1"/>
      </w:tblPr>
      <w:tblGrid>
        <w:gridCol w:w="1620"/>
        <w:gridCol w:w="3420"/>
        <w:gridCol w:w="8370"/>
      </w:tblGrid>
      <w:tr w:rsidR="00EB74D9" w:rsidTr="001F4B97">
        <w:tc>
          <w:tcPr>
            <w:tcW w:w="1620" w:type="dxa"/>
          </w:tcPr>
          <w:p w:rsidR="00EB74D9" w:rsidRDefault="00AF3E50" w:rsidP="005721BF">
            <w:pPr>
              <w:rPr>
                <w:b/>
                <w:smallCaps/>
                <w:sz w:val="28"/>
              </w:rPr>
            </w:pPr>
            <w:r>
              <w:rPr>
                <w:b/>
                <w:smallCaps/>
                <w:sz w:val="28"/>
              </w:rPr>
              <w:lastRenderedPageBreak/>
              <w:br w:type="page"/>
            </w:r>
            <w:r w:rsidR="00AC786B">
              <w:rPr>
                <w:b/>
                <w:smallCaps/>
                <w:sz w:val="28"/>
              </w:rPr>
              <w:t>H.</w:t>
            </w:r>
          </w:p>
        </w:tc>
        <w:tc>
          <w:tcPr>
            <w:tcW w:w="11790" w:type="dxa"/>
            <w:gridSpan w:val="2"/>
            <w:shd w:val="clear" w:color="auto" w:fill="8DB3E2" w:themeFill="text2" w:themeFillTint="66"/>
          </w:tcPr>
          <w:p w:rsidR="00EB74D9" w:rsidRDefault="00EB74D9" w:rsidP="005721BF">
            <w:pPr>
              <w:jc w:val="center"/>
              <w:rPr>
                <w:b/>
                <w:smallCaps/>
                <w:sz w:val="24"/>
                <w:szCs w:val="24"/>
              </w:rPr>
            </w:pPr>
            <w:r>
              <w:rPr>
                <w:b/>
                <w:smallCaps/>
                <w:sz w:val="24"/>
                <w:szCs w:val="24"/>
              </w:rPr>
              <w:t>Post-Discharge Phone Calls</w:t>
            </w:r>
          </w:p>
        </w:tc>
      </w:tr>
      <w:tr w:rsidR="00D379BD" w:rsidTr="001F4B97">
        <w:tc>
          <w:tcPr>
            <w:tcW w:w="1620" w:type="dxa"/>
            <w:shd w:val="clear" w:color="auto" w:fill="D6E3BC" w:themeFill="accent3" w:themeFillTint="66"/>
          </w:tcPr>
          <w:p w:rsidR="00D379BD" w:rsidRPr="003D7EB7" w:rsidRDefault="00D379BD" w:rsidP="00A35C3C">
            <w:pPr>
              <w:rPr>
                <w:b/>
                <w:smallCaps/>
                <w:sz w:val="24"/>
                <w:szCs w:val="24"/>
              </w:rPr>
            </w:pPr>
            <w:r w:rsidRPr="003D7EB7">
              <w:rPr>
                <w:b/>
                <w:smallCaps/>
                <w:sz w:val="24"/>
                <w:szCs w:val="24"/>
              </w:rPr>
              <w:t>Staffing</w:t>
            </w:r>
          </w:p>
        </w:tc>
        <w:tc>
          <w:tcPr>
            <w:tcW w:w="3420" w:type="dxa"/>
          </w:tcPr>
          <w:p w:rsidR="00D379BD" w:rsidRPr="0069596A" w:rsidRDefault="00D379BD" w:rsidP="005721BF">
            <w:pPr>
              <w:rPr>
                <w:sz w:val="24"/>
                <w:szCs w:val="24"/>
              </w:rPr>
            </w:pPr>
            <w:r w:rsidRPr="0069596A">
              <w:rPr>
                <w:i/>
                <w:sz w:val="24"/>
                <w:szCs w:val="24"/>
              </w:rPr>
              <w:t>Clinician</w:t>
            </w:r>
            <w:r w:rsidR="00211883">
              <w:rPr>
                <w:sz w:val="24"/>
                <w:szCs w:val="24"/>
              </w:rPr>
              <w:t>: Nurse; Physician; Mid-Level P</w:t>
            </w:r>
            <w:r w:rsidRPr="0069596A">
              <w:rPr>
                <w:sz w:val="24"/>
                <w:szCs w:val="24"/>
              </w:rPr>
              <w:t xml:space="preserve">rovider </w:t>
            </w:r>
            <w:r w:rsidR="00211883">
              <w:rPr>
                <w:sz w:val="24"/>
                <w:szCs w:val="24"/>
              </w:rPr>
              <w:t>or Care Coordinator</w:t>
            </w:r>
          </w:p>
        </w:tc>
        <w:tc>
          <w:tcPr>
            <w:tcW w:w="8370" w:type="dxa"/>
          </w:tcPr>
          <w:p w:rsidR="00D379BD" w:rsidRPr="0069596A" w:rsidRDefault="0069596A" w:rsidP="005721BF">
            <w:pPr>
              <w:rPr>
                <w:sz w:val="24"/>
                <w:szCs w:val="24"/>
              </w:rPr>
            </w:pPr>
            <w:r w:rsidRPr="0069596A">
              <w:rPr>
                <w:sz w:val="24"/>
                <w:szCs w:val="24"/>
              </w:rPr>
              <w:t xml:space="preserve">Staff implementing post-discharge phone calls should </w:t>
            </w:r>
            <w:r w:rsidR="004B30CC">
              <w:rPr>
                <w:sz w:val="24"/>
                <w:szCs w:val="24"/>
              </w:rPr>
              <w:t xml:space="preserve">be </w:t>
            </w:r>
            <w:r w:rsidRPr="0069596A">
              <w:rPr>
                <w:sz w:val="24"/>
                <w:szCs w:val="24"/>
              </w:rPr>
              <w:t>skilled in</w:t>
            </w:r>
            <w:r w:rsidR="004B30CC">
              <w:rPr>
                <w:sz w:val="24"/>
                <w:szCs w:val="24"/>
              </w:rPr>
              <w:t xml:space="preserve"> clinical care to </w:t>
            </w:r>
            <w:r w:rsidR="000E6BA6">
              <w:rPr>
                <w:sz w:val="24"/>
                <w:szCs w:val="24"/>
              </w:rPr>
              <w:t>review discharge instructions, medication, and transition to outpatient care.</w:t>
            </w:r>
          </w:p>
        </w:tc>
      </w:tr>
      <w:tr w:rsidR="00D379BD" w:rsidTr="001F4B97">
        <w:tc>
          <w:tcPr>
            <w:tcW w:w="1620" w:type="dxa"/>
            <w:shd w:val="clear" w:color="auto" w:fill="D6E3BC" w:themeFill="accent3" w:themeFillTint="66"/>
          </w:tcPr>
          <w:p w:rsidR="00D379BD" w:rsidRPr="003D7EB7" w:rsidRDefault="00D379BD" w:rsidP="00A35C3C">
            <w:pPr>
              <w:rPr>
                <w:b/>
                <w:smallCaps/>
                <w:sz w:val="24"/>
                <w:szCs w:val="24"/>
              </w:rPr>
            </w:pPr>
            <w:r>
              <w:rPr>
                <w:b/>
                <w:smallCaps/>
                <w:sz w:val="24"/>
                <w:szCs w:val="24"/>
              </w:rPr>
              <w:t>Resources</w:t>
            </w:r>
          </w:p>
        </w:tc>
        <w:tc>
          <w:tcPr>
            <w:tcW w:w="3420" w:type="dxa"/>
          </w:tcPr>
          <w:p w:rsidR="00D379BD" w:rsidRPr="0069596A" w:rsidRDefault="00D379BD" w:rsidP="005721BF">
            <w:pPr>
              <w:rPr>
                <w:sz w:val="24"/>
                <w:szCs w:val="24"/>
              </w:rPr>
            </w:pPr>
          </w:p>
        </w:tc>
        <w:tc>
          <w:tcPr>
            <w:tcW w:w="8370" w:type="dxa"/>
          </w:tcPr>
          <w:p w:rsidR="00D379BD" w:rsidRPr="0069596A" w:rsidRDefault="00D379BD" w:rsidP="005721BF">
            <w:pPr>
              <w:rPr>
                <w:sz w:val="24"/>
                <w:szCs w:val="24"/>
              </w:rPr>
            </w:pPr>
          </w:p>
        </w:tc>
      </w:tr>
      <w:tr w:rsidR="00D379BD" w:rsidTr="001F4B97">
        <w:tc>
          <w:tcPr>
            <w:tcW w:w="1620" w:type="dxa"/>
            <w:shd w:val="clear" w:color="auto" w:fill="D6E3BC" w:themeFill="accent3" w:themeFillTint="66"/>
          </w:tcPr>
          <w:p w:rsidR="00D379BD" w:rsidRPr="003D7EB7" w:rsidRDefault="00D379BD" w:rsidP="00A35C3C">
            <w:pPr>
              <w:rPr>
                <w:b/>
                <w:smallCaps/>
                <w:sz w:val="24"/>
                <w:szCs w:val="24"/>
              </w:rPr>
            </w:pPr>
            <w:r w:rsidRPr="003D7EB7">
              <w:rPr>
                <w:b/>
                <w:smallCaps/>
                <w:sz w:val="24"/>
                <w:szCs w:val="24"/>
              </w:rPr>
              <w:t>External Partnership</w:t>
            </w:r>
          </w:p>
        </w:tc>
        <w:tc>
          <w:tcPr>
            <w:tcW w:w="3420" w:type="dxa"/>
          </w:tcPr>
          <w:p w:rsidR="00D379BD" w:rsidRPr="0069596A" w:rsidRDefault="00D379BD" w:rsidP="005721BF">
            <w:pPr>
              <w:rPr>
                <w:sz w:val="24"/>
                <w:szCs w:val="24"/>
              </w:rPr>
            </w:pPr>
          </w:p>
        </w:tc>
        <w:tc>
          <w:tcPr>
            <w:tcW w:w="8370" w:type="dxa"/>
          </w:tcPr>
          <w:p w:rsidR="00D379BD" w:rsidRPr="0069596A" w:rsidRDefault="00D379BD" w:rsidP="005721BF">
            <w:pPr>
              <w:rPr>
                <w:sz w:val="24"/>
                <w:szCs w:val="24"/>
              </w:rPr>
            </w:pPr>
          </w:p>
        </w:tc>
      </w:tr>
      <w:tr w:rsidR="00D379BD" w:rsidTr="001F4B97">
        <w:tc>
          <w:tcPr>
            <w:tcW w:w="1620" w:type="dxa"/>
            <w:shd w:val="clear" w:color="auto" w:fill="D6E3BC" w:themeFill="accent3" w:themeFillTint="66"/>
          </w:tcPr>
          <w:p w:rsidR="00D379BD" w:rsidRPr="003D7EB7" w:rsidRDefault="00D379BD" w:rsidP="00A35C3C">
            <w:pPr>
              <w:rPr>
                <w:b/>
                <w:smallCaps/>
                <w:sz w:val="24"/>
                <w:szCs w:val="24"/>
              </w:rPr>
            </w:pPr>
            <w:r w:rsidRPr="003D7EB7">
              <w:rPr>
                <w:b/>
                <w:smallCaps/>
                <w:sz w:val="24"/>
                <w:szCs w:val="24"/>
              </w:rPr>
              <w:t>Tools</w:t>
            </w:r>
          </w:p>
        </w:tc>
        <w:tc>
          <w:tcPr>
            <w:tcW w:w="3420" w:type="dxa"/>
          </w:tcPr>
          <w:p w:rsidR="00D379BD" w:rsidRPr="0069596A" w:rsidRDefault="00D379BD" w:rsidP="005721BF">
            <w:pPr>
              <w:rPr>
                <w:sz w:val="24"/>
                <w:szCs w:val="24"/>
              </w:rPr>
            </w:pPr>
          </w:p>
        </w:tc>
        <w:tc>
          <w:tcPr>
            <w:tcW w:w="8370" w:type="dxa"/>
          </w:tcPr>
          <w:p w:rsidR="00D379BD" w:rsidRDefault="00D379BD" w:rsidP="00831A52">
            <w:pPr>
              <w:rPr>
                <w:rFonts w:eastAsia="Calibri"/>
                <w:sz w:val="24"/>
                <w:szCs w:val="24"/>
              </w:rPr>
            </w:pPr>
            <w:r w:rsidRPr="00831A52">
              <w:rPr>
                <w:rFonts w:eastAsia="Calibri"/>
                <w:sz w:val="24"/>
                <w:szCs w:val="24"/>
              </w:rPr>
              <w:t xml:space="preserve">Patient’s current contact information including phone calls and address </w:t>
            </w:r>
            <w:proofErr w:type="gramStart"/>
            <w:r w:rsidRPr="00831A52">
              <w:rPr>
                <w:rFonts w:eastAsia="Calibri"/>
                <w:sz w:val="24"/>
                <w:szCs w:val="24"/>
              </w:rPr>
              <w:t>to successfully reach</w:t>
            </w:r>
            <w:proofErr w:type="gramEnd"/>
            <w:r w:rsidRPr="00831A52">
              <w:rPr>
                <w:rFonts w:eastAsia="Calibri"/>
                <w:sz w:val="24"/>
                <w:szCs w:val="24"/>
              </w:rPr>
              <w:t xml:space="preserve"> patient post-discharge.</w:t>
            </w:r>
          </w:p>
          <w:p w:rsidR="00831A52" w:rsidRPr="00831A52" w:rsidRDefault="00831A52" w:rsidP="00831A52">
            <w:pPr>
              <w:rPr>
                <w:sz w:val="24"/>
                <w:szCs w:val="24"/>
              </w:rPr>
            </w:pPr>
          </w:p>
          <w:p w:rsidR="00D379BD" w:rsidRPr="00831A52" w:rsidRDefault="00D379BD" w:rsidP="00831A52">
            <w:pPr>
              <w:rPr>
                <w:sz w:val="24"/>
                <w:szCs w:val="24"/>
              </w:rPr>
            </w:pPr>
            <w:r w:rsidRPr="00831A52">
              <w:rPr>
                <w:rFonts w:eastAsia="Calibri"/>
                <w:sz w:val="24"/>
                <w:szCs w:val="24"/>
              </w:rPr>
              <w:t>Algorithms and guidelines to provide support if needed post-discharge.</w:t>
            </w:r>
          </w:p>
          <w:p w:rsidR="00831A52" w:rsidRDefault="00831A52" w:rsidP="00831A52">
            <w:pPr>
              <w:rPr>
                <w:rFonts w:eastAsia="Calibri"/>
                <w:sz w:val="24"/>
                <w:szCs w:val="24"/>
              </w:rPr>
            </w:pPr>
          </w:p>
          <w:p w:rsidR="00D379BD" w:rsidRPr="00831A52" w:rsidRDefault="00D379BD" w:rsidP="00831A52">
            <w:pPr>
              <w:rPr>
                <w:sz w:val="24"/>
                <w:szCs w:val="24"/>
              </w:rPr>
            </w:pPr>
            <w:r w:rsidRPr="00831A52">
              <w:rPr>
                <w:rFonts w:eastAsia="Calibri"/>
                <w:sz w:val="24"/>
                <w:szCs w:val="24"/>
              </w:rPr>
              <w:t>Documentation workflow</w:t>
            </w:r>
          </w:p>
        </w:tc>
      </w:tr>
      <w:tr w:rsidR="00D00D14" w:rsidTr="001F4B97">
        <w:trPr>
          <w:trHeight w:val="1026"/>
        </w:trPr>
        <w:tc>
          <w:tcPr>
            <w:tcW w:w="1620" w:type="dxa"/>
            <w:vMerge w:val="restart"/>
            <w:shd w:val="clear" w:color="auto" w:fill="D6E3BC" w:themeFill="accent3" w:themeFillTint="66"/>
          </w:tcPr>
          <w:p w:rsidR="00D00D14" w:rsidRPr="003D7EB7" w:rsidRDefault="00D00D14" w:rsidP="00A35C3C">
            <w:pPr>
              <w:rPr>
                <w:b/>
                <w:smallCaps/>
                <w:sz w:val="24"/>
                <w:szCs w:val="24"/>
              </w:rPr>
            </w:pPr>
            <w:r w:rsidRPr="003D7EB7">
              <w:rPr>
                <w:b/>
                <w:smallCaps/>
                <w:sz w:val="24"/>
                <w:szCs w:val="24"/>
              </w:rPr>
              <w:t>Alternative Resources</w:t>
            </w:r>
          </w:p>
        </w:tc>
        <w:tc>
          <w:tcPr>
            <w:tcW w:w="3420" w:type="dxa"/>
            <w:vMerge w:val="restart"/>
          </w:tcPr>
          <w:p w:rsidR="00D00D14" w:rsidRPr="0069596A" w:rsidRDefault="00D00D14" w:rsidP="005721BF">
            <w:pPr>
              <w:rPr>
                <w:sz w:val="24"/>
                <w:szCs w:val="24"/>
              </w:rPr>
            </w:pPr>
            <w:r>
              <w:rPr>
                <w:sz w:val="24"/>
                <w:szCs w:val="24"/>
              </w:rPr>
              <w:t>Non-clinical administrative staff</w:t>
            </w:r>
          </w:p>
        </w:tc>
        <w:tc>
          <w:tcPr>
            <w:tcW w:w="8370" w:type="dxa"/>
          </w:tcPr>
          <w:p w:rsidR="00D00D14" w:rsidRDefault="00D00D14" w:rsidP="004B30CC">
            <w:pPr>
              <w:rPr>
                <w:rFonts w:cstheme="minorHAnsi"/>
                <w:sz w:val="24"/>
                <w:szCs w:val="24"/>
              </w:rPr>
            </w:pPr>
            <w:r>
              <w:rPr>
                <w:sz w:val="24"/>
                <w:szCs w:val="24"/>
              </w:rPr>
              <w:t>If the purpose is to follow-up with patient to provide a scheduled appointment and not discuss discharge instructions, a non-clinician can be recruited to assist with calls</w:t>
            </w:r>
            <w:proofErr w:type="gramStart"/>
            <w:r>
              <w:rPr>
                <w:sz w:val="24"/>
                <w:szCs w:val="24"/>
              </w:rPr>
              <w:t xml:space="preserve">. </w:t>
            </w:r>
            <w:proofErr w:type="gramEnd"/>
            <w:r w:rsidRPr="009B37CF">
              <w:rPr>
                <w:rFonts w:cstheme="minorHAnsi"/>
                <w:sz w:val="24"/>
                <w:szCs w:val="24"/>
              </w:rPr>
              <w:t>This role can be filled by Registration or Patient Service Coordinators, Discharge Planners</w:t>
            </w:r>
            <w:proofErr w:type="gramStart"/>
            <w:r w:rsidRPr="009B37CF">
              <w:rPr>
                <w:rFonts w:cstheme="minorHAnsi"/>
                <w:sz w:val="24"/>
                <w:szCs w:val="24"/>
              </w:rPr>
              <w:t>;</w:t>
            </w:r>
            <w:proofErr w:type="gramEnd"/>
            <w:r w:rsidRPr="009B37CF">
              <w:rPr>
                <w:rFonts w:cstheme="minorHAnsi"/>
                <w:sz w:val="24"/>
                <w:szCs w:val="24"/>
              </w:rPr>
              <w:t xml:space="preserve"> Unit Secretary, etc</w:t>
            </w:r>
            <w:r>
              <w:rPr>
                <w:rFonts w:cstheme="minorHAnsi"/>
                <w:sz w:val="24"/>
                <w:szCs w:val="24"/>
              </w:rPr>
              <w:t>.</w:t>
            </w:r>
          </w:p>
          <w:p w:rsidR="00D00D14" w:rsidRPr="0069596A" w:rsidRDefault="00D00D14" w:rsidP="004B30CC">
            <w:pPr>
              <w:rPr>
                <w:sz w:val="24"/>
                <w:szCs w:val="24"/>
              </w:rPr>
            </w:pPr>
          </w:p>
        </w:tc>
      </w:tr>
      <w:tr w:rsidR="00D00D14" w:rsidTr="001F4B97">
        <w:trPr>
          <w:trHeight w:val="1026"/>
        </w:trPr>
        <w:tc>
          <w:tcPr>
            <w:tcW w:w="1620" w:type="dxa"/>
            <w:vMerge/>
            <w:shd w:val="clear" w:color="auto" w:fill="D6E3BC" w:themeFill="accent3" w:themeFillTint="66"/>
          </w:tcPr>
          <w:p w:rsidR="00D00D14" w:rsidRPr="003D7EB7" w:rsidRDefault="00D00D14" w:rsidP="00A35C3C">
            <w:pPr>
              <w:rPr>
                <w:b/>
                <w:smallCaps/>
                <w:sz w:val="24"/>
                <w:szCs w:val="24"/>
              </w:rPr>
            </w:pPr>
          </w:p>
        </w:tc>
        <w:tc>
          <w:tcPr>
            <w:tcW w:w="3420" w:type="dxa"/>
            <w:vMerge/>
          </w:tcPr>
          <w:p w:rsidR="00D00D14" w:rsidRDefault="00D00D14" w:rsidP="005721BF">
            <w:pPr>
              <w:rPr>
                <w:sz w:val="24"/>
                <w:szCs w:val="24"/>
              </w:rPr>
            </w:pPr>
          </w:p>
        </w:tc>
        <w:tc>
          <w:tcPr>
            <w:tcW w:w="8370" w:type="dxa"/>
          </w:tcPr>
          <w:p w:rsidR="00D00D14" w:rsidRDefault="00D00D14" w:rsidP="004B30CC">
            <w:pPr>
              <w:rPr>
                <w:sz w:val="24"/>
                <w:szCs w:val="24"/>
              </w:rPr>
            </w:pPr>
            <w:r>
              <w:rPr>
                <w:rFonts w:cstheme="minorHAnsi"/>
                <w:sz w:val="24"/>
                <w:szCs w:val="24"/>
              </w:rPr>
              <w:t xml:space="preserve">Teach Back method </w:t>
            </w:r>
            <w:proofErr w:type="gramStart"/>
            <w:r>
              <w:rPr>
                <w:rFonts w:cstheme="minorHAnsi"/>
                <w:sz w:val="24"/>
                <w:szCs w:val="24"/>
              </w:rPr>
              <w:t>is recommended</w:t>
            </w:r>
            <w:proofErr w:type="gramEnd"/>
            <w:r>
              <w:rPr>
                <w:rFonts w:cstheme="minorHAnsi"/>
                <w:sz w:val="24"/>
                <w:szCs w:val="24"/>
              </w:rPr>
              <w:t xml:space="preserve"> to assess comprehension of discharge instructions and any new information discussed in the post-discharge call.</w:t>
            </w:r>
          </w:p>
        </w:tc>
      </w:tr>
    </w:tbl>
    <w:p w:rsidR="00EB74D9" w:rsidRDefault="00EB74D9" w:rsidP="00DC0F80">
      <w:pPr>
        <w:rPr>
          <w:b/>
          <w:smallCaps/>
          <w:sz w:val="28"/>
        </w:rPr>
      </w:pPr>
    </w:p>
    <w:p w:rsidR="000E05D3" w:rsidRDefault="000E05D3">
      <w:pPr>
        <w:rPr>
          <w:b/>
          <w:smallCaps/>
          <w:sz w:val="28"/>
        </w:rPr>
      </w:pPr>
      <w:r>
        <w:rPr>
          <w:b/>
          <w:smallCaps/>
          <w:sz w:val="28"/>
        </w:rPr>
        <w:br w:type="page"/>
      </w:r>
    </w:p>
    <w:tbl>
      <w:tblPr>
        <w:tblStyle w:val="TableGrid"/>
        <w:tblW w:w="0" w:type="auto"/>
        <w:tblInd w:w="378" w:type="dxa"/>
        <w:tblLook w:val="04A0" w:firstRow="1" w:lastRow="0" w:firstColumn="1" w:lastColumn="0" w:noHBand="0" w:noVBand="1"/>
      </w:tblPr>
      <w:tblGrid>
        <w:gridCol w:w="1620"/>
        <w:gridCol w:w="3420"/>
        <w:gridCol w:w="8370"/>
      </w:tblGrid>
      <w:tr w:rsidR="00EB74D9" w:rsidTr="001F4B97">
        <w:tc>
          <w:tcPr>
            <w:tcW w:w="1620" w:type="dxa"/>
          </w:tcPr>
          <w:p w:rsidR="00EB74D9" w:rsidRDefault="00AF3E50" w:rsidP="005721BF">
            <w:pPr>
              <w:rPr>
                <w:b/>
                <w:smallCaps/>
                <w:sz w:val="28"/>
              </w:rPr>
            </w:pPr>
            <w:r>
              <w:rPr>
                <w:b/>
                <w:smallCaps/>
                <w:sz w:val="28"/>
              </w:rPr>
              <w:lastRenderedPageBreak/>
              <w:br w:type="page"/>
            </w:r>
            <w:r w:rsidR="005B7F22">
              <w:rPr>
                <w:b/>
                <w:smallCaps/>
                <w:sz w:val="28"/>
              </w:rPr>
              <w:t>I</w:t>
            </w:r>
            <w:r w:rsidR="00AC786B">
              <w:rPr>
                <w:b/>
                <w:smallCaps/>
                <w:sz w:val="28"/>
              </w:rPr>
              <w:t>.</w:t>
            </w:r>
          </w:p>
        </w:tc>
        <w:tc>
          <w:tcPr>
            <w:tcW w:w="11790" w:type="dxa"/>
            <w:gridSpan w:val="2"/>
            <w:shd w:val="clear" w:color="auto" w:fill="8DB3E2" w:themeFill="text2" w:themeFillTint="66"/>
          </w:tcPr>
          <w:p w:rsidR="00EB74D9" w:rsidRPr="003D7EB7" w:rsidRDefault="00EB74D9" w:rsidP="005721BF">
            <w:pPr>
              <w:jc w:val="center"/>
              <w:rPr>
                <w:b/>
                <w:smallCaps/>
                <w:sz w:val="24"/>
                <w:szCs w:val="24"/>
              </w:rPr>
            </w:pPr>
            <w:r w:rsidRPr="003D7EB7">
              <w:rPr>
                <w:b/>
                <w:smallCaps/>
                <w:sz w:val="24"/>
                <w:szCs w:val="24"/>
              </w:rPr>
              <w:t>Care Coordination</w:t>
            </w:r>
          </w:p>
        </w:tc>
      </w:tr>
      <w:tr w:rsidR="000E05D3" w:rsidTr="001F4B97">
        <w:trPr>
          <w:trHeight w:val="60"/>
        </w:trPr>
        <w:tc>
          <w:tcPr>
            <w:tcW w:w="1620" w:type="dxa"/>
            <w:vMerge w:val="restart"/>
            <w:shd w:val="clear" w:color="auto" w:fill="D6E3BC" w:themeFill="accent3" w:themeFillTint="66"/>
          </w:tcPr>
          <w:p w:rsidR="000E05D3" w:rsidRPr="003D7EB7" w:rsidRDefault="000E05D3" w:rsidP="0030770D">
            <w:pPr>
              <w:rPr>
                <w:b/>
                <w:smallCaps/>
                <w:sz w:val="24"/>
                <w:szCs w:val="24"/>
              </w:rPr>
            </w:pPr>
            <w:r w:rsidRPr="003D7EB7">
              <w:rPr>
                <w:b/>
                <w:smallCaps/>
                <w:sz w:val="24"/>
                <w:szCs w:val="24"/>
              </w:rPr>
              <w:t>Staffing</w:t>
            </w:r>
          </w:p>
          <w:p w:rsidR="000E05D3" w:rsidRPr="003D7EB7" w:rsidRDefault="000E05D3" w:rsidP="0030770D">
            <w:pPr>
              <w:rPr>
                <w:b/>
                <w:smallCaps/>
                <w:sz w:val="24"/>
                <w:szCs w:val="24"/>
              </w:rPr>
            </w:pPr>
          </w:p>
        </w:tc>
        <w:tc>
          <w:tcPr>
            <w:tcW w:w="3420" w:type="dxa"/>
          </w:tcPr>
          <w:p w:rsidR="000E05D3" w:rsidRPr="006026FD" w:rsidRDefault="000E05D3" w:rsidP="005721BF">
            <w:pPr>
              <w:rPr>
                <w:rFonts w:cstheme="minorHAnsi"/>
                <w:sz w:val="24"/>
                <w:szCs w:val="24"/>
              </w:rPr>
            </w:pPr>
            <w:r w:rsidRPr="006026FD">
              <w:rPr>
                <w:rFonts w:cstheme="minorHAnsi"/>
                <w:sz w:val="24"/>
                <w:szCs w:val="24"/>
              </w:rPr>
              <w:t>Social Work</w:t>
            </w:r>
          </w:p>
        </w:tc>
        <w:tc>
          <w:tcPr>
            <w:tcW w:w="8370" w:type="dxa"/>
          </w:tcPr>
          <w:p w:rsidR="000E05D3" w:rsidRPr="006026FD" w:rsidRDefault="000E05D3" w:rsidP="00364327">
            <w:pPr>
              <w:pStyle w:val="NormalWeb"/>
              <w:spacing w:before="0" w:beforeAutospacing="0" w:after="0" w:afterAutospacing="0"/>
              <w:rPr>
                <w:rFonts w:asciiTheme="minorHAnsi" w:hAnsiTheme="minorHAnsi" w:cstheme="minorHAnsi"/>
              </w:rPr>
            </w:pPr>
            <w:r w:rsidRPr="006026FD">
              <w:rPr>
                <w:rFonts w:asciiTheme="minorHAnsi" w:hAnsiTheme="minorHAnsi" w:cstheme="minorHAnsi"/>
              </w:rPr>
              <w:t xml:space="preserve">Crisis intervention, psycho-social support, community resources, substance abuse, mental health, vulnerable persons, domestic violence, safety, discharge planning, </w:t>
            </w:r>
            <w:r>
              <w:rPr>
                <w:rFonts w:asciiTheme="minorHAnsi" w:hAnsiTheme="minorHAnsi" w:cstheme="minorHAnsi"/>
              </w:rPr>
              <w:t xml:space="preserve">grief counseling, </w:t>
            </w:r>
            <w:r w:rsidRPr="006026FD">
              <w:rPr>
                <w:rFonts w:asciiTheme="minorHAnsi" w:hAnsiTheme="minorHAnsi" w:cstheme="minorHAnsi"/>
              </w:rPr>
              <w:t>etc.</w:t>
            </w:r>
          </w:p>
          <w:p w:rsidR="000E05D3" w:rsidRPr="006026FD" w:rsidRDefault="000E05D3" w:rsidP="00364327">
            <w:pPr>
              <w:pStyle w:val="NormalWeb"/>
              <w:spacing w:before="0" w:beforeAutospacing="0" w:after="0" w:afterAutospacing="0"/>
              <w:rPr>
                <w:rFonts w:asciiTheme="minorHAnsi" w:hAnsiTheme="minorHAnsi" w:cstheme="minorHAnsi"/>
                <w:b/>
              </w:rPr>
            </w:pPr>
          </w:p>
        </w:tc>
      </w:tr>
      <w:tr w:rsidR="000E05D3" w:rsidTr="001F4B97">
        <w:trPr>
          <w:trHeight w:val="57"/>
        </w:trPr>
        <w:tc>
          <w:tcPr>
            <w:tcW w:w="1620" w:type="dxa"/>
            <w:vMerge/>
            <w:shd w:val="clear" w:color="auto" w:fill="D6E3BC" w:themeFill="accent3" w:themeFillTint="66"/>
          </w:tcPr>
          <w:p w:rsidR="000E05D3" w:rsidRPr="003D7EB7" w:rsidRDefault="000E05D3" w:rsidP="005721BF">
            <w:pPr>
              <w:rPr>
                <w:b/>
                <w:smallCaps/>
                <w:sz w:val="24"/>
                <w:szCs w:val="24"/>
              </w:rPr>
            </w:pPr>
          </w:p>
        </w:tc>
        <w:tc>
          <w:tcPr>
            <w:tcW w:w="3420" w:type="dxa"/>
          </w:tcPr>
          <w:p w:rsidR="000E05D3" w:rsidRPr="006026FD" w:rsidRDefault="000E05D3" w:rsidP="005721BF">
            <w:pPr>
              <w:rPr>
                <w:rFonts w:cstheme="minorHAnsi"/>
                <w:sz w:val="24"/>
                <w:szCs w:val="24"/>
              </w:rPr>
            </w:pPr>
            <w:r w:rsidRPr="006026FD">
              <w:rPr>
                <w:rFonts w:cstheme="minorHAnsi"/>
                <w:sz w:val="24"/>
                <w:szCs w:val="24"/>
              </w:rPr>
              <w:t>Nurse Case Manager</w:t>
            </w:r>
          </w:p>
        </w:tc>
        <w:tc>
          <w:tcPr>
            <w:tcW w:w="8370" w:type="dxa"/>
          </w:tcPr>
          <w:p w:rsidR="000E05D3" w:rsidRPr="006026FD" w:rsidRDefault="000E05D3" w:rsidP="00364327">
            <w:pPr>
              <w:pStyle w:val="NormalWeb"/>
              <w:spacing w:before="0" w:beforeAutospacing="0" w:after="0" w:afterAutospacing="0"/>
              <w:rPr>
                <w:rFonts w:asciiTheme="minorHAnsi" w:hAnsiTheme="minorHAnsi" w:cstheme="minorHAnsi"/>
              </w:rPr>
            </w:pPr>
            <w:proofErr w:type="gramStart"/>
            <w:r w:rsidRPr="006026FD">
              <w:rPr>
                <w:rFonts w:asciiTheme="minorHAnsi" w:hAnsiTheme="minorHAnsi" w:cstheme="minorHAnsi"/>
              </w:rPr>
              <w:t xml:space="preserve">Facilitating medical and surgical follow-up, </w:t>
            </w:r>
            <w:r>
              <w:rPr>
                <w:rFonts w:asciiTheme="minorHAnsi" w:hAnsiTheme="minorHAnsi" w:cstheme="minorHAnsi"/>
              </w:rPr>
              <w:t xml:space="preserve">specialty care referrals, </w:t>
            </w:r>
            <w:r w:rsidRPr="006026FD">
              <w:rPr>
                <w:rFonts w:asciiTheme="minorHAnsi" w:hAnsiTheme="minorHAnsi" w:cstheme="minorHAnsi"/>
              </w:rPr>
              <w:t>discharge planning, medication reconciliation, community resources, level of care determination, etc.</w:t>
            </w:r>
            <w:proofErr w:type="gramEnd"/>
            <w:r w:rsidRPr="006026FD">
              <w:rPr>
                <w:rFonts w:asciiTheme="minorHAnsi" w:hAnsiTheme="minorHAnsi" w:cstheme="minorHAnsi"/>
              </w:rPr>
              <w:t xml:space="preserve"> </w:t>
            </w:r>
          </w:p>
          <w:p w:rsidR="000E05D3" w:rsidRPr="006026FD" w:rsidRDefault="000E05D3" w:rsidP="005721BF">
            <w:pPr>
              <w:rPr>
                <w:rFonts w:cstheme="minorHAnsi"/>
                <w:b/>
                <w:sz w:val="24"/>
                <w:szCs w:val="24"/>
              </w:rPr>
            </w:pPr>
          </w:p>
        </w:tc>
      </w:tr>
      <w:tr w:rsidR="000E05D3" w:rsidTr="001F4B97">
        <w:trPr>
          <w:trHeight w:val="57"/>
        </w:trPr>
        <w:tc>
          <w:tcPr>
            <w:tcW w:w="1620" w:type="dxa"/>
            <w:vMerge/>
            <w:shd w:val="clear" w:color="auto" w:fill="D6E3BC" w:themeFill="accent3" w:themeFillTint="66"/>
          </w:tcPr>
          <w:p w:rsidR="000E05D3" w:rsidRPr="003D7EB7" w:rsidRDefault="000E05D3" w:rsidP="005721BF">
            <w:pPr>
              <w:rPr>
                <w:b/>
                <w:smallCaps/>
                <w:sz w:val="24"/>
                <w:szCs w:val="24"/>
              </w:rPr>
            </w:pPr>
          </w:p>
        </w:tc>
        <w:tc>
          <w:tcPr>
            <w:tcW w:w="3420" w:type="dxa"/>
          </w:tcPr>
          <w:p w:rsidR="000E05D3" w:rsidRPr="006026FD" w:rsidRDefault="000E05D3" w:rsidP="005721BF">
            <w:pPr>
              <w:rPr>
                <w:rFonts w:cstheme="minorHAnsi"/>
                <w:sz w:val="24"/>
                <w:szCs w:val="24"/>
              </w:rPr>
            </w:pPr>
            <w:r w:rsidRPr="006026FD">
              <w:rPr>
                <w:rFonts w:cstheme="minorHAnsi"/>
                <w:sz w:val="24"/>
                <w:szCs w:val="24"/>
              </w:rPr>
              <w:t xml:space="preserve">Transition Care </w:t>
            </w:r>
          </w:p>
        </w:tc>
        <w:tc>
          <w:tcPr>
            <w:tcW w:w="8370" w:type="dxa"/>
          </w:tcPr>
          <w:p w:rsidR="000E05D3" w:rsidRPr="006026FD" w:rsidRDefault="000E05D3" w:rsidP="00364327">
            <w:pPr>
              <w:pStyle w:val="NormalWeb"/>
              <w:spacing w:before="0" w:beforeAutospacing="0" w:after="0" w:afterAutospacing="0"/>
              <w:rPr>
                <w:rFonts w:asciiTheme="minorHAnsi" w:hAnsiTheme="minorHAnsi" w:cstheme="minorHAnsi"/>
              </w:rPr>
            </w:pPr>
            <w:r w:rsidRPr="006026FD">
              <w:rPr>
                <w:rFonts w:asciiTheme="minorHAnsi" w:hAnsiTheme="minorHAnsi" w:cstheme="minorHAnsi"/>
              </w:rPr>
              <w:t>Clinicians that outreach with patient post discharge to ensure follow-up, access to care, medication compliance and health education regarding their diagnosis or chronic conditions</w:t>
            </w:r>
            <w:proofErr w:type="gramStart"/>
            <w:r w:rsidRPr="006026FD">
              <w:rPr>
                <w:rFonts w:asciiTheme="minorHAnsi" w:hAnsiTheme="minorHAnsi" w:cstheme="minorHAnsi"/>
              </w:rPr>
              <w:t xml:space="preserve">. </w:t>
            </w:r>
            <w:proofErr w:type="gramEnd"/>
            <w:r w:rsidRPr="006026FD">
              <w:rPr>
                <w:rFonts w:asciiTheme="minorHAnsi" w:hAnsiTheme="minorHAnsi" w:cstheme="minorHAnsi"/>
              </w:rPr>
              <w:t>This can be a nurse, respiratory therapist, social worker, community health worker, etc.</w:t>
            </w:r>
          </w:p>
          <w:p w:rsidR="000E05D3" w:rsidRPr="006026FD" w:rsidRDefault="000E05D3" w:rsidP="005721BF">
            <w:pPr>
              <w:rPr>
                <w:rFonts w:cstheme="minorHAnsi"/>
                <w:b/>
                <w:sz w:val="24"/>
                <w:szCs w:val="24"/>
              </w:rPr>
            </w:pPr>
          </w:p>
        </w:tc>
      </w:tr>
      <w:tr w:rsidR="000E05D3" w:rsidTr="001F4B97">
        <w:trPr>
          <w:trHeight w:val="57"/>
        </w:trPr>
        <w:tc>
          <w:tcPr>
            <w:tcW w:w="1620" w:type="dxa"/>
            <w:vMerge/>
            <w:shd w:val="clear" w:color="auto" w:fill="D6E3BC" w:themeFill="accent3" w:themeFillTint="66"/>
          </w:tcPr>
          <w:p w:rsidR="000E05D3" w:rsidRPr="003D7EB7" w:rsidRDefault="000E05D3" w:rsidP="005721BF">
            <w:pPr>
              <w:rPr>
                <w:b/>
                <w:smallCaps/>
                <w:sz w:val="24"/>
                <w:szCs w:val="24"/>
              </w:rPr>
            </w:pPr>
          </w:p>
        </w:tc>
        <w:tc>
          <w:tcPr>
            <w:tcW w:w="3420" w:type="dxa"/>
          </w:tcPr>
          <w:p w:rsidR="000E05D3" w:rsidRPr="006026FD" w:rsidRDefault="000E05D3" w:rsidP="005721BF">
            <w:pPr>
              <w:rPr>
                <w:rFonts w:cstheme="minorHAnsi"/>
                <w:sz w:val="24"/>
                <w:szCs w:val="24"/>
              </w:rPr>
            </w:pPr>
            <w:r w:rsidRPr="006026FD">
              <w:rPr>
                <w:rFonts w:cstheme="minorHAnsi"/>
                <w:sz w:val="24"/>
                <w:szCs w:val="24"/>
              </w:rPr>
              <w:t>Physician or Mid-Level Provider</w:t>
            </w:r>
          </w:p>
        </w:tc>
        <w:tc>
          <w:tcPr>
            <w:tcW w:w="8370" w:type="dxa"/>
          </w:tcPr>
          <w:p w:rsidR="000E05D3" w:rsidRPr="006026FD" w:rsidRDefault="000E05D3" w:rsidP="00451591">
            <w:pPr>
              <w:rPr>
                <w:rFonts w:cstheme="minorHAnsi"/>
                <w:b/>
                <w:sz w:val="24"/>
                <w:szCs w:val="24"/>
              </w:rPr>
            </w:pPr>
            <w:r>
              <w:rPr>
                <w:rFonts w:eastAsia="Calibri" w:cstheme="minorHAnsi"/>
                <w:sz w:val="24"/>
                <w:szCs w:val="24"/>
              </w:rPr>
              <w:t>B</w:t>
            </w:r>
            <w:r w:rsidRPr="006026FD">
              <w:rPr>
                <w:rFonts w:eastAsia="Calibri" w:cstheme="minorHAnsi"/>
                <w:sz w:val="24"/>
                <w:szCs w:val="24"/>
              </w:rPr>
              <w:t>ridge care</w:t>
            </w:r>
            <w:r>
              <w:rPr>
                <w:rFonts w:eastAsia="Calibri" w:cstheme="minorHAnsi"/>
                <w:sz w:val="24"/>
                <w:szCs w:val="24"/>
              </w:rPr>
              <w:t xml:space="preserve"> between emergency visit and outpatient follow-up</w:t>
            </w:r>
            <w:r w:rsidRPr="006026FD">
              <w:rPr>
                <w:rFonts w:eastAsia="Calibri" w:cstheme="minorHAnsi"/>
                <w:sz w:val="24"/>
                <w:szCs w:val="24"/>
              </w:rPr>
              <w:t>, referrals, prescription management.</w:t>
            </w:r>
          </w:p>
        </w:tc>
      </w:tr>
      <w:tr w:rsidR="000E05D3" w:rsidTr="001F4B97">
        <w:trPr>
          <w:trHeight w:val="57"/>
        </w:trPr>
        <w:tc>
          <w:tcPr>
            <w:tcW w:w="1620" w:type="dxa"/>
            <w:vMerge/>
            <w:shd w:val="clear" w:color="auto" w:fill="D6E3BC" w:themeFill="accent3" w:themeFillTint="66"/>
          </w:tcPr>
          <w:p w:rsidR="000E05D3" w:rsidRPr="003D7EB7" w:rsidRDefault="000E05D3" w:rsidP="005721BF">
            <w:pPr>
              <w:rPr>
                <w:b/>
                <w:smallCaps/>
                <w:sz w:val="24"/>
                <w:szCs w:val="24"/>
              </w:rPr>
            </w:pPr>
          </w:p>
        </w:tc>
        <w:tc>
          <w:tcPr>
            <w:tcW w:w="3420" w:type="dxa"/>
          </w:tcPr>
          <w:p w:rsidR="000E05D3" w:rsidRPr="006026FD" w:rsidRDefault="000E05D3" w:rsidP="005721BF">
            <w:pPr>
              <w:rPr>
                <w:rFonts w:cstheme="minorHAnsi"/>
                <w:sz w:val="24"/>
                <w:szCs w:val="24"/>
              </w:rPr>
            </w:pPr>
            <w:r w:rsidRPr="006026FD">
              <w:rPr>
                <w:rFonts w:cstheme="minorHAnsi"/>
                <w:sz w:val="24"/>
                <w:szCs w:val="24"/>
              </w:rPr>
              <w:t>Financial Counselor</w:t>
            </w:r>
          </w:p>
        </w:tc>
        <w:tc>
          <w:tcPr>
            <w:tcW w:w="8370" w:type="dxa"/>
          </w:tcPr>
          <w:p w:rsidR="000E05D3" w:rsidRPr="006026FD" w:rsidRDefault="000E05D3" w:rsidP="005721BF">
            <w:pPr>
              <w:rPr>
                <w:rFonts w:cstheme="minorHAnsi"/>
                <w:b/>
                <w:sz w:val="24"/>
                <w:szCs w:val="24"/>
              </w:rPr>
            </w:pPr>
            <w:r>
              <w:rPr>
                <w:rFonts w:eastAsia="Calibri" w:cstheme="minorHAnsi"/>
                <w:sz w:val="24"/>
                <w:szCs w:val="24"/>
              </w:rPr>
              <w:t>A</w:t>
            </w:r>
            <w:r w:rsidRPr="006026FD">
              <w:rPr>
                <w:rFonts w:eastAsia="Calibri" w:cstheme="minorHAnsi"/>
                <w:sz w:val="24"/>
                <w:szCs w:val="24"/>
              </w:rPr>
              <w:t>ssess financial need and link to available resources, application for medical financial assistance programs, etc.</w:t>
            </w:r>
          </w:p>
        </w:tc>
      </w:tr>
      <w:tr w:rsidR="000E05D3" w:rsidTr="001F4B97">
        <w:trPr>
          <w:trHeight w:val="57"/>
        </w:trPr>
        <w:tc>
          <w:tcPr>
            <w:tcW w:w="1620" w:type="dxa"/>
            <w:vMerge/>
            <w:shd w:val="clear" w:color="auto" w:fill="D6E3BC" w:themeFill="accent3" w:themeFillTint="66"/>
          </w:tcPr>
          <w:p w:rsidR="000E05D3" w:rsidRPr="003D7EB7" w:rsidRDefault="000E05D3" w:rsidP="005721BF">
            <w:pPr>
              <w:rPr>
                <w:b/>
                <w:smallCaps/>
                <w:sz w:val="24"/>
                <w:szCs w:val="24"/>
              </w:rPr>
            </w:pPr>
          </w:p>
        </w:tc>
        <w:tc>
          <w:tcPr>
            <w:tcW w:w="3420" w:type="dxa"/>
          </w:tcPr>
          <w:p w:rsidR="000E05D3" w:rsidRPr="006026FD" w:rsidRDefault="000E05D3" w:rsidP="005721BF">
            <w:pPr>
              <w:rPr>
                <w:rFonts w:cstheme="minorHAnsi"/>
                <w:sz w:val="24"/>
                <w:szCs w:val="24"/>
              </w:rPr>
            </w:pPr>
            <w:r w:rsidRPr="006026FD">
              <w:rPr>
                <w:rFonts w:cstheme="minorHAnsi"/>
                <w:sz w:val="24"/>
                <w:szCs w:val="24"/>
              </w:rPr>
              <w:t>Mental Health Professional</w:t>
            </w:r>
          </w:p>
        </w:tc>
        <w:tc>
          <w:tcPr>
            <w:tcW w:w="8370" w:type="dxa"/>
          </w:tcPr>
          <w:p w:rsidR="000E05D3" w:rsidRPr="006026FD" w:rsidRDefault="000E05D3" w:rsidP="005721BF">
            <w:pPr>
              <w:rPr>
                <w:rFonts w:cstheme="minorHAnsi"/>
                <w:b/>
                <w:sz w:val="24"/>
                <w:szCs w:val="24"/>
              </w:rPr>
            </w:pPr>
            <w:r>
              <w:rPr>
                <w:rFonts w:eastAsia="Calibri" w:cstheme="minorHAnsi"/>
                <w:sz w:val="24"/>
                <w:szCs w:val="24"/>
              </w:rPr>
              <w:t>P</w:t>
            </w:r>
            <w:r w:rsidRPr="006026FD">
              <w:rPr>
                <w:rFonts w:eastAsia="Calibri" w:cstheme="minorHAnsi"/>
                <w:sz w:val="24"/>
                <w:szCs w:val="24"/>
              </w:rPr>
              <w:t>sychiatric assessment, resource referral</w:t>
            </w:r>
            <w:r>
              <w:rPr>
                <w:rFonts w:eastAsia="Calibri" w:cstheme="minorHAnsi"/>
                <w:sz w:val="24"/>
                <w:szCs w:val="24"/>
              </w:rPr>
              <w:t>, counseling</w:t>
            </w:r>
          </w:p>
        </w:tc>
      </w:tr>
      <w:tr w:rsidR="000E05D3" w:rsidTr="001F4B97">
        <w:tc>
          <w:tcPr>
            <w:tcW w:w="1620" w:type="dxa"/>
            <w:shd w:val="clear" w:color="auto" w:fill="D6E3BC" w:themeFill="accent3" w:themeFillTint="66"/>
          </w:tcPr>
          <w:p w:rsidR="000E05D3" w:rsidRPr="003D7EB7" w:rsidRDefault="000E05D3" w:rsidP="0030770D">
            <w:pPr>
              <w:rPr>
                <w:b/>
                <w:smallCaps/>
                <w:sz w:val="24"/>
                <w:szCs w:val="24"/>
              </w:rPr>
            </w:pPr>
            <w:r>
              <w:rPr>
                <w:b/>
                <w:smallCaps/>
                <w:sz w:val="24"/>
                <w:szCs w:val="24"/>
              </w:rPr>
              <w:t>Resources</w:t>
            </w:r>
          </w:p>
        </w:tc>
        <w:tc>
          <w:tcPr>
            <w:tcW w:w="3420" w:type="dxa"/>
          </w:tcPr>
          <w:p w:rsidR="000E05D3" w:rsidRPr="006026FD" w:rsidRDefault="000E05D3" w:rsidP="005721BF">
            <w:pPr>
              <w:rPr>
                <w:rFonts w:cstheme="minorHAnsi"/>
                <w:b/>
                <w:sz w:val="24"/>
                <w:szCs w:val="24"/>
              </w:rPr>
            </w:pPr>
          </w:p>
        </w:tc>
        <w:tc>
          <w:tcPr>
            <w:tcW w:w="8370" w:type="dxa"/>
          </w:tcPr>
          <w:p w:rsidR="000E05D3" w:rsidRPr="00451591" w:rsidRDefault="000E05D3" w:rsidP="00451591">
            <w:pPr>
              <w:pStyle w:val="NormalWeb"/>
              <w:spacing w:before="0" w:beforeAutospacing="0" w:after="0" w:afterAutospacing="0"/>
              <w:rPr>
                <w:rFonts w:asciiTheme="minorHAnsi" w:hAnsiTheme="minorHAnsi" w:cstheme="minorHAnsi"/>
              </w:rPr>
            </w:pPr>
            <w:r w:rsidRPr="006026FD">
              <w:rPr>
                <w:rFonts w:asciiTheme="minorHAnsi" w:hAnsiTheme="minorHAnsi" w:cstheme="minorHAnsi"/>
              </w:rPr>
              <w:t>Care coordination models will vary according to available staff and resources</w:t>
            </w:r>
            <w:proofErr w:type="gramStart"/>
            <w:r w:rsidRPr="006026FD">
              <w:rPr>
                <w:rFonts w:asciiTheme="minorHAnsi" w:hAnsiTheme="minorHAnsi" w:cstheme="minorHAnsi"/>
              </w:rPr>
              <w:t xml:space="preserve">. </w:t>
            </w:r>
            <w:proofErr w:type="gramEnd"/>
            <w:r w:rsidRPr="006026FD">
              <w:rPr>
                <w:rFonts w:asciiTheme="minorHAnsi" w:hAnsiTheme="minorHAnsi" w:cstheme="minorHAnsi"/>
              </w:rPr>
              <w:t>Any combination of care coordination staff</w:t>
            </w:r>
            <w:r>
              <w:rPr>
                <w:rFonts w:asciiTheme="minorHAnsi" w:hAnsiTheme="minorHAnsi" w:cstheme="minorHAnsi"/>
              </w:rPr>
              <w:t xml:space="preserve"> can be successful</w:t>
            </w:r>
            <w:r w:rsidRPr="006026FD">
              <w:rPr>
                <w:rFonts w:asciiTheme="minorHAnsi" w:hAnsiTheme="minorHAnsi" w:cstheme="minorHAnsi"/>
              </w:rPr>
              <w:t xml:space="preserve"> to assist with complex discharges and </w:t>
            </w:r>
            <w:r>
              <w:rPr>
                <w:rFonts w:asciiTheme="minorHAnsi" w:hAnsiTheme="minorHAnsi" w:cstheme="minorHAnsi"/>
              </w:rPr>
              <w:t>post-discharge follow-up needs</w:t>
            </w:r>
            <w:proofErr w:type="gramStart"/>
            <w:r>
              <w:rPr>
                <w:rFonts w:asciiTheme="minorHAnsi" w:hAnsiTheme="minorHAnsi" w:cstheme="minorHAnsi"/>
              </w:rPr>
              <w:t xml:space="preserve">. </w:t>
            </w:r>
            <w:proofErr w:type="gramEnd"/>
            <w:r w:rsidRPr="006026FD">
              <w:rPr>
                <w:rFonts w:asciiTheme="minorHAnsi" w:eastAsia="Calibri" w:hAnsiTheme="minorHAnsi" w:cstheme="minorHAnsi"/>
              </w:rPr>
              <w:t>Care coordination staff will assess patient needs and identify appropriate resources to address discharge and access to care needs.</w:t>
            </w:r>
          </w:p>
        </w:tc>
      </w:tr>
      <w:tr w:rsidR="000E05D3" w:rsidTr="001F4B97">
        <w:tc>
          <w:tcPr>
            <w:tcW w:w="1620" w:type="dxa"/>
            <w:shd w:val="clear" w:color="auto" w:fill="D6E3BC" w:themeFill="accent3" w:themeFillTint="66"/>
          </w:tcPr>
          <w:p w:rsidR="000E05D3" w:rsidRPr="003D7EB7" w:rsidRDefault="000E05D3" w:rsidP="0030770D">
            <w:pPr>
              <w:rPr>
                <w:b/>
                <w:smallCaps/>
                <w:sz w:val="24"/>
                <w:szCs w:val="24"/>
              </w:rPr>
            </w:pPr>
            <w:r w:rsidRPr="003D7EB7">
              <w:rPr>
                <w:b/>
                <w:smallCaps/>
                <w:sz w:val="24"/>
                <w:szCs w:val="24"/>
              </w:rPr>
              <w:t>External Partnership</w:t>
            </w:r>
          </w:p>
        </w:tc>
        <w:tc>
          <w:tcPr>
            <w:tcW w:w="3420" w:type="dxa"/>
          </w:tcPr>
          <w:p w:rsidR="000E05D3" w:rsidRPr="006026FD" w:rsidRDefault="000E05D3" w:rsidP="005721BF">
            <w:pPr>
              <w:rPr>
                <w:rFonts w:cstheme="minorHAnsi"/>
                <w:b/>
                <w:sz w:val="24"/>
                <w:szCs w:val="24"/>
              </w:rPr>
            </w:pPr>
          </w:p>
        </w:tc>
        <w:tc>
          <w:tcPr>
            <w:tcW w:w="8370" w:type="dxa"/>
          </w:tcPr>
          <w:p w:rsidR="000E05D3" w:rsidRPr="006026FD" w:rsidRDefault="000E05D3" w:rsidP="005721BF">
            <w:pPr>
              <w:rPr>
                <w:rFonts w:cstheme="minorHAnsi"/>
                <w:b/>
                <w:sz w:val="24"/>
                <w:szCs w:val="24"/>
              </w:rPr>
            </w:pPr>
          </w:p>
        </w:tc>
      </w:tr>
      <w:tr w:rsidR="000E05D3" w:rsidTr="001F4B97">
        <w:tc>
          <w:tcPr>
            <w:tcW w:w="1620" w:type="dxa"/>
            <w:shd w:val="clear" w:color="auto" w:fill="D6E3BC" w:themeFill="accent3" w:themeFillTint="66"/>
          </w:tcPr>
          <w:p w:rsidR="000E05D3" w:rsidRPr="003D7EB7" w:rsidRDefault="000E05D3" w:rsidP="0030770D">
            <w:pPr>
              <w:rPr>
                <w:b/>
                <w:smallCaps/>
                <w:sz w:val="24"/>
                <w:szCs w:val="24"/>
              </w:rPr>
            </w:pPr>
            <w:r w:rsidRPr="003D7EB7">
              <w:rPr>
                <w:b/>
                <w:smallCaps/>
                <w:sz w:val="24"/>
                <w:szCs w:val="24"/>
              </w:rPr>
              <w:t>Tools</w:t>
            </w:r>
          </w:p>
        </w:tc>
        <w:tc>
          <w:tcPr>
            <w:tcW w:w="3420" w:type="dxa"/>
          </w:tcPr>
          <w:p w:rsidR="000E05D3" w:rsidRPr="006026FD" w:rsidRDefault="000E05D3" w:rsidP="005721BF">
            <w:pPr>
              <w:rPr>
                <w:rFonts w:cstheme="minorHAnsi"/>
                <w:b/>
                <w:sz w:val="24"/>
                <w:szCs w:val="24"/>
              </w:rPr>
            </w:pPr>
          </w:p>
        </w:tc>
        <w:tc>
          <w:tcPr>
            <w:tcW w:w="8370" w:type="dxa"/>
          </w:tcPr>
          <w:p w:rsidR="000E05D3" w:rsidRPr="006026FD" w:rsidRDefault="000E05D3" w:rsidP="005721BF">
            <w:pPr>
              <w:rPr>
                <w:rFonts w:cstheme="minorHAnsi"/>
                <w:b/>
                <w:sz w:val="24"/>
                <w:szCs w:val="24"/>
              </w:rPr>
            </w:pPr>
          </w:p>
        </w:tc>
      </w:tr>
      <w:tr w:rsidR="000E05D3" w:rsidTr="001F4B97">
        <w:tc>
          <w:tcPr>
            <w:tcW w:w="1620" w:type="dxa"/>
            <w:shd w:val="clear" w:color="auto" w:fill="D6E3BC" w:themeFill="accent3" w:themeFillTint="66"/>
          </w:tcPr>
          <w:p w:rsidR="000E05D3" w:rsidRPr="003D7EB7" w:rsidRDefault="000E05D3" w:rsidP="0030770D">
            <w:pPr>
              <w:rPr>
                <w:b/>
                <w:smallCaps/>
                <w:sz w:val="24"/>
                <w:szCs w:val="24"/>
              </w:rPr>
            </w:pPr>
            <w:r w:rsidRPr="003D7EB7">
              <w:rPr>
                <w:b/>
                <w:smallCaps/>
                <w:sz w:val="24"/>
                <w:szCs w:val="24"/>
              </w:rPr>
              <w:t>Alternative Resources</w:t>
            </w:r>
          </w:p>
        </w:tc>
        <w:tc>
          <w:tcPr>
            <w:tcW w:w="3420" w:type="dxa"/>
          </w:tcPr>
          <w:p w:rsidR="000E05D3" w:rsidRPr="006026FD" w:rsidRDefault="000E05D3" w:rsidP="005721BF">
            <w:pPr>
              <w:rPr>
                <w:rFonts w:cstheme="minorHAnsi"/>
                <w:b/>
                <w:sz w:val="24"/>
                <w:szCs w:val="24"/>
              </w:rPr>
            </w:pPr>
          </w:p>
        </w:tc>
        <w:tc>
          <w:tcPr>
            <w:tcW w:w="8370" w:type="dxa"/>
          </w:tcPr>
          <w:p w:rsidR="000E05D3" w:rsidRPr="006026FD" w:rsidRDefault="000E05D3" w:rsidP="005721BF">
            <w:pPr>
              <w:rPr>
                <w:rFonts w:cstheme="minorHAnsi"/>
                <w:b/>
                <w:sz w:val="24"/>
                <w:szCs w:val="24"/>
              </w:rPr>
            </w:pPr>
          </w:p>
        </w:tc>
      </w:tr>
    </w:tbl>
    <w:p w:rsidR="00E74354" w:rsidRDefault="00E74354" w:rsidP="001F4B97">
      <w:pPr>
        <w:rPr>
          <w:b/>
          <w:smallCaps/>
          <w:sz w:val="28"/>
        </w:rPr>
      </w:pPr>
    </w:p>
    <w:sectPr w:rsidR="00E74354" w:rsidSect="000C7FE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0D" w:rsidRDefault="0030770D" w:rsidP="008F1D24">
      <w:pPr>
        <w:spacing w:after="0" w:line="240" w:lineRule="auto"/>
      </w:pPr>
      <w:r>
        <w:separator/>
      </w:r>
    </w:p>
  </w:endnote>
  <w:endnote w:type="continuationSeparator" w:id="0">
    <w:p w:rsidR="0030770D" w:rsidRDefault="0030770D" w:rsidP="008F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10" w:rsidRDefault="00132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826"/>
      <w:docPartObj>
        <w:docPartGallery w:val="Page Numbers (Bottom of Page)"/>
        <w:docPartUnique/>
      </w:docPartObj>
    </w:sdtPr>
    <w:sdtEndPr>
      <w:rPr>
        <w:color w:val="7F7F7F" w:themeColor="background1" w:themeShade="7F"/>
        <w:spacing w:val="60"/>
      </w:rPr>
    </w:sdtEndPr>
    <w:sdtContent>
      <w:p w:rsidR="0030770D" w:rsidRDefault="0030770D" w:rsidP="009C4E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79D0">
          <w:rPr>
            <w:noProof/>
          </w:rPr>
          <w:t>20</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10" w:rsidRDefault="00E079D0">
    <w:pPr>
      <w:pStyle w:val="Footer"/>
    </w:pPr>
    <w:r>
      <w:rPr>
        <w:noProof/>
      </w:rPr>
      <mc:AlternateContent>
        <mc:Choice Requires="wps">
          <w:drawing>
            <wp:anchor distT="0" distB="0" distL="114300" distR="114300" simplePos="0" relativeHeight="251661312" behindDoc="0" locked="0" layoutInCell="1" allowOverlap="1" wp14:anchorId="69A7539E" wp14:editId="533FB548">
              <wp:simplePos x="0" y="0"/>
              <wp:positionH relativeFrom="column">
                <wp:posOffset>180975</wp:posOffset>
              </wp:positionH>
              <wp:positionV relativeFrom="paragraph">
                <wp:posOffset>-743585</wp:posOffset>
              </wp:positionV>
              <wp:extent cx="6115050" cy="1219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rsidR="00E079D0" w:rsidRDefault="00E079D0" w:rsidP="00E079D0">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sidRPr="00864821">
                            <w:t xml:space="preserve"> </w:t>
                          </w:r>
                          <w:r w:rsidRPr="00AC1AFA">
                            <w:rPr>
                              <w:rFonts w:ascii="Arial" w:hAnsi="Arial" w:cs="Arial"/>
                              <w:sz w:val="20"/>
                              <w:szCs w:val="20"/>
                            </w:rPr>
                            <w:t>0 minutes</w:t>
                          </w:r>
                          <w:r>
                            <w:rPr>
                              <w:rFonts w:ascii="Arial" w:hAnsi="Arial" w:cs="Arial"/>
                              <w:sz w:val="20"/>
                              <w:szCs w:val="20"/>
                            </w:rPr>
                            <w:t xml:space="preserve"> per response, the estimated time required to complete the survey</w:t>
                          </w:r>
                          <w:proofErr w:type="gramStart"/>
                          <w:r>
                            <w:rPr>
                              <w:rFonts w:ascii="Arial" w:hAnsi="Arial" w:cs="Arial"/>
                              <w:sz w:val="20"/>
                              <w:szCs w:val="20"/>
                            </w:rPr>
                            <w:t>. </w:t>
                          </w:r>
                          <w:proofErr w:type="gramEnd"/>
                          <w:r>
                            <w:rPr>
                              <w:rFonts w:ascii="Arial" w:hAnsi="Arial" w:cs="Arial"/>
                              <w:sz w:val="20"/>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roofErr w:type="spellStart"/>
                          <w:r>
                            <w:rPr>
                              <w:rFonts w:ascii="Arial" w:hAnsi="Arial" w:cs="Arial"/>
                              <w:sz w:val="20"/>
                              <w:szCs w:val="20"/>
                            </w:rPr>
                            <w:t>AHRQ</w:t>
                          </w:r>
                          <w:proofErr w:type="spellEnd"/>
                          <w:r>
                            <w:rPr>
                              <w:rFonts w:ascii="Arial" w:hAnsi="Arial" w:cs="Arial"/>
                              <w:sz w:val="20"/>
                              <w:szCs w:val="20"/>
                            </w:rPr>
                            <w:t xml:space="preserve"> Reports Clearance Officer Attention: PRA, Paperwork Reduction Project (0935-XXXX)</w:t>
                          </w:r>
                          <w:r>
                            <w:t xml:space="preserve"> </w:t>
                          </w:r>
                          <w:proofErr w:type="spellStart"/>
                          <w:r>
                            <w:rPr>
                              <w:rFonts w:ascii="Arial" w:hAnsi="Arial" w:cs="Arial"/>
                              <w:sz w:val="20"/>
                              <w:szCs w:val="20"/>
                            </w:rPr>
                            <w:t>AHRQ</w:t>
                          </w:r>
                          <w:proofErr w:type="spellEnd"/>
                          <w:r>
                            <w:rPr>
                              <w:rFonts w:ascii="Arial" w:hAnsi="Arial" w:cs="Arial"/>
                              <w:sz w:val="20"/>
                              <w:szCs w:val="20"/>
                            </w:rPr>
                            <w:t xml:space="preserve">, 540 Gaither Road, Room # 5036, </w:t>
                          </w:r>
                          <w:proofErr w:type="gramStart"/>
                          <w:r>
                            <w:rPr>
                              <w:rFonts w:ascii="Arial" w:hAnsi="Arial" w:cs="Arial"/>
                              <w:sz w:val="20"/>
                              <w:szCs w:val="20"/>
                            </w:rPr>
                            <w:t>Rockville</w:t>
                          </w:r>
                          <w:proofErr w:type="gramEnd"/>
                          <w:r>
                            <w:rPr>
                              <w:rFonts w:ascii="Arial" w:hAnsi="Arial" w:cs="Arial"/>
                              <w:sz w:val="20"/>
                              <w:szCs w:val="20"/>
                            </w:rPr>
                            <w:t>, MD 20850.</w:t>
                          </w:r>
                        </w:p>
                        <w:p w:rsidR="00E079D0" w:rsidRDefault="00E079D0" w:rsidP="00E07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80" type="#_x0000_t202" style="position:absolute;margin-left:14.25pt;margin-top:-58.55pt;width:481.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">
              <v:textbox>
                <w:txbxContent>
                  <w:p w:rsidR="00E079D0" w:rsidRDefault="00E079D0" w:rsidP="00E079D0">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sidRPr="00864821">
                      <w:t xml:space="preserve"> </w:t>
                    </w:r>
                    <w:r w:rsidRPr="00AC1AFA">
                      <w:rPr>
                        <w:rFonts w:ascii="Arial" w:hAnsi="Arial" w:cs="Arial"/>
                        <w:sz w:val="20"/>
                        <w:szCs w:val="20"/>
                      </w:rPr>
                      <w:t>0 minutes</w:t>
                    </w:r>
                    <w:r>
                      <w:rPr>
                        <w:rFonts w:ascii="Arial" w:hAnsi="Arial" w:cs="Arial"/>
                        <w:sz w:val="20"/>
                        <w:szCs w:val="20"/>
                      </w:rPr>
                      <w:t xml:space="preserve"> per response, the estimated time required to complete the survey</w:t>
                    </w:r>
                    <w:proofErr w:type="gramStart"/>
                    <w:r>
                      <w:rPr>
                        <w:rFonts w:ascii="Arial" w:hAnsi="Arial" w:cs="Arial"/>
                        <w:sz w:val="20"/>
                        <w:szCs w:val="20"/>
                      </w:rPr>
                      <w:t>. </w:t>
                    </w:r>
                    <w:proofErr w:type="gramEnd"/>
                    <w:r>
                      <w:rPr>
                        <w:rFonts w:ascii="Arial" w:hAnsi="Arial" w:cs="Arial"/>
                        <w:sz w:val="20"/>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roofErr w:type="spellStart"/>
                    <w:r>
                      <w:rPr>
                        <w:rFonts w:ascii="Arial" w:hAnsi="Arial" w:cs="Arial"/>
                        <w:sz w:val="20"/>
                        <w:szCs w:val="20"/>
                      </w:rPr>
                      <w:t>AHRQ</w:t>
                    </w:r>
                    <w:proofErr w:type="spellEnd"/>
                    <w:r>
                      <w:rPr>
                        <w:rFonts w:ascii="Arial" w:hAnsi="Arial" w:cs="Arial"/>
                        <w:sz w:val="20"/>
                        <w:szCs w:val="20"/>
                      </w:rPr>
                      <w:t xml:space="preserve"> Reports Clearance Officer Attention: PRA, Paperwork Reduction Project (0935-XXXX)</w:t>
                    </w:r>
                    <w:r>
                      <w:t xml:space="preserve"> </w:t>
                    </w:r>
                    <w:proofErr w:type="spellStart"/>
                    <w:r>
                      <w:rPr>
                        <w:rFonts w:ascii="Arial" w:hAnsi="Arial" w:cs="Arial"/>
                        <w:sz w:val="20"/>
                        <w:szCs w:val="20"/>
                      </w:rPr>
                      <w:t>AHRQ</w:t>
                    </w:r>
                    <w:proofErr w:type="spellEnd"/>
                    <w:r>
                      <w:rPr>
                        <w:rFonts w:ascii="Arial" w:hAnsi="Arial" w:cs="Arial"/>
                        <w:sz w:val="20"/>
                        <w:szCs w:val="20"/>
                      </w:rPr>
                      <w:t xml:space="preserve">, 540 Gaither Road, Room # 5036, </w:t>
                    </w:r>
                    <w:proofErr w:type="gramStart"/>
                    <w:r>
                      <w:rPr>
                        <w:rFonts w:ascii="Arial" w:hAnsi="Arial" w:cs="Arial"/>
                        <w:sz w:val="20"/>
                        <w:szCs w:val="20"/>
                      </w:rPr>
                      <w:t>Rockville</w:t>
                    </w:r>
                    <w:proofErr w:type="gramEnd"/>
                    <w:r>
                      <w:rPr>
                        <w:rFonts w:ascii="Arial" w:hAnsi="Arial" w:cs="Arial"/>
                        <w:sz w:val="20"/>
                        <w:szCs w:val="20"/>
                      </w:rPr>
                      <w:t>, MD 20850.</w:t>
                    </w:r>
                  </w:p>
                  <w:p w:rsidR="00E079D0" w:rsidRDefault="00E079D0" w:rsidP="00E079D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0D" w:rsidRDefault="0030770D" w:rsidP="008F1D24">
      <w:pPr>
        <w:spacing w:after="0" w:line="240" w:lineRule="auto"/>
      </w:pPr>
      <w:r>
        <w:separator/>
      </w:r>
    </w:p>
  </w:footnote>
  <w:footnote w:type="continuationSeparator" w:id="0">
    <w:p w:rsidR="0030770D" w:rsidRDefault="0030770D" w:rsidP="008F1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0D" w:rsidRDefault="00307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0D" w:rsidRPr="000162E7" w:rsidRDefault="0030770D" w:rsidP="000162E7">
    <w:pPr>
      <w:spacing w:before="100" w:beforeAutospacing="1" w:after="100" w:afterAutospacing="1"/>
      <w:jc w:val="center"/>
      <w:rPr>
        <w:rFonts w:ascii="Times New Roman" w:hAnsi="Times New Roman" w:cs="Times New Roman"/>
        <w:sz w:val="24"/>
        <w:szCs w:val="24"/>
      </w:rPr>
    </w:pPr>
    <w:r w:rsidRPr="000162E7">
      <w:rPr>
        <w:rFonts w:ascii="Times New Roman" w:hAnsi="Times New Roman" w:cs="Times New Roman"/>
        <w:sz w:val="24"/>
        <w:szCs w:val="24"/>
      </w:rPr>
      <w:t>Johns Hopkins Emergency Department Discharge Tool (EDT)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0D" w:rsidRDefault="00E079D0">
    <w:pPr>
      <w:pStyle w:val="Header"/>
    </w:pPr>
    <w:r w:rsidRPr="00E079D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A7A36B" wp14:editId="3F351C09">
              <wp:simplePos x="0" y="0"/>
              <wp:positionH relativeFrom="column">
                <wp:posOffset>5076825</wp:posOffset>
              </wp:positionH>
              <wp:positionV relativeFrom="paragraph">
                <wp:posOffset>-142875</wp:posOffset>
              </wp:positionV>
              <wp:extent cx="1600200" cy="5715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079D0" w:rsidRDefault="00E079D0" w:rsidP="00E079D0">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79" type="#_x0000_t202" style="position:absolute;margin-left:399.75pt;margin-top:-11.2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mHJwIAAFA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">
              <v:textbox>
                <w:txbxContent>
                  <w:p w:rsidR="00E079D0" w:rsidRDefault="00E079D0" w:rsidP="00E079D0">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1973AB3"/>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32B3AC8"/>
    <w:multiLevelType w:val="hybridMultilevel"/>
    <w:tmpl w:val="7614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D244E"/>
    <w:multiLevelType w:val="hybridMultilevel"/>
    <w:tmpl w:val="F59E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42AE4"/>
    <w:multiLevelType w:val="hybridMultilevel"/>
    <w:tmpl w:val="45485B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64B39"/>
    <w:multiLevelType w:val="multilevel"/>
    <w:tmpl w:val="3DB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D41F2"/>
    <w:multiLevelType w:val="hybridMultilevel"/>
    <w:tmpl w:val="4B209416"/>
    <w:lvl w:ilvl="0" w:tplc="B1185BF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1532B"/>
    <w:multiLevelType w:val="hybridMultilevel"/>
    <w:tmpl w:val="CE6E0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71E6F"/>
    <w:multiLevelType w:val="hybridMultilevel"/>
    <w:tmpl w:val="7E1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D0DA0"/>
    <w:multiLevelType w:val="hybridMultilevel"/>
    <w:tmpl w:val="88DCDDB2"/>
    <w:lvl w:ilvl="0" w:tplc="B2EEC742">
      <w:start w:val="1"/>
      <w:numFmt w:val="lowerRoman"/>
      <w:pStyle w:val="TOC2"/>
      <w:lvlText w:val="%1."/>
      <w:lvlJc w:val="left"/>
      <w:pPr>
        <w:ind w:left="940" w:hanging="72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16B83F4C"/>
    <w:multiLevelType w:val="hybridMultilevel"/>
    <w:tmpl w:val="C658DAB2"/>
    <w:lvl w:ilvl="0" w:tplc="610A4802">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76B21"/>
    <w:multiLevelType w:val="hybridMultilevel"/>
    <w:tmpl w:val="791C8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33F17"/>
    <w:multiLevelType w:val="hybridMultilevel"/>
    <w:tmpl w:val="2402E304"/>
    <w:lvl w:ilvl="0" w:tplc="C434A18E">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405FE"/>
    <w:multiLevelType w:val="hybridMultilevel"/>
    <w:tmpl w:val="DFBCAD8A"/>
    <w:lvl w:ilvl="0" w:tplc="C6C27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F1163"/>
    <w:multiLevelType w:val="hybridMultilevel"/>
    <w:tmpl w:val="AEA8FB54"/>
    <w:lvl w:ilvl="0" w:tplc="5D6C91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25066"/>
    <w:multiLevelType w:val="hybridMultilevel"/>
    <w:tmpl w:val="44BA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421B2F"/>
    <w:multiLevelType w:val="hybridMultilevel"/>
    <w:tmpl w:val="421ED8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FA18AD"/>
    <w:multiLevelType w:val="hybridMultilevel"/>
    <w:tmpl w:val="C57A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192B50"/>
    <w:multiLevelType w:val="hybridMultilevel"/>
    <w:tmpl w:val="D9CE32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5B404F"/>
    <w:multiLevelType w:val="hybridMultilevel"/>
    <w:tmpl w:val="CFD48D94"/>
    <w:lvl w:ilvl="0" w:tplc="6052B7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A7A15E3"/>
    <w:multiLevelType w:val="hybridMultilevel"/>
    <w:tmpl w:val="671C0C44"/>
    <w:lvl w:ilvl="0" w:tplc="C434A18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D71183"/>
    <w:multiLevelType w:val="hybridMultilevel"/>
    <w:tmpl w:val="F50EC6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244D51"/>
    <w:multiLevelType w:val="hybridMultilevel"/>
    <w:tmpl w:val="63B0DF04"/>
    <w:lvl w:ilvl="0" w:tplc="4A226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70034F"/>
    <w:multiLevelType w:val="hybridMultilevel"/>
    <w:tmpl w:val="1F380292"/>
    <w:lvl w:ilvl="0" w:tplc="E58A7CBC">
      <w:start w:val="1"/>
      <w:numFmt w:val="upp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D850A2"/>
    <w:multiLevelType w:val="hybridMultilevel"/>
    <w:tmpl w:val="CC86B6BA"/>
    <w:lvl w:ilvl="0" w:tplc="D750D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C93A9F"/>
    <w:multiLevelType w:val="hybridMultilevel"/>
    <w:tmpl w:val="2D48A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305E3"/>
    <w:multiLevelType w:val="hybridMultilevel"/>
    <w:tmpl w:val="671C0C44"/>
    <w:lvl w:ilvl="0" w:tplc="C434A18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D97C53"/>
    <w:multiLevelType w:val="hybridMultilevel"/>
    <w:tmpl w:val="9D94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E86368A"/>
    <w:multiLevelType w:val="hybridMultilevel"/>
    <w:tmpl w:val="FBD6FF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96294D"/>
    <w:multiLevelType w:val="hybridMultilevel"/>
    <w:tmpl w:val="A300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311BD8"/>
    <w:multiLevelType w:val="hybridMultilevel"/>
    <w:tmpl w:val="8DF6B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515F9"/>
    <w:multiLevelType w:val="multilevel"/>
    <w:tmpl w:val="6CFC7A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57923851"/>
    <w:multiLevelType w:val="hybridMultilevel"/>
    <w:tmpl w:val="2FD677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393A95"/>
    <w:multiLevelType w:val="hybridMultilevel"/>
    <w:tmpl w:val="635ADE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94942"/>
    <w:multiLevelType w:val="hybridMultilevel"/>
    <w:tmpl w:val="7C8EB4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423E79"/>
    <w:multiLevelType w:val="hybridMultilevel"/>
    <w:tmpl w:val="35F42064"/>
    <w:lvl w:ilvl="0" w:tplc="EF52D6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0C637B"/>
    <w:multiLevelType w:val="hybridMultilevel"/>
    <w:tmpl w:val="648CB3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BC75F5"/>
    <w:multiLevelType w:val="hybridMultilevel"/>
    <w:tmpl w:val="2660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5306FA"/>
    <w:multiLevelType w:val="hybridMultilevel"/>
    <w:tmpl w:val="9BF0B6CA"/>
    <w:lvl w:ilvl="0" w:tplc="18D274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E7F92"/>
    <w:multiLevelType w:val="hybridMultilevel"/>
    <w:tmpl w:val="CC205B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80545A"/>
    <w:multiLevelType w:val="hybridMultilevel"/>
    <w:tmpl w:val="39D05F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E40C7"/>
    <w:multiLevelType w:val="hybridMultilevel"/>
    <w:tmpl w:val="BE0C7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175D2C"/>
    <w:multiLevelType w:val="hybridMultilevel"/>
    <w:tmpl w:val="BCF6A18E"/>
    <w:lvl w:ilvl="0" w:tplc="BB4618DA">
      <w:start w:val="2"/>
      <w:numFmt w:val="upperLetter"/>
      <w:lvlText w:val="%1."/>
      <w:lvlJc w:val="left"/>
      <w:pPr>
        <w:ind w:left="360" w:hanging="360"/>
      </w:pPr>
      <w:rPr>
        <w:rFonts w:eastAsiaTheme="minorHAns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1"/>
  </w:num>
  <w:num w:numId="3">
    <w:abstractNumId w:val="32"/>
  </w:num>
  <w:num w:numId="4">
    <w:abstractNumId w:val="17"/>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2"/>
  </w:num>
  <w:num w:numId="8">
    <w:abstractNumId w:val="7"/>
  </w:num>
  <w:num w:numId="9">
    <w:abstractNumId w:val="37"/>
  </w:num>
  <w:num w:numId="10">
    <w:abstractNumId w:val="9"/>
  </w:num>
  <w:num w:numId="11">
    <w:abstractNumId w:val="19"/>
  </w:num>
  <w:num w:numId="12">
    <w:abstractNumId w:val="25"/>
  </w:num>
  <w:num w:numId="13">
    <w:abstractNumId w:val="0"/>
  </w:num>
  <w:num w:numId="14">
    <w:abstractNumId w:val="10"/>
  </w:num>
  <w:num w:numId="15">
    <w:abstractNumId w:val="29"/>
  </w:num>
  <w:num w:numId="16">
    <w:abstractNumId w:val="36"/>
  </w:num>
  <w:num w:numId="17">
    <w:abstractNumId w:val="4"/>
  </w:num>
  <w:num w:numId="18">
    <w:abstractNumId w:val="34"/>
  </w:num>
  <w:num w:numId="19">
    <w:abstractNumId w:val="14"/>
  </w:num>
  <w:num w:numId="20">
    <w:abstractNumId w:val="5"/>
  </w:num>
  <w:num w:numId="21">
    <w:abstractNumId w:val="12"/>
  </w:num>
  <w:num w:numId="22">
    <w:abstractNumId w:val="23"/>
  </w:num>
  <w:num w:numId="23">
    <w:abstractNumId w:val="13"/>
  </w:num>
  <w:num w:numId="24">
    <w:abstractNumId w:val="16"/>
  </w:num>
  <w:num w:numId="25">
    <w:abstractNumId w:val="1"/>
  </w:num>
  <w:num w:numId="26">
    <w:abstractNumId w:val="2"/>
  </w:num>
  <w:num w:numId="27">
    <w:abstractNumId w:val="30"/>
  </w:num>
  <w:num w:numId="28">
    <w:abstractNumId w:val="11"/>
  </w:num>
  <w:num w:numId="29">
    <w:abstractNumId w:val="33"/>
  </w:num>
  <w:num w:numId="30">
    <w:abstractNumId w:val="40"/>
  </w:num>
  <w:num w:numId="31">
    <w:abstractNumId w:val="20"/>
  </w:num>
  <w:num w:numId="32">
    <w:abstractNumId w:val="15"/>
  </w:num>
  <w:num w:numId="33">
    <w:abstractNumId w:val="38"/>
  </w:num>
  <w:num w:numId="34">
    <w:abstractNumId w:val="27"/>
  </w:num>
  <w:num w:numId="35">
    <w:abstractNumId w:val="3"/>
  </w:num>
  <w:num w:numId="36">
    <w:abstractNumId w:val="21"/>
  </w:num>
  <w:num w:numId="37">
    <w:abstractNumId w:val="8"/>
  </w:num>
  <w:num w:numId="38">
    <w:abstractNumId w:val="18"/>
  </w:num>
  <w:num w:numId="39">
    <w:abstractNumId w:val="24"/>
  </w:num>
  <w:num w:numId="40">
    <w:abstractNumId w:val="6"/>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FD"/>
    <w:rsid w:val="00003BDB"/>
    <w:rsid w:val="0001270A"/>
    <w:rsid w:val="000162E7"/>
    <w:rsid w:val="00024101"/>
    <w:rsid w:val="00040318"/>
    <w:rsid w:val="00040331"/>
    <w:rsid w:val="00047E5C"/>
    <w:rsid w:val="00053D2A"/>
    <w:rsid w:val="000672E7"/>
    <w:rsid w:val="00074482"/>
    <w:rsid w:val="00074865"/>
    <w:rsid w:val="00081192"/>
    <w:rsid w:val="00092426"/>
    <w:rsid w:val="000A65FB"/>
    <w:rsid w:val="000B38E1"/>
    <w:rsid w:val="000C7FE1"/>
    <w:rsid w:val="000E05D3"/>
    <w:rsid w:val="000E0BB9"/>
    <w:rsid w:val="000E6BA6"/>
    <w:rsid w:val="000F6480"/>
    <w:rsid w:val="00132210"/>
    <w:rsid w:val="00162CA6"/>
    <w:rsid w:val="001674F6"/>
    <w:rsid w:val="00197433"/>
    <w:rsid w:val="001A0176"/>
    <w:rsid w:val="001C4E57"/>
    <w:rsid w:val="001E2D8E"/>
    <w:rsid w:val="001F1356"/>
    <w:rsid w:val="001F372B"/>
    <w:rsid w:val="001F4B97"/>
    <w:rsid w:val="001F7093"/>
    <w:rsid w:val="001F7EFE"/>
    <w:rsid w:val="0020779B"/>
    <w:rsid w:val="00211883"/>
    <w:rsid w:val="002158A5"/>
    <w:rsid w:val="00217427"/>
    <w:rsid w:val="00225D85"/>
    <w:rsid w:val="00233447"/>
    <w:rsid w:val="002375B3"/>
    <w:rsid w:val="00241BCA"/>
    <w:rsid w:val="002751DE"/>
    <w:rsid w:val="00276437"/>
    <w:rsid w:val="002B1AAD"/>
    <w:rsid w:val="0030770D"/>
    <w:rsid w:val="00313A1B"/>
    <w:rsid w:val="00314B1E"/>
    <w:rsid w:val="00320BBE"/>
    <w:rsid w:val="00322540"/>
    <w:rsid w:val="00333B5D"/>
    <w:rsid w:val="00334CB4"/>
    <w:rsid w:val="00364327"/>
    <w:rsid w:val="003646B0"/>
    <w:rsid w:val="00364ABE"/>
    <w:rsid w:val="003735FC"/>
    <w:rsid w:val="00382368"/>
    <w:rsid w:val="003C64C9"/>
    <w:rsid w:val="003D5D26"/>
    <w:rsid w:val="003D7EB7"/>
    <w:rsid w:val="003F3DCD"/>
    <w:rsid w:val="00417F7C"/>
    <w:rsid w:val="00433ABA"/>
    <w:rsid w:val="0044143E"/>
    <w:rsid w:val="004435B5"/>
    <w:rsid w:val="00443B78"/>
    <w:rsid w:val="00451591"/>
    <w:rsid w:val="00454603"/>
    <w:rsid w:val="004A3D30"/>
    <w:rsid w:val="004A3EAC"/>
    <w:rsid w:val="004A4550"/>
    <w:rsid w:val="004B30CC"/>
    <w:rsid w:val="004C0F75"/>
    <w:rsid w:val="004C5143"/>
    <w:rsid w:val="004D1B98"/>
    <w:rsid w:val="004D532D"/>
    <w:rsid w:val="004E2489"/>
    <w:rsid w:val="005222A5"/>
    <w:rsid w:val="00524181"/>
    <w:rsid w:val="0052620D"/>
    <w:rsid w:val="00527CBA"/>
    <w:rsid w:val="00527FB9"/>
    <w:rsid w:val="00552F38"/>
    <w:rsid w:val="005721BF"/>
    <w:rsid w:val="005848F6"/>
    <w:rsid w:val="00592767"/>
    <w:rsid w:val="0059619D"/>
    <w:rsid w:val="005A0FD2"/>
    <w:rsid w:val="005B45A9"/>
    <w:rsid w:val="005B6E32"/>
    <w:rsid w:val="005B7F22"/>
    <w:rsid w:val="005D0D62"/>
    <w:rsid w:val="005F2AF2"/>
    <w:rsid w:val="005F5A58"/>
    <w:rsid w:val="006026FD"/>
    <w:rsid w:val="00615A87"/>
    <w:rsid w:val="00625C35"/>
    <w:rsid w:val="00630432"/>
    <w:rsid w:val="006428C2"/>
    <w:rsid w:val="00642903"/>
    <w:rsid w:val="00651001"/>
    <w:rsid w:val="0066699F"/>
    <w:rsid w:val="00685560"/>
    <w:rsid w:val="0069596A"/>
    <w:rsid w:val="006A223C"/>
    <w:rsid w:val="006A6548"/>
    <w:rsid w:val="006A7715"/>
    <w:rsid w:val="006A7804"/>
    <w:rsid w:val="006B7071"/>
    <w:rsid w:val="006C1768"/>
    <w:rsid w:val="006D7397"/>
    <w:rsid w:val="00724CF3"/>
    <w:rsid w:val="00726F2B"/>
    <w:rsid w:val="00734058"/>
    <w:rsid w:val="00735385"/>
    <w:rsid w:val="00782719"/>
    <w:rsid w:val="00783F56"/>
    <w:rsid w:val="00793DB7"/>
    <w:rsid w:val="007A16BE"/>
    <w:rsid w:val="007B1119"/>
    <w:rsid w:val="007C734E"/>
    <w:rsid w:val="007D3F13"/>
    <w:rsid w:val="007D6AB0"/>
    <w:rsid w:val="007E24A7"/>
    <w:rsid w:val="007E6873"/>
    <w:rsid w:val="00806937"/>
    <w:rsid w:val="0080715C"/>
    <w:rsid w:val="00812C2E"/>
    <w:rsid w:val="0081561A"/>
    <w:rsid w:val="00823070"/>
    <w:rsid w:val="00826164"/>
    <w:rsid w:val="00831A52"/>
    <w:rsid w:val="00831D93"/>
    <w:rsid w:val="0086556C"/>
    <w:rsid w:val="00885DA1"/>
    <w:rsid w:val="008A6D84"/>
    <w:rsid w:val="008B00DC"/>
    <w:rsid w:val="008B2E63"/>
    <w:rsid w:val="008E13CD"/>
    <w:rsid w:val="008F0C69"/>
    <w:rsid w:val="008F1D24"/>
    <w:rsid w:val="009005C1"/>
    <w:rsid w:val="009106D4"/>
    <w:rsid w:val="00917323"/>
    <w:rsid w:val="009200F0"/>
    <w:rsid w:val="00940610"/>
    <w:rsid w:val="00941860"/>
    <w:rsid w:val="00955CE9"/>
    <w:rsid w:val="009614C0"/>
    <w:rsid w:val="009617CB"/>
    <w:rsid w:val="009B3086"/>
    <w:rsid w:val="009B37CF"/>
    <w:rsid w:val="009C4ECA"/>
    <w:rsid w:val="009D3D50"/>
    <w:rsid w:val="00A0547B"/>
    <w:rsid w:val="00A35C3C"/>
    <w:rsid w:val="00A67376"/>
    <w:rsid w:val="00A74BFD"/>
    <w:rsid w:val="00A926BE"/>
    <w:rsid w:val="00AA5BF0"/>
    <w:rsid w:val="00AC1345"/>
    <w:rsid w:val="00AC786B"/>
    <w:rsid w:val="00AE0395"/>
    <w:rsid w:val="00AE22F9"/>
    <w:rsid w:val="00AE55A8"/>
    <w:rsid w:val="00AE6168"/>
    <w:rsid w:val="00AF3E50"/>
    <w:rsid w:val="00AF5ADD"/>
    <w:rsid w:val="00B6500C"/>
    <w:rsid w:val="00B90B70"/>
    <w:rsid w:val="00BA2CEE"/>
    <w:rsid w:val="00BA460E"/>
    <w:rsid w:val="00BD5FE0"/>
    <w:rsid w:val="00BF2AB6"/>
    <w:rsid w:val="00BF3DA9"/>
    <w:rsid w:val="00C0362D"/>
    <w:rsid w:val="00C14278"/>
    <w:rsid w:val="00C1662F"/>
    <w:rsid w:val="00C22F15"/>
    <w:rsid w:val="00C67532"/>
    <w:rsid w:val="00C8683D"/>
    <w:rsid w:val="00CC0892"/>
    <w:rsid w:val="00CE3459"/>
    <w:rsid w:val="00D00D14"/>
    <w:rsid w:val="00D24A12"/>
    <w:rsid w:val="00D379BD"/>
    <w:rsid w:val="00D44875"/>
    <w:rsid w:val="00D54D61"/>
    <w:rsid w:val="00D7705F"/>
    <w:rsid w:val="00D86207"/>
    <w:rsid w:val="00DB3E27"/>
    <w:rsid w:val="00DC0F80"/>
    <w:rsid w:val="00DD2345"/>
    <w:rsid w:val="00DF3711"/>
    <w:rsid w:val="00E079D0"/>
    <w:rsid w:val="00E147A2"/>
    <w:rsid w:val="00E23F93"/>
    <w:rsid w:val="00E27681"/>
    <w:rsid w:val="00E3306F"/>
    <w:rsid w:val="00E4433F"/>
    <w:rsid w:val="00E534D9"/>
    <w:rsid w:val="00E67487"/>
    <w:rsid w:val="00E74354"/>
    <w:rsid w:val="00E864C0"/>
    <w:rsid w:val="00EB0356"/>
    <w:rsid w:val="00EB74D9"/>
    <w:rsid w:val="00ED3342"/>
    <w:rsid w:val="00ED5481"/>
    <w:rsid w:val="00EE13E1"/>
    <w:rsid w:val="00EF42D4"/>
    <w:rsid w:val="00F15FCC"/>
    <w:rsid w:val="00F31AA1"/>
    <w:rsid w:val="00F332AE"/>
    <w:rsid w:val="00F346E6"/>
    <w:rsid w:val="00F34FAE"/>
    <w:rsid w:val="00F358FE"/>
    <w:rsid w:val="00F4444F"/>
    <w:rsid w:val="00F446D4"/>
    <w:rsid w:val="00F44B13"/>
    <w:rsid w:val="00F53D1A"/>
    <w:rsid w:val="00F74034"/>
    <w:rsid w:val="00F76F8B"/>
    <w:rsid w:val="00F964FD"/>
    <w:rsid w:val="00FA6B42"/>
    <w:rsid w:val="00FC0347"/>
    <w:rsid w:val="00FC1221"/>
    <w:rsid w:val="00FC436E"/>
    <w:rsid w:val="00FC584E"/>
    <w:rsid w:val="00FC6D48"/>
    <w:rsid w:val="00FD607F"/>
    <w:rsid w:val="00FF177C"/>
    <w:rsid w:val="00FF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B8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447"/>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447"/>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47"/>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3447"/>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44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344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344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44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344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95"/>
    <w:rPr>
      <w:rFonts w:ascii="Tahoma" w:hAnsi="Tahoma" w:cs="Tahoma"/>
      <w:sz w:val="16"/>
      <w:szCs w:val="16"/>
    </w:rPr>
  </w:style>
  <w:style w:type="paragraph" w:styleId="NormalWeb">
    <w:name w:val="Normal (Web)"/>
    <w:basedOn w:val="Normal"/>
    <w:rsid w:val="00D448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0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F80"/>
    <w:pPr>
      <w:ind w:left="720"/>
    </w:pPr>
    <w:rPr>
      <w:rFonts w:ascii="Calibri" w:hAnsi="Calibri" w:cs="Calibri"/>
    </w:rPr>
  </w:style>
  <w:style w:type="character" w:styleId="Hyperlink">
    <w:name w:val="Hyperlink"/>
    <w:basedOn w:val="DefaultParagraphFont"/>
    <w:uiPriority w:val="99"/>
    <w:unhideWhenUsed/>
    <w:rsid w:val="00A0547B"/>
    <w:rPr>
      <w:color w:val="0000FF" w:themeColor="hyperlink"/>
      <w:u w:val="single"/>
    </w:rPr>
  </w:style>
  <w:style w:type="paragraph" w:styleId="CommentText">
    <w:name w:val="annotation text"/>
    <w:basedOn w:val="Normal"/>
    <w:link w:val="CommentTextChar"/>
    <w:uiPriority w:val="99"/>
    <w:semiHidden/>
    <w:unhideWhenUsed/>
    <w:rsid w:val="00364ABE"/>
    <w:pPr>
      <w:spacing w:line="240" w:lineRule="auto"/>
    </w:pPr>
    <w:rPr>
      <w:sz w:val="20"/>
      <w:szCs w:val="20"/>
    </w:rPr>
  </w:style>
  <w:style w:type="character" w:customStyle="1" w:styleId="CommentTextChar">
    <w:name w:val="Comment Text Char"/>
    <w:basedOn w:val="DefaultParagraphFont"/>
    <w:link w:val="CommentText"/>
    <w:uiPriority w:val="99"/>
    <w:semiHidden/>
    <w:rsid w:val="00364ABE"/>
    <w:rPr>
      <w:sz w:val="20"/>
      <w:szCs w:val="20"/>
    </w:rPr>
  </w:style>
  <w:style w:type="paragraph" w:styleId="CommentSubject">
    <w:name w:val="annotation subject"/>
    <w:basedOn w:val="CommentText"/>
    <w:next w:val="CommentText"/>
    <w:link w:val="CommentSubjectChar"/>
    <w:rsid w:val="00364AB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64AB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334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3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34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34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34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34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34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34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344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F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24"/>
  </w:style>
  <w:style w:type="paragraph" w:styleId="Footer">
    <w:name w:val="footer"/>
    <w:basedOn w:val="Normal"/>
    <w:link w:val="FooterChar"/>
    <w:uiPriority w:val="99"/>
    <w:unhideWhenUsed/>
    <w:rsid w:val="008F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24"/>
  </w:style>
  <w:style w:type="character" w:styleId="CommentReference">
    <w:name w:val="annotation reference"/>
    <w:basedOn w:val="DefaultParagraphFont"/>
    <w:uiPriority w:val="99"/>
    <w:semiHidden/>
    <w:unhideWhenUsed/>
    <w:rsid w:val="008B00DC"/>
    <w:rPr>
      <w:sz w:val="18"/>
      <w:szCs w:val="18"/>
    </w:rPr>
  </w:style>
  <w:style w:type="paragraph" w:customStyle="1" w:styleId="paragraphstyle7">
    <w:name w:val="paragraph_style_7"/>
    <w:basedOn w:val="Normal"/>
    <w:rsid w:val="0059619D"/>
    <w:pPr>
      <w:spacing w:after="0" w:line="330" w:lineRule="atLeast"/>
    </w:pPr>
    <w:rPr>
      <w:rFonts w:ascii="Times New Roman" w:eastAsia="Times New Roman" w:hAnsi="Times New Roman" w:cs="Times New Roman"/>
      <w:color w:val="001E7E"/>
      <w:sz w:val="27"/>
      <w:szCs w:val="27"/>
    </w:rPr>
  </w:style>
  <w:style w:type="character" w:customStyle="1" w:styleId="style151">
    <w:name w:val="style_151"/>
    <w:basedOn w:val="DefaultParagraphFont"/>
    <w:rsid w:val="0059619D"/>
    <w:rPr>
      <w:rFonts w:ascii="Times New Roman" w:hAnsi="Times New Roman" w:cs="Times New Roman" w:hint="default"/>
      <w:b w:val="0"/>
      <w:bCs w:val="0"/>
      <w:i w:val="0"/>
      <w:iCs w:val="0"/>
      <w:sz w:val="27"/>
      <w:szCs w:val="27"/>
    </w:rPr>
  </w:style>
  <w:style w:type="character" w:customStyle="1" w:styleId="style161">
    <w:name w:val="style_161"/>
    <w:basedOn w:val="DefaultParagraphFont"/>
    <w:rsid w:val="0059619D"/>
    <w:rPr>
      <w:rFonts w:ascii="Times New Roman" w:hAnsi="Times New Roman" w:cs="Times New Roman" w:hint="default"/>
      <w:b/>
      <w:bCs/>
      <w:i/>
      <w:iCs/>
      <w:sz w:val="27"/>
      <w:szCs w:val="27"/>
    </w:rPr>
  </w:style>
  <w:style w:type="paragraph" w:styleId="TOCHeading">
    <w:name w:val="TOC Heading"/>
    <w:basedOn w:val="Heading1"/>
    <w:next w:val="Normal"/>
    <w:uiPriority w:val="39"/>
    <w:semiHidden/>
    <w:unhideWhenUsed/>
    <w:qFormat/>
    <w:rsid w:val="00C8683D"/>
    <w:pPr>
      <w:numPr>
        <w:numId w:val="0"/>
      </w:numPr>
      <w:outlineLvl w:val="9"/>
    </w:pPr>
  </w:style>
  <w:style w:type="paragraph" w:styleId="TOC2">
    <w:name w:val="toc 2"/>
    <w:basedOn w:val="Normal"/>
    <w:next w:val="Normal"/>
    <w:autoRedefine/>
    <w:uiPriority w:val="39"/>
    <w:unhideWhenUsed/>
    <w:qFormat/>
    <w:rsid w:val="008E13CD"/>
    <w:pPr>
      <w:numPr>
        <w:numId w:val="37"/>
      </w:numPr>
      <w:tabs>
        <w:tab w:val="left" w:pos="1080"/>
      </w:tabs>
      <w:spacing w:before="120" w:after="120" w:line="240" w:lineRule="auto"/>
      <w:ind w:left="1080" w:hanging="360"/>
      <w:jc w:val="both"/>
    </w:pPr>
    <w:rPr>
      <w:rFonts w:eastAsiaTheme="minorEastAsia"/>
    </w:rPr>
  </w:style>
  <w:style w:type="paragraph" w:styleId="TOC1">
    <w:name w:val="toc 1"/>
    <w:basedOn w:val="Normal"/>
    <w:next w:val="Normal"/>
    <w:autoRedefine/>
    <w:uiPriority w:val="39"/>
    <w:unhideWhenUsed/>
    <w:qFormat/>
    <w:rsid w:val="008E13CD"/>
    <w:pPr>
      <w:tabs>
        <w:tab w:val="left" w:pos="540"/>
      </w:tabs>
      <w:spacing w:before="120" w:after="120" w:line="240" w:lineRule="auto"/>
    </w:pPr>
    <w:rPr>
      <w:rFonts w:ascii="Times New Roman" w:eastAsiaTheme="minorEastAsia" w:hAnsi="Times New Roman" w:cs="Times New Roman"/>
      <w:b/>
      <w:sz w:val="24"/>
      <w:szCs w:val="24"/>
    </w:rPr>
  </w:style>
  <w:style w:type="paragraph" w:styleId="TOC3">
    <w:name w:val="toc 3"/>
    <w:basedOn w:val="Normal"/>
    <w:next w:val="Normal"/>
    <w:autoRedefine/>
    <w:uiPriority w:val="39"/>
    <w:unhideWhenUsed/>
    <w:qFormat/>
    <w:rsid w:val="001F7093"/>
    <w:pPr>
      <w:spacing w:after="100"/>
    </w:pPr>
    <w:rPr>
      <w:rFonts w:eastAsiaTheme="minorEastAsia"/>
    </w:rPr>
  </w:style>
  <w:style w:type="table" w:customStyle="1" w:styleId="TableGrid1">
    <w:name w:val="Table Grid1"/>
    <w:basedOn w:val="TableNormal"/>
    <w:next w:val="TableGrid"/>
    <w:uiPriority w:val="59"/>
    <w:rsid w:val="00DB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447"/>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447"/>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47"/>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3447"/>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44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344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344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44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344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95"/>
    <w:rPr>
      <w:rFonts w:ascii="Tahoma" w:hAnsi="Tahoma" w:cs="Tahoma"/>
      <w:sz w:val="16"/>
      <w:szCs w:val="16"/>
    </w:rPr>
  </w:style>
  <w:style w:type="paragraph" w:styleId="NormalWeb">
    <w:name w:val="Normal (Web)"/>
    <w:basedOn w:val="Normal"/>
    <w:rsid w:val="00D448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0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F80"/>
    <w:pPr>
      <w:ind w:left="720"/>
    </w:pPr>
    <w:rPr>
      <w:rFonts w:ascii="Calibri" w:hAnsi="Calibri" w:cs="Calibri"/>
    </w:rPr>
  </w:style>
  <w:style w:type="character" w:styleId="Hyperlink">
    <w:name w:val="Hyperlink"/>
    <w:basedOn w:val="DefaultParagraphFont"/>
    <w:uiPriority w:val="99"/>
    <w:unhideWhenUsed/>
    <w:rsid w:val="00A0547B"/>
    <w:rPr>
      <w:color w:val="0000FF" w:themeColor="hyperlink"/>
      <w:u w:val="single"/>
    </w:rPr>
  </w:style>
  <w:style w:type="paragraph" w:styleId="CommentText">
    <w:name w:val="annotation text"/>
    <w:basedOn w:val="Normal"/>
    <w:link w:val="CommentTextChar"/>
    <w:uiPriority w:val="99"/>
    <w:semiHidden/>
    <w:unhideWhenUsed/>
    <w:rsid w:val="00364ABE"/>
    <w:pPr>
      <w:spacing w:line="240" w:lineRule="auto"/>
    </w:pPr>
    <w:rPr>
      <w:sz w:val="20"/>
      <w:szCs w:val="20"/>
    </w:rPr>
  </w:style>
  <w:style w:type="character" w:customStyle="1" w:styleId="CommentTextChar">
    <w:name w:val="Comment Text Char"/>
    <w:basedOn w:val="DefaultParagraphFont"/>
    <w:link w:val="CommentText"/>
    <w:uiPriority w:val="99"/>
    <w:semiHidden/>
    <w:rsid w:val="00364ABE"/>
    <w:rPr>
      <w:sz w:val="20"/>
      <w:szCs w:val="20"/>
    </w:rPr>
  </w:style>
  <w:style w:type="paragraph" w:styleId="CommentSubject">
    <w:name w:val="annotation subject"/>
    <w:basedOn w:val="CommentText"/>
    <w:next w:val="CommentText"/>
    <w:link w:val="CommentSubjectChar"/>
    <w:rsid w:val="00364AB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64AB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334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3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34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34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34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34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34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34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344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F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24"/>
  </w:style>
  <w:style w:type="paragraph" w:styleId="Footer">
    <w:name w:val="footer"/>
    <w:basedOn w:val="Normal"/>
    <w:link w:val="FooterChar"/>
    <w:uiPriority w:val="99"/>
    <w:unhideWhenUsed/>
    <w:rsid w:val="008F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24"/>
  </w:style>
  <w:style w:type="character" w:styleId="CommentReference">
    <w:name w:val="annotation reference"/>
    <w:basedOn w:val="DefaultParagraphFont"/>
    <w:uiPriority w:val="99"/>
    <w:semiHidden/>
    <w:unhideWhenUsed/>
    <w:rsid w:val="008B00DC"/>
    <w:rPr>
      <w:sz w:val="18"/>
      <w:szCs w:val="18"/>
    </w:rPr>
  </w:style>
  <w:style w:type="paragraph" w:customStyle="1" w:styleId="paragraphstyle7">
    <w:name w:val="paragraph_style_7"/>
    <w:basedOn w:val="Normal"/>
    <w:rsid w:val="0059619D"/>
    <w:pPr>
      <w:spacing w:after="0" w:line="330" w:lineRule="atLeast"/>
    </w:pPr>
    <w:rPr>
      <w:rFonts w:ascii="Times New Roman" w:eastAsia="Times New Roman" w:hAnsi="Times New Roman" w:cs="Times New Roman"/>
      <w:color w:val="001E7E"/>
      <w:sz w:val="27"/>
      <w:szCs w:val="27"/>
    </w:rPr>
  </w:style>
  <w:style w:type="character" w:customStyle="1" w:styleId="style151">
    <w:name w:val="style_151"/>
    <w:basedOn w:val="DefaultParagraphFont"/>
    <w:rsid w:val="0059619D"/>
    <w:rPr>
      <w:rFonts w:ascii="Times New Roman" w:hAnsi="Times New Roman" w:cs="Times New Roman" w:hint="default"/>
      <w:b w:val="0"/>
      <w:bCs w:val="0"/>
      <w:i w:val="0"/>
      <w:iCs w:val="0"/>
      <w:sz w:val="27"/>
      <w:szCs w:val="27"/>
    </w:rPr>
  </w:style>
  <w:style w:type="character" w:customStyle="1" w:styleId="style161">
    <w:name w:val="style_161"/>
    <w:basedOn w:val="DefaultParagraphFont"/>
    <w:rsid w:val="0059619D"/>
    <w:rPr>
      <w:rFonts w:ascii="Times New Roman" w:hAnsi="Times New Roman" w:cs="Times New Roman" w:hint="default"/>
      <w:b/>
      <w:bCs/>
      <w:i/>
      <w:iCs/>
      <w:sz w:val="27"/>
      <w:szCs w:val="27"/>
    </w:rPr>
  </w:style>
  <w:style w:type="paragraph" w:styleId="TOCHeading">
    <w:name w:val="TOC Heading"/>
    <w:basedOn w:val="Heading1"/>
    <w:next w:val="Normal"/>
    <w:uiPriority w:val="39"/>
    <w:semiHidden/>
    <w:unhideWhenUsed/>
    <w:qFormat/>
    <w:rsid w:val="00C8683D"/>
    <w:pPr>
      <w:numPr>
        <w:numId w:val="0"/>
      </w:numPr>
      <w:outlineLvl w:val="9"/>
    </w:pPr>
  </w:style>
  <w:style w:type="paragraph" w:styleId="TOC2">
    <w:name w:val="toc 2"/>
    <w:basedOn w:val="Normal"/>
    <w:next w:val="Normal"/>
    <w:autoRedefine/>
    <w:uiPriority w:val="39"/>
    <w:unhideWhenUsed/>
    <w:qFormat/>
    <w:rsid w:val="008E13CD"/>
    <w:pPr>
      <w:numPr>
        <w:numId w:val="37"/>
      </w:numPr>
      <w:tabs>
        <w:tab w:val="left" w:pos="1080"/>
      </w:tabs>
      <w:spacing w:before="120" w:after="120" w:line="240" w:lineRule="auto"/>
      <w:ind w:left="1080" w:hanging="360"/>
      <w:jc w:val="both"/>
    </w:pPr>
    <w:rPr>
      <w:rFonts w:eastAsiaTheme="minorEastAsia"/>
    </w:rPr>
  </w:style>
  <w:style w:type="paragraph" w:styleId="TOC1">
    <w:name w:val="toc 1"/>
    <w:basedOn w:val="Normal"/>
    <w:next w:val="Normal"/>
    <w:autoRedefine/>
    <w:uiPriority w:val="39"/>
    <w:unhideWhenUsed/>
    <w:qFormat/>
    <w:rsid w:val="008E13CD"/>
    <w:pPr>
      <w:tabs>
        <w:tab w:val="left" w:pos="540"/>
      </w:tabs>
      <w:spacing w:before="120" w:after="120" w:line="240" w:lineRule="auto"/>
    </w:pPr>
    <w:rPr>
      <w:rFonts w:ascii="Times New Roman" w:eastAsiaTheme="minorEastAsia" w:hAnsi="Times New Roman" w:cs="Times New Roman"/>
      <w:b/>
      <w:sz w:val="24"/>
      <w:szCs w:val="24"/>
    </w:rPr>
  </w:style>
  <w:style w:type="paragraph" w:styleId="TOC3">
    <w:name w:val="toc 3"/>
    <w:basedOn w:val="Normal"/>
    <w:next w:val="Normal"/>
    <w:autoRedefine/>
    <w:uiPriority w:val="39"/>
    <w:unhideWhenUsed/>
    <w:qFormat/>
    <w:rsid w:val="001F7093"/>
    <w:pPr>
      <w:spacing w:after="100"/>
    </w:pPr>
    <w:rPr>
      <w:rFonts w:eastAsiaTheme="minorEastAsia"/>
    </w:rPr>
  </w:style>
  <w:style w:type="table" w:customStyle="1" w:styleId="TableGrid1">
    <w:name w:val="Table Grid1"/>
    <w:basedOn w:val="TableNormal"/>
    <w:next w:val="TableGrid"/>
    <w:uiPriority w:val="59"/>
    <w:rsid w:val="00DB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1657">
      <w:bodyDiv w:val="1"/>
      <w:marLeft w:val="0"/>
      <w:marRight w:val="0"/>
      <w:marTop w:val="0"/>
      <w:marBottom w:val="0"/>
      <w:divBdr>
        <w:top w:val="none" w:sz="0" w:space="0" w:color="auto"/>
        <w:left w:val="none" w:sz="0" w:space="0" w:color="auto"/>
        <w:bottom w:val="none" w:sz="0" w:space="0" w:color="auto"/>
        <w:right w:val="none" w:sz="0" w:space="0" w:color="auto"/>
      </w:divBdr>
      <w:divsChild>
        <w:div w:id="713966798">
          <w:marLeft w:val="0"/>
          <w:marRight w:val="0"/>
          <w:marTop w:val="0"/>
          <w:marBottom w:val="0"/>
          <w:divBdr>
            <w:top w:val="none" w:sz="0" w:space="0" w:color="auto"/>
            <w:left w:val="none" w:sz="0" w:space="0" w:color="auto"/>
            <w:bottom w:val="none" w:sz="0" w:space="0" w:color="auto"/>
            <w:right w:val="none" w:sz="0" w:space="0" w:color="auto"/>
          </w:divBdr>
          <w:divsChild>
            <w:div w:id="13845340">
              <w:marLeft w:val="0"/>
              <w:marRight w:val="0"/>
              <w:marTop w:val="0"/>
              <w:marBottom w:val="0"/>
              <w:divBdr>
                <w:top w:val="none" w:sz="0" w:space="0" w:color="auto"/>
                <w:left w:val="none" w:sz="0" w:space="0" w:color="auto"/>
                <w:bottom w:val="none" w:sz="0" w:space="0" w:color="auto"/>
                <w:right w:val="none" w:sz="0" w:space="0" w:color="auto"/>
              </w:divBdr>
              <w:divsChild>
                <w:div w:id="134220911">
                  <w:marLeft w:val="0"/>
                  <w:marRight w:val="0"/>
                  <w:marTop w:val="0"/>
                  <w:marBottom w:val="0"/>
                  <w:divBdr>
                    <w:top w:val="none" w:sz="0" w:space="0" w:color="auto"/>
                    <w:left w:val="none" w:sz="0" w:space="0" w:color="auto"/>
                    <w:bottom w:val="none" w:sz="0" w:space="0" w:color="auto"/>
                    <w:right w:val="none" w:sz="0" w:space="0" w:color="auto"/>
                  </w:divBdr>
                  <w:divsChild>
                    <w:div w:id="1663655823">
                      <w:marLeft w:val="2325"/>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695306757">
                              <w:marLeft w:val="0"/>
                              <w:marRight w:val="0"/>
                              <w:marTop w:val="0"/>
                              <w:marBottom w:val="0"/>
                              <w:divBdr>
                                <w:top w:val="none" w:sz="0" w:space="0" w:color="auto"/>
                                <w:left w:val="none" w:sz="0" w:space="0" w:color="auto"/>
                                <w:bottom w:val="none" w:sz="0" w:space="0" w:color="auto"/>
                                <w:right w:val="none" w:sz="0" w:space="0" w:color="auto"/>
                              </w:divBdr>
                              <w:divsChild>
                                <w:div w:id="1155878556">
                                  <w:marLeft w:val="0"/>
                                  <w:marRight w:val="0"/>
                                  <w:marTop w:val="0"/>
                                  <w:marBottom w:val="0"/>
                                  <w:divBdr>
                                    <w:top w:val="none" w:sz="0" w:space="0" w:color="auto"/>
                                    <w:left w:val="none" w:sz="0" w:space="0" w:color="auto"/>
                                    <w:bottom w:val="none" w:sz="0" w:space="0" w:color="auto"/>
                                    <w:right w:val="none" w:sz="0" w:space="0" w:color="auto"/>
                                  </w:divBdr>
                                  <w:divsChild>
                                    <w:div w:id="1380132348">
                                      <w:marLeft w:val="0"/>
                                      <w:marRight w:val="0"/>
                                      <w:marTop w:val="0"/>
                                      <w:marBottom w:val="0"/>
                                      <w:divBdr>
                                        <w:top w:val="none" w:sz="0" w:space="0" w:color="auto"/>
                                        <w:left w:val="none" w:sz="0" w:space="0" w:color="auto"/>
                                        <w:bottom w:val="none" w:sz="0" w:space="0" w:color="auto"/>
                                        <w:right w:val="none" w:sz="0" w:space="0" w:color="auto"/>
                                      </w:divBdr>
                                      <w:divsChild>
                                        <w:div w:id="736705899">
                                          <w:marLeft w:val="0"/>
                                          <w:marRight w:val="0"/>
                                          <w:marTop w:val="0"/>
                                          <w:marBottom w:val="0"/>
                                          <w:divBdr>
                                            <w:top w:val="none" w:sz="0" w:space="0" w:color="auto"/>
                                            <w:left w:val="none" w:sz="0" w:space="0" w:color="auto"/>
                                            <w:bottom w:val="none" w:sz="0" w:space="0" w:color="auto"/>
                                            <w:right w:val="none" w:sz="0" w:space="0" w:color="auto"/>
                                          </w:divBdr>
                                          <w:divsChild>
                                            <w:div w:id="774250259">
                                              <w:marLeft w:val="0"/>
                                              <w:marRight w:val="0"/>
                                              <w:marTop w:val="0"/>
                                              <w:marBottom w:val="0"/>
                                              <w:divBdr>
                                                <w:top w:val="none" w:sz="0" w:space="0" w:color="auto"/>
                                                <w:left w:val="none" w:sz="0" w:space="0" w:color="auto"/>
                                                <w:bottom w:val="none" w:sz="0" w:space="0" w:color="auto"/>
                                                <w:right w:val="none" w:sz="0" w:space="0" w:color="auto"/>
                                              </w:divBdr>
                                              <w:divsChild>
                                                <w:div w:id="482236440">
                                                  <w:marLeft w:val="0"/>
                                                  <w:marRight w:val="0"/>
                                                  <w:marTop w:val="0"/>
                                                  <w:marBottom w:val="0"/>
                                                  <w:divBdr>
                                                    <w:top w:val="none" w:sz="0" w:space="0" w:color="auto"/>
                                                    <w:left w:val="none" w:sz="0" w:space="0" w:color="auto"/>
                                                    <w:bottom w:val="none" w:sz="0" w:space="0" w:color="auto"/>
                                                    <w:right w:val="none" w:sz="0" w:space="0" w:color="auto"/>
                                                  </w:divBdr>
                                                  <w:divsChild>
                                                    <w:div w:id="1699430805">
                                                      <w:marLeft w:val="0"/>
                                                      <w:marRight w:val="0"/>
                                                      <w:marTop w:val="0"/>
                                                      <w:marBottom w:val="0"/>
                                                      <w:divBdr>
                                                        <w:top w:val="none" w:sz="0" w:space="0" w:color="auto"/>
                                                        <w:left w:val="none" w:sz="0" w:space="0" w:color="auto"/>
                                                        <w:bottom w:val="none" w:sz="0" w:space="0" w:color="auto"/>
                                                        <w:right w:val="none" w:sz="0" w:space="0" w:color="auto"/>
                                                      </w:divBdr>
                                                      <w:divsChild>
                                                        <w:div w:id="1061631449">
                                                          <w:marLeft w:val="0"/>
                                                          <w:marRight w:val="0"/>
                                                          <w:marTop w:val="0"/>
                                                          <w:marBottom w:val="0"/>
                                                          <w:divBdr>
                                                            <w:top w:val="none" w:sz="0" w:space="0" w:color="auto"/>
                                                            <w:left w:val="none" w:sz="0" w:space="0" w:color="auto"/>
                                                            <w:bottom w:val="none" w:sz="0" w:space="0" w:color="auto"/>
                                                            <w:right w:val="none" w:sz="0" w:space="0" w:color="auto"/>
                                                          </w:divBdr>
                                                          <w:divsChild>
                                                            <w:div w:id="442119637">
                                                              <w:marLeft w:val="15"/>
                                                              <w:marRight w:val="15"/>
                                                              <w:marTop w:val="15"/>
                                                              <w:marBottom w:val="15"/>
                                                              <w:divBdr>
                                                                <w:top w:val="none" w:sz="0" w:space="0" w:color="auto"/>
                                                                <w:left w:val="none" w:sz="0" w:space="0" w:color="auto"/>
                                                                <w:bottom w:val="none" w:sz="0" w:space="0" w:color="auto"/>
                                                                <w:right w:val="none" w:sz="0" w:space="0" w:color="auto"/>
                                                              </w:divBdr>
                                                              <w:divsChild>
                                                                <w:div w:id="1927882415">
                                                                  <w:marLeft w:val="0"/>
                                                                  <w:marRight w:val="0"/>
                                                                  <w:marTop w:val="0"/>
                                                                  <w:marBottom w:val="0"/>
                                                                  <w:divBdr>
                                                                    <w:top w:val="none" w:sz="0" w:space="0" w:color="auto"/>
                                                                    <w:left w:val="none" w:sz="0" w:space="0" w:color="auto"/>
                                                                    <w:bottom w:val="none" w:sz="0" w:space="0" w:color="auto"/>
                                                                    <w:right w:val="none" w:sz="0" w:space="0" w:color="auto"/>
                                                                  </w:divBdr>
                                                                  <w:divsChild>
                                                                    <w:div w:id="1593396105">
                                                                      <w:marLeft w:val="150"/>
                                                                      <w:marRight w:val="0"/>
                                                                      <w:marTop w:val="0"/>
                                                                      <w:marBottom w:val="150"/>
                                                                      <w:divBdr>
                                                                        <w:top w:val="none" w:sz="0" w:space="0" w:color="auto"/>
                                                                        <w:left w:val="none" w:sz="0" w:space="0" w:color="auto"/>
                                                                        <w:bottom w:val="none" w:sz="0" w:space="0" w:color="auto"/>
                                                                        <w:right w:val="none" w:sz="0" w:space="0" w:color="auto"/>
                                                                      </w:divBdr>
                                                                      <w:divsChild>
                                                                        <w:div w:id="1764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16174">
      <w:bodyDiv w:val="1"/>
      <w:marLeft w:val="0"/>
      <w:marRight w:val="0"/>
      <w:marTop w:val="0"/>
      <w:marBottom w:val="0"/>
      <w:divBdr>
        <w:top w:val="none" w:sz="0" w:space="0" w:color="auto"/>
        <w:left w:val="none" w:sz="0" w:space="0" w:color="auto"/>
        <w:bottom w:val="none" w:sz="0" w:space="0" w:color="auto"/>
        <w:right w:val="none" w:sz="0" w:space="0" w:color="auto"/>
      </w:divBdr>
    </w:div>
    <w:div w:id="1474102218">
      <w:bodyDiv w:val="1"/>
      <w:marLeft w:val="0"/>
      <w:marRight w:val="0"/>
      <w:marTop w:val="0"/>
      <w:marBottom w:val="0"/>
      <w:divBdr>
        <w:top w:val="none" w:sz="0" w:space="0" w:color="auto"/>
        <w:left w:val="none" w:sz="0" w:space="0" w:color="auto"/>
        <w:bottom w:val="none" w:sz="0" w:space="0" w:color="auto"/>
        <w:right w:val="none" w:sz="0" w:space="0" w:color="auto"/>
      </w:divBdr>
      <w:divsChild>
        <w:div w:id="433744015">
          <w:marLeft w:val="0"/>
          <w:marRight w:val="0"/>
          <w:marTop w:val="0"/>
          <w:marBottom w:val="0"/>
          <w:divBdr>
            <w:top w:val="none" w:sz="0" w:space="0" w:color="auto"/>
            <w:left w:val="none" w:sz="0" w:space="0" w:color="auto"/>
            <w:bottom w:val="none" w:sz="0" w:space="0" w:color="auto"/>
            <w:right w:val="none" w:sz="0" w:space="0" w:color="auto"/>
          </w:divBdr>
          <w:divsChild>
            <w:div w:id="2050761891">
              <w:marLeft w:val="0"/>
              <w:marRight w:val="0"/>
              <w:marTop w:val="0"/>
              <w:marBottom w:val="0"/>
              <w:divBdr>
                <w:top w:val="none" w:sz="0" w:space="0" w:color="auto"/>
                <w:left w:val="none" w:sz="0" w:space="0" w:color="auto"/>
                <w:bottom w:val="none" w:sz="0" w:space="0" w:color="auto"/>
                <w:right w:val="none" w:sz="0" w:space="0" w:color="auto"/>
              </w:divBdr>
              <w:divsChild>
                <w:div w:id="2129884258">
                  <w:marLeft w:val="0"/>
                  <w:marRight w:val="0"/>
                  <w:marTop w:val="0"/>
                  <w:marBottom w:val="0"/>
                  <w:divBdr>
                    <w:top w:val="none" w:sz="0" w:space="0" w:color="auto"/>
                    <w:left w:val="single" w:sz="6" w:space="0" w:color="00457C"/>
                    <w:bottom w:val="none" w:sz="0" w:space="0" w:color="auto"/>
                    <w:right w:val="single" w:sz="6" w:space="0" w:color="00457C"/>
                  </w:divBdr>
                  <w:divsChild>
                    <w:div w:id="179390385">
                      <w:marLeft w:val="0"/>
                      <w:marRight w:val="0"/>
                      <w:marTop w:val="0"/>
                      <w:marBottom w:val="0"/>
                      <w:divBdr>
                        <w:top w:val="none" w:sz="0" w:space="0" w:color="auto"/>
                        <w:left w:val="none" w:sz="0" w:space="0" w:color="auto"/>
                        <w:bottom w:val="none" w:sz="0" w:space="0" w:color="auto"/>
                        <w:right w:val="none" w:sz="0" w:space="0" w:color="auto"/>
                      </w:divBdr>
                      <w:divsChild>
                        <w:div w:id="1128858531">
                          <w:marLeft w:val="0"/>
                          <w:marRight w:val="0"/>
                          <w:marTop w:val="0"/>
                          <w:marBottom w:val="0"/>
                          <w:divBdr>
                            <w:top w:val="none" w:sz="0" w:space="0" w:color="auto"/>
                            <w:left w:val="none" w:sz="0" w:space="0" w:color="auto"/>
                            <w:bottom w:val="none" w:sz="0" w:space="0" w:color="auto"/>
                            <w:right w:val="none" w:sz="0" w:space="0" w:color="auto"/>
                          </w:divBdr>
                          <w:divsChild>
                            <w:div w:id="1547061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471091">
      <w:bodyDiv w:val="1"/>
      <w:marLeft w:val="0"/>
      <w:marRight w:val="0"/>
      <w:marTop w:val="0"/>
      <w:marBottom w:val="0"/>
      <w:divBdr>
        <w:top w:val="none" w:sz="0" w:space="0" w:color="auto"/>
        <w:left w:val="none" w:sz="0" w:space="0" w:color="auto"/>
        <w:bottom w:val="none" w:sz="0" w:space="0" w:color="auto"/>
        <w:right w:val="none" w:sz="0" w:space="0" w:color="auto"/>
      </w:divBdr>
      <w:divsChild>
        <w:div w:id="643513220">
          <w:marLeft w:val="0"/>
          <w:marRight w:val="0"/>
          <w:marTop w:val="0"/>
          <w:marBottom w:val="0"/>
          <w:divBdr>
            <w:top w:val="none" w:sz="0" w:space="0" w:color="auto"/>
            <w:left w:val="none" w:sz="0" w:space="0" w:color="auto"/>
            <w:bottom w:val="none" w:sz="0" w:space="0" w:color="auto"/>
            <w:right w:val="none" w:sz="0" w:space="0" w:color="auto"/>
          </w:divBdr>
          <w:divsChild>
            <w:div w:id="1221941472">
              <w:marLeft w:val="0"/>
              <w:marRight w:val="0"/>
              <w:marTop w:val="0"/>
              <w:marBottom w:val="0"/>
              <w:divBdr>
                <w:top w:val="none" w:sz="0" w:space="0" w:color="auto"/>
                <w:left w:val="none" w:sz="0" w:space="0" w:color="auto"/>
                <w:bottom w:val="none" w:sz="0" w:space="0" w:color="auto"/>
                <w:right w:val="none" w:sz="0" w:space="0" w:color="auto"/>
              </w:divBdr>
              <w:divsChild>
                <w:div w:id="325599058">
                  <w:marLeft w:val="0"/>
                  <w:marRight w:val="0"/>
                  <w:marTop w:val="0"/>
                  <w:marBottom w:val="0"/>
                  <w:divBdr>
                    <w:top w:val="none" w:sz="0" w:space="0" w:color="auto"/>
                    <w:left w:val="none" w:sz="0" w:space="0" w:color="auto"/>
                    <w:bottom w:val="none" w:sz="0" w:space="0" w:color="auto"/>
                    <w:right w:val="none" w:sz="0" w:space="0" w:color="auto"/>
                  </w:divBdr>
                  <w:divsChild>
                    <w:div w:id="1827016235">
                      <w:marLeft w:val="0"/>
                      <w:marRight w:val="0"/>
                      <w:marTop w:val="0"/>
                      <w:marBottom w:val="0"/>
                      <w:divBdr>
                        <w:top w:val="none" w:sz="0" w:space="0" w:color="auto"/>
                        <w:left w:val="none" w:sz="0" w:space="0" w:color="auto"/>
                        <w:bottom w:val="none" w:sz="0" w:space="0" w:color="auto"/>
                        <w:right w:val="none" w:sz="0" w:space="0" w:color="auto"/>
                      </w:divBdr>
                      <w:divsChild>
                        <w:div w:id="10455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45419">
      <w:bodyDiv w:val="1"/>
      <w:marLeft w:val="0"/>
      <w:marRight w:val="0"/>
      <w:marTop w:val="0"/>
      <w:marBottom w:val="0"/>
      <w:divBdr>
        <w:top w:val="none" w:sz="0" w:space="0" w:color="auto"/>
        <w:left w:val="none" w:sz="0" w:space="0" w:color="auto"/>
        <w:bottom w:val="none" w:sz="0" w:space="0" w:color="auto"/>
        <w:right w:val="none" w:sz="0" w:space="0" w:color="auto"/>
      </w:divBdr>
      <w:divsChild>
        <w:div w:id="1220677156">
          <w:marLeft w:val="0"/>
          <w:marRight w:val="0"/>
          <w:marTop w:val="0"/>
          <w:marBottom w:val="0"/>
          <w:divBdr>
            <w:top w:val="none" w:sz="0" w:space="0" w:color="auto"/>
            <w:left w:val="none" w:sz="0" w:space="0" w:color="auto"/>
            <w:bottom w:val="none" w:sz="0" w:space="0" w:color="auto"/>
            <w:right w:val="none" w:sz="0" w:space="0" w:color="auto"/>
          </w:divBdr>
          <w:divsChild>
            <w:div w:id="1334912835">
              <w:marLeft w:val="0"/>
              <w:marRight w:val="0"/>
              <w:marTop w:val="0"/>
              <w:marBottom w:val="0"/>
              <w:divBdr>
                <w:top w:val="none" w:sz="0" w:space="0" w:color="auto"/>
                <w:left w:val="none" w:sz="0" w:space="0" w:color="auto"/>
                <w:bottom w:val="none" w:sz="0" w:space="0" w:color="auto"/>
                <w:right w:val="none" w:sz="0" w:space="0" w:color="auto"/>
              </w:divBdr>
              <w:divsChild>
                <w:div w:id="1292321885">
                  <w:marLeft w:val="0"/>
                  <w:marRight w:val="0"/>
                  <w:marTop w:val="0"/>
                  <w:marBottom w:val="0"/>
                  <w:divBdr>
                    <w:top w:val="none" w:sz="0" w:space="0" w:color="auto"/>
                    <w:left w:val="none" w:sz="0" w:space="0" w:color="auto"/>
                    <w:bottom w:val="none" w:sz="0" w:space="0" w:color="auto"/>
                    <w:right w:val="none" w:sz="0" w:space="0" w:color="auto"/>
                  </w:divBdr>
                  <w:divsChild>
                    <w:div w:id="3484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healthliteracy.org/toolkit/tool5.pdf" TargetMode="External"/><Relationship Id="rId18" Type="http://schemas.openxmlformats.org/officeDocument/2006/relationships/hyperlink" Target="http://finder.healthcare.gov/" TargetMode="External"/><Relationship Id="rId26" Type="http://schemas.openxmlformats.org/officeDocument/2006/relationships/footer" Target="footer3.xml"/><Relationship Id="rId39" Type="http://schemas.openxmlformats.org/officeDocument/2006/relationships/hyperlink" Target="http://www.astrazeneca-us.com/medicines/help-affording-your-medicines"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merck.com/merckhelps/patientassistance/" TargetMode="External"/><Relationship Id="rId42" Type="http://schemas.openxmlformats.org/officeDocument/2006/relationships/hyperlink" Target="http://www.samhsa.gov/treatment/" TargetMode="External"/><Relationship Id="rId7" Type="http://schemas.openxmlformats.org/officeDocument/2006/relationships/footnotes" Target="footnotes.xml"/><Relationship Id="rId12" Type="http://schemas.openxmlformats.org/officeDocument/2006/relationships/hyperlink" Target="http://nchealthliteracy.org/toolkit/" TargetMode="External"/><Relationship Id="rId17" Type="http://schemas.openxmlformats.org/officeDocument/2006/relationships/hyperlink" Target="http://www.shelterlistings.org/" TargetMode="External"/><Relationship Id="rId25" Type="http://schemas.openxmlformats.org/officeDocument/2006/relationships/header" Target="header3.xml"/><Relationship Id="rId33" Type="http://schemas.openxmlformats.org/officeDocument/2006/relationships/hyperlink" Target="http://www.medicare.gov/pharmaceutical-assistance-program/state-programs.aspx" TargetMode="External"/><Relationship Id="rId38" Type="http://schemas.openxmlformats.org/officeDocument/2006/relationships/hyperlink" Target="http://www.gskforyou.com/" TargetMode="External"/><Relationship Id="rId2" Type="http://schemas.openxmlformats.org/officeDocument/2006/relationships/numbering" Target="numbering.xml"/><Relationship Id="rId16" Type="http://schemas.openxmlformats.org/officeDocument/2006/relationships/hyperlink" Target="http://www.nationalhomeless.org/directories/directory_local.pdf" TargetMode="External"/><Relationship Id="rId20" Type="http://schemas.openxmlformats.org/officeDocument/2006/relationships/hyperlink" Target="http://www.medicare.gov/homehealthcompare/" TargetMode="External"/><Relationship Id="rId29" Type="http://schemas.openxmlformats.org/officeDocument/2006/relationships/hyperlink" Target="http://www.walgreens.com/pharmacy/psc/psc_overview_page.jsp?SL_ClientGroup=1" TargetMode="External"/><Relationship Id="rId41" Type="http://schemas.openxmlformats.org/officeDocument/2006/relationships/hyperlink" Target="http://www.samhsa.gov/treat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communication/literacy/quickguide/default.htm" TargetMode="External"/><Relationship Id="rId24" Type="http://schemas.openxmlformats.org/officeDocument/2006/relationships/footer" Target="footer2.xml"/><Relationship Id="rId32" Type="http://schemas.openxmlformats.org/officeDocument/2006/relationships/hyperlink" Target="http://www.rxoutreach.org/" TargetMode="External"/><Relationship Id="rId37" Type="http://schemas.openxmlformats.org/officeDocument/2006/relationships/hyperlink" Target="http://www.jjpaf.org/resources/jjpaf-application.pdf" TargetMode="External"/><Relationship Id="rId40" Type="http://schemas.openxmlformats.org/officeDocument/2006/relationships/hyperlink" Target="http://findtreatment.samhsa.gov/" TargetMode="External"/><Relationship Id="rId5" Type="http://schemas.openxmlformats.org/officeDocument/2006/relationships/settings" Target="settings.xml"/><Relationship Id="rId15" Type="http://schemas.openxmlformats.org/officeDocument/2006/relationships/hyperlink" Target="http://www.nationalhomeless.org/directories/directory_national.pdf" TargetMode="External"/><Relationship Id="rId23" Type="http://schemas.openxmlformats.org/officeDocument/2006/relationships/footer" Target="footer1.xml"/><Relationship Id="rId28" Type="http://schemas.openxmlformats.org/officeDocument/2006/relationships/hyperlink" Target="http://medicationfinder.walmart.com/partners/walmart/wpp.jsp" TargetMode="External"/><Relationship Id="rId36" Type="http://schemas.openxmlformats.org/officeDocument/2006/relationships/hyperlink" Target="http://www.bms.com/products/Pages/programs.aspx" TargetMode="External"/><Relationship Id="rId10" Type="http://schemas.openxmlformats.org/officeDocument/2006/relationships/hyperlink" Target="http://www.cdc.gov/healthliteracy/pdf/Simply_Put.pdf" TargetMode="External"/><Relationship Id="rId19" Type="http://schemas.openxmlformats.org/officeDocument/2006/relationships/hyperlink" Target="http://www.nahcagencylocator.com/" TargetMode="External"/><Relationship Id="rId31" Type="http://schemas.openxmlformats.org/officeDocument/2006/relationships/hyperlink" Target="http://www.rxassist.org/patient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tionalhomeless.org/directories/directory_advocacy.pdf" TargetMode="External"/><Relationship Id="rId22" Type="http://schemas.openxmlformats.org/officeDocument/2006/relationships/header" Target="header2.xml"/><Relationship Id="rId27" Type="http://schemas.openxmlformats.org/officeDocument/2006/relationships/hyperlink" Target="http://findahealthcenter.hrsa.gov/Search_HCC.aspx" TargetMode="External"/><Relationship Id="rId30" Type="http://schemas.openxmlformats.org/officeDocument/2006/relationships/hyperlink" Target="http://www.giantfood.com/shop_online/pharmacy/generic.htm" TargetMode="External"/><Relationship Id="rId35" Type="http://schemas.openxmlformats.org/officeDocument/2006/relationships/hyperlink" Target="http://www.pfizerhelpfulanswers.com/pages/find/findall.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11DF-7F4D-49B7-8D20-2F33B758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4159</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delete</cp:lastModifiedBy>
  <cp:revision>3</cp:revision>
  <dcterms:created xsi:type="dcterms:W3CDTF">2013-12-13T18:14:00Z</dcterms:created>
  <dcterms:modified xsi:type="dcterms:W3CDTF">2013-12-13T18:17:00Z</dcterms:modified>
</cp:coreProperties>
</file>