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EED63" w14:textId="77777777" w:rsidR="00DC1C23" w:rsidRPr="00012D33" w:rsidRDefault="00DC1C23" w:rsidP="00AF317D">
      <w:pPr>
        <w:tabs>
          <w:tab w:val="center" w:pos="4680"/>
        </w:tabs>
        <w:suppressAutoHyphens/>
        <w:outlineLvl w:val="0"/>
        <w:rPr>
          <w:rFonts w:ascii="Times New Roman" w:hAnsi="Times New Roman"/>
          <w:b/>
          <w:sz w:val="28"/>
          <w:szCs w:val="28"/>
        </w:rPr>
      </w:pPr>
      <w:bookmarkStart w:id="0" w:name="_GoBack"/>
      <w:bookmarkEnd w:id="0"/>
      <w:r>
        <w:rPr>
          <w:sz w:val="24"/>
        </w:rPr>
        <w:tab/>
      </w:r>
      <w:r w:rsidRPr="00012D33">
        <w:rPr>
          <w:rFonts w:ascii="Times New Roman" w:hAnsi="Times New Roman"/>
          <w:b/>
          <w:sz w:val="28"/>
          <w:szCs w:val="28"/>
        </w:rPr>
        <w:t>THE SUPPORTING STATEMENT</w:t>
      </w:r>
    </w:p>
    <w:p w14:paraId="788EED64" w14:textId="77777777" w:rsidR="00DC1C23" w:rsidRPr="00012D33" w:rsidRDefault="00DC1C23">
      <w:pPr>
        <w:tabs>
          <w:tab w:val="left" w:pos="-720"/>
        </w:tabs>
        <w:suppressAutoHyphens/>
        <w:rPr>
          <w:rFonts w:ascii="Times New Roman" w:hAnsi="Times New Roman"/>
          <w:sz w:val="28"/>
          <w:szCs w:val="28"/>
        </w:rPr>
      </w:pPr>
    </w:p>
    <w:p w14:paraId="788EED65" w14:textId="77777777" w:rsidR="002C3C4F" w:rsidRPr="002C3C4F" w:rsidRDefault="002C3C4F" w:rsidP="00AF317D">
      <w:pPr>
        <w:widowControl/>
        <w:spacing w:before="100" w:beforeAutospacing="1" w:after="100" w:afterAutospacing="1"/>
        <w:outlineLvl w:val="0"/>
        <w:rPr>
          <w:rFonts w:ascii="Times New Roman" w:hAnsi="Times New Roman"/>
          <w:snapToGrid/>
          <w:sz w:val="24"/>
          <w:szCs w:val="24"/>
        </w:rPr>
      </w:pPr>
      <w:r w:rsidRPr="002C3C4F">
        <w:rPr>
          <w:rFonts w:ascii="Times New Roman" w:hAnsi="Times New Roman"/>
          <w:b/>
          <w:bCs/>
          <w:snapToGrid/>
          <w:sz w:val="24"/>
          <w:szCs w:val="24"/>
        </w:rPr>
        <w:t>A. Justification</w:t>
      </w:r>
    </w:p>
    <w:p w14:paraId="788EED66"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788EED67"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Federal Office of Child Support Enforcement (OCSE) oversees the administration of </w:t>
      </w:r>
      <w:r w:rsidR="00671A6D">
        <w:rPr>
          <w:rFonts w:ascii="Times New Roman" w:hAnsi="Times New Roman"/>
          <w:sz w:val="24"/>
          <w:szCs w:val="24"/>
        </w:rPr>
        <w:t>50</w:t>
      </w:r>
      <w:r w:rsidRPr="00914CBE">
        <w:rPr>
          <w:rFonts w:ascii="Times New Roman" w:hAnsi="Times New Roman"/>
          <w:sz w:val="24"/>
          <w:szCs w:val="24"/>
        </w:rPr>
        <w:t xml:space="preserve"> </w:t>
      </w:r>
      <w:r w:rsidR="00383B82">
        <w:rPr>
          <w:rFonts w:ascii="Times New Roman" w:hAnsi="Times New Roman"/>
          <w:sz w:val="24"/>
          <w:szCs w:val="24"/>
        </w:rPr>
        <w:t xml:space="preserve">Comprehensive </w:t>
      </w:r>
      <w:r w:rsidRPr="00914CBE">
        <w:rPr>
          <w:rFonts w:ascii="Times New Roman" w:hAnsi="Times New Roman"/>
          <w:sz w:val="24"/>
          <w:szCs w:val="24"/>
        </w:rPr>
        <w:t>Tribes or Tribal organizations that currently operate child support enforcement programs</w:t>
      </w:r>
      <w:r w:rsidR="007C1243">
        <w:rPr>
          <w:rFonts w:ascii="Times New Roman" w:hAnsi="Times New Roman"/>
          <w:sz w:val="24"/>
          <w:szCs w:val="24"/>
        </w:rPr>
        <w:t xml:space="preserve"> and </w:t>
      </w:r>
      <w:r w:rsidR="00234792">
        <w:rPr>
          <w:rFonts w:ascii="Times New Roman" w:hAnsi="Times New Roman"/>
          <w:sz w:val="24"/>
          <w:szCs w:val="24"/>
        </w:rPr>
        <w:t>10 Start-Up Tribes or Tribal organizations</w:t>
      </w:r>
      <w:r w:rsidRPr="00914CBE">
        <w:rPr>
          <w:rFonts w:ascii="Times New Roman" w:hAnsi="Times New Roman"/>
          <w:sz w:val="24"/>
          <w:szCs w:val="24"/>
        </w:rPr>
        <w:t xml:space="preserve">.  The Federal government sets program standards and policy, evaluates Tribal program performance, and offers technical assistance and training to the tribes.  </w:t>
      </w:r>
    </w:p>
    <w:p w14:paraId="788EED68"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88EED69"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In its oversight role, the Federal government receives data from the Tribes.  They then compile and evaluate these data for presentation in the Preliminary and Annual Data Reports. The authority to collect and report information requested on this form is Title IV-D of the Social Security as required by CFR 45 Section 309.170(b</w:t>
      </w:r>
      <w:r w:rsidR="00012D33">
        <w:rPr>
          <w:rFonts w:ascii="Times New Roman" w:hAnsi="Times New Roman"/>
          <w:sz w:val="24"/>
          <w:szCs w:val="24"/>
        </w:rPr>
        <w:t>)</w:t>
      </w:r>
      <w:r w:rsidR="002409CA">
        <w:rPr>
          <w:rFonts w:ascii="Times New Roman" w:hAnsi="Times New Roman"/>
          <w:sz w:val="24"/>
          <w:szCs w:val="24"/>
        </w:rPr>
        <w:t>.</w:t>
      </w:r>
      <w:r w:rsidRPr="00914CBE">
        <w:rPr>
          <w:rFonts w:ascii="Times New Roman" w:hAnsi="Times New Roman"/>
          <w:sz w:val="24"/>
          <w:szCs w:val="24"/>
        </w:rPr>
        <w:t xml:space="preserve"> </w:t>
      </w:r>
    </w:p>
    <w:p w14:paraId="788EED6A" w14:textId="77777777" w:rsidR="00953D25" w:rsidRPr="00914CBE" w:rsidRDefault="00953D25" w:rsidP="00953D2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sz w:val="24"/>
          <w:szCs w:val="24"/>
        </w:rPr>
      </w:pPr>
    </w:p>
    <w:p w14:paraId="788EED6B" w14:textId="77777777" w:rsidR="00953D25" w:rsidRDefault="00671A6D" w:rsidP="00953D25">
      <w:pPr>
        <w:ind w:left="720"/>
        <w:rPr>
          <w:rFonts w:ascii="Times New Roman" w:hAnsi="Times New Roman"/>
          <w:sz w:val="24"/>
          <w:szCs w:val="24"/>
        </w:rPr>
      </w:pPr>
      <w:r>
        <w:rPr>
          <w:rFonts w:ascii="Times New Roman" w:hAnsi="Times New Roman"/>
          <w:sz w:val="24"/>
          <w:szCs w:val="24"/>
        </w:rPr>
        <w:t>Currently there are s</w:t>
      </w:r>
      <w:r w:rsidR="00012D33">
        <w:rPr>
          <w:rFonts w:ascii="Times New Roman" w:hAnsi="Times New Roman"/>
          <w:sz w:val="24"/>
          <w:szCs w:val="24"/>
        </w:rPr>
        <w:t>ix</w:t>
      </w:r>
      <w:r w:rsidR="00953D25" w:rsidRPr="00914CBE">
        <w:rPr>
          <w:rFonts w:ascii="Times New Roman" w:hAnsi="Times New Roman"/>
          <w:sz w:val="24"/>
          <w:szCs w:val="24"/>
        </w:rPr>
        <w:t xml:space="preserve">teen reporting lines </w:t>
      </w:r>
      <w:r>
        <w:rPr>
          <w:rFonts w:ascii="Times New Roman" w:hAnsi="Times New Roman"/>
          <w:sz w:val="24"/>
          <w:szCs w:val="24"/>
        </w:rPr>
        <w:t xml:space="preserve">that were </w:t>
      </w:r>
      <w:r w:rsidR="00953D25" w:rsidRPr="00914CBE">
        <w:rPr>
          <w:rFonts w:ascii="Times New Roman" w:hAnsi="Times New Roman"/>
          <w:sz w:val="24"/>
          <w:szCs w:val="24"/>
        </w:rPr>
        <w:t xml:space="preserve">developed on the OCSE-75 Tribal CSE Data Report.  These lines were developed to allow Tribes and Tribal organizations to report program status and accomplishments. </w:t>
      </w:r>
      <w:r>
        <w:rPr>
          <w:rFonts w:ascii="Times New Roman" w:hAnsi="Times New Roman"/>
          <w:sz w:val="24"/>
          <w:szCs w:val="24"/>
        </w:rPr>
        <w:t xml:space="preserve"> The draft proposed form has </w:t>
      </w:r>
      <w:r w:rsidR="00945D9C">
        <w:rPr>
          <w:rFonts w:ascii="Times New Roman" w:hAnsi="Times New Roman"/>
          <w:sz w:val="24"/>
          <w:szCs w:val="24"/>
        </w:rPr>
        <w:t>seventeen</w:t>
      </w:r>
      <w:r>
        <w:rPr>
          <w:rFonts w:ascii="Times New Roman" w:hAnsi="Times New Roman"/>
          <w:sz w:val="24"/>
          <w:szCs w:val="24"/>
        </w:rPr>
        <w:t xml:space="preserve"> reporting lines to allow Tribes and Tribal organizations operating a comprehensive child support enforcement program to report program status and accomplishments.</w:t>
      </w:r>
    </w:p>
    <w:p w14:paraId="788EED6C"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14:paraId="788EED6D" w14:textId="77777777" w:rsidR="00953D25" w:rsidRPr="00914CBE" w:rsidRDefault="00953D25" w:rsidP="00953D25">
      <w:pPr>
        <w:tabs>
          <w:tab w:val="left" w:pos="0"/>
          <w:tab w:val="left" w:pos="720"/>
          <w:tab w:val="left" w:pos="7344"/>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 xml:space="preserve">The data collected by Form OCSE-75 are used to evaluate </w:t>
      </w:r>
      <w:r w:rsidR="0099604A">
        <w:rPr>
          <w:rFonts w:ascii="Times New Roman" w:hAnsi="Times New Roman"/>
          <w:sz w:val="24"/>
          <w:szCs w:val="24"/>
        </w:rPr>
        <w:t>T</w:t>
      </w:r>
      <w:r w:rsidRPr="00914CBE">
        <w:rPr>
          <w:rFonts w:ascii="Times New Roman" w:hAnsi="Times New Roman"/>
          <w:sz w:val="24"/>
          <w:szCs w:val="24"/>
        </w:rPr>
        <w:t xml:space="preserve">ribal IV-D programs and </w:t>
      </w:r>
      <w:r w:rsidR="0099604A">
        <w:rPr>
          <w:rFonts w:ascii="Times New Roman" w:hAnsi="Times New Roman"/>
          <w:sz w:val="24"/>
          <w:szCs w:val="24"/>
        </w:rPr>
        <w:t xml:space="preserve">to </w:t>
      </w:r>
      <w:r w:rsidRPr="00914CBE">
        <w:rPr>
          <w:rFonts w:ascii="Times New Roman" w:hAnsi="Times New Roman"/>
          <w:sz w:val="24"/>
          <w:szCs w:val="24"/>
        </w:rPr>
        <w:t>prepare the preliminary and annual reports.  In addition, Tribes administering Child Support Enforcement Programs under Title IV-D of the Social Security Act are to report program status and accomplishments for each Tribe on the above form.</w:t>
      </w:r>
    </w:p>
    <w:p w14:paraId="788EED6E"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788EED6F" w14:textId="4429DA21" w:rsidR="00953D25" w:rsidRPr="0099604A" w:rsidRDefault="0099604A" w:rsidP="00996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Tribes have </w:t>
      </w:r>
      <w:r w:rsidR="00D02EC5">
        <w:rPr>
          <w:rFonts w:ascii="Times New Roman" w:hAnsi="Times New Roman"/>
          <w:sz w:val="24"/>
          <w:szCs w:val="24"/>
        </w:rPr>
        <w:t xml:space="preserve">one </w:t>
      </w:r>
      <w:r>
        <w:rPr>
          <w:rFonts w:ascii="Times New Roman" w:hAnsi="Times New Roman"/>
          <w:sz w:val="24"/>
          <w:szCs w:val="24"/>
        </w:rPr>
        <w:t xml:space="preserve">way to submit the OCSE-75 report: (1) electronically through </w:t>
      </w:r>
      <w:r w:rsidR="00383B82">
        <w:rPr>
          <w:rFonts w:ascii="Times New Roman" w:hAnsi="Times New Roman"/>
          <w:sz w:val="24"/>
          <w:szCs w:val="24"/>
        </w:rPr>
        <w:t xml:space="preserve">the </w:t>
      </w:r>
      <w:r>
        <w:rPr>
          <w:rFonts w:ascii="Times New Roman" w:hAnsi="Times New Roman"/>
          <w:sz w:val="24"/>
          <w:szCs w:val="24"/>
        </w:rPr>
        <w:t>Online Data Collection System (OLDC</w:t>
      </w:r>
      <w:r w:rsidR="00D02EC5">
        <w:rPr>
          <w:rFonts w:ascii="Times New Roman" w:hAnsi="Times New Roman"/>
          <w:sz w:val="24"/>
          <w:szCs w:val="24"/>
        </w:rPr>
        <w:t xml:space="preserve">).  </w:t>
      </w:r>
      <w:r w:rsidR="006A0342">
        <w:rPr>
          <w:rFonts w:ascii="Times New Roman" w:hAnsi="Times New Roman"/>
          <w:sz w:val="24"/>
          <w:szCs w:val="24"/>
        </w:rPr>
        <w:t>The use of OLDC</w:t>
      </w:r>
      <w:r>
        <w:rPr>
          <w:rFonts w:ascii="Times New Roman" w:hAnsi="Times New Roman"/>
          <w:sz w:val="24"/>
          <w:szCs w:val="24"/>
        </w:rPr>
        <w:t xml:space="preserve"> reduce</w:t>
      </w:r>
      <w:r w:rsidR="00383B82">
        <w:rPr>
          <w:rFonts w:ascii="Times New Roman" w:hAnsi="Times New Roman"/>
          <w:sz w:val="24"/>
          <w:szCs w:val="24"/>
        </w:rPr>
        <w:t>s</w:t>
      </w:r>
      <w:r>
        <w:rPr>
          <w:rFonts w:ascii="Times New Roman" w:hAnsi="Times New Roman"/>
          <w:sz w:val="24"/>
          <w:szCs w:val="24"/>
        </w:rPr>
        <w:t xml:space="preserve"> the burden hours it take</w:t>
      </w:r>
      <w:r w:rsidR="00383B82">
        <w:rPr>
          <w:rFonts w:ascii="Times New Roman" w:hAnsi="Times New Roman"/>
          <w:sz w:val="24"/>
          <w:szCs w:val="24"/>
        </w:rPr>
        <w:t>s</w:t>
      </w:r>
      <w:r>
        <w:rPr>
          <w:rFonts w:ascii="Times New Roman" w:hAnsi="Times New Roman"/>
          <w:sz w:val="24"/>
          <w:szCs w:val="24"/>
        </w:rPr>
        <w:t xml:space="preserve"> for a Tribe to submit their report.</w:t>
      </w:r>
    </w:p>
    <w:p w14:paraId="788EED70"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788EED71" w14:textId="77777777"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The Form OCSE-</w:t>
      </w:r>
      <w:proofErr w:type="gramStart"/>
      <w:r w:rsidRPr="00914CBE">
        <w:rPr>
          <w:rFonts w:ascii="Times New Roman" w:hAnsi="Times New Roman"/>
          <w:sz w:val="24"/>
          <w:szCs w:val="24"/>
        </w:rPr>
        <w:t>75,</w:t>
      </w:r>
      <w:proofErr w:type="gramEnd"/>
      <w:r w:rsidRPr="00914CBE">
        <w:rPr>
          <w:rFonts w:ascii="Times New Roman" w:hAnsi="Times New Roman"/>
          <w:sz w:val="24"/>
          <w:szCs w:val="24"/>
        </w:rPr>
        <w:t xml:space="preserve"> is the only method used by Tribes and Tribal organizations to report statistical child support information to the Federal government. </w:t>
      </w:r>
      <w:r w:rsidR="00671A6D">
        <w:rPr>
          <w:rFonts w:ascii="Times New Roman" w:hAnsi="Times New Roman"/>
          <w:sz w:val="24"/>
          <w:szCs w:val="24"/>
        </w:rPr>
        <w:t xml:space="preserve"> </w:t>
      </w:r>
      <w:r w:rsidR="00383B82">
        <w:rPr>
          <w:rFonts w:ascii="Times New Roman" w:hAnsi="Times New Roman"/>
          <w:sz w:val="24"/>
          <w:szCs w:val="24"/>
        </w:rPr>
        <w:t>D</w:t>
      </w:r>
      <w:r w:rsidRPr="00914CBE">
        <w:rPr>
          <w:rFonts w:ascii="Times New Roman" w:hAnsi="Times New Roman"/>
          <w:sz w:val="24"/>
          <w:szCs w:val="24"/>
        </w:rPr>
        <w:t>ata are</w:t>
      </w:r>
      <w:r w:rsidR="00383B82">
        <w:rPr>
          <w:rFonts w:ascii="Times New Roman" w:hAnsi="Times New Roman"/>
          <w:sz w:val="24"/>
          <w:szCs w:val="24"/>
        </w:rPr>
        <w:t xml:space="preserve"> not</w:t>
      </w:r>
      <w:r w:rsidRPr="00914CBE">
        <w:rPr>
          <w:rFonts w:ascii="Times New Roman" w:hAnsi="Times New Roman"/>
          <w:sz w:val="24"/>
          <w:szCs w:val="24"/>
        </w:rPr>
        <w:t xml:space="preserve"> reported elsewhere and there is no other form in use by OCSE/ACF</w:t>
      </w:r>
      <w:r w:rsidR="003476C2">
        <w:rPr>
          <w:rFonts w:ascii="Times New Roman" w:hAnsi="Times New Roman"/>
          <w:sz w:val="24"/>
          <w:szCs w:val="24"/>
        </w:rPr>
        <w:t xml:space="preserve"> </w:t>
      </w:r>
      <w:r w:rsidRPr="00914CBE">
        <w:rPr>
          <w:rFonts w:ascii="Times New Roman" w:hAnsi="Times New Roman"/>
          <w:sz w:val="24"/>
          <w:szCs w:val="24"/>
        </w:rPr>
        <w:t>which collects similar Tribal information.</w:t>
      </w:r>
    </w:p>
    <w:p w14:paraId="788EED72"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788EED73" w14:textId="77777777" w:rsidR="00953D25"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This reporting requirement is imposed on Tribes and Tribal organizations.  There are no small businesses contracted to complete this form.</w:t>
      </w:r>
    </w:p>
    <w:p w14:paraId="788EED74"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Consequences of Collecting the Information Less Frequently </w:t>
      </w:r>
    </w:p>
    <w:p w14:paraId="788EED75" w14:textId="77777777"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 xml:space="preserve">The data collected on Form OCSE-75 are used annually by OCSE to evaluate Tribal programs and to identify areas where program improvement may be required and to set in motion tailored strategies for achieving such improvement.  Failure to collect this data would preclude the Department from monitoring and evaluating the success of the program.  </w:t>
      </w:r>
    </w:p>
    <w:p w14:paraId="788EED76"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w:t>
      </w:r>
      <w:r w:rsidR="00383B82" w:rsidRPr="00914CBE">
        <w:rPr>
          <w:rFonts w:ascii="Times New Roman" w:hAnsi="Times New Roman"/>
          <w:sz w:val="24"/>
          <w:szCs w:val="24"/>
        </w:rPr>
        <w:t xml:space="preserve">5 CFR </w:t>
      </w:r>
      <w:r w:rsidR="006A0342">
        <w:rPr>
          <w:rFonts w:ascii="Times New Roman" w:hAnsi="Times New Roman"/>
          <w:sz w:val="24"/>
          <w:szCs w:val="24"/>
        </w:rPr>
        <w:t>1</w:t>
      </w:r>
      <w:r w:rsidR="00383B82" w:rsidRPr="00914CBE">
        <w:rPr>
          <w:rFonts w:ascii="Times New Roman" w:hAnsi="Times New Roman"/>
          <w:sz w:val="24"/>
          <w:szCs w:val="24"/>
        </w:rPr>
        <w:t>3</w:t>
      </w:r>
      <w:r w:rsidR="006A0342">
        <w:rPr>
          <w:rFonts w:ascii="Times New Roman" w:hAnsi="Times New Roman"/>
          <w:sz w:val="24"/>
          <w:szCs w:val="24"/>
        </w:rPr>
        <w:t>2</w:t>
      </w:r>
      <w:r w:rsidR="00383B82" w:rsidRPr="00914CBE">
        <w:rPr>
          <w:rFonts w:ascii="Times New Roman" w:hAnsi="Times New Roman"/>
          <w:sz w:val="24"/>
          <w:szCs w:val="24"/>
        </w:rPr>
        <w:t>0</w:t>
      </w:r>
      <w:r w:rsidR="006A0342">
        <w:rPr>
          <w:rFonts w:ascii="Times New Roman" w:hAnsi="Times New Roman"/>
          <w:sz w:val="24"/>
          <w:szCs w:val="24"/>
        </w:rPr>
        <w:t>.5</w:t>
      </w:r>
    </w:p>
    <w:p w14:paraId="788EED77" w14:textId="77777777" w:rsidR="00953D25" w:rsidRPr="00914CBE" w:rsidRDefault="00953D25" w:rsidP="0095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This collection is conducted in a manner consistent with guidelines in 45 CFR Part 309.  There are no special circumstances.</w:t>
      </w:r>
    </w:p>
    <w:p w14:paraId="788EED78"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14:paraId="788EED79" w14:textId="1F5A8998"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This form was developed by Federal representatives</w:t>
      </w:r>
      <w:r w:rsidR="00383B82">
        <w:rPr>
          <w:rFonts w:ascii="Times New Roman" w:hAnsi="Times New Roman"/>
          <w:sz w:val="24"/>
          <w:szCs w:val="24"/>
        </w:rPr>
        <w:t xml:space="preserve"> in consultation with Tribes</w:t>
      </w:r>
      <w:r w:rsidR="004E4123">
        <w:rPr>
          <w:rFonts w:ascii="Times New Roman" w:hAnsi="Times New Roman"/>
          <w:sz w:val="24"/>
          <w:szCs w:val="24"/>
        </w:rPr>
        <w:t xml:space="preserve"> or tribal organizations</w:t>
      </w:r>
      <w:r w:rsidRPr="00914CBE">
        <w:rPr>
          <w:rFonts w:ascii="Times New Roman" w:hAnsi="Times New Roman"/>
          <w:sz w:val="24"/>
          <w:szCs w:val="24"/>
        </w:rPr>
        <w:t xml:space="preserve">.  It was </w:t>
      </w:r>
      <w:r w:rsidR="008F3220">
        <w:rPr>
          <w:rFonts w:ascii="Times New Roman" w:hAnsi="Times New Roman"/>
          <w:sz w:val="24"/>
          <w:szCs w:val="24"/>
        </w:rPr>
        <w:t xml:space="preserve">published </w:t>
      </w:r>
      <w:r w:rsidRPr="00914CBE">
        <w:rPr>
          <w:rFonts w:ascii="Times New Roman" w:hAnsi="Times New Roman"/>
          <w:sz w:val="24"/>
          <w:szCs w:val="24"/>
        </w:rPr>
        <w:t xml:space="preserve">in the Federal Register for the sixty-day </w:t>
      </w:r>
      <w:r w:rsidR="008F3220">
        <w:rPr>
          <w:rFonts w:ascii="Times New Roman" w:hAnsi="Times New Roman"/>
          <w:sz w:val="24"/>
          <w:szCs w:val="24"/>
        </w:rPr>
        <w:t xml:space="preserve">comment period </w:t>
      </w:r>
      <w:r w:rsidRPr="00914CBE">
        <w:rPr>
          <w:rFonts w:ascii="Times New Roman" w:hAnsi="Times New Roman"/>
          <w:sz w:val="24"/>
          <w:szCs w:val="24"/>
        </w:rPr>
        <w:t xml:space="preserve">on </w:t>
      </w:r>
      <w:r w:rsidR="00D02EC5">
        <w:rPr>
          <w:rFonts w:ascii="Times New Roman" w:hAnsi="Times New Roman"/>
          <w:sz w:val="24"/>
          <w:szCs w:val="24"/>
        </w:rPr>
        <w:t>November 22, 2013</w:t>
      </w:r>
      <w:r w:rsidR="00383B82">
        <w:rPr>
          <w:rFonts w:ascii="Times New Roman" w:hAnsi="Times New Roman"/>
          <w:sz w:val="24"/>
          <w:szCs w:val="24"/>
        </w:rPr>
        <w:t xml:space="preserve">, </w:t>
      </w:r>
      <w:r w:rsidR="00DF67F6">
        <w:rPr>
          <w:rFonts w:ascii="Times New Roman" w:hAnsi="Times New Roman"/>
          <w:sz w:val="24"/>
          <w:szCs w:val="24"/>
        </w:rPr>
        <w:t>Vol</w:t>
      </w:r>
      <w:r w:rsidR="004E4123">
        <w:rPr>
          <w:rFonts w:ascii="Times New Roman" w:hAnsi="Times New Roman"/>
          <w:sz w:val="24"/>
          <w:szCs w:val="24"/>
        </w:rPr>
        <w:t>.</w:t>
      </w:r>
      <w:r w:rsidR="00DF67F6">
        <w:rPr>
          <w:rFonts w:ascii="Times New Roman" w:hAnsi="Times New Roman"/>
          <w:sz w:val="24"/>
          <w:szCs w:val="24"/>
        </w:rPr>
        <w:t xml:space="preserve"> 7</w:t>
      </w:r>
      <w:r w:rsidR="004E4123">
        <w:rPr>
          <w:rFonts w:ascii="Times New Roman" w:hAnsi="Times New Roman"/>
          <w:sz w:val="24"/>
          <w:szCs w:val="24"/>
        </w:rPr>
        <w:t>8</w:t>
      </w:r>
      <w:r w:rsidR="00DF67F6">
        <w:rPr>
          <w:rFonts w:ascii="Times New Roman" w:hAnsi="Times New Roman"/>
          <w:sz w:val="24"/>
          <w:szCs w:val="24"/>
        </w:rPr>
        <w:t xml:space="preserve">, </w:t>
      </w:r>
      <w:r w:rsidR="004E4123">
        <w:rPr>
          <w:rFonts w:ascii="Times New Roman" w:hAnsi="Times New Roman"/>
          <w:sz w:val="24"/>
          <w:szCs w:val="24"/>
        </w:rPr>
        <w:t xml:space="preserve">No. </w:t>
      </w:r>
      <w:r w:rsidR="00D02EC5">
        <w:rPr>
          <w:rFonts w:ascii="Times New Roman" w:hAnsi="Times New Roman"/>
          <w:sz w:val="24"/>
          <w:szCs w:val="24"/>
        </w:rPr>
        <w:t>226</w:t>
      </w:r>
      <w:r w:rsidR="004E4123">
        <w:rPr>
          <w:rFonts w:ascii="Times New Roman" w:hAnsi="Times New Roman"/>
          <w:sz w:val="24"/>
          <w:szCs w:val="24"/>
        </w:rPr>
        <w:t xml:space="preserve">, Page </w:t>
      </w:r>
      <w:r w:rsidR="00D02EC5">
        <w:rPr>
          <w:rFonts w:ascii="Times New Roman" w:hAnsi="Times New Roman"/>
          <w:sz w:val="24"/>
          <w:szCs w:val="24"/>
        </w:rPr>
        <w:t>70061</w:t>
      </w:r>
      <w:r w:rsidR="00DF67F6">
        <w:rPr>
          <w:rFonts w:ascii="Times New Roman" w:hAnsi="Times New Roman"/>
          <w:sz w:val="24"/>
          <w:szCs w:val="24"/>
        </w:rPr>
        <w:t xml:space="preserve">, </w:t>
      </w:r>
      <w:r w:rsidR="00383B82">
        <w:rPr>
          <w:rFonts w:ascii="Times New Roman" w:hAnsi="Times New Roman"/>
          <w:sz w:val="24"/>
          <w:szCs w:val="24"/>
        </w:rPr>
        <w:t xml:space="preserve">to </w:t>
      </w:r>
      <w:r w:rsidRPr="00914CBE">
        <w:rPr>
          <w:rFonts w:ascii="Times New Roman" w:hAnsi="Times New Roman"/>
          <w:sz w:val="24"/>
          <w:szCs w:val="24"/>
        </w:rPr>
        <w:t xml:space="preserve">obtain </w:t>
      </w:r>
      <w:r w:rsidR="008F3220">
        <w:rPr>
          <w:rFonts w:ascii="Times New Roman" w:hAnsi="Times New Roman"/>
          <w:sz w:val="24"/>
          <w:szCs w:val="24"/>
        </w:rPr>
        <w:t>comment</w:t>
      </w:r>
      <w:r w:rsidR="00A55320">
        <w:rPr>
          <w:rFonts w:ascii="Times New Roman" w:hAnsi="Times New Roman"/>
          <w:sz w:val="24"/>
          <w:szCs w:val="24"/>
        </w:rPr>
        <w:t>s</w:t>
      </w:r>
      <w:r w:rsidR="008F3220">
        <w:rPr>
          <w:rFonts w:ascii="Times New Roman" w:hAnsi="Times New Roman"/>
          <w:sz w:val="24"/>
          <w:szCs w:val="24"/>
        </w:rPr>
        <w:t xml:space="preserve"> </w:t>
      </w:r>
      <w:r w:rsidRPr="00914CBE">
        <w:rPr>
          <w:rFonts w:ascii="Times New Roman" w:hAnsi="Times New Roman"/>
          <w:sz w:val="24"/>
          <w:szCs w:val="24"/>
        </w:rPr>
        <w:t>from</w:t>
      </w:r>
      <w:r w:rsidR="008F3220">
        <w:rPr>
          <w:rFonts w:ascii="Times New Roman" w:hAnsi="Times New Roman"/>
          <w:sz w:val="24"/>
          <w:szCs w:val="24"/>
        </w:rPr>
        <w:t xml:space="preserve"> the public.</w:t>
      </w:r>
      <w:r w:rsidRPr="00914CBE">
        <w:rPr>
          <w:rFonts w:ascii="Times New Roman" w:hAnsi="Times New Roman"/>
          <w:sz w:val="24"/>
          <w:szCs w:val="24"/>
        </w:rPr>
        <w:t xml:space="preserve">  </w:t>
      </w:r>
      <w:r w:rsidR="007645A8">
        <w:rPr>
          <w:rFonts w:ascii="Times New Roman" w:hAnsi="Times New Roman"/>
          <w:sz w:val="24"/>
          <w:szCs w:val="24"/>
        </w:rPr>
        <w:t>No comments were received from the public during this comment period.</w:t>
      </w:r>
    </w:p>
    <w:p w14:paraId="788EED7A"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14:paraId="788EED7B"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No payments or other remuneration to respondents are made for the collection of this information.</w:t>
      </w:r>
    </w:p>
    <w:p w14:paraId="788EED7C"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788EED7D" w14:textId="77777777"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t>The data reported are considered to be public information.</w:t>
      </w:r>
    </w:p>
    <w:p w14:paraId="788EED7E"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788EED7F" w14:textId="77777777" w:rsidR="004A598C"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914CBE">
        <w:rPr>
          <w:rFonts w:ascii="Times New Roman" w:hAnsi="Times New Roman"/>
          <w:sz w:val="24"/>
          <w:szCs w:val="24"/>
        </w:rPr>
        <w:t>Data are reported only on an aggregate basis.  There are no data or personal information of a sensitive nature.</w:t>
      </w:r>
    </w:p>
    <w:p w14:paraId="788EED80"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14:paraId="788EED81" w14:textId="77777777" w:rsidR="00953D2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The burden on all Tribe and Tribal organizations is estimated at </w:t>
      </w:r>
      <w:r w:rsidR="009D671F">
        <w:rPr>
          <w:rFonts w:ascii="Times New Roman" w:hAnsi="Times New Roman"/>
          <w:sz w:val="24"/>
          <w:szCs w:val="24"/>
        </w:rPr>
        <w:t>60</w:t>
      </w:r>
      <w:r w:rsidRPr="00914CBE">
        <w:rPr>
          <w:rFonts w:ascii="Times New Roman" w:hAnsi="Times New Roman"/>
          <w:sz w:val="24"/>
          <w:szCs w:val="24"/>
        </w:rPr>
        <w:t xml:space="preserve"> hours per year, calculated as follows:</w:t>
      </w:r>
    </w:p>
    <w:p w14:paraId="788EED82" w14:textId="77777777" w:rsidR="00707C15"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3" w14:textId="77777777" w:rsidR="00707C15" w:rsidRPr="00914CBE" w:rsidRDefault="00707C1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4" w14:textId="77777777" w:rsidR="00953D25" w:rsidRPr="0097473C"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pPr>
    </w:p>
    <w:p w14:paraId="788EED85"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Form</w:t>
      </w:r>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No. of</w:t>
      </w:r>
      <w:r w:rsidRPr="00914CBE">
        <w:rPr>
          <w:rFonts w:ascii="Times New Roman" w:hAnsi="Times New Roman"/>
          <w:b/>
          <w:sz w:val="24"/>
          <w:szCs w:val="24"/>
        </w:rPr>
        <w:tab/>
        <w:t xml:space="preserve"> No. responses    Hrs. per     Response</w:t>
      </w:r>
    </w:p>
    <w:p w14:paraId="788EED86" w14:textId="77777777" w:rsidR="00707C15"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proofErr w:type="gramStart"/>
      <w:r w:rsidRPr="00914CBE">
        <w:rPr>
          <w:rFonts w:ascii="Times New Roman" w:hAnsi="Times New Roman"/>
          <w:b/>
          <w:sz w:val="24"/>
          <w:szCs w:val="24"/>
          <w:u w:val="single"/>
        </w:rPr>
        <w:t>name</w:t>
      </w:r>
      <w:proofErr w:type="gramEnd"/>
      <w:r w:rsidRPr="00914CBE">
        <w:rPr>
          <w:rFonts w:ascii="Times New Roman" w:hAnsi="Times New Roman"/>
          <w:b/>
          <w:sz w:val="24"/>
          <w:szCs w:val="24"/>
        </w:rPr>
        <w:tab/>
      </w:r>
      <w:r w:rsidR="004A598C">
        <w:rPr>
          <w:rFonts w:ascii="Times New Roman" w:hAnsi="Times New Roman"/>
          <w:b/>
          <w:sz w:val="24"/>
          <w:szCs w:val="24"/>
        </w:rPr>
        <w:tab/>
      </w:r>
      <w:r w:rsidRPr="00914CBE">
        <w:rPr>
          <w:rFonts w:ascii="Times New Roman" w:hAnsi="Times New Roman"/>
          <w:b/>
          <w:sz w:val="24"/>
          <w:szCs w:val="24"/>
        </w:rPr>
        <w:t xml:space="preserve"> </w:t>
      </w:r>
      <w:r w:rsidRPr="00914CBE">
        <w:rPr>
          <w:rFonts w:ascii="Times New Roman" w:hAnsi="Times New Roman"/>
          <w:b/>
          <w:sz w:val="24"/>
          <w:szCs w:val="24"/>
          <w:u w:val="single"/>
        </w:rPr>
        <w:t>respondents</w:t>
      </w:r>
      <w:r w:rsidRPr="00914CBE">
        <w:rPr>
          <w:rFonts w:ascii="Times New Roman" w:hAnsi="Times New Roman"/>
          <w:b/>
          <w:sz w:val="24"/>
          <w:szCs w:val="24"/>
        </w:rPr>
        <w:tab/>
        <w:t xml:space="preserve"> </w:t>
      </w:r>
      <w:r w:rsidRPr="00914CBE">
        <w:rPr>
          <w:rFonts w:ascii="Times New Roman" w:hAnsi="Times New Roman"/>
          <w:b/>
          <w:sz w:val="24"/>
          <w:szCs w:val="24"/>
          <w:u w:val="single"/>
        </w:rPr>
        <w:t>per respondent</w:t>
      </w:r>
      <w:r w:rsidRPr="00914CBE">
        <w:rPr>
          <w:rFonts w:ascii="Times New Roman" w:hAnsi="Times New Roman"/>
          <w:b/>
          <w:sz w:val="24"/>
          <w:szCs w:val="24"/>
        </w:rPr>
        <w:t xml:space="preserve">   </w:t>
      </w:r>
      <w:r w:rsidRPr="00914CBE">
        <w:rPr>
          <w:rFonts w:ascii="Times New Roman" w:hAnsi="Times New Roman"/>
          <w:b/>
          <w:sz w:val="24"/>
          <w:szCs w:val="24"/>
          <w:u w:val="single"/>
        </w:rPr>
        <w:t>response</w:t>
      </w:r>
      <w:r w:rsidRPr="00914CBE">
        <w:rPr>
          <w:rFonts w:ascii="Times New Roman" w:hAnsi="Times New Roman"/>
          <w:b/>
          <w:sz w:val="24"/>
          <w:szCs w:val="24"/>
        </w:rPr>
        <w:t xml:space="preserve">     </w:t>
      </w:r>
      <w:r w:rsidRPr="00914CBE">
        <w:rPr>
          <w:rFonts w:ascii="Times New Roman" w:hAnsi="Times New Roman"/>
          <w:b/>
          <w:sz w:val="24"/>
          <w:szCs w:val="24"/>
          <w:u w:val="single"/>
        </w:rPr>
        <w:t>burden</w:t>
      </w:r>
    </w:p>
    <w:p w14:paraId="788EED87"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b/>
          <w:sz w:val="24"/>
          <w:szCs w:val="24"/>
        </w:rPr>
      </w:pPr>
      <w:r w:rsidRPr="00914CBE">
        <w:rPr>
          <w:rFonts w:ascii="Times New Roman" w:hAnsi="Times New Roman"/>
          <w:b/>
          <w:sz w:val="24"/>
          <w:szCs w:val="24"/>
        </w:rPr>
        <w:t>OCSE-75</w:t>
      </w:r>
      <w:r w:rsidRPr="00914CBE">
        <w:rPr>
          <w:rFonts w:ascii="Times New Roman" w:hAnsi="Times New Roman"/>
          <w:b/>
          <w:sz w:val="24"/>
          <w:szCs w:val="24"/>
        </w:rPr>
        <w:tab/>
        <w:t xml:space="preserve"> </w:t>
      </w:r>
      <w:r w:rsidR="004A598C">
        <w:rPr>
          <w:rFonts w:ascii="Times New Roman" w:hAnsi="Times New Roman"/>
          <w:b/>
          <w:sz w:val="24"/>
          <w:szCs w:val="24"/>
        </w:rPr>
        <w:t xml:space="preserve">             </w:t>
      </w:r>
      <w:r w:rsidR="009D671F">
        <w:rPr>
          <w:rFonts w:ascii="Times New Roman" w:hAnsi="Times New Roman"/>
          <w:b/>
          <w:sz w:val="24"/>
          <w:szCs w:val="24"/>
        </w:rPr>
        <w:t>60</w:t>
      </w:r>
      <w:r w:rsidRPr="00914CBE">
        <w:rPr>
          <w:rFonts w:ascii="Times New Roman" w:hAnsi="Times New Roman"/>
          <w:b/>
          <w:sz w:val="24"/>
          <w:szCs w:val="24"/>
        </w:rPr>
        <w:tab/>
      </w:r>
      <w:r w:rsidRPr="00914CBE">
        <w:rPr>
          <w:rFonts w:ascii="Times New Roman" w:hAnsi="Times New Roman"/>
          <w:b/>
          <w:sz w:val="24"/>
          <w:szCs w:val="24"/>
        </w:rPr>
        <w:tab/>
        <w:t xml:space="preserve">       </w:t>
      </w:r>
      <w:r w:rsidR="004A598C">
        <w:rPr>
          <w:rFonts w:ascii="Times New Roman" w:hAnsi="Times New Roman"/>
          <w:b/>
          <w:sz w:val="24"/>
          <w:szCs w:val="24"/>
        </w:rPr>
        <w:tab/>
      </w:r>
      <w:r w:rsidRPr="00914CBE">
        <w:rPr>
          <w:rFonts w:ascii="Times New Roman" w:hAnsi="Times New Roman"/>
          <w:b/>
          <w:sz w:val="24"/>
          <w:szCs w:val="24"/>
        </w:rPr>
        <w:t xml:space="preserve">1        </w:t>
      </w:r>
      <w:r w:rsidR="004A598C">
        <w:rPr>
          <w:rFonts w:ascii="Times New Roman" w:hAnsi="Times New Roman"/>
          <w:b/>
          <w:sz w:val="24"/>
          <w:szCs w:val="24"/>
        </w:rPr>
        <w:t xml:space="preserve">              60</w:t>
      </w:r>
      <w:r w:rsidRPr="00914CBE">
        <w:rPr>
          <w:rFonts w:ascii="Times New Roman" w:hAnsi="Times New Roman"/>
          <w:b/>
          <w:sz w:val="24"/>
          <w:szCs w:val="24"/>
        </w:rPr>
        <w:t xml:space="preserve">        </w:t>
      </w:r>
      <w:r w:rsidR="004A598C">
        <w:rPr>
          <w:rFonts w:ascii="Times New Roman" w:hAnsi="Times New Roman"/>
          <w:b/>
          <w:sz w:val="24"/>
          <w:szCs w:val="24"/>
        </w:rPr>
        <w:t xml:space="preserve">   </w:t>
      </w:r>
      <w:r w:rsidR="009D671F">
        <w:rPr>
          <w:rFonts w:ascii="Times New Roman" w:hAnsi="Times New Roman"/>
          <w:b/>
          <w:sz w:val="24"/>
          <w:szCs w:val="24"/>
        </w:rPr>
        <w:t>3,600</w:t>
      </w:r>
    </w:p>
    <w:p w14:paraId="788EED88" w14:textId="77777777" w:rsidR="00953D25" w:rsidRPr="00914CBE" w:rsidRDefault="00953D25" w:rsidP="00953D25">
      <w:pPr>
        <w:tabs>
          <w:tab w:val="left" w:pos="0"/>
          <w:tab w:val="left" w:pos="720"/>
          <w:tab w:val="left" w:pos="1728"/>
          <w:tab w:val="left" w:pos="2160"/>
          <w:tab w:val="left" w:pos="3456"/>
          <w:tab w:val="left" w:pos="3600"/>
          <w:tab w:val="left" w:pos="4320"/>
          <w:tab w:val="left" w:pos="5040"/>
          <w:tab w:val="left" w:pos="5760"/>
          <w:tab w:val="left" w:pos="6480"/>
          <w:tab w:val="left" w:pos="7200"/>
          <w:tab w:val="left" w:pos="7920"/>
          <w:tab w:val="left" w:pos="8640"/>
          <w:tab w:val="left" w:pos="9360"/>
        </w:tabs>
        <w:ind w:left="720" w:right="1440"/>
        <w:rPr>
          <w:rFonts w:ascii="Times New Roman" w:hAnsi="Times New Roman"/>
          <w:sz w:val="24"/>
          <w:szCs w:val="24"/>
        </w:rPr>
      </w:pPr>
    </w:p>
    <w:p w14:paraId="788EED89" w14:textId="77777777" w:rsidR="00953D25" w:rsidRDefault="00953D25" w:rsidP="00953D25">
      <w:pPr>
        <w:widowControl/>
        <w:spacing w:before="100" w:beforeAutospacing="1" w:after="100" w:afterAutospacing="1"/>
        <w:ind w:left="720"/>
        <w:rPr>
          <w:rFonts w:ascii="Times New Roman" w:hAnsi="Times New Roman"/>
          <w:sz w:val="24"/>
          <w:szCs w:val="24"/>
        </w:rPr>
      </w:pPr>
      <w:r w:rsidRPr="00914CBE">
        <w:rPr>
          <w:rFonts w:ascii="Times New Roman" w:hAnsi="Times New Roman"/>
          <w:sz w:val="24"/>
          <w:szCs w:val="24"/>
        </w:rPr>
        <w:t>It should be noted that this estimated time required per response is the average of all Tribes.</w:t>
      </w:r>
    </w:p>
    <w:p w14:paraId="788EED8A" w14:textId="77777777" w:rsidR="007354BD" w:rsidRPr="00914CBE" w:rsidRDefault="007354BD" w:rsidP="00AF317D">
      <w:pPr>
        <w:widowControl/>
        <w:spacing w:before="100" w:beforeAutospacing="1" w:after="100" w:afterAutospacing="1"/>
        <w:ind w:left="720"/>
        <w:outlineLvl w:val="0"/>
        <w:rPr>
          <w:rFonts w:ascii="Times New Roman" w:hAnsi="Times New Roman"/>
          <w:snapToGrid/>
          <w:sz w:val="24"/>
          <w:szCs w:val="24"/>
        </w:rPr>
      </w:pPr>
      <w:r>
        <w:rPr>
          <w:rFonts w:ascii="Times New Roman" w:hAnsi="Times New Roman"/>
          <w:sz w:val="24"/>
          <w:szCs w:val="24"/>
        </w:rPr>
        <w:t xml:space="preserve">The monetized value of these hours is </w:t>
      </w:r>
      <w:r w:rsidR="009D671F">
        <w:rPr>
          <w:rFonts w:ascii="Times New Roman" w:hAnsi="Times New Roman"/>
          <w:sz w:val="24"/>
          <w:szCs w:val="24"/>
        </w:rPr>
        <w:t>3</w:t>
      </w:r>
      <w:r>
        <w:rPr>
          <w:rFonts w:ascii="Times New Roman" w:hAnsi="Times New Roman"/>
          <w:sz w:val="24"/>
          <w:szCs w:val="24"/>
        </w:rPr>
        <w:t>,</w:t>
      </w:r>
      <w:r w:rsidR="009D671F">
        <w:rPr>
          <w:rFonts w:ascii="Times New Roman" w:hAnsi="Times New Roman"/>
          <w:sz w:val="24"/>
          <w:szCs w:val="24"/>
        </w:rPr>
        <w:t>600</w:t>
      </w:r>
      <w:r>
        <w:rPr>
          <w:rFonts w:ascii="Times New Roman" w:hAnsi="Times New Roman"/>
          <w:sz w:val="24"/>
          <w:szCs w:val="24"/>
        </w:rPr>
        <w:t xml:space="preserve"> hours times $20 which equals $</w:t>
      </w:r>
      <w:r w:rsidR="009D671F">
        <w:rPr>
          <w:rFonts w:ascii="Times New Roman" w:hAnsi="Times New Roman"/>
          <w:sz w:val="24"/>
          <w:szCs w:val="24"/>
        </w:rPr>
        <w:t>72,000.</w:t>
      </w:r>
    </w:p>
    <w:p w14:paraId="788EED8B"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788EED8C" w14:textId="77777777" w:rsidR="00953D25" w:rsidRDefault="007354BD"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right="1440"/>
      </w:pPr>
      <w:r>
        <w:rPr>
          <w:rFonts w:ascii="Times New Roman" w:hAnsi="Times New Roman"/>
          <w:sz w:val="24"/>
          <w:szCs w:val="24"/>
        </w:rPr>
        <w:t xml:space="preserve">  </w:t>
      </w:r>
      <w:r w:rsidR="007265D1">
        <w:rPr>
          <w:rFonts w:ascii="Times New Roman" w:hAnsi="Times New Roman"/>
          <w:sz w:val="24"/>
          <w:szCs w:val="24"/>
        </w:rPr>
        <w:tab/>
      </w:r>
      <w:r>
        <w:rPr>
          <w:rFonts w:ascii="Times New Roman" w:hAnsi="Times New Roman"/>
          <w:sz w:val="24"/>
          <w:szCs w:val="24"/>
        </w:rPr>
        <w:t>The</w:t>
      </w:r>
      <w:r w:rsidR="002755D4">
        <w:rPr>
          <w:rFonts w:ascii="Times New Roman" w:hAnsi="Times New Roman"/>
          <w:sz w:val="24"/>
          <w:szCs w:val="24"/>
        </w:rPr>
        <w:t>r</w:t>
      </w:r>
      <w:r>
        <w:rPr>
          <w:rFonts w:ascii="Times New Roman" w:hAnsi="Times New Roman"/>
          <w:sz w:val="24"/>
          <w:szCs w:val="24"/>
        </w:rPr>
        <w:t xml:space="preserve">e is no </w:t>
      </w:r>
      <w:r w:rsidR="00AB2B12">
        <w:rPr>
          <w:rFonts w:ascii="Times New Roman" w:hAnsi="Times New Roman"/>
          <w:sz w:val="24"/>
          <w:szCs w:val="24"/>
        </w:rPr>
        <w:t xml:space="preserve">additional </w:t>
      </w:r>
      <w:r>
        <w:rPr>
          <w:rFonts w:ascii="Times New Roman" w:hAnsi="Times New Roman"/>
          <w:sz w:val="24"/>
          <w:szCs w:val="24"/>
        </w:rPr>
        <w:t>cost to resp</w:t>
      </w:r>
      <w:r w:rsidR="002755D4">
        <w:rPr>
          <w:rFonts w:ascii="Times New Roman" w:hAnsi="Times New Roman"/>
          <w:sz w:val="24"/>
          <w:szCs w:val="24"/>
        </w:rPr>
        <w:t>on</w:t>
      </w:r>
      <w:r>
        <w:rPr>
          <w:rFonts w:ascii="Times New Roman" w:hAnsi="Times New Roman"/>
          <w:sz w:val="24"/>
          <w:szCs w:val="24"/>
        </w:rPr>
        <w:t>dents.</w:t>
      </w:r>
    </w:p>
    <w:p w14:paraId="788EED8D"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14:paraId="788EED8E" w14:textId="77777777"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 xml:space="preserve">Cost to the Federal Government </w:t>
      </w:r>
      <w:r w:rsidR="00955718">
        <w:rPr>
          <w:rFonts w:ascii="Times New Roman" w:hAnsi="Times New Roman"/>
          <w:sz w:val="24"/>
          <w:szCs w:val="24"/>
        </w:rPr>
        <w:t>is</w:t>
      </w:r>
      <w:r w:rsidRPr="00914CBE">
        <w:rPr>
          <w:rFonts w:ascii="Times New Roman" w:hAnsi="Times New Roman"/>
          <w:sz w:val="24"/>
          <w:szCs w:val="24"/>
        </w:rPr>
        <w:t xml:space="preserve"> estimated at $</w:t>
      </w:r>
      <w:r w:rsidR="00383B82">
        <w:rPr>
          <w:rFonts w:ascii="Times New Roman" w:hAnsi="Times New Roman"/>
          <w:sz w:val="24"/>
          <w:szCs w:val="24"/>
        </w:rPr>
        <w:t>2</w:t>
      </w:r>
      <w:r w:rsidRPr="00914CBE">
        <w:rPr>
          <w:rFonts w:ascii="Times New Roman" w:hAnsi="Times New Roman"/>
          <w:sz w:val="24"/>
          <w:szCs w:val="24"/>
        </w:rPr>
        <w:t>,000 for distribution, tabulation, and analyzing the data.</w:t>
      </w:r>
      <w:r w:rsidR="00955718">
        <w:rPr>
          <w:rFonts w:ascii="Times New Roman" w:hAnsi="Times New Roman"/>
          <w:sz w:val="24"/>
          <w:szCs w:val="24"/>
        </w:rPr>
        <w:t xml:space="preserve">  </w:t>
      </w:r>
      <w:r w:rsidR="008D599C">
        <w:rPr>
          <w:rFonts w:ascii="Times New Roman" w:hAnsi="Times New Roman"/>
          <w:sz w:val="24"/>
          <w:szCs w:val="24"/>
        </w:rPr>
        <w:t xml:space="preserve">An estimated time it takes to distribute, tabulate, and analyze the information is about </w:t>
      </w:r>
      <w:r w:rsidR="00383B82">
        <w:rPr>
          <w:rFonts w:ascii="Times New Roman" w:hAnsi="Times New Roman"/>
          <w:sz w:val="24"/>
          <w:szCs w:val="24"/>
        </w:rPr>
        <w:t xml:space="preserve">40 hours.  This estimate is based on the hourly wage of </w:t>
      </w:r>
      <w:r w:rsidR="006A0342">
        <w:rPr>
          <w:rFonts w:ascii="Times New Roman" w:hAnsi="Times New Roman"/>
          <w:sz w:val="24"/>
          <w:szCs w:val="24"/>
        </w:rPr>
        <w:t xml:space="preserve">the </w:t>
      </w:r>
      <w:r w:rsidR="00383B82">
        <w:rPr>
          <w:rFonts w:ascii="Times New Roman" w:hAnsi="Times New Roman"/>
          <w:sz w:val="24"/>
          <w:szCs w:val="24"/>
        </w:rPr>
        <w:t>staff</w:t>
      </w:r>
      <w:r w:rsidR="006A0342">
        <w:rPr>
          <w:rFonts w:ascii="Times New Roman" w:hAnsi="Times New Roman"/>
          <w:sz w:val="24"/>
          <w:szCs w:val="24"/>
        </w:rPr>
        <w:t xml:space="preserve"> person</w:t>
      </w:r>
      <w:r w:rsidR="00383B82">
        <w:rPr>
          <w:rFonts w:ascii="Times New Roman" w:hAnsi="Times New Roman"/>
          <w:sz w:val="24"/>
          <w:szCs w:val="24"/>
        </w:rPr>
        <w:t>.</w:t>
      </w:r>
      <w:r w:rsidR="008D599C">
        <w:rPr>
          <w:rFonts w:ascii="Times New Roman" w:hAnsi="Times New Roman"/>
          <w:sz w:val="24"/>
          <w:szCs w:val="24"/>
        </w:rPr>
        <w:t xml:space="preserve">  </w:t>
      </w:r>
      <w:r w:rsidR="00955718">
        <w:rPr>
          <w:rFonts w:ascii="Times New Roman" w:hAnsi="Times New Roman"/>
          <w:sz w:val="24"/>
          <w:szCs w:val="24"/>
        </w:rPr>
        <w:t xml:space="preserve">    </w:t>
      </w:r>
    </w:p>
    <w:p w14:paraId="788EED8F"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14:paraId="7B03E9D4" w14:textId="77777777" w:rsidR="00D94DB1" w:rsidRPr="00914CBE" w:rsidRDefault="00970D42" w:rsidP="00D94DB1">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Pr>
          <w:rFonts w:ascii="Times New Roman" w:hAnsi="Times New Roman"/>
          <w:sz w:val="24"/>
          <w:szCs w:val="24"/>
        </w:rPr>
        <w:t>P</w:t>
      </w:r>
      <w:r w:rsidR="002755D4">
        <w:rPr>
          <w:rFonts w:ascii="Times New Roman" w:hAnsi="Times New Roman"/>
          <w:sz w:val="24"/>
          <w:szCs w:val="24"/>
        </w:rPr>
        <w:t>rogram change</w:t>
      </w:r>
      <w:r>
        <w:rPr>
          <w:rFonts w:ascii="Times New Roman" w:hAnsi="Times New Roman"/>
          <w:sz w:val="24"/>
          <w:szCs w:val="24"/>
        </w:rPr>
        <w:t>s were</w:t>
      </w:r>
      <w:r w:rsidR="00BF58AC">
        <w:rPr>
          <w:rFonts w:ascii="Times New Roman" w:hAnsi="Times New Roman"/>
          <w:sz w:val="24"/>
          <w:szCs w:val="24"/>
        </w:rPr>
        <w:t xml:space="preserve"> due to revi</w:t>
      </w:r>
      <w:r>
        <w:rPr>
          <w:rFonts w:ascii="Times New Roman" w:hAnsi="Times New Roman"/>
          <w:sz w:val="24"/>
          <w:szCs w:val="24"/>
        </w:rPr>
        <w:t xml:space="preserve">sions in the collection instrument </w:t>
      </w:r>
      <w:r w:rsidR="00AC4900">
        <w:rPr>
          <w:rFonts w:ascii="Times New Roman" w:hAnsi="Times New Roman"/>
          <w:sz w:val="24"/>
          <w:szCs w:val="24"/>
        </w:rPr>
        <w:t>revising the reporting requirements and instructions for line 1</w:t>
      </w:r>
      <w:r w:rsidR="00DA691D">
        <w:rPr>
          <w:rFonts w:ascii="Times New Roman" w:hAnsi="Times New Roman"/>
          <w:sz w:val="24"/>
          <w:szCs w:val="24"/>
        </w:rPr>
        <w:t xml:space="preserve"> from report the number of open cases as of the end of the federal fiscal year </w:t>
      </w:r>
      <w:r w:rsidR="00AC4900">
        <w:rPr>
          <w:rFonts w:ascii="Times New Roman" w:hAnsi="Times New Roman"/>
          <w:sz w:val="24"/>
          <w:szCs w:val="24"/>
        </w:rPr>
        <w:t xml:space="preserve">to </w:t>
      </w:r>
      <w:r w:rsidR="00DA691D">
        <w:rPr>
          <w:rFonts w:ascii="Times New Roman" w:hAnsi="Times New Roman"/>
          <w:sz w:val="24"/>
          <w:szCs w:val="24"/>
        </w:rPr>
        <w:t xml:space="preserve">line 1  </w:t>
      </w:r>
      <w:r w:rsidR="00AC4900">
        <w:rPr>
          <w:rFonts w:ascii="Times New Roman" w:hAnsi="Times New Roman"/>
          <w:sz w:val="24"/>
          <w:szCs w:val="24"/>
        </w:rPr>
        <w:t>report the number of cases open at any time during the fiscal year</w:t>
      </w:r>
      <w:r w:rsidR="002409CA">
        <w:rPr>
          <w:rFonts w:ascii="Times New Roman" w:hAnsi="Times New Roman"/>
          <w:sz w:val="24"/>
          <w:szCs w:val="24"/>
        </w:rPr>
        <w:t xml:space="preserve">; </w:t>
      </w:r>
      <w:r w:rsidR="002F23B2">
        <w:rPr>
          <w:rFonts w:ascii="Times New Roman" w:hAnsi="Times New Roman"/>
          <w:sz w:val="24"/>
          <w:szCs w:val="24"/>
        </w:rPr>
        <w:t xml:space="preserve">from </w:t>
      </w:r>
      <w:r w:rsidR="00AC4900">
        <w:rPr>
          <w:rFonts w:ascii="Times New Roman" w:hAnsi="Times New Roman"/>
          <w:sz w:val="24"/>
          <w:szCs w:val="24"/>
        </w:rPr>
        <w:t xml:space="preserve">line 1a  report the number of </w:t>
      </w:r>
      <w:r w:rsidR="00234792">
        <w:rPr>
          <w:rFonts w:ascii="Times New Roman" w:hAnsi="Times New Roman"/>
          <w:sz w:val="24"/>
          <w:szCs w:val="24"/>
        </w:rPr>
        <w:t xml:space="preserve">open </w:t>
      </w:r>
      <w:r w:rsidR="00DA691D">
        <w:rPr>
          <w:rFonts w:ascii="Times New Roman" w:hAnsi="Times New Roman"/>
          <w:sz w:val="24"/>
          <w:szCs w:val="24"/>
        </w:rPr>
        <w:t xml:space="preserve">Tribal </w:t>
      </w:r>
      <w:r w:rsidR="00234792">
        <w:rPr>
          <w:rFonts w:ascii="Times New Roman" w:hAnsi="Times New Roman"/>
          <w:sz w:val="24"/>
          <w:szCs w:val="24"/>
        </w:rPr>
        <w:t xml:space="preserve">TANF cases open </w:t>
      </w:r>
      <w:r w:rsidR="00DA691D">
        <w:rPr>
          <w:rFonts w:ascii="Times New Roman" w:hAnsi="Times New Roman"/>
          <w:sz w:val="24"/>
          <w:szCs w:val="24"/>
        </w:rPr>
        <w:t xml:space="preserve">as of the end of the federal fiscal year to line la report the number of TANF cases open </w:t>
      </w:r>
      <w:r w:rsidR="00234792">
        <w:rPr>
          <w:rFonts w:ascii="Times New Roman" w:hAnsi="Times New Roman"/>
          <w:sz w:val="24"/>
          <w:szCs w:val="24"/>
        </w:rPr>
        <w:t>at any time during the fiscal year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234792">
        <w:rPr>
          <w:rFonts w:ascii="Times New Roman" w:hAnsi="Times New Roman"/>
          <w:sz w:val="24"/>
          <w:szCs w:val="24"/>
        </w:rPr>
        <w:t xml:space="preserve">line 1b  report the number of </w:t>
      </w:r>
      <w:r w:rsidR="00DA691D">
        <w:rPr>
          <w:rFonts w:ascii="Times New Roman" w:hAnsi="Times New Roman"/>
          <w:sz w:val="24"/>
          <w:szCs w:val="24"/>
        </w:rPr>
        <w:t xml:space="preserve">State TANF cases open as of the end of the federal fiscal year to line 1b report the number of </w:t>
      </w:r>
      <w:r w:rsidR="00234792">
        <w:rPr>
          <w:rFonts w:ascii="Times New Roman" w:hAnsi="Times New Roman"/>
          <w:sz w:val="24"/>
          <w:szCs w:val="24"/>
        </w:rPr>
        <w:t>Non-TANF cases open at any time during the fiscal year</w:t>
      </w:r>
      <w:r w:rsidR="00EC5FD3">
        <w:rPr>
          <w:rFonts w:ascii="Times New Roman" w:hAnsi="Times New Roman"/>
          <w:sz w:val="24"/>
          <w:szCs w:val="24"/>
        </w:rPr>
        <w:t xml:space="preserve">; </w:t>
      </w:r>
      <w:r w:rsidR="004368B3">
        <w:rPr>
          <w:rFonts w:ascii="Times New Roman" w:hAnsi="Times New Roman"/>
          <w:sz w:val="24"/>
          <w:szCs w:val="24"/>
        </w:rPr>
        <w:t xml:space="preserve"> </w:t>
      </w:r>
      <w:r w:rsidR="00234792">
        <w:rPr>
          <w:rFonts w:ascii="Times New Roman" w:hAnsi="Times New Roman"/>
          <w:sz w:val="24"/>
          <w:szCs w:val="24"/>
        </w:rPr>
        <w:t xml:space="preserve"> </w:t>
      </w:r>
      <w:r w:rsidR="008D77C8">
        <w:rPr>
          <w:rFonts w:ascii="Times New Roman" w:hAnsi="Times New Roman"/>
          <w:sz w:val="24"/>
          <w:szCs w:val="24"/>
        </w:rPr>
        <w:t>removing the existing line 1b to report the number of open State-TANF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AC4900">
        <w:rPr>
          <w:rFonts w:ascii="Times New Roman" w:hAnsi="Times New Roman"/>
          <w:sz w:val="24"/>
          <w:szCs w:val="24"/>
        </w:rPr>
        <w:t>removing the existing line 1</w:t>
      </w:r>
      <w:r w:rsidR="00234792">
        <w:rPr>
          <w:rFonts w:ascii="Times New Roman" w:hAnsi="Times New Roman"/>
          <w:sz w:val="24"/>
          <w:szCs w:val="24"/>
        </w:rPr>
        <w:t>d to report the number of cases that closed during the fiscal year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2 report the number of cases open as of the end of the federal fiscal year with a support order to </w:t>
      </w:r>
      <w:r w:rsidR="00234792">
        <w:rPr>
          <w:rFonts w:ascii="Times New Roman" w:hAnsi="Times New Roman"/>
          <w:sz w:val="24"/>
          <w:szCs w:val="24"/>
        </w:rPr>
        <w:t>line 2 to report the number of cases open at any time during the fiscal year</w:t>
      </w:r>
      <w:r w:rsidR="00DA691D">
        <w:rPr>
          <w:rFonts w:ascii="Times New Roman" w:hAnsi="Times New Roman"/>
          <w:sz w:val="24"/>
          <w:szCs w:val="24"/>
        </w:rPr>
        <w:t xml:space="preserve"> with a support order</w:t>
      </w:r>
      <w:r w:rsidR="00EC5FD3">
        <w:rPr>
          <w:rFonts w:ascii="Times New Roman" w:hAnsi="Times New Roman"/>
          <w:sz w:val="24"/>
          <w:szCs w:val="24"/>
        </w:rPr>
        <w:t>;</w:t>
      </w:r>
      <w:r w:rsidR="004B18A2">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3 report the total number of children in the current year born out-of-wedlock on open cases as of the end of the federal fiscal year to </w:t>
      </w:r>
      <w:r w:rsidR="00234792">
        <w:rPr>
          <w:rFonts w:ascii="Times New Roman" w:hAnsi="Times New Roman"/>
          <w:sz w:val="24"/>
          <w:szCs w:val="24"/>
        </w:rPr>
        <w:t>line 3 to report the number of children ever needing paternity established in cases open at any time during the fiscal year</w:t>
      </w:r>
      <w:r w:rsidR="00EC5FD3">
        <w:rPr>
          <w:rFonts w:ascii="Times New Roman" w:hAnsi="Times New Roman"/>
          <w:sz w:val="24"/>
          <w:szCs w:val="24"/>
        </w:rPr>
        <w:t xml:space="preserve">; </w:t>
      </w:r>
      <w:r w:rsidR="004368B3">
        <w:rPr>
          <w:rFonts w:ascii="Times New Roman" w:hAnsi="Times New Roman"/>
          <w:sz w:val="24"/>
          <w:szCs w:val="24"/>
        </w:rPr>
        <w:t xml:space="preserve"> </w:t>
      </w:r>
      <w:r w:rsidR="00234792">
        <w:rPr>
          <w:rFonts w:ascii="Times New Roman" w:hAnsi="Times New Roman"/>
          <w:sz w:val="24"/>
          <w:szCs w:val="24"/>
        </w:rPr>
        <w:t xml:space="preserve"> removing </w:t>
      </w:r>
      <w:r w:rsidR="00E0060B">
        <w:rPr>
          <w:rFonts w:ascii="Times New Roman" w:hAnsi="Times New Roman"/>
          <w:sz w:val="24"/>
          <w:szCs w:val="24"/>
        </w:rPr>
        <w:t xml:space="preserve">existing </w:t>
      </w:r>
      <w:r w:rsidR="00234792">
        <w:rPr>
          <w:rFonts w:ascii="Times New Roman" w:hAnsi="Times New Roman"/>
          <w:sz w:val="24"/>
          <w:szCs w:val="24"/>
        </w:rPr>
        <w:t xml:space="preserve">line 3a to report the number of children </w:t>
      </w:r>
      <w:r w:rsidR="00E0060B">
        <w:rPr>
          <w:rFonts w:ascii="Times New Roman" w:hAnsi="Times New Roman"/>
          <w:sz w:val="24"/>
          <w:szCs w:val="24"/>
        </w:rPr>
        <w:t xml:space="preserve">in the previous year </w:t>
      </w:r>
      <w:r w:rsidR="00234792">
        <w:rPr>
          <w:rFonts w:ascii="Times New Roman" w:hAnsi="Times New Roman"/>
          <w:sz w:val="24"/>
          <w:szCs w:val="24"/>
        </w:rPr>
        <w:t>born out of wedlock</w:t>
      </w:r>
      <w:r w:rsidR="00EC5FD3">
        <w:rPr>
          <w:rFonts w:ascii="Times New Roman" w:hAnsi="Times New Roman"/>
          <w:sz w:val="24"/>
          <w:szCs w:val="24"/>
        </w:rPr>
        <w:t xml:space="preserve">; </w:t>
      </w:r>
      <w:r w:rsidR="004368B3">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4 report the total number of children with paternity established or acknowledged on open cases as of the end of the federal fiscal year or that closed during the federal fiscal year to </w:t>
      </w:r>
      <w:r w:rsidR="00E0060B">
        <w:rPr>
          <w:rFonts w:ascii="Times New Roman" w:hAnsi="Times New Roman"/>
          <w:sz w:val="24"/>
          <w:szCs w:val="24"/>
        </w:rPr>
        <w:t xml:space="preserve">line 4 to report the number of children with paternity concluded </w:t>
      </w:r>
      <w:r w:rsidR="003B2355">
        <w:rPr>
          <w:rFonts w:ascii="Times New Roman" w:hAnsi="Times New Roman"/>
          <w:sz w:val="24"/>
          <w:szCs w:val="24"/>
        </w:rPr>
        <w:t xml:space="preserve">at any time during the fiscal year </w:t>
      </w:r>
      <w:r w:rsidR="00E0060B">
        <w:rPr>
          <w:rFonts w:ascii="Times New Roman" w:hAnsi="Times New Roman"/>
          <w:sz w:val="24"/>
          <w:szCs w:val="24"/>
        </w:rPr>
        <w:t>and explaining how "paternity concluded" is defined by tribe</w:t>
      </w:r>
      <w:r w:rsidR="00EC5FD3">
        <w:rPr>
          <w:rFonts w:ascii="Times New Roman" w:hAnsi="Times New Roman"/>
          <w:sz w:val="24"/>
          <w:szCs w:val="24"/>
        </w:rPr>
        <w:t xml:space="preserve">; </w:t>
      </w:r>
      <w:r w:rsidR="004368B3">
        <w:rPr>
          <w:rFonts w:ascii="Times New Roman" w:hAnsi="Times New Roman"/>
          <w:sz w:val="24"/>
          <w:szCs w:val="24"/>
        </w:rPr>
        <w:t xml:space="preserve"> </w:t>
      </w:r>
      <w:r w:rsidR="00E0060B">
        <w:rPr>
          <w:rFonts w:ascii="Times New Roman" w:hAnsi="Times New Roman"/>
          <w:sz w:val="24"/>
          <w:szCs w:val="24"/>
        </w:rPr>
        <w:t xml:space="preserve"> </w:t>
      </w:r>
      <w:r w:rsidR="002F23B2">
        <w:rPr>
          <w:rFonts w:ascii="Times New Roman" w:hAnsi="Times New Roman"/>
          <w:sz w:val="24"/>
          <w:szCs w:val="24"/>
        </w:rPr>
        <w:t xml:space="preserve">from </w:t>
      </w:r>
      <w:r w:rsidR="00DA691D">
        <w:rPr>
          <w:rFonts w:ascii="Times New Roman" w:hAnsi="Times New Roman"/>
          <w:sz w:val="24"/>
          <w:szCs w:val="24"/>
        </w:rPr>
        <w:t xml:space="preserve">line 5 report total amount of current support due on all </w:t>
      </w:r>
      <w:r w:rsidR="00F678F0">
        <w:rPr>
          <w:rFonts w:ascii="Times New Roman" w:hAnsi="Times New Roman"/>
          <w:sz w:val="24"/>
          <w:szCs w:val="24"/>
        </w:rPr>
        <w:t>IV-</w:t>
      </w:r>
      <w:r w:rsidR="00F678F0">
        <w:rPr>
          <w:rFonts w:ascii="Times New Roman" w:hAnsi="Times New Roman"/>
          <w:sz w:val="24"/>
          <w:szCs w:val="24"/>
        </w:rPr>
        <w:lastRenderedPageBreak/>
        <w:t xml:space="preserve">D </w:t>
      </w:r>
      <w:r w:rsidR="00DA691D">
        <w:rPr>
          <w:rFonts w:ascii="Times New Roman" w:hAnsi="Times New Roman"/>
          <w:sz w:val="24"/>
          <w:szCs w:val="24"/>
        </w:rPr>
        <w:t xml:space="preserve">cases during the federal fiscal year to </w:t>
      </w:r>
      <w:r w:rsidR="00E0060B">
        <w:rPr>
          <w:rFonts w:ascii="Times New Roman" w:hAnsi="Times New Roman"/>
          <w:sz w:val="24"/>
          <w:szCs w:val="24"/>
        </w:rPr>
        <w:t>line 5 to report amount of current support due on tribal cases and explaining how "tribal case" is defined by tribe</w:t>
      </w:r>
      <w:r w:rsidR="00EC5FD3">
        <w:rPr>
          <w:rFonts w:ascii="Times New Roman" w:hAnsi="Times New Roman"/>
          <w:sz w:val="24"/>
          <w:szCs w:val="24"/>
        </w:rPr>
        <w:t xml:space="preserve">; </w:t>
      </w:r>
      <w:r w:rsidR="00E0060B">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6 report total amount of current support collected and distributed on all cases during the federal fiscal year to </w:t>
      </w:r>
      <w:r w:rsidR="00E0060B">
        <w:rPr>
          <w:rFonts w:ascii="Times New Roman" w:hAnsi="Times New Roman"/>
          <w:sz w:val="24"/>
          <w:szCs w:val="24"/>
        </w:rPr>
        <w:t>line 6 amount of current support collected on tribal cases</w:t>
      </w:r>
      <w:r w:rsidR="00EC5FD3">
        <w:rPr>
          <w:rFonts w:ascii="Times New Roman" w:hAnsi="Times New Roman"/>
          <w:sz w:val="24"/>
          <w:szCs w:val="24"/>
        </w:rPr>
        <w:t xml:space="preserve">; </w:t>
      </w:r>
      <w:r w:rsidR="004368B3">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7 report total amount of past due support owed on all cases as of the end of the federal fiscal year to </w:t>
      </w:r>
      <w:r w:rsidR="00E0060B">
        <w:rPr>
          <w:rFonts w:ascii="Times New Roman" w:hAnsi="Times New Roman"/>
          <w:sz w:val="24"/>
          <w:szCs w:val="24"/>
        </w:rPr>
        <w:t xml:space="preserve"> line 7 to report amount of past-due support owed on tribal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2F23B2">
        <w:rPr>
          <w:rFonts w:ascii="Times New Roman" w:hAnsi="Times New Roman"/>
          <w:sz w:val="24"/>
          <w:szCs w:val="24"/>
        </w:rPr>
        <w:t xml:space="preserve">from </w:t>
      </w:r>
      <w:r w:rsidR="00F678F0">
        <w:rPr>
          <w:rFonts w:ascii="Times New Roman" w:hAnsi="Times New Roman"/>
          <w:sz w:val="24"/>
          <w:szCs w:val="24"/>
        </w:rPr>
        <w:t xml:space="preserve">line 8 total amount of past due collected and distributed during the fiscal year to </w:t>
      </w:r>
      <w:r w:rsidR="00E0060B">
        <w:rPr>
          <w:rFonts w:ascii="Times New Roman" w:hAnsi="Times New Roman"/>
          <w:sz w:val="24"/>
          <w:szCs w:val="24"/>
        </w:rPr>
        <w:t>line 8 to report amount of past-due support collected on tribal cases</w:t>
      </w:r>
      <w:r w:rsidR="00EC5FD3">
        <w:rPr>
          <w:rFonts w:ascii="Times New Roman" w:hAnsi="Times New Roman"/>
          <w:sz w:val="24"/>
          <w:szCs w:val="24"/>
        </w:rPr>
        <w:t xml:space="preserve">; </w:t>
      </w:r>
      <w:r w:rsidR="008D77C8">
        <w:rPr>
          <w:rFonts w:ascii="Times New Roman" w:hAnsi="Times New Roman"/>
          <w:sz w:val="24"/>
          <w:szCs w:val="24"/>
        </w:rPr>
        <w:t xml:space="preserve"> </w:t>
      </w:r>
      <w:r w:rsidR="00E0060B">
        <w:rPr>
          <w:rFonts w:ascii="Times New Roman" w:hAnsi="Times New Roman"/>
          <w:sz w:val="24"/>
          <w:szCs w:val="24"/>
        </w:rPr>
        <w:t xml:space="preserve">adding new line 9 to report </w:t>
      </w:r>
      <w:r w:rsidR="008D77C8">
        <w:rPr>
          <w:rFonts w:ascii="Times New Roman" w:hAnsi="Times New Roman"/>
          <w:sz w:val="24"/>
          <w:szCs w:val="24"/>
        </w:rPr>
        <w:t xml:space="preserve">total </w:t>
      </w:r>
      <w:r w:rsidR="00E0060B">
        <w:rPr>
          <w:rFonts w:ascii="Times New Roman" w:hAnsi="Times New Roman"/>
          <w:sz w:val="24"/>
          <w:szCs w:val="24"/>
        </w:rPr>
        <w:t xml:space="preserve">amount of </w:t>
      </w:r>
      <w:r w:rsidR="008D77C8">
        <w:rPr>
          <w:rFonts w:ascii="Times New Roman" w:hAnsi="Times New Roman"/>
          <w:sz w:val="24"/>
          <w:szCs w:val="24"/>
        </w:rPr>
        <w:t xml:space="preserve">all </w:t>
      </w:r>
      <w:r w:rsidR="00E0060B">
        <w:rPr>
          <w:rFonts w:ascii="Times New Roman" w:hAnsi="Times New Roman"/>
          <w:sz w:val="24"/>
          <w:szCs w:val="24"/>
        </w:rPr>
        <w:t>support collected during the fiscal year on all cases</w:t>
      </w:r>
      <w:r w:rsidR="00EC5FD3">
        <w:rPr>
          <w:rFonts w:ascii="Times New Roman" w:hAnsi="Times New Roman"/>
          <w:sz w:val="24"/>
          <w:szCs w:val="24"/>
        </w:rPr>
        <w:t>,</w:t>
      </w:r>
      <w:r w:rsidR="004368B3">
        <w:rPr>
          <w:rFonts w:ascii="Times New Roman" w:hAnsi="Times New Roman"/>
          <w:sz w:val="24"/>
          <w:szCs w:val="24"/>
        </w:rPr>
        <w:t xml:space="preserve"> </w:t>
      </w:r>
      <w:r w:rsidR="00E0060B">
        <w:rPr>
          <w:rFonts w:ascii="Times New Roman" w:hAnsi="Times New Roman"/>
          <w:sz w:val="24"/>
          <w:szCs w:val="24"/>
        </w:rPr>
        <w:t xml:space="preserve"> removing existing line 9 to report total costs claimed</w:t>
      </w:r>
      <w:r w:rsidR="00EC5FD3">
        <w:rPr>
          <w:rFonts w:ascii="Times New Roman" w:hAnsi="Times New Roman"/>
          <w:sz w:val="24"/>
          <w:szCs w:val="24"/>
        </w:rPr>
        <w:t>;</w:t>
      </w:r>
      <w:r w:rsidR="004368B3">
        <w:rPr>
          <w:rFonts w:ascii="Times New Roman" w:hAnsi="Times New Roman"/>
          <w:sz w:val="24"/>
          <w:szCs w:val="24"/>
        </w:rPr>
        <w:t xml:space="preserve"> </w:t>
      </w:r>
      <w:r w:rsidR="00E0060B">
        <w:rPr>
          <w:rFonts w:ascii="Times New Roman" w:hAnsi="Times New Roman"/>
          <w:sz w:val="24"/>
          <w:szCs w:val="24"/>
        </w:rPr>
        <w:t xml:space="preserve"> keeping existing line 10 to report total amount of fees and costs recovere</w:t>
      </w:r>
      <w:r w:rsidR="00EC5FD3">
        <w:rPr>
          <w:rFonts w:ascii="Times New Roman" w:hAnsi="Times New Roman"/>
          <w:sz w:val="24"/>
          <w:szCs w:val="24"/>
        </w:rPr>
        <w:t xml:space="preserve">d; </w:t>
      </w:r>
      <w:r w:rsidR="004368B3">
        <w:rPr>
          <w:rFonts w:ascii="Times New Roman" w:hAnsi="Times New Roman"/>
          <w:sz w:val="24"/>
          <w:szCs w:val="24"/>
        </w:rPr>
        <w:t xml:space="preserve"> </w:t>
      </w:r>
      <w:r w:rsidR="00E0060B">
        <w:rPr>
          <w:rFonts w:ascii="Times New Roman" w:hAnsi="Times New Roman"/>
          <w:sz w:val="24"/>
          <w:szCs w:val="24"/>
        </w:rPr>
        <w:t>keeping existing line 11 to report amount of laboratory cost for paternity established</w:t>
      </w:r>
      <w:r w:rsidR="00EC5FD3">
        <w:rPr>
          <w:rFonts w:ascii="Times New Roman" w:hAnsi="Times New Roman"/>
          <w:sz w:val="24"/>
          <w:szCs w:val="24"/>
        </w:rPr>
        <w:t>;</w:t>
      </w:r>
      <w:r w:rsidR="004B18A2">
        <w:rPr>
          <w:rFonts w:ascii="Times New Roman" w:hAnsi="Times New Roman"/>
          <w:sz w:val="24"/>
          <w:szCs w:val="24"/>
        </w:rPr>
        <w:t xml:space="preserve"> </w:t>
      </w:r>
      <w:r w:rsidR="00E0060B">
        <w:rPr>
          <w:rFonts w:ascii="Times New Roman" w:hAnsi="Times New Roman"/>
          <w:sz w:val="24"/>
          <w:szCs w:val="24"/>
        </w:rPr>
        <w:t>adding new optional line 12 to report amount collected from tribal sources</w:t>
      </w:r>
      <w:r w:rsidR="00EC5FD3">
        <w:rPr>
          <w:rFonts w:ascii="Times New Roman" w:hAnsi="Times New Roman"/>
          <w:sz w:val="24"/>
          <w:szCs w:val="24"/>
        </w:rPr>
        <w:t>;</w:t>
      </w:r>
      <w:r w:rsidR="004B18A2">
        <w:rPr>
          <w:rFonts w:ascii="Times New Roman" w:hAnsi="Times New Roman"/>
          <w:sz w:val="24"/>
          <w:szCs w:val="24"/>
        </w:rPr>
        <w:t xml:space="preserve">  </w:t>
      </w:r>
      <w:r w:rsidR="00E0060B">
        <w:rPr>
          <w:rFonts w:ascii="Times New Roman" w:hAnsi="Times New Roman"/>
          <w:sz w:val="24"/>
          <w:szCs w:val="24"/>
        </w:rPr>
        <w:t>line 12a to report percentage collected from tribal sources</w:t>
      </w:r>
      <w:r w:rsidR="00EC5FD3">
        <w:rPr>
          <w:rFonts w:ascii="Times New Roman" w:hAnsi="Times New Roman"/>
          <w:sz w:val="24"/>
          <w:szCs w:val="24"/>
        </w:rPr>
        <w:t>;</w:t>
      </w:r>
      <w:r w:rsidR="004B18A2">
        <w:rPr>
          <w:rFonts w:ascii="Times New Roman" w:hAnsi="Times New Roman"/>
          <w:sz w:val="24"/>
          <w:szCs w:val="24"/>
        </w:rPr>
        <w:t xml:space="preserve">  </w:t>
      </w:r>
      <w:r w:rsidR="00EC5FD3">
        <w:rPr>
          <w:rFonts w:ascii="Times New Roman" w:hAnsi="Times New Roman"/>
          <w:sz w:val="24"/>
          <w:szCs w:val="24"/>
        </w:rPr>
        <w:t xml:space="preserve">and </w:t>
      </w:r>
      <w:r w:rsidR="00E0060B">
        <w:rPr>
          <w:rFonts w:ascii="Times New Roman" w:hAnsi="Times New Roman"/>
          <w:sz w:val="24"/>
          <w:szCs w:val="24"/>
        </w:rPr>
        <w:t>line 13 to report tribal unemployment rate</w:t>
      </w:r>
      <w:r w:rsidR="004B18A2">
        <w:rPr>
          <w:rFonts w:ascii="Times New Roman" w:hAnsi="Times New Roman"/>
          <w:sz w:val="24"/>
          <w:szCs w:val="24"/>
        </w:rPr>
        <w:t xml:space="preserve">;  </w:t>
      </w:r>
      <w:r w:rsidR="00E0060B">
        <w:rPr>
          <w:rFonts w:ascii="Times New Roman" w:hAnsi="Times New Roman"/>
          <w:sz w:val="24"/>
          <w:szCs w:val="24"/>
        </w:rPr>
        <w:t xml:space="preserve">and line 14 to report tribal joblessness rate.   </w:t>
      </w:r>
      <w:r w:rsidR="00D94DB1">
        <w:rPr>
          <w:rFonts w:ascii="Times New Roman" w:hAnsi="Times New Roman"/>
          <w:sz w:val="24"/>
          <w:szCs w:val="24"/>
        </w:rPr>
        <w:t xml:space="preserve">In addition, there was a program change due to revisions in the collection instruments as requested by the tribes and tribal organizations to better reflect how their tribes are performing and after three reporting conversations and two written consultation periods and two conference calls.  The number of respondents and burden hours remain unchanged.  </w:t>
      </w:r>
    </w:p>
    <w:p w14:paraId="788EED91" w14:textId="77777777" w:rsidR="004368B3" w:rsidRDefault="004368B3" w:rsidP="008D599C">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p>
    <w:p w14:paraId="24F57869" w14:textId="1A5C2B8B" w:rsidR="00235CA5" w:rsidRDefault="00AB6B92"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Pr>
          <w:rFonts w:ascii="Times New Roman" w:hAnsi="Times New Roman"/>
          <w:sz w:val="24"/>
          <w:szCs w:val="24"/>
        </w:rPr>
        <w:t>The</w:t>
      </w:r>
      <w:r w:rsidR="006405AA">
        <w:rPr>
          <w:rFonts w:ascii="Times New Roman" w:hAnsi="Times New Roman"/>
          <w:sz w:val="24"/>
          <w:szCs w:val="24"/>
        </w:rPr>
        <w:t xml:space="preserve">re were no </w:t>
      </w:r>
      <w:r>
        <w:rPr>
          <w:rFonts w:ascii="Times New Roman" w:hAnsi="Times New Roman"/>
          <w:sz w:val="24"/>
          <w:szCs w:val="24"/>
        </w:rPr>
        <w:t xml:space="preserve">adjustments </w:t>
      </w:r>
      <w:r w:rsidR="007354BD">
        <w:rPr>
          <w:rFonts w:ascii="Times New Roman" w:hAnsi="Times New Roman"/>
          <w:sz w:val="24"/>
          <w:szCs w:val="24"/>
        </w:rPr>
        <w:t>in the estimate</w:t>
      </w:r>
      <w:r>
        <w:rPr>
          <w:rFonts w:ascii="Times New Roman" w:hAnsi="Times New Roman"/>
          <w:sz w:val="24"/>
          <w:szCs w:val="24"/>
        </w:rPr>
        <w:t>d hours</w:t>
      </w:r>
      <w:r w:rsidR="006405AA">
        <w:rPr>
          <w:rFonts w:ascii="Times New Roman" w:hAnsi="Times New Roman"/>
          <w:sz w:val="24"/>
          <w:szCs w:val="24"/>
        </w:rPr>
        <w:t xml:space="preserve"> and respondents from the previously approved collection.  They remain at 60 hours per response with 60 respondents for a total of 3,600 annual burden hours.</w:t>
      </w:r>
    </w:p>
    <w:p w14:paraId="76B8A8BA" w14:textId="77777777" w:rsidR="00235CA5" w:rsidRDefault="00235CA5" w:rsidP="004E4123">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p>
    <w:p w14:paraId="788EED93"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14:paraId="788EED94" w14:textId="77777777" w:rsidR="00953D25" w:rsidRPr="00914CBE"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914CBE">
        <w:rPr>
          <w:rFonts w:ascii="Times New Roman" w:hAnsi="Times New Roman"/>
          <w:sz w:val="24"/>
          <w:szCs w:val="24"/>
        </w:rPr>
        <w:t>Information on this form will be published in aggregate on a Tribe</w:t>
      </w:r>
      <w:r w:rsidRPr="00914CBE">
        <w:rPr>
          <w:rFonts w:ascii="Times New Roman" w:hAnsi="Times New Roman"/>
          <w:sz w:val="24"/>
          <w:szCs w:val="24"/>
        </w:rPr>
        <w:noBreakHyphen/>
        <w:t>by</w:t>
      </w:r>
      <w:r w:rsidRPr="00914CBE">
        <w:rPr>
          <w:rFonts w:ascii="Times New Roman" w:hAnsi="Times New Roman"/>
          <w:sz w:val="24"/>
          <w:szCs w:val="24"/>
        </w:rPr>
        <w:noBreakHyphen/>
        <w:t xml:space="preserve">Tribe basis.  The data are published at the end of each fiscal year in a preliminary report and an annual report </w:t>
      </w:r>
      <w:r w:rsidR="004E4123">
        <w:rPr>
          <w:rFonts w:ascii="Times New Roman" w:hAnsi="Times New Roman"/>
          <w:sz w:val="24"/>
          <w:szCs w:val="24"/>
        </w:rPr>
        <w:t xml:space="preserve">to Congress </w:t>
      </w:r>
      <w:r w:rsidRPr="00914CBE">
        <w:rPr>
          <w:rFonts w:ascii="Times New Roman" w:hAnsi="Times New Roman"/>
          <w:sz w:val="24"/>
          <w:szCs w:val="24"/>
        </w:rPr>
        <w:t>and is included in other agency publications that highlight child support data.</w:t>
      </w:r>
    </w:p>
    <w:p w14:paraId="788EED95"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14:paraId="788EED96" w14:textId="77777777" w:rsidR="00953D25" w:rsidRPr="00914CBE" w:rsidRDefault="00953D25" w:rsidP="00953D25">
      <w:pPr>
        <w:widowControl/>
        <w:spacing w:before="100" w:beforeAutospacing="1" w:after="100" w:afterAutospacing="1"/>
        <w:ind w:left="720"/>
        <w:rPr>
          <w:rFonts w:ascii="Times New Roman" w:hAnsi="Times New Roman"/>
          <w:snapToGrid/>
          <w:sz w:val="24"/>
          <w:szCs w:val="24"/>
        </w:rPr>
      </w:pPr>
      <w:r w:rsidRPr="00914CBE">
        <w:rPr>
          <w:rFonts w:ascii="Times New Roman" w:hAnsi="Times New Roman"/>
          <w:sz w:val="24"/>
          <w:szCs w:val="24"/>
        </w:rPr>
        <w:t>The expiration date will be displayed</w:t>
      </w:r>
      <w:r w:rsidR="00187B2A">
        <w:rPr>
          <w:rFonts w:ascii="Times New Roman" w:hAnsi="Times New Roman"/>
          <w:sz w:val="24"/>
          <w:szCs w:val="24"/>
        </w:rPr>
        <w:t xml:space="preserve"> on the OCSE-75 form</w:t>
      </w:r>
      <w:r w:rsidRPr="00914CBE">
        <w:rPr>
          <w:rFonts w:ascii="Times New Roman" w:hAnsi="Times New Roman"/>
          <w:sz w:val="24"/>
          <w:szCs w:val="24"/>
        </w:rPr>
        <w:t>.</w:t>
      </w:r>
    </w:p>
    <w:p w14:paraId="788EED97"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788EED98" w14:textId="77777777" w:rsidR="00953D25" w:rsidRPr="00187B2A" w:rsidRDefault="00953D25" w:rsidP="00953D25">
      <w:pPr>
        <w:tabs>
          <w:tab w:val="left" w:pos="0"/>
          <w:tab w:val="left" w:pos="720"/>
          <w:tab w:val="left" w:pos="1008"/>
          <w:tab w:val="left" w:pos="1872"/>
          <w:tab w:val="left" w:pos="2016"/>
          <w:tab w:val="left" w:pos="5760"/>
          <w:tab w:val="left" w:pos="6336"/>
          <w:tab w:val="left" w:pos="7056"/>
          <w:tab w:val="left" w:pos="7200"/>
          <w:tab w:val="left" w:pos="7920"/>
          <w:tab w:val="left" w:pos="8640"/>
          <w:tab w:val="left" w:pos="9360"/>
        </w:tabs>
        <w:ind w:left="720" w:right="1440"/>
        <w:rPr>
          <w:rFonts w:ascii="Times New Roman" w:hAnsi="Times New Roman"/>
          <w:sz w:val="24"/>
          <w:szCs w:val="24"/>
        </w:rPr>
      </w:pPr>
      <w:r w:rsidRPr="00187B2A">
        <w:rPr>
          <w:rFonts w:ascii="Times New Roman" w:hAnsi="Times New Roman"/>
          <w:sz w:val="24"/>
          <w:szCs w:val="24"/>
        </w:rPr>
        <w:t>There are no exceptions to the certification statement.</w:t>
      </w:r>
    </w:p>
    <w:p w14:paraId="788EED99" w14:textId="77777777" w:rsidR="00953D25" w:rsidRPr="00914CBE" w:rsidRDefault="00953D25" w:rsidP="00953D25">
      <w:pPr>
        <w:tabs>
          <w:tab w:val="left" w:pos="-2160"/>
          <w:tab w:val="left" w:pos="-1080"/>
          <w:tab w:val="left" w:pos="6120"/>
          <w:tab w:val="left" w:pos="6840"/>
          <w:tab w:val="left" w:pos="7560"/>
          <w:tab w:val="left" w:pos="8280"/>
          <w:tab w:val="left" w:pos="9000"/>
          <w:tab w:val="left" w:pos="9720"/>
          <w:tab w:val="left" w:pos="10440"/>
        </w:tabs>
        <w:ind w:left="-1080" w:right="-144"/>
        <w:rPr>
          <w:rFonts w:ascii="Times New Roman" w:hAnsi="Times New Roman"/>
          <w:sz w:val="24"/>
          <w:szCs w:val="24"/>
        </w:rPr>
      </w:pPr>
    </w:p>
    <w:p w14:paraId="788EED9A" w14:textId="77777777" w:rsidR="002C3C4F" w:rsidRDefault="002C3C4F" w:rsidP="00AF317D">
      <w:pPr>
        <w:widowControl/>
        <w:spacing w:before="100" w:beforeAutospacing="1" w:after="100" w:afterAutospacing="1"/>
        <w:outlineLvl w:val="0"/>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788EED9B" w14:textId="77777777" w:rsidR="002C3C4F" w:rsidRPr="00A918E4" w:rsidRDefault="00A55320" w:rsidP="00AF317D">
      <w:pPr>
        <w:widowControl/>
        <w:spacing w:before="100" w:beforeAutospacing="1" w:after="100" w:afterAutospacing="1"/>
        <w:outlineLvl w:val="0"/>
        <w:rPr>
          <w:snapToGrid/>
        </w:rPr>
      </w:pPr>
      <w:r>
        <w:rPr>
          <w:rFonts w:ascii="Times New Roman" w:hAnsi="Times New Roman"/>
          <w:sz w:val="24"/>
          <w:szCs w:val="24"/>
        </w:rPr>
        <w:lastRenderedPageBreak/>
        <w:t xml:space="preserve">     </w:t>
      </w:r>
      <w:r w:rsidR="000D54BD" w:rsidRPr="000D54BD">
        <w:rPr>
          <w:rFonts w:ascii="Times New Roman" w:hAnsi="Times New Roman"/>
          <w:sz w:val="24"/>
          <w:szCs w:val="24"/>
        </w:rPr>
        <w:t>Not applicable.</w:t>
      </w:r>
    </w:p>
    <w:sectPr w:rsidR="002C3C4F" w:rsidRPr="00A918E4"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DEC0C" w14:textId="77777777" w:rsidR="00C81355" w:rsidRDefault="00C81355">
      <w:pPr>
        <w:spacing w:line="20" w:lineRule="exact"/>
        <w:rPr>
          <w:sz w:val="24"/>
        </w:rPr>
      </w:pPr>
    </w:p>
  </w:endnote>
  <w:endnote w:type="continuationSeparator" w:id="0">
    <w:p w14:paraId="1553E7AF" w14:textId="77777777" w:rsidR="00C81355" w:rsidRDefault="00C81355">
      <w:r>
        <w:rPr>
          <w:sz w:val="24"/>
        </w:rPr>
        <w:t xml:space="preserve"> </w:t>
      </w:r>
    </w:p>
  </w:endnote>
  <w:endnote w:type="continuationNotice" w:id="1">
    <w:p w14:paraId="4936979C" w14:textId="77777777" w:rsidR="00C81355" w:rsidRDefault="00C813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EDA1" w14:textId="77777777" w:rsidR="00DC1C23" w:rsidRDefault="00DC1C23">
    <w:pPr>
      <w:spacing w:before="140" w:line="100" w:lineRule="exact"/>
      <w:rPr>
        <w:sz w:val="10"/>
      </w:rPr>
    </w:pPr>
  </w:p>
  <w:p w14:paraId="788EEDA2" w14:textId="77777777" w:rsidR="00DC1C23" w:rsidRDefault="00DC1C23">
    <w:pPr>
      <w:tabs>
        <w:tab w:val="left" w:pos="-720"/>
      </w:tabs>
      <w:suppressAutoHyphens/>
      <w:rPr>
        <w:sz w:val="24"/>
      </w:rPr>
    </w:pPr>
  </w:p>
  <w:p w14:paraId="788EEDA3" w14:textId="2FDCFB0D" w:rsidR="00DC1C23" w:rsidRDefault="00FB54D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88EEDA4" wp14:editId="242B65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8EEDA5" w14:textId="77777777" w:rsidR="00DC1C23" w:rsidRDefault="00DC1C23">
                          <w:pPr>
                            <w:tabs>
                              <w:tab w:val="center" w:pos="4650"/>
                            </w:tabs>
                            <w:suppressAutoHyphens/>
                            <w:jc w:val="both"/>
                            <w:rPr>
                              <w:sz w:val="24"/>
                            </w:rPr>
                          </w:pPr>
                          <w:r>
                            <w:rPr>
                              <w:sz w:val="24"/>
                            </w:rPr>
                            <w:tab/>
                          </w:r>
                          <w:r w:rsidR="009B7EAB">
                            <w:rPr>
                              <w:sz w:val="24"/>
                            </w:rPr>
                            <w:fldChar w:fldCharType="begin"/>
                          </w:r>
                          <w:r>
                            <w:rPr>
                              <w:sz w:val="24"/>
                            </w:rPr>
                            <w:instrText>page \* arabic</w:instrText>
                          </w:r>
                          <w:r w:rsidR="009B7EAB">
                            <w:rPr>
                              <w:sz w:val="24"/>
                            </w:rPr>
                            <w:fldChar w:fldCharType="separate"/>
                          </w:r>
                          <w:r w:rsidR="00047C0D">
                            <w:rPr>
                              <w:noProof/>
                              <w:sz w:val="24"/>
                            </w:rPr>
                            <w:t>5</w:t>
                          </w:r>
                          <w:r w:rsidR="009B7EAB">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88EEDA5" w14:textId="77777777" w:rsidR="00DC1C23" w:rsidRDefault="00DC1C23">
                    <w:pPr>
                      <w:tabs>
                        <w:tab w:val="center" w:pos="4650"/>
                      </w:tabs>
                      <w:suppressAutoHyphens/>
                      <w:jc w:val="both"/>
                      <w:rPr>
                        <w:sz w:val="24"/>
                      </w:rPr>
                    </w:pPr>
                    <w:r>
                      <w:rPr>
                        <w:sz w:val="24"/>
                      </w:rPr>
                      <w:tab/>
                    </w:r>
                    <w:r w:rsidR="009B7EAB">
                      <w:rPr>
                        <w:sz w:val="24"/>
                      </w:rPr>
                      <w:fldChar w:fldCharType="begin"/>
                    </w:r>
                    <w:r>
                      <w:rPr>
                        <w:sz w:val="24"/>
                      </w:rPr>
                      <w:instrText>page \* arabic</w:instrText>
                    </w:r>
                    <w:r w:rsidR="009B7EAB">
                      <w:rPr>
                        <w:sz w:val="24"/>
                      </w:rPr>
                      <w:fldChar w:fldCharType="separate"/>
                    </w:r>
                    <w:r w:rsidR="00047C0D">
                      <w:rPr>
                        <w:noProof/>
                        <w:sz w:val="24"/>
                      </w:rPr>
                      <w:t>5</w:t>
                    </w:r>
                    <w:r w:rsidR="009B7EAB">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03FF" w14:textId="77777777" w:rsidR="00C81355" w:rsidRDefault="00C81355">
      <w:r>
        <w:rPr>
          <w:sz w:val="24"/>
        </w:rPr>
        <w:separator/>
      </w:r>
    </w:p>
  </w:footnote>
  <w:footnote w:type="continuationSeparator" w:id="0">
    <w:p w14:paraId="7E8B324F" w14:textId="77777777" w:rsidR="00C81355" w:rsidRDefault="00C8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2D33"/>
    <w:rsid w:val="000327AB"/>
    <w:rsid w:val="00047C0D"/>
    <w:rsid w:val="000D54BD"/>
    <w:rsid w:val="000E2775"/>
    <w:rsid w:val="00133467"/>
    <w:rsid w:val="0014145B"/>
    <w:rsid w:val="00186385"/>
    <w:rsid w:val="00187B2A"/>
    <w:rsid w:val="001C483C"/>
    <w:rsid w:val="00234235"/>
    <w:rsid w:val="00234792"/>
    <w:rsid w:val="00235CA5"/>
    <w:rsid w:val="002409CA"/>
    <w:rsid w:val="002755D4"/>
    <w:rsid w:val="00292A08"/>
    <w:rsid w:val="0029589B"/>
    <w:rsid w:val="00296738"/>
    <w:rsid w:val="002C3C4F"/>
    <w:rsid w:val="002E10D1"/>
    <w:rsid w:val="002F23B2"/>
    <w:rsid w:val="0030343F"/>
    <w:rsid w:val="00310348"/>
    <w:rsid w:val="00336E92"/>
    <w:rsid w:val="003405A4"/>
    <w:rsid w:val="003476C2"/>
    <w:rsid w:val="00377B80"/>
    <w:rsid w:val="00383B82"/>
    <w:rsid w:val="00393208"/>
    <w:rsid w:val="003A01BC"/>
    <w:rsid w:val="003B2355"/>
    <w:rsid w:val="003D5E65"/>
    <w:rsid w:val="003E061D"/>
    <w:rsid w:val="003E6EA3"/>
    <w:rsid w:val="00406C57"/>
    <w:rsid w:val="004368B3"/>
    <w:rsid w:val="004457C8"/>
    <w:rsid w:val="00467954"/>
    <w:rsid w:val="00476C1F"/>
    <w:rsid w:val="00480072"/>
    <w:rsid w:val="00487219"/>
    <w:rsid w:val="0049119A"/>
    <w:rsid w:val="004943E0"/>
    <w:rsid w:val="004A598C"/>
    <w:rsid w:val="004B18A2"/>
    <w:rsid w:val="004E4123"/>
    <w:rsid w:val="004E5B11"/>
    <w:rsid w:val="00546F41"/>
    <w:rsid w:val="005824BD"/>
    <w:rsid w:val="005B22D4"/>
    <w:rsid w:val="005D274E"/>
    <w:rsid w:val="005D61DB"/>
    <w:rsid w:val="005E6FEB"/>
    <w:rsid w:val="005F0ED4"/>
    <w:rsid w:val="005F2665"/>
    <w:rsid w:val="00603498"/>
    <w:rsid w:val="00623578"/>
    <w:rsid w:val="00640565"/>
    <w:rsid w:val="006405AA"/>
    <w:rsid w:val="006426B5"/>
    <w:rsid w:val="00671A6D"/>
    <w:rsid w:val="00695003"/>
    <w:rsid w:val="006A0342"/>
    <w:rsid w:val="006B2726"/>
    <w:rsid w:val="006E6629"/>
    <w:rsid w:val="006F68BE"/>
    <w:rsid w:val="00707C15"/>
    <w:rsid w:val="00723B4E"/>
    <w:rsid w:val="007265D1"/>
    <w:rsid w:val="007354BD"/>
    <w:rsid w:val="007645A8"/>
    <w:rsid w:val="00777D7F"/>
    <w:rsid w:val="007C1243"/>
    <w:rsid w:val="007C555E"/>
    <w:rsid w:val="007E59D1"/>
    <w:rsid w:val="007F7B1A"/>
    <w:rsid w:val="00804231"/>
    <w:rsid w:val="00841BDF"/>
    <w:rsid w:val="00846E18"/>
    <w:rsid w:val="00867348"/>
    <w:rsid w:val="008D599C"/>
    <w:rsid w:val="008D77C8"/>
    <w:rsid w:val="008E6D76"/>
    <w:rsid w:val="008F3220"/>
    <w:rsid w:val="00914CBE"/>
    <w:rsid w:val="00933B01"/>
    <w:rsid w:val="00936A53"/>
    <w:rsid w:val="00945B72"/>
    <w:rsid w:val="00945D9C"/>
    <w:rsid w:val="00953D25"/>
    <w:rsid w:val="00955718"/>
    <w:rsid w:val="00970D42"/>
    <w:rsid w:val="0099604A"/>
    <w:rsid w:val="009B7EAB"/>
    <w:rsid w:val="009D1E8B"/>
    <w:rsid w:val="009D671F"/>
    <w:rsid w:val="00A21E36"/>
    <w:rsid w:val="00A25089"/>
    <w:rsid w:val="00A55320"/>
    <w:rsid w:val="00A77AC0"/>
    <w:rsid w:val="00A918E4"/>
    <w:rsid w:val="00A97A65"/>
    <w:rsid w:val="00AB2B12"/>
    <w:rsid w:val="00AB6B92"/>
    <w:rsid w:val="00AC3F6D"/>
    <w:rsid w:val="00AC4900"/>
    <w:rsid w:val="00AF317D"/>
    <w:rsid w:val="00AF4347"/>
    <w:rsid w:val="00AF5FE7"/>
    <w:rsid w:val="00B7024D"/>
    <w:rsid w:val="00BA69DC"/>
    <w:rsid w:val="00BC29AF"/>
    <w:rsid w:val="00BD378C"/>
    <w:rsid w:val="00BF58AC"/>
    <w:rsid w:val="00C13BA6"/>
    <w:rsid w:val="00C4227F"/>
    <w:rsid w:val="00C6251B"/>
    <w:rsid w:val="00C81355"/>
    <w:rsid w:val="00CA454A"/>
    <w:rsid w:val="00CB30CF"/>
    <w:rsid w:val="00CC5BFB"/>
    <w:rsid w:val="00CE53AB"/>
    <w:rsid w:val="00D02EC5"/>
    <w:rsid w:val="00D176EB"/>
    <w:rsid w:val="00D94DB1"/>
    <w:rsid w:val="00D9648C"/>
    <w:rsid w:val="00DA691D"/>
    <w:rsid w:val="00DC1C23"/>
    <w:rsid w:val="00DC7323"/>
    <w:rsid w:val="00DF67F6"/>
    <w:rsid w:val="00E0060B"/>
    <w:rsid w:val="00E006AB"/>
    <w:rsid w:val="00E27FCA"/>
    <w:rsid w:val="00E930CA"/>
    <w:rsid w:val="00EC5FD3"/>
    <w:rsid w:val="00F10445"/>
    <w:rsid w:val="00F10B17"/>
    <w:rsid w:val="00F14D92"/>
    <w:rsid w:val="00F678F0"/>
    <w:rsid w:val="00F83D6C"/>
    <w:rsid w:val="00F9517E"/>
    <w:rsid w:val="00FA2153"/>
    <w:rsid w:val="00FA5092"/>
    <w:rsid w:val="00FB396A"/>
    <w:rsid w:val="00FB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E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54BD"/>
    <w:rPr>
      <w:sz w:val="24"/>
    </w:rPr>
  </w:style>
  <w:style w:type="character" w:styleId="EndnoteReference">
    <w:name w:val="endnote reference"/>
    <w:basedOn w:val="DefaultParagraphFont"/>
    <w:semiHidden/>
    <w:rsid w:val="000D54BD"/>
    <w:rPr>
      <w:vertAlign w:val="superscript"/>
    </w:rPr>
  </w:style>
  <w:style w:type="paragraph" w:styleId="FootnoteText">
    <w:name w:val="footnote text"/>
    <w:basedOn w:val="Normal"/>
    <w:semiHidden/>
    <w:rsid w:val="000D54BD"/>
    <w:rPr>
      <w:sz w:val="24"/>
    </w:rPr>
  </w:style>
  <w:style w:type="character" w:styleId="FootnoteReference">
    <w:name w:val="footnote reference"/>
    <w:basedOn w:val="DefaultParagraphFont"/>
    <w:semiHidden/>
    <w:rsid w:val="000D54BD"/>
    <w:rPr>
      <w:vertAlign w:val="superscript"/>
    </w:rPr>
  </w:style>
  <w:style w:type="paragraph" w:styleId="TOC1">
    <w:name w:val="toc 1"/>
    <w:basedOn w:val="Normal"/>
    <w:next w:val="Normal"/>
    <w:autoRedefine/>
    <w:semiHidden/>
    <w:rsid w:val="000D54BD"/>
    <w:pPr>
      <w:tabs>
        <w:tab w:val="right" w:leader="dot" w:pos="9360"/>
      </w:tabs>
      <w:suppressAutoHyphens/>
      <w:spacing w:before="480"/>
      <w:ind w:left="720" w:right="720" w:hanging="720"/>
    </w:pPr>
  </w:style>
  <w:style w:type="paragraph" w:styleId="TOC2">
    <w:name w:val="toc 2"/>
    <w:basedOn w:val="Normal"/>
    <w:next w:val="Normal"/>
    <w:autoRedefine/>
    <w:semiHidden/>
    <w:rsid w:val="000D54BD"/>
    <w:pPr>
      <w:tabs>
        <w:tab w:val="right" w:leader="dot" w:pos="9360"/>
      </w:tabs>
      <w:suppressAutoHyphens/>
      <w:ind w:left="1440" w:right="720" w:hanging="720"/>
    </w:pPr>
  </w:style>
  <w:style w:type="paragraph" w:styleId="TOC3">
    <w:name w:val="toc 3"/>
    <w:basedOn w:val="Normal"/>
    <w:next w:val="Normal"/>
    <w:autoRedefine/>
    <w:semiHidden/>
    <w:rsid w:val="000D54BD"/>
    <w:pPr>
      <w:tabs>
        <w:tab w:val="right" w:leader="dot" w:pos="9360"/>
      </w:tabs>
      <w:suppressAutoHyphens/>
      <w:ind w:left="2160" w:right="720" w:hanging="720"/>
    </w:pPr>
  </w:style>
  <w:style w:type="paragraph" w:styleId="TOC4">
    <w:name w:val="toc 4"/>
    <w:basedOn w:val="Normal"/>
    <w:next w:val="Normal"/>
    <w:autoRedefine/>
    <w:semiHidden/>
    <w:rsid w:val="000D54BD"/>
    <w:pPr>
      <w:tabs>
        <w:tab w:val="right" w:leader="dot" w:pos="9360"/>
      </w:tabs>
      <w:suppressAutoHyphens/>
      <w:ind w:left="2880" w:right="720" w:hanging="720"/>
    </w:pPr>
  </w:style>
  <w:style w:type="paragraph" w:styleId="TOC5">
    <w:name w:val="toc 5"/>
    <w:basedOn w:val="Normal"/>
    <w:next w:val="Normal"/>
    <w:autoRedefine/>
    <w:semiHidden/>
    <w:rsid w:val="000D54BD"/>
    <w:pPr>
      <w:tabs>
        <w:tab w:val="right" w:leader="dot" w:pos="9360"/>
      </w:tabs>
      <w:suppressAutoHyphens/>
      <w:ind w:left="3600" w:right="720" w:hanging="720"/>
    </w:pPr>
  </w:style>
  <w:style w:type="paragraph" w:styleId="TOC6">
    <w:name w:val="toc 6"/>
    <w:basedOn w:val="Normal"/>
    <w:next w:val="Normal"/>
    <w:autoRedefine/>
    <w:semiHidden/>
    <w:rsid w:val="000D54BD"/>
    <w:pPr>
      <w:tabs>
        <w:tab w:val="right" w:pos="9360"/>
      </w:tabs>
      <w:suppressAutoHyphens/>
      <w:ind w:left="720" w:hanging="720"/>
    </w:pPr>
  </w:style>
  <w:style w:type="paragraph" w:styleId="TOC7">
    <w:name w:val="toc 7"/>
    <w:basedOn w:val="Normal"/>
    <w:next w:val="Normal"/>
    <w:autoRedefine/>
    <w:semiHidden/>
    <w:rsid w:val="000D54BD"/>
    <w:pPr>
      <w:suppressAutoHyphens/>
      <w:ind w:left="720" w:hanging="720"/>
    </w:pPr>
  </w:style>
  <w:style w:type="paragraph" w:styleId="TOC8">
    <w:name w:val="toc 8"/>
    <w:basedOn w:val="Normal"/>
    <w:next w:val="Normal"/>
    <w:autoRedefine/>
    <w:semiHidden/>
    <w:rsid w:val="000D54BD"/>
    <w:pPr>
      <w:tabs>
        <w:tab w:val="right" w:pos="9360"/>
      </w:tabs>
      <w:suppressAutoHyphens/>
      <w:ind w:left="720" w:hanging="720"/>
    </w:pPr>
  </w:style>
  <w:style w:type="paragraph" w:styleId="TOC9">
    <w:name w:val="toc 9"/>
    <w:basedOn w:val="Normal"/>
    <w:next w:val="Normal"/>
    <w:autoRedefine/>
    <w:semiHidden/>
    <w:rsid w:val="000D54BD"/>
    <w:pPr>
      <w:tabs>
        <w:tab w:val="right" w:leader="dot" w:pos="9360"/>
      </w:tabs>
      <w:suppressAutoHyphens/>
      <w:ind w:left="720" w:hanging="720"/>
    </w:pPr>
  </w:style>
  <w:style w:type="paragraph" w:styleId="Index1">
    <w:name w:val="index 1"/>
    <w:basedOn w:val="Normal"/>
    <w:next w:val="Normal"/>
    <w:autoRedefine/>
    <w:semiHidden/>
    <w:rsid w:val="000D54BD"/>
    <w:pPr>
      <w:tabs>
        <w:tab w:val="right" w:leader="dot" w:pos="9360"/>
      </w:tabs>
      <w:suppressAutoHyphens/>
      <w:ind w:left="1440" w:right="720" w:hanging="1440"/>
    </w:pPr>
  </w:style>
  <w:style w:type="paragraph" w:styleId="Index2">
    <w:name w:val="index 2"/>
    <w:basedOn w:val="Normal"/>
    <w:next w:val="Normal"/>
    <w:autoRedefine/>
    <w:semiHidden/>
    <w:rsid w:val="000D54BD"/>
    <w:pPr>
      <w:tabs>
        <w:tab w:val="right" w:leader="dot" w:pos="9360"/>
      </w:tabs>
      <w:suppressAutoHyphens/>
      <w:ind w:left="1440" w:right="720" w:hanging="720"/>
    </w:pPr>
  </w:style>
  <w:style w:type="paragraph" w:styleId="TOAHeading">
    <w:name w:val="toa heading"/>
    <w:basedOn w:val="Normal"/>
    <w:next w:val="Normal"/>
    <w:semiHidden/>
    <w:rsid w:val="000D54BD"/>
    <w:pPr>
      <w:tabs>
        <w:tab w:val="right" w:pos="9360"/>
      </w:tabs>
      <w:suppressAutoHyphens/>
    </w:pPr>
  </w:style>
  <w:style w:type="paragraph" w:styleId="Caption">
    <w:name w:val="caption"/>
    <w:basedOn w:val="Normal"/>
    <w:next w:val="Normal"/>
    <w:qFormat/>
    <w:rsid w:val="000D54BD"/>
    <w:rPr>
      <w:sz w:val="24"/>
    </w:rPr>
  </w:style>
  <w:style w:type="character" w:customStyle="1" w:styleId="EquationCaption">
    <w:name w:val="_Equation Caption"/>
    <w:rsid w:val="000D54B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7354BD"/>
    <w:rPr>
      <w:rFonts w:ascii="Tahoma" w:hAnsi="Tahoma" w:cs="Tahoma"/>
      <w:sz w:val="16"/>
      <w:szCs w:val="16"/>
    </w:rPr>
  </w:style>
  <w:style w:type="paragraph" w:styleId="DocumentMap">
    <w:name w:val="Document Map"/>
    <w:basedOn w:val="Normal"/>
    <w:semiHidden/>
    <w:rsid w:val="00AF317D"/>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54BD"/>
    <w:rPr>
      <w:sz w:val="24"/>
    </w:rPr>
  </w:style>
  <w:style w:type="character" w:styleId="EndnoteReference">
    <w:name w:val="endnote reference"/>
    <w:basedOn w:val="DefaultParagraphFont"/>
    <w:semiHidden/>
    <w:rsid w:val="000D54BD"/>
    <w:rPr>
      <w:vertAlign w:val="superscript"/>
    </w:rPr>
  </w:style>
  <w:style w:type="paragraph" w:styleId="FootnoteText">
    <w:name w:val="footnote text"/>
    <w:basedOn w:val="Normal"/>
    <w:semiHidden/>
    <w:rsid w:val="000D54BD"/>
    <w:rPr>
      <w:sz w:val="24"/>
    </w:rPr>
  </w:style>
  <w:style w:type="character" w:styleId="FootnoteReference">
    <w:name w:val="footnote reference"/>
    <w:basedOn w:val="DefaultParagraphFont"/>
    <w:semiHidden/>
    <w:rsid w:val="000D54BD"/>
    <w:rPr>
      <w:vertAlign w:val="superscript"/>
    </w:rPr>
  </w:style>
  <w:style w:type="paragraph" w:styleId="TOC1">
    <w:name w:val="toc 1"/>
    <w:basedOn w:val="Normal"/>
    <w:next w:val="Normal"/>
    <w:autoRedefine/>
    <w:semiHidden/>
    <w:rsid w:val="000D54BD"/>
    <w:pPr>
      <w:tabs>
        <w:tab w:val="right" w:leader="dot" w:pos="9360"/>
      </w:tabs>
      <w:suppressAutoHyphens/>
      <w:spacing w:before="480"/>
      <w:ind w:left="720" w:right="720" w:hanging="720"/>
    </w:pPr>
  </w:style>
  <w:style w:type="paragraph" w:styleId="TOC2">
    <w:name w:val="toc 2"/>
    <w:basedOn w:val="Normal"/>
    <w:next w:val="Normal"/>
    <w:autoRedefine/>
    <w:semiHidden/>
    <w:rsid w:val="000D54BD"/>
    <w:pPr>
      <w:tabs>
        <w:tab w:val="right" w:leader="dot" w:pos="9360"/>
      </w:tabs>
      <w:suppressAutoHyphens/>
      <w:ind w:left="1440" w:right="720" w:hanging="720"/>
    </w:pPr>
  </w:style>
  <w:style w:type="paragraph" w:styleId="TOC3">
    <w:name w:val="toc 3"/>
    <w:basedOn w:val="Normal"/>
    <w:next w:val="Normal"/>
    <w:autoRedefine/>
    <w:semiHidden/>
    <w:rsid w:val="000D54BD"/>
    <w:pPr>
      <w:tabs>
        <w:tab w:val="right" w:leader="dot" w:pos="9360"/>
      </w:tabs>
      <w:suppressAutoHyphens/>
      <w:ind w:left="2160" w:right="720" w:hanging="720"/>
    </w:pPr>
  </w:style>
  <w:style w:type="paragraph" w:styleId="TOC4">
    <w:name w:val="toc 4"/>
    <w:basedOn w:val="Normal"/>
    <w:next w:val="Normal"/>
    <w:autoRedefine/>
    <w:semiHidden/>
    <w:rsid w:val="000D54BD"/>
    <w:pPr>
      <w:tabs>
        <w:tab w:val="right" w:leader="dot" w:pos="9360"/>
      </w:tabs>
      <w:suppressAutoHyphens/>
      <w:ind w:left="2880" w:right="720" w:hanging="720"/>
    </w:pPr>
  </w:style>
  <w:style w:type="paragraph" w:styleId="TOC5">
    <w:name w:val="toc 5"/>
    <w:basedOn w:val="Normal"/>
    <w:next w:val="Normal"/>
    <w:autoRedefine/>
    <w:semiHidden/>
    <w:rsid w:val="000D54BD"/>
    <w:pPr>
      <w:tabs>
        <w:tab w:val="right" w:leader="dot" w:pos="9360"/>
      </w:tabs>
      <w:suppressAutoHyphens/>
      <w:ind w:left="3600" w:right="720" w:hanging="720"/>
    </w:pPr>
  </w:style>
  <w:style w:type="paragraph" w:styleId="TOC6">
    <w:name w:val="toc 6"/>
    <w:basedOn w:val="Normal"/>
    <w:next w:val="Normal"/>
    <w:autoRedefine/>
    <w:semiHidden/>
    <w:rsid w:val="000D54BD"/>
    <w:pPr>
      <w:tabs>
        <w:tab w:val="right" w:pos="9360"/>
      </w:tabs>
      <w:suppressAutoHyphens/>
      <w:ind w:left="720" w:hanging="720"/>
    </w:pPr>
  </w:style>
  <w:style w:type="paragraph" w:styleId="TOC7">
    <w:name w:val="toc 7"/>
    <w:basedOn w:val="Normal"/>
    <w:next w:val="Normal"/>
    <w:autoRedefine/>
    <w:semiHidden/>
    <w:rsid w:val="000D54BD"/>
    <w:pPr>
      <w:suppressAutoHyphens/>
      <w:ind w:left="720" w:hanging="720"/>
    </w:pPr>
  </w:style>
  <w:style w:type="paragraph" w:styleId="TOC8">
    <w:name w:val="toc 8"/>
    <w:basedOn w:val="Normal"/>
    <w:next w:val="Normal"/>
    <w:autoRedefine/>
    <w:semiHidden/>
    <w:rsid w:val="000D54BD"/>
    <w:pPr>
      <w:tabs>
        <w:tab w:val="right" w:pos="9360"/>
      </w:tabs>
      <w:suppressAutoHyphens/>
      <w:ind w:left="720" w:hanging="720"/>
    </w:pPr>
  </w:style>
  <w:style w:type="paragraph" w:styleId="TOC9">
    <w:name w:val="toc 9"/>
    <w:basedOn w:val="Normal"/>
    <w:next w:val="Normal"/>
    <w:autoRedefine/>
    <w:semiHidden/>
    <w:rsid w:val="000D54BD"/>
    <w:pPr>
      <w:tabs>
        <w:tab w:val="right" w:leader="dot" w:pos="9360"/>
      </w:tabs>
      <w:suppressAutoHyphens/>
      <w:ind w:left="720" w:hanging="720"/>
    </w:pPr>
  </w:style>
  <w:style w:type="paragraph" w:styleId="Index1">
    <w:name w:val="index 1"/>
    <w:basedOn w:val="Normal"/>
    <w:next w:val="Normal"/>
    <w:autoRedefine/>
    <w:semiHidden/>
    <w:rsid w:val="000D54BD"/>
    <w:pPr>
      <w:tabs>
        <w:tab w:val="right" w:leader="dot" w:pos="9360"/>
      </w:tabs>
      <w:suppressAutoHyphens/>
      <w:ind w:left="1440" w:right="720" w:hanging="1440"/>
    </w:pPr>
  </w:style>
  <w:style w:type="paragraph" w:styleId="Index2">
    <w:name w:val="index 2"/>
    <w:basedOn w:val="Normal"/>
    <w:next w:val="Normal"/>
    <w:autoRedefine/>
    <w:semiHidden/>
    <w:rsid w:val="000D54BD"/>
    <w:pPr>
      <w:tabs>
        <w:tab w:val="right" w:leader="dot" w:pos="9360"/>
      </w:tabs>
      <w:suppressAutoHyphens/>
      <w:ind w:left="1440" w:right="720" w:hanging="720"/>
    </w:pPr>
  </w:style>
  <w:style w:type="paragraph" w:styleId="TOAHeading">
    <w:name w:val="toa heading"/>
    <w:basedOn w:val="Normal"/>
    <w:next w:val="Normal"/>
    <w:semiHidden/>
    <w:rsid w:val="000D54BD"/>
    <w:pPr>
      <w:tabs>
        <w:tab w:val="right" w:pos="9360"/>
      </w:tabs>
      <w:suppressAutoHyphens/>
    </w:pPr>
  </w:style>
  <w:style w:type="paragraph" w:styleId="Caption">
    <w:name w:val="caption"/>
    <w:basedOn w:val="Normal"/>
    <w:next w:val="Normal"/>
    <w:qFormat/>
    <w:rsid w:val="000D54BD"/>
    <w:rPr>
      <w:sz w:val="24"/>
    </w:rPr>
  </w:style>
  <w:style w:type="character" w:customStyle="1" w:styleId="EquationCaption">
    <w:name w:val="_Equation Caption"/>
    <w:rsid w:val="000D54B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7354BD"/>
    <w:rPr>
      <w:rFonts w:ascii="Tahoma" w:hAnsi="Tahoma" w:cs="Tahoma"/>
      <w:sz w:val="16"/>
      <w:szCs w:val="16"/>
    </w:rPr>
  </w:style>
  <w:style w:type="paragraph" w:styleId="DocumentMap">
    <w:name w:val="Document Map"/>
    <w:basedOn w:val="Normal"/>
    <w:semiHidden/>
    <w:rsid w:val="00AF317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 Tribal Supporting Statement</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B46C7-835D-4212-B57A-FAA5AED3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D6C56-91E4-4F39-80AD-B08F7B99DA85}">
  <ds:schemaRefs>
    <ds:schemaRef ds:uri="http://schemas.microsoft.com/sharepoint/v3/contenttype/forms"/>
  </ds:schemaRefs>
</ds:datastoreItem>
</file>

<file path=customXml/itemProps3.xml><?xml version="1.0" encoding="utf-8"?>
<ds:datastoreItem xmlns:ds="http://schemas.openxmlformats.org/officeDocument/2006/customXml" ds:itemID="{8E6D694B-35F7-4EE8-BE7A-095203E3E180}">
  <ds:schemaRefs>
    <ds:schemaRef ds:uri="http://schemas.microsoft.com/office/2006/metadata/longProperties"/>
  </ds:schemaRefs>
</ds:datastoreItem>
</file>

<file path=customXml/itemProps4.xml><?xml version="1.0" encoding="utf-8"?>
<ds:datastoreItem xmlns:ds="http://schemas.openxmlformats.org/officeDocument/2006/customXml" ds:itemID="{C91FB69B-5C35-4ED4-9F53-99D60F62AF9B}">
  <ds:schemaRefs>
    <ds:schemaRef ds:uri="http://schemas.microsoft.com/office/2006/metadata/properties"/>
    <ds:schemaRef ds:uri="e059a2d5-a4f8-4fd8-b836-4c9cf26100e7"/>
  </ds:schemaRefs>
</ds:datastoreItem>
</file>

<file path=customXml/itemProps5.xml><?xml version="1.0" encoding="utf-8"?>
<ds:datastoreItem xmlns:ds="http://schemas.openxmlformats.org/officeDocument/2006/customXml" ds:itemID="{501A1BE7-365B-4DD1-87A1-23190D1F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OCSE-75 Tribal Child Support Enforcement Program Annual Data Report</vt:lpstr>
    </vt:vector>
  </TitlesOfParts>
  <Company>DHHS</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OCSE-75 Tribal Child Support Enforcement Program Annual Data Report</dc:title>
  <dc:creator>ACF</dc:creator>
  <cp:lastModifiedBy>Windows User</cp:lastModifiedBy>
  <cp:revision>2</cp:revision>
  <cp:lastPrinted>2013-05-08T14:31:00Z</cp:lastPrinted>
  <dcterms:created xsi:type="dcterms:W3CDTF">2014-02-26T17:10:00Z</dcterms:created>
  <dcterms:modified xsi:type="dcterms:W3CDTF">2014-02-26T17:10:00Z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104500.000000000</vt:lpwstr>
  </property>
  <property fmtid="{D5CDD505-2E9C-101B-9397-08002B2CF9AE}" pid="4" name="ContentTypeId">
    <vt:lpwstr>0x0101002DB6D95E8269FC4EB11D6171060D9B2D</vt:lpwstr>
  </property>
</Properties>
</file>