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0964EA" w14:textId="77777777" w:rsidR="00E03C9D" w:rsidRPr="00F31735" w:rsidRDefault="00E03C9D" w:rsidP="00E03C9D">
      <w:pPr>
        <w:pStyle w:val="CoverTitleSubtitle"/>
        <w:spacing w:before="120" w:line="520" w:lineRule="exact"/>
        <w:rPr>
          <w:sz w:val="32"/>
          <w:szCs w:val="32"/>
        </w:rPr>
      </w:pPr>
      <w:r w:rsidRPr="00F31735">
        <w:rPr>
          <w:sz w:val="32"/>
          <w:szCs w:val="32"/>
        </w:rPr>
        <w:t xml:space="preserve">Supporting Justification for OMB Clearance of an </w:t>
      </w:r>
      <w:r w:rsidR="00EF1F08" w:rsidRPr="00F31735">
        <w:rPr>
          <w:sz w:val="32"/>
          <w:szCs w:val="32"/>
        </w:rPr>
        <w:t>Implementation Study</w:t>
      </w:r>
      <w:r w:rsidRPr="00F31735">
        <w:rPr>
          <w:sz w:val="32"/>
          <w:szCs w:val="32"/>
        </w:rPr>
        <w:t xml:space="preserve"> of the Ramp-Up to Readiness Program Under the Regional Educational Laboratory</w:t>
      </w:r>
      <w:r w:rsidR="008A733B" w:rsidRPr="00F31735">
        <w:rPr>
          <w:sz w:val="32"/>
          <w:szCs w:val="32"/>
        </w:rPr>
        <w:t xml:space="preserve"> </w:t>
      </w:r>
      <w:r w:rsidRPr="00F31735">
        <w:rPr>
          <w:sz w:val="32"/>
          <w:szCs w:val="32"/>
        </w:rPr>
        <w:t>Program</w:t>
      </w:r>
      <w:r w:rsidR="008A733B" w:rsidRPr="00F31735">
        <w:rPr>
          <w:sz w:val="32"/>
          <w:szCs w:val="32"/>
        </w:rPr>
        <w:t xml:space="preserve"> </w:t>
      </w:r>
    </w:p>
    <w:p w14:paraId="27716836" w14:textId="77777777" w:rsidR="00E03C9D" w:rsidRPr="00F31735" w:rsidRDefault="00E03C9D" w:rsidP="00E03C9D">
      <w:pPr>
        <w:pStyle w:val="CoverTitleSubtitle"/>
        <w:spacing w:before="120"/>
        <w:rPr>
          <w:sz w:val="32"/>
          <w:szCs w:val="32"/>
        </w:rPr>
      </w:pPr>
      <w:r w:rsidRPr="00F31735">
        <w:rPr>
          <w:sz w:val="32"/>
          <w:szCs w:val="32"/>
        </w:rPr>
        <w:t>Section B</w:t>
      </w:r>
    </w:p>
    <w:p w14:paraId="44B79531" w14:textId="77777777" w:rsidR="00E03C9D" w:rsidRDefault="00E03C9D" w:rsidP="00E03C9D"/>
    <w:p w14:paraId="51E34DC5" w14:textId="77777777" w:rsidR="00E03C9D" w:rsidRDefault="00D96AF3" w:rsidP="00E03C9D">
      <w:pPr>
        <w:jc w:val="center"/>
        <w:rPr>
          <w:b/>
          <w:bCs/>
          <w:sz w:val="28"/>
          <w:szCs w:val="28"/>
        </w:rPr>
      </w:pPr>
      <w:r>
        <w:rPr>
          <w:b/>
          <w:bCs/>
          <w:sz w:val="28"/>
          <w:szCs w:val="28"/>
        </w:rPr>
        <w:t>November</w:t>
      </w:r>
      <w:r w:rsidR="00812D52" w:rsidRPr="00F31735">
        <w:rPr>
          <w:b/>
          <w:bCs/>
          <w:sz w:val="28"/>
          <w:szCs w:val="28"/>
        </w:rPr>
        <w:t xml:space="preserve"> </w:t>
      </w:r>
      <w:r w:rsidR="00E03C9D" w:rsidRPr="00F31735">
        <w:rPr>
          <w:b/>
          <w:bCs/>
          <w:sz w:val="28"/>
          <w:szCs w:val="28"/>
        </w:rPr>
        <w:t>2013</w:t>
      </w:r>
    </w:p>
    <w:p w14:paraId="182B57A9" w14:textId="77777777" w:rsidR="00286383" w:rsidRPr="00F31735" w:rsidRDefault="00286383" w:rsidP="00E03C9D">
      <w:pPr>
        <w:jc w:val="center"/>
        <w:rPr>
          <w:sz w:val="28"/>
          <w:szCs w:val="28"/>
        </w:rPr>
      </w:pPr>
      <w:r>
        <w:rPr>
          <w:b/>
          <w:bCs/>
          <w:sz w:val="28"/>
          <w:szCs w:val="28"/>
        </w:rPr>
        <w:t>(Revised January 2014)</w:t>
      </w:r>
    </w:p>
    <w:p w14:paraId="51CEA0BF" w14:textId="77777777" w:rsidR="00E03C9D" w:rsidRDefault="00E03C9D" w:rsidP="00E03C9D"/>
    <w:p w14:paraId="7EF99B9F" w14:textId="77777777" w:rsidR="00E03C9D" w:rsidRPr="007E7253" w:rsidRDefault="00E03C9D" w:rsidP="00E03C9D">
      <w:pPr>
        <w:spacing w:after="120"/>
        <w:jc w:val="center"/>
        <w:rPr>
          <w:b/>
          <w:sz w:val="28"/>
          <w:szCs w:val="28"/>
        </w:rPr>
      </w:pPr>
      <w:r w:rsidRPr="007E7253">
        <w:rPr>
          <w:b/>
          <w:sz w:val="28"/>
          <w:szCs w:val="28"/>
        </w:rPr>
        <w:t>Submitted to</w:t>
      </w:r>
    </w:p>
    <w:p w14:paraId="48D4139B" w14:textId="77777777" w:rsidR="00E03C9D" w:rsidRDefault="00E03C9D" w:rsidP="00E03C9D">
      <w:pPr>
        <w:spacing w:line="300" w:lineRule="exact"/>
        <w:jc w:val="center"/>
        <w:rPr>
          <w:b/>
          <w:sz w:val="28"/>
          <w:szCs w:val="28"/>
        </w:rPr>
      </w:pPr>
      <w:r>
        <w:rPr>
          <w:b/>
          <w:sz w:val="28"/>
          <w:szCs w:val="28"/>
        </w:rPr>
        <w:t>Chris Boccanfuso, Ph.D.</w:t>
      </w:r>
    </w:p>
    <w:p w14:paraId="0B00EA11" w14:textId="77777777" w:rsidR="00E03C9D" w:rsidRPr="007E7253" w:rsidRDefault="00E03C9D" w:rsidP="00E03C9D">
      <w:pPr>
        <w:spacing w:line="300" w:lineRule="exact"/>
        <w:jc w:val="center"/>
        <w:rPr>
          <w:b/>
          <w:sz w:val="28"/>
          <w:szCs w:val="28"/>
        </w:rPr>
      </w:pPr>
      <w:r>
        <w:rPr>
          <w:b/>
          <w:sz w:val="28"/>
          <w:szCs w:val="28"/>
        </w:rPr>
        <w:t>Contracting Officer’s Representative</w:t>
      </w:r>
    </w:p>
    <w:p w14:paraId="3D204FF7" w14:textId="77777777" w:rsidR="00E03C9D" w:rsidRDefault="00E03C9D" w:rsidP="00E03C9D">
      <w:pPr>
        <w:spacing w:line="300" w:lineRule="exact"/>
        <w:jc w:val="center"/>
        <w:rPr>
          <w:b/>
          <w:sz w:val="28"/>
          <w:szCs w:val="28"/>
        </w:rPr>
      </w:pPr>
      <w:r>
        <w:rPr>
          <w:b/>
          <w:sz w:val="28"/>
          <w:szCs w:val="28"/>
        </w:rPr>
        <w:t>Institute of Education Sciences</w:t>
      </w:r>
    </w:p>
    <w:p w14:paraId="1BA87CA4" w14:textId="77777777" w:rsidR="00E03C9D" w:rsidRPr="007E7253" w:rsidRDefault="00E03C9D" w:rsidP="00E03C9D">
      <w:pPr>
        <w:spacing w:line="300" w:lineRule="exact"/>
        <w:jc w:val="center"/>
        <w:rPr>
          <w:b/>
          <w:sz w:val="28"/>
          <w:szCs w:val="28"/>
        </w:rPr>
      </w:pPr>
      <w:r w:rsidRPr="007E7253">
        <w:rPr>
          <w:b/>
          <w:sz w:val="28"/>
          <w:szCs w:val="28"/>
        </w:rPr>
        <w:t>U.S. Department of Education</w:t>
      </w:r>
    </w:p>
    <w:p w14:paraId="29C2651D" w14:textId="77777777" w:rsidR="00E03C9D" w:rsidRPr="007E7253" w:rsidRDefault="00E03C9D" w:rsidP="00E03C9D">
      <w:pPr>
        <w:jc w:val="center"/>
        <w:rPr>
          <w:sz w:val="28"/>
          <w:szCs w:val="28"/>
        </w:rPr>
      </w:pPr>
    </w:p>
    <w:p w14:paraId="21ADD298" w14:textId="77777777" w:rsidR="00E03C9D" w:rsidRDefault="00E03C9D" w:rsidP="00E03C9D">
      <w:pPr>
        <w:spacing w:after="120"/>
        <w:jc w:val="center"/>
        <w:rPr>
          <w:b/>
          <w:sz w:val="28"/>
          <w:szCs w:val="28"/>
        </w:rPr>
      </w:pPr>
      <w:r>
        <w:rPr>
          <w:b/>
          <w:sz w:val="28"/>
          <w:szCs w:val="28"/>
        </w:rPr>
        <w:t>Submitted b</w:t>
      </w:r>
      <w:r w:rsidRPr="007E7253">
        <w:rPr>
          <w:b/>
          <w:sz w:val="28"/>
          <w:szCs w:val="28"/>
        </w:rPr>
        <w:t>y</w:t>
      </w:r>
    </w:p>
    <w:p w14:paraId="2474C885" w14:textId="77777777" w:rsidR="00E03C9D" w:rsidRPr="007E7253" w:rsidRDefault="00E03C9D" w:rsidP="00E03C9D">
      <w:pPr>
        <w:jc w:val="center"/>
        <w:rPr>
          <w:b/>
          <w:sz w:val="28"/>
          <w:szCs w:val="28"/>
        </w:rPr>
      </w:pPr>
      <w:r w:rsidRPr="00AA6A02">
        <w:rPr>
          <w:b/>
          <w:sz w:val="28"/>
          <w:szCs w:val="28"/>
        </w:rPr>
        <w:t>Dean Gerdeman, Ph.D.</w:t>
      </w:r>
      <w:r>
        <w:rPr>
          <w:b/>
          <w:sz w:val="28"/>
          <w:szCs w:val="28"/>
        </w:rPr>
        <w:t xml:space="preserve">, </w:t>
      </w:r>
      <w:r w:rsidRPr="007E7253">
        <w:rPr>
          <w:b/>
          <w:sz w:val="28"/>
          <w:szCs w:val="28"/>
        </w:rPr>
        <w:t>Director</w:t>
      </w:r>
    </w:p>
    <w:p w14:paraId="2F3D4BBE" w14:textId="77777777" w:rsidR="00E03C9D" w:rsidRDefault="00E03C9D" w:rsidP="00E03C9D"/>
    <w:p w14:paraId="5D8F7F0E" w14:textId="77777777" w:rsidR="00E03C9D" w:rsidRDefault="00E03C9D" w:rsidP="00E03C9D"/>
    <w:p w14:paraId="650A1D6A" w14:textId="77777777" w:rsidR="00E03C9D" w:rsidRPr="00914AC8" w:rsidRDefault="00E03C9D" w:rsidP="00E03C9D">
      <w:pPr>
        <w:spacing w:after="240"/>
        <w:rPr>
          <w:sz w:val="10"/>
          <w:szCs w:val="10"/>
        </w:rPr>
      </w:pPr>
      <w:r>
        <w:rPr>
          <w:noProof/>
        </w:rPr>
        <w:drawing>
          <wp:inline distT="0" distB="0" distL="0" distR="0" wp14:anchorId="07FC2776" wp14:editId="6F829415">
            <wp:extent cx="1375258" cy="1143610"/>
            <wp:effectExtent l="19050" t="0" r="0" b="0"/>
            <wp:docPr id="1" name="Picture 0" descr="REL Midwest atAIR APR2012_RGB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 Midwest atAIR APR2012_RGB_Stacked.jpg"/>
                    <pic:cNvPicPr/>
                  </pic:nvPicPr>
                  <pic:blipFill>
                    <a:blip r:embed="rId15" cstate="print"/>
                    <a:stretch>
                      <a:fillRect/>
                    </a:stretch>
                  </pic:blipFill>
                  <pic:spPr>
                    <a:xfrm>
                      <a:off x="0" y="0"/>
                      <a:ext cx="1375258" cy="1143610"/>
                    </a:xfrm>
                    <a:prstGeom prst="rect">
                      <a:avLst/>
                    </a:prstGeom>
                  </pic:spPr>
                </pic:pic>
              </a:graphicData>
            </a:graphic>
          </wp:inline>
        </w:drawing>
      </w:r>
    </w:p>
    <w:p w14:paraId="501769D6" w14:textId="77777777" w:rsidR="00E03C9D" w:rsidRPr="005F7562" w:rsidRDefault="00E03C9D" w:rsidP="00E03C9D">
      <w:pPr>
        <w:ind w:left="450"/>
        <w:rPr>
          <w:lang w:val="fr-FR"/>
        </w:rPr>
      </w:pPr>
      <w:r w:rsidRPr="005F7562">
        <w:rPr>
          <w:lang w:val="fr-FR"/>
        </w:rPr>
        <w:t xml:space="preserve">1120 </w:t>
      </w:r>
      <w:r w:rsidRPr="00845915">
        <w:t>East</w:t>
      </w:r>
      <w:r w:rsidRPr="005F7562">
        <w:rPr>
          <w:lang w:val="fr-FR"/>
        </w:rPr>
        <w:t xml:space="preserve"> Diehl Road, Suite 200</w:t>
      </w:r>
    </w:p>
    <w:p w14:paraId="2D441A06" w14:textId="77777777" w:rsidR="00E03C9D" w:rsidRPr="005F7562" w:rsidRDefault="00E03C9D" w:rsidP="00E03C9D">
      <w:pPr>
        <w:ind w:left="450"/>
        <w:rPr>
          <w:lang w:val="fr-FR"/>
        </w:rPr>
      </w:pPr>
      <w:r w:rsidRPr="00845915">
        <w:t>Naperville</w:t>
      </w:r>
      <w:r w:rsidRPr="005F7562">
        <w:rPr>
          <w:lang w:val="fr-FR"/>
        </w:rPr>
        <w:t>, IL 60563-1486</w:t>
      </w:r>
    </w:p>
    <w:p w14:paraId="28A72582" w14:textId="77777777" w:rsidR="00E03C9D" w:rsidRPr="005F7562" w:rsidRDefault="00E03C9D" w:rsidP="00E03C9D">
      <w:pPr>
        <w:ind w:left="450"/>
        <w:rPr>
          <w:lang w:val="fr-FR"/>
        </w:rPr>
      </w:pPr>
      <w:r w:rsidRPr="005F7562">
        <w:rPr>
          <w:lang w:val="fr-FR"/>
        </w:rPr>
        <w:t>866-730-6735</w:t>
      </w:r>
    </w:p>
    <w:p w14:paraId="2F56B116" w14:textId="77777777" w:rsidR="00E03C9D" w:rsidRPr="005F7562" w:rsidRDefault="00E03C9D" w:rsidP="00E03C9D">
      <w:pPr>
        <w:ind w:left="450"/>
        <w:rPr>
          <w:lang w:val="fr-FR"/>
        </w:rPr>
      </w:pPr>
      <w:r>
        <w:rPr>
          <w:lang w:val="fr-FR"/>
        </w:rPr>
        <w:t>www.rel</w:t>
      </w:r>
      <w:r w:rsidRPr="005F7562">
        <w:rPr>
          <w:lang w:val="fr-FR"/>
        </w:rPr>
        <w:t>midwest</w:t>
      </w:r>
      <w:r>
        <w:rPr>
          <w:lang w:val="fr-FR"/>
        </w:rPr>
        <w:t>.org</w:t>
      </w:r>
    </w:p>
    <w:p w14:paraId="2BD4700F" w14:textId="77777777" w:rsidR="00E03C9D" w:rsidRPr="00DF3433" w:rsidRDefault="00E03C9D" w:rsidP="00E03C9D">
      <w:pPr>
        <w:ind w:left="450"/>
        <w:rPr>
          <w:sz w:val="20"/>
          <w:szCs w:val="20"/>
          <w:lang w:val="fr-FR"/>
        </w:rPr>
      </w:pPr>
    </w:p>
    <w:p w14:paraId="0FDBCBD7" w14:textId="77777777" w:rsidR="00E03C9D" w:rsidRPr="007B14D8" w:rsidRDefault="00E03C9D" w:rsidP="00E03C9D">
      <w:pPr>
        <w:ind w:left="450"/>
        <w:rPr>
          <w:sz w:val="20"/>
          <w:szCs w:val="20"/>
        </w:rPr>
      </w:pPr>
      <w:r>
        <w:rPr>
          <w:sz w:val="20"/>
          <w:szCs w:val="20"/>
        </w:rPr>
        <w:t xml:space="preserve">This publication was prepared for the Institute of Education Sciences (IES) under contract ED-IES-12-C-0004 by Regional Educational Laboratory Midwest, administered by American Institutes for Research. The content </w:t>
      </w:r>
      <w:r w:rsidRPr="00A33CFF">
        <w:rPr>
          <w:spacing w:val="-2"/>
          <w:sz w:val="20"/>
          <w:szCs w:val="20"/>
        </w:rPr>
        <w:t>of the publication does not necessarily reflect the views or policies of IES or the U.S. Department of Education,</w:t>
      </w:r>
      <w:r>
        <w:rPr>
          <w:sz w:val="20"/>
          <w:szCs w:val="20"/>
        </w:rPr>
        <w:t xml:space="preserve"> nor does mention of </w:t>
      </w:r>
      <w:r w:rsidRPr="007B14D8">
        <w:rPr>
          <w:sz w:val="20"/>
          <w:szCs w:val="20"/>
        </w:rPr>
        <w:t xml:space="preserve">trade names, commercial products, or organizations imply endorsement by the </w:t>
      </w:r>
      <w:r>
        <w:rPr>
          <w:sz w:val="20"/>
          <w:szCs w:val="20"/>
        </w:rPr>
        <w:t>U.S.</w:t>
      </w:r>
      <w:r w:rsidRPr="007B14D8">
        <w:rPr>
          <w:sz w:val="20"/>
          <w:szCs w:val="20"/>
        </w:rPr>
        <w:t xml:space="preserve"> government.</w:t>
      </w:r>
      <w:r>
        <w:rPr>
          <w:sz w:val="20"/>
          <w:szCs w:val="20"/>
        </w:rPr>
        <w:t xml:space="preserve"> The </w:t>
      </w:r>
      <w:r w:rsidRPr="00AC71C9">
        <w:rPr>
          <w:spacing w:val="-2"/>
          <w:sz w:val="20"/>
          <w:szCs w:val="20"/>
        </w:rPr>
        <w:t>publication is in the public domain. Authorization to reproduce in whole or in part for educational purposes is granted.</w:t>
      </w:r>
    </w:p>
    <w:p w14:paraId="7E27A927" w14:textId="77777777" w:rsidR="00E03C9D" w:rsidRPr="00EC741A" w:rsidRDefault="00E03C9D" w:rsidP="00E03C9D">
      <w:pPr>
        <w:pStyle w:val="NormalWeb"/>
        <w:tabs>
          <w:tab w:val="right" w:pos="9360"/>
        </w:tabs>
        <w:spacing w:before="0" w:beforeAutospacing="0" w:after="0" w:afterAutospacing="0"/>
        <w:rPr>
          <w:sz w:val="12"/>
          <w:szCs w:val="12"/>
          <w:highlight w:val="yellow"/>
        </w:rPr>
      </w:pPr>
    </w:p>
    <w:p w14:paraId="52914A42" w14:textId="77777777" w:rsidR="00E03C9D" w:rsidRPr="00A33CFF" w:rsidRDefault="00E03C9D" w:rsidP="00E03C9D">
      <w:pPr>
        <w:pStyle w:val="NormalWeb"/>
        <w:tabs>
          <w:tab w:val="right" w:pos="9360"/>
        </w:tabs>
        <w:spacing w:before="0" w:beforeAutospacing="0" w:after="0" w:afterAutospacing="0"/>
        <w:rPr>
          <w:bCs/>
          <w:sz w:val="20"/>
          <w:szCs w:val="20"/>
        </w:rPr>
      </w:pPr>
      <w:r w:rsidRPr="002E0493">
        <w:rPr>
          <w:sz w:val="16"/>
          <w:szCs w:val="16"/>
        </w:rPr>
        <w:tab/>
      </w:r>
      <w:r w:rsidR="004A1608">
        <w:rPr>
          <w:bCs/>
          <w:sz w:val="20"/>
          <w:szCs w:val="20"/>
        </w:rPr>
        <w:t>2365</w:t>
      </w:r>
      <w:r w:rsidRPr="00A33CFF">
        <w:rPr>
          <w:bCs/>
          <w:sz w:val="20"/>
          <w:szCs w:val="20"/>
        </w:rPr>
        <w:t>_</w:t>
      </w:r>
      <w:r>
        <w:rPr>
          <w:bCs/>
          <w:sz w:val="20"/>
          <w:szCs w:val="20"/>
        </w:rPr>
        <w:t>0</w:t>
      </w:r>
      <w:r w:rsidR="004A1608">
        <w:rPr>
          <w:bCs/>
          <w:sz w:val="20"/>
          <w:szCs w:val="20"/>
        </w:rPr>
        <w:t>6</w:t>
      </w:r>
      <w:r w:rsidRPr="00A33CFF">
        <w:rPr>
          <w:bCs/>
          <w:sz w:val="20"/>
          <w:szCs w:val="20"/>
        </w:rPr>
        <w:t>/</w:t>
      </w:r>
      <w:r>
        <w:rPr>
          <w:bCs/>
          <w:sz w:val="20"/>
          <w:szCs w:val="20"/>
        </w:rPr>
        <w:t>13</w:t>
      </w:r>
    </w:p>
    <w:p w14:paraId="2ADAA104" w14:textId="77777777" w:rsidR="00E03C9D" w:rsidRDefault="00E03C9D" w:rsidP="00E03C9D">
      <w:pPr>
        <w:pStyle w:val="Heading1"/>
        <w:sectPr w:rsidR="00E03C9D" w:rsidSect="00062989">
          <w:headerReference w:type="default" r:id="rId16"/>
          <w:footerReference w:type="default" r:id="rId17"/>
          <w:headerReference w:type="first" r:id="rId18"/>
          <w:footerReference w:type="first" r:id="rId19"/>
          <w:pgSz w:w="12240" w:h="15840" w:code="1"/>
          <w:pgMar w:top="1440" w:right="1440" w:bottom="1440" w:left="1440" w:header="720" w:footer="720" w:gutter="0"/>
          <w:pgNumType w:start="1"/>
          <w:cols w:space="720"/>
          <w:docGrid w:linePitch="360"/>
        </w:sectPr>
      </w:pPr>
    </w:p>
    <w:p w14:paraId="205FE488" w14:textId="77777777" w:rsidR="0058095A" w:rsidRPr="00F31735" w:rsidRDefault="0058095A" w:rsidP="0058095A">
      <w:pPr>
        <w:jc w:val="center"/>
        <w:rPr>
          <w:sz w:val="28"/>
          <w:szCs w:val="28"/>
        </w:rPr>
      </w:pPr>
      <w:r w:rsidRPr="00F31735">
        <w:rPr>
          <w:b/>
          <w:sz w:val="28"/>
          <w:szCs w:val="28"/>
        </w:rPr>
        <w:lastRenderedPageBreak/>
        <w:t>Contents</w:t>
      </w:r>
    </w:p>
    <w:p w14:paraId="19CEF33A" w14:textId="77777777" w:rsidR="0058095A" w:rsidRPr="00AC2764" w:rsidRDefault="0058095A" w:rsidP="0058095A">
      <w:pPr>
        <w:pStyle w:val="TOCPgnumber"/>
      </w:pPr>
      <w:r w:rsidRPr="00AC2764">
        <w:t>Page</w:t>
      </w:r>
    </w:p>
    <w:p w14:paraId="7BE62DC7" w14:textId="77777777" w:rsidR="003C7CB0" w:rsidRDefault="003A29CC">
      <w:pPr>
        <w:pStyle w:val="TOC1"/>
        <w:rPr>
          <w:rFonts w:asciiTheme="minorHAnsi" w:eastAsiaTheme="minorEastAsia" w:hAnsiTheme="minorHAnsi" w:cstheme="minorBidi"/>
          <w:bCs w:val="0"/>
          <w:sz w:val="22"/>
          <w:szCs w:val="22"/>
        </w:rPr>
      </w:pPr>
      <w:r w:rsidRPr="00C32444">
        <w:fldChar w:fldCharType="begin"/>
      </w:r>
      <w:r w:rsidR="0058095A" w:rsidRPr="00AC2764">
        <w:instrText xml:space="preserve"> TOC \o "1-2" \h \z </w:instrText>
      </w:r>
      <w:r w:rsidRPr="00C32444">
        <w:fldChar w:fldCharType="separate"/>
      </w:r>
      <w:hyperlink w:anchor="_Toc378147430" w:history="1">
        <w:r w:rsidR="003C7CB0" w:rsidRPr="00156794">
          <w:rPr>
            <w:rStyle w:val="Hyperlink"/>
          </w:rPr>
          <w:t>B. Collection of Information Employing Statistical Methods</w:t>
        </w:r>
        <w:r w:rsidR="003C7CB0">
          <w:rPr>
            <w:webHidden/>
          </w:rPr>
          <w:tab/>
        </w:r>
        <w:r w:rsidR="003C7CB0">
          <w:rPr>
            <w:webHidden/>
          </w:rPr>
          <w:fldChar w:fldCharType="begin"/>
        </w:r>
        <w:r w:rsidR="003C7CB0">
          <w:rPr>
            <w:webHidden/>
          </w:rPr>
          <w:instrText xml:space="preserve"> PAGEREF _Toc378147430 \h </w:instrText>
        </w:r>
        <w:r w:rsidR="003C7CB0">
          <w:rPr>
            <w:webHidden/>
          </w:rPr>
        </w:r>
        <w:r w:rsidR="003C7CB0">
          <w:rPr>
            <w:webHidden/>
          </w:rPr>
          <w:fldChar w:fldCharType="separate"/>
        </w:r>
        <w:r w:rsidR="003C7CB0">
          <w:rPr>
            <w:webHidden/>
          </w:rPr>
          <w:t>1</w:t>
        </w:r>
        <w:r w:rsidR="003C7CB0">
          <w:rPr>
            <w:webHidden/>
          </w:rPr>
          <w:fldChar w:fldCharType="end"/>
        </w:r>
      </w:hyperlink>
    </w:p>
    <w:p w14:paraId="48771A43" w14:textId="77777777" w:rsidR="003C7CB0" w:rsidRDefault="00F741A4">
      <w:pPr>
        <w:pStyle w:val="TOC1"/>
        <w:rPr>
          <w:rFonts w:asciiTheme="minorHAnsi" w:eastAsiaTheme="minorEastAsia" w:hAnsiTheme="minorHAnsi" w:cstheme="minorBidi"/>
          <w:bCs w:val="0"/>
          <w:sz w:val="22"/>
          <w:szCs w:val="22"/>
        </w:rPr>
      </w:pPr>
      <w:hyperlink w:anchor="_Toc378147431" w:history="1">
        <w:r w:rsidR="003C7CB0" w:rsidRPr="00156794">
          <w:rPr>
            <w:rStyle w:val="Hyperlink"/>
          </w:rPr>
          <w:t>Introduction</w:t>
        </w:r>
        <w:r w:rsidR="003C7CB0">
          <w:rPr>
            <w:webHidden/>
          </w:rPr>
          <w:tab/>
        </w:r>
        <w:r w:rsidR="003C7CB0">
          <w:rPr>
            <w:webHidden/>
          </w:rPr>
          <w:fldChar w:fldCharType="begin"/>
        </w:r>
        <w:r w:rsidR="003C7CB0">
          <w:rPr>
            <w:webHidden/>
          </w:rPr>
          <w:instrText xml:space="preserve"> PAGEREF _Toc378147431 \h </w:instrText>
        </w:r>
        <w:r w:rsidR="003C7CB0">
          <w:rPr>
            <w:webHidden/>
          </w:rPr>
        </w:r>
        <w:r w:rsidR="003C7CB0">
          <w:rPr>
            <w:webHidden/>
          </w:rPr>
          <w:fldChar w:fldCharType="separate"/>
        </w:r>
        <w:r w:rsidR="003C7CB0">
          <w:rPr>
            <w:webHidden/>
          </w:rPr>
          <w:t>1</w:t>
        </w:r>
        <w:r w:rsidR="003C7CB0">
          <w:rPr>
            <w:webHidden/>
          </w:rPr>
          <w:fldChar w:fldCharType="end"/>
        </w:r>
      </w:hyperlink>
    </w:p>
    <w:p w14:paraId="1C3756A2" w14:textId="77777777" w:rsidR="003C7CB0" w:rsidRDefault="00F741A4">
      <w:pPr>
        <w:pStyle w:val="TOC2"/>
        <w:rPr>
          <w:rFonts w:asciiTheme="minorHAnsi" w:eastAsiaTheme="minorEastAsia" w:hAnsiTheme="minorHAnsi" w:cstheme="minorBidi"/>
          <w:sz w:val="22"/>
          <w:szCs w:val="22"/>
        </w:rPr>
      </w:pPr>
      <w:hyperlink w:anchor="_Toc378147432" w:history="1">
        <w:r w:rsidR="003C7CB0" w:rsidRPr="00156794">
          <w:rPr>
            <w:rStyle w:val="Hyperlink"/>
          </w:rPr>
          <w:t>1. Respondent Universe and Sampling Methods</w:t>
        </w:r>
        <w:r w:rsidR="003C7CB0">
          <w:rPr>
            <w:webHidden/>
          </w:rPr>
          <w:tab/>
        </w:r>
        <w:r w:rsidR="003C7CB0">
          <w:rPr>
            <w:webHidden/>
          </w:rPr>
          <w:fldChar w:fldCharType="begin"/>
        </w:r>
        <w:r w:rsidR="003C7CB0">
          <w:rPr>
            <w:webHidden/>
          </w:rPr>
          <w:instrText xml:space="preserve"> PAGEREF _Toc378147432 \h </w:instrText>
        </w:r>
        <w:r w:rsidR="003C7CB0">
          <w:rPr>
            <w:webHidden/>
          </w:rPr>
        </w:r>
        <w:r w:rsidR="003C7CB0">
          <w:rPr>
            <w:webHidden/>
          </w:rPr>
          <w:fldChar w:fldCharType="separate"/>
        </w:r>
        <w:r w:rsidR="003C7CB0">
          <w:rPr>
            <w:webHidden/>
          </w:rPr>
          <w:t>3</w:t>
        </w:r>
        <w:r w:rsidR="003C7CB0">
          <w:rPr>
            <w:webHidden/>
          </w:rPr>
          <w:fldChar w:fldCharType="end"/>
        </w:r>
      </w:hyperlink>
    </w:p>
    <w:p w14:paraId="1203339C" w14:textId="77777777" w:rsidR="003C7CB0" w:rsidRDefault="00F741A4">
      <w:pPr>
        <w:pStyle w:val="TOC2"/>
        <w:rPr>
          <w:rFonts w:asciiTheme="minorHAnsi" w:eastAsiaTheme="minorEastAsia" w:hAnsiTheme="minorHAnsi" w:cstheme="minorBidi"/>
          <w:sz w:val="22"/>
          <w:szCs w:val="22"/>
        </w:rPr>
      </w:pPr>
      <w:hyperlink w:anchor="_Toc378147433" w:history="1">
        <w:r w:rsidR="003C7CB0" w:rsidRPr="00156794">
          <w:rPr>
            <w:rStyle w:val="Hyperlink"/>
          </w:rPr>
          <w:t>2. Procedures for the Collection of Information</w:t>
        </w:r>
        <w:r w:rsidR="003C7CB0">
          <w:rPr>
            <w:webHidden/>
          </w:rPr>
          <w:tab/>
        </w:r>
        <w:r w:rsidR="003C7CB0">
          <w:rPr>
            <w:webHidden/>
          </w:rPr>
          <w:fldChar w:fldCharType="begin"/>
        </w:r>
        <w:r w:rsidR="003C7CB0">
          <w:rPr>
            <w:webHidden/>
          </w:rPr>
          <w:instrText xml:space="preserve"> PAGEREF _Toc378147433 \h </w:instrText>
        </w:r>
        <w:r w:rsidR="003C7CB0">
          <w:rPr>
            <w:webHidden/>
          </w:rPr>
        </w:r>
        <w:r w:rsidR="003C7CB0">
          <w:rPr>
            <w:webHidden/>
          </w:rPr>
          <w:fldChar w:fldCharType="separate"/>
        </w:r>
        <w:r w:rsidR="003C7CB0">
          <w:rPr>
            <w:webHidden/>
          </w:rPr>
          <w:t>5</w:t>
        </w:r>
        <w:r w:rsidR="003C7CB0">
          <w:rPr>
            <w:webHidden/>
          </w:rPr>
          <w:fldChar w:fldCharType="end"/>
        </w:r>
      </w:hyperlink>
    </w:p>
    <w:p w14:paraId="1FDFA856" w14:textId="77777777" w:rsidR="003C7CB0" w:rsidRDefault="00F741A4">
      <w:pPr>
        <w:pStyle w:val="TOC2"/>
        <w:rPr>
          <w:rFonts w:asciiTheme="minorHAnsi" w:eastAsiaTheme="minorEastAsia" w:hAnsiTheme="minorHAnsi" w:cstheme="minorBidi"/>
          <w:sz w:val="22"/>
          <w:szCs w:val="22"/>
        </w:rPr>
      </w:pPr>
      <w:hyperlink w:anchor="_Toc378147434" w:history="1">
        <w:r w:rsidR="003C7CB0" w:rsidRPr="00156794">
          <w:rPr>
            <w:rStyle w:val="Hyperlink"/>
          </w:rPr>
          <w:t>3. Methods to Maximize Response Rates and Deal With Nonresponse</w:t>
        </w:r>
        <w:r w:rsidR="003C7CB0">
          <w:rPr>
            <w:webHidden/>
          </w:rPr>
          <w:tab/>
        </w:r>
        <w:r w:rsidR="003C7CB0">
          <w:rPr>
            <w:webHidden/>
          </w:rPr>
          <w:fldChar w:fldCharType="begin"/>
        </w:r>
        <w:r w:rsidR="003C7CB0">
          <w:rPr>
            <w:webHidden/>
          </w:rPr>
          <w:instrText xml:space="preserve"> PAGEREF _Toc378147434 \h </w:instrText>
        </w:r>
        <w:r w:rsidR="003C7CB0">
          <w:rPr>
            <w:webHidden/>
          </w:rPr>
        </w:r>
        <w:r w:rsidR="003C7CB0">
          <w:rPr>
            <w:webHidden/>
          </w:rPr>
          <w:fldChar w:fldCharType="separate"/>
        </w:r>
        <w:r w:rsidR="003C7CB0">
          <w:rPr>
            <w:webHidden/>
          </w:rPr>
          <w:t>11</w:t>
        </w:r>
        <w:r w:rsidR="003C7CB0">
          <w:rPr>
            <w:webHidden/>
          </w:rPr>
          <w:fldChar w:fldCharType="end"/>
        </w:r>
      </w:hyperlink>
    </w:p>
    <w:p w14:paraId="6249BBB7" w14:textId="77777777" w:rsidR="003C7CB0" w:rsidRDefault="00F741A4">
      <w:pPr>
        <w:pStyle w:val="TOC2"/>
        <w:rPr>
          <w:rFonts w:asciiTheme="minorHAnsi" w:eastAsiaTheme="minorEastAsia" w:hAnsiTheme="minorHAnsi" w:cstheme="minorBidi"/>
          <w:sz w:val="22"/>
          <w:szCs w:val="22"/>
        </w:rPr>
      </w:pPr>
      <w:hyperlink w:anchor="_Toc378147435" w:history="1">
        <w:r w:rsidR="003C7CB0" w:rsidRPr="00156794">
          <w:rPr>
            <w:rStyle w:val="Hyperlink"/>
          </w:rPr>
          <w:t>4. Tests of Procedures and Methods to Be Undertaken</w:t>
        </w:r>
        <w:r w:rsidR="003C7CB0">
          <w:rPr>
            <w:webHidden/>
          </w:rPr>
          <w:tab/>
        </w:r>
        <w:r w:rsidR="003C7CB0">
          <w:rPr>
            <w:webHidden/>
          </w:rPr>
          <w:fldChar w:fldCharType="begin"/>
        </w:r>
        <w:r w:rsidR="003C7CB0">
          <w:rPr>
            <w:webHidden/>
          </w:rPr>
          <w:instrText xml:space="preserve"> PAGEREF _Toc378147435 \h </w:instrText>
        </w:r>
        <w:r w:rsidR="003C7CB0">
          <w:rPr>
            <w:webHidden/>
          </w:rPr>
        </w:r>
        <w:r w:rsidR="003C7CB0">
          <w:rPr>
            <w:webHidden/>
          </w:rPr>
          <w:fldChar w:fldCharType="separate"/>
        </w:r>
        <w:r w:rsidR="003C7CB0">
          <w:rPr>
            <w:webHidden/>
          </w:rPr>
          <w:t>12</w:t>
        </w:r>
        <w:r w:rsidR="003C7CB0">
          <w:rPr>
            <w:webHidden/>
          </w:rPr>
          <w:fldChar w:fldCharType="end"/>
        </w:r>
      </w:hyperlink>
    </w:p>
    <w:p w14:paraId="41B33877" w14:textId="77777777" w:rsidR="003C7CB0" w:rsidRDefault="00F741A4">
      <w:pPr>
        <w:pStyle w:val="TOC2"/>
        <w:rPr>
          <w:rFonts w:asciiTheme="minorHAnsi" w:eastAsiaTheme="minorEastAsia" w:hAnsiTheme="minorHAnsi" w:cstheme="minorBidi"/>
          <w:sz w:val="22"/>
          <w:szCs w:val="22"/>
        </w:rPr>
      </w:pPr>
      <w:hyperlink w:anchor="_Toc378147436" w:history="1">
        <w:r w:rsidR="003C7CB0" w:rsidRPr="00156794">
          <w:rPr>
            <w:rStyle w:val="Hyperlink"/>
          </w:rPr>
          <w:t>5. Individuals Consulted on Statistical Aspects of the Design and Key Staff</w:t>
        </w:r>
        <w:r w:rsidR="003C7CB0">
          <w:rPr>
            <w:webHidden/>
          </w:rPr>
          <w:tab/>
        </w:r>
        <w:r w:rsidR="003C7CB0">
          <w:rPr>
            <w:webHidden/>
          </w:rPr>
          <w:fldChar w:fldCharType="begin"/>
        </w:r>
        <w:r w:rsidR="003C7CB0">
          <w:rPr>
            <w:webHidden/>
          </w:rPr>
          <w:instrText xml:space="preserve"> PAGEREF _Toc378147436 \h </w:instrText>
        </w:r>
        <w:r w:rsidR="003C7CB0">
          <w:rPr>
            <w:webHidden/>
          </w:rPr>
        </w:r>
        <w:r w:rsidR="003C7CB0">
          <w:rPr>
            <w:webHidden/>
          </w:rPr>
          <w:fldChar w:fldCharType="separate"/>
        </w:r>
        <w:r w:rsidR="003C7CB0">
          <w:rPr>
            <w:webHidden/>
          </w:rPr>
          <w:t>12</w:t>
        </w:r>
        <w:r w:rsidR="003C7CB0">
          <w:rPr>
            <w:webHidden/>
          </w:rPr>
          <w:fldChar w:fldCharType="end"/>
        </w:r>
      </w:hyperlink>
    </w:p>
    <w:p w14:paraId="138A1708" w14:textId="77777777" w:rsidR="003C7CB0" w:rsidRDefault="00F741A4">
      <w:pPr>
        <w:pStyle w:val="TOC2"/>
        <w:rPr>
          <w:rFonts w:asciiTheme="minorHAnsi" w:eastAsiaTheme="minorEastAsia" w:hAnsiTheme="minorHAnsi" w:cstheme="minorBidi"/>
          <w:sz w:val="22"/>
          <w:szCs w:val="22"/>
        </w:rPr>
      </w:pPr>
      <w:hyperlink w:anchor="_Toc378147437" w:history="1">
        <w:r w:rsidR="003C7CB0" w:rsidRPr="00156794">
          <w:rPr>
            <w:rStyle w:val="Hyperlink"/>
          </w:rPr>
          <w:t>6. Reference</w:t>
        </w:r>
        <w:r w:rsidR="003C7CB0">
          <w:rPr>
            <w:webHidden/>
          </w:rPr>
          <w:tab/>
        </w:r>
        <w:r w:rsidR="003C7CB0">
          <w:rPr>
            <w:webHidden/>
          </w:rPr>
          <w:fldChar w:fldCharType="begin"/>
        </w:r>
        <w:r w:rsidR="003C7CB0">
          <w:rPr>
            <w:webHidden/>
          </w:rPr>
          <w:instrText xml:space="preserve"> PAGEREF _Toc378147437 \h </w:instrText>
        </w:r>
        <w:r w:rsidR="003C7CB0">
          <w:rPr>
            <w:webHidden/>
          </w:rPr>
        </w:r>
        <w:r w:rsidR="003C7CB0">
          <w:rPr>
            <w:webHidden/>
          </w:rPr>
          <w:fldChar w:fldCharType="separate"/>
        </w:r>
        <w:r w:rsidR="003C7CB0">
          <w:rPr>
            <w:webHidden/>
          </w:rPr>
          <w:t>13</w:t>
        </w:r>
        <w:r w:rsidR="003C7CB0">
          <w:rPr>
            <w:webHidden/>
          </w:rPr>
          <w:fldChar w:fldCharType="end"/>
        </w:r>
      </w:hyperlink>
    </w:p>
    <w:p w14:paraId="33A253AA" w14:textId="77777777" w:rsidR="003C7CB0" w:rsidRDefault="00F741A4">
      <w:pPr>
        <w:pStyle w:val="TOC1"/>
        <w:rPr>
          <w:rFonts w:asciiTheme="minorHAnsi" w:eastAsiaTheme="minorEastAsia" w:hAnsiTheme="minorHAnsi" w:cstheme="minorBidi"/>
          <w:bCs w:val="0"/>
          <w:sz w:val="22"/>
          <w:szCs w:val="22"/>
        </w:rPr>
      </w:pPr>
      <w:hyperlink w:anchor="_Toc378147438" w:history="1">
        <w:r w:rsidR="003C7CB0" w:rsidRPr="00156794">
          <w:rPr>
            <w:rStyle w:val="Hyperlink"/>
          </w:rPr>
          <w:t>Attachment A-1. Extant Data Request</w:t>
        </w:r>
        <w:r w:rsidR="003C7CB0">
          <w:rPr>
            <w:webHidden/>
          </w:rPr>
          <w:tab/>
        </w:r>
        <w:r w:rsidR="003C7CB0">
          <w:rPr>
            <w:webHidden/>
          </w:rPr>
          <w:fldChar w:fldCharType="begin"/>
        </w:r>
        <w:r w:rsidR="003C7CB0">
          <w:rPr>
            <w:webHidden/>
          </w:rPr>
          <w:instrText xml:space="preserve"> PAGEREF _Toc378147438 \h </w:instrText>
        </w:r>
        <w:r w:rsidR="003C7CB0">
          <w:rPr>
            <w:webHidden/>
          </w:rPr>
        </w:r>
        <w:r w:rsidR="003C7CB0">
          <w:rPr>
            <w:webHidden/>
          </w:rPr>
          <w:fldChar w:fldCharType="separate"/>
        </w:r>
        <w:r w:rsidR="003C7CB0">
          <w:rPr>
            <w:webHidden/>
          </w:rPr>
          <w:t>14</w:t>
        </w:r>
        <w:r w:rsidR="003C7CB0">
          <w:rPr>
            <w:webHidden/>
          </w:rPr>
          <w:fldChar w:fldCharType="end"/>
        </w:r>
      </w:hyperlink>
    </w:p>
    <w:p w14:paraId="75707EB7" w14:textId="77777777" w:rsidR="003C7CB0" w:rsidRDefault="00F741A4">
      <w:pPr>
        <w:pStyle w:val="TOC1"/>
        <w:rPr>
          <w:rFonts w:asciiTheme="minorHAnsi" w:eastAsiaTheme="minorEastAsia" w:hAnsiTheme="minorHAnsi" w:cstheme="minorBidi"/>
          <w:bCs w:val="0"/>
          <w:sz w:val="22"/>
          <w:szCs w:val="22"/>
        </w:rPr>
      </w:pPr>
      <w:hyperlink w:anchor="_Toc378147439" w:history="1">
        <w:r w:rsidR="003C7CB0" w:rsidRPr="00156794">
          <w:rPr>
            <w:rStyle w:val="Hyperlink"/>
          </w:rPr>
          <w:t>Attachment A-2. Student Survey Questionnaire</w:t>
        </w:r>
        <w:r w:rsidR="003C7CB0">
          <w:rPr>
            <w:webHidden/>
          </w:rPr>
          <w:tab/>
        </w:r>
        <w:r w:rsidR="003C7CB0">
          <w:rPr>
            <w:webHidden/>
          </w:rPr>
          <w:fldChar w:fldCharType="begin"/>
        </w:r>
        <w:r w:rsidR="003C7CB0">
          <w:rPr>
            <w:webHidden/>
          </w:rPr>
          <w:instrText xml:space="preserve"> PAGEREF _Toc378147439 \h </w:instrText>
        </w:r>
        <w:r w:rsidR="003C7CB0">
          <w:rPr>
            <w:webHidden/>
          </w:rPr>
        </w:r>
        <w:r w:rsidR="003C7CB0">
          <w:rPr>
            <w:webHidden/>
          </w:rPr>
          <w:fldChar w:fldCharType="separate"/>
        </w:r>
        <w:r w:rsidR="003C7CB0">
          <w:rPr>
            <w:webHidden/>
          </w:rPr>
          <w:t>18</w:t>
        </w:r>
        <w:r w:rsidR="003C7CB0">
          <w:rPr>
            <w:webHidden/>
          </w:rPr>
          <w:fldChar w:fldCharType="end"/>
        </w:r>
      </w:hyperlink>
    </w:p>
    <w:p w14:paraId="77BA2A23" w14:textId="77777777" w:rsidR="003C7CB0" w:rsidRDefault="00F741A4">
      <w:pPr>
        <w:pStyle w:val="TOC1"/>
        <w:rPr>
          <w:rFonts w:asciiTheme="minorHAnsi" w:eastAsiaTheme="minorEastAsia" w:hAnsiTheme="minorHAnsi" w:cstheme="minorBidi"/>
          <w:bCs w:val="0"/>
          <w:sz w:val="22"/>
          <w:szCs w:val="22"/>
        </w:rPr>
      </w:pPr>
      <w:hyperlink w:anchor="_Toc378147440" w:history="1">
        <w:r w:rsidR="003C7CB0" w:rsidRPr="00156794">
          <w:rPr>
            <w:rStyle w:val="Hyperlink"/>
          </w:rPr>
          <w:t>Attachment A-3. Consent Documents</w:t>
        </w:r>
        <w:r w:rsidR="003C7CB0">
          <w:rPr>
            <w:webHidden/>
          </w:rPr>
          <w:tab/>
        </w:r>
        <w:r w:rsidR="003C7CB0">
          <w:rPr>
            <w:webHidden/>
          </w:rPr>
          <w:fldChar w:fldCharType="begin"/>
        </w:r>
        <w:r w:rsidR="003C7CB0">
          <w:rPr>
            <w:webHidden/>
          </w:rPr>
          <w:instrText xml:space="preserve"> PAGEREF _Toc378147440 \h </w:instrText>
        </w:r>
        <w:r w:rsidR="003C7CB0">
          <w:rPr>
            <w:webHidden/>
          </w:rPr>
        </w:r>
        <w:r w:rsidR="003C7CB0">
          <w:rPr>
            <w:webHidden/>
          </w:rPr>
          <w:fldChar w:fldCharType="separate"/>
        </w:r>
        <w:r w:rsidR="003C7CB0">
          <w:rPr>
            <w:webHidden/>
          </w:rPr>
          <w:t>26</w:t>
        </w:r>
        <w:r w:rsidR="003C7CB0">
          <w:rPr>
            <w:webHidden/>
          </w:rPr>
          <w:fldChar w:fldCharType="end"/>
        </w:r>
      </w:hyperlink>
    </w:p>
    <w:p w14:paraId="3BEF8411" w14:textId="77777777" w:rsidR="003C7CB0" w:rsidRDefault="00F741A4">
      <w:pPr>
        <w:pStyle w:val="TOC1"/>
        <w:rPr>
          <w:rFonts w:asciiTheme="minorHAnsi" w:eastAsiaTheme="minorEastAsia" w:hAnsiTheme="minorHAnsi" w:cstheme="minorBidi"/>
          <w:bCs w:val="0"/>
          <w:sz w:val="22"/>
          <w:szCs w:val="22"/>
        </w:rPr>
      </w:pPr>
      <w:hyperlink w:anchor="_Toc378147441" w:history="1">
        <w:r w:rsidR="003C7CB0" w:rsidRPr="00156794">
          <w:rPr>
            <w:rStyle w:val="Hyperlink"/>
          </w:rPr>
          <w:t>Attachment A-4. March Interview Protocol</w:t>
        </w:r>
        <w:r w:rsidR="003C7CB0">
          <w:rPr>
            <w:webHidden/>
          </w:rPr>
          <w:tab/>
        </w:r>
        <w:r w:rsidR="003C7CB0">
          <w:rPr>
            <w:webHidden/>
          </w:rPr>
          <w:fldChar w:fldCharType="begin"/>
        </w:r>
        <w:r w:rsidR="003C7CB0">
          <w:rPr>
            <w:webHidden/>
          </w:rPr>
          <w:instrText xml:space="preserve"> PAGEREF _Toc378147441 \h </w:instrText>
        </w:r>
        <w:r w:rsidR="003C7CB0">
          <w:rPr>
            <w:webHidden/>
          </w:rPr>
        </w:r>
        <w:r w:rsidR="003C7CB0">
          <w:rPr>
            <w:webHidden/>
          </w:rPr>
          <w:fldChar w:fldCharType="separate"/>
        </w:r>
        <w:r w:rsidR="003C7CB0">
          <w:rPr>
            <w:webHidden/>
          </w:rPr>
          <w:t>30</w:t>
        </w:r>
        <w:r w:rsidR="003C7CB0">
          <w:rPr>
            <w:webHidden/>
          </w:rPr>
          <w:fldChar w:fldCharType="end"/>
        </w:r>
      </w:hyperlink>
    </w:p>
    <w:p w14:paraId="6EAA43AF" w14:textId="77777777" w:rsidR="003C7CB0" w:rsidRDefault="00F741A4">
      <w:pPr>
        <w:pStyle w:val="TOC1"/>
        <w:rPr>
          <w:rFonts w:asciiTheme="minorHAnsi" w:eastAsiaTheme="minorEastAsia" w:hAnsiTheme="minorHAnsi" w:cstheme="minorBidi"/>
          <w:bCs w:val="0"/>
          <w:sz w:val="22"/>
          <w:szCs w:val="22"/>
        </w:rPr>
      </w:pPr>
      <w:hyperlink w:anchor="_Toc378147442" w:history="1">
        <w:r w:rsidR="003C7CB0" w:rsidRPr="00156794">
          <w:rPr>
            <w:rStyle w:val="Hyperlink"/>
          </w:rPr>
          <w:t>Attachment A-5. Extant Document Collection Request</w:t>
        </w:r>
        <w:r w:rsidR="003C7CB0">
          <w:rPr>
            <w:webHidden/>
          </w:rPr>
          <w:tab/>
        </w:r>
        <w:r w:rsidR="003C7CB0">
          <w:rPr>
            <w:webHidden/>
          </w:rPr>
          <w:fldChar w:fldCharType="begin"/>
        </w:r>
        <w:r w:rsidR="003C7CB0">
          <w:rPr>
            <w:webHidden/>
          </w:rPr>
          <w:instrText xml:space="preserve"> PAGEREF _Toc378147442 \h </w:instrText>
        </w:r>
        <w:r w:rsidR="003C7CB0">
          <w:rPr>
            <w:webHidden/>
          </w:rPr>
        </w:r>
        <w:r w:rsidR="003C7CB0">
          <w:rPr>
            <w:webHidden/>
          </w:rPr>
          <w:fldChar w:fldCharType="separate"/>
        </w:r>
        <w:r w:rsidR="003C7CB0">
          <w:rPr>
            <w:webHidden/>
          </w:rPr>
          <w:t>39</w:t>
        </w:r>
        <w:r w:rsidR="003C7CB0">
          <w:rPr>
            <w:webHidden/>
          </w:rPr>
          <w:fldChar w:fldCharType="end"/>
        </w:r>
      </w:hyperlink>
    </w:p>
    <w:p w14:paraId="14F383AB" w14:textId="77777777" w:rsidR="003C7CB0" w:rsidRDefault="00F741A4">
      <w:pPr>
        <w:pStyle w:val="TOC1"/>
        <w:rPr>
          <w:rFonts w:asciiTheme="minorHAnsi" w:eastAsiaTheme="minorEastAsia" w:hAnsiTheme="minorHAnsi" w:cstheme="minorBidi"/>
          <w:bCs w:val="0"/>
          <w:sz w:val="22"/>
          <w:szCs w:val="22"/>
        </w:rPr>
      </w:pPr>
      <w:hyperlink w:anchor="_Toc378147443" w:history="1">
        <w:r w:rsidR="003C7CB0" w:rsidRPr="00156794">
          <w:rPr>
            <w:rStyle w:val="Hyperlink"/>
          </w:rPr>
          <w:t>Attachment A-6. Instructional Log for Ramp-Up Workshop</w:t>
        </w:r>
        <w:r w:rsidR="003C7CB0">
          <w:rPr>
            <w:webHidden/>
          </w:rPr>
          <w:tab/>
        </w:r>
        <w:r w:rsidR="003C7CB0">
          <w:rPr>
            <w:webHidden/>
          </w:rPr>
          <w:fldChar w:fldCharType="begin"/>
        </w:r>
        <w:r w:rsidR="003C7CB0">
          <w:rPr>
            <w:webHidden/>
          </w:rPr>
          <w:instrText xml:space="preserve"> PAGEREF _Toc378147443 \h </w:instrText>
        </w:r>
        <w:r w:rsidR="003C7CB0">
          <w:rPr>
            <w:webHidden/>
          </w:rPr>
        </w:r>
        <w:r w:rsidR="003C7CB0">
          <w:rPr>
            <w:webHidden/>
          </w:rPr>
          <w:fldChar w:fldCharType="separate"/>
        </w:r>
        <w:r w:rsidR="003C7CB0">
          <w:rPr>
            <w:webHidden/>
          </w:rPr>
          <w:t>41</w:t>
        </w:r>
        <w:r w:rsidR="003C7CB0">
          <w:rPr>
            <w:webHidden/>
          </w:rPr>
          <w:fldChar w:fldCharType="end"/>
        </w:r>
      </w:hyperlink>
    </w:p>
    <w:p w14:paraId="5D0EEA98" w14:textId="77777777" w:rsidR="003C7CB0" w:rsidRDefault="00F741A4">
      <w:pPr>
        <w:pStyle w:val="TOC1"/>
        <w:rPr>
          <w:rFonts w:asciiTheme="minorHAnsi" w:eastAsiaTheme="minorEastAsia" w:hAnsiTheme="minorHAnsi" w:cstheme="minorBidi"/>
          <w:bCs w:val="0"/>
          <w:sz w:val="22"/>
          <w:szCs w:val="22"/>
        </w:rPr>
      </w:pPr>
      <w:hyperlink w:anchor="_Toc378147444" w:history="1">
        <w:r w:rsidR="003C7CB0" w:rsidRPr="00156794">
          <w:rPr>
            <w:rStyle w:val="Hyperlink"/>
          </w:rPr>
          <w:t>Attachment A-7. May Focus Group Protocol</w:t>
        </w:r>
        <w:r w:rsidR="003C7CB0">
          <w:rPr>
            <w:webHidden/>
          </w:rPr>
          <w:tab/>
        </w:r>
        <w:r w:rsidR="003C7CB0">
          <w:rPr>
            <w:webHidden/>
          </w:rPr>
          <w:fldChar w:fldCharType="begin"/>
        </w:r>
        <w:r w:rsidR="003C7CB0">
          <w:rPr>
            <w:webHidden/>
          </w:rPr>
          <w:instrText xml:space="preserve"> PAGEREF _Toc378147444 \h </w:instrText>
        </w:r>
        <w:r w:rsidR="003C7CB0">
          <w:rPr>
            <w:webHidden/>
          </w:rPr>
        </w:r>
        <w:r w:rsidR="003C7CB0">
          <w:rPr>
            <w:webHidden/>
          </w:rPr>
          <w:fldChar w:fldCharType="separate"/>
        </w:r>
        <w:r w:rsidR="003C7CB0">
          <w:rPr>
            <w:webHidden/>
          </w:rPr>
          <w:t>46</w:t>
        </w:r>
        <w:r w:rsidR="003C7CB0">
          <w:rPr>
            <w:webHidden/>
          </w:rPr>
          <w:fldChar w:fldCharType="end"/>
        </w:r>
      </w:hyperlink>
    </w:p>
    <w:p w14:paraId="204AC142" w14:textId="77777777" w:rsidR="003C7CB0" w:rsidRDefault="00F741A4">
      <w:pPr>
        <w:pStyle w:val="TOC1"/>
        <w:rPr>
          <w:rFonts w:asciiTheme="minorHAnsi" w:eastAsiaTheme="minorEastAsia" w:hAnsiTheme="minorHAnsi" w:cstheme="minorBidi"/>
          <w:bCs w:val="0"/>
          <w:sz w:val="22"/>
          <w:szCs w:val="22"/>
        </w:rPr>
      </w:pPr>
      <w:hyperlink w:anchor="_Toc378147445" w:history="1">
        <w:r w:rsidR="003C7CB0" w:rsidRPr="00156794">
          <w:rPr>
            <w:rStyle w:val="Hyperlink"/>
          </w:rPr>
          <w:t>Attachment A-8. Staff Survey Questionnaire</w:t>
        </w:r>
        <w:r w:rsidR="003C7CB0">
          <w:rPr>
            <w:webHidden/>
          </w:rPr>
          <w:tab/>
        </w:r>
        <w:r w:rsidR="003C7CB0">
          <w:rPr>
            <w:webHidden/>
          </w:rPr>
          <w:fldChar w:fldCharType="begin"/>
        </w:r>
        <w:r w:rsidR="003C7CB0">
          <w:rPr>
            <w:webHidden/>
          </w:rPr>
          <w:instrText xml:space="preserve"> PAGEREF _Toc378147445 \h </w:instrText>
        </w:r>
        <w:r w:rsidR="003C7CB0">
          <w:rPr>
            <w:webHidden/>
          </w:rPr>
        </w:r>
        <w:r w:rsidR="003C7CB0">
          <w:rPr>
            <w:webHidden/>
          </w:rPr>
          <w:fldChar w:fldCharType="separate"/>
        </w:r>
        <w:r w:rsidR="003C7CB0">
          <w:rPr>
            <w:webHidden/>
          </w:rPr>
          <w:t>55</w:t>
        </w:r>
        <w:r w:rsidR="003C7CB0">
          <w:rPr>
            <w:webHidden/>
          </w:rPr>
          <w:fldChar w:fldCharType="end"/>
        </w:r>
      </w:hyperlink>
    </w:p>
    <w:p w14:paraId="6EE4B400" w14:textId="77777777" w:rsidR="003C7CB0" w:rsidRDefault="00F741A4">
      <w:pPr>
        <w:pStyle w:val="TOC1"/>
        <w:rPr>
          <w:rFonts w:asciiTheme="minorHAnsi" w:eastAsiaTheme="minorEastAsia" w:hAnsiTheme="minorHAnsi" w:cstheme="minorBidi"/>
          <w:bCs w:val="0"/>
          <w:sz w:val="22"/>
          <w:szCs w:val="22"/>
        </w:rPr>
      </w:pPr>
      <w:hyperlink w:anchor="_Toc378147446" w:history="1">
        <w:r w:rsidR="003C7CB0" w:rsidRPr="00156794">
          <w:rPr>
            <w:rStyle w:val="Hyperlink"/>
          </w:rPr>
          <w:t>Attachment A-9. Educational Sciences Reform Act (ESRA)</w:t>
        </w:r>
        <w:r w:rsidR="003C7CB0">
          <w:rPr>
            <w:webHidden/>
          </w:rPr>
          <w:tab/>
        </w:r>
        <w:r w:rsidR="003C7CB0">
          <w:rPr>
            <w:webHidden/>
          </w:rPr>
          <w:fldChar w:fldCharType="begin"/>
        </w:r>
        <w:r w:rsidR="003C7CB0">
          <w:rPr>
            <w:webHidden/>
          </w:rPr>
          <w:instrText xml:space="preserve"> PAGEREF _Toc378147446 \h </w:instrText>
        </w:r>
        <w:r w:rsidR="003C7CB0">
          <w:rPr>
            <w:webHidden/>
          </w:rPr>
        </w:r>
        <w:r w:rsidR="003C7CB0">
          <w:rPr>
            <w:webHidden/>
          </w:rPr>
          <w:fldChar w:fldCharType="separate"/>
        </w:r>
        <w:r w:rsidR="003C7CB0">
          <w:rPr>
            <w:webHidden/>
          </w:rPr>
          <w:t>74</w:t>
        </w:r>
        <w:r w:rsidR="003C7CB0">
          <w:rPr>
            <w:webHidden/>
          </w:rPr>
          <w:fldChar w:fldCharType="end"/>
        </w:r>
      </w:hyperlink>
    </w:p>
    <w:p w14:paraId="56DA5896" w14:textId="77777777" w:rsidR="003C7CB0" w:rsidRDefault="00F741A4">
      <w:pPr>
        <w:pStyle w:val="TOC1"/>
        <w:rPr>
          <w:rFonts w:asciiTheme="minorHAnsi" w:eastAsiaTheme="minorEastAsia" w:hAnsiTheme="minorHAnsi" w:cstheme="minorBidi"/>
          <w:bCs w:val="0"/>
          <w:sz w:val="22"/>
          <w:szCs w:val="22"/>
        </w:rPr>
      </w:pPr>
      <w:hyperlink w:anchor="_Toc378147447" w:history="1">
        <w:r w:rsidR="003C7CB0" w:rsidRPr="00156794">
          <w:rPr>
            <w:rStyle w:val="Hyperlink"/>
          </w:rPr>
          <w:t>Attachment A-10. Federal Register Notices</w:t>
        </w:r>
        <w:r w:rsidR="003C7CB0">
          <w:rPr>
            <w:webHidden/>
          </w:rPr>
          <w:tab/>
        </w:r>
        <w:r w:rsidR="003C7CB0">
          <w:rPr>
            <w:webHidden/>
          </w:rPr>
          <w:fldChar w:fldCharType="begin"/>
        </w:r>
        <w:r w:rsidR="003C7CB0">
          <w:rPr>
            <w:webHidden/>
          </w:rPr>
          <w:instrText xml:space="preserve"> PAGEREF _Toc378147447 \h </w:instrText>
        </w:r>
        <w:r w:rsidR="003C7CB0">
          <w:rPr>
            <w:webHidden/>
          </w:rPr>
        </w:r>
        <w:r w:rsidR="003C7CB0">
          <w:rPr>
            <w:webHidden/>
          </w:rPr>
          <w:fldChar w:fldCharType="separate"/>
        </w:r>
        <w:r w:rsidR="003C7CB0">
          <w:rPr>
            <w:webHidden/>
          </w:rPr>
          <w:t>75</w:t>
        </w:r>
        <w:r w:rsidR="003C7CB0">
          <w:rPr>
            <w:webHidden/>
          </w:rPr>
          <w:fldChar w:fldCharType="end"/>
        </w:r>
      </w:hyperlink>
    </w:p>
    <w:p w14:paraId="1185649C" w14:textId="77777777" w:rsidR="003C7CB0" w:rsidRDefault="00F741A4">
      <w:pPr>
        <w:pStyle w:val="TOC1"/>
        <w:rPr>
          <w:rFonts w:asciiTheme="minorHAnsi" w:eastAsiaTheme="minorEastAsia" w:hAnsiTheme="minorHAnsi" w:cstheme="minorBidi"/>
          <w:bCs w:val="0"/>
          <w:sz w:val="22"/>
          <w:szCs w:val="22"/>
        </w:rPr>
      </w:pPr>
      <w:hyperlink w:anchor="_Toc378147448" w:history="1">
        <w:r w:rsidR="003C7CB0" w:rsidRPr="00156794">
          <w:rPr>
            <w:rStyle w:val="Hyperlink"/>
          </w:rPr>
          <w:t>Attachment A-11. Confidentiality Form and Affidavits</w:t>
        </w:r>
        <w:r w:rsidR="003C7CB0">
          <w:rPr>
            <w:webHidden/>
          </w:rPr>
          <w:tab/>
        </w:r>
        <w:r w:rsidR="003C7CB0">
          <w:rPr>
            <w:webHidden/>
          </w:rPr>
          <w:fldChar w:fldCharType="begin"/>
        </w:r>
        <w:r w:rsidR="003C7CB0">
          <w:rPr>
            <w:webHidden/>
          </w:rPr>
          <w:instrText xml:space="preserve"> PAGEREF _Toc378147448 \h </w:instrText>
        </w:r>
        <w:r w:rsidR="003C7CB0">
          <w:rPr>
            <w:webHidden/>
          </w:rPr>
        </w:r>
        <w:r w:rsidR="003C7CB0">
          <w:rPr>
            <w:webHidden/>
          </w:rPr>
          <w:fldChar w:fldCharType="separate"/>
        </w:r>
        <w:r w:rsidR="003C7CB0">
          <w:rPr>
            <w:webHidden/>
          </w:rPr>
          <w:t>76</w:t>
        </w:r>
        <w:r w:rsidR="003C7CB0">
          <w:rPr>
            <w:webHidden/>
          </w:rPr>
          <w:fldChar w:fldCharType="end"/>
        </w:r>
      </w:hyperlink>
    </w:p>
    <w:p w14:paraId="5071DF08" w14:textId="77777777" w:rsidR="00195081" w:rsidRPr="000F5938" w:rsidRDefault="003A29CC" w:rsidP="0019324A">
      <w:pPr>
        <w:pStyle w:val="TOC1"/>
        <w:spacing w:before="120"/>
      </w:pPr>
      <w:r w:rsidRPr="00C32444">
        <w:rPr>
          <w:rFonts w:eastAsiaTheme="minorEastAsia" w:cstheme="minorBidi"/>
          <w:szCs w:val="22"/>
        </w:rPr>
        <w:fldChar w:fldCharType="end"/>
      </w:r>
    </w:p>
    <w:p w14:paraId="3B860A47" w14:textId="77777777" w:rsidR="000D579A" w:rsidRPr="00AC2764" w:rsidRDefault="000D579A">
      <w:pPr>
        <w:pStyle w:val="TOC1"/>
        <w:tabs>
          <w:tab w:val="clear" w:pos="9360"/>
          <w:tab w:val="right" w:leader="dot" w:pos="9350"/>
        </w:tabs>
      </w:pPr>
    </w:p>
    <w:p w14:paraId="20450D80" w14:textId="77777777" w:rsidR="009745C2" w:rsidRPr="00AC2764" w:rsidRDefault="009745C2" w:rsidP="000D579A">
      <w:pPr>
        <w:pStyle w:val="BodyText"/>
        <w:tabs>
          <w:tab w:val="right" w:leader="dot" w:pos="9360"/>
        </w:tabs>
        <w:spacing w:before="120"/>
        <w:jc w:val="center"/>
        <w:rPr>
          <w:b/>
          <w:sz w:val="28"/>
          <w:szCs w:val="28"/>
        </w:rPr>
      </w:pPr>
      <w:bookmarkStart w:id="0" w:name="_Toc350324135"/>
      <w:r w:rsidRPr="00AC2764">
        <w:rPr>
          <w:b/>
          <w:sz w:val="28"/>
          <w:szCs w:val="28"/>
        </w:rPr>
        <w:t>Table</w:t>
      </w:r>
    </w:p>
    <w:p w14:paraId="1423BAD3" w14:textId="77777777" w:rsidR="0086509D" w:rsidRDefault="003A29CC" w:rsidP="00CA037E">
      <w:pPr>
        <w:pStyle w:val="TOC1"/>
        <w:ind w:left="0" w:firstLine="0"/>
        <w:rPr>
          <w:rFonts w:asciiTheme="minorHAnsi" w:eastAsiaTheme="minorEastAsia" w:hAnsiTheme="minorHAnsi" w:cstheme="minorBidi"/>
          <w:bCs w:val="0"/>
          <w:sz w:val="22"/>
          <w:szCs w:val="22"/>
        </w:rPr>
      </w:pPr>
      <w:r w:rsidRPr="00C32444">
        <w:fldChar w:fldCharType="begin"/>
      </w:r>
      <w:r w:rsidR="000D579A" w:rsidRPr="00924E7E">
        <w:instrText xml:space="preserve"> TOC \t "Table Title,1" </w:instrText>
      </w:r>
      <w:r w:rsidRPr="00C32444">
        <w:fldChar w:fldCharType="separate"/>
      </w:r>
      <w:r w:rsidR="0086509D">
        <w:t>Table 1. Size of Universe of Pu</w:t>
      </w:r>
      <w:r w:rsidR="00CA037E">
        <w:t xml:space="preserve">blic High Schools in Minnesota </w:t>
      </w:r>
      <w:r w:rsidR="0086509D">
        <w:t>and Necessary Sample Size</w:t>
      </w:r>
      <w:r w:rsidR="0086509D">
        <w:tab/>
      </w:r>
      <w:r>
        <w:fldChar w:fldCharType="begin"/>
      </w:r>
      <w:r w:rsidR="0086509D">
        <w:instrText xml:space="preserve"> PAGEREF _Toc360016482 \h </w:instrText>
      </w:r>
      <w:r>
        <w:fldChar w:fldCharType="separate"/>
      </w:r>
      <w:r w:rsidR="0019324A">
        <w:t>4</w:t>
      </w:r>
      <w:r>
        <w:fldChar w:fldCharType="end"/>
      </w:r>
    </w:p>
    <w:p w14:paraId="39C2E388" w14:textId="77777777" w:rsidR="000D579A" w:rsidRPr="00924E7E" w:rsidRDefault="003A29CC" w:rsidP="00E07842">
      <w:pPr>
        <w:pStyle w:val="TableofFigures"/>
      </w:pPr>
      <w:r w:rsidRPr="00C32444">
        <w:fldChar w:fldCharType="end"/>
      </w:r>
    </w:p>
    <w:p w14:paraId="049F98B3" w14:textId="77777777" w:rsidR="0058095A" w:rsidRDefault="003A29CC" w:rsidP="00E07842">
      <w:pPr>
        <w:pStyle w:val="TableofFigures"/>
      </w:pPr>
      <w:r w:rsidRPr="004A1608">
        <w:fldChar w:fldCharType="begin"/>
      </w:r>
      <w:r w:rsidR="009745C2" w:rsidRPr="00924E7E">
        <w:instrText xml:space="preserve"> TOC \h \z \t "Table Title" \c </w:instrText>
      </w:r>
      <w:r w:rsidRPr="004A1608">
        <w:fldChar w:fldCharType="end"/>
      </w:r>
      <w:bookmarkEnd w:id="0"/>
    </w:p>
    <w:p w14:paraId="79B1B8A8" w14:textId="77777777" w:rsidR="0058095A" w:rsidRDefault="0058095A" w:rsidP="0058095A">
      <w:pPr>
        <w:rPr>
          <w:b/>
        </w:rPr>
        <w:sectPr w:rsidR="0058095A" w:rsidSect="00253834">
          <w:headerReference w:type="even" r:id="rId20"/>
          <w:footerReference w:type="default" r:id="rId21"/>
          <w:pgSz w:w="12240" w:h="15840" w:code="1"/>
          <w:pgMar w:top="1152" w:right="1440" w:bottom="1440" w:left="1440" w:header="720" w:footer="720" w:gutter="0"/>
          <w:pgNumType w:start="1"/>
          <w:cols w:space="720"/>
          <w:docGrid w:linePitch="360"/>
        </w:sectPr>
      </w:pPr>
    </w:p>
    <w:p w14:paraId="3205F6A0" w14:textId="77777777" w:rsidR="0058095A" w:rsidRPr="00D96AF3" w:rsidRDefault="0018078E" w:rsidP="0058095A">
      <w:pPr>
        <w:pStyle w:val="Heading1"/>
        <w:rPr>
          <w:sz w:val="28"/>
          <w:szCs w:val="28"/>
        </w:rPr>
      </w:pPr>
      <w:bookmarkStart w:id="1" w:name="_Toc360016461"/>
      <w:bookmarkStart w:id="2" w:name="_Toc378147430"/>
      <w:r w:rsidRPr="00D96AF3">
        <w:rPr>
          <w:sz w:val="28"/>
          <w:szCs w:val="28"/>
        </w:rPr>
        <w:lastRenderedPageBreak/>
        <w:t>B. Colle</w:t>
      </w:r>
      <w:bookmarkStart w:id="3" w:name="_GoBack"/>
      <w:bookmarkEnd w:id="3"/>
      <w:r w:rsidRPr="00D96AF3">
        <w:rPr>
          <w:sz w:val="28"/>
          <w:szCs w:val="28"/>
        </w:rPr>
        <w:t>ction of Information Employing Statistical Methods</w:t>
      </w:r>
      <w:bookmarkEnd w:id="1"/>
      <w:bookmarkEnd w:id="2"/>
    </w:p>
    <w:p w14:paraId="29D319B0" w14:textId="77777777" w:rsidR="004A1608" w:rsidRPr="00D96AF3" w:rsidRDefault="004A1608" w:rsidP="00FD30DE">
      <w:pPr>
        <w:pStyle w:val="Heading1"/>
        <w:rPr>
          <w:sz w:val="28"/>
          <w:szCs w:val="28"/>
        </w:rPr>
      </w:pPr>
      <w:bookmarkStart w:id="4" w:name="_Toc350279554"/>
      <w:bookmarkStart w:id="5" w:name="_Toc350354058"/>
      <w:bookmarkStart w:id="6" w:name="_Toc355347494"/>
    </w:p>
    <w:p w14:paraId="228D4C4E" w14:textId="77777777" w:rsidR="00FD30DE" w:rsidRPr="00D96AF3" w:rsidRDefault="00FD30DE" w:rsidP="00FD30DE">
      <w:pPr>
        <w:pStyle w:val="Heading1"/>
        <w:rPr>
          <w:sz w:val="28"/>
          <w:szCs w:val="28"/>
        </w:rPr>
      </w:pPr>
      <w:bookmarkStart w:id="7" w:name="_Toc360016462"/>
      <w:bookmarkStart w:id="8" w:name="_Toc378147431"/>
      <w:r w:rsidRPr="00D96AF3">
        <w:rPr>
          <w:sz w:val="28"/>
          <w:szCs w:val="28"/>
        </w:rPr>
        <w:t>Introduction</w:t>
      </w:r>
      <w:bookmarkEnd w:id="4"/>
      <w:bookmarkEnd w:id="5"/>
      <w:bookmarkEnd w:id="6"/>
      <w:bookmarkEnd w:id="7"/>
      <w:bookmarkEnd w:id="8"/>
    </w:p>
    <w:p w14:paraId="21B51E3C" w14:textId="7D45B6F7" w:rsidR="00FD30DE" w:rsidRPr="00D96AF3" w:rsidRDefault="00FD30DE" w:rsidP="00FD30DE">
      <w:pPr>
        <w:pStyle w:val="BodyText"/>
        <w:spacing w:before="200" w:line="260" w:lineRule="exact"/>
      </w:pPr>
      <w:r w:rsidRPr="00D96AF3">
        <w:t xml:space="preserve">The U.S. Department of Education (ED) requests clearance for data collection under the </w:t>
      </w:r>
      <w:r w:rsidR="004A1608" w:rsidRPr="00D96AF3">
        <w:t>Office of Management and Budget (</w:t>
      </w:r>
      <w:r w:rsidRPr="00D96AF3">
        <w:t>OMB</w:t>
      </w:r>
      <w:r w:rsidR="004A1608" w:rsidRPr="00D96AF3">
        <w:t>)</w:t>
      </w:r>
      <w:r w:rsidRPr="00D96AF3">
        <w:t xml:space="preserve"> clearance agreement (OMB </w:t>
      </w:r>
      <w:r w:rsidR="004A1608" w:rsidRPr="00D96AF3">
        <w:t>n</w:t>
      </w:r>
      <w:r w:rsidRPr="00D96AF3">
        <w:t xml:space="preserve">umber [IES to complete]) for activities related to the Regional Educational Laboratory (REL) Program. ED, in consultation with American Institutes for Research (AIR), intends to study the implementation of the Ramp-Up to Readiness Program (“Ramp-Up”) in Minnesota public schools. Ramp-Up, developed by the College Readiness Consortium at the University of Minnesota, is a schoolwide guidance program that aims to increase students’ likelihood of college enrollment and completion by promoting multiple dimensions of college readiness (academic, admissions, financial, career, and personal/social). It is an intensive and comprehensive approach to college preparation (compared with many other college-access programs) </w:t>
      </w:r>
      <w:r w:rsidR="004A1608" w:rsidRPr="00D96AF3">
        <w:t>through</w:t>
      </w:r>
      <w:r w:rsidRPr="00D96AF3">
        <w:t xml:space="preserve"> which all students within a school meet repeatedly with an advisor in groups over multiple years and receive detailed instruction and assistance related to dimensions of college readiness. OMB approval is being requested for a multimode data collection and analysis of a group of schools, students, and staff members in Minnesota public schools to provide </w:t>
      </w:r>
      <w:r w:rsidR="00FE2AFF">
        <w:t>data</w:t>
      </w:r>
      <w:r w:rsidRPr="00D96AF3">
        <w:t xml:space="preserve"> on the fidelity with which Ramp-Up schools implement the program</w:t>
      </w:r>
      <w:r w:rsidR="00B555E4" w:rsidRPr="00D96AF3">
        <w:t>,</w:t>
      </w:r>
      <w:r w:rsidRPr="00D96AF3">
        <w:t xml:space="preserve"> and on the contrast between Ramp-Up’s core components and the college-related programs, activities, services, and resources in schools without Ramp-Up.</w:t>
      </w:r>
    </w:p>
    <w:p w14:paraId="3C55ABBB" w14:textId="77777777" w:rsidR="00FD30DE" w:rsidRPr="00D96AF3" w:rsidRDefault="00FD30DE" w:rsidP="00FD30DE">
      <w:pPr>
        <w:spacing w:line="276" w:lineRule="auto"/>
      </w:pPr>
    </w:p>
    <w:p w14:paraId="3DA9E6CC" w14:textId="77777777" w:rsidR="00FD30DE" w:rsidRPr="00D96AF3" w:rsidRDefault="00FD30DE" w:rsidP="00FD30DE">
      <w:pPr>
        <w:rPr>
          <w:bCs/>
          <w:color w:val="000000"/>
        </w:rPr>
      </w:pPr>
      <w:r w:rsidRPr="00D96AF3">
        <w:t xml:space="preserve">Education stakeholders in the Midwest (i.e., members of REL Midwest’s College and Career Success Research Alliance) </w:t>
      </w:r>
      <w:r w:rsidR="004A1608" w:rsidRPr="00D96AF3">
        <w:t>believe</w:t>
      </w:r>
      <w:r w:rsidRPr="00D96AF3">
        <w:t xml:space="preserve"> Ramp-Up shows promise as a means </w:t>
      </w:r>
      <w:r w:rsidR="004A1608" w:rsidRPr="00D96AF3">
        <w:t>to</w:t>
      </w:r>
      <w:r w:rsidRPr="00D96AF3">
        <w:t xml:space="preserve"> increas</w:t>
      </w:r>
      <w:r w:rsidR="004A1608" w:rsidRPr="00D96AF3">
        <w:t>e</w:t>
      </w:r>
      <w:r w:rsidRPr="00D96AF3">
        <w:t xml:space="preserve"> students’ college readiness because there is empirical (nonexperimental) support for each of the Ramp-Up dimensions. However, the program as a whole has not yet been evaluated. </w:t>
      </w:r>
      <w:r w:rsidRPr="00D96AF3">
        <w:rPr>
          <w:bCs/>
          <w:color w:val="000000"/>
        </w:rPr>
        <w:t xml:space="preserve">In contrast to the traditional approach to college counseling, Ramp-Up involves all teachers within a school presenting program content to all students in weekly group advisories and periodic workshops. Although this model has the potential to provide more detailed help to more students than the traditional approach to college counseling, the Ramp-Up model relies heavily on the participation of teachers. Given the time commitment involved in preparing for and leading the advisories and workshops, teachers may be reluctant to adhere to the program and schedule. A well-executed implementation study will document how well the teachers adhere to the professional development schedule and to the curriculum and structure of the advisories and workshops. The study </w:t>
      </w:r>
      <w:r w:rsidR="00DE2180" w:rsidRPr="00D96AF3">
        <w:rPr>
          <w:bCs/>
          <w:color w:val="000000"/>
        </w:rPr>
        <w:t xml:space="preserve">also </w:t>
      </w:r>
      <w:r w:rsidRPr="00D96AF3">
        <w:rPr>
          <w:bCs/>
          <w:color w:val="000000"/>
        </w:rPr>
        <w:t>can document the ways in which the Ramp-Up approach differs from the approaches schools without Ramp-Up take to improv</w:t>
      </w:r>
      <w:r w:rsidR="006A2A1B" w:rsidRPr="00D96AF3">
        <w:rPr>
          <w:bCs/>
          <w:color w:val="000000"/>
        </w:rPr>
        <w:t>e</w:t>
      </w:r>
      <w:r w:rsidRPr="00D96AF3">
        <w:rPr>
          <w:bCs/>
          <w:color w:val="000000"/>
        </w:rPr>
        <w:t xml:space="preserve"> students’ college-readiness</w:t>
      </w:r>
      <w:r w:rsidR="004A1608" w:rsidRPr="00D96AF3">
        <w:rPr>
          <w:bCs/>
          <w:color w:val="000000"/>
        </w:rPr>
        <w:t xml:space="preserve">. </w:t>
      </w:r>
    </w:p>
    <w:p w14:paraId="3A07ECFD" w14:textId="77777777" w:rsidR="00FD30DE" w:rsidRPr="00D96AF3" w:rsidRDefault="00FD30DE" w:rsidP="00FD30DE">
      <w:pPr>
        <w:pStyle w:val="BodyText"/>
        <w:spacing w:before="200" w:line="260" w:lineRule="exact"/>
      </w:pPr>
      <w:r w:rsidRPr="00D96AF3">
        <w:t>This study will assess the quality of implementation in schools adopting Ramp-Up</w:t>
      </w:r>
      <w:r w:rsidR="004A1608" w:rsidRPr="00D96AF3">
        <w:t xml:space="preserve">. </w:t>
      </w:r>
      <w:r w:rsidRPr="00D96AF3">
        <w:t>This study is designed to address six research questions (RQs):</w:t>
      </w:r>
    </w:p>
    <w:p w14:paraId="5D1B6752" w14:textId="77777777" w:rsidR="00FD30DE" w:rsidRPr="00D96AF3" w:rsidRDefault="00FD30DE" w:rsidP="00A60F64">
      <w:pPr>
        <w:pStyle w:val="ListParagraph"/>
        <w:tabs>
          <w:tab w:val="left" w:pos="900"/>
        </w:tabs>
        <w:spacing w:beforeLines="120" w:before="288"/>
        <w:ind w:left="990" w:hanging="630"/>
      </w:pPr>
      <w:r w:rsidRPr="00D96AF3">
        <w:t xml:space="preserve">RQ1. What are the characteristics of the student populations, geographical settings, and historical performance for the schools implementing Ramp-Up to Readiness? </w:t>
      </w:r>
    </w:p>
    <w:p w14:paraId="7F57A494" w14:textId="77777777" w:rsidR="002E6BDD" w:rsidRPr="00D96AF3" w:rsidRDefault="00FD30DE" w:rsidP="002E6BDD">
      <w:pPr>
        <w:tabs>
          <w:tab w:val="left" w:pos="1080"/>
        </w:tabs>
        <w:spacing w:before="120"/>
        <w:ind w:left="990" w:hanging="630"/>
      </w:pPr>
      <w:r w:rsidRPr="00D96AF3">
        <w:t>RQ2</w:t>
      </w:r>
      <w:r w:rsidR="002E6BDD" w:rsidRPr="00D96AF3">
        <w:t>. Among students enrolled in schools implementing Ramp-Up, how do students’ academic achievement, college enrollment actions, and college enrollment differ for students eligible versus not eligible to receive free or reduced price lunch and for students enrolled in rural versus nonrural high schools)?</w:t>
      </w:r>
    </w:p>
    <w:p w14:paraId="6051C244" w14:textId="77777777" w:rsidR="002E6BDD" w:rsidRPr="00D96AF3" w:rsidRDefault="002E6BDD" w:rsidP="00A60F64">
      <w:pPr>
        <w:pStyle w:val="ListParagraph"/>
        <w:tabs>
          <w:tab w:val="left" w:pos="900"/>
        </w:tabs>
        <w:spacing w:beforeLines="120" w:before="288"/>
        <w:ind w:left="900" w:hanging="540"/>
      </w:pPr>
      <w:r w:rsidRPr="00D96AF3">
        <w:lastRenderedPageBreak/>
        <w:t xml:space="preserve">RQ3. To what extent do (a) schools implement the core components of Ramp-Up (i.e., structural supports, curriculum and tools, and professional development) as intended by the program developer, and (b) students in Ramp-Up schools receive the program exposure that the College Readiness Consortium believes is necessary to produce impacts? </w:t>
      </w:r>
    </w:p>
    <w:p w14:paraId="3B969853" w14:textId="77777777" w:rsidR="00FD30DE" w:rsidRPr="00D96AF3" w:rsidRDefault="00FD30DE" w:rsidP="002E6BDD">
      <w:pPr>
        <w:tabs>
          <w:tab w:val="left" w:pos="1080"/>
        </w:tabs>
        <w:spacing w:before="120"/>
        <w:ind w:left="990" w:hanging="630"/>
      </w:pPr>
      <w:r w:rsidRPr="00D96AF3">
        <w:rPr>
          <w:bCs/>
          <w:color w:val="000000"/>
        </w:rPr>
        <w:t>RQ4. How does Ramp</w:t>
      </w:r>
      <w:r w:rsidR="004A1608" w:rsidRPr="00D96AF3">
        <w:rPr>
          <w:bCs/>
          <w:color w:val="000000"/>
        </w:rPr>
        <w:t>-</w:t>
      </w:r>
      <w:r w:rsidRPr="00D96AF3">
        <w:rPr>
          <w:bCs/>
          <w:color w:val="000000"/>
        </w:rPr>
        <w:t xml:space="preserve">Up differ from college-related supports (i.e., programs, services, activities, and resources) in other schools? </w:t>
      </w:r>
    </w:p>
    <w:p w14:paraId="1B5E7807" w14:textId="77777777" w:rsidR="00FD30DE" w:rsidRPr="00D96AF3" w:rsidRDefault="00FD30DE" w:rsidP="00A60F64">
      <w:pPr>
        <w:pStyle w:val="ListParagraph"/>
        <w:tabs>
          <w:tab w:val="left" w:pos="900"/>
        </w:tabs>
        <w:spacing w:beforeLines="120" w:before="288"/>
        <w:ind w:left="900" w:hanging="540"/>
        <w:rPr>
          <w:bCs/>
          <w:color w:val="000000"/>
        </w:rPr>
      </w:pPr>
      <w:r w:rsidRPr="00D96AF3">
        <w:rPr>
          <w:bCs/>
          <w:color w:val="000000"/>
        </w:rPr>
        <w:t>RQ5. What do school staff members (e.g., teachers, counselors, administrators) who are involved in implementing the Ramp-Up program perceive as the strengths and weaknesses of its curriculum, tools, and professional development? According to school staff, which aspects of Ramp-Up were more difficult to implement and why?</w:t>
      </w:r>
    </w:p>
    <w:p w14:paraId="122F7026" w14:textId="770D27CC" w:rsidR="00D04795" w:rsidRPr="00D96AF3" w:rsidRDefault="00D04795" w:rsidP="00D04795">
      <w:pPr>
        <w:pStyle w:val="ListParagraph"/>
        <w:tabs>
          <w:tab w:val="left" w:pos="900"/>
        </w:tabs>
        <w:spacing w:before="240"/>
        <w:ind w:left="900" w:hanging="540"/>
        <w:rPr>
          <w:color w:val="000000"/>
        </w:rPr>
      </w:pPr>
      <w:r w:rsidRPr="00D96AF3">
        <w:rPr>
          <w:bCs/>
          <w:color w:val="000000"/>
        </w:rPr>
        <w:t>RQ6. To what extent are measures of personal readiness on ACT’s Engage survey (i.e., the Commitment to College and Goal Striving scales) valid?</w:t>
      </w:r>
      <w:r w:rsidRPr="00D96AF3" w:rsidDel="00085711">
        <w:rPr>
          <w:rStyle w:val="FootnoteReference"/>
          <w:bCs/>
          <w:color w:val="000000"/>
        </w:rPr>
        <w:t xml:space="preserve"> </w:t>
      </w:r>
      <w:r w:rsidRPr="00D96AF3">
        <w:rPr>
          <w:bCs/>
          <w:color w:val="000000"/>
        </w:rPr>
        <w:t xml:space="preserve">That is, to what extent do the Engage scales </w:t>
      </w:r>
      <w:r w:rsidR="00FE2AFF">
        <w:rPr>
          <w:bCs/>
          <w:color w:val="000000"/>
        </w:rPr>
        <w:t>indicate</w:t>
      </w:r>
      <w:r w:rsidRPr="00D96AF3">
        <w:rPr>
          <w:bCs/>
          <w:color w:val="000000"/>
        </w:rPr>
        <w:t xml:space="preserve"> concurrent and predictive validity within a high school sample? </w:t>
      </w:r>
    </w:p>
    <w:p w14:paraId="40EE1FD8" w14:textId="3A3E91CE" w:rsidR="006A2A1B" w:rsidRPr="00D96AF3" w:rsidRDefault="006A2A1B" w:rsidP="00A60F64">
      <w:pPr>
        <w:pStyle w:val="ListParagraph"/>
        <w:tabs>
          <w:tab w:val="left" w:pos="900"/>
        </w:tabs>
        <w:spacing w:beforeLines="120" w:before="288"/>
        <w:ind w:left="0" w:firstLine="0"/>
      </w:pPr>
      <w:r w:rsidRPr="00D96AF3">
        <w:t xml:space="preserve">Findings from this study will inform practitioners and policymakers about what implementation of Ramp-Up entails, the factors that may facilitate or hinder successful implementation of a schoolwide guidance program, and the variety of supports that schools provide to improve students’ college readiness. More important, the study findings will show whether high schools are able to implement Ramp-Up at a level that the program developers consider adequate. The College Readiness Consortium will use the results for program improvement, and </w:t>
      </w:r>
      <w:r w:rsidR="00FE2AFF">
        <w:t>research findings</w:t>
      </w:r>
      <w:r w:rsidRPr="00D96AF3">
        <w:t xml:space="preserve"> on the implementation of a schoolwide college-readiness intervention will allow educators to make more informed decisions on which college-readiness programs to adopt, the degree to which schools implement the programs, and the key components of these programs. This study also can provide information on the challenges of implementing schoolwide interventions more generally (even those unrelated to college readiness).</w:t>
      </w:r>
    </w:p>
    <w:p w14:paraId="0A488A99" w14:textId="77777777" w:rsidR="00FD30DE" w:rsidRPr="00D96AF3" w:rsidRDefault="00FD30DE" w:rsidP="00FD30DE">
      <w:pPr>
        <w:pStyle w:val="BodyText"/>
        <w:spacing w:before="200" w:line="260" w:lineRule="exact"/>
        <w:rPr>
          <w:spacing w:val="-2"/>
        </w:rPr>
      </w:pPr>
      <w:r w:rsidRPr="00D96AF3">
        <w:rPr>
          <w:spacing w:val="-2"/>
        </w:rPr>
        <w:t>This implementation study will require the following data collections</w:t>
      </w:r>
      <w:r w:rsidR="00023CCE" w:rsidRPr="00D96AF3">
        <w:rPr>
          <w:spacing w:val="-2"/>
        </w:rPr>
        <w:t xml:space="preserve"> during 2013</w:t>
      </w:r>
      <w:r w:rsidR="004A1608" w:rsidRPr="00D96AF3">
        <w:rPr>
          <w:spacing w:val="-2"/>
        </w:rPr>
        <w:t>–</w:t>
      </w:r>
      <w:r w:rsidR="00023CCE" w:rsidRPr="00D96AF3">
        <w:rPr>
          <w:spacing w:val="-2"/>
        </w:rPr>
        <w:t>14</w:t>
      </w:r>
      <w:r w:rsidRPr="00D96AF3">
        <w:rPr>
          <w:spacing w:val="-2"/>
        </w:rPr>
        <w:t>:</w:t>
      </w:r>
      <w:r w:rsidRPr="00D96AF3">
        <w:rPr>
          <w:rStyle w:val="FootnoteReference"/>
          <w:spacing w:val="-2"/>
        </w:rPr>
        <w:footnoteReference w:id="2"/>
      </w:r>
    </w:p>
    <w:p w14:paraId="1BF9BCFE" w14:textId="77777777" w:rsidR="00FD30DE" w:rsidRPr="00D96AF3" w:rsidRDefault="00FD30DE" w:rsidP="00FD30DE">
      <w:pPr>
        <w:pStyle w:val="Bullet1"/>
        <w:numPr>
          <w:ilvl w:val="0"/>
          <w:numId w:val="2"/>
        </w:numPr>
        <w:spacing w:line="260" w:lineRule="exact"/>
      </w:pPr>
      <w:r w:rsidRPr="00D96AF3">
        <w:t xml:space="preserve">Existing student- and school-level data gathered through requests for extant data from participating schools, school districts, the Minnesota Department of Education (MDE), the Minnesota Office of Higher Education (MOHE), and the State Longitudinal Educational Data System (SLEDS) </w:t>
      </w:r>
      <w:r w:rsidR="000F5938">
        <w:t>(see Attachment A-1 for the school/district data request)</w:t>
      </w:r>
    </w:p>
    <w:p w14:paraId="56D41298" w14:textId="77777777" w:rsidR="00FD30DE" w:rsidRPr="00D96AF3" w:rsidRDefault="00FD30DE" w:rsidP="00FD30DE">
      <w:pPr>
        <w:pStyle w:val="Bullet1"/>
        <w:numPr>
          <w:ilvl w:val="0"/>
          <w:numId w:val="2"/>
        </w:numPr>
        <w:spacing w:line="260" w:lineRule="exact"/>
      </w:pPr>
      <w:r w:rsidRPr="00D96AF3">
        <w:t>An assessment of students’ personal college readiness (i.e., ACT’s Engage</w:t>
      </w:r>
      <w:r w:rsidRPr="00D96AF3">
        <w:rPr>
          <w:vertAlign w:val="superscript"/>
        </w:rPr>
        <w:t>®</w:t>
      </w:r>
      <w:r w:rsidRPr="00D96AF3">
        <w:t xml:space="preserve"> assessment for Grades 10–12)</w:t>
      </w:r>
      <w:r w:rsidR="00023CCE" w:rsidRPr="00D96AF3">
        <w:t xml:space="preserve"> administered in </w:t>
      </w:r>
      <w:r w:rsidR="004A1608" w:rsidRPr="00D96AF3">
        <w:t>s</w:t>
      </w:r>
      <w:r w:rsidR="00023CCE" w:rsidRPr="00D96AF3">
        <w:t>pring 2014</w:t>
      </w:r>
    </w:p>
    <w:p w14:paraId="20DA4582" w14:textId="6A17834B" w:rsidR="00FD30DE" w:rsidRPr="00D96AF3" w:rsidRDefault="00FD30DE" w:rsidP="00FD30DE">
      <w:pPr>
        <w:pStyle w:val="Bullet1"/>
        <w:numPr>
          <w:ilvl w:val="0"/>
          <w:numId w:val="2"/>
        </w:numPr>
        <w:spacing w:line="260" w:lineRule="exact"/>
      </w:pPr>
      <w:r w:rsidRPr="00D96AF3">
        <w:t>A student survey to collect information about students’ experiences with school college-readiness supports</w:t>
      </w:r>
      <w:r w:rsidR="004A1608" w:rsidRPr="00D96AF3">
        <w:t>, which</w:t>
      </w:r>
      <w:r w:rsidRPr="00D96AF3">
        <w:t xml:space="preserve"> will be administered in </w:t>
      </w:r>
      <w:r w:rsidR="00023CCE" w:rsidRPr="00D96AF3">
        <w:t>spring 2013</w:t>
      </w:r>
      <w:r w:rsidR="004A1608" w:rsidRPr="00D96AF3">
        <w:t>–</w:t>
      </w:r>
      <w:r w:rsidR="00023CCE" w:rsidRPr="00D96AF3">
        <w:t xml:space="preserve">14 (see </w:t>
      </w:r>
      <w:r w:rsidR="00192179">
        <w:t>Attachment</w:t>
      </w:r>
      <w:r w:rsidR="00023CCE" w:rsidRPr="00D96AF3">
        <w:t xml:space="preserve"> A</w:t>
      </w:r>
      <w:r w:rsidR="00192179">
        <w:t>-2</w:t>
      </w:r>
      <w:r w:rsidR="00023CCE" w:rsidRPr="00D96AF3">
        <w:t>)</w:t>
      </w:r>
      <w:r w:rsidRPr="00D96AF3">
        <w:t xml:space="preserve"> </w:t>
      </w:r>
    </w:p>
    <w:p w14:paraId="70A96277" w14:textId="6CEB6234" w:rsidR="00205984" w:rsidRDefault="00205984" w:rsidP="00FD30DE">
      <w:pPr>
        <w:pStyle w:val="Bullet1"/>
        <w:numPr>
          <w:ilvl w:val="0"/>
          <w:numId w:val="2"/>
        </w:numPr>
        <w:spacing w:line="260" w:lineRule="exact"/>
      </w:pPr>
      <w:r>
        <w:lastRenderedPageBreak/>
        <w:t>March interviews with key school staff person involded in delivering college-readiness supports (</w:t>
      </w:r>
      <w:r w:rsidRPr="00D96AF3">
        <w:t xml:space="preserve">i.e., college-related programs, services, activities, and resources) in </w:t>
      </w:r>
      <w:r w:rsidRPr="00195081">
        <w:t>their schools (see Attachments A-4</w:t>
      </w:r>
      <w:r>
        <w:t xml:space="preserve"> for instrument)</w:t>
      </w:r>
    </w:p>
    <w:p w14:paraId="2D33720F" w14:textId="6EF61D67" w:rsidR="00FD30DE" w:rsidRPr="00195081" w:rsidRDefault="00FD30DE" w:rsidP="00FD30DE">
      <w:pPr>
        <w:pStyle w:val="Bullet1"/>
        <w:numPr>
          <w:ilvl w:val="0"/>
          <w:numId w:val="2"/>
        </w:numPr>
        <w:spacing w:line="260" w:lineRule="exact"/>
      </w:pPr>
      <w:r w:rsidRPr="00D96AF3">
        <w:t>May focus groups with key school staff involved in delivering college-readiness supports (i.e., college-related programs, services, activities</w:t>
      </w:r>
      <w:r w:rsidR="004A1608" w:rsidRPr="00D96AF3">
        <w:t>,</w:t>
      </w:r>
      <w:r w:rsidRPr="00D96AF3">
        <w:t xml:space="preserve"> and resources) in </w:t>
      </w:r>
      <w:r w:rsidRPr="00195081">
        <w:t xml:space="preserve">their schools </w:t>
      </w:r>
      <w:r w:rsidR="00023CCE" w:rsidRPr="00195081">
        <w:t xml:space="preserve">(see </w:t>
      </w:r>
      <w:r w:rsidR="00EB1889" w:rsidRPr="00195081">
        <w:t>Attachments A-</w:t>
      </w:r>
      <w:r w:rsidR="00195081" w:rsidRPr="00195081">
        <w:t>7</w:t>
      </w:r>
      <w:r w:rsidR="00023CCE" w:rsidRPr="00195081">
        <w:t xml:space="preserve"> for instrument</w:t>
      </w:r>
      <w:r w:rsidR="00EB1889" w:rsidRPr="00195081">
        <w:t>s</w:t>
      </w:r>
      <w:r w:rsidR="00023CCE" w:rsidRPr="00195081">
        <w:t>)</w:t>
      </w:r>
    </w:p>
    <w:p w14:paraId="29AB629F" w14:textId="77777777" w:rsidR="00FD30DE" w:rsidRPr="00D96AF3" w:rsidRDefault="00FD30DE" w:rsidP="00922915">
      <w:pPr>
        <w:pStyle w:val="Bullet1"/>
        <w:numPr>
          <w:ilvl w:val="0"/>
          <w:numId w:val="2"/>
        </w:numPr>
        <w:spacing w:line="260" w:lineRule="exact"/>
      </w:pPr>
      <w:r w:rsidRPr="00D96AF3">
        <w:t>Extant school documents related to high schools’ college-readiness supports</w:t>
      </w:r>
      <w:r w:rsidR="00023CCE" w:rsidRPr="00D96AF3">
        <w:t xml:space="preserve"> collected in </w:t>
      </w:r>
      <w:r w:rsidR="00EE52AF" w:rsidRPr="00D96AF3">
        <w:t xml:space="preserve">February </w:t>
      </w:r>
      <w:r w:rsidR="00023CCE" w:rsidRPr="00D96AF3">
        <w:t>and June</w:t>
      </w:r>
      <w:r w:rsidR="00922915">
        <w:t xml:space="preserve"> </w:t>
      </w:r>
      <w:r w:rsidR="00922915" w:rsidRPr="00D96AF3">
        <w:t xml:space="preserve">(see </w:t>
      </w:r>
      <w:r w:rsidR="00922915">
        <w:t>Attachment</w:t>
      </w:r>
      <w:r w:rsidR="00922915" w:rsidRPr="00D96AF3">
        <w:t xml:space="preserve"> A</w:t>
      </w:r>
      <w:r w:rsidR="00922915">
        <w:t>-5</w:t>
      </w:r>
      <w:r w:rsidR="00922915" w:rsidRPr="00D96AF3">
        <w:t xml:space="preserve">) </w:t>
      </w:r>
    </w:p>
    <w:p w14:paraId="2EF337F1" w14:textId="77777777" w:rsidR="006E15DA" w:rsidRPr="00D96AF3" w:rsidRDefault="006E15DA" w:rsidP="00FD30DE">
      <w:pPr>
        <w:pStyle w:val="Bullet1"/>
        <w:numPr>
          <w:ilvl w:val="0"/>
          <w:numId w:val="2"/>
        </w:numPr>
        <w:spacing w:line="260" w:lineRule="exact"/>
      </w:pPr>
      <w:r w:rsidRPr="00D96AF3">
        <w:t xml:space="preserve">Extant documents from the program developers, including schools’ participation in professional development and use of resources, to be collected in </w:t>
      </w:r>
      <w:r w:rsidR="00EE52AF" w:rsidRPr="00D96AF3">
        <w:t xml:space="preserve">February </w:t>
      </w:r>
      <w:r w:rsidR="000D4512" w:rsidRPr="00D96AF3">
        <w:t xml:space="preserve">of 2014 and May/June of 2014.  </w:t>
      </w:r>
    </w:p>
    <w:p w14:paraId="43B5EBA5" w14:textId="1F2F237C" w:rsidR="00FD30DE" w:rsidRPr="00D96AF3" w:rsidRDefault="00FD30DE" w:rsidP="00FD30DE">
      <w:pPr>
        <w:pStyle w:val="Bullet1"/>
        <w:numPr>
          <w:ilvl w:val="0"/>
          <w:numId w:val="2"/>
        </w:numPr>
        <w:spacing w:line="260" w:lineRule="exact"/>
      </w:pPr>
      <w:r w:rsidRPr="00D96AF3">
        <w:t xml:space="preserve">Instructional logs on which teachers implementing Ramp-Up in 2013–14 record the activities conducted during </w:t>
      </w:r>
      <w:r w:rsidR="00205984">
        <w:t xml:space="preserve">two </w:t>
      </w:r>
      <w:r w:rsidRPr="00D96AF3">
        <w:t xml:space="preserve">workshops </w:t>
      </w:r>
      <w:r w:rsidR="00023CCE" w:rsidRPr="00D96AF3">
        <w:t xml:space="preserve">(see </w:t>
      </w:r>
      <w:r w:rsidR="000C73CA">
        <w:t>Attachment A-6</w:t>
      </w:r>
      <w:r w:rsidR="00023CCE" w:rsidRPr="00D96AF3">
        <w:t xml:space="preserve"> for instrument)</w:t>
      </w:r>
    </w:p>
    <w:p w14:paraId="351E03A4" w14:textId="6E710943" w:rsidR="00FD30DE" w:rsidRPr="00D96AF3" w:rsidRDefault="00FD30DE" w:rsidP="00FD30DE">
      <w:pPr>
        <w:pStyle w:val="Bullet1"/>
        <w:numPr>
          <w:ilvl w:val="0"/>
          <w:numId w:val="2"/>
        </w:numPr>
        <w:spacing w:line="260" w:lineRule="exact"/>
      </w:pPr>
      <w:r w:rsidRPr="00D96AF3">
        <w:t>A survey of school staff involved with implementing Ramp-Up in 2013–14</w:t>
      </w:r>
      <w:r w:rsidR="00023CCE" w:rsidRPr="00D96AF3">
        <w:t xml:space="preserve"> (see </w:t>
      </w:r>
      <w:r w:rsidR="00195081">
        <w:t>Attachment A-8</w:t>
      </w:r>
      <w:r w:rsidR="00023CCE" w:rsidRPr="00D96AF3">
        <w:t xml:space="preserve"> for instrument)</w:t>
      </w:r>
    </w:p>
    <w:p w14:paraId="5B7E773A" w14:textId="77777777" w:rsidR="00FD30DE" w:rsidRPr="00D96AF3" w:rsidRDefault="00FD30DE" w:rsidP="00FD30DE">
      <w:pPr>
        <w:pStyle w:val="BodyText"/>
        <w:spacing w:before="200" w:line="260" w:lineRule="exact"/>
      </w:pPr>
      <w:r w:rsidRPr="00D96AF3">
        <w:t>ED believes that the data collections for which clearance is being requested represent the bare minimum necessary to assess the fidelity of program implementation.</w:t>
      </w:r>
    </w:p>
    <w:p w14:paraId="1DB0E54F" w14:textId="77777777" w:rsidR="0058095A" w:rsidRPr="00D96AF3" w:rsidRDefault="00631B49" w:rsidP="00631B49">
      <w:pPr>
        <w:pStyle w:val="Heading2"/>
      </w:pPr>
      <w:bookmarkStart w:id="9" w:name="_Toc360016463"/>
      <w:bookmarkStart w:id="10" w:name="_Toc378147432"/>
      <w:r w:rsidRPr="00D96AF3">
        <w:t xml:space="preserve">1. </w:t>
      </w:r>
      <w:r w:rsidR="0058095A" w:rsidRPr="00D96AF3">
        <w:t>Respondent Universe and Sampling Methods</w:t>
      </w:r>
      <w:bookmarkEnd w:id="9"/>
      <w:bookmarkEnd w:id="10"/>
    </w:p>
    <w:p w14:paraId="2659B721" w14:textId="77777777" w:rsidR="003A07C3" w:rsidRDefault="003A07C3" w:rsidP="003A07C3">
      <w:pPr>
        <w:rPr>
          <w:b/>
        </w:rPr>
      </w:pPr>
    </w:p>
    <w:p w14:paraId="5AD34600" w14:textId="77777777" w:rsidR="0058095A" w:rsidRPr="003A07C3" w:rsidRDefault="0058095A" w:rsidP="003A07C3">
      <w:pPr>
        <w:rPr>
          <w:b/>
        </w:rPr>
      </w:pPr>
      <w:r w:rsidRPr="003A07C3">
        <w:rPr>
          <w:b/>
        </w:rPr>
        <w:t>Universe of High Schools and School Eligibility Requirements</w:t>
      </w:r>
    </w:p>
    <w:p w14:paraId="7631661B" w14:textId="77777777" w:rsidR="00F46B9D" w:rsidRPr="00D96AF3" w:rsidRDefault="00631166" w:rsidP="004049FB">
      <w:pPr>
        <w:pStyle w:val="BodyText"/>
        <w:rPr>
          <w:spacing w:val="-2"/>
        </w:rPr>
      </w:pPr>
      <w:r w:rsidRPr="00D96AF3">
        <w:t>To be eligible to participate</w:t>
      </w:r>
      <w:r w:rsidR="00C32444" w:rsidRPr="00D96AF3">
        <w:t xml:space="preserve"> in the study</w:t>
      </w:r>
      <w:r w:rsidRPr="00D96AF3">
        <w:t xml:space="preserve">, schools </w:t>
      </w:r>
      <w:r w:rsidR="004A1608" w:rsidRPr="00D96AF3">
        <w:t>must</w:t>
      </w:r>
      <w:r w:rsidRPr="00D96AF3">
        <w:t xml:space="preserve"> meet the following </w:t>
      </w:r>
      <w:r w:rsidR="0058095A" w:rsidRPr="00D96AF3">
        <w:rPr>
          <w:spacing w:val="-2"/>
        </w:rPr>
        <w:t>eligibility criteria:</w:t>
      </w:r>
    </w:p>
    <w:p w14:paraId="60272087" w14:textId="77777777" w:rsidR="00F46B9D" w:rsidRPr="00D96AF3" w:rsidRDefault="0058095A" w:rsidP="002A34EB">
      <w:pPr>
        <w:pStyle w:val="Bullet1"/>
        <w:numPr>
          <w:ilvl w:val="0"/>
          <w:numId w:val="15"/>
        </w:numPr>
      </w:pPr>
      <w:r w:rsidRPr="00D96AF3">
        <w:t>They must be public schools (free to the public)</w:t>
      </w:r>
    </w:p>
    <w:p w14:paraId="5817CBA9" w14:textId="77777777" w:rsidR="00903651" w:rsidRPr="00D96AF3" w:rsidRDefault="00903651" w:rsidP="002A34EB">
      <w:pPr>
        <w:pStyle w:val="Bullet1"/>
        <w:numPr>
          <w:ilvl w:val="0"/>
          <w:numId w:val="15"/>
        </w:numPr>
      </w:pPr>
      <w:r w:rsidRPr="00D96AF3">
        <w:t xml:space="preserve">They must be located in Minnesota </w:t>
      </w:r>
    </w:p>
    <w:p w14:paraId="23ECEC76" w14:textId="77777777" w:rsidR="00F46B9D" w:rsidRPr="00D96AF3" w:rsidRDefault="0058095A" w:rsidP="002A34EB">
      <w:pPr>
        <w:pStyle w:val="Bullet1"/>
        <w:numPr>
          <w:ilvl w:val="0"/>
          <w:numId w:val="15"/>
        </w:numPr>
      </w:pPr>
      <w:r w:rsidRPr="00D96AF3">
        <w:t xml:space="preserve">They must serve students in </w:t>
      </w:r>
      <w:r w:rsidR="00250C1B" w:rsidRPr="00D96AF3">
        <w:t>G</w:t>
      </w:r>
      <w:r w:rsidRPr="00D96AF3">
        <w:t>rades 10</w:t>
      </w:r>
      <w:r w:rsidR="00250C1B" w:rsidRPr="00D96AF3">
        <w:rPr>
          <w:rFonts w:ascii="Calibri" w:hAnsi="Calibri" w:cs="Calibri"/>
        </w:rPr>
        <w:t>–</w:t>
      </w:r>
      <w:r w:rsidRPr="00D96AF3">
        <w:t>12</w:t>
      </w:r>
      <w:r w:rsidR="00AB2072" w:rsidRPr="00D96AF3">
        <w:rPr>
          <w:rStyle w:val="FootnoteReference"/>
          <w:spacing w:val="-2"/>
        </w:rPr>
        <w:footnoteReference w:id="3"/>
      </w:r>
      <w:r w:rsidR="000905E0" w:rsidRPr="00D96AF3">
        <w:t xml:space="preserve"> </w:t>
      </w:r>
    </w:p>
    <w:p w14:paraId="53382B14" w14:textId="77777777" w:rsidR="00F46B9D" w:rsidRPr="00D96AF3" w:rsidRDefault="0058095A" w:rsidP="002A34EB">
      <w:pPr>
        <w:pStyle w:val="Bullet1"/>
        <w:numPr>
          <w:ilvl w:val="0"/>
          <w:numId w:val="15"/>
        </w:numPr>
      </w:pPr>
      <w:r w:rsidRPr="00D96AF3">
        <w:t>They must not already be implementing Ramp-Up</w:t>
      </w:r>
    </w:p>
    <w:p w14:paraId="2CD991A8" w14:textId="77777777" w:rsidR="006F1A40" w:rsidRPr="00D96AF3" w:rsidRDefault="0058095A" w:rsidP="00F31735">
      <w:pPr>
        <w:pStyle w:val="BodyText"/>
        <w:rPr>
          <w:color w:val="000000"/>
        </w:rPr>
      </w:pPr>
      <w:r w:rsidRPr="00D96AF3">
        <w:t xml:space="preserve">Public data available through the Common Core of Data’s website </w:t>
      </w:r>
      <w:r w:rsidR="00631166" w:rsidRPr="00D96AF3">
        <w:t>(</w:t>
      </w:r>
      <w:hyperlink r:id="rId22" w:history="1">
        <w:r w:rsidR="00631166" w:rsidRPr="00D96AF3">
          <w:rPr>
            <w:rStyle w:val="Hyperlink"/>
          </w:rPr>
          <w:t>http://nces.ed.gov/ccd/ba</w:t>
        </w:r>
      </w:hyperlink>
      <w:r w:rsidR="00631166" w:rsidRPr="00D96AF3">
        <w:t xml:space="preserve">t) </w:t>
      </w:r>
      <w:r w:rsidRPr="00D96AF3">
        <w:t xml:space="preserve">indicate there </w:t>
      </w:r>
      <w:r w:rsidR="00631166" w:rsidRPr="00D96AF3">
        <w:t xml:space="preserve">were </w:t>
      </w:r>
      <w:r w:rsidR="00995EAF" w:rsidRPr="00D96AF3">
        <w:t xml:space="preserve">approximately </w:t>
      </w:r>
      <w:r w:rsidRPr="00D96AF3">
        <w:t>621</w:t>
      </w:r>
      <w:r w:rsidR="00250C1B" w:rsidRPr="00D96AF3">
        <w:t xml:space="preserve"> </w:t>
      </w:r>
      <w:r w:rsidRPr="00D96AF3">
        <w:t xml:space="preserve">schools within this eligible pool </w:t>
      </w:r>
      <w:r w:rsidR="00592AD8" w:rsidRPr="00D96AF3">
        <w:t>at</w:t>
      </w:r>
      <w:r w:rsidRPr="00D96AF3">
        <w:t xml:space="preserve"> the end of the 2012 school year</w:t>
      </w:r>
      <w:r w:rsidR="00AB2072" w:rsidRPr="00D96AF3">
        <w:t xml:space="preserve"> (</w:t>
      </w:r>
      <w:r w:rsidR="00540121" w:rsidRPr="00D96AF3">
        <w:t>T</w:t>
      </w:r>
      <w:r w:rsidR="00AB2072" w:rsidRPr="00D96AF3">
        <w:t>able 1)</w:t>
      </w:r>
      <w:r w:rsidRPr="00D96AF3">
        <w:t>.</w:t>
      </w:r>
      <w:r w:rsidR="00AB2072" w:rsidRPr="00D96AF3">
        <w:rPr>
          <w:rStyle w:val="FootnoteReference"/>
        </w:rPr>
        <w:t xml:space="preserve"> </w:t>
      </w:r>
      <w:bookmarkStart w:id="11" w:name="_Toc350413914"/>
      <w:r w:rsidR="006F1A40" w:rsidRPr="00D96AF3">
        <w:t xml:space="preserve">The College Readiness Consortium intends to roll out Ramp-Up to at least another 22 high schools over the next two academic years, with half of the high schools implementing Ramp-Up </w:t>
      </w:r>
      <w:r w:rsidR="00856DEC" w:rsidRPr="00D96AF3">
        <w:t>during the</w:t>
      </w:r>
      <w:r w:rsidR="006F1A40" w:rsidRPr="00D96AF3">
        <w:t xml:space="preserve"> 2013–14 school year (early</w:t>
      </w:r>
      <w:r w:rsidR="00856DEC" w:rsidRPr="00D96AF3">
        <w:t>-</w:t>
      </w:r>
      <w:r w:rsidR="006F1A40" w:rsidRPr="00D96AF3">
        <w:t>implementing schools)</w:t>
      </w:r>
      <w:r w:rsidR="00856DEC" w:rsidRPr="00D96AF3">
        <w:t>,</w:t>
      </w:r>
      <w:r w:rsidR="006F1A40" w:rsidRPr="00D96AF3">
        <w:t xml:space="preserve"> and the remaining </w:t>
      </w:r>
      <w:r w:rsidR="00856DEC" w:rsidRPr="00D96AF3">
        <w:t>schools</w:t>
      </w:r>
      <w:r w:rsidR="006F1A40" w:rsidRPr="00D96AF3">
        <w:t xml:space="preserve"> delaying implementation by one year (later</w:t>
      </w:r>
      <w:r w:rsidR="00856DEC" w:rsidRPr="00D96AF3">
        <w:t>-</w:t>
      </w:r>
      <w:r w:rsidR="006F1A40" w:rsidRPr="00D96AF3">
        <w:t>implementing schools)</w:t>
      </w:r>
      <w:r w:rsidR="00856DEC" w:rsidRPr="00D96AF3">
        <w:t>.</w:t>
      </w:r>
      <w:r w:rsidR="006F1A40" w:rsidRPr="00D96AF3">
        <w:rPr>
          <w:rStyle w:val="FootnoteReference"/>
        </w:rPr>
        <w:footnoteReference w:id="4"/>
      </w:r>
      <w:r w:rsidR="006F1A40" w:rsidRPr="00D96AF3">
        <w:t xml:space="preserve"> The </w:t>
      </w:r>
      <w:r w:rsidR="006F1A40" w:rsidRPr="00D96AF3">
        <w:lastRenderedPageBreak/>
        <w:t>proposed study takes advantage of the program rollout among these schools. With these 22 schools, E</w:t>
      </w:r>
      <w:r w:rsidR="00856DEC" w:rsidRPr="00D96AF3">
        <w:t>D</w:t>
      </w:r>
      <w:r w:rsidR="006F1A40" w:rsidRPr="00D96AF3">
        <w:t xml:space="preserve">’s contractor can examine the contexts of schools implementing Ramp-Up, the degree to which schools implement the program during their first year, the program dosage that students actually receive (compared </w:t>
      </w:r>
      <w:r w:rsidR="00DE2180" w:rsidRPr="00D96AF3">
        <w:t>with</w:t>
      </w:r>
      <w:r w:rsidR="006F1A40" w:rsidRPr="00D96AF3">
        <w:t xml:space="preserve"> the dosage intended), the contrast between Ramp-Up and college-readiness programming in the later</w:t>
      </w:r>
      <w:r w:rsidR="00856DEC" w:rsidRPr="00D96AF3">
        <w:t>-</w:t>
      </w:r>
      <w:r w:rsidR="006F1A40" w:rsidRPr="00D96AF3">
        <w:t xml:space="preserve">implementing schools, and the relationship between program dosage and students’ scores on measures of personal college readiness. </w:t>
      </w:r>
    </w:p>
    <w:p w14:paraId="31B5A962" w14:textId="77777777" w:rsidR="006F1A40" w:rsidRPr="00D96AF3" w:rsidRDefault="006F1A40" w:rsidP="006F1A40">
      <w:pPr>
        <w:pStyle w:val="BodyText"/>
      </w:pPr>
      <w:r w:rsidRPr="00D96AF3">
        <w:t>High schools considering participation</w:t>
      </w:r>
      <w:r w:rsidR="00880394" w:rsidRPr="00D96AF3">
        <w:t xml:space="preserve"> in the study </w:t>
      </w:r>
      <w:r w:rsidR="00DE2180" w:rsidRPr="00D96AF3">
        <w:t xml:space="preserve">also </w:t>
      </w:r>
      <w:r w:rsidR="00880394" w:rsidRPr="00D96AF3">
        <w:t>will</w:t>
      </w:r>
      <w:r w:rsidRPr="00D96AF3">
        <w:t xml:space="preserve"> </w:t>
      </w:r>
      <w:r w:rsidR="00880394" w:rsidRPr="00D96AF3">
        <w:t>have</w:t>
      </w:r>
      <w:r w:rsidRPr="00D96AF3">
        <w:t xml:space="preserve"> to indicate their willingness to provide logistical support for the study team’s data collection activities. </w:t>
      </w:r>
    </w:p>
    <w:p w14:paraId="212FD5CB" w14:textId="77777777" w:rsidR="0058095A" w:rsidRPr="00D96AF3" w:rsidRDefault="0058095A" w:rsidP="000905E0">
      <w:pPr>
        <w:pStyle w:val="TableTitle"/>
      </w:pPr>
      <w:bookmarkStart w:id="12" w:name="_Toc360016482"/>
      <w:r w:rsidRPr="00D96AF3">
        <w:t xml:space="preserve">Table </w:t>
      </w:r>
      <w:r w:rsidR="00F741A4">
        <w:fldChar w:fldCharType="begin"/>
      </w:r>
      <w:r w:rsidR="00F741A4">
        <w:instrText xml:space="preserve"> SEQ Table \* ARABIC </w:instrText>
      </w:r>
      <w:r w:rsidR="00F741A4">
        <w:fldChar w:fldCharType="separate"/>
      </w:r>
      <w:r w:rsidR="0019324A">
        <w:rPr>
          <w:noProof/>
        </w:rPr>
        <w:t>1</w:t>
      </w:r>
      <w:r w:rsidR="00F741A4">
        <w:rPr>
          <w:noProof/>
        </w:rPr>
        <w:fldChar w:fldCharType="end"/>
      </w:r>
      <w:r w:rsidRPr="00D96AF3">
        <w:t xml:space="preserve">. Size of Universe of Public High Schools in Minnesota </w:t>
      </w:r>
      <w:r w:rsidR="00B7730F" w:rsidRPr="00D96AF3">
        <w:br/>
      </w:r>
      <w:r w:rsidRPr="00D96AF3">
        <w:t>and Sample Size</w:t>
      </w:r>
      <w:bookmarkEnd w:id="11"/>
      <w:bookmarkEnd w:id="12"/>
      <w:r w:rsidR="00FE0AD2" w:rsidRPr="00D96AF3">
        <w:t xml:space="preserve"> for This Study</w:t>
      </w:r>
    </w:p>
    <w:tbl>
      <w:tblPr>
        <w:tblStyle w:val="TableGrid"/>
        <w:tblW w:w="7920" w:type="dxa"/>
        <w:jc w:val="center"/>
        <w:tblInd w:w="-720" w:type="dxa"/>
        <w:tblLayout w:type="fixed"/>
        <w:tblCellMar>
          <w:top w:w="43" w:type="dxa"/>
          <w:left w:w="115" w:type="dxa"/>
          <w:bottom w:w="43" w:type="dxa"/>
          <w:right w:w="115" w:type="dxa"/>
        </w:tblCellMar>
        <w:tblLook w:val="04A0" w:firstRow="1" w:lastRow="0" w:firstColumn="1" w:lastColumn="0" w:noHBand="0" w:noVBand="1"/>
      </w:tblPr>
      <w:tblGrid>
        <w:gridCol w:w="6030"/>
        <w:gridCol w:w="1890"/>
      </w:tblGrid>
      <w:tr w:rsidR="0058095A" w:rsidRPr="00D96AF3" w14:paraId="0475191A" w14:textId="77777777" w:rsidTr="00205984">
        <w:trPr>
          <w:jc w:val="center"/>
        </w:trPr>
        <w:tc>
          <w:tcPr>
            <w:tcW w:w="6030" w:type="dxa"/>
            <w:tcBorders>
              <w:left w:val="nil"/>
              <w:bottom w:val="single" w:sz="4" w:space="0" w:color="auto"/>
              <w:right w:val="nil"/>
            </w:tcBorders>
            <w:shd w:val="clear" w:color="auto" w:fill="BFBFBF" w:themeFill="background1" w:themeFillShade="BF"/>
            <w:vAlign w:val="center"/>
          </w:tcPr>
          <w:p w14:paraId="43298145" w14:textId="77777777" w:rsidR="0058095A" w:rsidRPr="00D96AF3" w:rsidRDefault="0058095A" w:rsidP="0018078E">
            <w:pPr>
              <w:pStyle w:val="TableColHeadingLeft"/>
            </w:pPr>
            <w:r w:rsidRPr="00D96AF3">
              <w:t>School Type</w:t>
            </w:r>
          </w:p>
        </w:tc>
        <w:tc>
          <w:tcPr>
            <w:tcW w:w="1890" w:type="dxa"/>
            <w:tcBorders>
              <w:left w:val="nil"/>
              <w:bottom w:val="single" w:sz="4" w:space="0" w:color="auto"/>
              <w:right w:val="nil"/>
            </w:tcBorders>
            <w:shd w:val="clear" w:color="auto" w:fill="BFBFBF" w:themeFill="background1" w:themeFillShade="BF"/>
            <w:vAlign w:val="center"/>
          </w:tcPr>
          <w:p w14:paraId="2A511A92" w14:textId="77777777" w:rsidR="0058095A" w:rsidRPr="00D96AF3" w:rsidRDefault="0058095A" w:rsidP="0018078E">
            <w:pPr>
              <w:pStyle w:val="TableColHeadingCenter"/>
            </w:pPr>
            <w:r w:rsidRPr="00D96AF3">
              <w:t>Number of Schools in Minnesota</w:t>
            </w:r>
          </w:p>
        </w:tc>
      </w:tr>
      <w:tr w:rsidR="0058095A" w:rsidRPr="00D96AF3" w14:paraId="1A472E78" w14:textId="77777777" w:rsidTr="00205984">
        <w:trPr>
          <w:trHeight w:val="432"/>
          <w:jc w:val="center"/>
        </w:trPr>
        <w:tc>
          <w:tcPr>
            <w:tcW w:w="6030" w:type="dxa"/>
            <w:tcBorders>
              <w:left w:val="nil"/>
              <w:bottom w:val="nil"/>
              <w:right w:val="nil"/>
            </w:tcBorders>
            <w:vAlign w:val="center"/>
          </w:tcPr>
          <w:p w14:paraId="1B50A78E" w14:textId="77777777" w:rsidR="0058095A" w:rsidRPr="00D96AF3" w:rsidRDefault="0058095A" w:rsidP="0018078E">
            <w:pPr>
              <w:pStyle w:val="TableCellText"/>
            </w:pPr>
            <w:r w:rsidRPr="00D96AF3">
              <w:t>Public high schools in Minnesota (population universe)</w:t>
            </w:r>
          </w:p>
        </w:tc>
        <w:tc>
          <w:tcPr>
            <w:tcW w:w="1890" w:type="dxa"/>
            <w:tcBorders>
              <w:left w:val="nil"/>
              <w:bottom w:val="nil"/>
              <w:right w:val="nil"/>
            </w:tcBorders>
            <w:vAlign w:val="center"/>
          </w:tcPr>
          <w:p w14:paraId="0038B367" w14:textId="77777777" w:rsidR="0058095A" w:rsidRPr="00D96AF3" w:rsidRDefault="0058095A" w:rsidP="0018078E">
            <w:pPr>
              <w:pStyle w:val="TableCellText"/>
              <w:tabs>
                <w:tab w:val="decimal" w:pos="994"/>
              </w:tabs>
            </w:pPr>
            <w:r w:rsidRPr="00D96AF3">
              <w:t>655</w:t>
            </w:r>
          </w:p>
        </w:tc>
      </w:tr>
      <w:tr w:rsidR="0058095A" w:rsidRPr="00D96AF3" w14:paraId="016140AB" w14:textId="77777777" w:rsidTr="00205984">
        <w:trPr>
          <w:trHeight w:val="432"/>
          <w:jc w:val="center"/>
        </w:trPr>
        <w:tc>
          <w:tcPr>
            <w:tcW w:w="6030" w:type="dxa"/>
            <w:tcBorders>
              <w:top w:val="nil"/>
              <w:left w:val="nil"/>
              <w:bottom w:val="nil"/>
              <w:right w:val="nil"/>
            </w:tcBorders>
            <w:vAlign w:val="center"/>
          </w:tcPr>
          <w:p w14:paraId="37CE5FFA" w14:textId="77777777" w:rsidR="0058095A" w:rsidRPr="00D96AF3" w:rsidRDefault="0058095A" w:rsidP="0018078E">
            <w:pPr>
              <w:pStyle w:val="TableCellText"/>
            </w:pPr>
            <w:r w:rsidRPr="00D96AF3">
              <w:t xml:space="preserve">High schools presently </w:t>
            </w:r>
            <w:r w:rsidR="00AB2072" w:rsidRPr="00D96AF3">
              <w:t xml:space="preserve">implementing </w:t>
            </w:r>
            <w:r w:rsidRPr="00D96AF3">
              <w:t>Ramp-Up</w:t>
            </w:r>
          </w:p>
        </w:tc>
        <w:tc>
          <w:tcPr>
            <w:tcW w:w="1890" w:type="dxa"/>
            <w:tcBorders>
              <w:top w:val="nil"/>
              <w:left w:val="nil"/>
              <w:bottom w:val="nil"/>
              <w:right w:val="nil"/>
            </w:tcBorders>
            <w:vAlign w:val="center"/>
          </w:tcPr>
          <w:p w14:paraId="0344CC60" w14:textId="77777777" w:rsidR="0058095A" w:rsidRPr="00D96AF3" w:rsidRDefault="0058095A" w:rsidP="0018078E">
            <w:pPr>
              <w:pStyle w:val="TableCellText"/>
              <w:tabs>
                <w:tab w:val="decimal" w:pos="994"/>
              </w:tabs>
            </w:pPr>
            <w:r w:rsidRPr="00D96AF3">
              <w:t>34</w:t>
            </w:r>
          </w:p>
        </w:tc>
      </w:tr>
      <w:tr w:rsidR="0058095A" w:rsidRPr="00D96AF3" w14:paraId="7DF99CE4" w14:textId="77777777" w:rsidTr="00205984">
        <w:trPr>
          <w:trHeight w:val="432"/>
          <w:jc w:val="center"/>
        </w:trPr>
        <w:tc>
          <w:tcPr>
            <w:tcW w:w="6030" w:type="dxa"/>
            <w:tcBorders>
              <w:top w:val="nil"/>
              <w:left w:val="nil"/>
              <w:bottom w:val="nil"/>
              <w:right w:val="nil"/>
            </w:tcBorders>
            <w:vAlign w:val="center"/>
          </w:tcPr>
          <w:p w14:paraId="0AFA7FAC" w14:textId="77777777" w:rsidR="0058095A" w:rsidRPr="00D96AF3" w:rsidRDefault="0058095A" w:rsidP="0018078E">
            <w:pPr>
              <w:pStyle w:val="TableCellText"/>
            </w:pPr>
            <w:r w:rsidRPr="00D96AF3">
              <w:t>High schools eligible for this study</w:t>
            </w:r>
          </w:p>
        </w:tc>
        <w:tc>
          <w:tcPr>
            <w:tcW w:w="1890" w:type="dxa"/>
            <w:tcBorders>
              <w:top w:val="nil"/>
              <w:left w:val="nil"/>
              <w:bottom w:val="nil"/>
              <w:right w:val="nil"/>
            </w:tcBorders>
            <w:vAlign w:val="center"/>
          </w:tcPr>
          <w:p w14:paraId="47009FA7" w14:textId="77777777" w:rsidR="0058095A" w:rsidRPr="00D96AF3" w:rsidRDefault="0058095A" w:rsidP="0018078E">
            <w:pPr>
              <w:pStyle w:val="TableCellText"/>
              <w:tabs>
                <w:tab w:val="decimal" w:pos="994"/>
              </w:tabs>
            </w:pPr>
            <w:r w:rsidRPr="00D96AF3">
              <w:t>621</w:t>
            </w:r>
          </w:p>
        </w:tc>
      </w:tr>
      <w:tr w:rsidR="0058095A" w:rsidRPr="00D96AF3" w14:paraId="0876D1AB" w14:textId="77777777" w:rsidTr="00205984">
        <w:trPr>
          <w:trHeight w:val="820"/>
          <w:jc w:val="center"/>
        </w:trPr>
        <w:tc>
          <w:tcPr>
            <w:tcW w:w="6030" w:type="dxa"/>
            <w:tcBorders>
              <w:top w:val="nil"/>
              <w:left w:val="nil"/>
              <w:right w:val="nil"/>
            </w:tcBorders>
            <w:vAlign w:val="center"/>
          </w:tcPr>
          <w:p w14:paraId="6C04D754" w14:textId="77777777" w:rsidR="0058095A" w:rsidRPr="00D96AF3" w:rsidRDefault="00AB2072" w:rsidP="000047B2">
            <w:pPr>
              <w:pStyle w:val="TableCellText"/>
            </w:pPr>
            <w:r w:rsidRPr="00D96AF3">
              <w:t xml:space="preserve">High schools that </w:t>
            </w:r>
            <w:r w:rsidR="000047B2" w:rsidRPr="00D96AF3">
              <w:t xml:space="preserve">agreed to participate in </w:t>
            </w:r>
            <w:r w:rsidRPr="00D96AF3">
              <w:t>the implementation study</w:t>
            </w:r>
            <w:r w:rsidR="00F152EA" w:rsidRPr="00D96AF3">
              <w:rPr>
                <w:rStyle w:val="FootnoteReference"/>
              </w:rPr>
              <w:footnoteReference w:id="5"/>
            </w:r>
          </w:p>
        </w:tc>
        <w:tc>
          <w:tcPr>
            <w:tcW w:w="1890" w:type="dxa"/>
            <w:tcBorders>
              <w:top w:val="nil"/>
              <w:left w:val="nil"/>
              <w:right w:val="nil"/>
            </w:tcBorders>
            <w:vAlign w:val="center"/>
          </w:tcPr>
          <w:p w14:paraId="10C59F24" w14:textId="77777777" w:rsidR="0058095A" w:rsidRPr="00D96AF3" w:rsidRDefault="00AB2072" w:rsidP="00F152EA">
            <w:pPr>
              <w:pStyle w:val="TableCellText"/>
              <w:tabs>
                <w:tab w:val="decimal" w:pos="994"/>
              </w:tabs>
            </w:pPr>
            <w:r w:rsidRPr="00D96AF3">
              <w:t>22</w:t>
            </w:r>
          </w:p>
        </w:tc>
      </w:tr>
    </w:tbl>
    <w:p w14:paraId="51563954" w14:textId="77777777" w:rsidR="00F46B9D" w:rsidRPr="00D96AF3" w:rsidRDefault="0058095A" w:rsidP="00B7730F">
      <w:pPr>
        <w:pStyle w:val="TableNote"/>
        <w:ind w:left="1080" w:right="1080"/>
      </w:pPr>
      <w:r w:rsidRPr="00D96AF3">
        <w:rPr>
          <w:i/>
        </w:rPr>
        <w:t>Source</w:t>
      </w:r>
      <w:r w:rsidR="00B7730F" w:rsidRPr="00D96AF3">
        <w:rPr>
          <w:i/>
        </w:rPr>
        <w:t>:</w:t>
      </w:r>
      <w:r w:rsidRPr="00D96AF3">
        <w:t xml:space="preserve"> Common Core of Data</w:t>
      </w:r>
      <w:r w:rsidR="00820632" w:rsidRPr="00D96AF3">
        <w:t>,</w:t>
      </w:r>
      <w:r w:rsidRPr="00D96AF3">
        <w:t xml:space="preserve"> 2010</w:t>
      </w:r>
      <w:r w:rsidR="00B7730F" w:rsidRPr="00D96AF3">
        <w:rPr>
          <w:rFonts w:ascii="Calibri" w:hAnsi="Calibri" w:cs="Calibri"/>
        </w:rPr>
        <w:t>–</w:t>
      </w:r>
      <w:r w:rsidRPr="00D96AF3">
        <w:t>11.</w:t>
      </w:r>
    </w:p>
    <w:p w14:paraId="73E22BCC" w14:textId="77777777" w:rsidR="003A07C3" w:rsidRDefault="003A07C3" w:rsidP="003A07C3">
      <w:pPr>
        <w:rPr>
          <w:b/>
        </w:rPr>
      </w:pPr>
    </w:p>
    <w:p w14:paraId="46B71A9C" w14:textId="77777777" w:rsidR="00F46B9D" w:rsidRPr="003A07C3" w:rsidRDefault="0058095A" w:rsidP="003A07C3">
      <w:pPr>
        <w:rPr>
          <w:b/>
        </w:rPr>
      </w:pPr>
      <w:r w:rsidRPr="003A07C3">
        <w:rPr>
          <w:b/>
        </w:rPr>
        <w:t xml:space="preserve">Universe of Students </w:t>
      </w:r>
      <w:r w:rsidR="00820632" w:rsidRPr="003A07C3">
        <w:rPr>
          <w:b/>
        </w:rPr>
        <w:t>W</w:t>
      </w:r>
      <w:r w:rsidRPr="003A07C3">
        <w:rPr>
          <w:b/>
        </w:rPr>
        <w:t>ithin Participating Schools</w:t>
      </w:r>
    </w:p>
    <w:p w14:paraId="7984A2EB" w14:textId="77777777" w:rsidR="00F46B9D" w:rsidRPr="00807738" w:rsidRDefault="0058095A" w:rsidP="00B7730F">
      <w:pPr>
        <w:pStyle w:val="BodyText"/>
      </w:pPr>
      <w:r w:rsidRPr="00807738">
        <w:t xml:space="preserve">The evaluation team intends to collect administrative data on all students in </w:t>
      </w:r>
      <w:r w:rsidR="00856DEC" w:rsidRPr="00807738">
        <w:t xml:space="preserve">Grades </w:t>
      </w:r>
      <w:r w:rsidRPr="00807738">
        <w:t>10</w:t>
      </w:r>
      <w:r w:rsidR="00856DEC" w:rsidRPr="00807738">
        <w:t xml:space="preserve">–12 </w:t>
      </w:r>
      <w:r w:rsidRPr="00807738">
        <w:t>within the sampled schools. For the administrative data, no sampling of students will take place, and no subgroups will be excluded.</w:t>
      </w:r>
    </w:p>
    <w:p w14:paraId="706AFFD0" w14:textId="77777777" w:rsidR="00F46B9D" w:rsidRPr="00807738" w:rsidRDefault="005E7100" w:rsidP="00B7730F">
      <w:pPr>
        <w:pStyle w:val="BodyText"/>
      </w:pPr>
      <w:r w:rsidRPr="00807738">
        <w:t>A s</w:t>
      </w:r>
      <w:r w:rsidR="0058095A" w:rsidRPr="00807738">
        <w:t xml:space="preserve">tudent survey and a personal college readiness assessment will be administered to a </w:t>
      </w:r>
      <w:r w:rsidR="00AF2375" w:rsidRPr="00807738">
        <w:t xml:space="preserve">randomly selected </w:t>
      </w:r>
      <w:r w:rsidR="0058095A" w:rsidRPr="00807738">
        <w:t xml:space="preserve">subgroup of students </w:t>
      </w:r>
      <w:r w:rsidR="009841F2" w:rsidRPr="00807738">
        <w:t xml:space="preserve">(a simple random sample) </w:t>
      </w:r>
      <w:r w:rsidR="0058095A" w:rsidRPr="00807738">
        <w:t xml:space="preserve">in the spring of the school year. </w:t>
      </w:r>
      <w:r w:rsidR="00592AD8" w:rsidRPr="00807738">
        <w:t>T</w:t>
      </w:r>
      <w:r w:rsidR="0058095A" w:rsidRPr="00807738">
        <w:t>o reduce burden</w:t>
      </w:r>
      <w:r w:rsidR="00AF2375" w:rsidRPr="00807738">
        <w:t xml:space="preserve"> and to adhere to the project budget</w:t>
      </w:r>
      <w:r w:rsidR="0058095A" w:rsidRPr="00807738">
        <w:t xml:space="preserve">, a </w:t>
      </w:r>
      <w:r w:rsidR="00AF2375" w:rsidRPr="00807738">
        <w:t xml:space="preserve">random </w:t>
      </w:r>
      <w:r w:rsidR="0058095A" w:rsidRPr="00807738">
        <w:t xml:space="preserve">sample of </w:t>
      </w:r>
      <w:r w:rsidR="00AF2375" w:rsidRPr="00807738">
        <w:t xml:space="preserve">30 </w:t>
      </w:r>
      <w:r w:rsidR="0058095A" w:rsidRPr="00807738">
        <w:t>students will be selected from each grade (10–12) in study schools</w:t>
      </w:r>
      <w:r w:rsidRPr="00807738">
        <w:t xml:space="preserve"> to participate in the personal readiness assessment. The </w:t>
      </w:r>
      <w:r w:rsidR="00B028AA" w:rsidRPr="00807738">
        <w:t>survey will be administered in conjunction with the personal readiness assessment for th</w:t>
      </w:r>
      <w:r w:rsidR="00AF2375" w:rsidRPr="00807738">
        <w:t>e</w:t>
      </w:r>
      <w:r w:rsidR="00B028AA" w:rsidRPr="00807738">
        <w:t>se students</w:t>
      </w:r>
      <w:r w:rsidR="00AF2375" w:rsidRPr="00807738">
        <w:t>.</w:t>
      </w:r>
      <w:r w:rsidR="00B028AA" w:rsidRPr="00807738">
        <w:t xml:space="preserve"> In addition, because many college enrollment activities take place </w:t>
      </w:r>
      <w:r w:rsidR="00B028AA" w:rsidRPr="00807738">
        <w:lastRenderedPageBreak/>
        <w:t xml:space="preserve">during senior year, any </w:t>
      </w:r>
      <w:r w:rsidR="00856DEC" w:rsidRPr="00807738">
        <w:t>G</w:t>
      </w:r>
      <w:r w:rsidR="00B028AA" w:rsidRPr="00807738">
        <w:t xml:space="preserve">rade 12 students not randomly selected to take the personal readiness assessment will be asked to complete the survey. </w:t>
      </w:r>
    </w:p>
    <w:p w14:paraId="53E4C4E0" w14:textId="77777777" w:rsidR="00F46B9D" w:rsidRPr="00807738" w:rsidRDefault="00B7730F" w:rsidP="00B7730F">
      <w:pPr>
        <w:pStyle w:val="Heading2"/>
      </w:pPr>
      <w:bookmarkStart w:id="13" w:name="_Toc360016464"/>
      <w:bookmarkStart w:id="14" w:name="_Toc378147433"/>
      <w:r w:rsidRPr="00807738">
        <w:t xml:space="preserve">2. </w:t>
      </w:r>
      <w:r w:rsidR="00AF2375" w:rsidRPr="00807738">
        <w:t>Procedures for the Collection of Information</w:t>
      </w:r>
      <w:bookmarkEnd w:id="13"/>
      <w:bookmarkEnd w:id="14"/>
    </w:p>
    <w:p w14:paraId="0A619806" w14:textId="77777777" w:rsidR="00812D52" w:rsidRPr="00807738" w:rsidRDefault="00AF2375" w:rsidP="00812D52">
      <w:pPr>
        <w:pStyle w:val="BodyText"/>
        <w:rPr>
          <w:spacing w:val="-2"/>
        </w:rPr>
      </w:pPr>
      <w:r w:rsidRPr="00807738">
        <w:t xml:space="preserve">All schools that </w:t>
      </w:r>
      <w:r w:rsidR="00F211F0" w:rsidRPr="00807738">
        <w:t xml:space="preserve">met the eligibility criteria and that </w:t>
      </w:r>
      <w:r w:rsidRPr="00807738">
        <w:t>volunteered</w:t>
      </w:r>
      <w:r w:rsidR="007C0E9C" w:rsidRPr="00807738">
        <w:t xml:space="preserve"> for the study</w:t>
      </w:r>
      <w:r w:rsidRPr="00807738">
        <w:t xml:space="preserve"> (22 schools) </w:t>
      </w:r>
      <w:r w:rsidR="007C0E9C" w:rsidRPr="00807738">
        <w:t>will be included in the study</w:t>
      </w:r>
      <w:r w:rsidRPr="00807738">
        <w:rPr>
          <w:spacing w:val="-2"/>
        </w:rPr>
        <w:t>. These schools do not reflect all schools in Minnesota (e.g., they include more rural schools and schools with lower percentages of minority students), and</w:t>
      </w:r>
      <w:r w:rsidR="00856DEC" w:rsidRPr="00807738">
        <w:rPr>
          <w:spacing w:val="-2"/>
        </w:rPr>
        <w:t>,</w:t>
      </w:r>
      <w:r w:rsidRPr="00807738">
        <w:rPr>
          <w:spacing w:val="-2"/>
        </w:rPr>
        <w:t xml:space="preserve"> therefore, the genera</w:t>
      </w:r>
      <w:r w:rsidR="00592AD8" w:rsidRPr="00807738">
        <w:rPr>
          <w:spacing w:val="-2"/>
        </w:rPr>
        <w:t>lizability of the results is</w:t>
      </w:r>
      <w:r w:rsidRPr="00807738">
        <w:rPr>
          <w:spacing w:val="-2"/>
        </w:rPr>
        <w:t xml:space="preserve"> limited. </w:t>
      </w:r>
      <w:r w:rsidR="00856DEC" w:rsidRPr="00807738">
        <w:rPr>
          <w:spacing w:val="-2"/>
        </w:rPr>
        <w:t xml:space="preserve">Because of </w:t>
      </w:r>
      <w:r w:rsidRPr="00807738">
        <w:rPr>
          <w:spacing w:val="-2"/>
        </w:rPr>
        <w:t xml:space="preserve">resource constraints, the study team has placed </w:t>
      </w:r>
      <w:r w:rsidR="00856DEC" w:rsidRPr="00807738">
        <w:rPr>
          <w:spacing w:val="-2"/>
        </w:rPr>
        <w:t>higher</w:t>
      </w:r>
      <w:r w:rsidRPr="00807738">
        <w:rPr>
          <w:spacing w:val="-2"/>
        </w:rPr>
        <w:t xml:space="preserve"> importance on understanding implementation in the schools that indicate their interest and readiness to adopt Ramp-Up than in </w:t>
      </w:r>
      <w:r w:rsidR="00592AD8" w:rsidRPr="00807738">
        <w:rPr>
          <w:spacing w:val="-2"/>
        </w:rPr>
        <w:t xml:space="preserve">understanding how </w:t>
      </w:r>
      <w:r w:rsidRPr="00807738">
        <w:rPr>
          <w:spacing w:val="-2"/>
        </w:rPr>
        <w:t>all schools in the universe</w:t>
      </w:r>
      <w:r w:rsidR="00592AD8" w:rsidRPr="00807738">
        <w:rPr>
          <w:spacing w:val="-2"/>
        </w:rPr>
        <w:t xml:space="preserve"> might implement the program</w:t>
      </w:r>
      <w:r w:rsidRPr="00807738">
        <w:rPr>
          <w:spacing w:val="-2"/>
        </w:rPr>
        <w:t xml:space="preserve">. </w:t>
      </w:r>
    </w:p>
    <w:p w14:paraId="5D11DF11" w14:textId="77777777" w:rsidR="00812D52" w:rsidRPr="00807738" w:rsidRDefault="00812D52" w:rsidP="00812D52">
      <w:pPr>
        <w:pStyle w:val="BodyText"/>
        <w:rPr>
          <w:spacing w:val="-2"/>
        </w:rPr>
      </w:pPr>
      <w:r w:rsidRPr="00807738">
        <w:rPr>
          <w:spacing w:val="-2"/>
        </w:rPr>
        <w:t xml:space="preserve">The types of data to be collected are: </w:t>
      </w:r>
    </w:p>
    <w:p w14:paraId="11A7748F" w14:textId="77777777" w:rsidR="00812D52" w:rsidRPr="00807738" w:rsidRDefault="00812D52" w:rsidP="002A34EB">
      <w:pPr>
        <w:pStyle w:val="BodyText"/>
        <w:numPr>
          <w:ilvl w:val="0"/>
          <w:numId w:val="17"/>
        </w:numPr>
        <w:rPr>
          <w:spacing w:val="-2"/>
        </w:rPr>
      </w:pPr>
      <w:r w:rsidRPr="00807738">
        <w:rPr>
          <w:spacing w:val="-2"/>
        </w:rPr>
        <w:t xml:space="preserve">De-identified student records. </w:t>
      </w:r>
    </w:p>
    <w:p w14:paraId="602F3C35" w14:textId="77777777" w:rsidR="00812D52" w:rsidRPr="00807738" w:rsidRDefault="00812D52" w:rsidP="002A34EB">
      <w:pPr>
        <w:pStyle w:val="BodyText"/>
        <w:numPr>
          <w:ilvl w:val="0"/>
          <w:numId w:val="17"/>
        </w:numPr>
        <w:rPr>
          <w:spacing w:val="-2"/>
        </w:rPr>
      </w:pPr>
      <w:r w:rsidRPr="00807738">
        <w:rPr>
          <w:spacing w:val="-2"/>
        </w:rPr>
        <w:t>Documents pertaining to schools’ college readiness activities</w:t>
      </w:r>
    </w:p>
    <w:p w14:paraId="0F25A82E" w14:textId="77777777" w:rsidR="00812D52" w:rsidRPr="00807738" w:rsidRDefault="00812D52" w:rsidP="002A34EB">
      <w:pPr>
        <w:pStyle w:val="BodyText"/>
        <w:numPr>
          <w:ilvl w:val="0"/>
          <w:numId w:val="17"/>
        </w:numPr>
        <w:rPr>
          <w:spacing w:val="-2"/>
        </w:rPr>
      </w:pPr>
      <w:r w:rsidRPr="00807738">
        <w:rPr>
          <w:spacing w:val="-2"/>
        </w:rPr>
        <w:t xml:space="preserve">Responses </w:t>
      </w:r>
      <w:r w:rsidR="00D96AF3" w:rsidRPr="00807738">
        <w:rPr>
          <w:spacing w:val="-2"/>
        </w:rPr>
        <w:t>from</w:t>
      </w:r>
      <w:r w:rsidRPr="00807738">
        <w:rPr>
          <w:spacing w:val="-2"/>
        </w:rPr>
        <w:t xml:space="preserve"> focus groups </w:t>
      </w:r>
      <w:r w:rsidR="00D96AF3" w:rsidRPr="00807738">
        <w:rPr>
          <w:spacing w:val="-2"/>
        </w:rPr>
        <w:t>with</w:t>
      </w:r>
      <w:r w:rsidRPr="00807738">
        <w:rPr>
          <w:spacing w:val="-2"/>
        </w:rPr>
        <w:t xml:space="preserve"> school staff involved in college readiness activities.</w:t>
      </w:r>
    </w:p>
    <w:p w14:paraId="32B1A7E8" w14:textId="77777777" w:rsidR="00812D52" w:rsidRPr="00807738" w:rsidRDefault="00812D52" w:rsidP="002A34EB">
      <w:pPr>
        <w:pStyle w:val="BodyText"/>
        <w:numPr>
          <w:ilvl w:val="0"/>
          <w:numId w:val="17"/>
        </w:numPr>
        <w:rPr>
          <w:spacing w:val="-2"/>
        </w:rPr>
      </w:pPr>
      <w:r w:rsidRPr="00807738">
        <w:rPr>
          <w:spacing w:val="-2"/>
        </w:rPr>
        <w:t xml:space="preserve">Teacher responses to online instructional logs to be completed after each Ramp-Up workshop (for Ramp-Up group only). </w:t>
      </w:r>
    </w:p>
    <w:p w14:paraId="648335C9" w14:textId="77777777" w:rsidR="00812D52" w:rsidRDefault="00812D52" w:rsidP="002A34EB">
      <w:pPr>
        <w:pStyle w:val="BodyText"/>
        <w:numPr>
          <w:ilvl w:val="0"/>
          <w:numId w:val="17"/>
        </w:numPr>
        <w:rPr>
          <w:spacing w:val="-2"/>
        </w:rPr>
      </w:pPr>
      <w:r>
        <w:rPr>
          <w:spacing w:val="-2"/>
        </w:rPr>
        <w:t xml:space="preserve">Teachers’ responses to an </w:t>
      </w:r>
      <w:r w:rsidR="00BE7FE5">
        <w:rPr>
          <w:spacing w:val="-2"/>
        </w:rPr>
        <w:t>online</w:t>
      </w:r>
      <w:r>
        <w:rPr>
          <w:spacing w:val="-2"/>
        </w:rPr>
        <w:t xml:space="preserve"> teacher survey. </w:t>
      </w:r>
    </w:p>
    <w:p w14:paraId="18B35D4D" w14:textId="77777777" w:rsidR="00812D52" w:rsidRDefault="00812D52" w:rsidP="002A34EB">
      <w:pPr>
        <w:pStyle w:val="BodyText"/>
        <w:numPr>
          <w:ilvl w:val="0"/>
          <w:numId w:val="17"/>
        </w:numPr>
        <w:rPr>
          <w:spacing w:val="-2"/>
        </w:rPr>
      </w:pPr>
      <w:r>
        <w:rPr>
          <w:spacing w:val="-2"/>
        </w:rPr>
        <w:t xml:space="preserve">Students’ responses to an online survey. </w:t>
      </w:r>
    </w:p>
    <w:p w14:paraId="340F216C" w14:textId="77777777" w:rsidR="00812D52" w:rsidRDefault="00812D52" w:rsidP="002A34EB">
      <w:pPr>
        <w:pStyle w:val="BodyText"/>
        <w:numPr>
          <w:ilvl w:val="0"/>
          <w:numId w:val="17"/>
        </w:numPr>
        <w:rPr>
          <w:spacing w:val="-2"/>
        </w:rPr>
      </w:pPr>
      <w:r>
        <w:rPr>
          <w:spacing w:val="-2"/>
        </w:rPr>
        <w:t>Students’ responses to a series of college readiness measures administered online.</w:t>
      </w:r>
    </w:p>
    <w:p w14:paraId="43820CE4" w14:textId="77777777" w:rsidR="00812D52" w:rsidRDefault="00812D52" w:rsidP="00812D52">
      <w:pPr>
        <w:pStyle w:val="BodyText"/>
        <w:rPr>
          <w:spacing w:val="-2"/>
        </w:rPr>
      </w:pPr>
      <w:r>
        <w:rPr>
          <w:spacing w:val="-2"/>
        </w:rPr>
        <w:t>The processes for collecting the data are further described in the following sections.</w:t>
      </w:r>
    </w:p>
    <w:p w14:paraId="6F356CCE" w14:textId="77777777" w:rsidR="00812D52" w:rsidRDefault="00812D52" w:rsidP="00812D52">
      <w:pPr>
        <w:pStyle w:val="BodyText"/>
        <w:rPr>
          <w:b/>
          <w:spacing w:val="-2"/>
        </w:rPr>
      </w:pPr>
      <w:r>
        <w:rPr>
          <w:b/>
          <w:spacing w:val="-2"/>
        </w:rPr>
        <w:t>Preliminary Activities</w:t>
      </w:r>
    </w:p>
    <w:p w14:paraId="6F9BFCD7" w14:textId="77777777" w:rsidR="00812D52" w:rsidRDefault="00812D52" w:rsidP="00812D52">
      <w:pPr>
        <w:pStyle w:val="BodyText"/>
        <w:rPr>
          <w:spacing w:val="-2"/>
        </w:rPr>
      </w:pPr>
      <w:r>
        <w:rPr>
          <w:spacing w:val="-2"/>
        </w:rPr>
        <w:t xml:space="preserve">Before collecting data, project staff will conduct two activities: </w:t>
      </w:r>
    </w:p>
    <w:p w14:paraId="4E3FB46C" w14:textId="77777777" w:rsidR="00812D52" w:rsidRDefault="00812D52" w:rsidP="002A34EB">
      <w:pPr>
        <w:pStyle w:val="BodyText"/>
        <w:numPr>
          <w:ilvl w:val="0"/>
          <w:numId w:val="16"/>
        </w:numPr>
        <w:rPr>
          <w:spacing w:val="-2"/>
        </w:rPr>
      </w:pPr>
      <w:r>
        <w:rPr>
          <w:spacing w:val="-2"/>
        </w:rPr>
        <w:t xml:space="preserve">Communicate data needs </w:t>
      </w:r>
      <w:r w:rsidR="00BE7FE5">
        <w:rPr>
          <w:spacing w:val="-2"/>
        </w:rPr>
        <w:t>to</w:t>
      </w:r>
      <w:r>
        <w:rPr>
          <w:spacing w:val="-2"/>
        </w:rPr>
        <w:t xml:space="preserve"> schools. Project staff will share </w:t>
      </w:r>
      <w:r w:rsidR="00BE7FE5">
        <w:rPr>
          <w:spacing w:val="-2"/>
        </w:rPr>
        <w:t xml:space="preserve">a schedule of data collection activities </w:t>
      </w:r>
      <w:r>
        <w:rPr>
          <w:spacing w:val="-2"/>
        </w:rPr>
        <w:t xml:space="preserve">with principals of participating schools (or </w:t>
      </w:r>
      <w:r w:rsidR="00BE7FE5">
        <w:rPr>
          <w:spacing w:val="-2"/>
        </w:rPr>
        <w:t xml:space="preserve">with </w:t>
      </w:r>
      <w:r>
        <w:rPr>
          <w:spacing w:val="-2"/>
        </w:rPr>
        <w:t>schools’ point of contact). The project team will then conduct a phone conference with the point</w:t>
      </w:r>
      <w:r w:rsidR="00BE7FE5">
        <w:rPr>
          <w:spacing w:val="-2"/>
        </w:rPr>
        <w:t xml:space="preserve"> of </w:t>
      </w:r>
      <w:r>
        <w:rPr>
          <w:spacing w:val="-2"/>
        </w:rPr>
        <w:t>contact to discuss data collection plans and confirm the presence of necessary student records.</w:t>
      </w:r>
    </w:p>
    <w:p w14:paraId="7CF977DC" w14:textId="77777777" w:rsidR="00812D52" w:rsidRPr="00940882" w:rsidRDefault="00812D52" w:rsidP="002A34EB">
      <w:pPr>
        <w:pStyle w:val="BodyText"/>
        <w:numPr>
          <w:ilvl w:val="0"/>
          <w:numId w:val="16"/>
        </w:numPr>
      </w:pPr>
      <w:r w:rsidRPr="00336E82">
        <w:rPr>
          <w:spacing w:val="-2"/>
        </w:rPr>
        <w:t xml:space="preserve">Obtain the necessary parental and school staff consent. </w:t>
      </w:r>
      <w:r>
        <w:rPr>
          <w:spacing w:val="-2"/>
        </w:rPr>
        <w:t xml:space="preserve">The processes for obtaining consent from these two groups are </w:t>
      </w:r>
      <w:r w:rsidR="00BE7FE5">
        <w:rPr>
          <w:spacing w:val="-2"/>
        </w:rPr>
        <w:t>as follows:</w:t>
      </w:r>
    </w:p>
    <w:p w14:paraId="097830F4" w14:textId="017D388B" w:rsidR="00812D52" w:rsidRPr="00940882" w:rsidRDefault="00BE7FE5" w:rsidP="002A34EB">
      <w:pPr>
        <w:pStyle w:val="BodyText"/>
        <w:numPr>
          <w:ilvl w:val="1"/>
          <w:numId w:val="16"/>
        </w:numPr>
      </w:pPr>
      <w:r w:rsidRPr="00BE7FE5">
        <w:rPr>
          <w:b/>
          <w:spacing w:val="-2"/>
        </w:rPr>
        <w:t>Parental consent:</w:t>
      </w:r>
      <w:r>
        <w:rPr>
          <w:spacing w:val="-2"/>
        </w:rPr>
        <w:t xml:space="preserve"> </w:t>
      </w:r>
      <w:r w:rsidR="00812D52" w:rsidRPr="00336E82">
        <w:rPr>
          <w:spacing w:val="-2"/>
        </w:rPr>
        <w:t xml:space="preserve">The project team will provide schools with the necessary “opt out” informational letters (passive consent documents; see </w:t>
      </w:r>
      <w:r w:rsidR="00812D52" w:rsidRPr="00EA5CEF">
        <w:rPr>
          <w:spacing w:val="-2"/>
        </w:rPr>
        <w:t xml:space="preserve">Attachment </w:t>
      </w:r>
      <w:r w:rsidR="00812D52">
        <w:rPr>
          <w:spacing w:val="-2"/>
        </w:rPr>
        <w:t>A</w:t>
      </w:r>
      <w:r w:rsidR="002A34EB">
        <w:rPr>
          <w:spacing w:val="-2"/>
        </w:rPr>
        <w:t>-</w:t>
      </w:r>
      <w:r w:rsidR="00812D52">
        <w:rPr>
          <w:spacing w:val="-2"/>
        </w:rPr>
        <w:t>3</w:t>
      </w:r>
      <w:r w:rsidR="00812D52" w:rsidRPr="00336E82">
        <w:rPr>
          <w:spacing w:val="-2"/>
        </w:rPr>
        <w:t>) and postage</w:t>
      </w:r>
      <w:r>
        <w:rPr>
          <w:spacing w:val="-2"/>
        </w:rPr>
        <w:t>-</w:t>
      </w:r>
      <w:r w:rsidR="00812D52" w:rsidRPr="00336E82">
        <w:rPr>
          <w:spacing w:val="-2"/>
        </w:rPr>
        <w:t>paid envelopes so that schools can mail the informational opt-out documents to students’ parents or guardians. These letters will give parents all</w:t>
      </w:r>
      <w:r>
        <w:rPr>
          <w:spacing w:val="-2"/>
        </w:rPr>
        <w:t xml:space="preserve"> of</w:t>
      </w:r>
      <w:r w:rsidR="00812D52" w:rsidRPr="00336E82">
        <w:rPr>
          <w:spacing w:val="-2"/>
        </w:rPr>
        <w:t xml:space="preserve"> </w:t>
      </w:r>
      <w:r w:rsidR="00812D52" w:rsidRPr="00336E82">
        <w:rPr>
          <w:spacing w:val="-2"/>
        </w:rPr>
        <w:lastRenderedPageBreak/>
        <w:t>the information found on a consent form, and allow parents to “opt out”</w:t>
      </w:r>
      <w:r>
        <w:rPr>
          <w:spacing w:val="-2"/>
        </w:rPr>
        <w:t>—not allow</w:t>
      </w:r>
      <w:r w:rsidR="00812D52" w:rsidRPr="00336E82">
        <w:rPr>
          <w:spacing w:val="-2"/>
        </w:rPr>
        <w:t xml:space="preserve"> the school to share the student’s de-identified data with the study team and not allow any collection of data from their child for study purposes. </w:t>
      </w:r>
      <w:r w:rsidR="00812D52">
        <w:rPr>
          <w:spacing w:val="-2"/>
        </w:rPr>
        <w:t xml:space="preserve">Schools will collect and keep the letters that are returned, and in mid-March, they will provide the study team with the state-issued unique identifier (referred to as the “Minnesota Automated Reporting Student System”—or MARSS—number) for students in </w:t>
      </w:r>
      <w:r>
        <w:rPr>
          <w:spacing w:val="-2"/>
        </w:rPr>
        <w:t>G</w:t>
      </w:r>
      <w:r w:rsidR="00812D52">
        <w:rPr>
          <w:spacing w:val="-2"/>
        </w:rPr>
        <w:t>rades 10</w:t>
      </w:r>
      <w:r>
        <w:rPr>
          <w:spacing w:val="-2"/>
        </w:rPr>
        <w:t>–</w:t>
      </w:r>
      <w:r w:rsidR="00812D52">
        <w:rPr>
          <w:spacing w:val="-2"/>
        </w:rPr>
        <w:t xml:space="preserve">12 whose parents or guardians did not withhold their consent for their child to participate in the study. Providing these MARSS numbers will allow REL staff to determine response rates </w:t>
      </w:r>
      <w:r>
        <w:rPr>
          <w:spacing w:val="-2"/>
        </w:rPr>
        <w:t>for</w:t>
      </w:r>
      <w:r w:rsidR="00812D52">
        <w:rPr>
          <w:spacing w:val="-2"/>
        </w:rPr>
        <w:t xml:space="preserve"> student data collections.</w:t>
      </w:r>
    </w:p>
    <w:p w14:paraId="62FAC832" w14:textId="3BEEE0DF" w:rsidR="00812D52" w:rsidRPr="001B48D3" w:rsidRDefault="00BE7FE5" w:rsidP="002A34EB">
      <w:pPr>
        <w:pStyle w:val="BodyText"/>
        <w:numPr>
          <w:ilvl w:val="1"/>
          <w:numId w:val="16"/>
        </w:numPr>
      </w:pPr>
      <w:r w:rsidRPr="00BE7FE5">
        <w:rPr>
          <w:b/>
          <w:spacing w:val="-2"/>
        </w:rPr>
        <w:t>School staff consent:</w:t>
      </w:r>
      <w:r>
        <w:rPr>
          <w:spacing w:val="-2"/>
        </w:rPr>
        <w:t xml:space="preserve"> </w:t>
      </w:r>
      <w:r w:rsidR="00812D52" w:rsidRPr="00336E82">
        <w:rPr>
          <w:spacing w:val="-2"/>
        </w:rPr>
        <w:t>“</w:t>
      </w:r>
      <w:r w:rsidR="00812D52">
        <w:rPr>
          <w:spacing w:val="-2"/>
        </w:rPr>
        <w:t>A</w:t>
      </w:r>
      <w:r w:rsidR="00812D52" w:rsidRPr="00336E82">
        <w:rPr>
          <w:spacing w:val="-2"/>
        </w:rPr>
        <w:t xml:space="preserve">ctive consent” forms will be distributed to faculty. These letters (see </w:t>
      </w:r>
      <w:r w:rsidR="00812D52" w:rsidRPr="00EA5CEF">
        <w:rPr>
          <w:spacing w:val="-2"/>
        </w:rPr>
        <w:t>Attachment A</w:t>
      </w:r>
      <w:r w:rsidR="002A34EB">
        <w:rPr>
          <w:spacing w:val="-2"/>
        </w:rPr>
        <w:t>-</w:t>
      </w:r>
      <w:r w:rsidR="00812D52" w:rsidRPr="00EA5CEF">
        <w:rPr>
          <w:spacing w:val="-2"/>
        </w:rPr>
        <w:t>3)</w:t>
      </w:r>
      <w:r w:rsidR="00812D52" w:rsidRPr="00336E82">
        <w:rPr>
          <w:spacing w:val="-2"/>
        </w:rPr>
        <w:t xml:space="preserve"> inform them of the study’s purpose, the data collection activities in which they will participate, the risks and benefits of participation, </w:t>
      </w:r>
      <w:r w:rsidR="00812D52">
        <w:rPr>
          <w:spacing w:val="-2"/>
        </w:rPr>
        <w:t xml:space="preserve">their freedom to withdraw from the study without repercussions, </w:t>
      </w:r>
      <w:r w:rsidR="00812D52" w:rsidRPr="00336E82">
        <w:rPr>
          <w:spacing w:val="-2"/>
        </w:rPr>
        <w:t xml:space="preserve">and contact information for the Institutional Review Board and the principal investigator. </w:t>
      </w:r>
      <w:r w:rsidR="00812D52">
        <w:rPr>
          <w:spacing w:val="-2"/>
        </w:rPr>
        <w:t>Faculty members have the choice of indicating “Yes, I agree to participate” or “No, I do not wish to participate</w:t>
      </w:r>
      <w:r>
        <w:rPr>
          <w:spacing w:val="-2"/>
        </w:rPr>
        <w:t>.”</w:t>
      </w:r>
      <w:r w:rsidR="00812D52">
        <w:rPr>
          <w:spacing w:val="-2"/>
        </w:rPr>
        <w:t xml:space="preserve"> The school principal will provide two reminders to school staff to return these consent forms. After all faculty have returned their consent forms, REL staff will create a unique identification number for each consenting faculty member and develop a separate crosswalk data file containing teachers’ names and their ID numbers. This file will be encrypted</w:t>
      </w:r>
      <w:r w:rsidR="006A68AA">
        <w:rPr>
          <w:spacing w:val="-2"/>
        </w:rPr>
        <w:t>,</w:t>
      </w:r>
      <w:r w:rsidR="00812D52">
        <w:rPr>
          <w:spacing w:val="-2"/>
        </w:rPr>
        <w:t xml:space="preserve"> and only shared with REL staff </w:t>
      </w:r>
      <w:r w:rsidR="006A68AA">
        <w:rPr>
          <w:spacing w:val="-2"/>
        </w:rPr>
        <w:t>who are (1) e-mailing</w:t>
      </w:r>
      <w:r w:rsidR="00812D52">
        <w:rPr>
          <w:spacing w:val="-2"/>
        </w:rPr>
        <w:t xml:space="preserve"> </w:t>
      </w:r>
      <w:r w:rsidR="00D96AF3">
        <w:rPr>
          <w:spacing w:val="-2"/>
        </w:rPr>
        <w:t>staff</w:t>
      </w:r>
      <w:r w:rsidR="00812D52">
        <w:rPr>
          <w:spacing w:val="-2"/>
        </w:rPr>
        <w:t xml:space="preserve"> </w:t>
      </w:r>
      <w:r w:rsidR="006A68AA">
        <w:rPr>
          <w:spacing w:val="-2"/>
        </w:rPr>
        <w:t>to request</w:t>
      </w:r>
      <w:r w:rsidR="00812D52">
        <w:rPr>
          <w:spacing w:val="-2"/>
        </w:rPr>
        <w:t xml:space="preserve"> that they complete a data collection instrument</w:t>
      </w:r>
      <w:r w:rsidR="006A68AA">
        <w:rPr>
          <w:spacing w:val="-2"/>
        </w:rPr>
        <w:t xml:space="preserve">, or (2) </w:t>
      </w:r>
      <w:r w:rsidR="00812D52">
        <w:rPr>
          <w:spacing w:val="-2"/>
        </w:rPr>
        <w:t xml:space="preserve">processing the data provided by school </w:t>
      </w:r>
      <w:r w:rsidR="006A68AA">
        <w:rPr>
          <w:spacing w:val="-2"/>
        </w:rPr>
        <w:t>staff</w:t>
      </w:r>
      <w:r w:rsidR="00812D52">
        <w:rPr>
          <w:spacing w:val="-2"/>
        </w:rPr>
        <w:t>.</w:t>
      </w:r>
    </w:p>
    <w:p w14:paraId="49DF11E9" w14:textId="77777777" w:rsidR="00812D52" w:rsidRDefault="00812D52" w:rsidP="00812D52">
      <w:pPr>
        <w:pStyle w:val="BodyText"/>
        <w:rPr>
          <w:b/>
        </w:rPr>
      </w:pPr>
      <w:r>
        <w:rPr>
          <w:b/>
        </w:rPr>
        <w:t>De-identified Student Records</w:t>
      </w:r>
    </w:p>
    <w:p w14:paraId="0DBEF921" w14:textId="5635A394" w:rsidR="00812D52" w:rsidRDefault="00812D52" w:rsidP="00812D52">
      <w:pPr>
        <w:pStyle w:val="BodyText"/>
      </w:pPr>
      <w:r>
        <w:t>The schedule of data collection activities to be shared with participating schools (described under Preliminary Activities; A</w:t>
      </w:r>
      <w:r w:rsidRPr="00EA5CEF">
        <w:t xml:space="preserve">ttachment </w:t>
      </w:r>
      <w:r>
        <w:t>A</w:t>
      </w:r>
      <w:r w:rsidR="00B91B8B">
        <w:t>-1</w:t>
      </w:r>
      <w:r>
        <w:t xml:space="preserve">) will list the data elements needed for the study. In </w:t>
      </w:r>
      <w:r w:rsidR="00FD45B3">
        <w:t xml:space="preserve">February and </w:t>
      </w:r>
      <w:r>
        <w:t>June of 2014, REL Midwest will submit the formal</w:t>
      </w:r>
      <w:r w:rsidR="006A68AA">
        <w:t xml:space="preserve"> data</w:t>
      </w:r>
      <w:r>
        <w:t xml:space="preserve"> request</w:t>
      </w:r>
      <w:r w:rsidR="00FD45B3">
        <w:t>s</w:t>
      </w:r>
      <w:r w:rsidR="006A68AA" w:rsidRPr="006A68AA">
        <w:t xml:space="preserve"> </w:t>
      </w:r>
      <w:r w:rsidR="006A68AA">
        <w:t>to schools</w:t>
      </w:r>
      <w:r>
        <w:t xml:space="preserve">. Schools will receive the list of data elements, the MARSS numbers of students whose parents/guardians did not withhold consent, and instructions for secure transfer of the data to REL Midwest’s servers. Schools will be asked to provide the data associated with each MARSS number (i.e., student) and to structure the data by </w:t>
      </w:r>
      <w:r w:rsidRPr="006A68AA">
        <w:t>MARSS</w:t>
      </w:r>
      <w:r>
        <w:t xml:space="preserve"> number. </w:t>
      </w:r>
    </w:p>
    <w:p w14:paraId="72682686" w14:textId="77777777" w:rsidR="00812D52" w:rsidRDefault="00812D52" w:rsidP="00812D52">
      <w:pPr>
        <w:pStyle w:val="BodyText"/>
      </w:pPr>
      <w:r>
        <w:t xml:space="preserve">REL Midwest’s analysts will review the </w:t>
      </w:r>
      <w:r w:rsidR="006C650B">
        <w:t xml:space="preserve">provided </w:t>
      </w:r>
      <w:r>
        <w:t>data for completeness. The analysts will follow up with schools to confirm that missing data are unavailable.</w:t>
      </w:r>
    </w:p>
    <w:p w14:paraId="209AE415" w14:textId="77777777" w:rsidR="00812D52" w:rsidRDefault="00812D52" w:rsidP="00812D52">
      <w:pPr>
        <w:pStyle w:val="BodyText"/>
        <w:rPr>
          <w:b/>
        </w:rPr>
      </w:pPr>
      <w:r>
        <w:rPr>
          <w:b/>
        </w:rPr>
        <w:t>Collection of Documents on College Readiness Activities</w:t>
      </w:r>
    </w:p>
    <w:p w14:paraId="712CC7C7" w14:textId="77777777" w:rsidR="00812D52" w:rsidRDefault="00812D52" w:rsidP="00812D52">
      <w:pPr>
        <w:pStyle w:val="BodyText"/>
      </w:pPr>
      <w:r>
        <w:t xml:space="preserve">In </w:t>
      </w:r>
      <w:r w:rsidR="00FD45B3">
        <w:t>February and May</w:t>
      </w:r>
      <w:r>
        <w:t xml:space="preserve">, REL staff will send participating schools a request </w:t>
      </w:r>
      <w:r w:rsidR="006C650B">
        <w:t>for</w:t>
      </w:r>
      <w:r>
        <w:t xml:space="preserve"> scanned copies of all documents that reflect the college readiness-related activities that were performed with students within the school during the 2013</w:t>
      </w:r>
      <w:r w:rsidR="006C650B">
        <w:t>–</w:t>
      </w:r>
      <w:r>
        <w:t xml:space="preserve">14 school year. </w:t>
      </w:r>
      <w:r w:rsidR="006C650B">
        <w:t>Schools will be given a</w:t>
      </w:r>
      <w:r>
        <w:t xml:space="preserve"> two-week deadline </w:t>
      </w:r>
      <w:r w:rsidR="006C650B">
        <w:t>for these</w:t>
      </w:r>
      <w:r>
        <w:t xml:space="preserve"> documents. The following are examples of </w:t>
      </w:r>
      <w:r w:rsidR="006C650B">
        <w:t xml:space="preserve">relevant </w:t>
      </w:r>
      <w:r>
        <w:t xml:space="preserve">documents: </w:t>
      </w:r>
    </w:p>
    <w:p w14:paraId="5DF90870" w14:textId="77777777" w:rsidR="00A35B54" w:rsidRDefault="00A35B54" w:rsidP="002A34EB">
      <w:pPr>
        <w:pStyle w:val="BodyText"/>
        <w:numPr>
          <w:ilvl w:val="0"/>
          <w:numId w:val="18"/>
        </w:numPr>
      </w:pPr>
      <w:r>
        <w:t>Calendar of college-readiness activities</w:t>
      </w:r>
    </w:p>
    <w:p w14:paraId="35C5A74D" w14:textId="77777777" w:rsidR="00812D52" w:rsidRDefault="00D96AF3" w:rsidP="002A34EB">
      <w:pPr>
        <w:pStyle w:val="BodyText"/>
        <w:numPr>
          <w:ilvl w:val="0"/>
          <w:numId w:val="18"/>
        </w:numPr>
      </w:pPr>
      <w:r>
        <w:t>Agenda from college and c</w:t>
      </w:r>
      <w:r w:rsidR="00812D52">
        <w:t>areer events</w:t>
      </w:r>
    </w:p>
    <w:p w14:paraId="7AAFFD0D" w14:textId="77777777" w:rsidR="00812D52" w:rsidRDefault="00812D52" w:rsidP="002A34EB">
      <w:pPr>
        <w:pStyle w:val="BodyText"/>
        <w:numPr>
          <w:ilvl w:val="0"/>
          <w:numId w:val="18"/>
        </w:numPr>
      </w:pPr>
      <w:r>
        <w:lastRenderedPageBreak/>
        <w:t xml:space="preserve">Summary of </w:t>
      </w:r>
      <w:r w:rsidR="00A35B54">
        <w:t>i</w:t>
      </w:r>
      <w:r>
        <w:t>n-class presentations on college by a guidance counselor (an outline of topics covered)</w:t>
      </w:r>
    </w:p>
    <w:p w14:paraId="4C8BD1E2" w14:textId="77777777" w:rsidR="00812D52" w:rsidRDefault="00812D52" w:rsidP="002A34EB">
      <w:pPr>
        <w:pStyle w:val="BodyText"/>
        <w:numPr>
          <w:ilvl w:val="0"/>
          <w:numId w:val="18"/>
        </w:numPr>
      </w:pPr>
      <w:r>
        <w:t>Agenda or handouts from an event for parents on financing college</w:t>
      </w:r>
    </w:p>
    <w:p w14:paraId="2AFFB62D" w14:textId="77777777" w:rsidR="00812D52" w:rsidRDefault="00812D52" w:rsidP="002A34EB">
      <w:pPr>
        <w:pStyle w:val="BodyText"/>
        <w:numPr>
          <w:ilvl w:val="0"/>
          <w:numId w:val="18"/>
        </w:numPr>
      </w:pPr>
      <w:r>
        <w:t>Visits by college representatives</w:t>
      </w:r>
    </w:p>
    <w:p w14:paraId="2EFCA57B" w14:textId="77777777" w:rsidR="00812D52" w:rsidRDefault="00812D52" w:rsidP="002A34EB">
      <w:pPr>
        <w:pStyle w:val="BodyText"/>
        <w:numPr>
          <w:ilvl w:val="0"/>
          <w:numId w:val="18"/>
        </w:numPr>
      </w:pPr>
      <w:r>
        <w:t>Field trips to local colleges</w:t>
      </w:r>
      <w:r w:rsidR="00A35B54">
        <w:t xml:space="preserve"> or a college fair</w:t>
      </w:r>
    </w:p>
    <w:p w14:paraId="2D651DF3" w14:textId="77777777" w:rsidR="00812D52" w:rsidRDefault="00812D52" w:rsidP="002A34EB">
      <w:pPr>
        <w:pStyle w:val="BodyText"/>
        <w:numPr>
          <w:ilvl w:val="0"/>
          <w:numId w:val="18"/>
        </w:numPr>
      </w:pPr>
      <w:r>
        <w:t>Summary of topics discussed in assemblies about college</w:t>
      </w:r>
    </w:p>
    <w:p w14:paraId="1B3ACAF2" w14:textId="77777777" w:rsidR="00812D52" w:rsidRPr="009D3CFF" w:rsidRDefault="00812D52" w:rsidP="00812D52">
      <w:pPr>
        <w:pStyle w:val="BodyText"/>
      </w:pPr>
      <w:r>
        <w:t xml:space="preserve">If </w:t>
      </w:r>
      <w:r w:rsidR="006C650B">
        <w:t xml:space="preserve">a </w:t>
      </w:r>
      <w:r>
        <w:t>school fail</w:t>
      </w:r>
      <w:r w:rsidR="006C650B">
        <w:t>s</w:t>
      </w:r>
      <w:r>
        <w:t xml:space="preserve"> to submit documents </w:t>
      </w:r>
      <w:r w:rsidR="006C650B">
        <w:t>within</w:t>
      </w:r>
      <w:r>
        <w:t xml:space="preserve"> two weeks, REL staff will call </w:t>
      </w:r>
      <w:r w:rsidR="006C650B">
        <w:t>the point of contact</w:t>
      </w:r>
      <w:r>
        <w:t xml:space="preserve"> about the request</w:t>
      </w:r>
      <w:r w:rsidR="006C650B">
        <w:t xml:space="preserve"> to follow up.</w:t>
      </w:r>
    </w:p>
    <w:p w14:paraId="39886D52" w14:textId="1058B21D" w:rsidR="00205984" w:rsidRDefault="00205984" w:rsidP="00812D52">
      <w:pPr>
        <w:pStyle w:val="BodyText"/>
        <w:rPr>
          <w:b/>
        </w:rPr>
      </w:pPr>
      <w:r>
        <w:rPr>
          <w:b/>
        </w:rPr>
        <w:t>Interview With Staff Person from Each School</w:t>
      </w:r>
    </w:p>
    <w:p w14:paraId="41D6C099" w14:textId="77777777" w:rsidR="00BC003B" w:rsidRDefault="00205984" w:rsidP="00812D52">
      <w:pPr>
        <w:pStyle w:val="BodyText"/>
      </w:pPr>
      <w:r>
        <w:t xml:space="preserve">The schedule of data collection activities shared with schools will list the types of individuals needed for the initial interviews, to be conducted in March of 2014. The interviewees should be the staff member from each school who is most involved with the school’s college readiness activities, as judged by the school principal. For early implementing Ramp-Up schools, these individuals most likely will be the Ramp-Up coordinator in the school. In later implementing schools, these interviewees most likely will be guidance counselors. </w:t>
      </w:r>
    </w:p>
    <w:p w14:paraId="66A7974E" w14:textId="77777777" w:rsidR="00BC003B" w:rsidRDefault="00BC003B" w:rsidP="00812D52">
      <w:pPr>
        <w:pStyle w:val="BodyText"/>
      </w:pPr>
      <w:r>
        <w:t>The protocol for the March interviews is presented in Attachments A-4.</w:t>
      </w:r>
    </w:p>
    <w:p w14:paraId="4664707D" w14:textId="77777777" w:rsidR="00812D52" w:rsidRDefault="00812D52" w:rsidP="00812D52">
      <w:pPr>
        <w:pStyle w:val="BodyText"/>
        <w:rPr>
          <w:b/>
        </w:rPr>
      </w:pPr>
      <w:r>
        <w:rPr>
          <w:b/>
        </w:rPr>
        <w:t xml:space="preserve">Focus Groups </w:t>
      </w:r>
      <w:r w:rsidR="006C650B">
        <w:rPr>
          <w:b/>
        </w:rPr>
        <w:t>W</w:t>
      </w:r>
      <w:r>
        <w:rPr>
          <w:b/>
        </w:rPr>
        <w:t>ith School Faculty</w:t>
      </w:r>
    </w:p>
    <w:p w14:paraId="163C4D7F" w14:textId="77777777" w:rsidR="00812D52" w:rsidRDefault="00812D52" w:rsidP="00812D52">
      <w:pPr>
        <w:pStyle w:val="BodyText"/>
      </w:pPr>
      <w:r>
        <w:t xml:space="preserve">The schedule of data collection activities shared with schools </w:t>
      </w:r>
      <w:r w:rsidR="00BC003B">
        <w:t xml:space="preserve">also </w:t>
      </w:r>
      <w:r>
        <w:t xml:space="preserve">will list the types of individuals needed for the winter and spring focus groups. The focus group members should include </w:t>
      </w:r>
      <w:r w:rsidR="00A35B54">
        <w:t xml:space="preserve">the </w:t>
      </w:r>
      <w:r>
        <w:t xml:space="preserve">staff members who are </w:t>
      </w:r>
      <w:r w:rsidR="00A35B54">
        <w:t xml:space="preserve">most </w:t>
      </w:r>
      <w:r>
        <w:t>involved with the school’s college readiness activities</w:t>
      </w:r>
      <w:r w:rsidR="00A35B54">
        <w:t>, as judged by the school principal</w:t>
      </w:r>
      <w:r>
        <w:t xml:space="preserve">. For </w:t>
      </w:r>
      <w:r w:rsidR="00A35B54">
        <w:t xml:space="preserve">early implementing </w:t>
      </w:r>
      <w:r>
        <w:t xml:space="preserve">Ramp-Up schools, these individuals will include the Ramp-Up coordinator in the school, </w:t>
      </w:r>
      <w:r w:rsidR="00A35B54">
        <w:t>two to three</w:t>
      </w:r>
      <w:r>
        <w:t xml:space="preserve"> teachers who led weekly advisories and bi-monthly college readiness workshops, one or more counselors, and the school principal. In </w:t>
      </w:r>
      <w:r w:rsidR="00A35B54">
        <w:t>l</w:t>
      </w:r>
      <w:r w:rsidR="00D96AF3">
        <w:t>ater-</w:t>
      </w:r>
      <w:r w:rsidR="00A35B54">
        <w:t xml:space="preserve">implementing </w:t>
      </w:r>
      <w:r>
        <w:t>Ramp-Up schools</w:t>
      </w:r>
      <w:r w:rsidR="00A35B54">
        <w:t>,</w:t>
      </w:r>
      <w:r>
        <w:t xml:space="preserve"> focus group participants will </w:t>
      </w:r>
      <w:r w:rsidR="00A35B54">
        <w:t xml:space="preserve">likely </w:t>
      </w:r>
      <w:r>
        <w:t xml:space="preserve">include </w:t>
      </w:r>
      <w:r w:rsidR="00A35B54">
        <w:t>two to three</w:t>
      </w:r>
      <w:r>
        <w:t xml:space="preserve"> teachers, guidance counselors, and the school’s principal.</w:t>
      </w:r>
    </w:p>
    <w:p w14:paraId="2275ABB3" w14:textId="10FC061C" w:rsidR="00812D52" w:rsidRDefault="00812D52" w:rsidP="00812D52">
      <w:pPr>
        <w:pStyle w:val="BodyText"/>
      </w:pPr>
      <w:r>
        <w:t>The school principal (or point</w:t>
      </w:r>
      <w:r w:rsidR="006C650B">
        <w:t xml:space="preserve"> of </w:t>
      </w:r>
      <w:r>
        <w:t xml:space="preserve">contact) will be responsible for gathering the focus group members. REL Midwest staff will find possible dates for the focus groups that do not conflict with important dates in the schools’ calendars. The </w:t>
      </w:r>
      <w:r w:rsidR="00BC003B">
        <w:t xml:space="preserve">person from each school who was interviewed in March also will participate in the </w:t>
      </w:r>
      <w:r>
        <w:t>focus group.</w:t>
      </w:r>
      <w:r w:rsidR="00A75894">
        <w:t xml:space="preserve"> If </w:t>
      </w:r>
      <w:r w:rsidR="00BC003B">
        <w:t xml:space="preserve">the interviewee </w:t>
      </w:r>
      <w:r w:rsidR="00A75894">
        <w:t xml:space="preserve">is not available in </w:t>
      </w:r>
      <w:r w:rsidR="00BC003B">
        <w:t>May</w:t>
      </w:r>
      <w:r w:rsidR="00A75894">
        <w:t xml:space="preserve">, </w:t>
      </w:r>
      <w:r w:rsidR="00BC003B">
        <w:t xml:space="preserve">then </w:t>
      </w:r>
      <w:r w:rsidR="00A75894">
        <w:t>someone in a similar role will be asked to join.</w:t>
      </w:r>
      <w:r>
        <w:t xml:space="preserve"> Focus group members will receive a $25 gift card from Amazon.com for participation in each focus group.</w:t>
      </w:r>
    </w:p>
    <w:p w14:paraId="1748AC19" w14:textId="58DCB5E8" w:rsidR="00812D52" w:rsidRDefault="00812D52" w:rsidP="00812D52">
      <w:pPr>
        <w:pStyle w:val="BodyText"/>
      </w:pPr>
      <w:r>
        <w:t xml:space="preserve">The protocol for the May focus groups </w:t>
      </w:r>
      <w:r w:rsidR="00BC003B">
        <w:t>is</w:t>
      </w:r>
      <w:r>
        <w:t xml:space="preserve"> presented in Attachments A</w:t>
      </w:r>
      <w:r w:rsidR="00B91B8B">
        <w:t>-</w:t>
      </w:r>
      <w:r>
        <w:t>7. The discussion from each focus group will be audio-recorded</w:t>
      </w:r>
      <w:r w:rsidR="006C650B">
        <w:t>,</w:t>
      </w:r>
      <w:r>
        <w:t xml:space="preserve"> and these recordings will later be transcribed. Only the school’s unique identification number will appear on the transcriptions. The electronic recording files will be stored in a password-secured folder to which only the project director has access. The recordings will be stored only so that focus group members’ responses that are difficult to </w:t>
      </w:r>
      <w:r>
        <w:lastRenderedPageBreak/>
        <w:t xml:space="preserve">hear or transcribe can be clarified by the focus group facilitators. Once the </w:t>
      </w:r>
      <w:r w:rsidR="00B47414">
        <w:t>report is published</w:t>
      </w:r>
      <w:r>
        <w:t xml:space="preserve">, the recordings will be erased, leaving only the printed transcripts to consult for more information. </w:t>
      </w:r>
    </w:p>
    <w:p w14:paraId="59FF0C27" w14:textId="77777777" w:rsidR="00812D52" w:rsidRPr="00A823F2" w:rsidRDefault="00812D52" w:rsidP="00812D52">
      <w:pPr>
        <w:pStyle w:val="BodyText"/>
        <w:rPr>
          <w:b/>
        </w:rPr>
      </w:pPr>
      <w:r>
        <w:rPr>
          <w:b/>
        </w:rPr>
        <w:t>Teacher</w:t>
      </w:r>
      <w:r w:rsidRPr="00A823F2">
        <w:rPr>
          <w:b/>
        </w:rPr>
        <w:t>s</w:t>
      </w:r>
      <w:r>
        <w:rPr>
          <w:b/>
        </w:rPr>
        <w:t>’</w:t>
      </w:r>
      <w:r w:rsidRPr="00A823F2">
        <w:rPr>
          <w:b/>
        </w:rPr>
        <w:t xml:space="preserve"> Instructional Logs</w:t>
      </w:r>
    </w:p>
    <w:p w14:paraId="2882228A" w14:textId="51635B69" w:rsidR="00812D52" w:rsidRDefault="00812D52" w:rsidP="00812D52">
      <w:pPr>
        <w:pStyle w:val="BodyText"/>
      </w:pPr>
      <w:r>
        <w:t xml:space="preserve">The consent forms that school staff members in </w:t>
      </w:r>
      <w:r w:rsidR="00A75894">
        <w:t xml:space="preserve">the early implementing </w:t>
      </w:r>
      <w:r>
        <w:t xml:space="preserve">Ramp-Up schools fill out make explicit that teachers will be asked to complete instructional logs following the </w:t>
      </w:r>
      <w:r w:rsidR="00BC003B">
        <w:t xml:space="preserve">final two </w:t>
      </w:r>
      <w:r>
        <w:t>Ramp-Up workshops</w:t>
      </w:r>
      <w:r w:rsidR="00BC003B">
        <w:t xml:space="preserve"> (</w:t>
      </w:r>
      <w:r w:rsidR="00474486">
        <w:t xml:space="preserve">likely to occur </w:t>
      </w:r>
      <w:r w:rsidR="00BC003B">
        <w:t>after OMB approval has been obtained).</w:t>
      </w:r>
      <w:r>
        <w:t xml:space="preserve"> Teachers in Ramp-Up schools who provide their consent will be e-mailed a link to the instructional log immediately following their scheduled workshops and a deadline for completing the logs. REL staff will send teachers two reminders to complete each log. </w:t>
      </w:r>
    </w:p>
    <w:p w14:paraId="2373D0F7" w14:textId="208576A0" w:rsidR="00812D52" w:rsidRDefault="00812D52" w:rsidP="00812D52">
      <w:pPr>
        <w:pStyle w:val="BodyText"/>
      </w:pPr>
      <w:r>
        <w:t xml:space="preserve">The first page of each instructional log will repeat much of the study consent information </w:t>
      </w:r>
      <w:r w:rsidR="00474486">
        <w:t xml:space="preserve">for which </w:t>
      </w:r>
      <w:r>
        <w:t xml:space="preserve">teachers </w:t>
      </w:r>
      <w:r w:rsidR="006C650B">
        <w:t xml:space="preserve">have </w:t>
      </w:r>
      <w:r>
        <w:t xml:space="preserve">already signified agreement </w:t>
      </w:r>
      <w:r w:rsidR="00474486">
        <w:t xml:space="preserve">but also will provide </w:t>
      </w:r>
      <w:r>
        <w:t>the expected time commitment for the log (see Attachment A</w:t>
      </w:r>
      <w:r w:rsidR="00B91B8B">
        <w:t>-</w:t>
      </w:r>
      <w:r>
        <w:t>6). The relevant OMB clearance information also will appear on the introductory page. At the bottom of this introductory page, teachers will have two options: “I want to continue” or “I do not want to complete this log</w:t>
      </w:r>
      <w:r w:rsidR="006C650B">
        <w:t>.”</w:t>
      </w:r>
      <w:r>
        <w:t xml:space="preserve"> Those </w:t>
      </w:r>
      <w:r w:rsidR="006C650B">
        <w:t>choosing</w:t>
      </w:r>
      <w:r>
        <w:t xml:space="preserve"> to continue will move on to pages with the log items and response options. Those </w:t>
      </w:r>
      <w:r w:rsidR="006C650B">
        <w:t>who choose not to</w:t>
      </w:r>
      <w:r>
        <w:t xml:space="preserve"> complete the log will receive a “Thank You” page that exits them from the online data collection instrument.</w:t>
      </w:r>
    </w:p>
    <w:p w14:paraId="2D245C7D" w14:textId="081CF5CE" w:rsidR="00812D52" w:rsidRDefault="00812D52" w:rsidP="00812D52">
      <w:pPr>
        <w:pStyle w:val="BodyText"/>
      </w:pPr>
      <w:r>
        <w:t xml:space="preserve">Once each log is completed, </w:t>
      </w:r>
      <w:r w:rsidR="00474486">
        <w:t>the teacher’s</w:t>
      </w:r>
      <w:r>
        <w:t xml:space="preserve"> identifying information will be stripped from the data and replaced with their unique identification number. Teachers completing </w:t>
      </w:r>
      <w:r w:rsidR="00474486">
        <w:t xml:space="preserve">both </w:t>
      </w:r>
      <w:r>
        <w:t xml:space="preserve">instructional logs will receive a $25 gift card to Amazon.com. </w:t>
      </w:r>
    </w:p>
    <w:p w14:paraId="66FCE932" w14:textId="77777777" w:rsidR="00812D52" w:rsidRDefault="00812D52" w:rsidP="00812D52">
      <w:pPr>
        <w:pStyle w:val="BodyText"/>
        <w:rPr>
          <w:b/>
        </w:rPr>
      </w:pPr>
      <w:r>
        <w:rPr>
          <w:b/>
        </w:rPr>
        <w:t>Online Teacher Surveys</w:t>
      </w:r>
    </w:p>
    <w:p w14:paraId="0F8B0F70" w14:textId="77777777" w:rsidR="00812D52" w:rsidRDefault="00812D52" w:rsidP="00812D52">
      <w:pPr>
        <w:pStyle w:val="BodyText"/>
      </w:pPr>
      <w:r>
        <w:t xml:space="preserve">The process </w:t>
      </w:r>
      <w:r w:rsidR="006C650B">
        <w:t>for administering</w:t>
      </w:r>
      <w:r>
        <w:t xml:space="preserve"> the online teacher survey will be the same as that used for the instructional logs. In early May (prior to the last two weeks of school), consenting teachers in the </w:t>
      </w:r>
      <w:r w:rsidR="00A75894">
        <w:t xml:space="preserve">early implementing </w:t>
      </w:r>
      <w:r>
        <w:t>Ramp-Up schools will be e-mailed a hyperlink to the online teacher survey and a deadline for completing the survey. Teachers will receive two reminders to complete the survey.</w:t>
      </w:r>
    </w:p>
    <w:p w14:paraId="64DC0138" w14:textId="5A0E9735" w:rsidR="00812D52" w:rsidRDefault="00812D52" w:rsidP="00812D52">
      <w:pPr>
        <w:pStyle w:val="BodyText"/>
      </w:pPr>
      <w:r>
        <w:t xml:space="preserve">When teachers follow the hyperlink to the survey, they will receive the same initial page </w:t>
      </w:r>
      <w:r w:rsidR="006C650B">
        <w:t>(</w:t>
      </w:r>
      <w:r>
        <w:t>containing consent information</w:t>
      </w:r>
      <w:r w:rsidR="006C650B">
        <w:t>)</w:t>
      </w:r>
      <w:r>
        <w:t xml:space="preserve"> as with the instructional logs, except that the time estimate will be specific to the online survey. As before, on the bottom of the introductory screen, teachers will have two options: “I want to continue” or “I do not want to complete this survey” (see Attachment A</w:t>
      </w:r>
      <w:r w:rsidR="00B91B8B">
        <w:t>-</w:t>
      </w:r>
      <w:r>
        <w:t>8). Those wanting to continue will move on to pages with the survey items and response options. Those who do not wish to complete the survey will receive a “Thank You” page that exits them from the online data collection instrument.</w:t>
      </w:r>
    </w:p>
    <w:p w14:paraId="6727B0C3" w14:textId="51FCE6C8" w:rsidR="00812D52" w:rsidRDefault="00812D52" w:rsidP="00812D52">
      <w:pPr>
        <w:pStyle w:val="BodyText"/>
      </w:pPr>
      <w:r>
        <w:t xml:space="preserve">Once the surveys are completed, </w:t>
      </w:r>
      <w:r w:rsidR="00474486">
        <w:t>respondents’</w:t>
      </w:r>
      <w:r>
        <w:t xml:space="preserve"> identifying information will be stripped from the data and replaced with a unique identification number. The </w:t>
      </w:r>
      <w:r w:rsidR="006C650B">
        <w:t>crosswalk</w:t>
      </w:r>
      <w:r>
        <w:t xml:space="preserve"> file linking </w:t>
      </w:r>
      <w:r w:rsidR="00474486">
        <w:t>respondents’</w:t>
      </w:r>
      <w:r>
        <w:t xml:space="preserve"> names with their unique identifier will be stored in a separate password</w:t>
      </w:r>
      <w:r w:rsidR="00007CAB">
        <w:t>-</w:t>
      </w:r>
      <w:r>
        <w:t xml:space="preserve">protected file. Teachers completing the survey will receive a $25 gift card to Amazon.com. </w:t>
      </w:r>
    </w:p>
    <w:p w14:paraId="78B5067F" w14:textId="77777777" w:rsidR="00474486" w:rsidRDefault="00474486" w:rsidP="00812D52">
      <w:pPr>
        <w:pStyle w:val="BodyText"/>
        <w:rPr>
          <w:b/>
        </w:rPr>
      </w:pPr>
    </w:p>
    <w:p w14:paraId="53C73849" w14:textId="77777777" w:rsidR="00812D52" w:rsidRDefault="00812D52" w:rsidP="00812D52">
      <w:pPr>
        <w:pStyle w:val="BodyText"/>
        <w:rPr>
          <w:b/>
        </w:rPr>
      </w:pPr>
      <w:r>
        <w:rPr>
          <w:b/>
        </w:rPr>
        <w:lastRenderedPageBreak/>
        <w:t xml:space="preserve">Online </w:t>
      </w:r>
      <w:r w:rsidRPr="000E16C3">
        <w:rPr>
          <w:b/>
        </w:rPr>
        <w:t xml:space="preserve">Student Surveys and College Readiness </w:t>
      </w:r>
      <w:r>
        <w:rPr>
          <w:b/>
        </w:rPr>
        <w:t xml:space="preserve">(ENGAGE) </w:t>
      </w:r>
      <w:r w:rsidRPr="000E16C3">
        <w:rPr>
          <w:b/>
        </w:rPr>
        <w:t xml:space="preserve">Measures </w:t>
      </w:r>
    </w:p>
    <w:p w14:paraId="1CC735FE" w14:textId="77777777" w:rsidR="00812D52" w:rsidRDefault="00812D52" w:rsidP="00812D52">
      <w:pPr>
        <w:pStyle w:val="BodyText"/>
      </w:pPr>
      <w:r>
        <w:t xml:space="preserve">REL project staff will be responsible for randomly selecting 30 </w:t>
      </w:r>
      <w:r w:rsidR="00B47414">
        <w:t xml:space="preserve">students per grade in </w:t>
      </w:r>
      <w:r w:rsidR="00007CAB">
        <w:t>G</w:t>
      </w:r>
      <w:r w:rsidR="00B47414">
        <w:t>rades 10</w:t>
      </w:r>
      <w:r w:rsidR="00007CAB">
        <w:t>–</w:t>
      </w:r>
      <w:r w:rsidR="00B47414">
        <w:t xml:space="preserve">12 </w:t>
      </w:r>
      <w:r w:rsidR="00007CAB">
        <w:t xml:space="preserve">at each school </w:t>
      </w:r>
      <w:r w:rsidR="00B47414">
        <w:t xml:space="preserve">to complete the ENGAGE measures. </w:t>
      </w:r>
      <w:r w:rsidR="00284EB8">
        <w:t xml:space="preserve">These students will be drawn from the pool of eligible students (i.e., all students for whom parents did not withhold consent). </w:t>
      </w:r>
      <w:r w:rsidR="00B47414">
        <w:t xml:space="preserve">For these 90 students, they will also </w:t>
      </w:r>
      <w:r w:rsidR="00007CAB">
        <w:t>complete</w:t>
      </w:r>
      <w:r w:rsidR="00B47414">
        <w:t xml:space="preserve"> the online survey</w:t>
      </w:r>
      <w:r w:rsidR="00284EB8">
        <w:t xml:space="preserve"> at the end of the ENGAGE instrument. Those </w:t>
      </w:r>
      <w:r w:rsidR="00007CAB">
        <w:t>G</w:t>
      </w:r>
      <w:r w:rsidR="00284EB8">
        <w:t>rade 12 students who were not selected for the ENGAGE</w:t>
      </w:r>
      <w:r w:rsidR="00807738">
        <w:t xml:space="preserve"> assessment</w:t>
      </w:r>
      <w:r w:rsidR="00284EB8">
        <w:t xml:space="preserve"> will complete the same online student survey, but hosted by REL Midwest rather than ACT. Students’ MARSS numbers will be received by REL Midwest through the sharing of students’ administrative records. Prior to beginning the administration of ACT’s ENGAGE and the student survey, </w:t>
      </w:r>
      <w:r>
        <w:t xml:space="preserve">REL Midwest will first request that schools </w:t>
      </w:r>
      <w:r w:rsidR="00284EB8">
        <w:t xml:space="preserve">identify </w:t>
      </w:r>
      <w:r>
        <w:t xml:space="preserve">MARSS numbers </w:t>
      </w:r>
      <w:r w:rsidR="00284EB8">
        <w:t xml:space="preserve">for any students that may have left the school since </w:t>
      </w:r>
      <w:r w:rsidR="00007CAB">
        <w:t>February</w:t>
      </w:r>
      <w:r w:rsidR="00284EB8">
        <w:t xml:space="preserve">. </w:t>
      </w:r>
    </w:p>
    <w:p w14:paraId="216F1336" w14:textId="04751719" w:rsidR="00812D52" w:rsidRDefault="00812D52" w:rsidP="00812D52">
      <w:pPr>
        <w:pStyle w:val="BodyText"/>
      </w:pPr>
      <w:r>
        <w:t xml:space="preserve">The randomly selected samples will be drawn from the remaining pools of eligible students in </w:t>
      </w:r>
      <w:r w:rsidR="00007CAB">
        <w:t>G</w:t>
      </w:r>
      <w:r>
        <w:t>rades 10 and 11 using</w:t>
      </w:r>
      <w:r w:rsidR="00007CAB">
        <w:t xml:space="preserve"> the</w:t>
      </w:r>
      <w:r>
        <w:t xml:space="preserve"> SPSS “select cases” function and students’ MARSS numbers. The randomly selected MARSS numbers for students in </w:t>
      </w:r>
      <w:r w:rsidR="00007CAB">
        <w:t>G</w:t>
      </w:r>
      <w:r>
        <w:t>rades 10</w:t>
      </w:r>
      <w:r w:rsidR="00007CAB">
        <w:t>–</w:t>
      </w:r>
      <w:r w:rsidR="00F35921">
        <w:t>12</w:t>
      </w:r>
      <w:r>
        <w:t xml:space="preserve">, along with the MARSS numbers of all eligible students in </w:t>
      </w:r>
      <w:r w:rsidR="00007CAB">
        <w:t>G</w:t>
      </w:r>
      <w:r>
        <w:t>rade 12</w:t>
      </w:r>
      <w:r w:rsidR="00007CAB">
        <w:t>,</w:t>
      </w:r>
      <w:r>
        <w:t xml:space="preserve"> will be e-mailed to each school’s point</w:t>
      </w:r>
      <w:r w:rsidR="00007CAB">
        <w:t xml:space="preserve"> of </w:t>
      </w:r>
      <w:r>
        <w:t xml:space="preserve">contact, along with instructions for students to follow to log into the combined ENGAGE/online survey. The project team will </w:t>
      </w:r>
      <w:r w:rsidR="00F35921">
        <w:t xml:space="preserve">send a second batch of MARSS numbers—those for the remaining </w:t>
      </w:r>
      <w:r w:rsidR="00F35921" w:rsidRPr="00007CAB">
        <w:t>12th</w:t>
      </w:r>
      <w:r w:rsidR="00F35921">
        <w:t xml:space="preserve"> grade students—and those students will answer just the student survey. In addition to providing MARSS numbers to schools, REL Midwest will highlight the only parameters for the completion of online </w:t>
      </w:r>
      <w:r w:rsidR="00007CAB">
        <w:t>instruments</w:t>
      </w:r>
      <w:r w:rsidR="00F35921">
        <w:t>: that</w:t>
      </w:r>
      <w:r>
        <w:t xml:space="preserve"> students complete the ENGAGE/survey during school hours on a school computer during a two-week window </w:t>
      </w:r>
      <w:r w:rsidR="00007CAB">
        <w:t xml:space="preserve">in </w:t>
      </w:r>
      <w:r w:rsidR="00474486">
        <w:t>May</w:t>
      </w:r>
      <w:r w:rsidRPr="00F35921">
        <w:rPr>
          <w:i/>
        </w:rPr>
        <w:t xml:space="preserve"> </w:t>
      </w:r>
      <w:r w:rsidRPr="00F35921">
        <w:t xml:space="preserve">(or other mutually arranged weeks </w:t>
      </w:r>
      <w:r w:rsidR="00007CAB">
        <w:t>if</w:t>
      </w:r>
      <w:r w:rsidRPr="00F35921">
        <w:t xml:space="preserve"> these dates conflict with other school </w:t>
      </w:r>
      <w:r w:rsidR="009B22E7" w:rsidRPr="00F35921">
        <w:t>activities</w:t>
      </w:r>
      <w:r w:rsidRPr="00F35921">
        <w:t xml:space="preserve">). </w:t>
      </w:r>
    </w:p>
    <w:p w14:paraId="3D40D276" w14:textId="77777777" w:rsidR="00812D52" w:rsidRDefault="00812D52" w:rsidP="00812D52">
      <w:pPr>
        <w:pStyle w:val="BodyText"/>
      </w:pPr>
      <w:r>
        <w:t>The online ENGAGE instrument and student survey will be hosted by ACT. ACT allows those using the ENGAGE to add a specified number of supplemental items, and these items will consist of the student survey</w:t>
      </w:r>
      <w:r w:rsidR="00007CAB">
        <w:t xml:space="preserve"> items</w:t>
      </w:r>
      <w:r>
        <w:t xml:space="preserve">. </w:t>
      </w:r>
    </w:p>
    <w:p w14:paraId="7AD6DC85" w14:textId="77777777" w:rsidR="00812D52" w:rsidRDefault="00812D52" w:rsidP="00812D52">
      <w:pPr>
        <w:pStyle w:val="BodyText"/>
      </w:pPr>
      <w:r>
        <w:t xml:space="preserve">Students selected to </w:t>
      </w:r>
      <w:r w:rsidR="00007CAB">
        <w:t>complete</w:t>
      </w:r>
      <w:r>
        <w:t xml:space="preserve"> the combined instruments will complete </w:t>
      </w:r>
      <w:r w:rsidR="00007CAB">
        <w:t>them on</w:t>
      </w:r>
      <w:r>
        <w:t xml:space="preserve"> a computer in a school computer lab. Students will be given a sheet of paper with </w:t>
      </w:r>
      <w:r w:rsidR="00007CAB">
        <w:t>(1) t</w:t>
      </w:r>
      <w:r>
        <w:t xml:space="preserve">he student’s name, </w:t>
      </w:r>
      <w:r w:rsidR="00007CAB">
        <w:t>(2) t</w:t>
      </w:r>
      <w:r>
        <w:t xml:space="preserve">he student’s MARSS number, </w:t>
      </w:r>
      <w:r w:rsidR="00007CAB">
        <w:t>(3) t</w:t>
      </w:r>
      <w:r>
        <w:t xml:space="preserve">he URL/website address for the combined ENGAGE/student survey instrument, and </w:t>
      </w:r>
      <w:r w:rsidR="00007CAB">
        <w:t>(4) d</w:t>
      </w:r>
      <w:r>
        <w:t>irections for log-in. Schools will be responsible for printing students’ names on the sheets containing students’ MARSS numbers, hyperlinks, and directions.</w:t>
      </w:r>
    </w:p>
    <w:p w14:paraId="1FD6CA7D" w14:textId="77777777" w:rsidR="00812D52" w:rsidRDefault="00812D52" w:rsidP="00812D52">
      <w:pPr>
        <w:pStyle w:val="BodyText"/>
      </w:pPr>
      <w:r>
        <w:t>T</w:t>
      </w:r>
      <w:r w:rsidR="00807738">
        <w:t xml:space="preserve">he remaining details regarding administration of </w:t>
      </w:r>
      <w:r>
        <w:t xml:space="preserve">the </w:t>
      </w:r>
      <w:r w:rsidR="00807738">
        <w:t xml:space="preserve">student </w:t>
      </w:r>
      <w:r>
        <w:t xml:space="preserve">survey will be left to the discretion of the participating schools. For instance, schools may want the online data collection instruments </w:t>
      </w:r>
      <w:r w:rsidR="00010B5E">
        <w:t xml:space="preserve">to </w:t>
      </w:r>
      <w:r>
        <w:t xml:space="preserve">be completed by groups of students at assigned times or by individual students during a particular class. </w:t>
      </w:r>
    </w:p>
    <w:p w14:paraId="0E22CDBE" w14:textId="1B03C35F" w:rsidR="00812D52" w:rsidRDefault="00812D52" w:rsidP="00812D52">
      <w:pPr>
        <w:pStyle w:val="BodyText"/>
      </w:pPr>
      <w:r w:rsidRPr="00C03878">
        <w:t>When the selected students sit down at the computer, they will enter the URL for the combined</w:t>
      </w:r>
      <w:r>
        <w:t xml:space="preserve"> ENGAGE/student survey. The initial screen will provide the students with the information found on the consent documents, including the estimated amount of time necessary to complete the ENGAGE/student survey. At the bottom of the initial screen, students can either choose a button saying “I want to continue with the survey” (indicating the student’s assent) or “I do not want to complete the survey” (see Attachment A</w:t>
      </w:r>
      <w:r w:rsidR="00B91B8B">
        <w:t>-</w:t>
      </w:r>
      <w:r>
        <w:t xml:space="preserve">2). Students assenting to complete the online data collection will </w:t>
      </w:r>
      <w:r w:rsidR="00007CAB">
        <w:t xml:space="preserve">then </w:t>
      </w:r>
      <w:r>
        <w:t xml:space="preserve">encounter a screen requesting their identification number. Students will enter </w:t>
      </w:r>
      <w:r>
        <w:lastRenderedPageBreak/>
        <w:t>their MARSS number into the available field. Next, the students will complete the ENGAGE</w:t>
      </w:r>
      <w:r w:rsidR="00807738">
        <w:t xml:space="preserve"> assessment</w:t>
      </w:r>
      <w:r w:rsidR="00007CAB">
        <w:t>,</w:t>
      </w:r>
      <w:r>
        <w:t xml:space="preserve"> followed by the student survey items.</w:t>
      </w:r>
    </w:p>
    <w:p w14:paraId="683BAB91" w14:textId="77777777" w:rsidR="00812D52" w:rsidRDefault="00DD5EA8" w:rsidP="00812D52">
      <w:pPr>
        <w:pStyle w:val="BodyText"/>
      </w:pPr>
      <w:r>
        <w:t>At the</w:t>
      </w:r>
      <w:r w:rsidR="00812D52">
        <w:t xml:space="preserve"> bottom of each screen of questions, students will have three options to choose from: </w:t>
      </w:r>
      <w:r>
        <w:t>an</w:t>
      </w:r>
      <w:r w:rsidR="00812D52">
        <w:t xml:space="preserve"> arrow pointing to the left saying “Go back</w:t>
      </w:r>
      <w:r>
        <w:t>,”</w:t>
      </w:r>
      <w:r w:rsidR="00812D52">
        <w:t xml:space="preserve"> a button in the middle saying “Quit”, and an arrow pointing to the right saying “Continue</w:t>
      </w:r>
      <w:r w:rsidR="00007CAB">
        <w:t>.”</w:t>
      </w:r>
      <w:r w:rsidR="00812D52">
        <w:t xml:space="preserve"> Once students have completed the ENGAGE/student survey, they will see a screen saying that they have completed the data collection activity and a button that says “End</w:t>
      </w:r>
      <w:r w:rsidR="00007CAB">
        <w:t>.”</w:t>
      </w:r>
      <w:r w:rsidR="00812D52">
        <w:t xml:space="preserve"> Clicking the “End” button takes the user away from the website.</w:t>
      </w:r>
    </w:p>
    <w:p w14:paraId="5431C6B2" w14:textId="77777777" w:rsidR="00812D52" w:rsidRDefault="00812D52" w:rsidP="00812D52">
      <w:pPr>
        <w:pStyle w:val="BodyText"/>
      </w:pPr>
      <w:r>
        <w:t xml:space="preserve">Within a week of the deadline for the student surveys, ACT will upload to REL Midwest’s secure FTP site (file transfer protocol) the data file containing all of the students’ responses to the ENGAGE items and the survey items, by MARSS number. They will also provide REL Midwest with a codebook indicating which data fields go with which ENGAGE/survey items. </w:t>
      </w:r>
    </w:p>
    <w:p w14:paraId="14A07F85" w14:textId="77777777" w:rsidR="00F35921" w:rsidRDefault="00F35921" w:rsidP="00812D52">
      <w:pPr>
        <w:pStyle w:val="BodyText"/>
      </w:pPr>
      <w:r>
        <w:t xml:space="preserve">Student survey data obtained from ACT will be appended to the file of student survey data that were collected through REL Midwest’s online survey. </w:t>
      </w:r>
    </w:p>
    <w:p w14:paraId="6C48D786" w14:textId="77777777" w:rsidR="00812D52" w:rsidRDefault="00812D52" w:rsidP="00812D52">
      <w:pPr>
        <w:pStyle w:val="BodyText"/>
        <w:rPr>
          <w:b/>
        </w:rPr>
      </w:pPr>
      <w:r>
        <w:rPr>
          <w:b/>
        </w:rPr>
        <w:t xml:space="preserve">Data Request </w:t>
      </w:r>
      <w:r w:rsidR="006C650B">
        <w:rPr>
          <w:b/>
        </w:rPr>
        <w:t>F</w:t>
      </w:r>
      <w:r>
        <w:rPr>
          <w:b/>
        </w:rPr>
        <w:t>rom Minnesota Department of Education (MDE)</w:t>
      </w:r>
      <w:r w:rsidR="00F35921">
        <w:rPr>
          <w:rStyle w:val="FootnoteReference"/>
          <w:b/>
        </w:rPr>
        <w:footnoteReference w:id="6"/>
      </w:r>
    </w:p>
    <w:p w14:paraId="41811116" w14:textId="77777777" w:rsidR="00812D52" w:rsidRDefault="00812D52" w:rsidP="00812D52">
      <w:pPr>
        <w:pStyle w:val="BodyText"/>
      </w:pPr>
      <w:r>
        <w:t xml:space="preserve">The REL Midwest team will work with personal contacts within MDE to identify the best person in the department with whom </w:t>
      </w:r>
      <w:r w:rsidR="00DD5EA8">
        <w:t>to</w:t>
      </w:r>
      <w:r>
        <w:t xml:space="preserve"> discuss </w:t>
      </w:r>
      <w:r w:rsidR="00C03878">
        <w:t xml:space="preserve">the </w:t>
      </w:r>
      <w:r>
        <w:t xml:space="preserve">availability </w:t>
      </w:r>
      <w:r w:rsidR="00C03878">
        <w:t xml:space="preserve">of </w:t>
      </w:r>
      <w:r>
        <w:t xml:space="preserve">student-level data, such as students’ </w:t>
      </w:r>
      <w:r w:rsidR="00C03878">
        <w:t xml:space="preserve">state standardized </w:t>
      </w:r>
      <w:r>
        <w:t xml:space="preserve">test scores and leave records. </w:t>
      </w:r>
    </w:p>
    <w:p w14:paraId="0F7957EE" w14:textId="77777777" w:rsidR="00812D52" w:rsidRDefault="00812D52" w:rsidP="00812D52">
      <w:pPr>
        <w:pStyle w:val="BodyText"/>
      </w:pPr>
      <w:r>
        <w:t xml:space="preserve">To obtain these data, REL Midwest will develop a </w:t>
      </w:r>
      <w:r w:rsidR="00DD5EA8">
        <w:t>m</w:t>
      </w:r>
      <w:r>
        <w:t xml:space="preserve">emorandum of </w:t>
      </w:r>
      <w:r w:rsidR="00DD5EA8">
        <w:t>u</w:t>
      </w:r>
      <w:r>
        <w:t xml:space="preserve">nderstanding (MOU) </w:t>
      </w:r>
      <w:r w:rsidR="00DD5EA8">
        <w:t xml:space="preserve">with MDE </w:t>
      </w:r>
      <w:r>
        <w:t xml:space="preserve">that specifies the purpose of the data request (i.e., this Ramp-Up study), the data elements being requested, and </w:t>
      </w:r>
      <w:r w:rsidR="00DD5EA8">
        <w:t xml:space="preserve">the </w:t>
      </w:r>
      <w:r>
        <w:t>de-identified nature of the data (i.e., data listed by MARSS number).</w:t>
      </w:r>
    </w:p>
    <w:p w14:paraId="3D2EFE42" w14:textId="77777777" w:rsidR="00812D52" w:rsidRPr="00364952" w:rsidRDefault="00812D52" w:rsidP="00812D52">
      <w:pPr>
        <w:pStyle w:val="BodyText"/>
      </w:pPr>
      <w:r>
        <w:t xml:space="preserve">Once this MOU is in place, MDE staff will assemble the data files for students in the 22 schools (excluding those whose parents/guardians withheld consent). They can then upload the data file(s) </w:t>
      </w:r>
      <w:r w:rsidR="00DD5EA8">
        <w:t>to</w:t>
      </w:r>
      <w:r>
        <w:t xml:space="preserve"> REL Midwest’s secure FTP site.</w:t>
      </w:r>
    </w:p>
    <w:p w14:paraId="4EDCF7AD" w14:textId="77777777" w:rsidR="00812D52" w:rsidRPr="00364952" w:rsidRDefault="00812D52" w:rsidP="00812D52">
      <w:pPr>
        <w:pStyle w:val="BodyText"/>
        <w:rPr>
          <w:b/>
        </w:rPr>
      </w:pPr>
      <w:r>
        <w:rPr>
          <w:b/>
        </w:rPr>
        <w:t xml:space="preserve">Data Request </w:t>
      </w:r>
      <w:r w:rsidR="006C650B">
        <w:rPr>
          <w:b/>
        </w:rPr>
        <w:t>F</w:t>
      </w:r>
      <w:r>
        <w:rPr>
          <w:b/>
        </w:rPr>
        <w:t>rom Minnesota Office of Higher Education (MOHE)</w:t>
      </w:r>
    </w:p>
    <w:p w14:paraId="0E168F8D" w14:textId="77777777" w:rsidR="00812D52" w:rsidRDefault="00812D52" w:rsidP="00812D52">
      <w:pPr>
        <w:pStyle w:val="BodyText"/>
      </w:pPr>
      <w:r>
        <w:t>The REL Midwest team also has connections to representatives of the Minnesota Office of Higher Education</w:t>
      </w:r>
      <w:r w:rsidR="00DD5EA8">
        <w:t xml:space="preserve"> (MOHE)</w:t>
      </w:r>
      <w:r>
        <w:t>.</w:t>
      </w:r>
      <w:r w:rsidR="00007CAB">
        <w:t xml:space="preserve"> </w:t>
      </w:r>
      <w:r>
        <w:t xml:space="preserve">In August, the project team will discuss data needs with </w:t>
      </w:r>
      <w:r w:rsidR="00232659">
        <w:t>the</w:t>
      </w:r>
      <w:r w:rsidR="00DD5EA8">
        <w:t>se</w:t>
      </w:r>
      <w:r>
        <w:t xml:space="preserve"> contact</w:t>
      </w:r>
      <w:r w:rsidR="00DD5EA8">
        <w:t>s</w:t>
      </w:r>
      <w:r>
        <w:t>. The MOHE contact</w:t>
      </w:r>
      <w:r w:rsidR="00DD5EA8">
        <w:t>s</w:t>
      </w:r>
      <w:r>
        <w:t xml:space="preserve"> will be able to </w:t>
      </w:r>
      <w:r w:rsidR="00DD5EA8">
        <w:t>indicate</w:t>
      </w:r>
      <w:r>
        <w:t xml:space="preserve"> the availability and condition of the data, and if the necessary data are available, </w:t>
      </w:r>
      <w:r w:rsidR="00DD5EA8">
        <w:t xml:space="preserve">to share </w:t>
      </w:r>
      <w:r>
        <w:t xml:space="preserve">the appropriate process for making data requests. </w:t>
      </w:r>
    </w:p>
    <w:p w14:paraId="128DD6B0" w14:textId="77777777" w:rsidR="00812D52" w:rsidRDefault="00812D52" w:rsidP="00812D52">
      <w:pPr>
        <w:pStyle w:val="BodyText"/>
      </w:pPr>
      <w:r>
        <w:t xml:space="preserve">Of most interest for this project are the </w:t>
      </w:r>
      <w:r w:rsidR="00232659">
        <w:t xml:space="preserve">college enrollment data collected by MOHE for Minnesota colleges and </w:t>
      </w:r>
      <w:r w:rsidR="00DD5EA8">
        <w:t xml:space="preserve">college enrollment data </w:t>
      </w:r>
      <w:r w:rsidR="00232659">
        <w:t xml:space="preserve">from the National </w:t>
      </w:r>
      <w:r w:rsidR="00807738">
        <w:t xml:space="preserve">Student </w:t>
      </w:r>
      <w:r w:rsidR="00232659">
        <w:t>Clearing</w:t>
      </w:r>
      <w:r w:rsidR="00DD5EA8">
        <w:t>house</w:t>
      </w:r>
      <w:r>
        <w:t xml:space="preserve">. MOHE is the </w:t>
      </w:r>
      <w:r w:rsidR="00DD5EA8">
        <w:t>current</w:t>
      </w:r>
      <w:r>
        <w:t xml:space="preserve"> home for t</w:t>
      </w:r>
      <w:r w:rsidR="00807738">
        <w:t xml:space="preserve">he college enrollment </w:t>
      </w:r>
      <w:r>
        <w:t xml:space="preserve">data, but there are efforts underway to integrate </w:t>
      </w:r>
      <w:r w:rsidR="00DD5EA8">
        <w:t>the</w:t>
      </w:r>
      <w:r>
        <w:t xml:space="preserve"> data with the State Longitudinal Data System (SLEDS)</w:t>
      </w:r>
      <w:r w:rsidR="00DD5EA8">
        <w:t>—</w:t>
      </w:r>
      <w:r>
        <w:t>a data system to which both MDE and MOHE have access.</w:t>
      </w:r>
    </w:p>
    <w:p w14:paraId="6671D5D5" w14:textId="77777777" w:rsidR="00812D52" w:rsidRDefault="00812D52" w:rsidP="00812D52">
      <w:pPr>
        <w:pStyle w:val="BodyText"/>
      </w:pPr>
      <w:r>
        <w:lastRenderedPageBreak/>
        <w:t xml:space="preserve">To obtain these data, REL Midwest will develop </w:t>
      </w:r>
      <w:r w:rsidR="00DD5EA8">
        <w:t>an MOU with MOHE</w:t>
      </w:r>
      <w:r>
        <w:t xml:space="preserve"> that specifies the purpose of the data request (i.e., this Ramp-Up study), the data elements being requested, and </w:t>
      </w:r>
      <w:r w:rsidR="00DD5EA8">
        <w:t xml:space="preserve">the </w:t>
      </w:r>
      <w:r>
        <w:t>de-identified nature of the data (i.e., data listed by schools’ ID number).</w:t>
      </w:r>
    </w:p>
    <w:p w14:paraId="3825398D" w14:textId="77777777" w:rsidR="007C0E9C" w:rsidRDefault="00812D52" w:rsidP="00812D52">
      <w:pPr>
        <w:pStyle w:val="BodyText"/>
      </w:pPr>
      <w:r>
        <w:t xml:space="preserve">Once this MOU is in place, MOHE staff will assemble the data files for the 22 participating schools. They can then upload the data file(s) </w:t>
      </w:r>
      <w:r w:rsidR="00DD5EA8">
        <w:t>to</w:t>
      </w:r>
      <w:r>
        <w:t xml:space="preserve"> REL Midwest’s secure FTP site.</w:t>
      </w:r>
    </w:p>
    <w:p w14:paraId="071DA2A7" w14:textId="77777777" w:rsidR="00F46B9D" w:rsidRPr="00807738" w:rsidRDefault="00631B49" w:rsidP="00B7730F">
      <w:pPr>
        <w:pStyle w:val="Heading2"/>
      </w:pPr>
      <w:bookmarkStart w:id="15" w:name="_Toc360016465"/>
      <w:bookmarkStart w:id="16" w:name="_Toc378147434"/>
      <w:r w:rsidRPr="00807738">
        <w:t xml:space="preserve">3. </w:t>
      </w:r>
      <w:r w:rsidR="0058095A" w:rsidRPr="00807738">
        <w:t xml:space="preserve">Methods to Maximize Response Rates and Deal </w:t>
      </w:r>
      <w:r w:rsidR="00736CB7" w:rsidRPr="00807738">
        <w:t>W</w:t>
      </w:r>
      <w:r w:rsidR="0058095A" w:rsidRPr="00807738">
        <w:t>ith Nonresponse</w:t>
      </w:r>
      <w:bookmarkEnd w:id="15"/>
      <w:bookmarkEnd w:id="16"/>
    </w:p>
    <w:p w14:paraId="16F59EA3" w14:textId="77777777" w:rsidR="00F46B9D" w:rsidRPr="00807738" w:rsidRDefault="00736CB7" w:rsidP="00B7730F">
      <w:pPr>
        <w:pStyle w:val="BodyText"/>
      </w:pPr>
      <w:r w:rsidRPr="00807738">
        <w:t xml:space="preserve">The </w:t>
      </w:r>
      <w:r w:rsidR="00B555E4" w:rsidRPr="00807738">
        <w:t>ED</w:t>
      </w:r>
      <w:r w:rsidRPr="00807738">
        <w:t xml:space="preserve"> </w:t>
      </w:r>
      <w:r w:rsidR="0058095A" w:rsidRPr="00807738">
        <w:t xml:space="preserve">is committed to obtaining complete data for this </w:t>
      </w:r>
      <w:r w:rsidR="00D84453" w:rsidRPr="00807738">
        <w:t>study</w:t>
      </w:r>
      <w:r w:rsidR="0058095A" w:rsidRPr="00807738">
        <w:t xml:space="preserve">. To ensure the acquisition of administrative data </w:t>
      </w:r>
      <w:r w:rsidR="00570F38" w:rsidRPr="00807738">
        <w:t>is</w:t>
      </w:r>
      <w:r w:rsidR="0058095A" w:rsidRPr="00807738">
        <w:t xml:space="preserve"> as complete as possible, emphasis will be </w:t>
      </w:r>
      <w:r w:rsidRPr="00807738">
        <w:t xml:space="preserve">placed </w:t>
      </w:r>
      <w:r w:rsidR="0058095A" w:rsidRPr="00807738">
        <w:t xml:space="preserve">on tracking the data components from MDE, </w:t>
      </w:r>
      <w:r w:rsidR="00731B89" w:rsidRPr="00807738">
        <w:t xml:space="preserve">MOHE, </w:t>
      </w:r>
      <w:r w:rsidR="00D84453" w:rsidRPr="00807738">
        <w:t xml:space="preserve">SLEDS, </w:t>
      </w:r>
      <w:r w:rsidR="0058095A" w:rsidRPr="00807738">
        <w:t>schools, and districts. Evaluation staff will resolve issues of missing or delayed data files by maintaining e</w:t>
      </w:r>
      <w:r w:rsidRPr="00807738">
        <w:t>-</w:t>
      </w:r>
      <w:r w:rsidR="0058095A" w:rsidRPr="00807738">
        <w:t xml:space="preserve">mail and telephone contact with the appropriate parties. All data files received for the study will be reviewed for completeness. </w:t>
      </w:r>
      <w:r w:rsidR="00570F38" w:rsidRPr="00807738">
        <w:t>When</w:t>
      </w:r>
      <w:r w:rsidR="0058095A" w:rsidRPr="00807738">
        <w:t xml:space="preserve"> data files contain too many missing values, project staff will connect with research staff at schools or state</w:t>
      </w:r>
      <w:r w:rsidRPr="00807738">
        <w:t>-</w:t>
      </w:r>
      <w:r w:rsidR="0058095A" w:rsidRPr="00807738">
        <w:t>level educational organizations to obtain a better understanding of the sources of missing data elements.</w:t>
      </w:r>
    </w:p>
    <w:p w14:paraId="67D38F01" w14:textId="6DDC4405" w:rsidR="00F46B9D" w:rsidRPr="00807738" w:rsidRDefault="0058095A" w:rsidP="00B7730F">
      <w:pPr>
        <w:pStyle w:val="BodyText"/>
      </w:pPr>
      <w:r w:rsidRPr="00807738">
        <w:t xml:space="preserve">Although high response rates </w:t>
      </w:r>
      <w:r w:rsidR="00995EAF" w:rsidRPr="00807738">
        <w:t xml:space="preserve">are expected </w:t>
      </w:r>
      <w:r w:rsidRPr="00807738">
        <w:t>for the study (</w:t>
      </w:r>
      <w:r w:rsidR="00736CB7" w:rsidRPr="00807738">
        <w:t xml:space="preserve">because </w:t>
      </w:r>
      <w:r w:rsidRPr="00807738">
        <w:t xml:space="preserve">schools volunteer for this study to receive Ramp-Up </w:t>
      </w:r>
      <w:r w:rsidR="00736CB7" w:rsidRPr="00807738">
        <w:t>cost-</w:t>
      </w:r>
      <w:r w:rsidRPr="00807738">
        <w:t>free</w:t>
      </w:r>
      <w:r w:rsidR="00570F38" w:rsidRPr="00807738">
        <w:t>,</w:t>
      </w:r>
      <w:r w:rsidRPr="00807738">
        <w:t xml:space="preserve"> and instruments are being developed with extreme sensitivity to respondent burden)</w:t>
      </w:r>
      <w:r w:rsidR="00F40E9F" w:rsidRPr="00807738">
        <w:t xml:space="preserve">, </w:t>
      </w:r>
      <w:r w:rsidRPr="00807738">
        <w:t>nonresponse follow</w:t>
      </w:r>
      <w:r w:rsidR="00736CB7" w:rsidRPr="00807738">
        <w:t>-</w:t>
      </w:r>
      <w:r w:rsidRPr="00807738">
        <w:t xml:space="preserve">up will be performed to ensure adequate response rates. </w:t>
      </w:r>
      <w:r w:rsidR="00731B89" w:rsidRPr="00807738">
        <w:t>E</w:t>
      </w:r>
      <w:r w:rsidR="00E05DC3" w:rsidRPr="00807738">
        <w:t>D</w:t>
      </w:r>
      <w:r w:rsidR="00731B89" w:rsidRPr="00807738">
        <w:t>’s contractor for REL Midwest has</w:t>
      </w:r>
      <w:r w:rsidRPr="00807738">
        <w:t xml:space="preserve"> extensive experience administering similar studies for </w:t>
      </w:r>
      <w:r w:rsidR="00FB23C1" w:rsidRPr="00807738">
        <w:t>the National Center for Education Statistics</w:t>
      </w:r>
      <w:r w:rsidR="00731B89" w:rsidRPr="00807738">
        <w:t xml:space="preserve">, </w:t>
      </w:r>
      <w:r w:rsidR="00B555E4" w:rsidRPr="00807738">
        <w:t>and a</w:t>
      </w:r>
      <w:r w:rsidRPr="00807738">
        <w:t xml:space="preserve"> response rate </w:t>
      </w:r>
      <w:r w:rsidR="00731B89" w:rsidRPr="00807738">
        <w:t>of</w:t>
      </w:r>
      <w:r w:rsidRPr="00807738">
        <w:t xml:space="preserve"> at least 85 percent for the school staff instruments</w:t>
      </w:r>
      <w:r w:rsidR="00B555E4" w:rsidRPr="00807738">
        <w:t xml:space="preserve"> is expected</w:t>
      </w:r>
      <w:r w:rsidRPr="00807738">
        <w:t xml:space="preserve">. </w:t>
      </w:r>
      <w:r w:rsidR="00A411F7">
        <w:t xml:space="preserve">Project staff will </w:t>
      </w:r>
      <w:r w:rsidRPr="00807738">
        <w:t>perform nonresponse follow</w:t>
      </w:r>
      <w:r w:rsidR="00736CB7" w:rsidRPr="00807738">
        <w:t>-</w:t>
      </w:r>
      <w:r w:rsidRPr="00807738">
        <w:t>up</w:t>
      </w:r>
      <w:r w:rsidR="00F40E9F" w:rsidRPr="00807738">
        <w:t xml:space="preserve"> with staff</w:t>
      </w:r>
      <w:r w:rsidRPr="00807738">
        <w:t xml:space="preserve"> via phone and e</w:t>
      </w:r>
      <w:r w:rsidR="00736CB7" w:rsidRPr="00807738">
        <w:t>-</w:t>
      </w:r>
      <w:r w:rsidRPr="00807738">
        <w:t>mail in the event that responses for instructional logs and the online survey are lagging. In addition, instructional logs and surveys will be available online</w:t>
      </w:r>
      <w:r w:rsidR="00736CB7" w:rsidRPr="00807738">
        <w:t>,</w:t>
      </w:r>
      <w:r w:rsidRPr="00807738">
        <w:t xml:space="preserve"> and each respondent will receive a link via e</w:t>
      </w:r>
      <w:r w:rsidR="00736CB7" w:rsidRPr="00807738">
        <w:t>-</w:t>
      </w:r>
      <w:r w:rsidRPr="00807738">
        <w:t xml:space="preserve">mail to complete </w:t>
      </w:r>
      <w:r w:rsidR="00FB23C1" w:rsidRPr="00807738">
        <w:t>them</w:t>
      </w:r>
      <w:r w:rsidRPr="00807738">
        <w:t>. Focus groups will be administered face</w:t>
      </w:r>
      <w:r w:rsidR="00736CB7" w:rsidRPr="00807738">
        <w:t>-</w:t>
      </w:r>
      <w:r w:rsidRPr="00807738">
        <w:t>to</w:t>
      </w:r>
      <w:r w:rsidR="00736CB7" w:rsidRPr="00807738">
        <w:t>-</w:t>
      </w:r>
      <w:r w:rsidRPr="00807738">
        <w:t xml:space="preserve">face, making these components readily accessible for easy completion. The student survey and readiness assessment will be administered during the school day, </w:t>
      </w:r>
      <w:r w:rsidR="00232659" w:rsidRPr="00807738">
        <w:t xml:space="preserve">with the in-school logistics left up to school leaders, </w:t>
      </w:r>
      <w:r w:rsidRPr="00807738">
        <w:t xml:space="preserve">and it is expected that </w:t>
      </w:r>
      <w:r w:rsidR="00736CB7" w:rsidRPr="00807738">
        <w:t>th</w:t>
      </w:r>
      <w:r w:rsidR="00FB23C1" w:rsidRPr="00807738">
        <w:t>e</w:t>
      </w:r>
      <w:r w:rsidR="00736CB7" w:rsidRPr="00807738">
        <w:t xml:space="preserve">se </w:t>
      </w:r>
      <w:r w:rsidRPr="00807738">
        <w:t xml:space="preserve">response rates </w:t>
      </w:r>
      <w:r w:rsidR="00736CB7" w:rsidRPr="00807738">
        <w:t xml:space="preserve">also </w:t>
      </w:r>
      <w:r w:rsidRPr="00807738">
        <w:t xml:space="preserve">will be at least 85 percent. </w:t>
      </w:r>
      <w:r w:rsidR="00FB23C1" w:rsidRPr="00807738">
        <w:t>S</w:t>
      </w:r>
      <w:r w:rsidRPr="00807738">
        <w:t xml:space="preserve">tudent nonresponse </w:t>
      </w:r>
      <w:r w:rsidR="00FB23C1" w:rsidRPr="00807738">
        <w:t xml:space="preserve">could occur if </w:t>
      </w:r>
      <w:r w:rsidRPr="00807738">
        <w:t>a student is absent on the day of the student survey and readiness assessment</w:t>
      </w:r>
      <w:r w:rsidR="00FB23C1" w:rsidRPr="00807738">
        <w:t xml:space="preserve">, if he or she </w:t>
      </w:r>
      <w:r w:rsidR="00261ED4" w:rsidRPr="00807738">
        <w:t xml:space="preserve">leaves the school during the study year, or </w:t>
      </w:r>
      <w:r w:rsidR="00FB23C1" w:rsidRPr="00807738">
        <w:t>if</w:t>
      </w:r>
      <w:r w:rsidR="00D769C8" w:rsidRPr="00807738">
        <w:t xml:space="preserve"> </w:t>
      </w:r>
      <w:r w:rsidRPr="00807738">
        <w:t xml:space="preserve">a child’s parents </w:t>
      </w:r>
      <w:r w:rsidR="00FB23C1" w:rsidRPr="00807738">
        <w:t>do</w:t>
      </w:r>
      <w:r w:rsidR="00731B89" w:rsidRPr="00807738">
        <w:t xml:space="preserve"> not give consent for </w:t>
      </w:r>
      <w:r w:rsidRPr="00807738">
        <w:t xml:space="preserve">the student </w:t>
      </w:r>
      <w:r w:rsidR="00731B89" w:rsidRPr="00807738">
        <w:t>to</w:t>
      </w:r>
      <w:r w:rsidRPr="00807738">
        <w:t xml:space="preserve"> participat</w:t>
      </w:r>
      <w:r w:rsidR="00731B89" w:rsidRPr="00807738">
        <w:t>e</w:t>
      </w:r>
      <w:r w:rsidRPr="00807738">
        <w:t xml:space="preserve">. </w:t>
      </w:r>
      <w:r w:rsidR="00BB1C62" w:rsidRPr="00807738">
        <w:t>B</w:t>
      </w:r>
      <w:r w:rsidRPr="00807738">
        <w:t>ecause personally identifiable information will not be provided to researchers</w:t>
      </w:r>
      <w:r w:rsidR="00BB1C62" w:rsidRPr="00807738">
        <w:t>, it is expected</w:t>
      </w:r>
      <w:r w:rsidRPr="00807738">
        <w:t xml:space="preserve"> that parents will not have significant concerns </w:t>
      </w:r>
      <w:r w:rsidR="00D769C8" w:rsidRPr="00807738">
        <w:t xml:space="preserve">that </w:t>
      </w:r>
      <w:r w:rsidR="00FB23C1" w:rsidRPr="00807738">
        <w:t xml:space="preserve">will result in </w:t>
      </w:r>
      <w:r w:rsidRPr="00807738">
        <w:t>withdraw</w:t>
      </w:r>
      <w:r w:rsidR="00FB23C1" w:rsidRPr="00807738">
        <w:t>al of</w:t>
      </w:r>
      <w:r w:rsidRPr="00807738">
        <w:t xml:space="preserve"> their child</w:t>
      </w:r>
      <w:r w:rsidR="00D769C8" w:rsidRPr="00807738">
        <w:t>ren</w:t>
      </w:r>
      <w:r w:rsidRPr="00807738">
        <w:t xml:space="preserve"> from the study.</w:t>
      </w:r>
      <w:r w:rsidR="0018078E" w:rsidRPr="00807738">
        <w:t xml:space="preserve"> </w:t>
      </w:r>
    </w:p>
    <w:p w14:paraId="3A22179E" w14:textId="77777777" w:rsidR="00BD3AC9" w:rsidRPr="00807738" w:rsidRDefault="0058095A" w:rsidP="00261ED4">
      <w:pPr>
        <w:pStyle w:val="BodyText"/>
      </w:pPr>
      <w:r w:rsidRPr="00807738">
        <w:t>Several additional steps will be taken to maximize response rates. Sampled respondents or their parents will receive advance communications explaining the study.</w:t>
      </w:r>
      <w:r w:rsidRPr="00807738">
        <w:rPr>
          <w:rStyle w:val="FootnoteReference"/>
        </w:rPr>
        <w:footnoteReference w:id="7"/>
      </w:r>
      <w:r w:rsidRPr="00807738">
        <w:t xml:space="preserve"> The staff consent form will provide sampled school staff with full knowledge of the data collection activities involving </w:t>
      </w:r>
      <w:r w:rsidR="00D769C8" w:rsidRPr="00807738">
        <w:t xml:space="preserve">them </w:t>
      </w:r>
      <w:r w:rsidRPr="00807738">
        <w:t xml:space="preserve">and the financial compensation for the data collection burden. The consent form </w:t>
      </w:r>
      <w:r w:rsidR="00D769C8" w:rsidRPr="00807738">
        <w:t xml:space="preserve">also </w:t>
      </w:r>
      <w:r w:rsidRPr="00807738">
        <w:t xml:space="preserve">will provide assurance that the data will remain confidential. Staff </w:t>
      </w:r>
      <w:r w:rsidR="00D769C8" w:rsidRPr="00807738">
        <w:t xml:space="preserve">members </w:t>
      </w:r>
      <w:r w:rsidRPr="00807738">
        <w:t>will receive their cop</w:t>
      </w:r>
      <w:r w:rsidR="00D769C8" w:rsidRPr="00807738">
        <w:t>ies</w:t>
      </w:r>
      <w:r w:rsidRPr="00807738">
        <w:t xml:space="preserve"> of the consent form, and the form will list contact information </w:t>
      </w:r>
      <w:r w:rsidR="007F2FE1" w:rsidRPr="00807738">
        <w:t xml:space="preserve">to receive </w:t>
      </w:r>
      <w:r w:rsidRPr="00807738">
        <w:t xml:space="preserve">additional information </w:t>
      </w:r>
      <w:r w:rsidRPr="00807738">
        <w:lastRenderedPageBreak/>
        <w:t xml:space="preserve">about the study or </w:t>
      </w:r>
      <w:r w:rsidR="00D769C8" w:rsidRPr="00807738">
        <w:t xml:space="preserve">to resolve </w:t>
      </w:r>
      <w:r w:rsidR="00BB1C62" w:rsidRPr="00807738">
        <w:t xml:space="preserve">any </w:t>
      </w:r>
      <w:r w:rsidRPr="00807738">
        <w:t xml:space="preserve">questions. The parental information letter and </w:t>
      </w:r>
      <w:r w:rsidR="00BB1C62" w:rsidRPr="00807738">
        <w:t>consent</w:t>
      </w:r>
      <w:r w:rsidRPr="00807738">
        <w:t xml:space="preserve"> form will provide parents with full knowledge of the data collection activities involving students and the assurance that data will remain confidential. </w:t>
      </w:r>
      <w:r w:rsidR="009B22E7" w:rsidRPr="00807738">
        <w:t>School leaders will send e</w:t>
      </w:r>
      <w:r w:rsidR="007F2FE1" w:rsidRPr="00807738">
        <w:t>-</w:t>
      </w:r>
      <w:r w:rsidR="00BD3AC9" w:rsidRPr="00807738">
        <w:t xml:space="preserve">mails </w:t>
      </w:r>
      <w:r w:rsidR="009B22E7" w:rsidRPr="00807738">
        <w:t xml:space="preserve">to school staff to encourage them to complete the </w:t>
      </w:r>
      <w:r w:rsidR="008571D9" w:rsidRPr="00807738">
        <w:t xml:space="preserve">surveys. The email will also indicate that staff will receive a $25 gift card for completion. </w:t>
      </w:r>
      <w:r w:rsidR="009B22E7" w:rsidRPr="00807738">
        <w:t xml:space="preserve">The schools also track students’ completion of ENGAGE/surveys and follow up with students who have not completed the online instruments in the allotted time. </w:t>
      </w:r>
    </w:p>
    <w:p w14:paraId="48F0E4B6" w14:textId="77777777" w:rsidR="00F46B9D" w:rsidRPr="00807738" w:rsidRDefault="0058095A" w:rsidP="00B7730F">
      <w:pPr>
        <w:pStyle w:val="BodyText"/>
      </w:pPr>
      <w:r w:rsidRPr="00807738">
        <w:t xml:space="preserve">If a response rate </w:t>
      </w:r>
      <w:r w:rsidR="007F2FE1" w:rsidRPr="00807738">
        <w:t>lower</w:t>
      </w:r>
      <w:r w:rsidRPr="00807738">
        <w:t xml:space="preserve"> than </w:t>
      </w:r>
      <w:r w:rsidR="003F1A22" w:rsidRPr="00807738">
        <w:t xml:space="preserve">85 </w:t>
      </w:r>
      <w:r w:rsidRPr="00807738">
        <w:t>percent is achieved, researchers will conduct a bias analysis</w:t>
      </w:r>
      <w:r w:rsidR="00261ED4" w:rsidRPr="00807738">
        <w:t xml:space="preserve"> to compare the characteristics of respondents </w:t>
      </w:r>
      <w:r w:rsidR="00DE2180" w:rsidRPr="00807738">
        <w:t>with</w:t>
      </w:r>
      <w:r w:rsidR="00F211F0" w:rsidRPr="00807738">
        <w:t xml:space="preserve"> those of nonrespondents</w:t>
      </w:r>
      <w:r w:rsidRPr="00807738">
        <w:t xml:space="preserve">. </w:t>
      </w:r>
      <w:r w:rsidR="007F2FE1" w:rsidRPr="00807738">
        <w:t>L</w:t>
      </w:r>
      <w:r w:rsidRPr="00807738">
        <w:t xml:space="preserve">ittle information about staff characteristics will be available to compare staff </w:t>
      </w:r>
      <w:r w:rsidR="00D769C8" w:rsidRPr="00807738">
        <w:t xml:space="preserve">members </w:t>
      </w:r>
      <w:r w:rsidRPr="00807738">
        <w:t xml:space="preserve">who </w:t>
      </w:r>
      <w:r w:rsidR="00D769C8" w:rsidRPr="00807738">
        <w:t>responded to the survey with those who</w:t>
      </w:r>
      <w:r w:rsidRPr="00807738">
        <w:t xml:space="preserve"> did not.</w:t>
      </w:r>
      <w:r w:rsidR="00D769C8" w:rsidRPr="00807738">
        <w:t xml:space="preserve"> </w:t>
      </w:r>
      <w:r w:rsidR="00261ED4" w:rsidRPr="00807738">
        <w:t>Instead, r</w:t>
      </w:r>
      <w:r w:rsidRPr="00807738">
        <w:t>esearchers will assess the extent to which schools with high response rates differ from schools with low response rates</w:t>
      </w:r>
      <w:r w:rsidR="00261ED4" w:rsidRPr="00807738">
        <w:t xml:space="preserve"> by testing (using a </w:t>
      </w:r>
      <w:r w:rsidR="00261ED4" w:rsidRPr="00807738">
        <w:rPr>
          <w:i/>
        </w:rPr>
        <w:t>t</w:t>
      </w:r>
      <w:r w:rsidR="00261ED4" w:rsidRPr="00807738">
        <w:t>-test) for statistical differences in school-level characteristics</w:t>
      </w:r>
      <w:r w:rsidR="0028005C" w:rsidRPr="00807738">
        <w:t xml:space="preserve"> such as </w:t>
      </w:r>
      <w:r w:rsidR="00261ED4" w:rsidRPr="00807738">
        <w:t>high school graduation rates</w:t>
      </w:r>
      <w:r w:rsidRPr="00807738">
        <w:t xml:space="preserve">. For students, a bias analysis will be conducted if a response rate </w:t>
      </w:r>
      <w:r w:rsidR="0028005C" w:rsidRPr="00807738">
        <w:t>lower</w:t>
      </w:r>
      <w:r w:rsidRPr="00807738">
        <w:t xml:space="preserve"> than </w:t>
      </w:r>
      <w:r w:rsidR="00807738">
        <w:t xml:space="preserve">85 </w:t>
      </w:r>
      <w:r w:rsidRPr="00807738">
        <w:t xml:space="preserve">percent is achieved to compare </w:t>
      </w:r>
      <w:r w:rsidR="00D769C8" w:rsidRPr="00807738">
        <w:t xml:space="preserve">characteristics from administrative data of </w:t>
      </w:r>
      <w:r w:rsidRPr="00807738">
        <w:t xml:space="preserve">students who </w:t>
      </w:r>
      <w:r w:rsidR="00D769C8" w:rsidRPr="00807738">
        <w:t>respond</w:t>
      </w:r>
      <w:r w:rsidR="0028005C" w:rsidRPr="00807738">
        <w:t>ed</w:t>
      </w:r>
      <w:r w:rsidR="00D769C8" w:rsidRPr="00807738">
        <w:t xml:space="preserve"> to the survey with those who </w:t>
      </w:r>
      <w:r w:rsidRPr="00807738">
        <w:t xml:space="preserve">did not. </w:t>
      </w:r>
      <w:r w:rsidR="00261ED4" w:rsidRPr="00807738">
        <w:t>Univariate statistical analysis (</w:t>
      </w:r>
      <w:r w:rsidR="00261ED4" w:rsidRPr="00807738">
        <w:rPr>
          <w:i/>
        </w:rPr>
        <w:t>t</w:t>
      </w:r>
      <w:r w:rsidR="00261ED4" w:rsidRPr="00807738">
        <w:t xml:space="preserve">-tests) will compare respondents on individual characteristics </w:t>
      </w:r>
      <w:r w:rsidR="00FE1D76" w:rsidRPr="00807738">
        <w:t xml:space="preserve">(e.g., </w:t>
      </w:r>
      <w:r w:rsidR="00261ED4" w:rsidRPr="00807738">
        <w:t>the test scores of students who did and did not respond, and a multivariate statistical analysis (logistic regression analysis) will consider whether a combination of student characteristics predicts nonresponse</w:t>
      </w:r>
      <w:r w:rsidRPr="00807738">
        <w:t>.</w:t>
      </w:r>
    </w:p>
    <w:p w14:paraId="5C82EB90" w14:textId="77777777" w:rsidR="00F46B9D" w:rsidRPr="00807738" w:rsidRDefault="0058095A" w:rsidP="00B7730F">
      <w:pPr>
        <w:pStyle w:val="BodyText"/>
      </w:pPr>
      <w:r w:rsidRPr="00807738">
        <w:t>Reports will clearly note any differences found between respondents and nonrespondents.</w:t>
      </w:r>
      <w:r w:rsidR="00261ED4" w:rsidRPr="00807738">
        <w:t xml:space="preserve"> </w:t>
      </w:r>
    </w:p>
    <w:p w14:paraId="2593DE2A" w14:textId="77777777" w:rsidR="00F46B9D" w:rsidRPr="00807738" w:rsidRDefault="00631B49" w:rsidP="00B7730F">
      <w:pPr>
        <w:pStyle w:val="Heading2"/>
      </w:pPr>
      <w:bookmarkStart w:id="17" w:name="_Toc360016466"/>
      <w:bookmarkStart w:id="18" w:name="_Toc378147435"/>
      <w:r w:rsidRPr="00807738">
        <w:t xml:space="preserve">4. </w:t>
      </w:r>
      <w:r w:rsidR="0058095A" w:rsidRPr="00807738">
        <w:t>Tests of Procedures and Methods to Be Undertaken</w:t>
      </w:r>
      <w:bookmarkEnd w:id="17"/>
      <w:bookmarkEnd w:id="18"/>
    </w:p>
    <w:p w14:paraId="34BEA57C" w14:textId="77777777" w:rsidR="00F46B9D" w:rsidRPr="00807738" w:rsidRDefault="0058095A" w:rsidP="00B7730F">
      <w:pPr>
        <w:pStyle w:val="BodyText"/>
      </w:pPr>
      <w:r w:rsidRPr="00807738">
        <w:t>Administrative data for the study will come from school, district, or state administrative records</w:t>
      </w:r>
      <w:r w:rsidR="00E57465" w:rsidRPr="00807738">
        <w:t>,</w:t>
      </w:r>
      <w:r w:rsidRPr="00807738">
        <w:t xml:space="preserve"> and there will be no need to test procedures or instruments. The personal college readiness measure will be the ACT Engage assessment, which has been </w:t>
      </w:r>
      <w:r w:rsidR="00E05DC3" w:rsidRPr="00807738">
        <w:t xml:space="preserve">demonstrated to be </w:t>
      </w:r>
      <w:r w:rsidRPr="00807738">
        <w:t xml:space="preserve">psychometrically </w:t>
      </w:r>
      <w:r w:rsidR="00E05DC3" w:rsidRPr="00807738">
        <w:t xml:space="preserve">sound, albeit using college student samples </w:t>
      </w:r>
      <w:r w:rsidRPr="00807738">
        <w:t xml:space="preserve">(ACT, 2013). </w:t>
      </w:r>
    </w:p>
    <w:p w14:paraId="10DF50AE" w14:textId="12141F36" w:rsidR="00F46B9D" w:rsidRPr="00807738" w:rsidRDefault="0058095A" w:rsidP="00B7730F">
      <w:pPr>
        <w:pStyle w:val="BodyText"/>
      </w:pPr>
      <w:r w:rsidRPr="00807738">
        <w:t xml:space="preserve">The implementation study involves data collection using several instruments. The </w:t>
      </w:r>
      <w:r w:rsidR="00A411F7">
        <w:t xml:space="preserve">interview protocols, </w:t>
      </w:r>
      <w:r w:rsidRPr="00807738">
        <w:t xml:space="preserve">focus group protocols, instructional logs, and online student and staff questionnaires have been shared with </w:t>
      </w:r>
      <w:r w:rsidR="00FF2E2C" w:rsidRPr="00807738">
        <w:t>contractors</w:t>
      </w:r>
      <w:r w:rsidR="0028005C" w:rsidRPr="00807738">
        <w:t>’</w:t>
      </w:r>
      <w:r w:rsidR="00FF2E2C" w:rsidRPr="00807738">
        <w:t xml:space="preserve"> colleagues who were former educators </w:t>
      </w:r>
      <w:r w:rsidR="0028005C" w:rsidRPr="00807738">
        <w:t>with</w:t>
      </w:r>
      <w:r w:rsidRPr="00807738">
        <w:t xml:space="preserve"> content expertise. These “critical colleagues” looked for three things during their review: (1)</w:t>
      </w:r>
      <w:r w:rsidR="0028005C" w:rsidRPr="00807738">
        <w:t xml:space="preserve"> </w:t>
      </w:r>
      <w:r w:rsidRPr="00807738">
        <w:t>whether the questions asked are clear, understandable</w:t>
      </w:r>
      <w:r w:rsidR="00253834" w:rsidRPr="00807738">
        <w:t>,</w:t>
      </w:r>
      <w:r w:rsidRPr="00807738">
        <w:t xml:space="preserve"> free of research jargon, and answerable; (2)</w:t>
      </w:r>
      <w:r w:rsidR="0028005C" w:rsidRPr="00807738">
        <w:t xml:space="preserve"> </w:t>
      </w:r>
      <w:r w:rsidRPr="00807738">
        <w:t>whether the questions actually assess the intended constructs (e.g., degree to which schools are implementing Ramp-Up as intended or implementing a Ramp-Up-like intervention); and (3)</w:t>
      </w:r>
      <w:r w:rsidR="0028005C" w:rsidRPr="00807738">
        <w:t xml:space="preserve"> </w:t>
      </w:r>
      <w:r w:rsidRPr="00807738">
        <w:t>whether the number and type of questions is suitable for the time allotted (not redundant</w:t>
      </w:r>
      <w:r w:rsidR="0028005C" w:rsidRPr="00807738">
        <w:t xml:space="preserve"> and</w:t>
      </w:r>
      <w:r w:rsidRPr="00807738">
        <w:t xml:space="preserve"> focused enough to solicit clear answers). In addition, </w:t>
      </w:r>
      <w:r w:rsidR="00212F7A" w:rsidRPr="00807738">
        <w:t>some</w:t>
      </w:r>
      <w:r w:rsidR="00BD3AC9" w:rsidRPr="00807738">
        <w:t xml:space="preserve"> </w:t>
      </w:r>
      <w:r w:rsidRPr="00807738">
        <w:t>of the student</w:t>
      </w:r>
      <w:r w:rsidR="00212F7A" w:rsidRPr="00807738">
        <w:t xml:space="preserve"> and staff</w:t>
      </w:r>
      <w:r w:rsidRPr="00807738">
        <w:t xml:space="preserve"> survey questions are based on questions used in prior student surveys conducted by the Center for Applied Research and Educational Improvement or the Consortium on Chicago School Research</w:t>
      </w:r>
      <w:r w:rsidR="0028005C" w:rsidRPr="00807738">
        <w:t>.</w:t>
      </w:r>
      <w:r w:rsidR="005A2F8D" w:rsidRPr="00807738">
        <w:t xml:space="preserve"> Finally, cognitive interviews </w:t>
      </w:r>
      <w:r w:rsidR="00A411F7">
        <w:t xml:space="preserve">have been </w:t>
      </w:r>
      <w:r w:rsidR="005A2F8D" w:rsidRPr="00807738">
        <w:t>conducted with five respondents for each instrumen</w:t>
      </w:r>
      <w:r w:rsidR="004F04A3" w:rsidRPr="00807738">
        <w:t>t</w:t>
      </w:r>
      <w:r w:rsidR="005A2F8D" w:rsidRPr="00807738">
        <w:t xml:space="preserve"> to understand how typical respondents understand the questions.</w:t>
      </w:r>
      <w:r w:rsidR="00BD3AC9" w:rsidRPr="00807738">
        <w:t xml:space="preserve"> </w:t>
      </w:r>
    </w:p>
    <w:p w14:paraId="6226D363" w14:textId="77777777" w:rsidR="00F46B9D" w:rsidRPr="00807738" w:rsidRDefault="00631B49" w:rsidP="00B7730F">
      <w:pPr>
        <w:pStyle w:val="Heading2"/>
      </w:pPr>
      <w:bookmarkStart w:id="19" w:name="_Toc360016467"/>
      <w:bookmarkStart w:id="20" w:name="_Toc378147436"/>
      <w:r w:rsidRPr="00807738">
        <w:t xml:space="preserve">5. </w:t>
      </w:r>
      <w:r w:rsidR="0058095A" w:rsidRPr="00807738">
        <w:t>Individuals Consulted on Statistical Aspects of the Design and Key Staff</w:t>
      </w:r>
      <w:bookmarkEnd w:id="19"/>
      <w:bookmarkEnd w:id="20"/>
    </w:p>
    <w:p w14:paraId="0688754E" w14:textId="77777777" w:rsidR="0058095A" w:rsidRPr="00807738" w:rsidRDefault="0058095A" w:rsidP="00B7730F">
      <w:pPr>
        <w:pStyle w:val="BodyText"/>
      </w:pPr>
      <w:r w:rsidRPr="00807738">
        <w:t>The following individuals were consulted on the statistical, data collection, and analytic aspects of the Ramp-Up evaluation study:</w:t>
      </w:r>
    </w:p>
    <w:p w14:paraId="3C08D9DF" w14:textId="77777777" w:rsidR="0058095A" w:rsidRPr="00807738" w:rsidRDefault="0058095A" w:rsidP="00B7730F">
      <w:pPr>
        <w:pStyle w:val="Bullet1"/>
      </w:pPr>
      <w:r w:rsidRPr="00807738">
        <w:lastRenderedPageBreak/>
        <w:t xml:space="preserve">Michael Cohen, </w:t>
      </w:r>
      <w:r w:rsidR="00253834" w:rsidRPr="00807738">
        <w:t>s</w:t>
      </w:r>
      <w:r w:rsidRPr="00807738">
        <w:t xml:space="preserve">ampling </w:t>
      </w:r>
      <w:r w:rsidR="00253834" w:rsidRPr="00807738">
        <w:t>s</w:t>
      </w:r>
      <w:r w:rsidRPr="00807738">
        <w:t>tatistician, American Institutes for Research (202-403-6453)</w:t>
      </w:r>
    </w:p>
    <w:p w14:paraId="3A9B241E" w14:textId="77777777" w:rsidR="0058095A" w:rsidRPr="00807738" w:rsidRDefault="0058095A" w:rsidP="00B7730F">
      <w:pPr>
        <w:pStyle w:val="Bullet1"/>
      </w:pPr>
      <w:r w:rsidRPr="00807738">
        <w:t xml:space="preserve">Jennifer Stephan, </w:t>
      </w:r>
      <w:r w:rsidR="00253834" w:rsidRPr="00807738">
        <w:t>r</w:t>
      </w:r>
      <w:r w:rsidRPr="00807738">
        <w:t>esearcher, American Institutes for Research (312-283-2409)</w:t>
      </w:r>
    </w:p>
    <w:p w14:paraId="6CC56026" w14:textId="77777777" w:rsidR="0058095A" w:rsidRPr="00807738" w:rsidRDefault="0058095A" w:rsidP="00B7730F">
      <w:pPr>
        <w:pStyle w:val="Bullet1"/>
      </w:pPr>
      <w:r w:rsidRPr="00807738">
        <w:t xml:space="preserve">Ayrin Molefe, </w:t>
      </w:r>
      <w:r w:rsidR="00253834" w:rsidRPr="00807738">
        <w:t>s</w:t>
      </w:r>
      <w:r w:rsidRPr="00807738">
        <w:t xml:space="preserve">enior </w:t>
      </w:r>
      <w:r w:rsidR="00253834" w:rsidRPr="00807738">
        <w:t>r</w:t>
      </w:r>
      <w:r w:rsidRPr="00807738">
        <w:t>esearcher, American Institutes for Research (630-649-6516)</w:t>
      </w:r>
    </w:p>
    <w:p w14:paraId="6B06760E" w14:textId="77777777" w:rsidR="0058095A" w:rsidRPr="00807738" w:rsidRDefault="0058095A" w:rsidP="00B7730F">
      <w:pPr>
        <w:pStyle w:val="Bullet1"/>
      </w:pPr>
      <w:r w:rsidRPr="00807738">
        <w:t xml:space="preserve">Jim Lindsay, </w:t>
      </w:r>
      <w:r w:rsidR="00253834" w:rsidRPr="00807738">
        <w:t>s</w:t>
      </w:r>
      <w:r w:rsidRPr="00807738">
        <w:t xml:space="preserve">enior </w:t>
      </w:r>
      <w:r w:rsidR="00253834" w:rsidRPr="00807738">
        <w:t>r</w:t>
      </w:r>
      <w:r w:rsidRPr="00807738">
        <w:t>esearcher, American Institutes for Research (630-649-6591)</w:t>
      </w:r>
    </w:p>
    <w:p w14:paraId="71EBF8C9" w14:textId="77777777" w:rsidR="00C03939" w:rsidRPr="00807738" w:rsidRDefault="00C03939" w:rsidP="00C03939">
      <w:pPr>
        <w:pStyle w:val="Bullet1"/>
        <w:numPr>
          <w:ilvl w:val="0"/>
          <w:numId w:val="2"/>
        </w:numPr>
      </w:pPr>
      <w:r w:rsidRPr="00807738">
        <w:t>Pia Peltola, principal researcher, American Institutes for Research (202-577-4613)</w:t>
      </w:r>
    </w:p>
    <w:p w14:paraId="04B4210C" w14:textId="77777777" w:rsidR="00F46B9D" w:rsidRPr="00807738" w:rsidRDefault="0058095A" w:rsidP="004049FB">
      <w:pPr>
        <w:pStyle w:val="Bullet1"/>
        <w:rPr>
          <w:rStyle w:val="baec5a81-e4d6-4674-97f3-e9220f0136c1"/>
        </w:rPr>
      </w:pPr>
      <w:r w:rsidRPr="00807738">
        <w:rPr>
          <w:rStyle w:val="baec5a81-e4d6-4674-97f3-e9220f0136c1"/>
        </w:rPr>
        <w:t xml:space="preserve">Elizabeth Tipton, </w:t>
      </w:r>
      <w:r w:rsidR="00253834" w:rsidRPr="00807738">
        <w:rPr>
          <w:rStyle w:val="baec5a81-e4d6-4674-97f3-e9220f0136c1"/>
        </w:rPr>
        <w:t>a</w:t>
      </w:r>
      <w:r w:rsidRPr="00807738">
        <w:rPr>
          <w:rStyle w:val="baec5a81-e4d6-4674-97f3-e9220f0136c1"/>
        </w:rPr>
        <w:t xml:space="preserve">ssistant </w:t>
      </w:r>
      <w:r w:rsidR="00253834" w:rsidRPr="00807738">
        <w:rPr>
          <w:rStyle w:val="baec5a81-e4d6-4674-97f3-e9220f0136c1"/>
        </w:rPr>
        <w:t>p</w:t>
      </w:r>
      <w:r w:rsidRPr="00807738">
        <w:rPr>
          <w:rStyle w:val="baec5a81-e4d6-4674-97f3-e9220f0136c1"/>
        </w:rPr>
        <w:t xml:space="preserve">rofessor of </w:t>
      </w:r>
      <w:r w:rsidR="00253834" w:rsidRPr="00807738">
        <w:rPr>
          <w:rStyle w:val="baec5a81-e4d6-4674-97f3-e9220f0136c1"/>
        </w:rPr>
        <w:t>a</w:t>
      </w:r>
      <w:r w:rsidRPr="00807738">
        <w:rPr>
          <w:rStyle w:val="baec5a81-e4d6-4674-97f3-e9220f0136c1"/>
        </w:rPr>
        <w:t xml:space="preserve">pplied </w:t>
      </w:r>
      <w:r w:rsidR="00253834" w:rsidRPr="00807738">
        <w:rPr>
          <w:rStyle w:val="baec5a81-e4d6-4674-97f3-e9220f0136c1"/>
        </w:rPr>
        <w:t>s</w:t>
      </w:r>
      <w:r w:rsidRPr="00807738">
        <w:rPr>
          <w:rStyle w:val="baec5a81-e4d6-4674-97f3-e9220f0136c1"/>
        </w:rPr>
        <w:t xml:space="preserve">tatistics at Teachers College, Columbia University </w:t>
      </w:r>
      <w:r w:rsidR="0028005C" w:rsidRPr="00807738">
        <w:rPr>
          <w:rStyle w:val="baec5a81-e4d6-4674-97f3-e9220f0136c1"/>
        </w:rPr>
        <w:t>(</w:t>
      </w:r>
      <w:r w:rsidRPr="00807738">
        <w:rPr>
          <w:rStyle w:val="baec5a81-e4d6-4674-97f3-e9220f0136c1"/>
        </w:rPr>
        <w:t>212-678-3844</w:t>
      </w:r>
      <w:r w:rsidR="00B555E4" w:rsidRPr="00807738">
        <w:rPr>
          <w:rStyle w:val="baec5a81-e4d6-4674-97f3-e9220f0136c1"/>
        </w:rPr>
        <w:t>)</w:t>
      </w:r>
    </w:p>
    <w:p w14:paraId="0D647DBD" w14:textId="77777777" w:rsidR="00F46B9D" w:rsidRPr="00807738" w:rsidRDefault="0058095A" w:rsidP="004049FB">
      <w:pPr>
        <w:pStyle w:val="Bullet1"/>
        <w:numPr>
          <w:ilvl w:val="0"/>
          <w:numId w:val="2"/>
        </w:numPr>
        <w:rPr>
          <w:rStyle w:val="baec5a81-e4d6-4674-97f3-e9220f0136c1"/>
        </w:rPr>
      </w:pPr>
      <w:r w:rsidRPr="00807738">
        <w:t xml:space="preserve">Larry Hedges, </w:t>
      </w:r>
      <w:r w:rsidR="00253834" w:rsidRPr="00807738">
        <w:t>p</w:t>
      </w:r>
      <w:r w:rsidRPr="00807738">
        <w:t>rofessor, Institute for Policy Research at Northwestern University</w:t>
      </w:r>
      <w:r w:rsidR="00B7730F" w:rsidRPr="00807738">
        <w:t xml:space="preserve"> </w:t>
      </w:r>
      <w:r w:rsidRPr="00807738">
        <w:t>(</w:t>
      </w:r>
      <w:r w:rsidRPr="00807738">
        <w:rPr>
          <w:rStyle w:val="baec5a81-e4d6-4674-97f3-e9220f0136c1"/>
        </w:rPr>
        <w:t>847-491-3395)</w:t>
      </w:r>
    </w:p>
    <w:p w14:paraId="63386DDC" w14:textId="77777777" w:rsidR="0058095A" w:rsidRPr="00807738" w:rsidRDefault="0058095A" w:rsidP="004049FB">
      <w:pPr>
        <w:pStyle w:val="BodyText"/>
      </w:pPr>
      <w:r w:rsidRPr="00807738">
        <w:t>Content experts contributing to the project include:</w:t>
      </w:r>
    </w:p>
    <w:p w14:paraId="06DB8597" w14:textId="77777777" w:rsidR="0058095A" w:rsidRPr="00807738" w:rsidRDefault="0058095A" w:rsidP="004049FB">
      <w:pPr>
        <w:pStyle w:val="Bullet1"/>
      </w:pPr>
      <w:r w:rsidRPr="00807738">
        <w:t xml:space="preserve">Jennifer Stephan, </w:t>
      </w:r>
      <w:r w:rsidR="00253834" w:rsidRPr="00807738">
        <w:t>r</w:t>
      </w:r>
      <w:r w:rsidRPr="00807738">
        <w:t>esearcher, American Institutes for Research (312-283-2409)</w:t>
      </w:r>
    </w:p>
    <w:p w14:paraId="2EA09E37" w14:textId="77777777" w:rsidR="0058095A" w:rsidRPr="00807738" w:rsidRDefault="0058095A" w:rsidP="004049FB">
      <w:pPr>
        <w:pStyle w:val="Bullet1"/>
      </w:pPr>
      <w:r w:rsidRPr="00807738">
        <w:t xml:space="preserve">Sara Goldrick-Rab, </w:t>
      </w:r>
      <w:r w:rsidR="00253834" w:rsidRPr="00807738">
        <w:t>a</w:t>
      </w:r>
      <w:r w:rsidRPr="00807738">
        <w:t xml:space="preserve">ssociate </w:t>
      </w:r>
      <w:r w:rsidR="00253834" w:rsidRPr="00807738">
        <w:t>p</w:t>
      </w:r>
      <w:r w:rsidRPr="00807738">
        <w:t>rofessor</w:t>
      </w:r>
      <w:r w:rsidR="00253834" w:rsidRPr="00807738">
        <w:t xml:space="preserve"> of educational policy studies</w:t>
      </w:r>
      <w:r w:rsidRPr="00807738">
        <w:t xml:space="preserve"> at University of Wisconsin (608-262-1760)</w:t>
      </w:r>
    </w:p>
    <w:p w14:paraId="62E26BD6" w14:textId="77777777" w:rsidR="00F46B9D" w:rsidRPr="00807738" w:rsidRDefault="0058095A" w:rsidP="004049FB">
      <w:pPr>
        <w:pStyle w:val="Bullet1"/>
      </w:pPr>
      <w:r w:rsidRPr="00807738">
        <w:t xml:space="preserve">Barbara Schneider, </w:t>
      </w:r>
      <w:r w:rsidR="00253834" w:rsidRPr="00807738">
        <w:t>p</w:t>
      </w:r>
      <w:r w:rsidRPr="00807738">
        <w:t>rofessor</w:t>
      </w:r>
      <w:r w:rsidR="00253834" w:rsidRPr="00807738">
        <w:t xml:space="preserve"> of sociology and education</w:t>
      </w:r>
      <w:r w:rsidRPr="00807738">
        <w:t>, Michigan State University (</w:t>
      </w:r>
      <w:r w:rsidRPr="00807738">
        <w:rPr>
          <w:rStyle w:val="baec5a81-e4d6-4674-97f3-e9220f0136c1"/>
        </w:rPr>
        <w:t>517-432-0188)</w:t>
      </w:r>
    </w:p>
    <w:p w14:paraId="234FD200" w14:textId="77777777" w:rsidR="00F46B9D" w:rsidRPr="00807738" w:rsidRDefault="0058095A" w:rsidP="004049FB">
      <w:pPr>
        <w:pStyle w:val="BodyText"/>
      </w:pPr>
      <w:r w:rsidRPr="00807738">
        <w:t>Electronic file transfers will be conducted by</w:t>
      </w:r>
    </w:p>
    <w:p w14:paraId="48381AFF" w14:textId="77777777" w:rsidR="00F46B9D" w:rsidRPr="00807738" w:rsidRDefault="0058095A" w:rsidP="004049FB">
      <w:pPr>
        <w:pStyle w:val="Bullet1"/>
      </w:pPr>
      <w:r w:rsidRPr="00807738">
        <w:t xml:space="preserve">Shaheen Khan, </w:t>
      </w:r>
      <w:r w:rsidR="00C202E7" w:rsidRPr="00807738">
        <w:t>s</w:t>
      </w:r>
      <w:r w:rsidRPr="00807738">
        <w:t xml:space="preserve">enior </w:t>
      </w:r>
      <w:r w:rsidR="00C202E7" w:rsidRPr="00807738">
        <w:t>d</w:t>
      </w:r>
      <w:r w:rsidRPr="00807738">
        <w:t xml:space="preserve">atabase </w:t>
      </w:r>
      <w:r w:rsidR="00C202E7" w:rsidRPr="00807738">
        <w:t>s</w:t>
      </w:r>
      <w:r w:rsidRPr="00807738">
        <w:t>pecialist, American Institutes for Research</w:t>
      </w:r>
      <w:r w:rsidR="00B7730F" w:rsidRPr="00807738">
        <w:t xml:space="preserve"> </w:t>
      </w:r>
      <w:r w:rsidRPr="00807738">
        <w:t>(630-649-6585)</w:t>
      </w:r>
    </w:p>
    <w:p w14:paraId="2B70900A" w14:textId="77777777" w:rsidR="0058095A" w:rsidRPr="00807738" w:rsidRDefault="00A411F7" w:rsidP="004049FB">
      <w:pPr>
        <w:pStyle w:val="BodyText"/>
      </w:pPr>
      <w:r>
        <w:t xml:space="preserve">Interviews and </w:t>
      </w:r>
      <w:r w:rsidR="0058095A" w:rsidRPr="00807738">
        <w:t>Focus groups to be performed by</w:t>
      </w:r>
    </w:p>
    <w:p w14:paraId="18529C96" w14:textId="77777777" w:rsidR="00995EAF" w:rsidRPr="00807738" w:rsidRDefault="00995EAF" w:rsidP="00995EAF">
      <w:pPr>
        <w:pStyle w:val="Bullet1"/>
      </w:pPr>
      <w:r w:rsidRPr="00807738">
        <w:t>Pamela Bonsu, research</w:t>
      </w:r>
      <w:r w:rsidR="0028227A" w:rsidRPr="00807738">
        <w:t>er</w:t>
      </w:r>
      <w:r w:rsidRPr="00807738">
        <w:t>, American Institutes for Research (312-588-7337)</w:t>
      </w:r>
    </w:p>
    <w:p w14:paraId="344DEEE0" w14:textId="77777777" w:rsidR="00995EAF" w:rsidRPr="00807738" w:rsidRDefault="00995EAF" w:rsidP="00995EAF">
      <w:pPr>
        <w:pStyle w:val="Bullet1"/>
      </w:pPr>
      <w:r w:rsidRPr="00807738">
        <w:t>Elisabeth Davis, researcher, American Institutes for Research (312- 288-7640)</w:t>
      </w:r>
    </w:p>
    <w:p w14:paraId="2CD1CCAF" w14:textId="77777777" w:rsidR="0058095A" w:rsidRPr="00807738" w:rsidRDefault="0058095A" w:rsidP="004049FB">
      <w:pPr>
        <w:pStyle w:val="Bullet1"/>
      </w:pPr>
      <w:r w:rsidRPr="00807738">
        <w:t xml:space="preserve">Jennifer Stephan, </w:t>
      </w:r>
      <w:r w:rsidR="00C202E7" w:rsidRPr="00807738">
        <w:t>r</w:t>
      </w:r>
      <w:r w:rsidRPr="00807738">
        <w:t>esearcher, American Institutes for Research (312-283-2409)</w:t>
      </w:r>
    </w:p>
    <w:p w14:paraId="07A63017" w14:textId="77777777" w:rsidR="0058095A" w:rsidRPr="00807738" w:rsidRDefault="0058095A" w:rsidP="004049FB">
      <w:pPr>
        <w:pStyle w:val="BodyText"/>
      </w:pPr>
      <w:r w:rsidRPr="00807738">
        <w:t>Online data collection</w:t>
      </w:r>
      <w:r w:rsidR="00C202E7" w:rsidRPr="00807738">
        <w:t xml:space="preserve"> and </w:t>
      </w:r>
      <w:r w:rsidRPr="00807738">
        <w:t>analysis to be overseen by</w:t>
      </w:r>
    </w:p>
    <w:p w14:paraId="0D8FA605" w14:textId="77777777" w:rsidR="0058095A" w:rsidRPr="00807738" w:rsidRDefault="0058095A" w:rsidP="004049FB">
      <w:pPr>
        <w:pStyle w:val="Bullet1"/>
      </w:pPr>
      <w:r w:rsidRPr="00807738">
        <w:t xml:space="preserve">Jim Lindsay, </w:t>
      </w:r>
      <w:r w:rsidR="00C202E7" w:rsidRPr="00807738">
        <w:t>s</w:t>
      </w:r>
      <w:r w:rsidRPr="00807738">
        <w:t xml:space="preserve">enior </w:t>
      </w:r>
      <w:r w:rsidR="00C202E7" w:rsidRPr="00807738">
        <w:t>r</w:t>
      </w:r>
      <w:r w:rsidRPr="00807738">
        <w:t>esearcher, American Institutes for Research (630-649-6591)</w:t>
      </w:r>
    </w:p>
    <w:p w14:paraId="5AE0C21D" w14:textId="77777777" w:rsidR="00F46B9D" w:rsidRPr="00807738" w:rsidRDefault="0058095A" w:rsidP="004049FB">
      <w:pPr>
        <w:pStyle w:val="Bullet1"/>
      </w:pPr>
      <w:r w:rsidRPr="00807738">
        <w:t xml:space="preserve">Kristina Wu, </w:t>
      </w:r>
      <w:r w:rsidR="00C202E7" w:rsidRPr="00807738">
        <w:t>s</w:t>
      </w:r>
      <w:r w:rsidRPr="00807738">
        <w:t xml:space="preserve">enior </w:t>
      </w:r>
      <w:r w:rsidR="00C202E7" w:rsidRPr="00807738">
        <w:t>d</w:t>
      </w:r>
      <w:r w:rsidRPr="00807738">
        <w:t xml:space="preserve">atabase </w:t>
      </w:r>
      <w:r w:rsidR="00C202E7" w:rsidRPr="00807738">
        <w:t>s</w:t>
      </w:r>
      <w:r w:rsidRPr="00807738">
        <w:t>pecialist, American Institutes for Research (630-649-6538)</w:t>
      </w:r>
    </w:p>
    <w:p w14:paraId="7B83CA7E" w14:textId="77777777" w:rsidR="004049FB" w:rsidRPr="00807738" w:rsidRDefault="004049FB" w:rsidP="004049FB">
      <w:pPr>
        <w:pStyle w:val="Heading2"/>
      </w:pPr>
      <w:bookmarkStart w:id="21" w:name="_Toc360016468"/>
      <w:bookmarkStart w:id="22" w:name="_Toc378147437"/>
      <w:r w:rsidRPr="00807738">
        <w:t>6. Reference</w:t>
      </w:r>
      <w:bookmarkEnd w:id="21"/>
      <w:bookmarkEnd w:id="22"/>
    </w:p>
    <w:p w14:paraId="09FC3C90" w14:textId="77777777" w:rsidR="008B120E" w:rsidRDefault="008B120E" w:rsidP="008B120E">
      <w:pPr>
        <w:pStyle w:val="Reference"/>
      </w:pPr>
      <w:r w:rsidRPr="00807738">
        <w:t xml:space="preserve">ACT. (2013). </w:t>
      </w:r>
      <w:r w:rsidRPr="00807738">
        <w:rPr>
          <w:i/>
        </w:rPr>
        <w:t>ACT Engage</w:t>
      </w:r>
      <w:r w:rsidR="00E9065C" w:rsidRPr="00807738">
        <w:rPr>
          <w:i/>
        </w:rPr>
        <w:t>: Research</w:t>
      </w:r>
      <w:r w:rsidRPr="00807738">
        <w:t xml:space="preserve">. Iowa City, IA: Author. Retrieved from </w:t>
      </w:r>
      <w:hyperlink r:id="rId23" w:history="1">
        <w:r w:rsidRPr="00807738">
          <w:rPr>
            <w:rStyle w:val="Hyperlink"/>
          </w:rPr>
          <w:t>http://www.act.org/engage/10-12_research.html</w:t>
        </w:r>
      </w:hyperlink>
    </w:p>
    <w:p w14:paraId="2CAC0C4C" w14:textId="77777777" w:rsidR="000F5938" w:rsidRDefault="000F5938">
      <w:pPr>
        <w:spacing w:after="200" w:line="276" w:lineRule="auto"/>
      </w:pPr>
      <w:r>
        <w:br w:type="page"/>
      </w:r>
    </w:p>
    <w:p w14:paraId="5F608AFC" w14:textId="77777777" w:rsidR="000F5938" w:rsidRDefault="000F5938" w:rsidP="00BE7FE5">
      <w:pPr>
        <w:sectPr w:rsidR="000F5938" w:rsidSect="00F46B9D">
          <w:footerReference w:type="default" r:id="rId24"/>
          <w:pgSz w:w="12240" w:h="15840"/>
          <w:pgMar w:top="1440" w:right="1440" w:bottom="1440" w:left="1440" w:header="720" w:footer="720" w:gutter="0"/>
          <w:pgNumType w:start="1"/>
          <w:cols w:space="720"/>
          <w:docGrid w:linePitch="360"/>
        </w:sectPr>
      </w:pPr>
    </w:p>
    <w:p w14:paraId="15C0DB69" w14:textId="77777777" w:rsidR="005E7F27" w:rsidRPr="00D0072E" w:rsidRDefault="005E7F27" w:rsidP="007F007B">
      <w:pPr>
        <w:pStyle w:val="Heading1"/>
      </w:pPr>
      <w:bookmarkStart w:id="23" w:name="_Toc378147438"/>
      <w:r w:rsidRPr="00B57B7F">
        <w:lastRenderedPageBreak/>
        <w:t>Attachment A-1</w:t>
      </w:r>
      <w:r>
        <w:t>.</w:t>
      </w:r>
      <w:r w:rsidRPr="00B57B7F">
        <w:t xml:space="preserve"> </w:t>
      </w:r>
      <w:r>
        <w:t>Extant Data Request</w:t>
      </w:r>
      <w:bookmarkEnd w:id="23"/>
    </w:p>
    <w:p w14:paraId="22AE1A45" w14:textId="77777777" w:rsidR="005E7F27" w:rsidRDefault="005E7F27" w:rsidP="005E7F27">
      <w:pPr>
        <w:pStyle w:val="BodyText"/>
      </w:pPr>
      <w:r>
        <w:t>March xx, 2014</w:t>
      </w:r>
    </w:p>
    <w:p w14:paraId="0C329BB7" w14:textId="77777777" w:rsidR="005E7F27" w:rsidRPr="00F1403D" w:rsidRDefault="005E7F27" w:rsidP="005E7F27">
      <w:pPr>
        <w:pStyle w:val="BodyText"/>
      </w:pPr>
      <w:r w:rsidRPr="00F1403D">
        <w:t xml:space="preserve">Dear </w:t>
      </w:r>
      <w:r w:rsidRPr="00EB6C55">
        <w:t>[SCHOOL</w:t>
      </w:r>
      <w:r>
        <w:t>/DISTRICT</w:t>
      </w:r>
      <w:r w:rsidRPr="00EB6C55">
        <w:t xml:space="preserve"> STAFF MEMBER]</w:t>
      </w:r>
      <w:r w:rsidRPr="00F1403D">
        <w:t>:</w:t>
      </w:r>
    </w:p>
    <w:p w14:paraId="0C8C7C5F" w14:textId="77777777" w:rsidR="005E7F27" w:rsidRDefault="005E7F27" w:rsidP="005E7F27">
      <w:pPr>
        <w:pStyle w:val="BodyText"/>
      </w:pPr>
      <w:r>
        <w:t>Regional Educational Laboratory (</w:t>
      </w:r>
      <w:r w:rsidRPr="00EB6C55">
        <w:t>REL</w:t>
      </w:r>
      <w:r>
        <w:t>)</w:t>
      </w:r>
      <w:r w:rsidRPr="00EB6C55">
        <w:t xml:space="preserve"> Midwest at American Institutes for Research (AIR) is the evaluator of the Ramp-Up to Readiness program </w:t>
      </w:r>
      <w:r>
        <w:t>at</w:t>
      </w:r>
      <w:r w:rsidRPr="00EB6C55">
        <w:t xml:space="preserve"> [</w:t>
      </w:r>
      <w:r w:rsidRPr="00FB3B76">
        <w:t>SCHOOL</w:t>
      </w:r>
      <w:r w:rsidRPr="00EB6C55">
        <w:t>].</w:t>
      </w:r>
      <w:r>
        <w:t xml:space="preserve"> REL Midwest is one of 10 regional educational laboratories funded by the Institute of Education Sciences at the U.S. Department of Education and tasked with providing technical assistance and research support to topic-focused groups of education-related stakeholders with the ultimate aim of  learning what works for improving student academic outcomes </w:t>
      </w:r>
    </w:p>
    <w:p w14:paraId="048C0788" w14:textId="77777777" w:rsidR="005E7F27" w:rsidRDefault="005E7F27" w:rsidP="005E7F27">
      <w:pPr>
        <w:pStyle w:val="BodyText"/>
      </w:pPr>
      <w:r w:rsidRPr="00EB6C55">
        <w:t>In [</w:t>
      </w:r>
      <w:r>
        <w:t>MONTH/YEAR</w:t>
      </w:r>
      <w:r w:rsidRPr="00EB6C55">
        <w:t xml:space="preserve">], our research team received approval from </w:t>
      </w:r>
      <w:r>
        <w:t>[</w:t>
      </w:r>
      <w:r w:rsidRPr="00FB3B76">
        <w:t>SCHOOL/DISTRICT</w:t>
      </w:r>
      <w:r>
        <w:t>]</w:t>
      </w:r>
      <w:r w:rsidRPr="00EB6C55">
        <w:t xml:space="preserve"> to conduct this study</w:t>
      </w:r>
      <w:r>
        <w:t>. REL Midwest is</w:t>
      </w:r>
      <w:r w:rsidRPr="00EB6C55">
        <w:t xml:space="preserve"> </w:t>
      </w:r>
      <w:r>
        <w:t xml:space="preserve">beginning the data collection process. As a first step, we are sharing with you a list of student- and school-level data that we will need to collect for the study. </w:t>
      </w:r>
      <w:r w:rsidRPr="00EB6C55">
        <w:t xml:space="preserve"> </w:t>
      </w:r>
      <w:r>
        <w:t>The data that you share with our project team, i</w:t>
      </w:r>
      <w:r w:rsidRPr="00EB6C55">
        <w:t>n combination with data from the Minnesota Department of Education</w:t>
      </w:r>
      <w:r>
        <w:t xml:space="preserve">, </w:t>
      </w:r>
      <w:r w:rsidRPr="00EB6C55">
        <w:t xml:space="preserve">will allow us to </w:t>
      </w:r>
      <w:r>
        <w:t xml:space="preserve">understand schools’ experience with implementing </w:t>
      </w:r>
      <w:r w:rsidRPr="00EB6C55">
        <w:t>Ramp-Up.</w:t>
      </w:r>
    </w:p>
    <w:p w14:paraId="0B0996AB" w14:textId="77777777" w:rsidR="005E7F27" w:rsidRDefault="005E7F27" w:rsidP="005E7F27">
      <w:pPr>
        <w:pStyle w:val="BodyText"/>
      </w:pPr>
      <w:r w:rsidRPr="00EB6C55">
        <w:t>A data request for this project</w:t>
      </w:r>
      <w:r>
        <w:t xml:space="preserve"> is on the second page of this letter</w:t>
      </w:r>
      <w:r w:rsidRPr="00EB6C55">
        <w:t>. It provides a general description of the data elements needed for this part of the project. You will see that the data request is organized according to these levels of data</w:t>
      </w:r>
      <w:r>
        <w:t xml:space="preserve"> (i.e., student data and school data)</w:t>
      </w:r>
      <w:r w:rsidRPr="00EB6C55">
        <w:t xml:space="preserve">. </w:t>
      </w:r>
      <w:r>
        <w:t>We are requesting</w:t>
      </w:r>
      <w:r w:rsidRPr="009D1BAA">
        <w:t xml:space="preserve"> student-level</w:t>
      </w:r>
      <w:r>
        <w:t xml:space="preserve"> data only for students enrolled in 10</w:t>
      </w:r>
      <w:r w:rsidRPr="00485B0D">
        <w:t>th</w:t>
      </w:r>
      <w:r>
        <w:t>, 11</w:t>
      </w:r>
      <w:r w:rsidRPr="00485B0D">
        <w:t>th</w:t>
      </w:r>
      <w:r>
        <w:t>, or 12</w:t>
      </w:r>
      <w:r w:rsidRPr="00485B0D">
        <w:t>th</w:t>
      </w:r>
      <w:r>
        <w:t xml:space="preserve"> grade in fall 2013.</w:t>
      </w:r>
    </w:p>
    <w:p w14:paraId="09E5E2AF" w14:textId="77777777" w:rsidR="005E7F27" w:rsidRDefault="005E7F27" w:rsidP="005E7F27">
      <w:pPr>
        <w:pStyle w:val="BodyText"/>
      </w:pPr>
      <w:r w:rsidRPr="00EB6C55">
        <w:t>We have found that an initial phone discussion about the data elements being requested can help prevent misunderstandings about data availability and quality. That said, we would like to find a 30-minute window of time next week</w:t>
      </w:r>
      <w:r>
        <w:t>,</w:t>
      </w:r>
      <w:r w:rsidRPr="00EB6C55">
        <w:t xml:space="preserve"> </w:t>
      </w:r>
      <w:r>
        <w:t>[DATES],</w:t>
      </w:r>
      <w:r w:rsidRPr="00EB6C55">
        <w:t xml:space="preserve"> when we can discuss the data request. Please let me know of your availability (or the availability of someone else who is familiar with the data)</w:t>
      </w:r>
      <w:r>
        <w:t>,</w:t>
      </w:r>
      <w:r w:rsidRPr="00EB6C55">
        <w:t xml:space="preserve"> and we will arrange a phone conference.</w:t>
      </w:r>
    </w:p>
    <w:p w14:paraId="53360EC4" w14:textId="77777777" w:rsidR="005E7F27" w:rsidRDefault="005E7F27" w:rsidP="005E7F27">
      <w:pPr>
        <w:pStyle w:val="BodyText"/>
        <w:spacing w:before="0"/>
      </w:pPr>
    </w:p>
    <w:p w14:paraId="5BE16213" w14:textId="77777777" w:rsidR="005E7F27" w:rsidRDefault="005E7F27" w:rsidP="005E7F27">
      <w:pPr>
        <w:pStyle w:val="BodyText"/>
        <w:spacing w:before="0"/>
      </w:pPr>
      <w:r w:rsidRPr="00EB6C55">
        <w:t>We appreciate your support for this study. Please let me know when you are available next week. In the meantime, if there are other questions you have, feel free to contact me at the phone number below</w:t>
      </w:r>
      <w:r>
        <w:t xml:space="preserve"> my name</w:t>
      </w:r>
      <w:r w:rsidRPr="00EB6C55">
        <w:t>.</w:t>
      </w:r>
    </w:p>
    <w:p w14:paraId="707C49D1" w14:textId="77777777" w:rsidR="005E7F27" w:rsidRPr="00EB6C55" w:rsidRDefault="005E7F27" w:rsidP="005E7F27">
      <w:pPr>
        <w:pStyle w:val="BodyText"/>
        <w:spacing w:before="0"/>
      </w:pPr>
    </w:p>
    <w:p w14:paraId="6B28CBBD" w14:textId="77777777" w:rsidR="005E7F27" w:rsidRPr="00EB6C55" w:rsidRDefault="005E7F27" w:rsidP="005E7F27">
      <w:pPr>
        <w:pStyle w:val="BodyText"/>
        <w:spacing w:before="0"/>
      </w:pPr>
      <w:r w:rsidRPr="00EB6C55">
        <w:t>Best regards,</w:t>
      </w:r>
    </w:p>
    <w:p w14:paraId="171CF265" w14:textId="77777777" w:rsidR="005E7F27" w:rsidRPr="00F1403D" w:rsidRDefault="005E7F27" w:rsidP="005E7F27">
      <w:pPr>
        <w:pStyle w:val="BodyText"/>
        <w:rPr>
          <w:noProof/>
        </w:rPr>
      </w:pPr>
      <w:r w:rsidRPr="00F55ABD">
        <w:rPr>
          <w:noProof/>
        </w:rPr>
        <w:drawing>
          <wp:inline distT="0" distB="0" distL="0" distR="0" wp14:anchorId="3E8CBFB2" wp14:editId="38A2D2E0">
            <wp:extent cx="1042416" cy="576072"/>
            <wp:effectExtent l="0" t="0" r="571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042416" cy="576072"/>
                    </a:xfrm>
                    <a:prstGeom prst="rect">
                      <a:avLst/>
                    </a:prstGeom>
                    <a:noFill/>
                    <a:ln>
                      <a:noFill/>
                    </a:ln>
                  </pic:spPr>
                </pic:pic>
              </a:graphicData>
            </a:graphic>
          </wp:inline>
        </w:drawing>
      </w:r>
    </w:p>
    <w:p w14:paraId="4C8BD359" w14:textId="77777777" w:rsidR="005E7F27" w:rsidRPr="00F1403D" w:rsidRDefault="005E7F27" w:rsidP="005E7F27">
      <w:pPr>
        <w:pStyle w:val="BodyText"/>
      </w:pPr>
      <w:r w:rsidRPr="00F1403D">
        <w:lastRenderedPageBreak/>
        <w:t>Jim Lindsay, Ph.D.</w:t>
      </w:r>
      <w:r>
        <w:br/>
      </w:r>
      <w:r w:rsidRPr="00F1403D">
        <w:t>Principal Investigator, REL Midwest</w:t>
      </w:r>
      <w:r>
        <w:br/>
        <w:t>630-649-6591</w:t>
      </w:r>
    </w:p>
    <w:p w14:paraId="2B37E230" w14:textId="77777777" w:rsidR="005E7F27" w:rsidRDefault="005E7F27" w:rsidP="005E7F27">
      <w:pPr>
        <w:sectPr w:rsidR="005E7F27" w:rsidSect="00286383">
          <w:footerReference w:type="default" r:id="rId26"/>
          <w:headerReference w:type="first" r:id="rId27"/>
          <w:footerReference w:type="first" r:id="rId28"/>
          <w:pgSz w:w="12240" w:h="15840" w:code="1"/>
          <w:pgMar w:top="2160" w:right="1440" w:bottom="1152" w:left="1440" w:header="1872" w:footer="864" w:gutter="0"/>
          <w:cols w:space="720"/>
          <w:titlePg/>
          <w:docGrid w:linePitch="272"/>
        </w:sectPr>
      </w:pPr>
    </w:p>
    <w:p w14:paraId="19ED11A6" w14:textId="77777777" w:rsidR="005E7F27" w:rsidRPr="007F007B" w:rsidRDefault="005E7F27" w:rsidP="007F007B">
      <w:pPr>
        <w:jc w:val="center"/>
        <w:rPr>
          <w:b/>
          <w:sz w:val="28"/>
          <w:szCs w:val="28"/>
        </w:rPr>
      </w:pPr>
      <w:bookmarkStart w:id="24" w:name="_Toc350279575"/>
      <w:bookmarkStart w:id="25" w:name="_Toc355347515"/>
      <w:bookmarkStart w:id="26" w:name="_Toc366833161"/>
      <w:bookmarkStart w:id="27" w:name="_Toc350354079"/>
      <w:r w:rsidRPr="007F007B">
        <w:rPr>
          <w:b/>
          <w:sz w:val="28"/>
          <w:szCs w:val="28"/>
        </w:rPr>
        <w:lastRenderedPageBreak/>
        <w:t>REL Midwest Study of Ramp-Up to Readiness: Administrative Data Request</w:t>
      </w:r>
      <w:bookmarkEnd w:id="24"/>
      <w:bookmarkEnd w:id="25"/>
      <w:bookmarkEnd w:id="26"/>
      <w:bookmarkEnd w:id="27"/>
    </w:p>
    <w:p w14:paraId="36CAC859" w14:textId="77777777" w:rsidR="005E7F27" w:rsidRPr="00C92AFD" w:rsidRDefault="005E7F27" w:rsidP="007F007B">
      <w:pPr>
        <w:jc w:val="center"/>
        <w:rPr>
          <w:sz w:val="22"/>
        </w:rPr>
      </w:pPr>
      <w:bookmarkStart w:id="28" w:name="_Toc350352730"/>
      <w:r w:rsidRPr="007F007B">
        <w:rPr>
          <w:b/>
          <w:sz w:val="28"/>
          <w:szCs w:val="28"/>
        </w:rPr>
        <w:t>Student-Level Variables</w:t>
      </w:r>
      <w:bookmarkEnd w:id="28"/>
    </w:p>
    <w:tbl>
      <w:tblPr>
        <w:tblW w:w="9324" w:type="dxa"/>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6732"/>
        <w:gridCol w:w="810"/>
        <w:gridCol w:w="990"/>
        <w:gridCol w:w="792"/>
      </w:tblGrid>
      <w:tr w:rsidR="005E7F27" w:rsidRPr="00B931D8" w14:paraId="49E1223F" w14:textId="77777777" w:rsidTr="00286383">
        <w:trPr>
          <w:jc w:val="center"/>
        </w:trPr>
        <w:tc>
          <w:tcPr>
            <w:tcW w:w="6732" w:type="dxa"/>
            <w:shd w:val="clear" w:color="auto" w:fill="D9D9D9" w:themeFill="background1" w:themeFillShade="D9"/>
          </w:tcPr>
          <w:p w14:paraId="1C74DD45" w14:textId="77777777" w:rsidR="005E7F27" w:rsidRPr="00B931D8" w:rsidRDefault="005E7F27" w:rsidP="00286383">
            <w:pPr>
              <w:pStyle w:val="TableColHeadingCenter"/>
              <w:spacing w:before="0" w:after="0"/>
            </w:pPr>
          </w:p>
        </w:tc>
        <w:tc>
          <w:tcPr>
            <w:tcW w:w="2592" w:type="dxa"/>
            <w:gridSpan w:val="3"/>
            <w:shd w:val="clear" w:color="auto" w:fill="D9D9D9" w:themeFill="background1" w:themeFillShade="D9"/>
          </w:tcPr>
          <w:p w14:paraId="4A5958DD" w14:textId="77777777" w:rsidR="005E7F27" w:rsidRPr="00B931D8" w:rsidRDefault="005E7F27" w:rsidP="00286383">
            <w:pPr>
              <w:pStyle w:val="TableColHeadingCenter"/>
              <w:spacing w:before="0" w:after="0"/>
            </w:pPr>
            <w:r w:rsidRPr="00B931D8">
              <w:t>Grade Level of Student</w:t>
            </w:r>
          </w:p>
          <w:p w14:paraId="60B2E3FC" w14:textId="77777777" w:rsidR="005E7F27" w:rsidRPr="00B931D8" w:rsidRDefault="005E7F27" w:rsidP="00286383">
            <w:pPr>
              <w:pStyle w:val="TableColHeadingCenter"/>
              <w:spacing w:before="0" w:after="0"/>
            </w:pPr>
            <w:r w:rsidRPr="00B931D8">
              <w:t>in Fall 2013–14</w:t>
            </w:r>
          </w:p>
        </w:tc>
      </w:tr>
      <w:tr w:rsidR="005E7F27" w:rsidRPr="00B931D8" w14:paraId="5DE4E259" w14:textId="77777777" w:rsidTr="00286383">
        <w:trPr>
          <w:jc w:val="center"/>
        </w:trPr>
        <w:tc>
          <w:tcPr>
            <w:tcW w:w="6732" w:type="dxa"/>
            <w:shd w:val="clear" w:color="auto" w:fill="D9D9D9" w:themeFill="background1" w:themeFillShade="D9"/>
          </w:tcPr>
          <w:p w14:paraId="5CEBB3B6" w14:textId="77777777" w:rsidR="005E7F27" w:rsidRPr="00B931D8" w:rsidRDefault="005E7F27" w:rsidP="00286383">
            <w:pPr>
              <w:pStyle w:val="TableColHeadingLeft"/>
              <w:spacing w:before="0" w:after="0"/>
            </w:pPr>
            <w:r w:rsidRPr="00B931D8">
              <w:t>Student</w:t>
            </w:r>
            <w:r>
              <w:t>-L</w:t>
            </w:r>
            <w:r w:rsidRPr="00B931D8">
              <w:t xml:space="preserve">evel </w:t>
            </w:r>
            <w:r>
              <w:t>V</w:t>
            </w:r>
            <w:r w:rsidRPr="00B931D8">
              <w:t xml:space="preserve">ariables </w:t>
            </w:r>
          </w:p>
        </w:tc>
        <w:tc>
          <w:tcPr>
            <w:tcW w:w="810" w:type="dxa"/>
            <w:shd w:val="clear" w:color="auto" w:fill="D9D9D9" w:themeFill="background1" w:themeFillShade="D9"/>
          </w:tcPr>
          <w:p w14:paraId="595A2B60" w14:textId="77777777" w:rsidR="005E7F27" w:rsidRPr="00B931D8" w:rsidRDefault="005E7F27" w:rsidP="00286383">
            <w:pPr>
              <w:pStyle w:val="TableColHeadingCenter"/>
              <w:spacing w:before="0" w:after="0"/>
            </w:pPr>
            <w:r w:rsidRPr="00B931D8">
              <w:t xml:space="preserve">10th </w:t>
            </w:r>
          </w:p>
        </w:tc>
        <w:tc>
          <w:tcPr>
            <w:tcW w:w="990" w:type="dxa"/>
            <w:shd w:val="clear" w:color="auto" w:fill="D9D9D9" w:themeFill="background1" w:themeFillShade="D9"/>
          </w:tcPr>
          <w:p w14:paraId="733EEF0B" w14:textId="77777777" w:rsidR="005E7F27" w:rsidRPr="00B931D8" w:rsidRDefault="005E7F27" w:rsidP="00286383">
            <w:pPr>
              <w:pStyle w:val="TableColHeadingCenter"/>
              <w:spacing w:before="0" w:after="0"/>
            </w:pPr>
            <w:r w:rsidRPr="00B931D8">
              <w:t xml:space="preserve">11th </w:t>
            </w:r>
          </w:p>
        </w:tc>
        <w:tc>
          <w:tcPr>
            <w:tcW w:w="792" w:type="dxa"/>
            <w:shd w:val="clear" w:color="auto" w:fill="D9D9D9" w:themeFill="background1" w:themeFillShade="D9"/>
          </w:tcPr>
          <w:p w14:paraId="50656BC9" w14:textId="77777777" w:rsidR="005E7F27" w:rsidRPr="00B931D8" w:rsidRDefault="005E7F27" w:rsidP="00286383">
            <w:pPr>
              <w:pStyle w:val="TableColHeadingCenter"/>
              <w:spacing w:before="0" w:after="0"/>
            </w:pPr>
            <w:r w:rsidRPr="00B931D8">
              <w:t xml:space="preserve">12th </w:t>
            </w:r>
          </w:p>
        </w:tc>
      </w:tr>
      <w:tr w:rsidR="005E7F27" w:rsidRPr="00B931D8" w14:paraId="0431F2A8" w14:textId="77777777" w:rsidTr="00286383">
        <w:trPr>
          <w:cantSplit/>
          <w:jc w:val="center"/>
        </w:trPr>
        <w:tc>
          <w:tcPr>
            <w:tcW w:w="6732" w:type="dxa"/>
          </w:tcPr>
          <w:p w14:paraId="30CC527D" w14:textId="77777777" w:rsidR="005E7F27" w:rsidRPr="00B931D8" w:rsidRDefault="005E7F27" w:rsidP="00286383">
            <w:pPr>
              <w:pStyle w:val="TableCellText"/>
              <w:spacing w:before="20" w:after="20"/>
            </w:pPr>
            <w:r w:rsidRPr="00B931D8">
              <w:t xml:space="preserve">Student MARSS ID in </w:t>
            </w:r>
            <w:r>
              <w:t>f</w:t>
            </w:r>
            <w:r w:rsidRPr="00B931D8">
              <w:t>all 2013–14</w:t>
            </w:r>
          </w:p>
        </w:tc>
        <w:tc>
          <w:tcPr>
            <w:tcW w:w="810" w:type="dxa"/>
          </w:tcPr>
          <w:p w14:paraId="29855D4E" w14:textId="77777777" w:rsidR="005E7F27" w:rsidRPr="00B931D8" w:rsidRDefault="005E7F27" w:rsidP="00286383">
            <w:pPr>
              <w:adjustRightInd w:val="0"/>
              <w:spacing w:before="20" w:after="20"/>
              <w:jc w:val="center"/>
              <w:rPr>
                <w:rFonts w:eastAsiaTheme="minorEastAsia"/>
                <w:b/>
                <w:bCs/>
                <w:color w:val="000000"/>
                <w:sz w:val="22"/>
              </w:rPr>
            </w:pPr>
            <w:r w:rsidRPr="00B931D8">
              <w:rPr>
                <w:color w:val="000000"/>
                <w:sz w:val="22"/>
              </w:rPr>
              <w:sym w:font="Wingdings" w:char="F0FC"/>
            </w:r>
          </w:p>
        </w:tc>
        <w:tc>
          <w:tcPr>
            <w:tcW w:w="990" w:type="dxa"/>
          </w:tcPr>
          <w:p w14:paraId="7C592F48" w14:textId="77777777" w:rsidR="005E7F27" w:rsidRPr="00B931D8" w:rsidRDefault="005E7F27" w:rsidP="00286383">
            <w:pPr>
              <w:adjustRightInd w:val="0"/>
              <w:spacing w:before="20" w:after="20"/>
              <w:jc w:val="center"/>
              <w:rPr>
                <w:rFonts w:eastAsiaTheme="minorEastAsia"/>
                <w:b/>
                <w:bCs/>
                <w:color w:val="000000"/>
                <w:sz w:val="22"/>
              </w:rPr>
            </w:pPr>
            <w:r w:rsidRPr="00B931D8">
              <w:rPr>
                <w:color w:val="000000"/>
                <w:sz w:val="22"/>
              </w:rPr>
              <w:sym w:font="Wingdings" w:char="F0FC"/>
            </w:r>
          </w:p>
        </w:tc>
        <w:tc>
          <w:tcPr>
            <w:tcW w:w="792" w:type="dxa"/>
          </w:tcPr>
          <w:p w14:paraId="0477D4F8" w14:textId="77777777" w:rsidR="005E7F27" w:rsidRPr="00B931D8" w:rsidRDefault="005E7F27" w:rsidP="00286383">
            <w:pPr>
              <w:adjustRightInd w:val="0"/>
              <w:spacing w:before="20" w:after="20"/>
              <w:jc w:val="center"/>
              <w:rPr>
                <w:rFonts w:eastAsiaTheme="minorEastAsia"/>
                <w:b/>
                <w:bCs/>
                <w:color w:val="000000"/>
                <w:sz w:val="22"/>
              </w:rPr>
            </w:pPr>
            <w:r w:rsidRPr="00B931D8">
              <w:rPr>
                <w:color w:val="000000"/>
                <w:sz w:val="22"/>
              </w:rPr>
              <w:sym w:font="Wingdings" w:char="F0FC"/>
            </w:r>
          </w:p>
        </w:tc>
      </w:tr>
      <w:tr w:rsidR="005E7F27" w:rsidRPr="00B931D8" w14:paraId="3F8097D6" w14:textId="77777777" w:rsidTr="00286383">
        <w:trPr>
          <w:cantSplit/>
          <w:jc w:val="center"/>
        </w:trPr>
        <w:tc>
          <w:tcPr>
            <w:tcW w:w="6732" w:type="dxa"/>
          </w:tcPr>
          <w:p w14:paraId="0B36D23A" w14:textId="77777777" w:rsidR="005E7F27" w:rsidRPr="00B931D8" w:rsidRDefault="005E7F27" w:rsidP="00286383">
            <w:pPr>
              <w:pStyle w:val="TableCellText"/>
              <w:spacing w:before="20" w:after="20"/>
              <w:rPr>
                <w:rFonts w:eastAsiaTheme="minorEastAsia"/>
                <w:b/>
                <w:bCs/>
              </w:rPr>
            </w:pPr>
            <w:r w:rsidRPr="00B931D8">
              <w:t xml:space="preserve">Grade level in </w:t>
            </w:r>
            <w:r>
              <w:t>f</w:t>
            </w:r>
            <w:r w:rsidRPr="00B931D8">
              <w:t>all 2013–14</w:t>
            </w:r>
          </w:p>
        </w:tc>
        <w:tc>
          <w:tcPr>
            <w:tcW w:w="810" w:type="dxa"/>
          </w:tcPr>
          <w:p w14:paraId="512BC194" w14:textId="77777777" w:rsidR="005E7F27" w:rsidRPr="00B931D8" w:rsidRDefault="005E7F27" w:rsidP="00286383">
            <w:pPr>
              <w:adjustRightInd w:val="0"/>
              <w:spacing w:before="20" w:after="20"/>
              <w:jc w:val="center"/>
              <w:rPr>
                <w:rFonts w:eastAsiaTheme="minorEastAsia"/>
                <w:b/>
                <w:bCs/>
                <w:sz w:val="22"/>
              </w:rPr>
            </w:pPr>
            <w:r w:rsidRPr="00B931D8">
              <w:rPr>
                <w:color w:val="000000"/>
                <w:sz w:val="22"/>
              </w:rPr>
              <w:sym w:font="Wingdings" w:char="F0FC"/>
            </w:r>
          </w:p>
        </w:tc>
        <w:tc>
          <w:tcPr>
            <w:tcW w:w="990" w:type="dxa"/>
          </w:tcPr>
          <w:p w14:paraId="16AE21AF" w14:textId="77777777" w:rsidR="005E7F27" w:rsidRPr="00B931D8" w:rsidRDefault="005E7F27" w:rsidP="00286383">
            <w:pPr>
              <w:adjustRightInd w:val="0"/>
              <w:spacing w:before="20" w:after="20"/>
              <w:jc w:val="center"/>
              <w:rPr>
                <w:rFonts w:eastAsiaTheme="minorEastAsia"/>
                <w:b/>
                <w:bCs/>
                <w:sz w:val="22"/>
              </w:rPr>
            </w:pPr>
            <w:r w:rsidRPr="00B931D8">
              <w:rPr>
                <w:color w:val="000000"/>
                <w:sz w:val="22"/>
              </w:rPr>
              <w:sym w:font="Wingdings" w:char="F0FC"/>
            </w:r>
          </w:p>
        </w:tc>
        <w:tc>
          <w:tcPr>
            <w:tcW w:w="792" w:type="dxa"/>
          </w:tcPr>
          <w:p w14:paraId="314F0506" w14:textId="77777777" w:rsidR="005E7F27" w:rsidRPr="00B931D8" w:rsidRDefault="005E7F27" w:rsidP="00286383">
            <w:pPr>
              <w:adjustRightInd w:val="0"/>
              <w:spacing w:before="20" w:after="20"/>
              <w:jc w:val="center"/>
              <w:rPr>
                <w:rFonts w:eastAsiaTheme="minorEastAsia"/>
                <w:b/>
                <w:bCs/>
                <w:sz w:val="22"/>
              </w:rPr>
            </w:pPr>
            <w:r w:rsidRPr="00B931D8">
              <w:rPr>
                <w:color w:val="000000"/>
                <w:sz w:val="22"/>
              </w:rPr>
              <w:sym w:font="Wingdings" w:char="F0FC"/>
            </w:r>
          </w:p>
        </w:tc>
      </w:tr>
      <w:tr w:rsidR="005E7F27" w:rsidRPr="00B931D8" w14:paraId="24A1AB46" w14:textId="77777777" w:rsidTr="00286383">
        <w:trPr>
          <w:cantSplit/>
          <w:jc w:val="center"/>
        </w:trPr>
        <w:tc>
          <w:tcPr>
            <w:tcW w:w="6732" w:type="dxa"/>
          </w:tcPr>
          <w:p w14:paraId="434DD2B8" w14:textId="77777777" w:rsidR="005E7F27" w:rsidRPr="00B931D8" w:rsidRDefault="005E7F27" w:rsidP="00286383">
            <w:pPr>
              <w:pStyle w:val="TableCellText"/>
              <w:spacing w:before="20" w:after="20"/>
            </w:pPr>
            <w:r>
              <w:t>Student leave code (e.g., to indicate transfer, dropout)</w:t>
            </w:r>
          </w:p>
        </w:tc>
        <w:tc>
          <w:tcPr>
            <w:tcW w:w="810" w:type="dxa"/>
          </w:tcPr>
          <w:p w14:paraId="1B99BEDA" w14:textId="77777777" w:rsidR="005E7F27" w:rsidRPr="00B931D8" w:rsidRDefault="005E7F27" w:rsidP="00286383">
            <w:pPr>
              <w:adjustRightInd w:val="0"/>
              <w:spacing w:before="20" w:after="20"/>
              <w:jc w:val="center"/>
              <w:rPr>
                <w:color w:val="000000"/>
                <w:sz w:val="22"/>
              </w:rPr>
            </w:pPr>
            <w:r w:rsidRPr="00B931D8">
              <w:rPr>
                <w:color w:val="000000"/>
                <w:sz w:val="22"/>
              </w:rPr>
              <w:sym w:font="Wingdings" w:char="F0FC"/>
            </w:r>
          </w:p>
        </w:tc>
        <w:tc>
          <w:tcPr>
            <w:tcW w:w="990" w:type="dxa"/>
          </w:tcPr>
          <w:p w14:paraId="743B7B26" w14:textId="77777777" w:rsidR="005E7F27" w:rsidRPr="00B931D8" w:rsidRDefault="005E7F27" w:rsidP="00286383">
            <w:pPr>
              <w:adjustRightInd w:val="0"/>
              <w:spacing w:before="20" w:after="20"/>
              <w:jc w:val="center"/>
              <w:rPr>
                <w:color w:val="000000"/>
                <w:sz w:val="22"/>
              </w:rPr>
            </w:pPr>
            <w:r w:rsidRPr="00B931D8">
              <w:rPr>
                <w:color w:val="000000"/>
                <w:sz w:val="22"/>
              </w:rPr>
              <w:sym w:font="Wingdings" w:char="F0FC"/>
            </w:r>
          </w:p>
        </w:tc>
        <w:tc>
          <w:tcPr>
            <w:tcW w:w="792" w:type="dxa"/>
          </w:tcPr>
          <w:p w14:paraId="28F0455C" w14:textId="77777777" w:rsidR="005E7F27" w:rsidRPr="00B931D8" w:rsidRDefault="005E7F27" w:rsidP="00286383">
            <w:pPr>
              <w:adjustRightInd w:val="0"/>
              <w:spacing w:before="20" w:after="20"/>
              <w:jc w:val="center"/>
              <w:rPr>
                <w:color w:val="000000"/>
                <w:sz w:val="22"/>
              </w:rPr>
            </w:pPr>
            <w:r w:rsidRPr="00B931D8">
              <w:rPr>
                <w:color w:val="000000"/>
                <w:sz w:val="22"/>
              </w:rPr>
              <w:sym w:font="Wingdings" w:char="F0FC"/>
            </w:r>
          </w:p>
        </w:tc>
      </w:tr>
      <w:tr w:rsidR="005E7F27" w:rsidRPr="00B931D8" w14:paraId="200BAE43" w14:textId="77777777" w:rsidTr="00286383">
        <w:trPr>
          <w:cantSplit/>
          <w:jc w:val="center"/>
        </w:trPr>
        <w:tc>
          <w:tcPr>
            <w:tcW w:w="6732" w:type="dxa"/>
          </w:tcPr>
          <w:p w14:paraId="69344F87" w14:textId="77777777" w:rsidR="005E7F27" w:rsidRPr="00B931D8" w:rsidRDefault="005E7F27" w:rsidP="00286383">
            <w:pPr>
              <w:pStyle w:val="TableCellText"/>
              <w:spacing w:before="20" w:after="20"/>
            </w:pPr>
            <w:r w:rsidRPr="00B931D8">
              <w:t xml:space="preserve">Cumulative </w:t>
            </w:r>
            <w:r>
              <w:t xml:space="preserve">unweighted and </w:t>
            </w:r>
            <w:r w:rsidRPr="00B931D8">
              <w:t xml:space="preserve">weighted GPA in </w:t>
            </w:r>
            <w:r>
              <w:t>s</w:t>
            </w:r>
            <w:r w:rsidRPr="00B931D8">
              <w:t>pring 2013</w:t>
            </w:r>
          </w:p>
        </w:tc>
        <w:tc>
          <w:tcPr>
            <w:tcW w:w="810" w:type="dxa"/>
          </w:tcPr>
          <w:p w14:paraId="16DBE99A" w14:textId="77777777" w:rsidR="005E7F27" w:rsidRPr="00B931D8" w:rsidRDefault="005E7F27" w:rsidP="00286383">
            <w:pPr>
              <w:adjustRightInd w:val="0"/>
              <w:spacing w:before="20" w:after="20"/>
              <w:jc w:val="center"/>
              <w:rPr>
                <w:rFonts w:eastAsiaTheme="minorEastAsia"/>
                <w:b/>
                <w:bCs/>
                <w:color w:val="000000"/>
                <w:sz w:val="22"/>
              </w:rPr>
            </w:pPr>
            <w:r w:rsidRPr="00B931D8">
              <w:rPr>
                <w:color w:val="000000"/>
                <w:sz w:val="22"/>
              </w:rPr>
              <w:sym w:font="Wingdings" w:char="F0FC"/>
            </w:r>
          </w:p>
        </w:tc>
        <w:tc>
          <w:tcPr>
            <w:tcW w:w="990" w:type="dxa"/>
          </w:tcPr>
          <w:p w14:paraId="0D9D8095" w14:textId="77777777" w:rsidR="005E7F27" w:rsidRPr="00B931D8" w:rsidRDefault="005E7F27" w:rsidP="00286383">
            <w:pPr>
              <w:adjustRightInd w:val="0"/>
              <w:spacing w:before="20" w:after="20"/>
              <w:jc w:val="center"/>
              <w:rPr>
                <w:rFonts w:eastAsiaTheme="minorEastAsia"/>
                <w:b/>
                <w:bCs/>
                <w:color w:val="000000"/>
                <w:sz w:val="22"/>
              </w:rPr>
            </w:pPr>
            <w:r w:rsidRPr="00B931D8">
              <w:rPr>
                <w:color w:val="000000"/>
                <w:sz w:val="22"/>
              </w:rPr>
              <w:sym w:font="Wingdings" w:char="F0FC"/>
            </w:r>
          </w:p>
        </w:tc>
        <w:tc>
          <w:tcPr>
            <w:tcW w:w="792" w:type="dxa"/>
          </w:tcPr>
          <w:p w14:paraId="6E5A7A1D" w14:textId="77777777" w:rsidR="005E7F27" w:rsidRPr="00B931D8" w:rsidRDefault="005E7F27" w:rsidP="00286383">
            <w:pPr>
              <w:adjustRightInd w:val="0"/>
              <w:spacing w:before="20" w:after="20"/>
              <w:jc w:val="center"/>
              <w:rPr>
                <w:rFonts w:eastAsiaTheme="minorEastAsia"/>
                <w:b/>
                <w:bCs/>
                <w:color w:val="000000"/>
                <w:sz w:val="22"/>
              </w:rPr>
            </w:pPr>
            <w:r w:rsidRPr="00B931D8">
              <w:rPr>
                <w:color w:val="000000"/>
                <w:sz w:val="22"/>
              </w:rPr>
              <w:sym w:font="Wingdings" w:char="F0FC"/>
            </w:r>
          </w:p>
        </w:tc>
      </w:tr>
      <w:tr w:rsidR="005E7F27" w:rsidRPr="00B931D8" w14:paraId="57997CF8" w14:textId="77777777" w:rsidTr="00286383">
        <w:trPr>
          <w:cantSplit/>
          <w:jc w:val="center"/>
        </w:trPr>
        <w:tc>
          <w:tcPr>
            <w:tcW w:w="6732" w:type="dxa"/>
          </w:tcPr>
          <w:p w14:paraId="7B290066" w14:textId="77777777" w:rsidR="005E7F27" w:rsidRPr="00B931D8" w:rsidDel="00E357AB" w:rsidRDefault="005E7F27" w:rsidP="00286383">
            <w:pPr>
              <w:pStyle w:val="TableCellText"/>
              <w:spacing w:before="20" w:after="20"/>
            </w:pPr>
            <w:r>
              <w:t>EXPLORE</w:t>
            </w:r>
            <w:r w:rsidRPr="00B931D8">
              <w:t xml:space="preserve"> score </w:t>
            </w:r>
            <w:r>
              <w:t>and date of administration</w:t>
            </w:r>
          </w:p>
        </w:tc>
        <w:tc>
          <w:tcPr>
            <w:tcW w:w="810" w:type="dxa"/>
          </w:tcPr>
          <w:p w14:paraId="6F0154DE" w14:textId="77777777" w:rsidR="005E7F27" w:rsidRPr="00B931D8" w:rsidRDefault="005E7F27" w:rsidP="00286383">
            <w:pPr>
              <w:adjustRightInd w:val="0"/>
              <w:spacing w:before="20" w:after="20"/>
              <w:jc w:val="center"/>
              <w:rPr>
                <w:rFonts w:eastAsiaTheme="minorEastAsia"/>
                <w:b/>
                <w:bCs/>
                <w:sz w:val="22"/>
              </w:rPr>
            </w:pPr>
            <w:r w:rsidRPr="00B931D8">
              <w:rPr>
                <w:color w:val="000000"/>
                <w:sz w:val="22"/>
              </w:rPr>
              <w:sym w:font="Wingdings" w:char="F0FC"/>
            </w:r>
          </w:p>
        </w:tc>
        <w:tc>
          <w:tcPr>
            <w:tcW w:w="990" w:type="dxa"/>
          </w:tcPr>
          <w:p w14:paraId="2121C6C1" w14:textId="77777777" w:rsidR="005E7F27" w:rsidRPr="00C92AFD" w:rsidRDefault="005E7F27" w:rsidP="00286383">
            <w:pPr>
              <w:adjustRightInd w:val="0"/>
              <w:spacing w:before="20" w:after="20"/>
              <w:jc w:val="center"/>
              <w:rPr>
                <w:color w:val="000000"/>
                <w:sz w:val="22"/>
              </w:rPr>
            </w:pPr>
            <w:r w:rsidRPr="00B931D8">
              <w:rPr>
                <w:color w:val="000000"/>
                <w:sz w:val="22"/>
              </w:rPr>
              <w:sym w:font="Wingdings" w:char="F0FC"/>
            </w:r>
          </w:p>
        </w:tc>
        <w:tc>
          <w:tcPr>
            <w:tcW w:w="792" w:type="dxa"/>
          </w:tcPr>
          <w:p w14:paraId="27D2A891" w14:textId="77777777" w:rsidR="005E7F27" w:rsidRPr="00B931D8" w:rsidRDefault="005E7F27" w:rsidP="00286383">
            <w:pPr>
              <w:adjustRightInd w:val="0"/>
              <w:spacing w:before="20" w:after="20"/>
              <w:jc w:val="center"/>
              <w:rPr>
                <w:rFonts w:eastAsiaTheme="minorEastAsia"/>
                <w:b/>
                <w:bCs/>
                <w:sz w:val="22"/>
              </w:rPr>
            </w:pPr>
            <w:r w:rsidRPr="00B931D8">
              <w:rPr>
                <w:color w:val="000000"/>
                <w:sz w:val="22"/>
              </w:rPr>
              <w:sym w:font="Wingdings" w:char="F0FC"/>
            </w:r>
          </w:p>
        </w:tc>
      </w:tr>
      <w:tr w:rsidR="005E7F27" w:rsidRPr="00B931D8" w14:paraId="1B0EC399" w14:textId="77777777" w:rsidTr="00286383">
        <w:trPr>
          <w:cantSplit/>
          <w:jc w:val="center"/>
        </w:trPr>
        <w:tc>
          <w:tcPr>
            <w:tcW w:w="6732" w:type="dxa"/>
          </w:tcPr>
          <w:p w14:paraId="365C1C12" w14:textId="77777777" w:rsidR="005E7F27" w:rsidRPr="00B931D8" w:rsidRDefault="005E7F27" w:rsidP="00286383">
            <w:pPr>
              <w:pStyle w:val="TableCellText"/>
              <w:spacing w:before="20" w:after="20"/>
            </w:pPr>
            <w:r w:rsidRPr="00B931D8">
              <w:t xml:space="preserve">PLAN score </w:t>
            </w:r>
            <w:r>
              <w:t>and date of administration</w:t>
            </w:r>
          </w:p>
        </w:tc>
        <w:tc>
          <w:tcPr>
            <w:tcW w:w="810" w:type="dxa"/>
          </w:tcPr>
          <w:p w14:paraId="06ADC08D" w14:textId="77777777" w:rsidR="005E7F27" w:rsidRPr="00B931D8" w:rsidRDefault="005E7F27" w:rsidP="00286383">
            <w:pPr>
              <w:adjustRightInd w:val="0"/>
              <w:spacing w:before="20" w:after="20"/>
              <w:jc w:val="center"/>
              <w:rPr>
                <w:rFonts w:eastAsiaTheme="minorEastAsia"/>
                <w:b/>
                <w:bCs/>
                <w:sz w:val="22"/>
              </w:rPr>
            </w:pPr>
          </w:p>
        </w:tc>
        <w:tc>
          <w:tcPr>
            <w:tcW w:w="990" w:type="dxa"/>
          </w:tcPr>
          <w:p w14:paraId="52C084D0" w14:textId="77777777" w:rsidR="005E7F27" w:rsidRPr="00B931D8" w:rsidRDefault="005E7F27" w:rsidP="00286383">
            <w:pPr>
              <w:adjustRightInd w:val="0"/>
              <w:spacing w:before="20" w:after="20"/>
              <w:jc w:val="center"/>
              <w:rPr>
                <w:rFonts w:eastAsiaTheme="minorEastAsia"/>
                <w:b/>
                <w:bCs/>
                <w:sz w:val="22"/>
              </w:rPr>
            </w:pPr>
            <w:r w:rsidRPr="00B931D8">
              <w:rPr>
                <w:color w:val="000000"/>
                <w:sz w:val="22"/>
              </w:rPr>
              <w:sym w:font="Wingdings" w:char="F0FC"/>
            </w:r>
          </w:p>
        </w:tc>
        <w:tc>
          <w:tcPr>
            <w:tcW w:w="792" w:type="dxa"/>
          </w:tcPr>
          <w:p w14:paraId="3EB4041E" w14:textId="77777777" w:rsidR="005E7F27" w:rsidRPr="00B931D8" w:rsidRDefault="005E7F27" w:rsidP="00286383">
            <w:pPr>
              <w:adjustRightInd w:val="0"/>
              <w:spacing w:before="20" w:after="20"/>
              <w:jc w:val="center"/>
              <w:rPr>
                <w:rFonts w:eastAsiaTheme="minorEastAsia"/>
                <w:b/>
                <w:bCs/>
                <w:sz w:val="22"/>
              </w:rPr>
            </w:pPr>
            <w:r w:rsidRPr="00B931D8">
              <w:rPr>
                <w:color w:val="000000"/>
                <w:sz w:val="22"/>
              </w:rPr>
              <w:sym w:font="Wingdings" w:char="F0FC"/>
            </w:r>
          </w:p>
        </w:tc>
      </w:tr>
      <w:tr w:rsidR="005E7F27" w:rsidRPr="00B931D8" w14:paraId="6D246977" w14:textId="77777777" w:rsidTr="00286383">
        <w:trPr>
          <w:cantSplit/>
          <w:jc w:val="center"/>
        </w:trPr>
        <w:tc>
          <w:tcPr>
            <w:tcW w:w="6732" w:type="dxa"/>
          </w:tcPr>
          <w:p w14:paraId="2072901D" w14:textId="77777777" w:rsidR="005E7F27" w:rsidRPr="00B931D8" w:rsidRDefault="005E7F27" w:rsidP="00286383">
            <w:pPr>
              <w:pStyle w:val="TableCellText"/>
              <w:spacing w:before="20" w:after="20"/>
            </w:pPr>
            <w:r w:rsidRPr="00B931D8">
              <w:t xml:space="preserve">Indicator of whether student took the ACT or SAT in 2012–13 </w:t>
            </w:r>
          </w:p>
        </w:tc>
        <w:tc>
          <w:tcPr>
            <w:tcW w:w="810" w:type="dxa"/>
          </w:tcPr>
          <w:p w14:paraId="660F5F9B" w14:textId="77777777" w:rsidR="005E7F27" w:rsidRPr="00B931D8" w:rsidRDefault="005E7F27" w:rsidP="00286383">
            <w:pPr>
              <w:adjustRightInd w:val="0"/>
              <w:spacing w:before="20" w:after="20"/>
              <w:jc w:val="center"/>
              <w:rPr>
                <w:color w:val="000000"/>
                <w:sz w:val="22"/>
              </w:rPr>
            </w:pPr>
          </w:p>
        </w:tc>
        <w:tc>
          <w:tcPr>
            <w:tcW w:w="990" w:type="dxa"/>
          </w:tcPr>
          <w:p w14:paraId="76D3AA8D" w14:textId="77777777" w:rsidR="005E7F27" w:rsidRPr="00B931D8" w:rsidRDefault="005E7F27" w:rsidP="00286383">
            <w:pPr>
              <w:adjustRightInd w:val="0"/>
              <w:spacing w:before="20" w:after="20"/>
              <w:jc w:val="center"/>
              <w:rPr>
                <w:rFonts w:eastAsiaTheme="minorEastAsia"/>
                <w:b/>
                <w:bCs/>
                <w:color w:val="000000"/>
                <w:sz w:val="22"/>
              </w:rPr>
            </w:pPr>
            <w:r w:rsidRPr="00B931D8">
              <w:rPr>
                <w:color w:val="000000"/>
                <w:sz w:val="22"/>
              </w:rPr>
              <w:sym w:font="Wingdings" w:char="F0FC"/>
            </w:r>
          </w:p>
        </w:tc>
        <w:tc>
          <w:tcPr>
            <w:tcW w:w="792" w:type="dxa"/>
          </w:tcPr>
          <w:p w14:paraId="3142DCFB" w14:textId="77777777" w:rsidR="005E7F27" w:rsidRPr="00B931D8" w:rsidRDefault="005E7F27" w:rsidP="00286383">
            <w:pPr>
              <w:adjustRightInd w:val="0"/>
              <w:spacing w:before="20" w:after="20"/>
              <w:jc w:val="center"/>
              <w:rPr>
                <w:rFonts w:eastAsiaTheme="minorEastAsia"/>
                <w:b/>
                <w:bCs/>
                <w:color w:val="000000"/>
                <w:sz w:val="22"/>
              </w:rPr>
            </w:pPr>
            <w:r w:rsidRPr="00B931D8">
              <w:rPr>
                <w:color w:val="000000"/>
                <w:sz w:val="22"/>
              </w:rPr>
              <w:sym w:font="Wingdings" w:char="F0FC"/>
            </w:r>
          </w:p>
        </w:tc>
      </w:tr>
      <w:tr w:rsidR="005E7F27" w:rsidRPr="00B931D8" w14:paraId="47384341" w14:textId="77777777" w:rsidTr="00286383">
        <w:trPr>
          <w:cantSplit/>
          <w:jc w:val="center"/>
        </w:trPr>
        <w:tc>
          <w:tcPr>
            <w:tcW w:w="6732" w:type="dxa"/>
          </w:tcPr>
          <w:p w14:paraId="28EEE3BB" w14:textId="77777777" w:rsidR="005E7F27" w:rsidRPr="00B931D8" w:rsidRDefault="005E7F27" w:rsidP="00286383">
            <w:pPr>
              <w:pStyle w:val="TableCellText"/>
              <w:spacing w:before="20" w:after="20"/>
            </w:pPr>
            <w:r w:rsidRPr="00B931D8">
              <w:t>ACT</w:t>
            </w:r>
            <w:r>
              <w:t xml:space="preserve"> composite</w:t>
            </w:r>
            <w:r w:rsidRPr="00B931D8">
              <w:t xml:space="preserve"> scores with dates of administration</w:t>
            </w:r>
          </w:p>
        </w:tc>
        <w:tc>
          <w:tcPr>
            <w:tcW w:w="810" w:type="dxa"/>
          </w:tcPr>
          <w:p w14:paraId="6FA34D2E" w14:textId="77777777" w:rsidR="005E7F27" w:rsidRPr="00B931D8" w:rsidRDefault="005E7F27" w:rsidP="00286383">
            <w:pPr>
              <w:adjustRightInd w:val="0"/>
              <w:spacing w:before="20" w:after="20"/>
              <w:jc w:val="center"/>
              <w:rPr>
                <w:color w:val="000000"/>
                <w:sz w:val="22"/>
              </w:rPr>
            </w:pPr>
          </w:p>
        </w:tc>
        <w:tc>
          <w:tcPr>
            <w:tcW w:w="990" w:type="dxa"/>
          </w:tcPr>
          <w:p w14:paraId="66D4CC27" w14:textId="77777777" w:rsidR="005E7F27" w:rsidRPr="00B931D8" w:rsidRDefault="005E7F27" w:rsidP="00286383">
            <w:pPr>
              <w:adjustRightInd w:val="0"/>
              <w:spacing w:before="20" w:after="20"/>
              <w:jc w:val="center"/>
              <w:rPr>
                <w:color w:val="000000"/>
                <w:sz w:val="22"/>
              </w:rPr>
            </w:pPr>
            <w:r w:rsidRPr="00B931D8">
              <w:rPr>
                <w:color w:val="000000"/>
                <w:sz w:val="22"/>
              </w:rPr>
              <w:sym w:font="Wingdings" w:char="F0FC"/>
            </w:r>
          </w:p>
        </w:tc>
        <w:tc>
          <w:tcPr>
            <w:tcW w:w="792" w:type="dxa"/>
          </w:tcPr>
          <w:p w14:paraId="0CA8EA7C" w14:textId="77777777" w:rsidR="005E7F27" w:rsidRPr="00B931D8" w:rsidRDefault="005E7F27" w:rsidP="00286383">
            <w:pPr>
              <w:adjustRightInd w:val="0"/>
              <w:spacing w:before="20" w:after="20"/>
              <w:jc w:val="center"/>
              <w:rPr>
                <w:color w:val="000000"/>
                <w:sz w:val="22"/>
              </w:rPr>
            </w:pPr>
            <w:r w:rsidRPr="00B931D8">
              <w:rPr>
                <w:color w:val="000000"/>
                <w:sz w:val="22"/>
              </w:rPr>
              <w:sym w:font="Wingdings" w:char="F0FC"/>
            </w:r>
          </w:p>
        </w:tc>
      </w:tr>
      <w:tr w:rsidR="005E7F27" w:rsidRPr="00B931D8" w14:paraId="61880122" w14:textId="77777777" w:rsidTr="00286383">
        <w:trPr>
          <w:cantSplit/>
          <w:jc w:val="center"/>
        </w:trPr>
        <w:tc>
          <w:tcPr>
            <w:tcW w:w="6732" w:type="dxa"/>
          </w:tcPr>
          <w:p w14:paraId="5478F4E5" w14:textId="77777777" w:rsidR="005E7F27" w:rsidRPr="00B931D8" w:rsidRDefault="005E7F27" w:rsidP="00286383">
            <w:pPr>
              <w:pStyle w:val="TableCellText"/>
              <w:spacing w:before="20" w:after="20"/>
              <w:rPr>
                <w:rFonts w:eastAsiaTheme="minorEastAsia"/>
                <w:b/>
                <w:bCs/>
              </w:rPr>
            </w:pPr>
            <w:r w:rsidRPr="00B931D8">
              <w:t xml:space="preserve">SAT </w:t>
            </w:r>
            <w:r>
              <w:t>critical reading</w:t>
            </w:r>
            <w:r w:rsidRPr="00B931D8">
              <w:t xml:space="preserve"> and </w:t>
            </w:r>
            <w:r>
              <w:t>mathematics</w:t>
            </w:r>
            <w:r w:rsidRPr="00B931D8">
              <w:t xml:space="preserve"> scores with dates of administration</w:t>
            </w:r>
          </w:p>
        </w:tc>
        <w:tc>
          <w:tcPr>
            <w:tcW w:w="810" w:type="dxa"/>
          </w:tcPr>
          <w:p w14:paraId="3F57DEB1" w14:textId="77777777" w:rsidR="005E7F27" w:rsidRPr="00B931D8" w:rsidRDefault="005E7F27" w:rsidP="00286383">
            <w:pPr>
              <w:adjustRightInd w:val="0"/>
              <w:spacing w:before="20" w:after="20"/>
              <w:jc w:val="center"/>
              <w:rPr>
                <w:color w:val="000000"/>
                <w:sz w:val="22"/>
              </w:rPr>
            </w:pPr>
          </w:p>
        </w:tc>
        <w:tc>
          <w:tcPr>
            <w:tcW w:w="990" w:type="dxa"/>
          </w:tcPr>
          <w:p w14:paraId="2906FC8D" w14:textId="77777777" w:rsidR="005E7F27" w:rsidRPr="00B931D8" w:rsidRDefault="005E7F27" w:rsidP="00286383">
            <w:pPr>
              <w:adjustRightInd w:val="0"/>
              <w:spacing w:before="20" w:after="20"/>
              <w:jc w:val="center"/>
              <w:rPr>
                <w:rFonts w:eastAsiaTheme="minorEastAsia"/>
                <w:b/>
                <w:bCs/>
                <w:color w:val="000000"/>
                <w:sz w:val="22"/>
              </w:rPr>
            </w:pPr>
            <w:r w:rsidRPr="00B931D8">
              <w:rPr>
                <w:color w:val="000000"/>
                <w:sz w:val="22"/>
              </w:rPr>
              <w:sym w:font="Wingdings" w:char="F0FC"/>
            </w:r>
          </w:p>
        </w:tc>
        <w:tc>
          <w:tcPr>
            <w:tcW w:w="792" w:type="dxa"/>
          </w:tcPr>
          <w:p w14:paraId="0C13754F" w14:textId="77777777" w:rsidR="005E7F27" w:rsidRPr="00B931D8" w:rsidRDefault="005E7F27" w:rsidP="00286383">
            <w:pPr>
              <w:adjustRightInd w:val="0"/>
              <w:spacing w:before="20" w:after="20"/>
              <w:jc w:val="center"/>
              <w:rPr>
                <w:rFonts w:eastAsiaTheme="minorEastAsia"/>
                <w:b/>
                <w:bCs/>
                <w:color w:val="000000"/>
                <w:sz w:val="22"/>
              </w:rPr>
            </w:pPr>
            <w:r w:rsidRPr="00B931D8">
              <w:rPr>
                <w:color w:val="000000"/>
                <w:sz w:val="22"/>
              </w:rPr>
              <w:sym w:font="Wingdings" w:char="F0FC"/>
            </w:r>
          </w:p>
        </w:tc>
      </w:tr>
      <w:tr w:rsidR="005E7F27" w:rsidRPr="00B931D8" w14:paraId="30925434" w14:textId="77777777" w:rsidTr="00286383">
        <w:trPr>
          <w:cantSplit/>
          <w:jc w:val="center"/>
        </w:trPr>
        <w:tc>
          <w:tcPr>
            <w:tcW w:w="6732" w:type="dxa"/>
          </w:tcPr>
          <w:p w14:paraId="39A0605A" w14:textId="77777777" w:rsidR="005E7F27" w:rsidRPr="00B931D8" w:rsidRDefault="005E7F27" w:rsidP="00286383">
            <w:pPr>
              <w:pStyle w:val="TableCellText"/>
              <w:spacing w:before="20" w:after="20"/>
            </w:pPr>
            <w:r w:rsidRPr="00B931D8">
              <w:t>Number of E-level courses enrolled in 2012–13</w:t>
            </w:r>
            <w:r>
              <w:t xml:space="preserve"> and fall </w:t>
            </w:r>
            <w:r w:rsidRPr="00B931D8">
              <w:t>2013–14</w:t>
            </w:r>
          </w:p>
        </w:tc>
        <w:tc>
          <w:tcPr>
            <w:tcW w:w="810" w:type="dxa"/>
          </w:tcPr>
          <w:p w14:paraId="589D1EDB" w14:textId="77777777" w:rsidR="005E7F27" w:rsidRPr="00B931D8" w:rsidRDefault="005E7F27" w:rsidP="00286383">
            <w:pPr>
              <w:adjustRightInd w:val="0"/>
              <w:spacing w:before="20" w:after="20"/>
              <w:jc w:val="center"/>
              <w:rPr>
                <w:rFonts w:eastAsiaTheme="minorEastAsia"/>
                <w:b/>
                <w:bCs/>
                <w:sz w:val="22"/>
              </w:rPr>
            </w:pPr>
            <w:r w:rsidRPr="00B931D8">
              <w:rPr>
                <w:color w:val="000000"/>
                <w:sz w:val="22"/>
              </w:rPr>
              <w:sym w:font="Wingdings" w:char="F0FC"/>
            </w:r>
          </w:p>
        </w:tc>
        <w:tc>
          <w:tcPr>
            <w:tcW w:w="990" w:type="dxa"/>
          </w:tcPr>
          <w:p w14:paraId="1EB5A050" w14:textId="77777777" w:rsidR="005E7F27" w:rsidRPr="00B931D8" w:rsidRDefault="005E7F27" w:rsidP="00286383">
            <w:pPr>
              <w:adjustRightInd w:val="0"/>
              <w:spacing w:before="20" w:after="20"/>
              <w:jc w:val="center"/>
              <w:rPr>
                <w:rFonts w:eastAsiaTheme="minorEastAsia"/>
                <w:b/>
                <w:bCs/>
                <w:sz w:val="22"/>
              </w:rPr>
            </w:pPr>
            <w:r w:rsidRPr="00B931D8">
              <w:rPr>
                <w:color w:val="000000"/>
                <w:sz w:val="22"/>
              </w:rPr>
              <w:sym w:font="Wingdings" w:char="F0FC"/>
            </w:r>
          </w:p>
        </w:tc>
        <w:tc>
          <w:tcPr>
            <w:tcW w:w="792" w:type="dxa"/>
          </w:tcPr>
          <w:p w14:paraId="38D3CDFE" w14:textId="77777777" w:rsidR="005E7F27" w:rsidRPr="00B931D8" w:rsidRDefault="005E7F27" w:rsidP="00286383">
            <w:pPr>
              <w:adjustRightInd w:val="0"/>
              <w:spacing w:before="20" w:after="20"/>
              <w:jc w:val="center"/>
              <w:rPr>
                <w:rFonts w:eastAsiaTheme="minorEastAsia"/>
                <w:b/>
                <w:bCs/>
                <w:sz w:val="22"/>
              </w:rPr>
            </w:pPr>
            <w:r w:rsidRPr="00B931D8">
              <w:rPr>
                <w:color w:val="000000"/>
                <w:sz w:val="22"/>
              </w:rPr>
              <w:sym w:font="Wingdings" w:char="F0FC"/>
            </w:r>
          </w:p>
        </w:tc>
      </w:tr>
      <w:tr w:rsidR="005E7F27" w:rsidRPr="00B931D8" w14:paraId="256FD441" w14:textId="77777777" w:rsidTr="00286383">
        <w:trPr>
          <w:cantSplit/>
          <w:jc w:val="center"/>
        </w:trPr>
        <w:tc>
          <w:tcPr>
            <w:tcW w:w="6732" w:type="dxa"/>
          </w:tcPr>
          <w:p w14:paraId="78B51AF1" w14:textId="77777777" w:rsidR="005E7F27" w:rsidRPr="00B931D8" w:rsidRDefault="005E7F27" w:rsidP="00286383">
            <w:pPr>
              <w:pStyle w:val="TableCellText"/>
              <w:spacing w:before="20" w:after="20"/>
            </w:pPr>
            <w:r w:rsidRPr="00B931D8">
              <w:t>Number of D-level courses enrolled in 2012–13</w:t>
            </w:r>
            <w:r>
              <w:t xml:space="preserve"> and fall </w:t>
            </w:r>
            <w:r w:rsidRPr="00B931D8">
              <w:t>2013–14</w:t>
            </w:r>
          </w:p>
        </w:tc>
        <w:tc>
          <w:tcPr>
            <w:tcW w:w="810" w:type="dxa"/>
          </w:tcPr>
          <w:p w14:paraId="56D77766" w14:textId="77777777" w:rsidR="005E7F27" w:rsidRPr="00B931D8" w:rsidRDefault="005E7F27" w:rsidP="00286383">
            <w:pPr>
              <w:adjustRightInd w:val="0"/>
              <w:spacing w:before="20" w:after="20"/>
              <w:jc w:val="center"/>
              <w:rPr>
                <w:rFonts w:eastAsiaTheme="minorEastAsia"/>
                <w:b/>
                <w:bCs/>
                <w:sz w:val="22"/>
              </w:rPr>
            </w:pPr>
            <w:r w:rsidRPr="00B931D8">
              <w:rPr>
                <w:color w:val="000000"/>
                <w:sz w:val="22"/>
              </w:rPr>
              <w:sym w:font="Wingdings" w:char="F0FC"/>
            </w:r>
          </w:p>
        </w:tc>
        <w:tc>
          <w:tcPr>
            <w:tcW w:w="990" w:type="dxa"/>
          </w:tcPr>
          <w:p w14:paraId="230C7AF8" w14:textId="77777777" w:rsidR="005E7F27" w:rsidRPr="00B931D8" w:rsidRDefault="005E7F27" w:rsidP="00286383">
            <w:pPr>
              <w:adjustRightInd w:val="0"/>
              <w:spacing w:before="20" w:after="20"/>
              <w:jc w:val="center"/>
              <w:rPr>
                <w:rFonts w:eastAsiaTheme="minorEastAsia"/>
                <w:b/>
                <w:bCs/>
                <w:sz w:val="22"/>
              </w:rPr>
            </w:pPr>
            <w:r w:rsidRPr="00B931D8">
              <w:rPr>
                <w:color w:val="000000"/>
                <w:sz w:val="22"/>
              </w:rPr>
              <w:sym w:font="Wingdings" w:char="F0FC"/>
            </w:r>
          </w:p>
        </w:tc>
        <w:tc>
          <w:tcPr>
            <w:tcW w:w="792" w:type="dxa"/>
          </w:tcPr>
          <w:p w14:paraId="30D639B0" w14:textId="77777777" w:rsidR="005E7F27" w:rsidRPr="00B931D8" w:rsidRDefault="005E7F27" w:rsidP="00286383">
            <w:pPr>
              <w:adjustRightInd w:val="0"/>
              <w:spacing w:before="20" w:after="20"/>
              <w:jc w:val="center"/>
              <w:rPr>
                <w:rFonts w:eastAsiaTheme="minorEastAsia"/>
                <w:b/>
                <w:bCs/>
                <w:sz w:val="22"/>
              </w:rPr>
            </w:pPr>
            <w:r w:rsidRPr="00B931D8">
              <w:rPr>
                <w:color w:val="000000"/>
                <w:sz w:val="22"/>
              </w:rPr>
              <w:sym w:font="Wingdings" w:char="F0FC"/>
            </w:r>
          </w:p>
        </w:tc>
      </w:tr>
      <w:tr w:rsidR="005E7F27" w:rsidRPr="00B931D8" w14:paraId="6E2FA25A" w14:textId="77777777" w:rsidTr="00286383">
        <w:trPr>
          <w:cantSplit/>
          <w:jc w:val="center"/>
        </w:trPr>
        <w:tc>
          <w:tcPr>
            <w:tcW w:w="6732" w:type="dxa"/>
          </w:tcPr>
          <w:p w14:paraId="4E2E87BF" w14:textId="77777777" w:rsidR="005E7F27" w:rsidRPr="00B931D8" w:rsidRDefault="005E7F27" w:rsidP="00286383">
            <w:pPr>
              <w:pStyle w:val="TableCellText"/>
              <w:spacing w:before="20" w:after="20"/>
            </w:pPr>
            <w:r w:rsidRPr="00B931D8">
              <w:t>Number of A-level courses enrolled in 2012–13</w:t>
            </w:r>
            <w:r>
              <w:t xml:space="preserve"> and fall </w:t>
            </w:r>
            <w:r w:rsidRPr="00B931D8">
              <w:t>2013–14</w:t>
            </w:r>
          </w:p>
        </w:tc>
        <w:tc>
          <w:tcPr>
            <w:tcW w:w="810" w:type="dxa"/>
          </w:tcPr>
          <w:p w14:paraId="6A1A84D3" w14:textId="77777777" w:rsidR="005E7F27" w:rsidRPr="00B931D8" w:rsidRDefault="005E7F27" w:rsidP="00286383">
            <w:pPr>
              <w:adjustRightInd w:val="0"/>
              <w:spacing w:before="20" w:after="20"/>
              <w:jc w:val="center"/>
              <w:rPr>
                <w:rFonts w:eastAsiaTheme="minorEastAsia"/>
                <w:b/>
                <w:bCs/>
                <w:sz w:val="22"/>
              </w:rPr>
            </w:pPr>
            <w:r w:rsidRPr="00B931D8">
              <w:rPr>
                <w:color w:val="000000"/>
                <w:sz w:val="22"/>
              </w:rPr>
              <w:sym w:font="Wingdings" w:char="F0FC"/>
            </w:r>
          </w:p>
        </w:tc>
        <w:tc>
          <w:tcPr>
            <w:tcW w:w="990" w:type="dxa"/>
          </w:tcPr>
          <w:p w14:paraId="166675B6" w14:textId="77777777" w:rsidR="005E7F27" w:rsidRPr="00B931D8" w:rsidRDefault="005E7F27" w:rsidP="00286383">
            <w:pPr>
              <w:adjustRightInd w:val="0"/>
              <w:spacing w:before="20" w:after="20"/>
              <w:jc w:val="center"/>
              <w:rPr>
                <w:rFonts w:eastAsiaTheme="minorEastAsia"/>
                <w:b/>
                <w:bCs/>
                <w:sz w:val="22"/>
              </w:rPr>
            </w:pPr>
            <w:r w:rsidRPr="00B931D8">
              <w:rPr>
                <w:color w:val="000000"/>
                <w:sz w:val="22"/>
              </w:rPr>
              <w:sym w:font="Wingdings" w:char="F0FC"/>
            </w:r>
          </w:p>
        </w:tc>
        <w:tc>
          <w:tcPr>
            <w:tcW w:w="792" w:type="dxa"/>
          </w:tcPr>
          <w:p w14:paraId="73BE7F89" w14:textId="77777777" w:rsidR="005E7F27" w:rsidRPr="00B931D8" w:rsidRDefault="005E7F27" w:rsidP="00286383">
            <w:pPr>
              <w:adjustRightInd w:val="0"/>
              <w:spacing w:before="20" w:after="20"/>
              <w:jc w:val="center"/>
              <w:rPr>
                <w:rFonts w:eastAsiaTheme="minorEastAsia"/>
                <w:b/>
                <w:bCs/>
                <w:sz w:val="22"/>
              </w:rPr>
            </w:pPr>
            <w:r w:rsidRPr="00B931D8">
              <w:rPr>
                <w:color w:val="000000"/>
                <w:sz w:val="22"/>
              </w:rPr>
              <w:sym w:font="Wingdings" w:char="F0FC"/>
            </w:r>
          </w:p>
        </w:tc>
      </w:tr>
      <w:tr w:rsidR="005E7F27" w:rsidRPr="00B931D8" w14:paraId="4CAC1B3A" w14:textId="77777777" w:rsidTr="00286383">
        <w:trPr>
          <w:cantSplit/>
          <w:jc w:val="center"/>
        </w:trPr>
        <w:tc>
          <w:tcPr>
            <w:tcW w:w="6732" w:type="dxa"/>
          </w:tcPr>
          <w:p w14:paraId="34745301" w14:textId="77777777" w:rsidR="005E7F27" w:rsidRPr="00B931D8" w:rsidRDefault="005E7F27" w:rsidP="00286383">
            <w:pPr>
              <w:pStyle w:val="TableCellText"/>
              <w:spacing w:before="20" w:after="20"/>
            </w:pPr>
            <w:r w:rsidRPr="00B931D8">
              <w:t>Number of C-level courses enrolled in 2012–13</w:t>
            </w:r>
            <w:r>
              <w:t xml:space="preserve"> and fall </w:t>
            </w:r>
            <w:r w:rsidRPr="00B931D8">
              <w:t>2013–14</w:t>
            </w:r>
          </w:p>
        </w:tc>
        <w:tc>
          <w:tcPr>
            <w:tcW w:w="810" w:type="dxa"/>
          </w:tcPr>
          <w:p w14:paraId="6DA10E06" w14:textId="77777777" w:rsidR="005E7F27" w:rsidRPr="00B931D8" w:rsidRDefault="005E7F27" w:rsidP="00286383">
            <w:pPr>
              <w:adjustRightInd w:val="0"/>
              <w:spacing w:before="20" w:after="20"/>
              <w:jc w:val="center"/>
              <w:rPr>
                <w:rFonts w:eastAsiaTheme="minorEastAsia"/>
                <w:b/>
                <w:bCs/>
                <w:sz w:val="22"/>
              </w:rPr>
            </w:pPr>
            <w:r w:rsidRPr="00B931D8">
              <w:rPr>
                <w:color w:val="000000"/>
                <w:sz w:val="22"/>
              </w:rPr>
              <w:sym w:font="Wingdings" w:char="F0FC"/>
            </w:r>
          </w:p>
        </w:tc>
        <w:tc>
          <w:tcPr>
            <w:tcW w:w="990" w:type="dxa"/>
          </w:tcPr>
          <w:p w14:paraId="56A3F304" w14:textId="77777777" w:rsidR="005E7F27" w:rsidRPr="00B931D8" w:rsidRDefault="005E7F27" w:rsidP="00286383">
            <w:pPr>
              <w:adjustRightInd w:val="0"/>
              <w:spacing w:before="20" w:after="20"/>
              <w:jc w:val="center"/>
              <w:rPr>
                <w:rFonts w:eastAsiaTheme="minorEastAsia"/>
                <w:b/>
                <w:bCs/>
                <w:sz w:val="22"/>
              </w:rPr>
            </w:pPr>
            <w:r w:rsidRPr="00B931D8">
              <w:rPr>
                <w:color w:val="000000"/>
                <w:sz w:val="22"/>
              </w:rPr>
              <w:sym w:font="Wingdings" w:char="F0FC"/>
            </w:r>
          </w:p>
        </w:tc>
        <w:tc>
          <w:tcPr>
            <w:tcW w:w="792" w:type="dxa"/>
          </w:tcPr>
          <w:p w14:paraId="6AAEBD96" w14:textId="77777777" w:rsidR="005E7F27" w:rsidRPr="00B931D8" w:rsidRDefault="005E7F27" w:rsidP="00286383">
            <w:pPr>
              <w:adjustRightInd w:val="0"/>
              <w:spacing w:before="20" w:after="20"/>
              <w:jc w:val="center"/>
              <w:rPr>
                <w:rFonts w:eastAsiaTheme="minorEastAsia"/>
                <w:b/>
                <w:bCs/>
                <w:sz w:val="22"/>
              </w:rPr>
            </w:pPr>
            <w:r w:rsidRPr="00B931D8">
              <w:rPr>
                <w:color w:val="000000"/>
                <w:sz w:val="22"/>
              </w:rPr>
              <w:sym w:font="Wingdings" w:char="F0FC"/>
            </w:r>
          </w:p>
        </w:tc>
      </w:tr>
      <w:tr w:rsidR="005E7F27" w:rsidRPr="00B931D8" w:rsidDel="003E3E4B" w14:paraId="44816C84" w14:textId="77777777" w:rsidTr="00286383">
        <w:trPr>
          <w:cantSplit/>
          <w:jc w:val="center"/>
        </w:trPr>
        <w:tc>
          <w:tcPr>
            <w:tcW w:w="6732" w:type="dxa"/>
          </w:tcPr>
          <w:p w14:paraId="019D63F4" w14:textId="77777777" w:rsidR="005E7F27" w:rsidRPr="00B931D8" w:rsidDel="003E3E4B" w:rsidRDefault="005E7F27" w:rsidP="00286383">
            <w:pPr>
              <w:pStyle w:val="TableCellText"/>
              <w:spacing w:before="20" w:after="20"/>
            </w:pPr>
            <w:r>
              <w:t xml:space="preserve">Number of transcripts requested in fall </w:t>
            </w:r>
            <w:r w:rsidRPr="00B931D8">
              <w:t>2013–14</w:t>
            </w:r>
          </w:p>
        </w:tc>
        <w:tc>
          <w:tcPr>
            <w:tcW w:w="810" w:type="dxa"/>
          </w:tcPr>
          <w:p w14:paraId="0E103FFD" w14:textId="77777777" w:rsidR="005E7F27" w:rsidRPr="00B931D8" w:rsidDel="003E3E4B" w:rsidRDefault="005E7F27" w:rsidP="00286383">
            <w:pPr>
              <w:adjustRightInd w:val="0"/>
              <w:spacing w:before="20" w:after="20"/>
              <w:jc w:val="center"/>
              <w:rPr>
                <w:color w:val="000000"/>
                <w:sz w:val="22"/>
              </w:rPr>
            </w:pPr>
          </w:p>
        </w:tc>
        <w:tc>
          <w:tcPr>
            <w:tcW w:w="990" w:type="dxa"/>
          </w:tcPr>
          <w:p w14:paraId="2073972B" w14:textId="77777777" w:rsidR="005E7F27" w:rsidRPr="00B931D8" w:rsidDel="003E3E4B" w:rsidRDefault="005E7F27" w:rsidP="00286383">
            <w:pPr>
              <w:adjustRightInd w:val="0"/>
              <w:spacing w:before="20" w:after="20"/>
              <w:jc w:val="center"/>
              <w:rPr>
                <w:color w:val="000000"/>
                <w:sz w:val="22"/>
              </w:rPr>
            </w:pPr>
          </w:p>
        </w:tc>
        <w:tc>
          <w:tcPr>
            <w:tcW w:w="792" w:type="dxa"/>
          </w:tcPr>
          <w:p w14:paraId="0D7B0BD4" w14:textId="77777777" w:rsidR="005E7F27" w:rsidRPr="00B931D8" w:rsidDel="003E3E4B" w:rsidRDefault="005E7F27" w:rsidP="00286383">
            <w:pPr>
              <w:adjustRightInd w:val="0"/>
              <w:spacing w:before="20" w:after="20"/>
              <w:jc w:val="center"/>
              <w:rPr>
                <w:color w:val="000000"/>
                <w:sz w:val="22"/>
              </w:rPr>
            </w:pPr>
            <w:r w:rsidRPr="00B931D8">
              <w:rPr>
                <w:color w:val="000000"/>
                <w:sz w:val="22"/>
              </w:rPr>
              <w:sym w:font="Wingdings" w:char="F0FC"/>
            </w:r>
          </w:p>
        </w:tc>
      </w:tr>
    </w:tbl>
    <w:p w14:paraId="342CD164" w14:textId="77777777" w:rsidR="005E7F27" w:rsidRDefault="005E7F27" w:rsidP="005E7F27">
      <w:pPr>
        <w:rPr>
          <w:color w:val="000000"/>
          <w:sz w:val="15"/>
          <w:szCs w:val="15"/>
        </w:rPr>
      </w:pPr>
      <w:bookmarkStart w:id="29" w:name="_Toc350352731"/>
    </w:p>
    <w:p w14:paraId="3669CBC9" w14:textId="77777777" w:rsidR="005E7F27" w:rsidRDefault="005E7F27" w:rsidP="005E7F27">
      <w:pPr>
        <w:rPr>
          <w:color w:val="000000"/>
          <w:sz w:val="15"/>
          <w:szCs w:val="15"/>
        </w:rPr>
      </w:pPr>
    </w:p>
    <w:p w14:paraId="13BBAB6C" w14:textId="77777777" w:rsidR="005E7F27" w:rsidRDefault="005E7F27" w:rsidP="005E7F27">
      <w:pPr>
        <w:rPr>
          <w:color w:val="000000"/>
          <w:sz w:val="15"/>
          <w:szCs w:val="15"/>
        </w:rPr>
      </w:pPr>
    </w:p>
    <w:p w14:paraId="21AC1A10" w14:textId="77777777" w:rsidR="005E7F27" w:rsidRDefault="005E7F27" w:rsidP="005E7F27">
      <w:pPr>
        <w:rPr>
          <w:color w:val="000000"/>
          <w:sz w:val="15"/>
          <w:szCs w:val="15"/>
        </w:rPr>
      </w:pPr>
    </w:p>
    <w:p w14:paraId="6270AAC2" w14:textId="77777777" w:rsidR="005E7F27" w:rsidRDefault="005E7F27" w:rsidP="005E7F27">
      <w:pPr>
        <w:rPr>
          <w:color w:val="000000"/>
          <w:sz w:val="15"/>
          <w:szCs w:val="15"/>
        </w:rPr>
      </w:pPr>
    </w:p>
    <w:p w14:paraId="1753B13E" w14:textId="77777777" w:rsidR="005E7F27" w:rsidRDefault="005E7F27" w:rsidP="005E7F27">
      <w:pPr>
        <w:rPr>
          <w:color w:val="000000"/>
          <w:sz w:val="15"/>
          <w:szCs w:val="15"/>
        </w:rPr>
      </w:pPr>
    </w:p>
    <w:p w14:paraId="00C3460F" w14:textId="77777777" w:rsidR="005E7F27" w:rsidRDefault="005E7F27" w:rsidP="005E7F27">
      <w:pPr>
        <w:rPr>
          <w:color w:val="000000"/>
          <w:sz w:val="15"/>
          <w:szCs w:val="15"/>
        </w:rPr>
      </w:pPr>
    </w:p>
    <w:p w14:paraId="5E635935" w14:textId="77777777" w:rsidR="005E7F27" w:rsidRDefault="005E7F27" w:rsidP="005E7F27">
      <w:pPr>
        <w:rPr>
          <w:color w:val="000000"/>
          <w:sz w:val="15"/>
          <w:szCs w:val="15"/>
        </w:rPr>
      </w:pPr>
    </w:p>
    <w:p w14:paraId="24622318" w14:textId="77777777" w:rsidR="005E7F27" w:rsidRDefault="005E7F27" w:rsidP="005E7F27">
      <w:pPr>
        <w:rPr>
          <w:color w:val="000000"/>
          <w:sz w:val="15"/>
          <w:szCs w:val="15"/>
        </w:rPr>
      </w:pPr>
      <w:r w:rsidRPr="003C7CB0">
        <w:rPr>
          <w:noProof/>
          <w:sz w:val="15"/>
          <w:szCs w:val="15"/>
        </w:rPr>
        <mc:AlternateContent>
          <mc:Choice Requires="wps">
            <w:drawing>
              <wp:anchor distT="0" distB="0" distL="114300" distR="114300" simplePos="0" relativeHeight="251679744" behindDoc="0" locked="0" layoutInCell="1" allowOverlap="1" wp14:anchorId="3332FA88" wp14:editId="45C1F2DF">
                <wp:simplePos x="0" y="0"/>
                <wp:positionH relativeFrom="column">
                  <wp:posOffset>19049</wp:posOffset>
                </wp:positionH>
                <wp:positionV relativeFrom="paragraph">
                  <wp:posOffset>46990</wp:posOffset>
                </wp:positionV>
                <wp:extent cx="5934075" cy="1403985"/>
                <wp:effectExtent l="0" t="0" r="28575" b="24765"/>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1403985"/>
                        </a:xfrm>
                        <a:prstGeom prst="rect">
                          <a:avLst/>
                        </a:prstGeom>
                        <a:solidFill>
                          <a:srgbClr val="FFFFFF"/>
                        </a:solidFill>
                        <a:ln w="9525">
                          <a:solidFill>
                            <a:srgbClr val="000000"/>
                          </a:solidFill>
                          <a:miter lim="800000"/>
                          <a:headEnd/>
                          <a:tailEnd/>
                        </a:ln>
                      </wps:spPr>
                      <wps:txbx>
                        <w:txbxContent>
                          <w:p w14:paraId="48478075" w14:textId="77777777" w:rsidR="00286383" w:rsidRPr="00A60B7F" w:rsidRDefault="00286383" w:rsidP="005E7F27">
                            <w:pPr>
                              <w:rPr>
                                <w:color w:val="000000"/>
                                <w:sz w:val="15"/>
                                <w:szCs w:val="15"/>
                              </w:rPr>
                            </w:pPr>
                            <w:r w:rsidRPr="00A60B7F">
                              <w:rPr>
                                <w:color w:val="000000"/>
                                <w:sz w:val="15"/>
                                <w:szCs w:val="15"/>
                              </w:rPr>
                              <w:t xml:space="preserve">According to the Paperwork Reduction Act of 1995, no persons are required to respond to a collection of information unless it displays a valid OMB control number.  The valid OMB control number for this information collection is XXXX.XXXX, OMB expiration date is XXXX, XX, 2014. The time required to complete this information collection is estimated to average 60 minutes </w:t>
                            </w:r>
                            <w:r>
                              <w:rPr>
                                <w:color w:val="000000"/>
                                <w:sz w:val="15"/>
                                <w:szCs w:val="15"/>
                              </w:rPr>
                              <w:t>total</w:t>
                            </w:r>
                            <w:r w:rsidRPr="00A60B7F">
                              <w:rPr>
                                <w:color w:val="000000"/>
                                <w:sz w:val="15"/>
                                <w:szCs w:val="15"/>
                              </w:rPr>
                              <w:t xml:space="preserve">, including the time to review instructions, gather the data needed, and complete and review the information collected. </w:t>
                            </w:r>
                            <w:r>
                              <w:rPr>
                                <w:color w:val="000000"/>
                                <w:sz w:val="15"/>
                                <w:szCs w:val="15"/>
                              </w:rPr>
                              <w:t>Participation in this data collection task is voluntary.</w:t>
                            </w:r>
                          </w:p>
                          <w:p w14:paraId="7A17DBD2" w14:textId="77777777" w:rsidR="00286383" w:rsidRPr="00A60B7F" w:rsidRDefault="00286383" w:rsidP="005E7F27">
                            <w:pPr>
                              <w:ind w:firstLine="90"/>
                              <w:rPr>
                                <w:sz w:val="15"/>
                                <w:szCs w:val="15"/>
                              </w:rPr>
                            </w:pPr>
                            <w:r w:rsidRPr="00A60B7F">
                              <w:rPr>
                                <w:sz w:val="15"/>
                                <w:szCs w:val="15"/>
                              </w:rPr>
                              <w:t>Per the policies and procedures required by the Education Sciences Reform Act of 2002, Title I, Part E, Section 183, responses to this data collection will be used only for statistical purposes. The reports prepared for this study will summarize findings across the sample and will not associate responses with a specific school, district, or individual. Any willful disclosure of such information for nonstatistical purposes, except as required by law, is a class E felony.</w:t>
                            </w:r>
                          </w:p>
                          <w:p w14:paraId="005906E5" w14:textId="77777777" w:rsidR="00286383" w:rsidRPr="00A60B7F" w:rsidRDefault="00286383" w:rsidP="005E7F27">
                            <w:pPr>
                              <w:ind w:firstLine="90"/>
                              <w:rPr>
                                <w:b/>
                                <w:bCs/>
                                <w:color w:val="000000"/>
                                <w:sz w:val="15"/>
                                <w:szCs w:val="15"/>
                              </w:rPr>
                            </w:pPr>
                            <w:r w:rsidRPr="00A60B7F">
                              <w:rPr>
                                <w:color w:val="000000"/>
                                <w:sz w:val="15"/>
                                <w:szCs w:val="15"/>
                              </w:rPr>
                              <w:t xml:space="preserve"> If you have any comments concerning the accuracy of the time estimate(s) or suggestions for improving this form, please write to:  U.S. Department of Education, Washington, DC  20202.  If you have comments or concerns regarding the status of your individual submission of this form, write directly to:  U.S. Department of Education, Institute of Education Sciences, 555 New Jersey Avenue, NW, Washington, DC  20208.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pt;margin-top:3.7pt;width:467.25pt;height:110.55pt;z-index:2516797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">
                <v:textbox style="mso-fit-shape-to-text:t">
                  <w:txbxContent>
                    <w:p w14:paraId="48478075" w14:textId="77777777" w:rsidR="00286383" w:rsidRPr="00A60B7F" w:rsidRDefault="00286383" w:rsidP="005E7F27">
                      <w:pPr>
                        <w:rPr>
                          <w:color w:val="000000"/>
                          <w:sz w:val="15"/>
                          <w:szCs w:val="15"/>
                        </w:rPr>
                      </w:pPr>
                      <w:r w:rsidRPr="00A60B7F">
                        <w:rPr>
                          <w:color w:val="000000"/>
                          <w:sz w:val="15"/>
                          <w:szCs w:val="15"/>
                        </w:rPr>
                        <w:t xml:space="preserve">According to the Paperwork Reduction Act of 1995, no persons are required to respond to a collection of information unless it displays a valid OMB control number.  The valid OMB control number for this information collection is XXXX.XXXX, OMB expiration date is XXXX, XX, 2014. The time required to complete this information collection is estimated to average 60 minutes </w:t>
                      </w:r>
                      <w:r>
                        <w:rPr>
                          <w:color w:val="000000"/>
                          <w:sz w:val="15"/>
                          <w:szCs w:val="15"/>
                        </w:rPr>
                        <w:t>total</w:t>
                      </w:r>
                      <w:r w:rsidRPr="00A60B7F">
                        <w:rPr>
                          <w:color w:val="000000"/>
                          <w:sz w:val="15"/>
                          <w:szCs w:val="15"/>
                        </w:rPr>
                        <w:t xml:space="preserve">, including the time to review instructions, gather the data needed, and complete and review the information collected. </w:t>
                      </w:r>
                      <w:r>
                        <w:rPr>
                          <w:color w:val="000000"/>
                          <w:sz w:val="15"/>
                          <w:szCs w:val="15"/>
                        </w:rPr>
                        <w:t>Participation in this data collection task is voluntary.</w:t>
                      </w:r>
                    </w:p>
                    <w:p w14:paraId="7A17DBD2" w14:textId="77777777" w:rsidR="00286383" w:rsidRPr="00A60B7F" w:rsidRDefault="00286383" w:rsidP="005E7F27">
                      <w:pPr>
                        <w:ind w:firstLine="90"/>
                        <w:rPr>
                          <w:sz w:val="15"/>
                          <w:szCs w:val="15"/>
                        </w:rPr>
                      </w:pPr>
                      <w:r w:rsidRPr="00A60B7F">
                        <w:rPr>
                          <w:sz w:val="15"/>
                          <w:szCs w:val="15"/>
                        </w:rPr>
                        <w:t>Per the policies and procedures required by the Education Sciences Reform Act of 2002, Title I, Part E, Section 183, responses to this data collection will be used only for statistical purposes. The reports prepared for this study will summarize findings across the sample and will not associate responses with a specific school, district, or individual. Any willful disclosure of such information for nonstatistical purposes, except as required by law, is a class E felony.</w:t>
                      </w:r>
                    </w:p>
                    <w:p w14:paraId="005906E5" w14:textId="77777777" w:rsidR="00286383" w:rsidRPr="00A60B7F" w:rsidRDefault="00286383" w:rsidP="005E7F27">
                      <w:pPr>
                        <w:ind w:firstLine="90"/>
                        <w:rPr>
                          <w:b/>
                          <w:bCs/>
                          <w:color w:val="000000"/>
                          <w:sz w:val="15"/>
                          <w:szCs w:val="15"/>
                        </w:rPr>
                      </w:pPr>
                      <w:r w:rsidRPr="00A60B7F">
                        <w:rPr>
                          <w:color w:val="000000"/>
                          <w:sz w:val="15"/>
                          <w:szCs w:val="15"/>
                        </w:rPr>
                        <w:t xml:space="preserve"> If you have any comments concerning the accuracy of the time estimate(s) or suggestions for improving this form, please write to:  U.S. Department of Education, Washington, DC  20202.  If you have comments or concerns regarding the status of your individual submission of this form, write directly to:  U.S. Department of Education, Institute of Education Sciences, 555 New Jersey Avenue, NW, Washington, DC  20208. </w:t>
                      </w:r>
                    </w:p>
                  </w:txbxContent>
                </v:textbox>
              </v:shape>
            </w:pict>
          </mc:Fallback>
        </mc:AlternateContent>
      </w:r>
    </w:p>
    <w:p w14:paraId="63E910AE" w14:textId="77777777" w:rsidR="005E7F27" w:rsidRPr="00A60B7F" w:rsidRDefault="005E7F27" w:rsidP="005E7F27">
      <w:pPr>
        <w:rPr>
          <w:sz w:val="15"/>
          <w:szCs w:val="15"/>
        </w:rPr>
      </w:pPr>
    </w:p>
    <w:p w14:paraId="7F31CF8E" w14:textId="77777777" w:rsidR="005E7F27" w:rsidRDefault="005E7F27" w:rsidP="005E7F27">
      <w:pPr>
        <w:pStyle w:val="TableTitle"/>
        <w:spacing w:before="120"/>
      </w:pPr>
    </w:p>
    <w:p w14:paraId="34F46D74" w14:textId="77777777" w:rsidR="005E7F27" w:rsidRDefault="005E7F27" w:rsidP="005E7F27">
      <w:pPr>
        <w:pStyle w:val="BodyText"/>
        <w:rPr>
          <w:szCs w:val="20"/>
        </w:rPr>
      </w:pPr>
      <w:r>
        <w:br w:type="page"/>
      </w:r>
    </w:p>
    <w:p w14:paraId="2017C027" w14:textId="77777777" w:rsidR="005E7F27" w:rsidRPr="007F007B" w:rsidRDefault="005E7F27" w:rsidP="007F007B">
      <w:pPr>
        <w:spacing w:after="100" w:afterAutospacing="1"/>
        <w:jc w:val="center"/>
        <w:rPr>
          <w:b/>
          <w:sz w:val="22"/>
        </w:rPr>
      </w:pPr>
      <w:r w:rsidRPr="007F007B">
        <w:rPr>
          <w:b/>
        </w:rPr>
        <w:lastRenderedPageBreak/>
        <w:t>School-Level Variables</w:t>
      </w:r>
      <w:bookmarkEnd w:id="29"/>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9108"/>
      </w:tblGrid>
      <w:tr w:rsidR="005E7F27" w:rsidRPr="00B931D8" w14:paraId="2E961758" w14:textId="77777777" w:rsidTr="00286383">
        <w:trPr>
          <w:jc w:val="center"/>
        </w:trPr>
        <w:tc>
          <w:tcPr>
            <w:tcW w:w="9108" w:type="dxa"/>
          </w:tcPr>
          <w:p w14:paraId="4A3356CF" w14:textId="77777777" w:rsidR="005E7F27" w:rsidRPr="00B931D8" w:rsidRDefault="005E7F27" w:rsidP="00286383">
            <w:pPr>
              <w:pStyle w:val="TableCellText"/>
              <w:spacing w:before="20" w:after="20"/>
            </w:pPr>
            <w:r w:rsidRPr="00B931D8">
              <w:t xml:space="preserve">School ID </w:t>
            </w:r>
          </w:p>
        </w:tc>
      </w:tr>
      <w:tr w:rsidR="005E7F27" w:rsidRPr="00B931D8" w14:paraId="5CB04C09" w14:textId="77777777" w:rsidTr="00286383">
        <w:trPr>
          <w:jc w:val="center"/>
        </w:trPr>
        <w:tc>
          <w:tcPr>
            <w:tcW w:w="9108" w:type="dxa"/>
          </w:tcPr>
          <w:p w14:paraId="4F0A6422" w14:textId="77777777" w:rsidR="005E7F27" w:rsidRPr="00B931D8" w:rsidRDefault="005E7F27" w:rsidP="00286383">
            <w:pPr>
              <w:pStyle w:val="TableCellText"/>
              <w:spacing w:before="20" w:after="20"/>
              <w:rPr>
                <w:rFonts w:eastAsiaTheme="minorEastAsia"/>
                <w:b/>
                <w:bCs/>
              </w:rPr>
            </w:pPr>
            <w:r w:rsidRPr="00B931D8">
              <w:t>Number of 10th, 11th, and 12th graders (separately) in 2012–13</w:t>
            </w:r>
          </w:p>
        </w:tc>
      </w:tr>
      <w:tr w:rsidR="005E7F27" w:rsidRPr="00B931D8" w14:paraId="2D1119D2" w14:textId="77777777" w:rsidTr="00286383">
        <w:trPr>
          <w:jc w:val="center"/>
        </w:trPr>
        <w:tc>
          <w:tcPr>
            <w:tcW w:w="9108" w:type="dxa"/>
          </w:tcPr>
          <w:p w14:paraId="7261CD62" w14:textId="77777777" w:rsidR="005E7F27" w:rsidRPr="00B931D8" w:rsidRDefault="005E7F27" w:rsidP="00286383">
            <w:pPr>
              <w:pStyle w:val="TableCellText"/>
              <w:spacing w:before="20" w:after="20"/>
              <w:rPr>
                <w:rFonts w:eastAsiaTheme="minorEastAsia"/>
                <w:b/>
                <w:bCs/>
              </w:rPr>
            </w:pPr>
            <w:r w:rsidRPr="00B931D8">
              <w:t>Percentage</w:t>
            </w:r>
            <w:r>
              <w:t>s</w:t>
            </w:r>
            <w:r w:rsidRPr="00B931D8">
              <w:t xml:space="preserve"> of 10th, 11th, and 12th graders (separately) </w:t>
            </w:r>
            <w:r>
              <w:t>who</w:t>
            </w:r>
            <w:r w:rsidRPr="00B931D8">
              <w:t xml:space="preserve"> took an E-level course in 2012–13</w:t>
            </w:r>
          </w:p>
        </w:tc>
      </w:tr>
      <w:tr w:rsidR="005E7F27" w:rsidRPr="00B931D8" w14:paraId="341FD25B" w14:textId="77777777" w:rsidTr="00286383">
        <w:trPr>
          <w:jc w:val="center"/>
        </w:trPr>
        <w:tc>
          <w:tcPr>
            <w:tcW w:w="9108" w:type="dxa"/>
          </w:tcPr>
          <w:p w14:paraId="04185274" w14:textId="77777777" w:rsidR="005E7F27" w:rsidRPr="00B931D8" w:rsidRDefault="005E7F27" w:rsidP="00286383">
            <w:pPr>
              <w:pStyle w:val="TableCellText"/>
              <w:spacing w:before="20" w:after="20"/>
              <w:rPr>
                <w:rFonts w:eastAsiaTheme="minorEastAsia"/>
                <w:b/>
                <w:bCs/>
              </w:rPr>
            </w:pPr>
            <w:r w:rsidRPr="00B931D8">
              <w:t>Percentage</w:t>
            </w:r>
            <w:r>
              <w:t>s</w:t>
            </w:r>
            <w:r w:rsidRPr="00B931D8">
              <w:t xml:space="preserve"> of 10th, 11th, and 12th graders (separately) </w:t>
            </w:r>
            <w:r>
              <w:t>who</w:t>
            </w:r>
            <w:r w:rsidRPr="00B931D8">
              <w:t xml:space="preserve"> took a D-level course in 2012–13</w:t>
            </w:r>
          </w:p>
        </w:tc>
      </w:tr>
      <w:tr w:rsidR="005E7F27" w:rsidRPr="00B931D8" w14:paraId="79258F47" w14:textId="77777777" w:rsidTr="00286383">
        <w:trPr>
          <w:jc w:val="center"/>
        </w:trPr>
        <w:tc>
          <w:tcPr>
            <w:tcW w:w="9108" w:type="dxa"/>
            <w:vAlign w:val="center"/>
          </w:tcPr>
          <w:p w14:paraId="43D5B8F6" w14:textId="77777777" w:rsidR="005E7F27" w:rsidRPr="00B931D8" w:rsidRDefault="005E7F27" w:rsidP="00286383">
            <w:pPr>
              <w:pStyle w:val="TableCellText"/>
              <w:spacing w:before="20" w:after="20"/>
              <w:rPr>
                <w:rFonts w:eastAsiaTheme="minorEastAsia"/>
                <w:b/>
                <w:bCs/>
              </w:rPr>
            </w:pPr>
            <w:r w:rsidRPr="00B931D8">
              <w:t>Percentage</w:t>
            </w:r>
            <w:r>
              <w:t>s</w:t>
            </w:r>
            <w:r w:rsidRPr="00B931D8">
              <w:t xml:space="preserve"> of 10th, 11th, and 12th graders (separately) </w:t>
            </w:r>
            <w:r>
              <w:t>who</w:t>
            </w:r>
            <w:r w:rsidRPr="00B931D8">
              <w:t xml:space="preserve"> took an A-level course in 2012–13</w:t>
            </w:r>
          </w:p>
        </w:tc>
      </w:tr>
      <w:tr w:rsidR="005E7F27" w:rsidRPr="00B931D8" w14:paraId="7EDD8873" w14:textId="77777777" w:rsidTr="00286383">
        <w:trPr>
          <w:jc w:val="center"/>
        </w:trPr>
        <w:tc>
          <w:tcPr>
            <w:tcW w:w="9108" w:type="dxa"/>
          </w:tcPr>
          <w:p w14:paraId="30F695CC" w14:textId="77777777" w:rsidR="005E7F27" w:rsidRPr="00B931D8" w:rsidDel="00E357AB" w:rsidRDefault="005E7F27" w:rsidP="00286383">
            <w:pPr>
              <w:pStyle w:val="TableCellText"/>
              <w:spacing w:before="20" w:after="20"/>
              <w:rPr>
                <w:rFonts w:eastAsiaTheme="minorEastAsia"/>
                <w:b/>
                <w:bCs/>
              </w:rPr>
            </w:pPr>
            <w:r w:rsidRPr="00B931D8">
              <w:t>Percentage</w:t>
            </w:r>
            <w:r>
              <w:t>s</w:t>
            </w:r>
            <w:r w:rsidRPr="00B931D8">
              <w:t xml:space="preserve"> of 10th, 11th, and 12th graders (separately) </w:t>
            </w:r>
            <w:r>
              <w:t>who</w:t>
            </w:r>
            <w:r w:rsidRPr="00B931D8">
              <w:t xml:space="preserve"> took a C-level course in 2012–13</w:t>
            </w:r>
          </w:p>
        </w:tc>
      </w:tr>
      <w:tr w:rsidR="005E7F27" w:rsidRPr="00B931D8" w14:paraId="12A3CD61" w14:textId="77777777" w:rsidTr="00286383">
        <w:trPr>
          <w:jc w:val="center"/>
        </w:trPr>
        <w:tc>
          <w:tcPr>
            <w:tcW w:w="9108" w:type="dxa"/>
          </w:tcPr>
          <w:p w14:paraId="13C89FB6" w14:textId="77777777" w:rsidR="005E7F27" w:rsidRPr="00B931D8" w:rsidRDefault="005E7F27" w:rsidP="00286383">
            <w:pPr>
              <w:pStyle w:val="TableCellText"/>
              <w:spacing w:before="20" w:after="20"/>
              <w:rPr>
                <w:rFonts w:eastAsiaTheme="minorEastAsia"/>
                <w:b/>
                <w:bCs/>
              </w:rPr>
            </w:pPr>
            <w:r w:rsidRPr="00B931D8">
              <w:t>School average PLAN composite score in 2012–13</w:t>
            </w:r>
          </w:p>
        </w:tc>
      </w:tr>
      <w:tr w:rsidR="005E7F27" w:rsidRPr="00B931D8" w14:paraId="05A47FBB" w14:textId="77777777" w:rsidTr="00286383">
        <w:trPr>
          <w:jc w:val="center"/>
        </w:trPr>
        <w:tc>
          <w:tcPr>
            <w:tcW w:w="9108" w:type="dxa"/>
          </w:tcPr>
          <w:p w14:paraId="310AC7EC" w14:textId="77777777" w:rsidR="005E7F27" w:rsidRPr="00B931D8" w:rsidRDefault="005E7F27" w:rsidP="00286383">
            <w:pPr>
              <w:pStyle w:val="TableCellText"/>
              <w:spacing w:before="20" w:after="20"/>
              <w:rPr>
                <w:rFonts w:eastAsiaTheme="minorEastAsia"/>
                <w:b/>
                <w:bCs/>
              </w:rPr>
            </w:pPr>
            <w:r w:rsidRPr="00B931D8">
              <w:t>Percentage</w:t>
            </w:r>
            <w:r>
              <w:t>s</w:t>
            </w:r>
            <w:r w:rsidRPr="00B931D8">
              <w:t xml:space="preserve"> of 11th and 12th graders </w:t>
            </w:r>
            <w:r>
              <w:t>(separately) who took</w:t>
            </w:r>
            <w:r w:rsidRPr="00B931D8">
              <w:t xml:space="preserve"> the ACT during 2012–13</w:t>
            </w:r>
          </w:p>
        </w:tc>
      </w:tr>
      <w:tr w:rsidR="005E7F27" w:rsidRPr="00B931D8" w14:paraId="249EE173" w14:textId="77777777" w:rsidTr="00286383">
        <w:trPr>
          <w:jc w:val="center"/>
        </w:trPr>
        <w:tc>
          <w:tcPr>
            <w:tcW w:w="9108" w:type="dxa"/>
          </w:tcPr>
          <w:p w14:paraId="12C4D7FE" w14:textId="77777777" w:rsidR="005E7F27" w:rsidRPr="00B931D8" w:rsidRDefault="005E7F27" w:rsidP="00286383">
            <w:pPr>
              <w:pStyle w:val="TableCellText"/>
              <w:spacing w:before="20" w:after="20"/>
              <w:rPr>
                <w:rFonts w:eastAsiaTheme="minorEastAsia"/>
                <w:b/>
                <w:bCs/>
              </w:rPr>
            </w:pPr>
            <w:r w:rsidRPr="00B931D8">
              <w:t>Percentage</w:t>
            </w:r>
            <w:r>
              <w:t>s</w:t>
            </w:r>
            <w:r w:rsidRPr="00B931D8">
              <w:t xml:space="preserve"> of 11th and 12th graders </w:t>
            </w:r>
            <w:r>
              <w:t>(separately) who took</w:t>
            </w:r>
            <w:r w:rsidRPr="00B931D8">
              <w:t xml:space="preserve"> the SAT during 2012–13</w:t>
            </w:r>
          </w:p>
        </w:tc>
      </w:tr>
      <w:tr w:rsidR="005E7F27" w:rsidRPr="00B931D8" w14:paraId="542C15B0" w14:textId="77777777" w:rsidTr="00286383">
        <w:trPr>
          <w:jc w:val="center"/>
        </w:trPr>
        <w:tc>
          <w:tcPr>
            <w:tcW w:w="9108" w:type="dxa"/>
          </w:tcPr>
          <w:p w14:paraId="7E3BB8C3" w14:textId="77777777" w:rsidR="005E7F27" w:rsidRPr="00B931D8" w:rsidRDefault="005E7F27" w:rsidP="00286383">
            <w:pPr>
              <w:pStyle w:val="TableCellText"/>
              <w:spacing w:before="20" w:after="20"/>
              <w:rPr>
                <w:rFonts w:eastAsiaTheme="minorEastAsia"/>
                <w:b/>
                <w:bCs/>
              </w:rPr>
            </w:pPr>
            <w:r w:rsidRPr="00B931D8">
              <w:t>School average ACT composite score in 2012–13</w:t>
            </w:r>
          </w:p>
        </w:tc>
      </w:tr>
      <w:tr w:rsidR="005E7F27" w:rsidRPr="00B931D8" w14:paraId="1848929B" w14:textId="77777777" w:rsidTr="00286383">
        <w:trPr>
          <w:jc w:val="center"/>
        </w:trPr>
        <w:tc>
          <w:tcPr>
            <w:tcW w:w="9108" w:type="dxa"/>
          </w:tcPr>
          <w:p w14:paraId="3A48DCBA" w14:textId="77777777" w:rsidR="005E7F27" w:rsidRPr="00B931D8" w:rsidRDefault="005E7F27" w:rsidP="00286383">
            <w:pPr>
              <w:pStyle w:val="TableCellText"/>
              <w:spacing w:before="20" w:after="20"/>
              <w:rPr>
                <w:rFonts w:eastAsiaTheme="minorEastAsia"/>
                <w:b/>
                <w:bCs/>
              </w:rPr>
            </w:pPr>
            <w:r w:rsidRPr="00B931D8">
              <w:t xml:space="preserve">School average SAT critical reading </w:t>
            </w:r>
            <w:r>
              <w:t xml:space="preserve">and mathematics </w:t>
            </w:r>
            <w:r w:rsidRPr="00B931D8">
              <w:t>score</w:t>
            </w:r>
            <w:r>
              <w:t>s</w:t>
            </w:r>
            <w:r w:rsidRPr="00B931D8">
              <w:t xml:space="preserve"> in 2012–13</w:t>
            </w:r>
          </w:p>
        </w:tc>
      </w:tr>
      <w:tr w:rsidR="005E7F27" w:rsidRPr="00B931D8" w14:paraId="604A1EC2" w14:textId="77777777" w:rsidTr="00286383">
        <w:trPr>
          <w:jc w:val="center"/>
        </w:trPr>
        <w:tc>
          <w:tcPr>
            <w:tcW w:w="9108" w:type="dxa"/>
          </w:tcPr>
          <w:p w14:paraId="332CFF47" w14:textId="77777777" w:rsidR="005E7F27" w:rsidRPr="00B931D8" w:rsidRDefault="005E7F27" w:rsidP="00286383">
            <w:pPr>
              <w:pStyle w:val="TableCellText"/>
              <w:spacing w:before="20" w:after="20"/>
              <w:rPr>
                <w:rFonts w:eastAsiaTheme="minorEastAsia"/>
                <w:b/>
                <w:bCs/>
              </w:rPr>
            </w:pPr>
            <w:r w:rsidRPr="00B931D8">
              <w:t>Percentage of 12th graders who submitted a college application in 2012–13</w:t>
            </w:r>
          </w:p>
        </w:tc>
      </w:tr>
    </w:tbl>
    <w:p w14:paraId="168ADBC2" w14:textId="77777777" w:rsidR="005E7F27" w:rsidRDefault="005E7F27" w:rsidP="005E7F27"/>
    <w:p w14:paraId="681D6ECD" w14:textId="77777777" w:rsidR="005E7F27" w:rsidRDefault="005E7F27" w:rsidP="005E7F27">
      <w:pPr>
        <w:ind w:left="360"/>
        <w:rPr>
          <w:color w:val="1F497D"/>
        </w:rPr>
      </w:pPr>
    </w:p>
    <w:p w14:paraId="4C3099B2" w14:textId="77777777" w:rsidR="005E7F27" w:rsidRDefault="005E7F27" w:rsidP="005E7F27">
      <w:pPr>
        <w:ind w:left="360"/>
        <w:rPr>
          <w:color w:val="1F497D"/>
        </w:rPr>
      </w:pPr>
    </w:p>
    <w:p w14:paraId="7F8518BA" w14:textId="77777777" w:rsidR="005E7F27" w:rsidRDefault="005E7F27" w:rsidP="005E7F27">
      <w:r>
        <w:continuationSeparator/>
      </w:r>
    </w:p>
    <w:p w14:paraId="30129A52" w14:textId="77777777" w:rsidR="005E7F27" w:rsidRDefault="005E7F27" w:rsidP="005E7F27">
      <w:pPr>
        <w:rPr>
          <w:b/>
          <w:sz w:val="28"/>
          <w:szCs w:val="28"/>
        </w:rPr>
      </w:pPr>
      <w:r>
        <w:rPr>
          <w:b/>
          <w:sz w:val="28"/>
          <w:szCs w:val="28"/>
        </w:rPr>
        <w:br w:type="page"/>
      </w:r>
    </w:p>
    <w:p w14:paraId="54B71447" w14:textId="77777777" w:rsidR="005E7F27" w:rsidRPr="00553563" w:rsidRDefault="005E7F27" w:rsidP="007F007B">
      <w:pPr>
        <w:pStyle w:val="Heading1"/>
      </w:pPr>
      <w:bookmarkStart w:id="30" w:name="_Toc378147439"/>
      <w:r w:rsidRPr="00D0072E">
        <w:lastRenderedPageBreak/>
        <w:t>Attachment A-2.</w:t>
      </w:r>
      <w:r>
        <w:t xml:space="preserve"> </w:t>
      </w:r>
      <w:r w:rsidRPr="00B72042">
        <w:t>Student Survey Questionnaire</w:t>
      </w:r>
      <w:bookmarkEnd w:id="30"/>
    </w:p>
    <w:p w14:paraId="0E91D57E" w14:textId="77777777" w:rsidR="005E7F27" w:rsidRDefault="005E7F27" w:rsidP="005E7F27">
      <w:pPr>
        <w:pStyle w:val="BodyText"/>
      </w:pPr>
      <w:r w:rsidRPr="00F74421">
        <w:rPr>
          <w:b/>
        </w:rPr>
        <w:t>Purpose</w:t>
      </w:r>
      <w:r w:rsidRPr="00F74421">
        <w:t>. We want to learn about your experiences at school with planning and preparing for life after high school. The questions on this survey ask about preparing for college and a career. The information you provide will help schools</w:t>
      </w:r>
      <w:r>
        <w:t xml:space="preserve"> provide better information and assistance to students so that they can </w:t>
      </w:r>
      <w:r w:rsidRPr="00F74421">
        <w:t>prepare for the future. This study is being conducted through the Regional Educational Laboratory (REL) Midwest.</w:t>
      </w:r>
    </w:p>
    <w:p w14:paraId="0BB7F341" w14:textId="77777777" w:rsidR="005E7F27" w:rsidRDefault="005E7F27" w:rsidP="005E7F27">
      <w:pPr>
        <w:pStyle w:val="BodyText"/>
        <w:spacing w:beforeLines="120" w:before="288"/>
      </w:pPr>
      <w:r w:rsidRPr="00F74421">
        <w:rPr>
          <w:b/>
        </w:rPr>
        <w:t>Your answers will be kept confidential</w:t>
      </w:r>
      <w:r w:rsidRPr="00F74421">
        <w:t xml:space="preserve">. </w:t>
      </w:r>
      <w:r>
        <w:t xml:space="preserve">The responses that you provide will be linked to you only through the identification number assigned to you by the Minnesota Department of Education. REL Midwest will be unable to link that number to your identity. </w:t>
      </w:r>
      <w:r w:rsidRPr="00F74421">
        <w:t xml:space="preserve">We will not provide information that identifies you or your school to anyone outside the study team, except as required by law. Your answers will be combined with the answers of other students to describe what students think about the ways schools prepare them for life after high school. </w:t>
      </w:r>
    </w:p>
    <w:p w14:paraId="2AFBCC19" w14:textId="77777777" w:rsidR="005E7F27" w:rsidRPr="00F74421" w:rsidRDefault="005E7F27" w:rsidP="005E7F27">
      <w:pPr>
        <w:pStyle w:val="BodyText"/>
        <w:spacing w:beforeLines="120" w:before="288"/>
      </w:pPr>
      <w:r w:rsidRPr="00F74421">
        <w:rPr>
          <w:b/>
        </w:rPr>
        <w:t>Risks</w:t>
      </w:r>
      <w:r w:rsidRPr="00F74421">
        <w:t xml:space="preserve">. There are no known risks related to participating in this survey. </w:t>
      </w:r>
    </w:p>
    <w:p w14:paraId="18D19980" w14:textId="77777777" w:rsidR="005E7F27" w:rsidRDefault="005E7F27" w:rsidP="005E7F27">
      <w:pPr>
        <w:pStyle w:val="BodyText"/>
        <w:spacing w:beforeLines="120" w:before="288"/>
      </w:pPr>
      <w:r w:rsidRPr="00F74421">
        <w:rPr>
          <w:b/>
        </w:rPr>
        <w:t>Your answers are voluntary</w:t>
      </w:r>
      <w:r w:rsidRPr="00F74421">
        <w:t xml:space="preserve">. You have the right to </w:t>
      </w:r>
      <w:r>
        <w:t>stop participating</w:t>
      </w:r>
      <w:r w:rsidRPr="00F74421">
        <w:t xml:space="preserve"> in this survey at any time without consequences. We hope you will answer all the questions, but if there is a question you do not wish to answer, simply skip it.</w:t>
      </w:r>
      <w:r>
        <w:t xml:space="preserve"> </w:t>
      </w:r>
      <w:r w:rsidRPr="00F74421">
        <w:t xml:space="preserve">Also, there are </w:t>
      </w:r>
      <w:r w:rsidRPr="00F74421">
        <w:rPr>
          <w:b/>
        </w:rPr>
        <w:t>no right or wrong answers</w:t>
      </w:r>
      <w:r w:rsidRPr="00F74421">
        <w:t xml:space="preserve"> to these questions—we really just want to learn about your experiences at your school.</w:t>
      </w:r>
    </w:p>
    <w:p w14:paraId="3BFA82BD" w14:textId="77777777" w:rsidR="005E7F27" w:rsidRDefault="005E7F27" w:rsidP="005E7F27">
      <w:pPr>
        <w:pStyle w:val="BodyText"/>
        <w:spacing w:before="120"/>
      </w:pPr>
      <w:r w:rsidRPr="00F74421">
        <w:rPr>
          <w:b/>
        </w:rPr>
        <w:t>Procedure</w:t>
      </w:r>
      <w:r w:rsidRPr="00F74421">
        <w:t>. This survey will take about 10 to 15 minutes.</w:t>
      </w:r>
    </w:p>
    <w:p w14:paraId="14767231" w14:textId="77777777" w:rsidR="005E7F27" w:rsidRPr="00D0072E" w:rsidRDefault="005E7F27" w:rsidP="005E7F27">
      <w:pPr>
        <w:spacing w:before="120"/>
        <w:rPr>
          <w:color w:val="000000"/>
        </w:rPr>
      </w:pPr>
      <w:r w:rsidRPr="00D0072E">
        <w:rPr>
          <w:b/>
          <w:color w:val="000000"/>
        </w:rPr>
        <w:t xml:space="preserve">Contact Information. </w:t>
      </w:r>
      <w:r w:rsidRPr="00D0072E">
        <w:rPr>
          <w:color w:val="000000"/>
          <w:u w:val="single"/>
        </w:rPr>
        <w:t>If you have questions or concerns about this study</w:t>
      </w:r>
      <w:r w:rsidRPr="00D0072E">
        <w:rPr>
          <w:color w:val="000000"/>
        </w:rPr>
        <w:t xml:space="preserve">, please contact Jim Lindsay at </w:t>
      </w:r>
      <w:r w:rsidRPr="00D0072E">
        <w:t xml:space="preserve">jlindsay@air.org </w:t>
      </w:r>
      <w:r w:rsidRPr="00D0072E">
        <w:rPr>
          <w:color w:val="000000"/>
        </w:rPr>
        <w:t xml:space="preserve">or 630-649-6591. </w:t>
      </w:r>
      <w:r w:rsidRPr="00D0072E">
        <w:rPr>
          <w:color w:val="000000"/>
          <w:u w:val="single"/>
        </w:rPr>
        <w:t>If you have concerns or questions about your rights as a participant</w:t>
      </w:r>
      <w:r w:rsidRPr="00D0072E">
        <w:rPr>
          <w:color w:val="000000"/>
        </w:rPr>
        <w:t>, contact the chair of AIR’s Institutional Review Board (which is responsible for the protection of study participants) using the following contact information:</w:t>
      </w:r>
    </w:p>
    <w:p w14:paraId="1F077A00" w14:textId="77777777" w:rsidR="005E7F27" w:rsidRPr="00F74421" w:rsidRDefault="005E7F27" w:rsidP="005E7F27">
      <w:pPr>
        <w:rPr>
          <w:color w:val="000000"/>
        </w:rPr>
      </w:pPr>
    </w:p>
    <w:p w14:paraId="7CE00E50" w14:textId="77777777" w:rsidR="005E7F27" w:rsidRPr="00F74421" w:rsidRDefault="005E7F27" w:rsidP="005E7F27">
      <w:pPr>
        <w:ind w:left="720"/>
      </w:pPr>
      <w:r w:rsidRPr="00F74421">
        <w:t xml:space="preserve">E-Mail: </w:t>
      </w:r>
      <w:r w:rsidRPr="00F74421">
        <w:tab/>
      </w:r>
      <w:r w:rsidRPr="00F74421">
        <w:rPr>
          <w:u w:val="single"/>
        </w:rPr>
        <w:t>IRBChair@air.org</w:t>
      </w:r>
    </w:p>
    <w:p w14:paraId="3A921BBB" w14:textId="77777777" w:rsidR="005E7F27" w:rsidRPr="00F74421" w:rsidRDefault="005E7F27" w:rsidP="005E7F27">
      <w:pPr>
        <w:ind w:left="720"/>
        <w:rPr>
          <w:color w:val="000000"/>
        </w:rPr>
      </w:pPr>
      <w:r w:rsidRPr="00F74421">
        <w:rPr>
          <w:color w:val="000000"/>
        </w:rPr>
        <w:t>Phone:</w:t>
      </w:r>
      <w:r w:rsidRPr="00F74421">
        <w:rPr>
          <w:color w:val="000000"/>
        </w:rPr>
        <w:tab/>
      </w:r>
      <w:r w:rsidRPr="00F74421">
        <w:rPr>
          <w:color w:val="000000"/>
        </w:rPr>
        <w:tab/>
        <w:t>1-800-634-0797 (toll free)</w:t>
      </w:r>
    </w:p>
    <w:p w14:paraId="123EBAC4" w14:textId="77777777" w:rsidR="005E7F27" w:rsidRPr="00F74421" w:rsidRDefault="005E7F27" w:rsidP="005E7F27">
      <w:pPr>
        <w:ind w:left="720"/>
        <w:rPr>
          <w:color w:val="000000"/>
        </w:rPr>
      </w:pPr>
      <w:r w:rsidRPr="00F74421">
        <w:rPr>
          <w:color w:val="000000"/>
        </w:rPr>
        <w:t>Mail:</w:t>
      </w:r>
      <w:r w:rsidRPr="00F74421">
        <w:rPr>
          <w:color w:val="000000"/>
        </w:rPr>
        <w:tab/>
      </w:r>
      <w:r w:rsidRPr="00F74421">
        <w:rPr>
          <w:color w:val="000000"/>
        </w:rPr>
        <w:tab/>
        <w:t>IRB Chair</w:t>
      </w:r>
    </w:p>
    <w:p w14:paraId="0B8F9EEA" w14:textId="77777777" w:rsidR="005E7F27" w:rsidRPr="00F74421" w:rsidRDefault="005E7F27" w:rsidP="005E7F27">
      <w:pPr>
        <w:ind w:left="1440" w:firstLine="720"/>
        <w:rPr>
          <w:color w:val="000000"/>
        </w:rPr>
      </w:pPr>
      <w:r w:rsidRPr="00F74421">
        <w:rPr>
          <w:color w:val="000000"/>
        </w:rPr>
        <w:t>c/o AIR</w:t>
      </w:r>
    </w:p>
    <w:p w14:paraId="1FD022D8" w14:textId="77777777" w:rsidR="005E7F27" w:rsidRPr="00F74421" w:rsidRDefault="005E7F27" w:rsidP="005E7F27">
      <w:pPr>
        <w:ind w:left="1440" w:firstLine="720"/>
        <w:rPr>
          <w:color w:val="000000"/>
        </w:rPr>
      </w:pPr>
      <w:r w:rsidRPr="00F74421">
        <w:rPr>
          <w:color w:val="000000"/>
        </w:rPr>
        <w:t>1000 Thomas Jefferson Street NW</w:t>
      </w:r>
    </w:p>
    <w:p w14:paraId="0ED575EA" w14:textId="77777777" w:rsidR="005E7F27" w:rsidRPr="00F74421" w:rsidRDefault="005E7F27" w:rsidP="005E7F27">
      <w:pPr>
        <w:ind w:left="1440" w:firstLine="720"/>
        <w:rPr>
          <w:color w:val="000000"/>
        </w:rPr>
      </w:pPr>
      <w:r w:rsidRPr="00F74421">
        <w:rPr>
          <w:color w:val="000000"/>
        </w:rPr>
        <w:t>Washington, DC 20007</w:t>
      </w:r>
    </w:p>
    <w:p w14:paraId="2E194363" w14:textId="77777777" w:rsidR="005E7F27" w:rsidRDefault="005E7F27" w:rsidP="005E7F27">
      <w:pPr>
        <w:pStyle w:val="BodyText"/>
        <w:spacing w:before="120"/>
      </w:pPr>
      <w:r w:rsidRPr="00D0072E">
        <w:rPr>
          <w:b/>
        </w:rPr>
        <w:t>If you want to take the survey</w:t>
      </w:r>
      <w:r>
        <w:t xml:space="preserve">, </w:t>
      </w:r>
      <w:r w:rsidRPr="00D0072E">
        <w:rPr>
          <w:b/>
        </w:rPr>
        <w:t>please continue</w:t>
      </w:r>
      <w:r>
        <w:t xml:space="preserve">.  If you prefer not to participate, please check the “do not” box below and inform your survey administrator. </w:t>
      </w:r>
      <w:r w:rsidRPr="00F74421">
        <w:t>Thank you for your help!</w:t>
      </w:r>
    </w:p>
    <w:p w14:paraId="1A3AFB58" w14:textId="77777777" w:rsidR="005E7F27" w:rsidRDefault="005E7F27" w:rsidP="005E7F27">
      <w:pPr>
        <w:pStyle w:val="BodyText"/>
      </w:pPr>
      <w:r w:rsidRPr="00F74421">
        <w:sym w:font="Webdings" w:char="F063"/>
      </w:r>
      <w:r>
        <w:t xml:space="preserve">  I want to continue with the survey</w:t>
      </w:r>
      <w:r>
        <w:tab/>
      </w:r>
      <w:r>
        <w:tab/>
      </w:r>
      <w:r w:rsidRPr="00F74421">
        <w:sym w:font="Webdings" w:char="F063"/>
      </w:r>
      <w:r>
        <w:t xml:space="preserve"> </w:t>
      </w:r>
      <w:r w:rsidRPr="00F74421">
        <w:t xml:space="preserve">I </w:t>
      </w:r>
      <w:r w:rsidRPr="00F74421">
        <w:rPr>
          <w:b/>
          <w:u w:val="single"/>
        </w:rPr>
        <w:t>do not</w:t>
      </w:r>
      <w:r w:rsidRPr="00F74421">
        <w:t xml:space="preserve"> </w:t>
      </w:r>
      <w:r>
        <w:t>want to complete the survey</w:t>
      </w:r>
    </w:p>
    <w:p w14:paraId="63C9124B" w14:textId="77777777" w:rsidR="007F007B" w:rsidRDefault="007F007B" w:rsidP="005E7F27">
      <w:pPr>
        <w:pStyle w:val="BodyText"/>
      </w:pPr>
      <w:r w:rsidRPr="003C7CB0">
        <w:rPr>
          <w:b/>
          <w:noProof/>
        </w:rPr>
        <mc:AlternateContent>
          <mc:Choice Requires="wps">
            <w:drawing>
              <wp:anchor distT="0" distB="0" distL="114300" distR="114300" simplePos="0" relativeHeight="251676672" behindDoc="0" locked="0" layoutInCell="1" allowOverlap="1" wp14:anchorId="01466674" wp14:editId="04D5160F">
                <wp:simplePos x="0" y="0"/>
                <wp:positionH relativeFrom="column">
                  <wp:posOffset>-8890</wp:posOffset>
                </wp:positionH>
                <wp:positionV relativeFrom="paragraph">
                  <wp:posOffset>109220</wp:posOffset>
                </wp:positionV>
                <wp:extent cx="6076950" cy="129540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6076950" cy="1295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115058C" w14:textId="77777777" w:rsidR="00286383" w:rsidRPr="00A60B7F" w:rsidRDefault="00286383" w:rsidP="005E7F27">
                            <w:pPr>
                              <w:ind w:right="-180"/>
                              <w:rPr>
                                <w:color w:val="000000"/>
                                <w:sz w:val="15"/>
                                <w:szCs w:val="15"/>
                              </w:rPr>
                            </w:pPr>
                            <w:r w:rsidRPr="00A60B7F">
                              <w:rPr>
                                <w:color w:val="000000"/>
                                <w:sz w:val="15"/>
                                <w:szCs w:val="15"/>
                              </w:rPr>
                              <w:t xml:space="preserve">According to the Paperwork Reduction Act of 1995, no persons are required to respond to a collection of information unless it displays a valid OMB control number.  The valid OMB control number for this information collection is XXXX.XXXX, OMB expiration date is XXXX, XX, 2014. The time required to complete this information collection </w:t>
                            </w:r>
                            <w:r>
                              <w:rPr>
                                <w:color w:val="000000"/>
                                <w:sz w:val="15"/>
                                <w:szCs w:val="15"/>
                              </w:rPr>
                              <w:t xml:space="preserve">(survey and ACT Engage insturment) </w:t>
                            </w:r>
                            <w:r w:rsidRPr="00A60B7F">
                              <w:rPr>
                                <w:color w:val="000000"/>
                                <w:sz w:val="15"/>
                                <w:szCs w:val="15"/>
                              </w:rPr>
                              <w:t xml:space="preserve">is estimated to average </w:t>
                            </w:r>
                            <w:r>
                              <w:rPr>
                                <w:color w:val="000000"/>
                                <w:sz w:val="15"/>
                                <w:szCs w:val="15"/>
                              </w:rPr>
                              <w:t>45</w:t>
                            </w:r>
                            <w:r w:rsidRPr="00A60B7F">
                              <w:rPr>
                                <w:color w:val="000000"/>
                                <w:sz w:val="15"/>
                                <w:szCs w:val="15"/>
                              </w:rPr>
                              <w:t xml:space="preserve"> minutes per respondent, including the time to review instructions, gather the data needed, and complete and review the information collected. </w:t>
                            </w:r>
                            <w:r>
                              <w:rPr>
                                <w:color w:val="000000"/>
                                <w:sz w:val="15"/>
                                <w:szCs w:val="15"/>
                              </w:rPr>
                              <w:t>Participation in this data collection task is voluntary.</w:t>
                            </w:r>
                          </w:p>
                          <w:p w14:paraId="4E82C7B7" w14:textId="77777777" w:rsidR="00286383" w:rsidRPr="00A60B7F" w:rsidRDefault="00286383" w:rsidP="005E7F27">
                            <w:pPr>
                              <w:rPr>
                                <w:sz w:val="15"/>
                                <w:szCs w:val="15"/>
                              </w:rPr>
                            </w:pPr>
                            <w:r w:rsidRPr="00A60B7F">
                              <w:rPr>
                                <w:sz w:val="15"/>
                                <w:szCs w:val="15"/>
                              </w:rPr>
                              <w:t>Per the policies and procedures required by the Education Sciences Reform Act of 2002, Title I, Part E, Section 183, responses to this data collection will be used only for statistical purposes. The reports prepared for this study will summarize findings across the sample and will not associate responses with a specific school, district, or individual. Any willful disclosure of such information for nonstatistical purposes, except as required by law, is a class E felony.</w:t>
                            </w:r>
                          </w:p>
                          <w:p w14:paraId="0A349B10" w14:textId="77777777" w:rsidR="00286383" w:rsidRPr="00A60B7F" w:rsidRDefault="00286383" w:rsidP="005E7F27">
                            <w:pPr>
                              <w:rPr>
                                <w:b/>
                                <w:bCs/>
                                <w:color w:val="000000"/>
                                <w:sz w:val="15"/>
                                <w:szCs w:val="15"/>
                              </w:rPr>
                            </w:pPr>
                            <w:r w:rsidRPr="00A60B7F">
                              <w:rPr>
                                <w:color w:val="000000"/>
                                <w:sz w:val="15"/>
                                <w:szCs w:val="15"/>
                              </w:rPr>
                              <w:t xml:space="preserve"> If you have any comments concerning the accuracy of the time estimate(s) or suggestions for improving this form, please write to:  U.S. Department of Education, Washington, DC  20202.  If you have comments or concerns regarding the status of your individual submission of this form, write directly to:  U.S. Department of Education, Institute of Education Sciences, 555 New Jersey Avenue, NW, Washington, DC  20208.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7pt;margin-top:8.6pt;width:478.5pt;height:10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" fillcolor="white [3201]" strokeweight=".5pt">
                <v:textbox>
                  <w:txbxContent>
                    <w:p w14:paraId="7115058C" w14:textId="77777777" w:rsidR="00286383" w:rsidRPr="00A60B7F" w:rsidRDefault="00286383" w:rsidP="005E7F27">
                      <w:pPr>
                        <w:ind w:right="-180"/>
                        <w:rPr>
                          <w:color w:val="000000"/>
                          <w:sz w:val="15"/>
                          <w:szCs w:val="15"/>
                        </w:rPr>
                      </w:pPr>
                      <w:r w:rsidRPr="00A60B7F">
                        <w:rPr>
                          <w:color w:val="000000"/>
                          <w:sz w:val="15"/>
                          <w:szCs w:val="15"/>
                        </w:rPr>
                        <w:t xml:space="preserve">According to the Paperwork Reduction Act of 1995, no persons are required to respond to a collection of information unless it displays a valid OMB control number.  The valid OMB control number for this information collection is XXXX.XXXX, OMB expiration date is XXXX, XX, 2014. The time required to complete this information collection </w:t>
                      </w:r>
                      <w:r>
                        <w:rPr>
                          <w:color w:val="000000"/>
                          <w:sz w:val="15"/>
                          <w:szCs w:val="15"/>
                        </w:rPr>
                        <w:t xml:space="preserve">(survey and ACT Engage insturment) </w:t>
                      </w:r>
                      <w:r w:rsidRPr="00A60B7F">
                        <w:rPr>
                          <w:color w:val="000000"/>
                          <w:sz w:val="15"/>
                          <w:szCs w:val="15"/>
                        </w:rPr>
                        <w:t xml:space="preserve">is estimated to average </w:t>
                      </w:r>
                      <w:r>
                        <w:rPr>
                          <w:color w:val="000000"/>
                          <w:sz w:val="15"/>
                          <w:szCs w:val="15"/>
                        </w:rPr>
                        <w:t>45</w:t>
                      </w:r>
                      <w:r w:rsidRPr="00A60B7F">
                        <w:rPr>
                          <w:color w:val="000000"/>
                          <w:sz w:val="15"/>
                          <w:szCs w:val="15"/>
                        </w:rPr>
                        <w:t xml:space="preserve"> minutes per respondent, including the time to review instructions, gather the data needed, and complete and review the information collected. </w:t>
                      </w:r>
                      <w:r>
                        <w:rPr>
                          <w:color w:val="000000"/>
                          <w:sz w:val="15"/>
                          <w:szCs w:val="15"/>
                        </w:rPr>
                        <w:t>Participation in this data collection task is voluntary.</w:t>
                      </w:r>
                    </w:p>
                    <w:p w14:paraId="4E82C7B7" w14:textId="77777777" w:rsidR="00286383" w:rsidRPr="00A60B7F" w:rsidRDefault="00286383" w:rsidP="005E7F27">
                      <w:pPr>
                        <w:rPr>
                          <w:sz w:val="15"/>
                          <w:szCs w:val="15"/>
                        </w:rPr>
                      </w:pPr>
                      <w:r w:rsidRPr="00A60B7F">
                        <w:rPr>
                          <w:sz w:val="15"/>
                          <w:szCs w:val="15"/>
                        </w:rPr>
                        <w:t>Per the policies and procedures required by the Education Sciences Reform Act of 2002, Title I, Part E, Section 183, responses to this data collection will be used only for statistical purposes. The reports prepared for this study will summarize findings across the sample and will not associate responses with a specific school, district, or individual. Any willful disclosure of such information for nonstatistical purposes, except as required by law, is a class E felony.</w:t>
                      </w:r>
                    </w:p>
                    <w:p w14:paraId="0A349B10" w14:textId="77777777" w:rsidR="00286383" w:rsidRPr="00A60B7F" w:rsidRDefault="00286383" w:rsidP="005E7F27">
                      <w:pPr>
                        <w:rPr>
                          <w:b/>
                          <w:bCs/>
                          <w:color w:val="000000"/>
                          <w:sz w:val="15"/>
                          <w:szCs w:val="15"/>
                        </w:rPr>
                      </w:pPr>
                      <w:r w:rsidRPr="00A60B7F">
                        <w:rPr>
                          <w:color w:val="000000"/>
                          <w:sz w:val="15"/>
                          <w:szCs w:val="15"/>
                        </w:rPr>
                        <w:t xml:space="preserve"> If you have any comments concerning the accuracy of the time estimate(s) or suggestions for improving this form, please write to:  U.S. Department of Education, Washington, DC  20202.  If you have comments or concerns regarding the status of your individual submission of this form, write directly to:  U.S. Department of Education, Institute of Education Sciences, 555 New Jersey Avenue, NW, Washington, DC  20208. </w:t>
                      </w:r>
                    </w:p>
                  </w:txbxContent>
                </v:textbox>
              </v:shape>
            </w:pict>
          </mc:Fallback>
        </mc:AlternateContent>
      </w:r>
    </w:p>
    <w:p w14:paraId="33CFB158" w14:textId="77777777" w:rsidR="007F007B" w:rsidRDefault="007F007B" w:rsidP="005E7F27">
      <w:pPr>
        <w:pStyle w:val="BodyText"/>
      </w:pPr>
    </w:p>
    <w:p w14:paraId="41D35E9A" w14:textId="77777777" w:rsidR="007F007B" w:rsidRDefault="007F007B" w:rsidP="005E7F27">
      <w:pPr>
        <w:pStyle w:val="BodyText"/>
      </w:pPr>
    </w:p>
    <w:p w14:paraId="64E1076B" w14:textId="77777777" w:rsidR="007F007B" w:rsidRDefault="007F007B" w:rsidP="005E7F27">
      <w:pPr>
        <w:pStyle w:val="BodyText"/>
      </w:pPr>
    </w:p>
    <w:p w14:paraId="27E68D08" w14:textId="77777777" w:rsidR="005E7F27" w:rsidRPr="007F007B" w:rsidRDefault="005E7F27" w:rsidP="007F007B">
      <w:pPr>
        <w:rPr>
          <w:b/>
        </w:rPr>
      </w:pPr>
      <w:bookmarkStart w:id="31" w:name="_Toc355347522"/>
      <w:bookmarkStart w:id="32" w:name="_Toc366833163"/>
      <w:r w:rsidRPr="007F007B">
        <w:rPr>
          <w:b/>
        </w:rPr>
        <w:lastRenderedPageBreak/>
        <w:t>Background Information</w:t>
      </w:r>
      <w:bookmarkEnd w:id="31"/>
      <w:bookmarkEnd w:id="32"/>
    </w:p>
    <w:p w14:paraId="52BD3ABB" w14:textId="77777777" w:rsidR="005E7F27" w:rsidRDefault="005E7F27" w:rsidP="005E7F27">
      <w:pPr>
        <w:pStyle w:val="NumberedList"/>
        <w:numPr>
          <w:ilvl w:val="0"/>
          <w:numId w:val="13"/>
        </w:numPr>
        <w:spacing w:beforeLines="120" w:before="288"/>
      </w:pPr>
      <w:r w:rsidRPr="00F74421">
        <w:t>What grade are you currently in?</w:t>
      </w:r>
    </w:p>
    <w:p w14:paraId="4082F512" w14:textId="77777777" w:rsidR="005E7F27" w:rsidRDefault="005E7F27" w:rsidP="005E7F27">
      <w:pPr>
        <w:pStyle w:val="Bullet2"/>
        <w:numPr>
          <w:ilvl w:val="0"/>
          <w:numId w:val="3"/>
        </w:numPr>
        <w:ind w:hanging="270"/>
      </w:pPr>
      <w:r w:rsidRPr="00F74421">
        <w:t>9th</w:t>
      </w:r>
    </w:p>
    <w:p w14:paraId="7B0084E8" w14:textId="77777777" w:rsidR="005E7F27" w:rsidRDefault="005E7F27" w:rsidP="005E7F27">
      <w:pPr>
        <w:pStyle w:val="Bullet2"/>
        <w:numPr>
          <w:ilvl w:val="0"/>
          <w:numId w:val="3"/>
        </w:numPr>
        <w:ind w:hanging="270"/>
      </w:pPr>
      <w:r w:rsidRPr="00F74421">
        <w:t>10th</w:t>
      </w:r>
    </w:p>
    <w:p w14:paraId="5DF7C286" w14:textId="77777777" w:rsidR="005E7F27" w:rsidRDefault="005E7F27" w:rsidP="005E7F27">
      <w:pPr>
        <w:pStyle w:val="Bullet2"/>
        <w:numPr>
          <w:ilvl w:val="0"/>
          <w:numId w:val="3"/>
        </w:numPr>
        <w:ind w:hanging="270"/>
      </w:pPr>
      <w:r w:rsidRPr="00F74421">
        <w:t>11th</w:t>
      </w:r>
    </w:p>
    <w:p w14:paraId="04EE6D78" w14:textId="77777777" w:rsidR="005E7F27" w:rsidRDefault="005E7F27" w:rsidP="005E7F27">
      <w:pPr>
        <w:pStyle w:val="Bullet2"/>
        <w:numPr>
          <w:ilvl w:val="0"/>
          <w:numId w:val="3"/>
        </w:numPr>
        <w:ind w:hanging="270"/>
      </w:pPr>
      <w:r w:rsidRPr="00F74421">
        <w:t>12</w:t>
      </w:r>
      <w:r w:rsidRPr="007F007B">
        <w:rPr>
          <w:vertAlign w:val="superscript"/>
        </w:rPr>
        <w:t>th</w:t>
      </w:r>
    </w:p>
    <w:p w14:paraId="49EA3F74" w14:textId="77777777" w:rsidR="007F007B" w:rsidRDefault="007F007B" w:rsidP="005E7F27">
      <w:pPr>
        <w:pStyle w:val="Bullet2"/>
        <w:numPr>
          <w:ilvl w:val="0"/>
          <w:numId w:val="3"/>
        </w:numPr>
        <w:ind w:hanging="270"/>
      </w:pPr>
    </w:p>
    <w:p w14:paraId="3A911B16" w14:textId="77777777" w:rsidR="005E7F27" w:rsidRPr="007F007B" w:rsidRDefault="005E7F27" w:rsidP="007F007B">
      <w:pPr>
        <w:rPr>
          <w:b/>
        </w:rPr>
      </w:pPr>
      <w:bookmarkStart w:id="33" w:name="_Toc355347523"/>
      <w:bookmarkStart w:id="34" w:name="_Toc366833164"/>
      <w:r w:rsidRPr="007F007B">
        <w:rPr>
          <w:b/>
        </w:rPr>
        <w:t>Postsecondary Plans</w:t>
      </w:r>
      <w:bookmarkEnd w:id="33"/>
      <w:bookmarkEnd w:id="34"/>
    </w:p>
    <w:p w14:paraId="6BC8DB94" w14:textId="77777777" w:rsidR="005E7F27" w:rsidRPr="003E1BFF" w:rsidRDefault="005E7F27" w:rsidP="005E7F27">
      <w:pPr>
        <w:spacing w:before="120"/>
      </w:pPr>
      <w:r w:rsidRPr="003E1BFF">
        <w:t>The following set of questions asks about your plans after high school. When this survey says “college,” it means any kind of college, including two-year colleges, four-year colleges, universities, community colleges, and career or technical colleges (such as a culinary school or a</w:t>
      </w:r>
      <w:r>
        <w:t xml:space="preserve"> </w:t>
      </w:r>
      <w:r w:rsidRPr="003E1BFF">
        <w:t>cosmetology school)..</w:t>
      </w:r>
    </w:p>
    <w:p w14:paraId="139CACA3" w14:textId="77777777" w:rsidR="005E7F27" w:rsidRDefault="005E7F27" w:rsidP="005E7F27">
      <w:pPr>
        <w:pStyle w:val="NumberedList"/>
        <w:numPr>
          <w:ilvl w:val="0"/>
          <w:numId w:val="5"/>
        </w:numPr>
        <w:spacing w:before="240"/>
        <w:ind w:left="900"/>
      </w:pPr>
      <w:r>
        <w:t>At this time, what is your plan for next year?  (Check all that apply)</w:t>
      </w:r>
      <w:r w:rsidRPr="00F74421">
        <w:t xml:space="preserve"> </w:t>
      </w:r>
    </w:p>
    <w:p w14:paraId="7C97A408" w14:textId="77777777" w:rsidR="005E7F27" w:rsidRPr="00BF5851" w:rsidRDefault="005E7F27" w:rsidP="005E7F27">
      <w:pPr>
        <w:pStyle w:val="Bullet2"/>
        <w:numPr>
          <w:ilvl w:val="0"/>
          <w:numId w:val="0"/>
        </w:numPr>
        <w:spacing w:before="0"/>
      </w:pPr>
    </w:p>
    <w:p w14:paraId="607CB74C" w14:textId="77777777" w:rsidR="005E7F27" w:rsidRDefault="005E7F27" w:rsidP="005E7F27">
      <w:pPr>
        <w:pStyle w:val="Bullet2"/>
        <w:numPr>
          <w:ilvl w:val="0"/>
          <w:numId w:val="3"/>
        </w:numPr>
        <w:ind w:hanging="270"/>
      </w:pPr>
      <w:r w:rsidRPr="00F74421">
        <w:t xml:space="preserve">Attend a four-year college or university </w:t>
      </w:r>
    </w:p>
    <w:p w14:paraId="2B90CA22" w14:textId="77777777" w:rsidR="005E7F27" w:rsidRPr="00BF5851" w:rsidRDefault="005E7F27" w:rsidP="005E7F27">
      <w:pPr>
        <w:pStyle w:val="Bullet2"/>
        <w:numPr>
          <w:ilvl w:val="0"/>
          <w:numId w:val="3"/>
        </w:numPr>
        <w:ind w:hanging="270"/>
      </w:pPr>
      <w:r w:rsidRPr="00F74421">
        <w:t>Attend a community college</w:t>
      </w:r>
    </w:p>
    <w:p w14:paraId="6CA746ED" w14:textId="77777777" w:rsidR="005E7F27" w:rsidRDefault="005E7F27" w:rsidP="005E7F27">
      <w:pPr>
        <w:pStyle w:val="Bullet2"/>
        <w:numPr>
          <w:ilvl w:val="0"/>
          <w:numId w:val="3"/>
        </w:numPr>
        <w:ind w:hanging="270"/>
      </w:pPr>
      <w:r w:rsidRPr="00F74421">
        <w:t>Attend a career or technical college</w:t>
      </w:r>
    </w:p>
    <w:p w14:paraId="6858E45C" w14:textId="77777777" w:rsidR="005E7F27" w:rsidRDefault="005E7F27" w:rsidP="005E7F27">
      <w:pPr>
        <w:pStyle w:val="Bullet2"/>
        <w:numPr>
          <w:ilvl w:val="0"/>
          <w:numId w:val="3"/>
        </w:numPr>
        <w:ind w:hanging="270"/>
      </w:pPr>
      <w:r w:rsidRPr="00F74421">
        <w:t>Get a job</w:t>
      </w:r>
    </w:p>
    <w:p w14:paraId="353D9DC6" w14:textId="77777777" w:rsidR="005E7F27" w:rsidRDefault="005E7F27" w:rsidP="005E7F27">
      <w:pPr>
        <w:pStyle w:val="Bullet2"/>
        <w:numPr>
          <w:ilvl w:val="0"/>
          <w:numId w:val="3"/>
        </w:numPr>
        <w:ind w:hanging="270"/>
      </w:pPr>
      <w:r w:rsidRPr="00F74421">
        <w:t>Enter the military</w:t>
      </w:r>
    </w:p>
    <w:p w14:paraId="17DA948A" w14:textId="77777777" w:rsidR="005E7F27" w:rsidRDefault="005E7F27" w:rsidP="005E7F27">
      <w:pPr>
        <w:pStyle w:val="Bullet2"/>
        <w:numPr>
          <w:ilvl w:val="0"/>
          <w:numId w:val="3"/>
        </w:numPr>
        <w:ind w:hanging="270"/>
      </w:pPr>
      <w:r w:rsidRPr="00F74421">
        <w:t>Take a year off</w:t>
      </w:r>
    </w:p>
    <w:p w14:paraId="37814348" w14:textId="77777777" w:rsidR="005E7F27" w:rsidRDefault="005E7F27" w:rsidP="005E7F27">
      <w:pPr>
        <w:pStyle w:val="Bullet2"/>
        <w:numPr>
          <w:ilvl w:val="0"/>
          <w:numId w:val="3"/>
        </w:numPr>
        <w:ind w:hanging="270"/>
      </w:pPr>
      <w:r w:rsidRPr="00F74421">
        <w:t>Other</w:t>
      </w:r>
    </w:p>
    <w:p w14:paraId="74FEF021" w14:textId="77777777" w:rsidR="005E7F27" w:rsidRDefault="005E7F27" w:rsidP="005E7F27">
      <w:pPr>
        <w:pStyle w:val="Bullet2"/>
        <w:numPr>
          <w:ilvl w:val="0"/>
          <w:numId w:val="3"/>
        </w:numPr>
        <w:ind w:hanging="270"/>
      </w:pPr>
      <w:r w:rsidRPr="00F74421">
        <w:t>I don’t know.</w:t>
      </w:r>
    </w:p>
    <w:p w14:paraId="734F0D0F" w14:textId="77777777" w:rsidR="005E7F27" w:rsidRDefault="005E7F27" w:rsidP="005E7F27">
      <w:pPr>
        <w:pStyle w:val="NumberedList"/>
        <w:numPr>
          <w:ilvl w:val="0"/>
          <w:numId w:val="5"/>
        </w:numPr>
        <w:spacing w:before="240"/>
        <w:ind w:left="900"/>
      </w:pPr>
      <w:r w:rsidRPr="00F74421">
        <w:t>So far this school year, how often have you talked to a counselor, teacher, or other adult at school about planning for college?</w:t>
      </w:r>
    </w:p>
    <w:p w14:paraId="3AB4E805" w14:textId="77777777" w:rsidR="005E7F27" w:rsidRDefault="005E7F27" w:rsidP="005E7F27">
      <w:pPr>
        <w:pStyle w:val="Bullet2"/>
        <w:numPr>
          <w:ilvl w:val="0"/>
          <w:numId w:val="3"/>
        </w:numPr>
        <w:ind w:hanging="270"/>
      </w:pPr>
      <w:r w:rsidRPr="00F74421">
        <w:t>Never</w:t>
      </w:r>
    </w:p>
    <w:p w14:paraId="4935CD20" w14:textId="77777777" w:rsidR="005E7F27" w:rsidRDefault="005E7F27" w:rsidP="005E7F27">
      <w:pPr>
        <w:pStyle w:val="Bullet2"/>
        <w:numPr>
          <w:ilvl w:val="0"/>
          <w:numId w:val="3"/>
        </w:numPr>
        <w:ind w:hanging="270"/>
      </w:pPr>
      <w:r w:rsidRPr="00F74421">
        <w:t>One or two times</w:t>
      </w:r>
    </w:p>
    <w:p w14:paraId="300B1F24" w14:textId="77777777" w:rsidR="005E7F27" w:rsidRDefault="005E7F27" w:rsidP="005E7F27">
      <w:pPr>
        <w:pStyle w:val="Bullet2"/>
        <w:numPr>
          <w:ilvl w:val="0"/>
          <w:numId w:val="3"/>
        </w:numPr>
        <w:ind w:hanging="270"/>
      </w:pPr>
      <w:r>
        <w:t>More than two times but less than once a week</w:t>
      </w:r>
    </w:p>
    <w:p w14:paraId="35B66BBD" w14:textId="77777777" w:rsidR="005E7F27" w:rsidRDefault="005E7F27" w:rsidP="005E7F27">
      <w:pPr>
        <w:pStyle w:val="Bullet2"/>
        <w:numPr>
          <w:ilvl w:val="0"/>
          <w:numId w:val="3"/>
        </w:numPr>
        <w:ind w:hanging="270"/>
      </w:pPr>
      <w:r w:rsidRPr="00F74421">
        <w:t>Once a week</w:t>
      </w:r>
    </w:p>
    <w:p w14:paraId="32500C53" w14:textId="77777777" w:rsidR="005E7F27" w:rsidRDefault="005E7F27" w:rsidP="005E7F27">
      <w:pPr>
        <w:pStyle w:val="Bullet2"/>
        <w:numPr>
          <w:ilvl w:val="0"/>
          <w:numId w:val="3"/>
        </w:numPr>
        <w:ind w:hanging="270"/>
      </w:pPr>
      <w:r w:rsidRPr="00F74421">
        <w:t>More than once a week</w:t>
      </w:r>
    </w:p>
    <w:p w14:paraId="43F59DC0" w14:textId="77777777" w:rsidR="005E7F27" w:rsidRPr="00F74421" w:rsidRDefault="005E7F27" w:rsidP="005E7F27">
      <w:pPr>
        <w:pStyle w:val="NumberedList"/>
        <w:numPr>
          <w:ilvl w:val="0"/>
          <w:numId w:val="5"/>
        </w:numPr>
        <w:ind w:left="900"/>
      </w:pPr>
      <w:r w:rsidRPr="0022040D">
        <w:t>This school year, have you</w:t>
      </w:r>
      <w:r>
        <w:t xml:space="preserve"> developed a written plan for achieving your educational or career goals after high school</w:t>
      </w:r>
      <w:r w:rsidRPr="0022040D">
        <w:t>?</w:t>
      </w:r>
    </w:p>
    <w:p w14:paraId="40B1A12C" w14:textId="77777777" w:rsidR="005E7F27" w:rsidRPr="00BF5851" w:rsidRDefault="005E7F27" w:rsidP="005E7F27">
      <w:pPr>
        <w:pStyle w:val="Bullet2"/>
        <w:numPr>
          <w:ilvl w:val="0"/>
          <w:numId w:val="3"/>
        </w:numPr>
        <w:ind w:hanging="270"/>
      </w:pPr>
      <w:r w:rsidRPr="00F74421">
        <w:t>Yes</w:t>
      </w:r>
      <w:r>
        <w:t xml:space="preserve">  </w:t>
      </w:r>
    </w:p>
    <w:p w14:paraId="7980E754" w14:textId="77777777" w:rsidR="005E7F27" w:rsidRPr="00BF5851" w:rsidRDefault="005E7F27" w:rsidP="005E7F27">
      <w:pPr>
        <w:pStyle w:val="Bullet2"/>
        <w:numPr>
          <w:ilvl w:val="0"/>
          <w:numId w:val="3"/>
        </w:numPr>
        <w:ind w:hanging="270"/>
      </w:pPr>
      <w:r w:rsidRPr="00F74421">
        <w:t>No</w:t>
      </w:r>
      <w:r>
        <w:t xml:space="preserve"> </w:t>
      </w:r>
    </w:p>
    <w:p w14:paraId="61377341" w14:textId="77777777" w:rsidR="005E7F27" w:rsidRDefault="005E7F27" w:rsidP="005E7F27">
      <w:pPr>
        <w:pStyle w:val="Bullet2"/>
        <w:numPr>
          <w:ilvl w:val="0"/>
          <w:numId w:val="3"/>
        </w:numPr>
        <w:ind w:hanging="270"/>
      </w:pPr>
      <w:r w:rsidRPr="00F74421">
        <w:lastRenderedPageBreak/>
        <w:t>I’m not sure.</w:t>
      </w:r>
    </w:p>
    <w:p w14:paraId="274D7AA1" w14:textId="77777777" w:rsidR="005E7F27" w:rsidRPr="00F74421" w:rsidRDefault="005E7F27" w:rsidP="005E7F27">
      <w:pPr>
        <w:pStyle w:val="NumberedList"/>
        <w:numPr>
          <w:ilvl w:val="0"/>
          <w:numId w:val="5"/>
        </w:numPr>
        <w:spacing w:before="240"/>
        <w:ind w:left="900"/>
      </w:pPr>
      <w:r w:rsidRPr="00F74421">
        <w:t xml:space="preserve">Is </w:t>
      </w:r>
      <w:r>
        <w:t>your plan stored electronically (for example</w:t>
      </w:r>
      <w:r w:rsidRPr="00F74421">
        <w:t>, in the Minnesota Career Information System [MCIS] or Naviance)?</w:t>
      </w:r>
    </w:p>
    <w:p w14:paraId="6266292F" w14:textId="77777777" w:rsidR="005E7F27" w:rsidRPr="00BF5851" w:rsidRDefault="005E7F27" w:rsidP="005E7F27">
      <w:pPr>
        <w:pStyle w:val="Bullet2"/>
        <w:numPr>
          <w:ilvl w:val="0"/>
          <w:numId w:val="3"/>
        </w:numPr>
        <w:ind w:hanging="270"/>
      </w:pPr>
      <w:r w:rsidRPr="00F74421">
        <w:t>Yes</w:t>
      </w:r>
    </w:p>
    <w:p w14:paraId="0446E0D8" w14:textId="77777777" w:rsidR="005E7F27" w:rsidRPr="00BF5851" w:rsidRDefault="005E7F27" w:rsidP="005E7F27">
      <w:pPr>
        <w:pStyle w:val="Bullet2"/>
        <w:numPr>
          <w:ilvl w:val="0"/>
          <w:numId w:val="3"/>
        </w:numPr>
        <w:ind w:hanging="270"/>
      </w:pPr>
      <w:r w:rsidRPr="00F74421">
        <w:t>No</w:t>
      </w:r>
    </w:p>
    <w:p w14:paraId="2E2C801B" w14:textId="77777777" w:rsidR="005E7F27" w:rsidRDefault="005E7F27" w:rsidP="005E7F27">
      <w:pPr>
        <w:pStyle w:val="Bullet2"/>
        <w:numPr>
          <w:ilvl w:val="0"/>
          <w:numId w:val="3"/>
        </w:numPr>
        <w:ind w:hanging="270"/>
      </w:pPr>
      <w:r w:rsidRPr="00F74421">
        <w:t>I’m not sure.</w:t>
      </w:r>
    </w:p>
    <w:p w14:paraId="7C3B6A24" w14:textId="77777777" w:rsidR="005E7F27" w:rsidRPr="00F74421" w:rsidRDefault="005E7F27" w:rsidP="005E7F27">
      <w:pPr>
        <w:pStyle w:val="Bullet2"/>
        <w:numPr>
          <w:ilvl w:val="0"/>
          <w:numId w:val="3"/>
        </w:numPr>
        <w:ind w:hanging="270"/>
      </w:pPr>
      <w:r w:rsidRPr="00F74421">
        <w:t>I have not developed a written postsecondary plan with a counselor, teacher, or other adult at my school.</w:t>
      </w:r>
    </w:p>
    <w:p w14:paraId="0E63DB38" w14:textId="77777777" w:rsidR="005E7F27" w:rsidRPr="00F74421" w:rsidRDefault="005E7F27" w:rsidP="005E7F27">
      <w:pPr>
        <w:pStyle w:val="NumberedList"/>
        <w:numPr>
          <w:ilvl w:val="0"/>
          <w:numId w:val="5"/>
        </w:numPr>
        <w:spacing w:before="240"/>
        <w:ind w:left="900"/>
      </w:pPr>
      <w:r w:rsidRPr="00F74421">
        <w:t xml:space="preserve">At </w:t>
      </w:r>
      <w:r>
        <w:t xml:space="preserve">the </w:t>
      </w:r>
      <w:r w:rsidRPr="00F74421">
        <w:t>last registration time, did school staff help you in choosing classes that you need to reach your goals for after high school?*</w:t>
      </w:r>
    </w:p>
    <w:p w14:paraId="27DDBBCD" w14:textId="77777777" w:rsidR="005E7F27" w:rsidRDefault="005E7F27" w:rsidP="005E7F27">
      <w:pPr>
        <w:pStyle w:val="Bullet2"/>
        <w:numPr>
          <w:ilvl w:val="0"/>
          <w:numId w:val="3"/>
        </w:numPr>
        <w:ind w:hanging="270"/>
      </w:pPr>
      <w:r w:rsidRPr="00F74421">
        <w:t>Yes</w:t>
      </w:r>
    </w:p>
    <w:p w14:paraId="007A73C1" w14:textId="77777777" w:rsidR="005E7F27" w:rsidRDefault="005E7F27" w:rsidP="005E7F27">
      <w:pPr>
        <w:pStyle w:val="Bullet2"/>
        <w:numPr>
          <w:ilvl w:val="0"/>
          <w:numId w:val="3"/>
        </w:numPr>
        <w:ind w:hanging="270"/>
      </w:pPr>
      <w:r w:rsidRPr="00F74421">
        <w:t>No</w:t>
      </w:r>
    </w:p>
    <w:p w14:paraId="74B76324" w14:textId="77777777" w:rsidR="005E7F27" w:rsidRDefault="005E7F27" w:rsidP="005E7F27">
      <w:pPr>
        <w:pStyle w:val="NumberedList"/>
        <w:numPr>
          <w:ilvl w:val="0"/>
          <w:numId w:val="5"/>
        </w:numPr>
        <w:spacing w:before="240"/>
        <w:ind w:left="900"/>
      </w:pPr>
      <w:r w:rsidRPr="00F74421">
        <w:t xml:space="preserve">So far this school year, how many times have you discussed your progress towards attaining </w:t>
      </w:r>
      <w:r>
        <w:t>the goals on your plan</w:t>
      </w:r>
      <w:r w:rsidRPr="00F74421">
        <w:t xml:space="preserve"> with a counselor, teacher, or other adult in your school?</w:t>
      </w:r>
    </w:p>
    <w:p w14:paraId="3A63467A" w14:textId="77777777" w:rsidR="005E7F27" w:rsidRDefault="005E7F27" w:rsidP="005E7F27">
      <w:pPr>
        <w:pStyle w:val="Bullet2"/>
        <w:numPr>
          <w:ilvl w:val="0"/>
          <w:numId w:val="3"/>
        </w:numPr>
        <w:ind w:hanging="270"/>
      </w:pPr>
      <w:r w:rsidRPr="00F74421">
        <w:t>Never</w:t>
      </w:r>
    </w:p>
    <w:p w14:paraId="0D939901" w14:textId="77777777" w:rsidR="005E7F27" w:rsidRDefault="005E7F27" w:rsidP="005E7F27">
      <w:pPr>
        <w:pStyle w:val="Bullet2"/>
        <w:numPr>
          <w:ilvl w:val="0"/>
          <w:numId w:val="3"/>
        </w:numPr>
        <w:ind w:hanging="270"/>
      </w:pPr>
      <w:r w:rsidRPr="00F74421">
        <w:t>Once</w:t>
      </w:r>
    </w:p>
    <w:p w14:paraId="7261774E" w14:textId="77777777" w:rsidR="005E7F27" w:rsidRDefault="005E7F27" w:rsidP="005E7F27">
      <w:pPr>
        <w:pStyle w:val="Bullet2"/>
        <w:numPr>
          <w:ilvl w:val="0"/>
          <w:numId w:val="3"/>
        </w:numPr>
        <w:ind w:hanging="270"/>
      </w:pPr>
      <w:r w:rsidRPr="00F74421">
        <w:t>Twice</w:t>
      </w:r>
    </w:p>
    <w:p w14:paraId="202AD12A" w14:textId="77777777" w:rsidR="005E7F27" w:rsidRPr="00F74421" w:rsidRDefault="005E7F27" w:rsidP="005E7F27">
      <w:pPr>
        <w:pStyle w:val="Bullet2"/>
        <w:numPr>
          <w:ilvl w:val="0"/>
          <w:numId w:val="3"/>
        </w:numPr>
        <w:ind w:hanging="270"/>
      </w:pPr>
      <w:r w:rsidRPr="00F74421">
        <w:t>Three times</w:t>
      </w:r>
    </w:p>
    <w:p w14:paraId="25A70C67" w14:textId="77777777" w:rsidR="005E7F27" w:rsidRDefault="005E7F27" w:rsidP="005E7F27">
      <w:pPr>
        <w:pStyle w:val="Bullet2"/>
        <w:numPr>
          <w:ilvl w:val="0"/>
          <w:numId w:val="3"/>
        </w:numPr>
        <w:ind w:hanging="270"/>
      </w:pPr>
      <w:r w:rsidRPr="00F74421">
        <w:t>More than three times</w:t>
      </w:r>
    </w:p>
    <w:p w14:paraId="1493A496" w14:textId="77777777" w:rsidR="005E7F27" w:rsidRDefault="005E7F27" w:rsidP="005E7F27">
      <w:pPr>
        <w:pStyle w:val="Bullet2"/>
        <w:numPr>
          <w:ilvl w:val="0"/>
          <w:numId w:val="3"/>
        </w:numPr>
        <w:ind w:hanging="270"/>
      </w:pPr>
      <w:r w:rsidRPr="00F74421">
        <w:t>I’m not sure.</w:t>
      </w:r>
    </w:p>
    <w:p w14:paraId="7F1DC7CF" w14:textId="77777777" w:rsidR="005E7F27" w:rsidRDefault="005E7F27" w:rsidP="005E7F27">
      <w:pPr>
        <w:pStyle w:val="Bullet2"/>
        <w:numPr>
          <w:ilvl w:val="0"/>
          <w:numId w:val="3"/>
        </w:numPr>
        <w:ind w:hanging="270"/>
      </w:pPr>
      <w:r w:rsidRPr="00F74421">
        <w:t>I have not developed a written postsecondary plan with a counselor, teacher, or other adult at my school.</w:t>
      </w:r>
    </w:p>
    <w:p w14:paraId="34874EAE" w14:textId="77777777" w:rsidR="005E7F27" w:rsidRPr="00F74421" w:rsidRDefault="005E7F27" w:rsidP="005E7F27">
      <w:pPr>
        <w:pStyle w:val="BodyText"/>
      </w:pPr>
      <w:r w:rsidRPr="00F74421">
        <w:t>To what extent do you disagree or agree with the following statements?</w:t>
      </w:r>
    </w:p>
    <w:p w14:paraId="45E23410" w14:textId="77777777" w:rsidR="005E7F27" w:rsidRPr="00F74421" w:rsidRDefault="005E7F27" w:rsidP="005E7F27">
      <w:pPr>
        <w:pStyle w:val="NumberedList"/>
        <w:numPr>
          <w:ilvl w:val="0"/>
          <w:numId w:val="5"/>
        </w:numPr>
        <w:spacing w:before="240"/>
        <w:ind w:left="900"/>
      </w:pPr>
      <w:r w:rsidRPr="00F74421">
        <w:t xml:space="preserve">At my school, all students are expected to go to some type of college.* </w:t>
      </w:r>
    </w:p>
    <w:p w14:paraId="11F43543" w14:textId="77777777" w:rsidR="005E7F27" w:rsidRDefault="005E7F27" w:rsidP="005E7F27">
      <w:pPr>
        <w:pStyle w:val="Bullet2"/>
        <w:numPr>
          <w:ilvl w:val="0"/>
          <w:numId w:val="3"/>
        </w:numPr>
        <w:ind w:hanging="270"/>
        <w:rPr>
          <w:b/>
        </w:rPr>
      </w:pPr>
      <w:r>
        <w:t>S</w:t>
      </w:r>
      <w:r w:rsidRPr="00F74421">
        <w:t>trongly</w:t>
      </w:r>
      <w:r>
        <w:t xml:space="preserve"> d</w:t>
      </w:r>
      <w:r w:rsidRPr="00F74421">
        <w:t xml:space="preserve">isagree </w:t>
      </w:r>
    </w:p>
    <w:p w14:paraId="60AC10F2" w14:textId="77777777" w:rsidR="005E7F27" w:rsidRDefault="005E7F27" w:rsidP="005E7F27">
      <w:pPr>
        <w:pStyle w:val="Bullet2"/>
        <w:numPr>
          <w:ilvl w:val="0"/>
          <w:numId w:val="3"/>
        </w:numPr>
        <w:ind w:hanging="270"/>
        <w:rPr>
          <w:b/>
        </w:rPr>
      </w:pPr>
      <w:r w:rsidRPr="00F74421">
        <w:t>Disagree</w:t>
      </w:r>
    </w:p>
    <w:p w14:paraId="44130A4D" w14:textId="77777777" w:rsidR="005E7F27" w:rsidRDefault="005E7F27" w:rsidP="005E7F27">
      <w:pPr>
        <w:pStyle w:val="Bullet2"/>
        <w:numPr>
          <w:ilvl w:val="0"/>
          <w:numId w:val="3"/>
        </w:numPr>
        <w:ind w:hanging="270"/>
      </w:pPr>
      <w:r w:rsidRPr="00F74421">
        <w:t>Agree</w:t>
      </w:r>
    </w:p>
    <w:p w14:paraId="297F0583" w14:textId="77777777" w:rsidR="005E7F27" w:rsidRDefault="005E7F27" w:rsidP="005E7F27">
      <w:pPr>
        <w:pStyle w:val="Bullet2"/>
        <w:numPr>
          <w:ilvl w:val="0"/>
          <w:numId w:val="3"/>
        </w:numPr>
        <w:ind w:hanging="270"/>
      </w:pPr>
      <w:r>
        <w:t>S</w:t>
      </w:r>
      <w:r w:rsidRPr="00F74421">
        <w:t xml:space="preserve">trongly </w:t>
      </w:r>
      <w:r>
        <w:t>a</w:t>
      </w:r>
      <w:r w:rsidRPr="00F74421">
        <w:t xml:space="preserve">gree </w:t>
      </w:r>
    </w:p>
    <w:p w14:paraId="09034EC1" w14:textId="77777777" w:rsidR="005E7F27" w:rsidRDefault="005E7F27" w:rsidP="005E7F27">
      <w:pPr>
        <w:pStyle w:val="NumberedList"/>
        <w:keepNext/>
        <w:numPr>
          <w:ilvl w:val="0"/>
          <w:numId w:val="5"/>
        </w:numPr>
        <w:spacing w:before="240"/>
        <w:ind w:left="806"/>
      </w:pPr>
      <w:r w:rsidRPr="00F74421">
        <w:lastRenderedPageBreak/>
        <w:t>I know the skills that I need to work on if I am going to graduate from high school ready for success in college.*</w:t>
      </w:r>
      <w:r w:rsidRPr="00F74421">
        <w:rPr>
          <w:rStyle w:val="FootnoteReference"/>
          <w:rFonts w:eastAsiaTheme="minorHAnsi"/>
        </w:rPr>
        <w:t xml:space="preserve"> </w:t>
      </w:r>
      <w:r w:rsidRPr="00F74421">
        <w:rPr>
          <w:rStyle w:val="FootnoteReference"/>
          <w:rFonts w:eastAsiaTheme="minorHAnsi"/>
        </w:rPr>
        <w:footnoteReference w:id="8"/>
      </w:r>
    </w:p>
    <w:p w14:paraId="5EF1059F" w14:textId="77777777" w:rsidR="005E7F27" w:rsidRDefault="005E7F27" w:rsidP="005E7F27">
      <w:pPr>
        <w:pStyle w:val="Bullet2"/>
        <w:numPr>
          <w:ilvl w:val="0"/>
          <w:numId w:val="3"/>
        </w:numPr>
        <w:ind w:hanging="270"/>
        <w:rPr>
          <w:b/>
        </w:rPr>
      </w:pPr>
      <w:r>
        <w:t>S</w:t>
      </w:r>
      <w:r w:rsidRPr="00F74421">
        <w:t>trongly</w:t>
      </w:r>
      <w:r>
        <w:t xml:space="preserve"> d</w:t>
      </w:r>
      <w:r w:rsidRPr="00F74421">
        <w:t xml:space="preserve">isagree </w:t>
      </w:r>
    </w:p>
    <w:p w14:paraId="5F7197DA" w14:textId="77777777" w:rsidR="005E7F27" w:rsidRDefault="005E7F27" w:rsidP="005E7F27">
      <w:pPr>
        <w:pStyle w:val="Bullet2"/>
        <w:numPr>
          <w:ilvl w:val="0"/>
          <w:numId w:val="3"/>
        </w:numPr>
        <w:ind w:hanging="270"/>
        <w:rPr>
          <w:b/>
        </w:rPr>
      </w:pPr>
      <w:r w:rsidRPr="00F74421">
        <w:t>Disagree</w:t>
      </w:r>
    </w:p>
    <w:p w14:paraId="23DB6009" w14:textId="77777777" w:rsidR="005E7F27" w:rsidRDefault="005E7F27" w:rsidP="005E7F27">
      <w:pPr>
        <w:pStyle w:val="Bullet2"/>
        <w:numPr>
          <w:ilvl w:val="0"/>
          <w:numId w:val="3"/>
        </w:numPr>
        <w:ind w:hanging="270"/>
      </w:pPr>
      <w:r w:rsidRPr="00F74421">
        <w:t>Agree</w:t>
      </w:r>
    </w:p>
    <w:p w14:paraId="32000AF1" w14:textId="77777777" w:rsidR="005E7F27" w:rsidRPr="00D0072E" w:rsidRDefault="005E7F27" w:rsidP="005E7F27">
      <w:pPr>
        <w:pStyle w:val="Bullet2"/>
        <w:numPr>
          <w:ilvl w:val="0"/>
          <w:numId w:val="3"/>
        </w:numPr>
        <w:ind w:hanging="270"/>
        <w:rPr>
          <w:b/>
        </w:rPr>
      </w:pPr>
      <w:r>
        <w:t>S</w:t>
      </w:r>
      <w:r w:rsidRPr="00F74421">
        <w:t xml:space="preserve">trongly </w:t>
      </w:r>
      <w:r>
        <w:t>a</w:t>
      </w:r>
      <w:r w:rsidRPr="00F74421">
        <w:t xml:space="preserve">gree </w:t>
      </w:r>
    </w:p>
    <w:p w14:paraId="46B098F1" w14:textId="77777777" w:rsidR="005E7F27" w:rsidRDefault="005E7F27" w:rsidP="005E7F27">
      <w:pPr>
        <w:pStyle w:val="Bullet2"/>
        <w:numPr>
          <w:ilvl w:val="0"/>
          <w:numId w:val="3"/>
        </w:numPr>
        <w:ind w:hanging="270"/>
      </w:pPr>
      <w:r w:rsidRPr="00F74421">
        <w:t>I don’t plan to attend college.</w:t>
      </w:r>
    </w:p>
    <w:p w14:paraId="7FE823C6" w14:textId="77777777" w:rsidR="007F007B" w:rsidRDefault="007F007B" w:rsidP="007F007B">
      <w:pPr>
        <w:rPr>
          <w:b/>
        </w:rPr>
      </w:pPr>
      <w:bookmarkStart w:id="35" w:name="_Toc355347524"/>
      <w:bookmarkStart w:id="36" w:name="_Toc366833165"/>
    </w:p>
    <w:p w14:paraId="07B1550D" w14:textId="77777777" w:rsidR="005E7F27" w:rsidRPr="007F007B" w:rsidRDefault="005E7F27" w:rsidP="007F007B">
      <w:pPr>
        <w:rPr>
          <w:b/>
        </w:rPr>
      </w:pPr>
      <w:r w:rsidRPr="007F007B">
        <w:rPr>
          <w:b/>
        </w:rPr>
        <w:t>Students’ Academic Readiness</w:t>
      </w:r>
      <w:bookmarkEnd w:id="35"/>
      <w:bookmarkEnd w:id="36"/>
    </w:p>
    <w:p w14:paraId="3918796A" w14:textId="77777777" w:rsidR="005E7F27" w:rsidRPr="00F74421" w:rsidRDefault="005E7F27" w:rsidP="005E7F27">
      <w:pPr>
        <w:pStyle w:val="NumberedList"/>
        <w:numPr>
          <w:ilvl w:val="0"/>
          <w:numId w:val="0"/>
        </w:numPr>
        <w:spacing w:before="240"/>
        <w:ind w:left="720" w:hanging="720"/>
      </w:pPr>
      <w:r w:rsidRPr="00F74421">
        <w:t xml:space="preserve">The following set of questions asks about your academic preparation for college. </w:t>
      </w:r>
    </w:p>
    <w:p w14:paraId="7AF698FE" w14:textId="77777777" w:rsidR="005E7F27" w:rsidRDefault="005E7F27" w:rsidP="005E7F27">
      <w:pPr>
        <w:pStyle w:val="NumberedList"/>
        <w:numPr>
          <w:ilvl w:val="0"/>
          <w:numId w:val="5"/>
        </w:numPr>
        <w:spacing w:before="240"/>
        <w:ind w:left="900" w:hanging="450"/>
      </w:pPr>
      <w:r w:rsidRPr="00F74421">
        <w:t>This school year, has an adult at your school encouraged you</w:t>
      </w:r>
      <w:r>
        <w:t xml:space="preserve"> </w:t>
      </w:r>
      <w:r w:rsidRPr="00F74421">
        <w:t>to take an honors course or a course for college credit, such as an Advanced Placement (AP), International Baccalaureate (IB), Post</w:t>
      </w:r>
      <w:r>
        <w:t>s</w:t>
      </w:r>
      <w:r w:rsidRPr="00F74421">
        <w:t>econdary Enrollment Options (PSEO), or College in the Schools course?*</w:t>
      </w:r>
    </w:p>
    <w:p w14:paraId="61583F08" w14:textId="77777777" w:rsidR="005E7F27" w:rsidRPr="00F74421" w:rsidRDefault="005E7F27" w:rsidP="005E7F27">
      <w:pPr>
        <w:pStyle w:val="Bullet2"/>
        <w:numPr>
          <w:ilvl w:val="0"/>
          <w:numId w:val="3"/>
        </w:numPr>
        <w:ind w:hanging="270"/>
        <w:rPr>
          <w:b/>
        </w:rPr>
      </w:pPr>
      <w:r w:rsidRPr="00F74421">
        <w:t>Yes</w:t>
      </w:r>
    </w:p>
    <w:p w14:paraId="1177125E" w14:textId="77777777" w:rsidR="005E7F27" w:rsidRPr="00F74421" w:rsidRDefault="005E7F27" w:rsidP="005E7F27">
      <w:pPr>
        <w:pStyle w:val="Bullet2"/>
        <w:numPr>
          <w:ilvl w:val="0"/>
          <w:numId w:val="3"/>
        </w:numPr>
        <w:ind w:hanging="270"/>
        <w:rPr>
          <w:b/>
        </w:rPr>
      </w:pPr>
      <w:r w:rsidRPr="00F74421">
        <w:t>No</w:t>
      </w:r>
    </w:p>
    <w:p w14:paraId="20084850" w14:textId="77777777" w:rsidR="005E7F27" w:rsidRDefault="005E7F27" w:rsidP="005E7F27">
      <w:pPr>
        <w:pStyle w:val="NumberedList"/>
        <w:numPr>
          <w:ilvl w:val="0"/>
          <w:numId w:val="5"/>
        </w:numPr>
        <w:spacing w:before="240"/>
        <w:ind w:left="900" w:hanging="450"/>
      </w:pPr>
      <w:r w:rsidRPr="00F74421">
        <w:t xml:space="preserve">So far this school year, how often has an adult at your high school discussed with you your </w:t>
      </w:r>
      <w:r>
        <w:t>likelihood to succeed academically in</w:t>
      </w:r>
      <w:r w:rsidRPr="00F74421">
        <w:t xml:space="preserve"> college</w:t>
      </w:r>
      <w:r>
        <w:t>-level</w:t>
      </w:r>
      <w:r w:rsidRPr="00F74421">
        <w:t xml:space="preserve"> classes?**</w:t>
      </w:r>
    </w:p>
    <w:p w14:paraId="78CAE652" w14:textId="77777777" w:rsidR="005E7F27" w:rsidRPr="00222556" w:rsidRDefault="005E7F27" w:rsidP="005E7F27">
      <w:pPr>
        <w:pStyle w:val="Bullet2"/>
        <w:numPr>
          <w:ilvl w:val="0"/>
          <w:numId w:val="3"/>
        </w:numPr>
        <w:ind w:hanging="270"/>
      </w:pPr>
      <w:r w:rsidRPr="00F74421">
        <w:t>Never</w:t>
      </w:r>
    </w:p>
    <w:p w14:paraId="1AF2E003" w14:textId="77777777" w:rsidR="005E7F27" w:rsidRPr="00F74421" w:rsidRDefault="005E7F27" w:rsidP="005E7F27">
      <w:pPr>
        <w:pStyle w:val="Bullet2"/>
        <w:numPr>
          <w:ilvl w:val="0"/>
          <w:numId w:val="3"/>
        </w:numPr>
        <w:ind w:hanging="270"/>
      </w:pPr>
      <w:r w:rsidRPr="00F74421">
        <w:t>Once</w:t>
      </w:r>
    </w:p>
    <w:p w14:paraId="72888F41" w14:textId="77777777" w:rsidR="005E7F27" w:rsidRPr="00F74421" w:rsidRDefault="005E7F27" w:rsidP="005E7F27">
      <w:pPr>
        <w:pStyle w:val="Bullet2"/>
        <w:numPr>
          <w:ilvl w:val="0"/>
          <w:numId w:val="3"/>
        </w:numPr>
        <w:ind w:hanging="270"/>
      </w:pPr>
      <w:r w:rsidRPr="00F74421">
        <w:t>Twice</w:t>
      </w:r>
    </w:p>
    <w:p w14:paraId="7BECAB58" w14:textId="77777777" w:rsidR="005E7F27" w:rsidRPr="00F74421" w:rsidRDefault="005E7F27" w:rsidP="005E7F27">
      <w:pPr>
        <w:pStyle w:val="Bullet2"/>
        <w:numPr>
          <w:ilvl w:val="0"/>
          <w:numId w:val="3"/>
        </w:numPr>
        <w:ind w:hanging="270"/>
      </w:pPr>
      <w:r w:rsidRPr="00F74421">
        <w:t>Three to five times</w:t>
      </w:r>
    </w:p>
    <w:p w14:paraId="41763D30" w14:textId="77777777" w:rsidR="005E7F27" w:rsidRPr="00F74421" w:rsidRDefault="005E7F27" w:rsidP="005E7F27">
      <w:pPr>
        <w:pStyle w:val="Bullet2"/>
        <w:numPr>
          <w:ilvl w:val="0"/>
          <w:numId w:val="3"/>
        </w:numPr>
        <w:ind w:hanging="270"/>
      </w:pPr>
      <w:r w:rsidRPr="00F74421">
        <w:t>More than five times</w:t>
      </w:r>
    </w:p>
    <w:p w14:paraId="70163BC4" w14:textId="77777777" w:rsidR="007F007B" w:rsidRDefault="007F007B" w:rsidP="007F007B">
      <w:pPr>
        <w:rPr>
          <w:b/>
        </w:rPr>
      </w:pPr>
      <w:bookmarkStart w:id="37" w:name="_Toc355347525"/>
      <w:bookmarkStart w:id="38" w:name="_Toc366833166"/>
    </w:p>
    <w:p w14:paraId="1FFFCC89" w14:textId="77777777" w:rsidR="005E7F27" w:rsidRPr="007F007B" w:rsidRDefault="005E7F27" w:rsidP="007F007B">
      <w:pPr>
        <w:rPr>
          <w:b/>
        </w:rPr>
      </w:pPr>
      <w:r w:rsidRPr="007F007B">
        <w:rPr>
          <w:b/>
        </w:rPr>
        <w:t>Students’ Admissions Readiness</w:t>
      </w:r>
      <w:bookmarkEnd w:id="37"/>
      <w:bookmarkEnd w:id="38"/>
    </w:p>
    <w:p w14:paraId="335660D6" w14:textId="77777777" w:rsidR="005E7F27" w:rsidRPr="00F74421" w:rsidRDefault="005E7F27" w:rsidP="005E7F27">
      <w:pPr>
        <w:pStyle w:val="BodyText"/>
        <w:spacing w:before="120"/>
      </w:pPr>
      <w:r w:rsidRPr="00F74421">
        <w:t xml:space="preserve">The following set of questions asks about developing college plans. </w:t>
      </w:r>
    </w:p>
    <w:p w14:paraId="13CDCD02" w14:textId="77777777" w:rsidR="005E7F27" w:rsidRDefault="005E7F27" w:rsidP="005E7F27">
      <w:pPr>
        <w:pStyle w:val="BodyText"/>
        <w:spacing w:before="120"/>
      </w:pPr>
      <w:r w:rsidRPr="00F74421">
        <w:t>To what extent do you disagree or agree with the following statement?</w:t>
      </w:r>
    </w:p>
    <w:p w14:paraId="593E8258" w14:textId="77777777" w:rsidR="005E7F27" w:rsidRDefault="005E7F27" w:rsidP="005E7F27">
      <w:pPr>
        <w:pStyle w:val="NumberedList"/>
        <w:numPr>
          <w:ilvl w:val="0"/>
          <w:numId w:val="5"/>
        </w:numPr>
        <w:spacing w:before="240"/>
        <w:ind w:left="900" w:hanging="450"/>
      </w:pPr>
      <w:r w:rsidRPr="00F74421">
        <w:t xml:space="preserve">I know which type of college </w:t>
      </w:r>
      <w:r>
        <w:t xml:space="preserve">(for example a four-year college, a community college, a career or technical college) </w:t>
      </w:r>
      <w:r w:rsidRPr="00F74421">
        <w:t>would help me reach my goals after high school.</w:t>
      </w:r>
    </w:p>
    <w:p w14:paraId="4E1B41C9" w14:textId="77777777" w:rsidR="005E7F27" w:rsidRDefault="005E7F27" w:rsidP="005E7F27">
      <w:pPr>
        <w:pStyle w:val="Bullet2"/>
        <w:numPr>
          <w:ilvl w:val="0"/>
          <w:numId w:val="3"/>
        </w:numPr>
        <w:ind w:hanging="270"/>
        <w:rPr>
          <w:b/>
        </w:rPr>
      </w:pPr>
      <w:r>
        <w:lastRenderedPageBreak/>
        <w:t>S</w:t>
      </w:r>
      <w:r w:rsidRPr="00F74421">
        <w:t>trongly</w:t>
      </w:r>
      <w:r>
        <w:t xml:space="preserve"> d</w:t>
      </w:r>
      <w:r w:rsidRPr="00F74421">
        <w:t xml:space="preserve">isagree </w:t>
      </w:r>
    </w:p>
    <w:p w14:paraId="06B7915E" w14:textId="77777777" w:rsidR="005E7F27" w:rsidRDefault="005E7F27" w:rsidP="005E7F27">
      <w:pPr>
        <w:pStyle w:val="Bullet2"/>
        <w:numPr>
          <w:ilvl w:val="0"/>
          <w:numId w:val="3"/>
        </w:numPr>
        <w:ind w:hanging="270"/>
        <w:rPr>
          <w:b/>
        </w:rPr>
      </w:pPr>
      <w:r w:rsidRPr="00F74421">
        <w:t>Disagree</w:t>
      </w:r>
    </w:p>
    <w:p w14:paraId="4B50725A" w14:textId="77777777" w:rsidR="005E7F27" w:rsidRDefault="005E7F27" w:rsidP="005E7F27">
      <w:pPr>
        <w:pStyle w:val="Bullet2"/>
        <w:numPr>
          <w:ilvl w:val="0"/>
          <w:numId w:val="3"/>
        </w:numPr>
        <w:ind w:hanging="270"/>
      </w:pPr>
      <w:r w:rsidRPr="00F74421">
        <w:t>Agree</w:t>
      </w:r>
    </w:p>
    <w:p w14:paraId="683FD12B" w14:textId="77777777" w:rsidR="005E7F27" w:rsidRPr="00D0072E" w:rsidRDefault="005E7F27" w:rsidP="005E7F27">
      <w:pPr>
        <w:pStyle w:val="Bullet2"/>
        <w:numPr>
          <w:ilvl w:val="0"/>
          <w:numId w:val="3"/>
        </w:numPr>
        <w:ind w:hanging="270"/>
        <w:rPr>
          <w:b/>
        </w:rPr>
      </w:pPr>
      <w:r>
        <w:t>S</w:t>
      </w:r>
      <w:r w:rsidRPr="00F74421">
        <w:t xml:space="preserve">trongly </w:t>
      </w:r>
      <w:r>
        <w:t>a</w:t>
      </w:r>
      <w:r w:rsidRPr="00F74421">
        <w:t xml:space="preserve">gree </w:t>
      </w:r>
    </w:p>
    <w:p w14:paraId="73483CBA" w14:textId="77777777" w:rsidR="005E7F27" w:rsidRDefault="005E7F27" w:rsidP="005E7F27">
      <w:pPr>
        <w:pStyle w:val="Bullet2"/>
        <w:numPr>
          <w:ilvl w:val="0"/>
          <w:numId w:val="3"/>
        </w:numPr>
        <w:ind w:hanging="270"/>
      </w:pPr>
      <w:r w:rsidRPr="00F74421">
        <w:t>I don’t plan to attend college.</w:t>
      </w:r>
    </w:p>
    <w:p w14:paraId="354EB12B" w14:textId="77777777" w:rsidR="005E7F27" w:rsidRDefault="005E7F27" w:rsidP="005E7F27">
      <w:pPr>
        <w:pStyle w:val="NumberedList"/>
        <w:keepNext/>
        <w:keepLines/>
        <w:numPr>
          <w:ilvl w:val="0"/>
          <w:numId w:val="5"/>
        </w:numPr>
        <w:spacing w:before="200"/>
        <w:ind w:left="900" w:hanging="450"/>
      </w:pPr>
      <w:r w:rsidRPr="00F74421">
        <w:t>This school year, how often has an adult at your high school discussed with you the steps that you need to take to apply to the type of college that you want to attend?*</w:t>
      </w:r>
    </w:p>
    <w:p w14:paraId="26EF935E" w14:textId="77777777" w:rsidR="005E7F27" w:rsidRDefault="005E7F27" w:rsidP="005E7F27">
      <w:pPr>
        <w:pStyle w:val="Bullet2"/>
        <w:numPr>
          <w:ilvl w:val="0"/>
          <w:numId w:val="3"/>
        </w:numPr>
        <w:ind w:hanging="270"/>
      </w:pPr>
      <w:r w:rsidRPr="00F74421">
        <w:t>Never</w:t>
      </w:r>
    </w:p>
    <w:p w14:paraId="4FF54155" w14:textId="77777777" w:rsidR="005E7F27" w:rsidRPr="00F74421" w:rsidRDefault="005E7F27" w:rsidP="005E7F27">
      <w:pPr>
        <w:pStyle w:val="Bullet2"/>
        <w:numPr>
          <w:ilvl w:val="0"/>
          <w:numId w:val="3"/>
        </w:numPr>
        <w:ind w:hanging="270"/>
      </w:pPr>
      <w:r w:rsidRPr="00F74421">
        <w:t>One or two times</w:t>
      </w:r>
    </w:p>
    <w:p w14:paraId="0ED83EF6" w14:textId="77777777" w:rsidR="005E7F27" w:rsidRPr="00F74421" w:rsidRDefault="005E7F27" w:rsidP="005E7F27">
      <w:pPr>
        <w:pStyle w:val="Bullet2"/>
        <w:numPr>
          <w:ilvl w:val="0"/>
          <w:numId w:val="3"/>
        </w:numPr>
        <w:ind w:hanging="270"/>
      </w:pPr>
      <w:r w:rsidRPr="00F74421">
        <w:t>Three to five times</w:t>
      </w:r>
    </w:p>
    <w:p w14:paraId="18F4181F" w14:textId="77777777" w:rsidR="005E7F27" w:rsidRPr="00F74421" w:rsidRDefault="005E7F27" w:rsidP="005E7F27">
      <w:pPr>
        <w:pStyle w:val="Bullet2"/>
        <w:numPr>
          <w:ilvl w:val="0"/>
          <w:numId w:val="3"/>
        </w:numPr>
        <w:ind w:hanging="270"/>
      </w:pPr>
      <w:r w:rsidRPr="00F74421">
        <w:t>More than five times</w:t>
      </w:r>
    </w:p>
    <w:p w14:paraId="674E0BF1" w14:textId="77777777" w:rsidR="005E7F27" w:rsidRDefault="005E7F27" w:rsidP="005E7F27">
      <w:pPr>
        <w:pStyle w:val="Bullet2"/>
        <w:numPr>
          <w:ilvl w:val="0"/>
          <w:numId w:val="3"/>
        </w:numPr>
        <w:ind w:hanging="270"/>
      </w:pPr>
      <w:r w:rsidRPr="00F74421">
        <w:t>I don’t plan to attend college.</w:t>
      </w:r>
    </w:p>
    <w:p w14:paraId="382CFC9C" w14:textId="77777777" w:rsidR="005E7F27" w:rsidRDefault="005E7F27" w:rsidP="005E7F27">
      <w:pPr>
        <w:pStyle w:val="NumberedList"/>
        <w:keepNext/>
        <w:keepLines/>
        <w:numPr>
          <w:ilvl w:val="0"/>
          <w:numId w:val="5"/>
        </w:numPr>
        <w:spacing w:before="200"/>
        <w:ind w:left="900" w:hanging="450"/>
      </w:pPr>
      <w:r w:rsidRPr="00F74421">
        <w:t>This school year, how often has an adult at your high school discussed with you your likelihood of being accepted at different types of colleges?**</w:t>
      </w:r>
    </w:p>
    <w:p w14:paraId="30E3C144" w14:textId="77777777" w:rsidR="005E7F27" w:rsidRPr="00F74421" w:rsidRDefault="005E7F27" w:rsidP="005E7F27">
      <w:pPr>
        <w:pStyle w:val="Bullet2"/>
        <w:numPr>
          <w:ilvl w:val="0"/>
          <w:numId w:val="3"/>
        </w:numPr>
        <w:ind w:hanging="270"/>
      </w:pPr>
      <w:r w:rsidRPr="00F74421">
        <w:t>Never</w:t>
      </w:r>
    </w:p>
    <w:p w14:paraId="2C7A2A51" w14:textId="77777777" w:rsidR="005E7F27" w:rsidRPr="00F74421" w:rsidRDefault="005E7F27" w:rsidP="005E7F27">
      <w:pPr>
        <w:pStyle w:val="Bullet2"/>
        <w:numPr>
          <w:ilvl w:val="0"/>
          <w:numId w:val="3"/>
        </w:numPr>
        <w:ind w:hanging="270"/>
      </w:pPr>
      <w:r w:rsidRPr="00F74421">
        <w:t>One or two times</w:t>
      </w:r>
    </w:p>
    <w:p w14:paraId="65B62C62" w14:textId="77777777" w:rsidR="005E7F27" w:rsidRPr="00F74421" w:rsidRDefault="005E7F27" w:rsidP="005E7F27">
      <w:pPr>
        <w:pStyle w:val="Bullet2"/>
        <w:numPr>
          <w:ilvl w:val="0"/>
          <w:numId w:val="3"/>
        </w:numPr>
        <w:ind w:hanging="270"/>
      </w:pPr>
      <w:r w:rsidRPr="00F74421">
        <w:t>Three to five times</w:t>
      </w:r>
    </w:p>
    <w:p w14:paraId="18D185F8" w14:textId="77777777" w:rsidR="005E7F27" w:rsidRPr="00F74421" w:rsidRDefault="005E7F27" w:rsidP="005E7F27">
      <w:pPr>
        <w:pStyle w:val="Bullet2"/>
        <w:numPr>
          <w:ilvl w:val="0"/>
          <w:numId w:val="3"/>
        </w:numPr>
        <w:ind w:hanging="270"/>
      </w:pPr>
      <w:r w:rsidRPr="00F74421">
        <w:t>More than five times</w:t>
      </w:r>
    </w:p>
    <w:p w14:paraId="390D30D1" w14:textId="77777777" w:rsidR="005E7F27" w:rsidRDefault="005E7F27" w:rsidP="005E7F27">
      <w:pPr>
        <w:pStyle w:val="Bullet2"/>
        <w:numPr>
          <w:ilvl w:val="0"/>
          <w:numId w:val="3"/>
        </w:numPr>
        <w:ind w:hanging="270"/>
      </w:pPr>
      <w:r w:rsidRPr="00F74421">
        <w:t>I don’t plan to attend college.</w:t>
      </w:r>
    </w:p>
    <w:p w14:paraId="4A16A4D5" w14:textId="77777777" w:rsidR="007F007B" w:rsidRDefault="007F007B" w:rsidP="007F007B">
      <w:pPr>
        <w:rPr>
          <w:b/>
        </w:rPr>
      </w:pPr>
      <w:bookmarkStart w:id="39" w:name="_Toc355347526"/>
      <w:bookmarkStart w:id="40" w:name="_Toc366833167"/>
    </w:p>
    <w:p w14:paraId="61BE503A" w14:textId="77777777" w:rsidR="005E7F27" w:rsidRPr="007F007B" w:rsidRDefault="005E7F27" w:rsidP="007F007B">
      <w:pPr>
        <w:rPr>
          <w:b/>
        </w:rPr>
      </w:pPr>
      <w:r w:rsidRPr="007F007B">
        <w:rPr>
          <w:b/>
        </w:rPr>
        <w:t>Students’ Career Readiness</w:t>
      </w:r>
      <w:bookmarkEnd w:id="39"/>
      <w:bookmarkEnd w:id="40"/>
    </w:p>
    <w:p w14:paraId="5D189A89" w14:textId="77777777" w:rsidR="005E7F27" w:rsidRPr="00F74421" w:rsidRDefault="005E7F27" w:rsidP="005E7F27">
      <w:pPr>
        <w:pStyle w:val="BodyText"/>
        <w:spacing w:before="120"/>
      </w:pPr>
      <w:r w:rsidRPr="00F74421">
        <w:t xml:space="preserve">The following set of questions asks about developing career plans. </w:t>
      </w:r>
    </w:p>
    <w:p w14:paraId="13ED4EF7" w14:textId="77777777" w:rsidR="005E7F27" w:rsidRDefault="005E7F27" w:rsidP="005E7F27">
      <w:pPr>
        <w:pStyle w:val="BodyText"/>
        <w:spacing w:before="120"/>
      </w:pPr>
      <w:r w:rsidRPr="00F74421">
        <w:t>To what extent do you disagree or agree with the following statements?</w:t>
      </w:r>
    </w:p>
    <w:p w14:paraId="11FB215D" w14:textId="77777777" w:rsidR="005E7F27" w:rsidRDefault="005E7F27" w:rsidP="005E7F27">
      <w:pPr>
        <w:pStyle w:val="NumberedList"/>
        <w:keepNext/>
        <w:keepLines/>
        <w:numPr>
          <w:ilvl w:val="0"/>
          <w:numId w:val="5"/>
        </w:numPr>
        <w:spacing w:before="200"/>
        <w:ind w:left="900" w:hanging="450"/>
      </w:pPr>
      <w:r w:rsidRPr="00F74421">
        <w:t>I know the kinds of careers that would best fit my strengths and skills.*</w:t>
      </w:r>
    </w:p>
    <w:p w14:paraId="6A3BB923" w14:textId="77777777" w:rsidR="005E7F27" w:rsidRDefault="005E7F27" w:rsidP="005E7F27">
      <w:pPr>
        <w:pStyle w:val="Bullet2"/>
        <w:numPr>
          <w:ilvl w:val="0"/>
          <w:numId w:val="3"/>
        </w:numPr>
        <w:ind w:hanging="270"/>
        <w:rPr>
          <w:b/>
        </w:rPr>
      </w:pPr>
      <w:r>
        <w:t>S</w:t>
      </w:r>
      <w:r w:rsidRPr="00F74421">
        <w:t>trongly</w:t>
      </w:r>
      <w:r>
        <w:t xml:space="preserve"> d</w:t>
      </w:r>
      <w:r w:rsidRPr="00F74421">
        <w:t xml:space="preserve">isagree </w:t>
      </w:r>
    </w:p>
    <w:p w14:paraId="103A5114" w14:textId="77777777" w:rsidR="005E7F27" w:rsidRDefault="005E7F27" w:rsidP="005E7F27">
      <w:pPr>
        <w:pStyle w:val="Bullet2"/>
        <w:numPr>
          <w:ilvl w:val="0"/>
          <w:numId w:val="3"/>
        </w:numPr>
        <w:ind w:hanging="270"/>
        <w:rPr>
          <w:b/>
        </w:rPr>
      </w:pPr>
      <w:r w:rsidRPr="00F74421">
        <w:t>Disagree</w:t>
      </w:r>
    </w:p>
    <w:p w14:paraId="28452C2E" w14:textId="77777777" w:rsidR="005E7F27" w:rsidRDefault="005E7F27" w:rsidP="005E7F27">
      <w:pPr>
        <w:pStyle w:val="Bullet2"/>
        <w:numPr>
          <w:ilvl w:val="0"/>
          <w:numId w:val="3"/>
        </w:numPr>
        <w:ind w:hanging="270"/>
      </w:pPr>
      <w:r w:rsidRPr="00F74421">
        <w:t>Agree</w:t>
      </w:r>
    </w:p>
    <w:p w14:paraId="00BCB83B" w14:textId="77777777" w:rsidR="005E7F27" w:rsidRPr="00F46F83" w:rsidRDefault="005E7F27" w:rsidP="005E7F27">
      <w:pPr>
        <w:pStyle w:val="Bullet2"/>
        <w:numPr>
          <w:ilvl w:val="0"/>
          <w:numId w:val="3"/>
        </w:numPr>
        <w:ind w:hanging="270"/>
        <w:rPr>
          <w:b/>
        </w:rPr>
      </w:pPr>
      <w:r>
        <w:t>S</w:t>
      </w:r>
      <w:r w:rsidRPr="00F74421">
        <w:t xml:space="preserve">trongly </w:t>
      </w:r>
      <w:r>
        <w:t>a</w:t>
      </w:r>
      <w:r w:rsidRPr="00F74421">
        <w:t xml:space="preserve">gree </w:t>
      </w:r>
    </w:p>
    <w:p w14:paraId="62F468E7" w14:textId="77777777" w:rsidR="005E7F27" w:rsidRDefault="005E7F27" w:rsidP="005E7F27">
      <w:pPr>
        <w:pStyle w:val="NumberedList"/>
        <w:numPr>
          <w:ilvl w:val="0"/>
          <w:numId w:val="5"/>
        </w:numPr>
        <w:ind w:left="900" w:hanging="450"/>
      </w:pPr>
      <w:r w:rsidRPr="00F74421">
        <w:t xml:space="preserve">I know the </w:t>
      </w:r>
      <w:r>
        <w:t xml:space="preserve">level of </w:t>
      </w:r>
      <w:r w:rsidRPr="00F74421">
        <w:t>education required for the career I am most interested in.*</w:t>
      </w:r>
    </w:p>
    <w:p w14:paraId="55694BF8" w14:textId="77777777" w:rsidR="005E7F27" w:rsidRDefault="005E7F27" w:rsidP="005E7F27">
      <w:pPr>
        <w:pStyle w:val="Bullet2"/>
        <w:numPr>
          <w:ilvl w:val="0"/>
          <w:numId w:val="3"/>
        </w:numPr>
        <w:ind w:hanging="270"/>
        <w:rPr>
          <w:b/>
        </w:rPr>
      </w:pPr>
      <w:r>
        <w:t>S</w:t>
      </w:r>
      <w:r w:rsidRPr="00F74421">
        <w:t>trongly</w:t>
      </w:r>
      <w:r>
        <w:t xml:space="preserve"> d</w:t>
      </w:r>
      <w:r w:rsidRPr="00F74421">
        <w:t xml:space="preserve">isagree </w:t>
      </w:r>
    </w:p>
    <w:p w14:paraId="43945D88" w14:textId="77777777" w:rsidR="005E7F27" w:rsidRDefault="005E7F27" w:rsidP="005E7F27">
      <w:pPr>
        <w:pStyle w:val="Bullet2"/>
        <w:numPr>
          <w:ilvl w:val="0"/>
          <w:numId w:val="3"/>
        </w:numPr>
        <w:ind w:hanging="270"/>
        <w:rPr>
          <w:b/>
        </w:rPr>
      </w:pPr>
      <w:r w:rsidRPr="00F74421">
        <w:t>Disagree</w:t>
      </w:r>
    </w:p>
    <w:p w14:paraId="2DD50E96" w14:textId="77777777" w:rsidR="005E7F27" w:rsidRDefault="005E7F27" w:rsidP="005E7F27">
      <w:pPr>
        <w:pStyle w:val="Bullet2"/>
        <w:numPr>
          <w:ilvl w:val="0"/>
          <w:numId w:val="3"/>
        </w:numPr>
        <w:ind w:hanging="270"/>
      </w:pPr>
      <w:r w:rsidRPr="00F74421">
        <w:t>Agree</w:t>
      </w:r>
    </w:p>
    <w:p w14:paraId="619D64B6" w14:textId="77777777" w:rsidR="005E7F27" w:rsidRPr="00F46F83" w:rsidRDefault="005E7F27" w:rsidP="005E7F27">
      <w:pPr>
        <w:pStyle w:val="Bullet2"/>
        <w:numPr>
          <w:ilvl w:val="0"/>
          <w:numId w:val="3"/>
        </w:numPr>
        <w:ind w:hanging="270"/>
        <w:rPr>
          <w:b/>
        </w:rPr>
      </w:pPr>
      <w:r>
        <w:t>S</w:t>
      </w:r>
      <w:r w:rsidRPr="00F74421">
        <w:t xml:space="preserve">trongly </w:t>
      </w:r>
      <w:r>
        <w:t>a</w:t>
      </w:r>
      <w:r w:rsidRPr="00F74421">
        <w:t xml:space="preserve">gree </w:t>
      </w:r>
    </w:p>
    <w:p w14:paraId="6E2D7A3F" w14:textId="77777777" w:rsidR="005E7F27" w:rsidRDefault="005E7F27" w:rsidP="005E7F27">
      <w:pPr>
        <w:pStyle w:val="NumberedList"/>
        <w:numPr>
          <w:ilvl w:val="0"/>
          <w:numId w:val="5"/>
        </w:numPr>
        <w:spacing w:before="240"/>
        <w:ind w:left="900" w:hanging="450"/>
      </w:pPr>
      <w:r w:rsidRPr="00F74421">
        <w:lastRenderedPageBreak/>
        <w:t xml:space="preserve">This school year, how helpful has your high </w:t>
      </w:r>
      <w:r w:rsidRPr="00BF5851">
        <w:t>school</w:t>
      </w:r>
      <w:r w:rsidRPr="00F74421">
        <w:t xml:space="preserve"> been </w:t>
      </w:r>
      <w:r>
        <w:t xml:space="preserve">to you in </w:t>
      </w:r>
      <w:r w:rsidRPr="00F74421">
        <w:t>assess</w:t>
      </w:r>
      <w:r>
        <w:t>ing</w:t>
      </w:r>
      <w:r w:rsidRPr="00F74421">
        <w:t xml:space="preserve"> your career interests and abilities? **</w:t>
      </w:r>
    </w:p>
    <w:p w14:paraId="61B7C4D0" w14:textId="77777777" w:rsidR="005E7F27" w:rsidRDefault="005E7F27" w:rsidP="005E7F27">
      <w:pPr>
        <w:pStyle w:val="Bullet2"/>
        <w:numPr>
          <w:ilvl w:val="0"/>
          <w:numId w:val="3"/>
        </w:numPr>
        <w:ind w:hanging="270"/>
        <w:rPr>
          <w:b/>
        </w:rPr>
      </w:pPr>
      <w:r w:rsidRPr="00F74421">
        <w:t>Not at all helpful</w:t>
      </w:r>
    </w:p>
    <w:p w14:paraId="62063833" w14:textId="77777777" w:rsidR="005E7F27" w:rsidRDefault="005E7F27" w:rsidP="005E7F27">
      <w:pPr>
        <w:pStyle w:val="Bullet2"/>
        <w:numPr>
          <w:ilvl w:val="0"/>
          <w:numId w:val="3"/>
        </w:numPr>
        <w:ind w:hanging="270"/>
        <w:rPr>
          <w:b/>
        </w:rPr>
      </w:pPr>
      <w:r w:rsidRPr="00F74421">
        <w:t>Somewhat helpful</w:t>
      </w:r>
    </w:p>
    <w:p w14:paraId="23A6F829" w14:textId="77777777" w:rsidR="005E7F27" w:rsidRDefault="005E7F27" w:rsidP="005E7F27">
      <w:pPr>
        <w:pStyle w:val="Bullet2"/>
        <w:numPr>
          <w:ilvl w:val="0"/>
          <w:numId w:val="3"/>
        </w:numPr>
        <w:ind w:hanging="270"/>
      </w:pPr>
      <w:r w:rsidRPr="00F74421">
        <w:t>Helpful</w:t>
      </w:r>
    </w:p>
    <w:p w14:paraId="578B0B7E" w14:textId="77777777" w:rsidR="005E7F27" w:rsidRDefault="005E7F27" w:rsidP="005E7F27">
      <w:pPr>
        <w:pStyle w:val="Bullet2"/>
        <w:numPr>
          <w:ilvl w:val="0"/>
          <w:numId w:val="3"/>
        </w:numPr>
        <w:ind w:hanging="270"/>
      </w:pPr>
      <w:r w:rsidRPr="00F74421">
        <w:t>Very helpful</w:t>
      </w:r>
    </w:p>
    <w:p w14:paraId="0C44CF5F" w14:textId="77777777" w:rsidR="005E7F27" w:rsidRDefault="005E7F27" w:rsidP="005E7F27">
      <w:pPr>
        <w:pStyle w:val="NumberedList"/>
        <w:numPr>
          <w:ilvl w:val="0"/>
          <w:numId w:val="5"/>
        </w:numPr>
        <w:spacing w:before="240"/>
        <w:ind w:left="900" w:hanging="450"/>
      </w:pPr>
      <w:r w:rsidRPr="00F74421">
        <w:t xml:space="preserve">How helpful has your high school been </w:t>
      </w:r>
      <w:r>
        <w:t xml:space="preserve">to you </w:t>
      </w:r>
      <w:r w:rsidRPr="00F74421">
        <w:t>in develop</w:t>
      </w:r>
      <w:r>
        <w:t>ing</w:t>
      </w:r>
      <w:r w:rsidRPr="00F74421">
        <w:t xml:space="preserve"> a career plan? **</w:t>
      </w:r>
    </w:p>
    <w:p w14:paraId="46D426E2" w14:textId="77777777" w:rsidR="005E7F27" w:rsidRDefault="005E7F27" w:rsidP="005E7F27">
      <w:pPr>
        <w:pStyle w:val="Bullet2"/>
        <w:numPr>
          <w:ilvl w:val="0"/>
          <w:numId w:val="3"/>
        </w:numPr>
        <w:ind w:hanging="270"/>
        <w:rPr>
          <w:b/>
        </w:rPr>
      </w:pPr>
      <w:r w:rsidRPr="00F74421">
        <w:t>Not at all helpful</w:t>
      </w:r>
    </w:p>
    <w:p w14:paraId="53E48EDB" w14:textId="77777777" w:rsidR="005E7F27" w:rsidRDefault="005E7F27" w:rsidP="005E7F27">
      <w:pPr>
        <w:pStyle w:val="Bullet2"/>
        <w:numPr>
          <w:ilvl w:val="0"/>
          <w:numId w:val="3"/>
        </w:numPr>
        <w:ind w:hanging="270"/>
        <w:rPr>
          <w:b/>
        </w:rPr>
      </w:pPr>
      <w:r w:rsidRPr="00F74421">
        <w:t>Somewhat helpful</w:t>
      </w:r>
    </w:p>
    <w:p w14:paraId="024950D6" w14:textId="77777777" w:rsidR="005E7F27" w:rsidRDefault="005E7F27" w:rsidP="005E7F27">
      <w:pPr>
        <w:pStyle w:val="Bullet2"/>
        <w:numPr>
          <w:ilvl w:val="0"/>
          <w:numId w:val="3"/>
        </w:numPr>
        <w:ind w:hanging="270"/>
      </w:pPr>
      <w:r w:rsidRPr="00F74421">
        <w:t>Helpful</w:t>
      </w:r>
    </w:p>
    <w:p w14:paraId="51AEDD16" w14:textId="77777777" w:rsidR="005E7F27" w:rsidRDefault="005E7F27" w:rsidP="005E7F27">
      <w:pPr>
        <w:pStyle w:val="Bullet2"/>
        <w:numPr>
          <w:ilvl w:val="0"/>
          <w:numId w:val="3"/>
        </w:numPr>
        <w:ind w:hanging="270"/>
      </w:pPr>
      <w:r w:rsidRPr="00F74421">
        <w:t>Very helpful</w:t>
      </w:r>
    </w:p>
    <w:p w14:paraId="3C646970" w14:textId="77777777" w:rsidR="005E7F27" w:rsidRPr="00F74421" w:rsidRDefault="005E7F27" w:rsidP="005E7F27">
      <w:pPr>
        <w:pStyle w:val="Bullet2"/>
        <w:numPr>
          <w:ilvl w:val="0"/>
          <w:numId w:val="3"/>
        </w:numPr>
        <w:ind w:hanging="270"/>
      </w:pPr>
      <w:r w:rsidRPr="00F74421">
        <w:t>I do not have a career plan.</w:t>
      </w:r>
    </w:p>
    <w:p w14:paraId="732DD35D" w14:textId="77777777" w:rsidR="007F007B" w:rsidRDefault="007F007B" w:rsidP="007F007B">
      <w:pPr>
        <w:rPr>
          <w:b/>
        </w:rPr>
      </w:pPr>
      <w:bookmarkStart w:id="41" w:name="_Toc355347527"/>
      <w:bookmarkStart w:id="42" w:name="_Toc366833168"/>
    </w:p>
    <w:p w14:paraId="40128348" w14:textId="77777777" w:rsidR="005E7F27" w:rsidRPr="007F007B" w:rsidRDefault="005E7F27" w:rsidP="007F007B">
      <w:pPr>
        <w:rPr>
          <w:b/>
        </w:rPr>
      </w:pPr>
      <w:r w:rsidRPr="007F007B">
        <w:rPr>
          <w:b/>
        </w:rPr>
        <w:t>Students’ Financial Readiness</w:t>
      </w:r>
      <w:bookmarkEnd w:id="41"/>
      <w:bookmarkEnd w:id="42"/>
    </w:p>
    <w:p w14:paraId="21433B99" w14:textId="77777777" w:rsidR="005E7F27" w:rsidRPr="00F74421" w:rsidRDefault="005E7F27" w:rsidP="005E7F27">
      <w:pPr>
        <w:pStyle w:val="BodyText"/>
        <w:spacing w:before="120"/>
      </w:pPr>
      <w:r w:rsidRPr="00F74421">
        <w:t xml:space="preserve">The following set of questions asks about paying for college. </w:t>
      </w:r>
    </w:p>
    <w:p w14:paraId="2B521947" w14:textId="77777777" w:rsidR="005E7F27" w:rsidRPr="00F74421" w:rsidRDefault="005E7F27" w:rsidP="005E7F27">
      <w:pPr>
        <w:spacing w:before="120"/>
      </w:pPr>
    </w:p>
    <w:p w14:paraId="07A07138" w14:textId="77777777" w:rsidR="005E7F27" w:rsidRDefault="005E7F27" w:rsidP="005E7F27">
      <w:pPr>
        <w:pStyle w:val="NumberedList"/>
        <w:keepNext/>
        <w:keepLines/>
        <w:numPr>
          <w:ilvl w:val="0"/>
          <w:numId w:val="5"/>
        </w:numPr>
        <w:spacing w:before="0"/>
        <w:ind w:left="900" w:hanging="450"/>
      </w:pPr>
      <w:r>
        <w:t>T</w:t>
      </w:r>
      <w:r w:rsidRPr="00F74421">
        <w:t>his school year</w:t>
      </w:r>
      <w:r>
        <w:t>, how often</w:t>
      </w:r>
      <w:r w:rsidRPr="00F74421">
        <w:t xml:space="preserve"> has an adult at your school talked to you about how to pay for tuition or other college expenses?**</w:t>
      </w:r>
    </w:p>
    <w:p w14:paraId="31241C34" w14:textId="77777777" w:rsidR="005E7F27" w:rsidRPr="00F74421" w:rsidRDefault="005E7F27" w:rsidP="005E7F27">
      <w:pPr>
        <w:pStyle w:val="Bullet2"/>
        <w:numPr>
          <w:ilvl w:val="0"/>
          <w:numId w:val="3"/>
        </w:numPr>
        <w:ind w:hanging="270"/>
      </w:pPr>
      <w:r w:rsidRPr="00F74421">
        <w:t>Never</w:t>
      </w:r>
    </w:p>
    <w:p w14:paraId="515ACCD5" w14:textId="77777777" w:rsidR="005E7F27" w:rsidRPr="00F74421" w:rsidRDefault="005E7F27" w:rsidP="005E7F27">
      <w:pPr>
        <w:pStyle w:val="Bullet2"/>
        <w:numPr>
          <w:ilvl w:val="0"/>
          <w:numId w:val="3"/>
        </w:numPr>
        <w:ind w:hanging="270"/>
      </w:pPr>
      <w:r w:rsidRPr="00F74421">
        <w:t>Once</w:t>
      </w:r>
    </w:p>
    <w:p w14:paraId="2370EE55" w14:textId="77777777" w:rsidR="005E7F27" w:rsidRPr="00F74421" w:rsidRDefault="005E7F27" w:rsidP="005E7F27">
      <w:pPr>
        <w:pStyle w:val="Bullet2"/>
        <w:numPr>
          <w:ilvl w:val="0"/>
          <w:numId w:val="3"/>
        </w:numPr>
        <w:ind w:hanging="270"/>
      </w:pPr>
      <w:r w:rsidRPr="00F74421">
        <w:t>Twice</w:t>
      </w:r>
    </w:p>
    <w:p w14:paraId="3E73FC62" w14:textId="77777777" w:rsidR="005E7F27" w:rsidRPr="00F74421" w:rsidRDefault="005E7F27" w:rsidP="005E7F27">
      <w:pPr>
        <w:pStyle w:val="Bullet2"/>
        <w:numPr>
          <w:ilvl w:val="0"/>
          <w:numId w:val="3"/>
        </w:numPr>
        <w:ind w:hanging="270"/>
      </w:pPr>
      <w:r w:rsidRPr="00F74421">
        <w:t>Three to five times</w:t>
      </w:r>
    </w:p>
    <w:p w14:paraId="02A61CB6" w14:textId="77777777" w:rsidR="005E7F27" w:rsidRPr="00F74421" w:rsidRDefault="005E7F27" w:rsidP="005E7F27">
      <w:pPr>
        <w:pStyle w:val="Bullet2"/>
        <w:numPr>
          <w:ilvl w:val="0"/>
          <w:numId w:val="3"/>
        </w:numPr>
        <w:ind w:hanging="270"/>
      </w:pPr>
      <w:r w:rsidRPr="00F74421">
        <w:t>More than five times</w:t>
      </w:r>
    </w:p>
    <w:p w14:paraId="39A8352E" w14:textId="77777777" w:rsidR="005E7F27" w:rsidRDefault="005E7F27" w:rsidP="005E7F27">
      <w:pPr>
        <w:pStyle w:val="NumberedList"/>
        <w:numPr>
          <w:ilvl w:val="0"/>
          <w:numId w:val="5"/>
        </w:numPr>
        <w:spacing w:before="240"/>
        <w:ind w:left="900" w:hanging="450"/>
      </w:pPr>
      <w:r w:rsidRPr="00F74421">
        <w:t>Do you have a plan for paying for college?*</w:t>
      </w:r>
    </w:p>
    <w:p w14:paraId="050CEEFF" w14:textId="77777777" w:rsidR="005E7F27" w:rsidRDefault="005E7F27" w:rsidP="005E7F27">
      <w:pPr>
        <w:pStyle w:val="Bullet2"/>
        <w:numPr>
          <w:ilvl w:val="0"/>
          <w:numId w:val="3"/>
        </w:numPr>
        <w:ind w:hanging="270"/>
        <w:rPr>
          <w:b/>
        </w:rPr>
      </w:pPr>
      <w:r w:rsidRPr="00F74421">
        <w:t>Yes</w:t>
      </w:r>
    </w:p>
    <w:p w14:paraId="5C39697A" w14:textId="77777777" w:rsidR="005E7F27" w:rsidRDefault="005E7F27" w:rsidP="005E7F27">
      <w:pPr>
        <w:pStyle w:val="Bullet2"/>
        <w:numPr>
          <w:ilvl w:val="0"/>
          <w:numId w:val="3"/>
        </w:numPr>
        <w:ind w:hanging="270"/>
        <w:rPr>
          <w:b/>
        </w:rPr>
      </w:pPr>
      <w:r w:rsidRPr="00F74421">
        <w:t>No</w:t>
      </w:r>
    </w:p>
    <w:p w14:paraId="21905A0B" w14:textId="77777777" w:rsidR="005E7F27" w:rsidRPr="00F74421" w:rsidRDefault="005E7F27" w:rsidP="005E7F27">
      <w:pPr>
        <w:pStyle w:val="Bullet2"/>
        <w:numPr>
          <w:ilvl w:val="0"/>
          <w:numId w:val="3"/>
        </w:numPr>
        <w:ind w:hanging="270"/>
      </w:pPr>
      <w:r w:rsidRPr="00F74421">
        <w:t>I don’t plan to attend college.</w:t>
      </w:r>
    </w:p>
    <w:p w14:paraId="39DB20FA" w14:textId="77777777" w:rsidR="007F007B" w:rsidRDefault="007F007B" w:rsidP="007F007B">
      <w:pPr>
        <w:rPr>
          <w:b/>
        </w:rPr>
      </w:pPr>
      <w:bookmarkStart w:id="43" w:name="_Toc355347528"/>
      <w:bookmarkStart w:id="44" w:name="_Toc366833169"/>
    </w:p>
    <w:p w14:paraId="268CED84" w14:textId="77777777" w:rsidR="005E7F27" w:rsidRPr="007F007B" w:rsidRDefault="005E7F27" w:rsidP="007F007B">
      <w:pPr>
        <w:rPr>
          <w:b/>
        </w:rPr>
      </w:pPr>
      <w:r w:rsidRPr="007F007B">
        <w:rPr>
          <w:b/>
        </w:rPr>
        <w:t>Students’ College Actions</w:t>
      </w:r>
      <w:bookmarkEnd w:id="43"/>
      <w:bookmarkEnd w:id="44"/>
    </w:p>
    <w:p w14:paraId="07809A80" w14:textId="77777777" w:rsidR="005E7F27" w:rsidRPr="00F74421" w:rsidRDefault="005E7F27" w:rsidP="005E7F27">
      <w:pPr>
        <w:pStyle w:val="BodyText"/>
        <w:spacing w:before="120"/>
      </w:pPr>
      <w:r w:rsidRPr="00F74421">
        <w:t xml:space="preserve">The following set of questions asks about some college-related actions you may have taken or plan to take. </w:t>
      </w:r>
    </w:p>
    <w:p w14:paraId="6BB3E728" w14:textId="77777777" w:rsidR="005E7F27" w:rsidRDefault="005E7F27" w:rsidP="005E7F27">
      <w:pPr>
        <w:pStyle w:val="NumberedList"/>
        <w:numPr>
          <w:ilvl w:val="0"/>
          <w:numId w:val="5"/>
        </w:numPr>
        <w:spacing w:before="200"/>
        <w:ind w:left="900" w:hanging="450"/>
      </w:pPr>
      <w:r w:rsidRPr="00F74421">
        <w:t>Have you ever taken the ACT or SAT test?</w:t>
      </w:r>
    </w:p>
    <w:p w14:paraId="6FB7CE62" w14:textId="77777777" w:rsidR="005E7F27" w:rsidRPr="00BF5851" w:rsidRDefault="005E7F27" w:rsidP="005E7F27">
      <w:pPr>
        <w:pStyle w:val="Bullet2"/>
        <w:numPr>
          <w:ilvl w:val="0"/>
          <w:numId w:val="3"/>
        </w:numPr>
        <w:ind w:hanging="270"/>
      </w:pPr>
      <w:r w:rsidRPr="00F74421">
        <w:t>Yes</w:t>
      </w:r>
    </w:p>
    <w:p w14:paraId="79757252" w14:textId="77777777" w:rsidR="005E7F27" w:rsidRPr="00BF5851" w:rsidRDefault="005E7F27" w:rsidP="005E7F27">
      <w:pPr>
        <w:pStyle w:val="Bullet2"/>
        <w:numPr>
          <w:ilvl w:val="0"/>
          <w:numId w:val="3"/>
        </w:numPr>
        <w:ind w:hanging="270"/>
      </w:pPr>
      <w:r w:rsidRPr="00F74421">
        <w:t>No, but I plan to take the ACT or SAT.</w:t>
      </w:r>
    </w:p>
    <w:p w14:paraId="29AFA336" w14:textId="77777777" w:rsidR="005E7F27" w:rsidRDefault="005E7F27" w:rsidP="005E7F27">
      <w:pPr>
        <w:pStyle w:val="Bullet2"/>
        <w:numPr>
          <w:ilvl w:val="0"/>
          <w:numId w:val="3"/>
        </w:numPr>
        <w:ind w:hanging="270"/>
      </w:pPr>
      <w:r w:rsidRPr="00F74421">
        <w:lastRenderedPageBreak/>
        <w:t>No, I do not plan to take the ACT or SAT.</w:t>
      </w:r>
    </w:p>
    <w:p w14:paraId="521505FD" w14:textId="77777777" w:rsidR="005E7F27" w:rsidRDefault="005E7F27" w:rsidP="005E7F27">
      <w:pPr>
        <w:pStyle w:val="NumberedList"/>
        <w:numPr>
          <w:ilvl w:val="0"/>
          <w:numId w:val="5"/>
        </w:numPr>
        <w:spacing w:before="200"/>
        <w:ind w:left="900" w:hanging="450"/>
      </w:pPr>
      <w:r w:rsidRPr="00F74421">
        <w:t xml:space="preserve">Have you submitted the Free Application for Federal Student Aid (FAFSA) so far this school year? </w:t>
      </w:r>
    </w:p>
    <w:p w14:paraId="0B939DAB" w14:textId="77777777" w:rsidR="005E7F27" w:rsidRPr="00F74421" w:rsidRDefault="005E7F27" w:rsidP="005E7F27">
      <w:pPr>
        <w:pStyle w:val="Bullet2"/>
        <w:numPr>
          <w:ilvl w:val="0"/>
          <w:numId w:val="3"/>
        </w:numPr>
        <w:ind w:hanging="270"/>
        <w:rPr>
          <w:b/>
        </w:rPr>
      </w:pPr>
      <w:r w:rsidRPr="00F74421">
        <w:t>Yes</w:t>
      </w:r>
    </w:p>
    <w:p w14:paraId="39146C08" w14:textId="77777777" w:rsidR="005E7F27" w:rsidRPr="00F74421" w:rsidRDefault="005E7F27" w:rsidP="005E7F27">
      <w:pPr>
        <w:pStyle w:val="Bullet2"/>
        <w:numPr>
          <w:ilvl w:val="0"/>
          <w:numId w:val="3"/>
        </w:numPr>
        <w:ind w:hanging="270"/>
        <w:rPr>
          <w:b/>
        </w:rPr>
      </w:pPr>
      <w:r w:rsidRPr="00F74421">
        <w:t>No, but I plan to submit the FAFSA by the end of the summer.</w:t>
      </w:r>
    </w:p>
    <w:p w14:paraId="5F81509C" w14:textId="77777777" w:rsidR="005E7F27" w:rsidRPr="00D0072E" w:rsidRDefault="005E7F27" w:rsidP="005E7F27">
      <w:pPr>
        <w:pStyle w:val="Bullet2"/>
        <w:numPr>
          <w:ilvl w:val="0"/>
          <w:numId w:val="3"/>
        </w:numPr>
        <w:ind w:hanging="270"/>
        <w:rPr>
          <w:b/>
        </w:rPr>
      </w:pPr>
      <w:r w:rsidRPr="00F74421">
        <w:t>No, I do not plan to submit the FAFSA.</w:t>
      </w:r>
    </w:p>
    <w:p w14:paraId="7EFE6B7A" w14:textId="77777777" w:rsidR="005E7F27" w:rsidRPr="00D0072E" w:rsidRDefault="005E7F27" w:rsidP="005E7F27">
      <w:pPr>
        <w:pStyle w:val="Bullet2"/>
        <w:numPr>
          <w:ilvl w:val="0"/>
          <w:numId w:val="3"/>
        </w:numPr>
        <w:ind w:hanging="270"/>
        <w:rPr>
          <w:b/>
        </w:rPr>
      </w:pPr>
      <w:r>
        <w:t>I don’t know.</w:t>
      </w:r>
    </w:p>
    <w:p w14:paraId="016E1C5D" w14:textId="77777777" w:rsidR="005E7F27" w:rsidRPr="00F74421" w:rsidRDefault="005E7F27" w:rsidP="005E7F27">
      <w:pPr>
        <w:pStyle w:val="NumberedList"/>
        <w:numPr>
          <w:ilvl w:val="0"/>
          <w:numId w:val="5"/>
        </w:numPr>
        <w:spacing w:before="240"/>
        <w:ind w:left="900" w:hanging="450"/>
      </w:pPr>
      <w:r w:rsidRPr="00F74421">
        <w:t>So far this school year, how much have your teachers, counselors, or other school staff helped you fill out the FAFSA? **</w:t>
      </w:r>
    </w:p>
    <w:p w14:paraId="7842C4C5" w14:textId="77777777" w:rsidR="005E7F27" w:rsidRDefault="005E7F27" w:rsidP="005E7F27">
      <w:pPr>
        <w:pStyle w:val="Bullet2"/>
        <w:numPr>
          <w:ilvl w:val="0"/>
          <w:numId w:val="3"/>
        </w:numPr>
        <w:ind w:hanging="270"/>
        <w:rPr>
          <w:b/>
        </w:rPr>
      </w:pPr>
      <w:r w:rsidRPr="00F74421">
        <w:t>Not at all</w:t>
      </w:r>
    </w:p>
    <w:p w14:paraId="3483A11F" w14:textId="77777777" w:rsidR="005E7F27" w:rsidRDefault="005E7F27" w:rsidP="005E7F27">
      <w:pPr>
        <w:pStyle w:val="Bullet2"/>
        <w:numPr>
          <w:ilvl w:val="0"/>
          <w:numId w:val="3"/>
        </w:numPr>
        <w:ind w:hanging="270"/>
        <w:rPr>
          <w:b/>
        </w:rPr>
      </w:pPr>
      <w:r w:rsidRPr="00F74421">
        <w:t>A little</w:t>
      </w:r>
    </w:p>
    <w:p w14:paraId="38C8E254" w14:textId="77777777" w:rsidR="005E7F27" w:rsidRDefault="005E7F27" w:rsidP="005E7F27">
      <w:pPr>
        <w:pStyle w:val="Bullet2"/>
        <w:numPr>
          <w:ilvl w:val="0"/>
          <w:numId w:val="3"/>
        </w:numPr>
        <w:ind w:hanging="270"/>
      </w:pPr>
      <w:r w:rsidRPr="00F74421">
        <w:t>Some</w:t>
      </w:r>
    </w:p>
    <w:p w14:paraId="0D9F6F9C" w14:textId="77777777" w:rsidR="005E7F27" w:rsidRDefault="005E7F27" w:rsidP="005E7F27">
      <w:pPr>
        <w:pStyle w:val="Bullet2"/>
        <w:numPr>
          <w:ilvl w:val="0"/>
          <w:numId w:val="3"/>
        </w:numPr>
        <w:ind w:hanging="270"/>
      </w:pPr>
      <w:r w:rsidRPr="00F74421">
        <w:t>A lot</w:t>
      </w:r>
    </w:p>
    <w:p w14:paraId="388964E7" w14:textId="77777777" w:rsidR="005E7F27" w:rsidRDefault="005E7F27" w:rsidP="005E7F27">
      <w:pPr>
        <w:pStyle w:val="NumberedList"/>
        <w:numPr>
          <w:ilvl w:val="0"/>
          <w:numId w:val="5"/>
        </w:numPr>
        <w:spacing w:before="200"/>
        <w:ind w:left="900" w:hanging="450"/>
      </w:pPr>
      <w:r w:rsidRPr="00F74421">
        <w:t>How many college applications, if any, have you submitted so far this school year?</w:t>
      </w:r>
    </w:p>
    <w:p w14:paraId="09F0B25C" w14:textId="77777777" w:rsidR="005E7F27" w:rsidRPr="00BF5851" w:rsidRDefault="005E7F27" w:rsidP="005E7F27">
      <w:pPr>
        <w:pStyle w:val="Bullet2"/>
        <w:numPr>
          <w:ilvl w:val="0"/>
          <w:numId w:val="3"/>
        </w:numPr>
        <w:ind w:hanging="270"/>
      </w:pPr>
      <w:r w:rsidRPr="00F74421">
        <w:t>None</w:t>
      </w:r>
    </w:p>
    <w:p w14:paraId="71F72EFD" w14:textId="77777777" w:rsidR="005E7F27" w:rsidRPr="00BF5851" w:rsidRDefault="005E7F27" w:rsidP="005E7F27">
      <w:pPr>
        <w:pStyle w:val="Bullet2"/>
        <w:numPr>
          <w:ilvl w:val="0"/>
          <w:numId w:val="3"/>
        </w:numPr>
        <w:ind w:hanging="270"/>
      </w:pPr>
      <w:r w:rsidRPr="00F74421">
        <w:t>One</w:t>
      </w:r>
    </w:p>
    <w:p w14:paraId="32D28943" w14:textId="77777777" w:rsidR="005E7F27" w:rsidRPr="00BF5851" w:rsidRDefault="005E7F27" w:rsidP="005E7F27">
      <w:pPr>
        <w:pStyle w:val="Bullet2"/>
        <w:numPr>
          <w:ilvl w:val="0"/>
          <w:numId w:val="3"/>
        </w:numPr>
        <w:ind w:hanging="270"/>
      </w:pPr>
      <w:r w:rsidRPr="00F74421">
        <w:t>Two or three</w:t>
      </w:r>
    </w:p>
    <w:p w14:paraId="51E891CD" w14:textId="77777777" w:rsidR="005E7F27" w:rsidRPr="00BF5851" w:rsidRDefault="005E7F27" w:rsidP="005E7F27">
      <w:pPr>
        <w:pStyle w:val="Bullet2"/>
        <w:numPr>
          <w:ilvl w:val="0"/>
          <w:numId w:val="3"/>
        </w:numPr>
        <w:ind w:hanging="270"/>
      </w:pPr>
      <w:r w:rsidRPr="00F74421">
        <w:t>Four or five</w:t>
      </w:r>
    </w:p>
    <w:p w14:paraId="622E43BB" w14:textId="77777777" w:rsidR="005E7F27" w:rsidRPr="00BF5851" w:rsidRDefault="005E7F27" w:rsidP="005E7F27">
      <w:pPr>
        <w:pStyle w:val="Bullet2"/>
        <w:numPr>
          <w:ilvl w:val="0"/>
          <w:numId w:val="3"/>
        </w:numPr>
        <w:ind w:hanging="270"/>
      </w:pPr>
      <w:r w:rsidRPr="00F74421">
        <w:t>More than five</w:t>
      </w:r>
    </w:p>
    <w:p w14:paraId="23E94A1B" w14:textId="77777777" w:rsidR="005E7F27" w:rsidRDefault="005E7F27" w:rsidP="005E7F27">
      <w:pPr>
        <w:pStyle w:val="NumberedList"/>
        <w:numPr>
          <w:ilvl w:val="0"/>
          <w:numId w:val="5"/>
        </w:numPr>
        <w:spacing w:before="200"/>
        <w:ind w:left="900" w:hanging="450"/>
      </w:pPr>
      <w:r w:rsidRPr="00F74421">
        <w:t>So far this school year, how much have your teachers, counselors, or other school staff helped you with a college application essay or personal statement?**</w:t>
      </w:r>
    </w:p>
    <w:p w14:paraId="47CCBA3C" w14:textId="77777777" w:rsidR="005E7F27" w:rsidRPr="00F74421" w:rsidRDefault="005E7F27" w:rsidP="005E7F27">
      <w:pPr>
        <w:pStyle w:val="Bullet2"/>
        <w:numPr>
          <w:ilvl w:val="0"/>
          <w:numId w:val="3"/>
        </w:numPr>
        <w:ind w:hanging="270"/>
        <w:rPr>
          <w:b/>
        </w:rPr>
      </w:pPr>
      <w:r w:rsidRPr="00F74421">
        <w:t>Not at all</w:t>
      </w:r>
    </w:p>
    <w:p w14:paraId="14117421" w14:textId="77777777" w:rsidR="005E7F27" w:rsidRPr="00F74421" w:rsidRDefault="005E7F27" w:rsidP="005E7F27">
      <w:pPr>
        <w:pStyle w:val="Bullet2"/>
        <w:numPr>
          <w:ilvl w:val="0"/>
          <w:numId w:val="3"/>
        </w:numPr>
        <w:ind w:hanging="270"/>
        <w:rPr>
          <w:b/>
        </w:rPr>
      </w:pPr>
      <w:r w:rsidRPr="00F74421">
        <w:t>A little</w:t>
      </w:r>
    </w:p>
    <w:p w14:paraId="7CA0D1C7" w14:textId="77777777" w:rsidR="005E7F27" w:rsidRPr="00F74421" w:rsidRDefault="005E7F27" w:rsidP="005E7F27">
      <w:pPr>
        <w:pStyle w:val="Bullet2"/>
        <w:numPr>
          <w:ilvl w:val="0"/>
          <w:numId w:val="3"/>
        </w:numPr>
        <w:ind w:hanging="270"/>
      </w:pPr>
      <w:r w:rsidRPr="00F74421">
        <w:t>Some</w:t>
      </w:r>
    </w:p>
    <w:p w14:paraId="409CBD8C" w14:textId="77777777" w:rsidR="005E7F27" w:rsidRPr="00F74421" w:rsidRDefault="005E7F27" w:rsidP="005E7F27">
      <w:pPr>
        <w:pStyle w:val="Bullet2"/>
        <w:numPr>
          <w:ilvl w:val="0"/>
          <w:numId w:val="3"/>
        </w:numPr>
        <w:ind w:hanging="270"/>
      </w:pPr>
      <w:r w:rsidRPr="00F74421">
        <w:t>A lot</w:t>
      </w:r>
    </w:p>
    <w:p w14:paraId="5820803F" w14:textId="77777777" w:rsidR="005E7F27" w:rsidRPr="00F74421" w:rsidRDefault="005E7F27" w:rsidP="005E7F27">
      <w:pPr>
        <w:pStyle w:val="Bullet2"/>
        <w:numPr>
          <w:ilvl w:val="0"/>
          <w:numId w:val="3"/>
        </w:numPr>
        <w:ind w:hanging="270"/>
      </w:pPr>
      <w:r w:rsidRPr="00F74421">
        <w:t>I do not plan to graduate from high school this school year.</w:t>
      </w:r>
    </w:p>
    <w:p w14:paraId="71E4C94D" w14:textId="77777777" w:rsidR="005E7F27" w:rsidRDefault="005E7F27" w:rsidP="005E7F27">
      <w:pPr>
        <w:pStyle w:val="NumberedList"/>
        <w:numPr>
          <w:ilvl w:val="0"/>
          <w:numId w:val="5"/>
        </w:numPr>
        <w:spacing w:before="200"/>
        <w:ind w:left="900" w:hanging="450"/>
      </w:pPr>
      <w:r w:rsidRPr="00F74421">
        <w:t>So far this school year, how much have your teachers, counselors, or other school staff helped you find scholarships to apply for? **</w:t>
      </w:r>
    </w:p>
    <w:p w14:paraId="710B75B2" w14:textId="77777777" w:rsidR="005E7F27" w:rsidRDefault="005E7F27" w:rsidP="005E7F27">
      <w:pPr>
        <w:pStyle w:val="Bullet2"/>
        <w:numPr>
          <w:ilvl w:val="0"/>
          <w:numId w:val="3"/>
        </w:numPr>
        <w:spacing w:before="100"/>
        <w:ind w:hanging="270"/>
        <w:rPr>
          <w:b/>
        </w:rPr>
      </w:pPr>
      <w:r w:rsidRPr="00F74421">
        <w:t>Not at all</w:t>
      </w:r>
    </w:p>
    <w:p w14:paraId="5FAF2F10" w14:textId="77777777" w:rsidR="005E7F27" w:rsidRDefault="005E7F27" w:rsidP="005E7F27">
      <w:pPr>
        <w:pStyle w:val="Bullet2"/>
        <w:numPr>
          <w:ilvl w:val="0"/>
          <w:numId w:val="3"/>
        </w:numPr>
        <w:spacing w:before="100"/>
        <w:ind w:hanging="270"/>
        <w:rPr>
          <w:b/>
        </w:rPr>
      </w:pPr>
      <w:r w:rsidRPr="00F74421">
        <w:t>A little</w:t>
      </w:r>
    </w:p>
    <w:p w14:paraId="5EAD6D53" w14:textId="77777777" w:rsidR="005E7F27" w:rsidRDefault="005E7F27" w:rsidP="005E7F27">
      <w:pPr>
        <w:pStyle w:val="Bullet2"/>
        <w:numPr>
          <w:ilvl w:val="0"/>
          <w:numId w:val="3"/>
        </w:numPr>
        <w:spacing w:before="100"/>
        <w:ind w:hanging="270"/>
      </w:pPr>
      <w:r w:rsidRPr="00F74421">
        <w:t>Some</w:t>
      </w:r>
    </w:p>
    <w:p w14:paraId="3E47F44D" w14:textId="77777777" w:rsidR="005E7F27" w:rsidRDefault="005E7F27" w:rsidP="005E7F27">
      <w:pPr>
        <w:pStyle w:val="Bullet2"/>
        <w:numPr>
          <w:ilvl w:val="0"/>
          <w:numId w:val="3"/>
        </w:numPr>
        <w:spacing w:before="100"/>
        <w:ind w:hanging="270"/>
      </w:pPr>
      <w:r w:rsidRPr="00F74421">
        <w:t>A lot</w:t>
      </w:r>
    </w:p>
    <w:p w14:paraId="6973FE12" w14:textId="77777777" w:rsidR="005E7F27" w:rsidRDefault="005E7F27" w:rsidP="005E7F27">
      <w:pPr>
        <w:pStyle w:val="Bullet2"/>
        <w:numPr>
          <w:ilvl w:val="0"/>
          <w:numId w:val="3"/>
        </w:numPr>
        <w:spacing w:before="100"/>
        <w:ind w:hanging="270"/>
        <w:rPr>
          <w:b/>
        </w:rPr>
      </w:pPr>
      <w:r w:rsidRPr="00F74421">
        <w:lastRenderedPageBreak/>
        <w:t>I do not plan to graduate from high school this school year.</w:t>
      </w:r>
    </w:p>
    <w:p w14:paraId="21E6D90D" w14:textId="77777777" w:rsidR="007F007B" w:rsidRDefault="007F007B" w:rsidP="007F007B">
      <w:pPr>
        <w:rPr>
          <w:b/>
        </w:rPr>
      </w:pPr>
      <w:bookmarkStart w:id="45" w:name="_Toc355347529"/>
      <w:bookmarkStart w:id="46" w:name="_Toc366833170"/>
    </w:p>
    <w:p w14:paraId="30217967" w14:textId="77777777" w:rsidR="005E7F27" w:rsidRPr="007F007B" w:rsidRDefault="005E7F27" w:rsidP="007F007B">
      <w:pPr>
        <w:rPr>
          <w:b/>
        </w:rPr>
      </w:pPr>
      <w:r w:rsidRPr="007F007B">
        <w:rPr>
          <w:b/>
        </w:rPr>
        <w:t>Wrap-Up</w:t>
      </w:r>
      <w:bookmarkEnd w:id="45"/>
      <w:bookmarkEnd w:id="46"/>
    </w:p>
    <w:p w14:paraId="0F3B284E" w14:textId="77777777" w:rsidR="005E7F27" w:rsidRPr="00F74421" w:rsidRDefault="005E7F27" w:rsidP="005E7F27">
      <w:pPr>
        <w:spacing w:before="120"/>
      </w:pPr>
      <w:r w:rsidRPr="00F74421">
        <w:t>These last questions ask for some general information.</w:t>
      </w:r>
    </w:p>
    <w:p w14:paraId="6B86018A" w14:textId="77777777" w:rsidR="005E7F27" w:rsidRDefault="005E7F27" w:rsidP="005E7F27">
      <w:pPr>
        <w:pStyle w:val="NumberedList"/>
        <w:numPr>
          <w:ilvl w:val="0"/>
          <w:numId w:val="5"/>
        </w:numPr>
        <w:spacing w:before="240"/>
        <w:ind w:left="900" w:hanging="450"/>
      </w:pPr>
      <w:r w:rsidRPr="00F74421">
        <w:t xml:space="preserve">This school year, who has helped you </w:t>
      </w:r>
      <w:r w:rsidRPr="00D0072E">
        <w:rPr>
          <w:u w:val="single"/>
        </w:rPr>
        <w:t xml:space="preserve">most </w:t>
      </w:r>
      <w:r w:rsidRPr="00F74421">
        <w:t xml:space="preserve">to prepare for college? </w:t>
      </w:r>
      <w:r>
        <w:t xml:space="preserve">(Check only one). </w:t>
      </w:r>
    </w:p>
    <w:p w14:paraId="0EF5F6BC" w14:textId="77777777" w:rsidR="005E7F27" w:rsidRDefault="005E7F27" w:rsidP="005E7F27">
      <w:pPr>
        <w:pStyle w:val="Bullet2"/>
        <w:numPr>
          <w:ilvl w:val="0"/>
          <w:numId w:val="3"/>
        </w:numPr>
        <w:ind w:hanging="270"/>
      </w:pPr>
      <w:r w:rsidRPr="00F74421">
        <w:t>Counselors</w:t>
      </w:r>
    </w:p>
    <w:p w14:paraId="0D07377B" w14:textId="77777777" w:rsidR="005E7F27" w:rsidRDefault="005E7F27" w:rsidP="005E7F27">
      <w:pPr>
        <w:pStyle w:val="Bullet2"/>
        <w:numPr>
          <w:ilvl w:val="0"/>
          <w:numId w:val="3"/>
        </w:numPr>
        <w:ind w:hanging="270"/>
      </w:pPr>
      <w:r w:rsidRPr="00F74421">
        <w:t>Teachers</w:t>
      </w:r>
    </w:p>
    <w:p w14:paraId="68E83176" w14:textId="77777777" w:rsidR="005E7F27" w:rsidRDefault="005E7F27" w:rsidP="005E7F27">
      <w:pPr>
        <w:pStyle w:val="Bullet2"/>
        <w:numPr>
          <w:ilvl w:val="0"/>
          <w:numId w:val="3"/>
        </w:numPr>
        <w:ind w:hanging="270"/>
      </w:pPr>
      <w:r>
        <w:t xml:space="preserve">Dean </w:t>
      </w:r>
    </w:p>
    <w:p w14:paraId="2EBE7C85" w14:textId="77777777" w:rsidR="005E7F27" w:rsidRDefault="005E7F27" w:rsidP="005E7F27">
      <w:pPr>
        <w:pStyle w:val="Bullet2"/>
        <w:numPr>
          <w:ilvl w:val="0"/>
          <w:numId w:val="3"/>
        </w:numPr>
        <w:ind w:hanging="270"/>
      </w:pPr>
      <w:r w:rsidRPr="00F74421">
        <w:t>Other adults in my school</w:t>
      </w:r>
    </w:p>
    <w:p w14:paraId="5CBBCF6F" w14:textId="77777777" w:rsidR="005E7F27" w:rsidRDefault="005E7F27" w:rsidP="005E7F27">
      <w:pPr>
        <w:pStyle w:val="Bullet2"/>
        <w:numPr>
          <w:ilvl w:val="0"/>
          <w:numId w:val="3"/>
        </w:numPr>
        <w:ind w:hanging="270"/>
      </w:pPr>
      <w:r w:rsidRPr="00F74421">
        <w:t>Parents/guardians</w:t>
      </w:r>
    </w:p>
    <w:p w14:paraId="2C11BC5A" w14:textId="77777777" w:rsidR="005E7F27" w:rsidRDefault="005E7F27" w:rsidP="005E7F27">
      <w:pPr>
        <w:pStyle w:val="Bullet2"/>
        <w:numPr>
          <w:ilvl w:val="0"/>
          <w:numId w:val="3"/>
        </w:numPr>
        <w:ind w:hanging="270"/>
      </w:pPr>
      <w:r w:rsidRPr="00F74421">
        <w:t>Other family members</w:t>
      </w:r>
    </w:p>
    <w:p w14:paraId="3F73992B" w14:textId="77777777" w:rsidR="005E7F27" w:rsidRDefault="005E7F27" w:rsidP="005E7F27">
      <w:pPr>
        <w:pStyle w:val="Bullet2"/>
        <w:numPr>
          <w:ilvl w:val="0"/>
          <w:numId w:val="3"/>
        </w:numPr>
        <w:ind w:hanging="270"/>
      </w:pPr>
      <w:r w:rsidRPr="00F74421">
        <w:t>Other adults aside from my school or family</w:t>
      </w:r>
    </w:p>
    <w:p w14:paraId="50C7E39B" w14:textId="77777777" w:rsidR="005E7F27" w:rsidRDefault="005E7F27" w:rsidP="005E7F27">
      <w:pPr>
        <w:pStyle w:val="Bullet2"/>
        <w:numPr>
          <w:ilvl w:val="0"/>
          <w:numId w:val="3"/>
        </w:numPr>
        <w:ind w:hanging="270"/>
      </w:pPr>
      <w:r w:rsidRPr="00F74421">
        <w:t>Friends</w:t>
      </w:r>
    </w:p>
    <w:p w14:paraId="1F739B1C" w14:textId="77777777" w:rsidR="005E7F27" w:rsidRDefault="005E7F27" w:rsidP="005E7F27">
      <w:pPr>
        <w:pStyle w:val="Bullet2"/>
        <w:numPr>
          <w:ilvl w:val="0"/>
          <w:numId w:val="3"/>
        </w:numPr>
        <w:ind w:hanging="270"/>
      </w:pPr>
      <w:r w:rsidRPr="00F74421">
        <w:t>No one</w:t>
      </w:r>
    </w:p>
    <w:p w14:paraId="311246EE" w14:textId="77777777" w:rsidR="005E7F27" w:rsidRDefault="005E7F27" w:rsidP="005E7F27">
      <w:pPr>
        <w:pStyle w:val="NumberedList"/>
        <w:numPr>
          <w:ilvl w:val="0"/>
          <w:numId w:val="5"/>
        </w:numPr>
        <w:spacing w:before="240"/>
        <w:ind w:left="900" w:hanging="450"/>
      </w:pPr>
      <w:r w:rsidRPr="00F74421">
        <w:t>Do you have at least one parent or guardian who has completed a college degree?</w:t>
      </w:r>
      <w:r w:rsidDel="000071A8">
        <w:t xml:space="preserve"> </w:t>
      </w:r>
      <w:r w:rsidRPr="00F74421">
        <w:t>*</w:t>
      </w:r>
    </w:p>
    <w:p w14:paraId="2537F66C" w14:textId="77777777" w:rsidR="005E7F27" w:rsidRPr="003229EA" w:rsidRDefault="005E7F27" w:rsidP="005E7F27">
      <w:pPr>
        <w:pStyle w:val="Bullet2"/>
        <w:numPr>
          <w:ilvl w:val="0"/>
          <w:numId w:val="3"/>
        </w:numPr>
        <w:ind w:hanging="270"/>
      </w:pPr>
      <w:r w:rsidRPr="003229EA">
        <w:t>Yes</w:t>
      </w:r>
    </w:p>
    <w:p w14:paraId="6EF55E87" w14:textId="77777777" w:rsidR="005E7F27" w:rsidRPr="003229EA" w:rsidRDefault="005E7F27" w:rsidP="005E7F27">
      <w:pPr>
        <w:pStyle w:val="Bullet2"/>
        <w:numPr>
          <w:ilvl w:val="0"/>
          <w:numId w:val="3"/>
        </w:numPr>
        <w:ind w:hanging="270"/>
      </w:pPr>
      <w:r w:rsidRPr="003229EA">
        <w:t>No</w:t>
      </w:r>
    </w:p>
    <w:p w14:paraId="56386451" w14:textId="77777777" w:rsidR="005E7F27" w:rsidRPr="003229EA" w:rsidRDefault="005E7F27" w:rsidP="005E7F27">
      <w:pPr>
        <w:pStyle w:val="Bullet2"/>
        <w:numPr>
          <w:ilvl w:val="0"/>
          <w:numId w:val="3"/>
        </w:numPr>
        <w:ind w:hanging="270"/>
      </w:pPr>
      <w:r w:rsidRPr="003229EA">
        <w:t>I’m not sure.</w:t>
      </w:r>
    </w:p>
    <w:p w14:paraId="4C6D5A41" w14:textId="77777777" w:rsidR="005E7F27" w:rsidRDefault="005E7F27" w:rsidP="005E7F27">
      <w:pPr>
        <w:pStyle w:val="BodyText"/>
        <w:rPr>
          <w:b/>
        </w:rPr>
      </w:pPr>
      <w:r w:rsidRPr="00F74421">
        <w:rPr>
          <w:b/>
        </w:rPr>
        <w:t>Thank you for participating in this survey!</w:t>
      </w:r>
    </w:p>
    <w:p w14:paraId="1A2C5FDC" w14:textId="77777777" w:rsidR="005E7F27" w:rsidRDefault="005E7F27" w:rsidP="005E7F27">
      <w:pPr>
        <w:pStyle w:val="BodyText"/>
        <w:rPr>
          <w:b/>
        </w:rPr>
      </w:pPr>
    </w:p>
    <w:p w14:paraId="33663225" w14:textId="77777777" w:rsidR="005E7F27" w:rsidRPr="00F74421" w:rsidRDefault="005E7F27" w:rsidP="005E7F27">
      <w:pPr>
        <w:pStyle w:val="BodyText"/>
        <w:rPr>
          <w:b/>
        </w:rPr>
      </w:pPr>
      <w:r>
        <w:rPr>
          <w:b/>
        </w:rPr>
        <w:t>ACT ENGAGE SCALES FOLLOWS SURVEY ITEMS.</w:t>
      </w:r>
    </w:p>
    <w:p w14:paraId="729E8A42" w14:textId="77777777" w:rsidR="005E7F27" w:rsidRDefault="005E7F27" w:rsidP="005E7F27"/>
    <w:p w14:paraId="472AF77E" w14:textId="77777777" w:rsidR="005E7F27" w:rsidRDefault="005E7F27" w:rsidP="005E7F27">
      <w:pPr>
        <w:sectPr w:rsidR="005E7F27" w:rsidSect="00286383">
          <w:headerReference w:type="first" r:id="rId29"/>
          <w:pgSz w:w="12240" w:h="15840" w:code="1"/>
          <w:pgMar w:top="1530" w:right="1440" w:bottom="1440" w:left="1440" w:header="0" w:footer="864" w:gutter="0"/>
          <w:cols w:space="720"/>
          <w:titlePg/>
          <w:docGrid w:linePitch="272"/>
        </w:sectPr>
      </w:pPr>
    </w:p>
    <w:p w14:paraId="56657DCE" w14:textId="77777777" w:rsidR="005E7F27" w:rsidRPr="007F007B" w:rsidRDefault="005E7F27" w:rsidP="007F007B">
      <w:pPr>
        <w:pStyle w:val="Heading1"/>
      </w:pPr>
      <w:bookmarkStart w:id="47" w:name="_Toc378147440"/>
      <w:r w:rsidRPr="007F007B">
        <w:lastRenderedPageBreak/>
        <w:t>Attachment A-3. Consent Documents</w:t>
      </w:r>
      <w:bookmarkEnd w:id="47"/>
    </w:p>
    <w:p w14:paraId="0E982A4C" w14:textId="77777777" w:rsidR="005E7F27" w:rsidRPr="008667C8" w:rsidRDefault="005E7F27" w:rsidP="005E7F27">
      <w:pPr>
        <w:pStyle w:val="BodyText"/>
        <w:jc w:val="center"/>
        <w:rPr>
          <w:b/>
          <w:sz w:val="28"/>
          <w:szCs w:val="28"/>
        </w:rPr>
      </w:pPr>
      <w:r w:rsidRPr="008667C8">
        <w:rPr>
          <w:b/>
          <w:sz w:val="28"/>
          <w:szCs w:val="28"/>
        </w:rPr>
        <w:t>Parent Information Letter and Opt Out Form</w:t>
      </w:r>
    </w:p>
    <w:p w14:paraId="7E9B4CA5" w14:textId="77777777" w:rsidR="005E7F27" w:rsidRDefault="005E7F27" w:rsidP="005E7F27">
      <w:pPr>
        <w:pStyle w:val="BodyText"/>
      </w:pPr>
      <w:r>
        <w:t>[high school letterhead]</w:t>
      </w:r>
    </w:p>
    <w:p w14:paraId="26D84822" w14:textId="77777777" w:rsidR="005E7F27" w:rsidRDefault="005E7F27" w:rsidP="005E7F27">
      <w:pPr>
        <w:pStyle w:val="BodyText"/>
      </w:pPr>
      <w:r>
        <w:t>February XX, 2014</w:t>
      </w:r>
    </w:p>
    <w:p w14:paraId="5254134C" w14:textId="77777777" w:rsidR="005E7F27" w:rsidRDefault="005E7F27" w:rsidP="005E7F27">
      <w:pPr>
        <w:pStyle w:val="BodyText"/>
      </w:pPr>
      <w:r w:rsidRPr="00E902DE">
        <w:t>Dear Parent or Guardian:</w:t>
      </w:r>
    </w:p>
    <w:p w14:paraId="7E75275E" w14:textId="77777777" w:rsidR="005E7F27" w:rsidRDefault="005E7F27" w:rsidP="005E7F27">
      <w:pPr>
        <w:pStyle w:val="BodyText"/>
      </w:pPr>
      <w:r w:rsidRPr="00E902DE">
        <w:t>[</w:t>
      </w:r>
      <w:r w:rsidRPr="00E902DE">
        <w:rPr>
          <w:b/>
        </w:rPr>
        <w:t>Insert high school</w:t>
      </w:r>
      <w:r w:rsidRPr="00E902DE">
        <w:t>] is committed to helping our students graduate college and career ready.</w:t>
      </w:r>
      <w:r>
        <w:t xml:space="preserve"> </w:t>
      </w:r>
      <w:r w:rsidRPr="00E902DE">
        <w:t>As part of our commitment, we are working with the Regional Educational Laboratory (REL</w:t>
      </w:r>
      <w:r>
        <w:t>)</w:t>
      </w:r>
      <w:r w:rsidRPr="00E902DE">
        <w:t xml:space="preserve"> Midwest to study a schoolwide guidance program called Ramp-Up to Readiness (</w:t>
      </w:r>
      <w:r>
        <w:t>“</w:t>
      </w:r>
      <w:r w:rsidRPr="00E902DE">
        <w:t>Ramp-Up</w:t>
      </w:r>
      <w:r>
        <w:t>”</w:t>
      </w:r>
      <w:r w:rsidRPr="00E902DE">
        <w:t>)</w:t>
      </w:r>
      <w:r>
        <w:t xml:space="preserve">. Scholars at the </w:t>
      </w:r>
      <w:r w:rsidRPr="00E902DE">
        <w:t xml:space="preserve">College Readiness Consortium at the University of Minnesota </w:t>
      </w:r>
      <w:r>
        <w:t xml:space="preserve">developed Ramp-Up </w:t>
      </w:r>
      <w:r w:rsidRPr="00E902DE">
        <w:t>based on existing research.</w:t>
      </w:r>
    </w:p>
    <w:p w14:paraId="6F743C67" w14:textId="77777777" w:rsidR="005E7F27" w:rsidRDefault="005E7F27" w:rsidP="005E7F27">
      <w:pPr>
        <w:pStyle w:val="BodyText"/>
      </w:pPr>
      <w:r w:rsidRPr="00E902DE">
        <w:t xml:space="preserve">The purpose of this letter is to let you know that we plan to release some information about the students in </w:t>
      </w:r>
      <w:r>
        <w:t>[</w:t>
      </w:r>
      <w:r w:rsidRPr="00E902DE">
        <w:rPr>
          <w:b/>
        </w:rPr>
        <w:t>high school</w:t>
      </w:r>
      <w:r w:rsidRPr="00E902DE">
        <w:t xml:space="preserve">] to REL Midwest and that </w:t>
      </w:r>
      <w:r>
        <w:t xml:space="preserve">your son or daughter may be asked to complete </w:t>
      </w:r>
      <w:r w:rsidRPr="00E902DE">
        <w:t>a survey and college</w:t>
      </w:r>
      <w:r>
        <w:t>-</w:t>
      </w:r>
      <w:r w:rsidRPr="00E902DE">
        <w:t xml:space="preserve">readiness assessment. </w:t>
      </w:r>
      <w:r>
        <w:rPr>
          <w:b/>
        </w:rPr>
        <w:t>T</w:t>
      </w:r>
      <w:r w:rsidRPr="00E902DE">
        <w:rPr>
          <w:b/>
        </w:rPr>
        <w:t xml:space="preserve">he information provided to REL Midwest </w:t>
      </w:r>
      <w:r w:rsidRPr="00E902DE">
        <w:rPr>
          <w:b/>
          <w:u w:val="single"/>
        </w:rPr>
        <w:t>will not</w:t>
      </w:r>
      <w:r w:rsidRPr="00E902DE">
        <w:rPr>
          <w:b/>
        </w:rPr>
        <w:t xml:space="preserve"> include student names or any other personally identifiable information about you or your child. In other words, the data will be </w:t>
      </w:r>
      <w:r w:rsidRPr="00E902DE">
        <w:rPr>
          <w:b/>
          <w:u w:val="single"/>
        </w:rPr>
        <w:t>anonymous</w:t>
      </w:r>
      <w:r w:rsidRPr="00E902DE">
        <w:rPr>
          <w:b/>
        </w:rPr>
        <w:t xml:space="preserve"> to the researchers. </w:t>
      </w:r>
    </w:p>
    <w:p w14:paraId="593E33FA" w14:textId="77777777" w:rsidR="005E7F27" w:rsidRDefault="005E7F27" w:rsidP="005E7F27">
      <w:pPr>
        <w:pStyle w:val="BodyText"/>
      </w:pPr>
      <w:r w:rsidRPr="00E902DE">
        <w:t>Parents and students should understand the following:</w:t>
      </w:r>
    </w:p>
    <w:p w14:paraId="425CE1B3" w14:textId="77777777" w:rsidR="005E7F27" w:rsidRDefault="005E7F27" w:rsidP="005E7F27">
      <w:pPr>
        <w:pStyle w:val="Bullet1"/>
        <w:numPr>
          <w:ilvl w:val="0"/>
          <w:numId w:val="20"/>
        </w:numPr>
        <w:ind w:left="720"/>
      </w:pPr>
      <w:r w:rsidRPr="00E902DE">
        <w:t xml:space="preserve">This anonymous information will </w:t>
      </w:r>
      <w:r>
        <w:t xml:space="preserve">help the </w:t>
      </w:r>
      <w:r w:rsidRPr="00E902DE">
        <w:t xml:space="preserve">research team </w:t>
      </w:r>
      <w:r>
        <w:t>better understand the challenges that schools have  in carrying out Ramp-Up and the experiences students  have when participating in Ramp-Up activities</w:t>
      </w:r>
      <w:r w:rsidRPr="00E902DE">
        <w:t xml:space="preserve">. </w:t>
      </w:r>
    </w:p>
    <w:p w14:paraId="004B6EBE" w14:textId="77777777" w:rsidR="005E7F27" w:rsidRDefault="005E7F27" w:rsidP="005E7F27">
      <w:pPr>
        <w:pStyle w:val="Bullet1"/>
        <w:numPr>
          <w:ilvl w:val="0"/>
          <w:numId w:val="20"/>
        </w:numPr>
        <w:ind w:left="720"/>
      </w:pPr>
      <w:r w:rsidRPr="00E902DE">
        <w:t xml:space="preserve">The anonymous information </w:t>
      </w:r>
      <w:r>
        <w:t xml:space="preserve">will </w:t>
      </w:r>
      <w:r w:rsidRPr="00E902DE">
        <w:t xml:space="preserve">include students’ grades, test scores, </w:t>
      </w:r>
      <w:r>
        <w:t xml:space="preserve">course enrollments, </w:t>
      </w:r>
      <w:r w:rsidRPr="00E902DE">
        <w:t>college enrollment acti</w:t>
      </w:r>
      <w:r>
        <w:t>vities</w:t>
      </w:r>
      <w:r w:rsidRPr="00E902DE">
        <w:t xml:space="preserve">, and </w:t>
      </w:r>
      <w:r>
        <w:t>the student identification number used by</w:t>
      </w:r>
      <w:r w:rsidRPr="00E902DE">
        <w:t xml:space="preserve"> </w:t>
      </w:r>
      <w:r>
        <w:t xml:space="preserve">the </w:t>
      </w:r>
      <w:r w:rsidRPr="00E902DE">
        <w:t>Minnesota Department of Education</w:t>
      </w:r>
      <w:r>
        <w:t xml:space="preserve">. The researchers will be able to use your son or daughter’s identification number to obtain other information from state databases, such as  test scores, but they will be unable to link that number with your child’s identity. </w:t>
      </w:r>
    </w:p>
    <w:p w14:paraId="68E412E9" w14:textId="77777777" w:rsidR="005E7F27" w:rsidRDefault="005E7F27" w:rsidP="005E7F27">
      <w:pPr>
        <w:pStyle w:val="Bullet1"/>
        <w:numPr>
          <w:ilvl w:val="0"/>
          <w:numId w:val="2"/>
        </w:numPr>
      </w:pPr>
      <w:r w:rsidRPr="00D0072E">
        <w:rPr>
          <w:color w:val="000000"/>
        </w:rPr>
        <w:t xml:space="preserve">As </w:t>
      </w:r>
      <w:r w:rsidRPr="00E902DE">
        <w:t>part of the study, your son or daughter may be asked to do the following:</w:t>
      </w:r>
    </w:p>
    <w:p w14:paraId="10B67514" w14:textId="77777777" w:rsidR="005E7F27" w:rsidRPr="00C376E6" w:rsidRDefault="005E7F27" w:rsidP="005E7F27">
      <w:pPr>
        <w:pStyle w:val="ListParagraph"/>
        <w:numPr>
          <w:ilvl w:val="0"/>
          <w:numId w:val="19"/>
        </w:numPr>
        <w:tabs>
          <w:tab w:val="left" w:pos="1080"/>
        </w:tabs>
        <w:ind w:left="1080"/>
      </w:pPr>
      <w:r w:rsidRPr="00B619AD">
        <w:t xml:space="preserve">Take a survey </w:t>
      </w:r>
      <w:r>
        <w:t>this</w:t>
      </w:r>
      <w:r w:rsidRPr="00B619AD">
        <w:t xml:space="preserve"> </w:t>
      </w:r>
      <w:r w:rsidRPr="00C376E6">
        <w:t>spring that asks about his or her experiences at school with planning and preparing for life after high school.</w:t>
      </w:r>
    </w:p>
    <w:p w14:paraId="42B62881" w14:textId="77777777" w:rsidR="005E7F27" w:rsidRPr="003E1BFF" w:rsidRDefault="005E7F27" w:rsidP="005E7F27">
      <w:pPr>
        <w:numPr>
          <w:ilvl w:val="0"/>
          <w:numId w:val="19"/>
        </w:numPr>
        <w:spacing w:before="120"/>
        <w:ind w:left="1080"/>
      </w:pPr>
      <w:r w:rsidRPr="003E1BFF">
        <w:t>Take an online college-readiness assessment (ACT’s Engage</w:t>
      </w:r>
      <w:r>
        <w:t xml:space="preserve"> assessment</w:t>
      </w:r>
      <w:r w:rsidRPr="003E1BFF">
        <w:t>) in the spring. This assessment will measure students’ motivation and skills, social engagement, or self-regulation.</w:t>
      </w:r>
    </w:p>
    <w:p w14:paraId="613CA518" w14:textId="77777777" w:rsidR="005E7F27" w:rsidRDefault="005E7F27" w:rsidP="005E7F27">
      <w:pPr>
        <w:pStyle w:val="BodyText"/>
        <w:ind w:left="720"/>
      </w:pPr>
      <w:r w:rsidRPr="00E902DE">
        <w:t>No student has to answer questions on the survey or assessment that he or she does not want to answer.</w:t>
      </w:r>
    </w:p>
    <w:p w14:paraId="6E966774" w14:textId="77777777" w:rsidR="005E7F27" w:rsidRDefault="005E7F27" w:rsidP="005E7F27">
      <w:pPr>
        <w:pStyle w:val="Bullet1"/>
        <w:numPr>
          <w:ilvl w:val="0"/>
          <w:numId w:val="2"/>
        </w:numPr>
      </w:pPr>
      <w:r w:rsidRPr="00746300">
        <w:t xml:space="preserve">All information about your child will be anonymous. The information collected will only </w:t>
      </w:r>
      <w:r w:rsidRPr="00E902DE">
        <w:t>be used for this research project</w:t>
      </w:r>
      <w:r>
        <w:t>, and the researchers will average the data for all students and all participating schools</w:t>
      </w:r>
      <w:r w:rsidRPr="00E902DE">
        <w:t>.</w:t>
      </w:r>
      <w:r>
        <w:t xml:space="preserve"> </w:t>
      </w:r>
      <w:r w:rsidRPr="00E902DE">
        <w:t>The</w:t>
      </w:r>
      <w:r>
        <w:t xml:space="preserve">y will report these averages in government reports and </w:t>
      </w:r>
      <w:r>
        <w:lastRenderedPageBreak/>
        <w:t>research articles, but readers will be unable link those findings with</w:t>
      </w:r>
      <w:r w:rsidRPr="00E902DE">
        <w:t xml:space="preserve"> individual </w:t>
      </w:r>
      <w:r>
        <w:t xml:space="preserve">students, teachers, </w:t>
      </w:r>
      <w:r w:rsidRPr="00E902DE">
        <w:t>or school</w:t>
      </w:r>
      <w:r>
        <w:t>s</w:t>
      </w:r>
      <w:r w:rsidRPr="00E902DE">
        <w:t>.</w:t>
      </w:r>
    </w:p>
    <w:p w14:paraId="1B0BAFE6" w14:textId="77777777" w:rsidR="005E7F27" w:rsidRPr="00D0072E" w:rsidRDefault="005E7F27" w:rsidP="005E7F27">
      <w:pPr>
        <w:pStyle w:val="Bullet1"/>
        <w:numPr>
          <w:ilvl w:val="0"/>
          <w:numId w:val="21"/>
        </w:numPr>
        <w:rPr>
          <w:color w:val="000000"/>
        </w:rPr>
      </w:pPr>
      <w:r w:rsidRPr="00D0072E">
        <w:rPr>
          <w:color w:val="000000"/>
        </w:rPr>
        <w:t xml:space="preserve">Risks: This study presents </w:t>
      </w:r>
      <w:r w:rsidRPr="00D0072E">
        <w:rPr>
          <w:i/>
          <w:color w:val="000000"/>
        </w:rPr>
        <w:t>minimal risk</w:t>
      </w:r>
      <w:r w:rsidRPr="00D0072E">
        <w:rPr>
          <w:color w:val="000000"/>
        </w:rPr>
        <w:t xml:space="preserve"> to your child. That is, students do not experience any risks beyond what they experience every day at school. </w:t>
      </w:r>
    </w:p>
    <w:p w14:paraId="2A67CD9E" w14:textId="77777777" w:rsidR="005E7F27" w:rsidRPr="00D0072E" w:rsidRDefault="005E7F27" w:rsidP="005E7F27">
      <w:pPr>
        <w:pStyle w:val="Bullet1"/>
        <w:numPr>
          <w:ilvl w:val="0"/>
          <w:numId w:val="21"/>
        </w:numPr>
        <w:rPr>
          <w:color w:val="000000"/>
        </w:rPr>
      </w:pPr>
      <w:r w:rsidRPr="00D0072E">
        <w:rPr>
          <w:color w:val="000000"/>
        </w:rPr>
        <w:t>Benefits: Study participation helps build knowledge about how to better support students to be college or career ready.</w:t>
      </w:r>
    </w:p>
    <w:p w14:paraId="6B47EFAD" w14:textId="77777777" w:rsidR="005E7F27" w:rsidRDefault="005E7F27" w:rsidP="005E7F27">
      <w:pPr>
        <w:pStyle w:val="Bullet1"/>
        <w:numPr>
          <w:ilvl w:val="0"/>
          <w:numId w:val="0"/>
        </w:numPr>
      </w:pPr>
      <w:r w:rsidRPr="00E902DE">
        <w:t>Participation in the study is voluntary</w:t>
      </w:r>
      <w:r>
        <w:t>. S</w:t>
      </w:r>
      <w:r w:rsidRPr="00E902DE">
        <w:t>tudent</w:t>
      </w:r>
      <w:r>
        <w:t>s</w:t>
      </w:r>
      <w:r w:rsidRPr="00E902DE">
        <w:t xml:space="preserve"> do</w:t>
      </w:r>
      <w:r>
        <w:t xml:space="preserve"> not have to participate if they do not want to, and they will experience no repercussions at school if they decide not to participate. Our school’s participation in</w:t>
      </w:r>
      <w:r w:rsidRPr="00E902DE">
        <w:t xml:space="preserve"> this research study</w:t>
      </w:r>
      <w:r>
        <w:t xml:space="preserve"> helps educators </w:t>
      </w:r>
      <w:r w:rsidRPr="00E902DE">
        <w:t xml:space="preserve">learn more about </w:t>
      </w:r>
      <w:r>
        <w:t xml:space="preserve">how schools can help </w:t>
      </w:r>
      <w:r w:rsidRPr="00E902DE">
        <w:t>students</w:t>
      </w:r>
      <w:r>
        <w:t xml:space="preserve"> become</w:t>
      </w:r>
      <w:r w:rsidRPr="00E902DE">
        <w:t xml:space="preserve"> college and career read</w:t>
      </w:r>
      <w:r>
        <w:t>y</w:t>
      </w:r>
      <w:r w:rsidRPr="00E902DE">
        <w:t>.</w:t>
      </w:r>
    </w:p>
    <w:p w14:paraId="41C2B26A" w14:textId="77777777" w:rsidR="005E7F27" w:rsidRDefault="005E7F27" w:rsidP="005E7F27">
      <w:pPr>
        <w:pStyle w:val="BodyText"/>
      </w:pPr>
      <w:r>
        <w:rPr>
          <w:b/>
        </w:rPr>
        <w:t>If you do not wish us to release anonymous information for your child or have your child complete the surveys and assessments, p</w:t>
      </w:r>
      <w:r w:rsidRPr="00E902DE">
        <w:rPr>
          <w:b/>
        </w:rPr>
        <w:t xml:space="preserve">lease </w:t>
      </w:r>
      <w:r>
        <w:rPr>
          <w:b/>
        </w:rPr>
        <w:t xml:space="preserve">fill in the form below and have your son or daughter return this letter to [return location] by [deadline]. </w:t>
      </w:r>
    </w:p>
    <w:p w14:paraId="65435C01" w14:textId="77777777" w:rsidR="005E7F27" w:rsidRDefault="005E7F27" w:rsidP="005E7F27">
      <w:pPr>
        <w:pStyle w:val="BodyText"/>
      </w:pPr>
      <w:r w:rsidRPr="00E902DE">
        <w:rPr>
          <w:i/>
        </w:rPr>
        <w:t>If you have questions about th</w:t>
      </w:r>
      <w:r>
        <w:rPr>
          <w:i/>
        </w:rPr>
        <w:t>is</w:t>
      </w:r>
      <w:r w:rsidRPr="00E902DE">
        <w:rPr>
          <w:i/>
        </w:rPr>
        <w:t xml:space="preserve"> research </w:t>
      </w:r>
      <w:r>
        <w:rPr>
          <w:i/>
        </w:rPr>
        <w:t xml:space="preserve">project </w:t>
      </w:r>
      <w:r w:rsidRPr="00E902DE">
        <w:rPr>
          <w:i/>
        </w:rPr>
        <w:t xml:space="preserve">or about your </w:t>
      </w:r>
      <w:r>
        <w:rPr>
          <w:i/>
        </w:rPr>
        <w:t>child</w:t>
      </w:r>
      <w:r w:rsidRPr="00E902DE">
        <w:rPr>
          <w:i/>
        </w:rPr>
        <w:t>’s rights as a participant, please contact Jim Lindsay</w:t>
      </w:r>
      <w:r>
        <w:rPr>
          <w:i/>
        </w:rPr>
        <w:t xml:space="preserve"> of</w:t>
      </w:r>
      <w:r w:rsidRPr="00E902DE">
        <w:rPr>
          <w:i/>
        </w:rPr>
        <w:t xml:space="preserve"> REL Midwest at 630-649-6591</w:t>
      </w:r>
      <w:r>
        <w:t>.</w:t>
      </w:r>
    </w:p>
    <w:p w14:paraId="642D87D9" w14:textId="77777777" w:rsidR="005E7F27" w:rsidRDefault="005E7F27" w:rsidP="005E7F27">
      <w:pPr>
        <w:pStyle w:val="BodyText"/>
      </w:pPr>
      <w:r w:rsidRPr="00E902DE">
        <w:t>Sincerely,</w:t>
      </w:r>
    </w:p>
    <w:p w14:paraId="41C188D7" w14:textId="77777777" w:rsidR="005E7F27" w:rsidRDefault="005E7F27" w:rsidP="005E7F27">
      <w:pPr>
        <w:pStyle w:val="BodyText"/>
      </w:pPr>
      <w:r w:rsidRPr="00E902DE">
        <w:t>[</w:t>
      </w:r>
      <w:r w:rsidRPr="00E902DE">
        <w:rPr>
          <w:b/>
        </w:rPr>
        <w:t>insert district signatory</w:t>
      </w:r>
    </w:p>
    <w:p w14:paraId="38AB875C" w14:textId="77777777" w:rsidR="005E7F27" w:rsidRDefault="005E7F27" w:rsidP="005E7F27">
      <w:pPr>
        <w:pBdr>
          <w:bottom w:val="single" w:sz="6" w:space="1" w:color="auto"/>
        </w:pBdr>
      </w:pPr>
    </w:p>
    <w:p w14:paraId="27749370" w14:textId="77777777" w:rsidR="005E7F27" w:rsidRDefault="005E7F27" w:rsidP="005E7F27">
      <w:pPr>
        <w:pStyle w:val="BodyText"/>
      </w:pPr>
      <w:r w:rsidRPr="000A42B9">
        <w:t>By signing this form</w:t>
      </w:r>
      <w:r>
        <w:t>,</w:t>
      </w:r>
      <w:r w:rsidRPr="000A42B9">
        <w:t xml:space="preserve"> you are indicating that </w:t>
      </w:r>
      <w:r>
        <w:t>you do not wish your</w:t>
      </w:r>
      <w:r w:rsidRPr="000A42B9">
        <w:t xml:space="preserve"> </w:t>
      </w:r>
      <w:r>
        <w:t>child to participate in the study or for us to share your child’s information with the REL Midwest research team</w:t>
      </w:r>
      <w:r w:rsidRPr="000A42B9">
        <w:t>.</w:t>
      </w:r>
    </w:p>
    <w:p w14:paraId="3E490050" w14:textId="77777777" w:rsidR="005E7F27" w:rsidRPr="00E902DE" w:rsidRDefault="005E7F27" w:rsidP="005E7F27">
      <w:pPr>
        <w:pBdr>
          <w:bottom w:val="single" w:sz="6" w:space="1" w:color="auto"/>
        </w:pBdr>
      </w:pPr>
    </w:p>
    <w:p w14:paraId="119DC1A0" w14:textId="77777777" w:rsidR="005E7F27" w:rsidRDefault="005E7F27" w:rsidP="005E7F27">
      <w:pPr>
        <w:pStyle w:val="BodyText"/>
        <w:ind w:left="720"/>
      </w:pPr>
      <w:r w:rsidRPr="00E902DE">
        <w:t xml:space="preserve">I do </w:t>
      </w:r>
      <w:r>
        <w:t>NOT</w:t>
      </w:r>
      <w:r w:rsidRPr="00E902DE">
        <w:t xml:space="preserve"> want my child, __________________________________________,</w:t>
      </w:r>
    </w:p>
    <w:p w14:paraId="6C19D251" w14:textId="77777777" w:rsidR="005E7F27" w:rsidRDefault="005E7F27" w:rsidP="005E7F27">
      <w:pPr>
        <w:spacing w:line="360" w:lineRule="auto"/>
        <w:ind w:left="720"/>
      </w:pPr>
      <w:r w:rsidRPr="00E902DE">
        <w:tab/>
      </w:r>
      <w:r w:rsidRPr="00E902DE">
        <w:tab/>
      </w:r>
      <w:r w:rsidRPr="00E902DE">
        <w:tab/>
      </w:r>
      <w:r w:rsidRPr="00E902DE">
        <w:tab/>
      </w:r>
      <w:r w:rsidRPr="00E902DE">
        <w:tab/>
      </w:r>
      <w:r>
        <w:t xml:space="preserve"> </w:t>
      </w:r>
      <w:r w:rsidRPr="00E902DE">
        <w:t>Full Student Name</w:t>
      </w:r>
    </w:p>
    <w:p w14:paraId="35A65A4C" w14:textId="77777777" w:rsidR="005E7F27" w:rsidRPr="00E902DE" w:rsidRDefault="005E7F27" w:rsidP="005E7F27">
      <w:pPr>
        <w:spacing w:line="360" w:lineRule="auto"/>
        <w:ind w:left="720"/>
      </w:pPr>
      <w:r w:rsidRPr="00E902DE">
        <w:t>(Student ID # _____________________) to participate in the Ramp-Up evaluation being conducted by REL Midwest.</w:t>
      </w:r>
    </w:p>
    <w:p w14:paraId="49E2EC9A" w14:textId="77777777" w:rsidR="005E7F27" w:rsidRPr="00E902DE" w:rsidRDefault="005E7F27" w:rsidP="005E7F27">
      <w:pPr>
        <w:spacing w:line="360" w:lineRule="auto"/>
      </w:pPr>
    </w:p>
    <w:p w14:paraId="219BA55E" w14:textId="77777777" w:rsidR="005E7F27" w:rsidRPr="00E902DE" w:rsidRDefault="005E7F27" w:rsidP="005E7F27">
      <w:pPr>
        <w:spacing w:line="360" w:lineRule="auto"/>
      </w:pPr>
      <w:r w:rsidRPr="00E902DE">
        <w:t>Your name: ______________________________________________________</w:t>
      </w:r>
    </w:p>
    <w:p w14:paraId="6B23BD52" w14:textId="77777777" w:rsidR="005E7F27" w:rsidRDefault="005E7F27" w:rsidP="005E7F27">
      <w:pPr>
        <w:spacing w:line="360" w:lineRule="auto"/>
      </w:pPr>
    </w:p>
    <w:p w14:paraId="5522D924" w14:textId="77777777" w:rsidR="005E7F27" w:rsidRDefault="005E7F27" w:rsidP="005E7F27">
      <w:pPr>
        <w:spacing w:line="360" w:lineRule="auto"/>
      </w:pPr>
      <w:r w:rsidRPr="003C7CB0">
        <w:rPr>
          <w:noProof/>
          <w:color w:val="000000"/>
          <w:sz w:val="15"/>
          <w:szCs w:val="15"/>
        </w:rPr>
        <mc:AlternateContent>
          <mc:Choice Requires="wps">
            <w:drawing>
              <wp:anchor distT="0" distB="0" distL="114300" distR="114300" simplePos="0" relativeHeight="251680768" behindDoc="0" locked="0" layoutInCell="1" allowOverlap="1" wp14:anchorId="1E3F26F6" wp14:editId="77C666B5">
                <wp:simplePos x="0" y="0"/>
                <wp:positionH relativeFrom="column">
                  <wp:posOffset>-295275</wp:posOffset>
                </wp:positionH>
                <wp:positionV relativeFrom="paragraph">
                  <wp:posOffset>247650</wp:posOffset>
                </wp:positionV>
                <wp:extent cx="6276975" cy="1190625"/>
                <wp:effectExtent l="0" t="0" r="28575" b="2857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1190625"/>
                        </a:xfrm>
                        <a:prstGeom prst="rect">
                          <a:avLst/>
                        </a:prstGeom>
                        <a:solidFill>
                          <a:srgbClr val="FFFFFF"/>
                        </a:solidFill>
                        <a:ln w="9525">
                          <a:solidFill>
                            <a:srgbClr val="000000"/>
                          </a:solidFill>
                          <a:miter lim="800000"/>
                          <a:headEnd/>
                          <a:tailEnd/>
                        </a:ln>
                      </wps:spPr>
                      <wps:txbx>
                        <w:txbxContent>
                          <w:p w14:paraId="2E53F60B" w14:textId="77777777" w:rsidR="00286383" w:rsidRPr="00A60B7F" w:rsidRDefault="00286383" w:rsidP="005E7F27">
                            <w:pPr>
                              <w:rPr>
                                <w:color w:val="000000"/>
                                <w:sz w:val="15"/>
                                <w:szCs w:val="15"/>
                              </w:rPr>
                            </w:pPr>
                            <w:r w:rsidRPr="00A60B7F">
                              <w:rPr>
                                <w:color w:val="000000"/>
                                <w:sz w:val="15"/>
                                <w:szCs w:val="15"/>
                              </w:rPr>
                              <w:t>According to the Paperwork Reduction Act of 1995, no persons are required to respond to a collection of information unless it displays a valid OMB control number.  The valid OMB control number for this information collection is XXXX.XXXX, OMB expiration date is XXXX, XX, 2014. The time required to complete this information collection is estimated to average 60 minutes per respondent, including the time to review instructions, gather the data needed, and complete and review the information collected.</w:t>
                            </w:r>
                            <w:r w:rsidRPr="002C4381">
                              <w:rPr>
                                <w:color w:val="000000"/>
                                <w:sz w:val="15"/>
                                <w:szCs w:val="15"/>
                              </w:rPr>
                              <w:t xml:space="preserve"> </w:t>
                            </w:r>
                            <w:r>
                              <w:rPr>
                                <w:color w:val="000000"/>
                                <w:sz w:val="15"/>
                                <w:szCs w:val="15"/>
                              </w:rPr>
                              <w:t>Participation in the data collection activities is voluntary.</w:t>
                            </w:r>
                            <w:r w:rsidRPr="00A60B7F">
                              <w:rPr>
                                <w:color w:val="000000"/>
                                <w:sz w:val="15"/>
                                <w:szCs w:val="15"/>
                              </w:rPr>
                              <w:t xml:space="preserve"> </w:t>
                            </w:r>
                          </w:p>
                          <w:p w14:paraId="6612DC8F" w14:textId="77777777" w:rsidR="00286383" w:rsidRPr="00A60B7F" w:rsidRDefault="00286383" w:rsidP="005E7F27">
                            <w:pPr>
                              <w:rPr>
                                <w:sz w:val="15"/>
                                <w:szCs w:val="15"/>
                              </w:rPr>
                            </w:pPr>
                            <w:r w:rsidRPr="00A60B7F">
                              <w:rPr>
                                <w:sz w:val="15"/>
                                <w:szCs w:val="15"/>
                              </w:rPr>
                              <w:t>Per the policies and procedures required by the Education Sciences Reform Act of 2002, Title I, Part E, Section 183, responses to this data collection will be used only for statistical purposes. The reports prepared for this study will summarize findings across the sample and will not associate responses with a specific school, district, or individual. Any willful disclosure of such information for nonstatistical purposes, except as required by law, is a class E felony.</w:t>
                            </w:r>
                          </w:p>
                          <w:p w14:paraId="7CA44E9C" w14:textId="77777777" w:rsidR="00286383" w:rsidRPr="00A60B7F" w:rsidRDefault="00286383" w:rsidP="005E7F27">
                            <w:pPr>
                              <w:rPr>
                                <w:b/>
                                <w:bCs/>
                                <w:color w:val="000000"/>
                                <w:sz w:val="15"/>
                                <w:szCs w:val="15"/>
                              </w:rPr>
                            </w:pPr>
                            <w:r w:rsidRPr="00A60B7F">
                              <w:rPr>
                                <w:color w:val="000000"/>
                                <w:sz w:val="15"/>
                                <w:szCs w:val="15"/>
                              </w:rPr>
                              <w:t xml:space="preserve"> If you have any comments concerning the accuracy of the time estimate(s) or suggestions for improving this form, please write to:  U.S. Department of Education, Washington, DC  20202.  If you have comments or concerns regarding the status of your individual submission of this form, write directly to:  U.S. Department of Education, Institute of Education Sciences, 555 New Jersey Avenue, NW, Washington, DC  20208. </w:t>
                            </w:r>
                          </w:p>
                          <w:p w14:paraId="4668AFC2" w14:textId="77777777" w:rsidR="00286383" w:rsidRDefault="00286383" w:rsidP="005E7F27"/>
                          <w:p w14:paraId="392B6D55" w14:textId="77777777" w:rsidR="00286383" w:rsidRDefault="00286383" w:rsidP="005E7F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3.25pt;margin-top:19.5pt;width:494.25pt;height:93.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">
                <v:textbox>
                  <w:txbxContent>
                    <w:p w14:paraId="2E53F60B" w14:textId="77777777" w:rsidR="00286383" w:rsidRPr="00A60B7F" w:rsidRDefault="00286383" w:rsidP="005E7F27">
                      <w:pPr>
                        <w:rPr>
                          <w:color w:val="000000"/>
                          <w:sz w:val="15"/>
                          <w:szCs w:val="15"/>
                        </w:rPr>
                      </w:pPr>
                      <w:r w:rsidRPr="00A60B7F">
                        <w:rPr>
                          <w:color w:val="000000"/>
                          <w:sz w:val="15"/>
                          <w:szCs w:val="15"/>
                        </w:rPr>
                        <w:t>According to the Paperwork Reduction Act of 1995, no persons are required to respond to a collection of information unless it displays a valid OMB control number.  The valid OMB control number for this information collection is XXXX.XXXX, OMB expiration date is XXXX, XX, 2014. The time required to complete this information collection is estimated to average 60 minutes per respondent, including the time to review instructions, gather the data needed, and complete and review the information collected.</w:t>
                      </w:r>
                      <w:r w:rsidRPr="002C4381">
                        <w:rPr>
                          <w:color w:val="000000"/>
                          <w:sz w:val="15"/>
                          <w:szCs w:val="15"/>
                        </w:rPr>
                        <w:t xml:space="preserve"> </w:t>
                      </w:r>
                      <w:r>
                        <w:rPr>
                          <w:color w:val="000000"/>
                          <w:sz w:val="15"/>
                          <w:szCs w:val="15"/>
                        </w:rPr>
                        <w:t>Participation in the data collection activities is voluntary.</w:t>
                      </w:r>
                      <w:r w:rsidRPr="00A60B7F">
                        <w:rPr>
                          <w:color w:val="000000"/>
                          <w:sz w:val="15"/>
                          <w:szCs w:val="15"/>
                        </w:rPr>
                        <w:t xml:space="preserve"> </w:t>
                      </w:r>
                    </w:p>
                    <w:p w14:paraId="6612DC8F" w14:textId="77777777" w:rsidR="00286383" w:rsidRPr="00A60B7F" w:rsidRDefault="00286383" w:rsidP="005E7F27">
                      <w:pPr>
                        <w:rPr>
                          <w:sz w:val="15"/>
                          <w:szCs w:val="15"/>
                        </w:rPr>
                      </w:pPr>
                      <w:r w:rsidRPr="00A60B7F">
                        <w:rPr>
                          <w:sz w:val="15"/>
                          <w:szCs w:val="15"/>
                        </w:rPr>
                        <w:t>Per the policies and procedures required by the Education Sciences Reform Act of 2002, Title I, Part E, Section 183, responses to this data collection will be used only for statistical purposes. The reports prepared for this study will summarize findings across the sample and will not associate responses with a specific school, district, or individual. Any willful disclosure of such information for nonstatistical purposes, except as required by law, is a class E felony.</w:t>
                      </w:r>
                    </w:p>
                    <w:p w14:paraId="7CA44E9C" w14:textId="77777777" w:rsidR="00286383" w:rsidRPr="00A60B7F" w:rsidRDefault="00286383" w:rsidP="005E7F27">
                      <w:pPr>
                        <w:rPr>
                          <w:b/>
                          <w:bCs/>
                          <w:color w:val="000000"/>
                          <w:sz w:val="15"/>
                          <w:szCs w:val="15"/>
                        </w:rPr>
                      </w:pPr>
                      <w:r w:rsidRPr="00A60B7F">
                        <w:rPr>
                          <w:color w:val="000000"/>
                          <w:sz w:val="15"/>
                          <w:szCs w:val="15"/>
                        </w:rPr>
                        <w:t xml:space="preserve"> If you have any comments concerning the accuracy of the time estimate(s) or suggestions for improving this form, please write to:  U.S. Department of Education, Washington, DC  20202.  If you have comments or concerns regarding the status of your individual submission of this form, write directly to:  U.S. Department of Education, Institute of Education Sciences, 555 New Jersey Avenue, NW, Washington, DC  20208. </w:t>
                      </w:r>
                    </w:p>
                    <w:p w14:paraId="4668AFC2" w14:textId="77777777" w:rsidR="00286383" w:rsidRDefault="00286383" w:rsidP="005E7F27"/>
                    <w:p w14:paraId="392B6D55" w14:textId="77777777" w:rsidR="00286383" w:rsidRDefault="00286383" w:rsidP="005E7F27"/>
                  </w:txbxContent>
                </v:textbox>
              </v:shape>
            </w:pict>
          </mc:Fallback>
        </mc:AlternateContent>
      </w:r>
      <w:r w:rsidRPr="00E902DE">
        <w:t>Your signature: ___________________________________________________</w:t>
      </w:r>
    </w:p>
    <w:p w14:paraId="34F118B7" w14:textId="77777777" w:rsidR="005E7F27" w:rsidRPr="00A60B7F" w:rsidRDefault="005E7F27" w:rsidP="005E7F27">
      <w:pPr>
        <w:rPr>
          <w:b/>
          <w:bCs/>
          <w:color w:val="000000"/>
          <w:sz w:val="15"/>
          <w:szCs w:val="15"/>
        </w:rPr>
      </w:pPr>
      <w:r w:rsidRPr="00A60B7F">
        <w:rPr>
          <w:color w:val="000000"/>
          <w:sz w:val="15"/>
          <w:szCs w:val="15"/>
        </w:rPr>
        <w:t xml:space="preserve"> </w:t>
      </w:r>
    </w:p>
    <w:p w14:paraId="204DE7C5" w14:textId="77777777" w:rsidR="005E7F27" w:rsidRDefault="005E7F27" w:rsidP="005E7F27"/>
    <w:p w14:paraId="67C12863" w14:textId="77777777" w:rsidR="005E7F27" w:rsidRDefault="005E7F27" w:rsidP="005E7F27">
      <w:pPr>
        <w:spacing w:line="360" w:lineRule="auto"/>
        <w:rPr>
          <w:b/>
        </w:rPr>
        <w:sectPr w:rsidR="005E7F27" w:rsidSect="00286383">
          <w:footerReference w:type="default" r:id="rId30"/>
          <w:headerReference w:type="first" r:id="rId31"/>
          <w:pgSz w:w="12240" w:h="15840" w:code="1"/>
          <w:pgMar w:top="1530" w:right="1440" w:bottom="1440" w:left="1440" w:header="0" w:footer="864" w:gutter="0"/>
          <w:cols w:space="720"/>
          <w:titlePg/>
          <w:docGrid w:linePitch="272"/>
        </w:sectPr>
      </w:pPr>
    </w:p>
    <w:p w14:paraId="7837442A" w14:textId="77777777" w:rsidR="005E7F27" w:rsidRPr="007F007B" w:rsidRDefault="005E7F27" w:rsidP="007F007B">
      <w:pPr>
        <w:jc w:val="center"/>
        <w:rPr>
          <w:b/>
          <w:sz w:val="28"/>
          <w:szCs w:val="28"/>
        </w:rPr>
      </w:pPr>
      <w:bookmarkStart w:id="48" w:name="_Toc366833173"/>
      <w:r w:rsidRPr="007F007B">
        <w:rPr>
          <w:b/>
          <w:sz w:val="28"/>
          <w:szCs w:val="28"/>
        </w:rPr>
        <w:lastRenderedPageBreak/>
        <w:t>Staff Consent Form</w:t>
      </w:r>
      <w:bookmarkEnd w:id="48"/>
    </w:p>
    <w:p w14:paraId="7B3EF62A" w14:textId="77777777" w:rsidR="005E7F27" w:rsidRPr="007F007B" w:rsidRDefault="005E7F27" w:rsidP="007F007B">
      <w:pPr>
        <w:rPr>
          <w:b/>
        </w:rPr>
      </w:pPr>
      <w:r w:rsidRPr="007F007B">
        <w:rPr>
          <w:b/>
        </w:rPr>
        <w:t>Purpose</w:t>
      </w:r>
    </w:p>
    <w:p w14:paraId="3976B3A7" w14:textId="77777777" w:rsidR="005E7F27" w:rsidRPr="00C61AA5" w:rsidRDefault="005E7F27" w:rsidP="005E7F27">
      <w:pPr>
        <w:pStyle w:val="BodyText"/>
      </w:pPr>
      <w:r>
        <w:t>Our school has partnered with the</w:t>
      </w:r>
      <w:r w:rsidRPr="00C61AA5">
        <w:t xml:space="preserve"> Regional Educational Laboratory (REL) Midwest to study the implementation of a schoolwide guidance program called Ramp-Up to Readiness (“Ramp-Up”) developed by the College Readiness Consortium at the University of Minnesota.</w:t>
      </w:r>
      <w:r w:rsidRPr="00C61AA5" w:rsidDel="00C61AA5">
        <w:t xml:space="preserve"> </w:t>
      </w:r>
      <w:r w:rsidRPr="00C61AA5">
        <w:t>REL Midwest, operated by American Institutes for Research, is sponsored by the Institute of Education Sciences (IES) at the U.S. Department of Education. The evaluation will examine how school staff implement Ramp-Up and how the intervention compares with college-readiness supports in other high schools. The study has been submitted to IES for research approval. An application also will be submitted to the Office of Management and Budget for review.</w:t>
      </w:r>
    </w:p>
    <w:p w14:paraId="19D6D407" w14:textId="77777777" w:rsidR="005E7F27" w:rsidRDefault="005E7F27" w:rsidP="005E7F27">
      <w:pPr>
        <w:pStyle w:val="BodyText"/>
      </w:pPr>
      <w:r>
        <w:t>REL Midwest</w:t>
      </w:r>
      <w:r w:rsidRPr="000A42B9">
        <w:t xml:space="preserve"> invit</w:t>
      </w:r>
      <w:r>
        <w:t>es you and other</w:t>
      </w:r>
      <w:r w:rsidRPr="000A42B9">
        <w:t xml:space="preserve"> school staff to participate in</w:t>
      </w:r>
      <w:r>
        <w:t xml:space="preserve"> the study, which will begin this spring.</w:t>
      </w:r>
      <w:r w:rsidRPr="000A42B9">
        <w:t xml:space="preserve"> </w:t>
      </w:r>
      <w:r w:rsidRPr="00F82567">
        <w:t>The study involves the following data collection activities, which you may be asked to participate in</w:t>
      </w:r>
      <w:r>
        <w:t>:</w:t>
      </w:r>
    </w:p>
    <w:p w14:paraId="6190D985" w14:textId="77777777" w:rsidR="005E7F27" w:rsidRDefault="005E7F27" w:rsidP="005E7F27">
      <w:pPr>
        <w:pStyle w:val="Bullet1"/>
        <w:numPr>
          <w:ilvl w:val="0"/>
          <w:numId w:val="2"/>
        </w:numPr>
      </w:pPr>
      <w:r>
        <w:t>An interview to be conducted in March.</w:t>
      </w:r>
    </w:p>
    <w:p w14:paraId="0CF5C060" w14:textId="77777777" w:rsidR="005E7F27" w:rsidRDefault="005E7F27" w:rsidP="005E7F27">
      <w:pPr>
        <w:pStyle w:val="Bullet1"/>
        <w:numPr>
          <w:ilvl w:val="0"/>
          <w:numId w:val="2"/>
        </w:numPr>
      </w:pPr>
      <w:r>
        <w:t>A focus group, to be conducted in May</w:t>
      </w:r>
    </w:p>
    <w:p w14:paraId="4AE1DC6B" w14:textId="77777777" w:rsidR="005E7F27" w:rsidRDefault="005E7F27" w:rsidP="005E7F27">
      <w:pPr>
        <w:pStyle w:val="Bullet1"/>
        <w:numPr>
          <w:ilvl w:val="0"/>
          <w:numId w:val="2"/>
        </w:numPr>
      </w:pPr>
      <w:r w:rsidRPr="00F82567">
        <w:t>Short instructional logs following each of five Ramp-Up college workshops</w:t>
      </w:r>
      <w:r>
        <w:t xml:space="preserve"> </w:t>
      </w:r>
    </w:p>
    <w:p w14:paraId="55D1E1E4" w14:textId="77777777" w:rsidR="005E7F27" w:rsidRDefault="005E7F27" w:rsidP="005E7F27">
      <w:pPr>
        <w:pStyle w:val="Bullet1"/>
        <w:numPr>
          <w:ilvl w:val="0"/>
          <w:numId w:val="2"/>
        </w:numPr>
      </w:pPr>
      <w:r w:rsidRPr="00F82567">
        <w:t>An online survey</w:t>
      </w:r>
      <w:r>
        <w:t xml:space="preserve"> in the spring 2014</w:t>
      </w:r>
    </w:p>
    <w:p w14:paraId="6FD3CCAE" w14:textId="77777777" w:rsidR="007F007B" w:rsidRDefault="007F007B" w:rsidP="007F007B">
      <w:pPr>
        <w:rPr>
          <w:b/>
        </w:rPr>
      </w:pPr>
    </w:p>
    <w:p w14:paraId="2B601BC9" w14:textId="77777777" w:rsidR="005E7F27" w:rsidRPr="007F007B" w:rsidRDefault="005E7F27" w:rsidP="007F007B">
      <w:pPr>
        <w:rPr>
          <w:b/>
        </w:rPr>
      </w:pPr>
      <w:r w:rsidRPr="007F007B">
        <w:rPr>
          <w:b/>
        </w:rPr>
        <w:t>Voluntary Participation</w:t>
      </w:r>
    </w:p>
    <w:p w14:paraId="2116A924" w14:textId="77777777" w:rsidR="005E7F27" w:rsidRPr="00D0072E" w:rsidRDefault="005E7F27" w:rsidP="005E7F27">
      <w:pPr>
        <w:spacing w:before="120"/>
      </w:pPr>
      <w:r>
        <w:t>Participation in the data collection activities is voluntary. You also can withdraw from the study at any time.</w:t>
      </w:r>
      <w:r w:rsidRPr="00162EEB">
        <w:t xml:space="preserve"> </w:t>
      </w:r>
      <w:r>
        <w:t>Individuals who decline to participate or later withdraw from the study will face no personal or professional repercussions.</w:t>
      </w:r>
    </w:p>
    <w:p w14:paraId="7D63899D" w14:textId="77777777" w:rsidR="007F007B" w:rsidRDefault="007F007B" w:rsidP="007F007B">
      <w:pPr>
        <w:rPr>
          <w:b/>
        </w:rPr>
      </w:pPr>
    </w:p>
    <w:p w14:paraId="6EA34D6F" w14:textId="77777777" w:rsidR="005E7F27" w:rsidRPr="007F007B" w:rsidRDefault="005E7F27" w:rsidP="007F007B">
      <w:pPr>
        <w:rPr>
          <w:b/>
        </w:rPr>
      </w:pPr>
      <w:r w:rsidRPr="007F007B">
        <w:rPr>
          <w:b/>
        </w:rPr>
        <w:t xml:space="preserve">Risks </w:t>
      </w:r>
    </w:p>
    <w:p w14:paraId="09DE8FD7" w14:textId="77777777" w:rsidR="005E7F27" w:rsidRDefault="005E7F27" w:rsidP="005E7F27">
      <w:pPr>
        <w:pStyle w:val="BodyText"/>
        <w:spacing w:before="120"/>
      </w:pPr>
      <w:r w:rsidRPr="000A42B9">
        <w:t>There are few anticipated or known risks in participating in this study. Data collected and maintained by, or under the auspices of</w:t>
      </w:r>
      <w:r>
        <w:t>,</w:t>
      </w:r>
      <w:r w:rsidRPr="000A42B9">
        <w:t xml:space="preserve"> IES under a pledge of confidentiality shall be treated in a manner that will </w:t>
      </w:r>
      <w:r>
        <w:t>en</w:t>
      </w:r>
      <w:r w:rsidRPr="000A42B9">
        <w:t>sure that individually identifiable data will be used only for statistical purposes and will be accessible only to authorized persons.</w:t>
      </w:r>
    </w:p>
    <w:p w14:paraId="3A40EFF7" w14:textId="77777777" w:rsidR="005E7F27" w:rsidRDefault="005E7F27" w:rsidP="005E7F27">
      <w:pPr>
        <w:pStyle w:val="BodyText"/>
        <w:spacing w:before="120"/>
      </w:pPr>
    </w:p>
    <w:p w14:paraId="6842ADCC" w14:textId="77777777" w:rsidR="005E7F27" w:rsidRPr="00A60B7F" w:rsidRDefault="005E7F27" w:rsidP="005E7F27">
      <w:pPr>
        <w:rPr>
          <w:b/>
          <w:bCs/>
          <w:color w:val="000000"/>
          <w:sz w:val="15"/>
          <w:szCs w:val="15"/>
        </w:rPr>
      </w:pPr>
      <w:r w:rsidRPr="003C7CB0">
        <w:rPr>
          <w:noProof/>
          <w:color w:val="000000"/>
          <w:sz w:val="15"/>
          <w:szCs w:val="15"/>
        </w:rPr>
        <mc:AlternateContent>
          <mc:Choice Requires="wps">
            <w:drawing>
              <wp:anchor distT="0" distB="0" distL="114300" distR="114300" simplePos="0" relativeHeight="251683840" behindDoc="0" locked="0" layoutInCell="1" allowOverlap="1" wp14:anchorId="7AC9DAAB" wp14:editId="2CD6DE9D">
                <wp:simplePos x="0" y="0"/>
                <wp:positionH relativeFrom="column">
                  <wp:posOffset>-38100</wp:posOffset>
                </wp:positionH>
                <wp:positionV relativeFrom="paragraph">
                  <wp:posOffset>0</wp:posOffset>
                </wp:positionV>
                <wp:extent cx="5905500" cy="1403985"/>
                <wp:effectExtent l="0" t="0" r="19050" b="28575"/>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403985"/>
                        </a:xfrm>
                        <a:prstGeom prst="rect">
                          <a:avLst/>
                        </a:prstGeom>
                        <a:solidFill>
                          <a:srgbClr val="FFFFFF"/>
                        </a:solidFill>
                        <a:ln w="9525">
                          <a:solidFill>
                            <a:srgbClr val="000000"/>
                          </a:solidFill>
                          <a:miter lim="800000"/>
                          <a:headEnd/>
                          <a:tailEnd/>
                        </a:ln>
                      </wps:spPr>
                      <wps:txbx>
                        <w:txbxContent>
                          <w:p w14:paraId="06660AB7" w14:textId="77777777" w:rsidR="00286383" w:rsidRPr="00A60B7F" w:rsidRDefault="00286383" w:rsidP="005E7F27">
                            <w:pPr>
                              <w:ind w:firstLine="180"/>
                              <w:rPr>
                                <w:color w:val="000000"/>
                                <w:sz w:val="15"/>
                                <w:szCs w:val="15"/>
                              </w:rPr>
                            </w:pPr>
                            <w:r w:rsidRPr="00A60B7F">
                              <w:rPr>
                                <w:color w:val="000000"/>
                                <w:sz w:val="15"/>
                                <w:szCs w:val="15"/>
                              </w:rPr>
                              <w:t xml:space="preserve">According to the Paperwork Reduction Act of 1995, no persons are required to respond to a collection of information unless it displays a valid OMB control number.  The valid OMB control number for this information collection is XXXX.XXXX, OMB expiration date is XXXX, XX, 2014. The time required to complete this information collection </w:t>
                            </w:r>
                            <w:r>
                              <w:rPr>
                                <w:color w:val="000000"/>
                                <w:sz w:val="15"/>
                                <w:szCs w:val="15"/>
                              </w:rPr>
                              <w:t xml:space="preserve">(consent form) </w:t>
                            </w:r>
                            <w:r w:rsidRPr="00A60B7F">
                              <w:rPr>
                                <w:color w:val="000000"/>
                                <w:sz w:val="15"/>
                                <w:szCs w:val="15"/>
                              </w:rPr>
                              <w:t xml:space="preserve">is estimated to average </w:t>
                            </w:r>
                            <w:r>
                              <w:rPr>
                                <w:color w:val="000000"/>
                                <w:sz w:val="15"/>
                                <w:szCs w:val="15"/>
                              </w:rPr>
                              <w:t>5</w:t>
                            </w:r>
                            <w:r w:rsidRPr="00A60B7F">
                              <w:rPr>
                                <w:color w:val="000000"/>
                                <w:sz w:val="15"/>
                                <w:szCs w:val="15"/>
                              </w:rPr>
                              <w:t xml:space="preserve"> minutes per respondent, including the time to review instructions, gather the data needed, and complete and review the information collected. </w:t>
                            </w:r>
                            <w:r>
                              <w:rPr>
                                <w:color w:val="000000"/>
                                <w:sz w:val="15"/>
                                <w:szCs w:val="15"/>
                              </w:rPr>
                              <w:t>Participation in this data collection task is voluntary.</w:t>
                            </w:r>
                          </w:p>
                          <w:p w14:paraId="13B5CF85" w14:textId="77777777" w:rsidR="00286383" w:rsidRPr="00A60B7F" w:rsidRDefault="00286383" w:rsidP="005E7F27">
                            <w:pPr>
                              <w:ind w:firstLine="180"/>
                              <w:rPr>
                                <w:sz w:val="15"/>
                                <w:szCs w:val="15"/>
                              </w:rPr>
                            </w:pPr>
                            <w:r w:rsidRPr="00A60B7F">
                              <w:rPr>
                                <w:sz w:val="15"/>
                                <w:szCs w:val="15"/>
                              </w:rPr>
                              <w:t>Per the policies and procedures required by the Education Sciences Reform Act of 2002, Title I, Part E, Section 183, responses to this data collection will be used only for statistical purposes. The reports prepared for this study will summarize findings across the sample and will not associate responses with a specific school, district, or individual. Any willful disclosure of such information for nonstatistical purposes, except as required by law, is a class E felony.</w:t>
                            </w:r>
                          </w:p>
                          <w:p w14:paraId="40E6EE45" w14:textId="77777777" w:rsidR="00286383" w:rsidRDefault="00286383" w:rsidP="005E7F27">
                            <w:pPr>
                              <w:ind w:firstLine="180"/>
                            </w:pPr>
                            <w:r w:rsidRPr="00A60B7F">
                              <w:rPr>
                                <w:color w:val="000000"/>
                                <w:sz w:val="15"/>
                                <w:szCs w:val="15"/>
                              </w:rPr>
                              <w:t xml:space="preserve"> If you have any comments concerning the accuracy of the time estimate(s) or suggestions for improving this form, please write to:  U.S. Department of Education, Washington, DC  20202.  If you have comments or concerns regarding the status of your individual submission of this form, write directly to:  U.S. Department of Education, Institute of Education Sciences, 555 New Jersey Avenue, NW, Washington, DC  20208.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margin-left:-3pt;margin-top:0;width:465pt;height:110.55pt;z-index:251683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">
                <v:textbox style="mso-fit-shape-to-text:t">
                  <w:txbxContent>
                    <w:p w14:paraId="06660AB7" w14:textId="77777777" w:rsidR="00286383" w:rsidRPr="00A60B7F" w:rsidRDefault="00286383" w:rsidP="005E7F27">
                      <w:pPr>
                        <w:ind w:firstLine="180"/>
                        <w:rPr>
                          <w:color w:val="000000"/>
                          <w:sz w:val="15"/>
                          <w:szCs w:val="15"/>
                        </w:rPr>
                      </w:pPr>
                      <w:r w:rsidRPr="00A60B7F">
                        <w:rPr>
                          <w:color w:val="000000"/>
                          <w:sz w:val="15"/>
                          <w:szCs w:val="15"/>
                        </w:rPr>
                        <w:t xml:space="preserve">According to the Paperwork Reduction Act of 1995, no persons are required to respond to a collection of information unless it displays a valid OMB control number.  The valid OMB control number for this information collection is XXXX.XXXX, OMB expiration date is XXXX, XX, 2014. The time required to complete this information collection </w:t>
                      </w:r>
                      <w:r>
                        <w:rPr>
                          <w:color w:val="000000"/>
                          <w:sz w:val="15"/>
                          <w:szCs w:val="15"/>
                        </w:rPr>
                        <w:t xml:space="preserve">(consent form) </w:t>
                      </w:r>
                      <w:r w:rsidRPr="00A60B7F">
                        <w:rPr>
                          <w:color w:val="000000"/>
                          <w:sz w:val="15"/>
                          <w:szCs w:val="15"/>
                        </w:rPr>
                        <w:t xml:space="preserve">is estimated to average </w:t>
                      </w:r>
                      <w:r>
                        <w:rPr>
                          <w:color w:val="000000"/>
                          <w:sz w:val="15"/>
                          <w:szCs w:val="15"/>
                        </w:rPr>
                        <w:t>5</w:t>
                      </w:r>
                      <w:r w:rsidRPr="00A60B7F">
                        <w:rPr>
                          <w:color w:val="000000"/>
                          <w:sz w:val="15"/>
                          <w:szCs w:val="15"/>
                        </w:rPr>
                        <w:t xml:space="preserve"> minutes per respondent, including the time to review instructions, gather the data needed, and complete and review the information collected. </w:t>
                      </w:r>
                      <w:r>
                        <w:rPr>
                          <w:color w:val="000000"/>
                          <w:sz w:val="15"/>
                          <w:szCs w:val="15"/>
                        </w:rPr>
                        <w:t>Participation in this data collection task is voluntary.</w:t>
                      </w:r>
                    </w:p>
                    <w:p w14:paraId="13B5CF85" w14:textId="77777777" w:rsidR="00286383" w:rsidRPr="00A60B7F" w:rsidRDefault="00286383" w:rsidP="005E7F27">
                      <w:pPr>
                        <w:ind w:firstLine="180"/>
                        <w:rPr>
                          <w:sz w:val="15"/>
                          <w:szCs w:val="15"/>
                        </w:rPr>
                      </w:pPr>
                      <w:r w:rsidRPr="00A60B7F">
                        <w:rPr>
                          <w:sz w:val="15"/>
                          <w:szCs w:val="15"/>
                        </w:rPr>
                        <w:t>Per the policies and procedures required by the Education Sciences Reform Act of 2002, Title I, Part E, Section 183, responses to this data collection will be used only for statistical purposes. The reports prepared for this study will summarize findings across the sample and will not associate responses with a specific school, district, or individual. Any willful disclosure of such information for nonstatistical purposes, except as required by law, is a class E felony.</w:t>
                      </w:r>
                    </w:p>
                    <w:p w14:paraId="40E6EE45" w14:textId="77777777" w:rsidR="00286383" w:rsidRDefault="00286383" w:rsidP="005E7F27">
                      <w:pPr>
                        <w:ind w:firstLine="180"/>
                      </w:pPr>
                      <w:r w:rsidRPr="00A60B7F">
                        <w:rPr>
                          <w:color w:val="000000"/>
                          <w:sz w:val="15"/>
                          <w:szCs w:val="15"/>
                        </w:rPr>
                        <w:t xml:space="preserve"> If you have any comments concerning the accuracy of the time estimate(s) or suggestions for improving this form, please write to:  U.S. Department of Education, Washington, DC  20202.  If you have comments or concerns regarding the status of your individual submission of this form, write directly to:  U.S. Department of Education, Institute of Education Sciences, 555 New Jersey Avenue, NW, Washington, DC  20208.</w:t>
                      </w:r>
                    </w:p>
                  </w:txbxContent>
                </v:textbox>
              </v:shape>
            </w:pict>
          </mc:Fallback>
        </mc:AlternateContent>
      </w:r>
      <w:r w:rsidRPr="00A60B7F">
        <w:rPr>
          <w:color w:val="000000"/>
          <w:sz w:val="15"/>
          <w:szCs w:val="15"/>
        </w:rPr>
        <w:t xml:space="preserve"> </w:t>
      </w:r>
    </w:p>
    <w:p w14:paraId="6112477F" w14:textId="77777777" w:rsidR="005E7F27" w:rsidRDefault="005E7F27" w:rsidP="005E7F27">
      <w:pPr>
        <w:rPr>
          <w:b/>
          <w:bCs/>
          <w:szCs w:val="26"/>
        </w:rPr>
      </w:pPr>
      <w:r>
        <w:br w:type="page"/>
      </w:r>
    </w:p>
    <w:p w14:paraId="154DAB8E" w14:textId="77777777" w:rsidR="005E7F27" w:rsidRPr="007F007B" w:rsidRDefault="005E7F27" w:rsidP="007F007B">
      <w:pPr>
        <w:rPr>
          <w:b/>
        </w:rPr>
      </w:pPr>
      <w:r w:rsidRPr="007F007B">
        <w:rPr>
          <w:b/>
        </w:rPr>
        <w:lastRenderedPageBreak/>
        <w:t>Benefits</w:t>
      </w:r>
    </w:p>
    <w:p w14:paraId="5FBB26F3" w14:textId="77777777" w:rsidR="007F007B" w:rsidRDefault="007F007B" w:rsidP="007F007B"/>
    <w:p w14:paraId="29D2133E" w14:textId="77777777" w:rsidR="005E7F27" w:rsidRDefault="005E7F27" w:rsidP="007F007B">
      <w:r w:rsidRPr="000A42B9">
        <w:t xml:space="preserve">Your participation in the evaluation will contribute to an understanding of a schoolwide college </w:t>
      </w:r>
      <w:r>
        <w:t>readiness</w:t>
      </w:r>
      <w:r w:rsidRPr="000A42B9">
        <w:t xml:space="preserve"> program that seeks to improve the </w:t>
      </w:r>
      <w:r>
        <w:t xml:space="preserve">college readiness </w:t>
      </w:r>
      <w:r w:rsidRPr="000A42B9">
        <w:t>outcomes of all students.</w:t>
      </w:r>
      <w:r>
        <w:t xml:space="preserve"> You will also receive a $25 gift card from Amazon.com for participating in the data collection activities.</w:t>
      </w:r>
    </w:p>
    <w:p w14:paraId="7B38F8A1" w14:textId="77777777" w:rsidR="005E7F27" w:rsidRPr="007F007B" w:rsidRDefault="005E7F27" w:rsidP="007F007B">
      <w:pPr>
        <w:rPr>
          <w:b/>
        </w:rPr>
      </w:pPr>
      <w:r w:rsidRPr="007F007B">
        <w:rPr>
          <w:b/>
        </w:rPr>
        <w:t>Confidentiality</w:t>
      </w:r>
    </w:p>
    <w:p w14:paraId="53A720CA" w14:textId="77777777" w:rsidR="007F007B" w:rsidRDefault="007F007B" w:rsidP="007F007B"/>
    <w:p w14:paraId="4DA1B93A" w14:textId="77777777" w:rsidR="005E7F27" w:rsidRDefault="005E7F27" w:rsidP="007F007B">
      <w:r>
        <w:t xml:space="preserve">Your responses will not be connected to your personally identifiable information. </w:t>
      </w:r>
      <w:r w:rsidRPr="000A42B9">
        <w:t>Responses to this data collection will be used only for statistical purposes.</w:t>
      </w:r>
      <w:r>
        <w:t xml:space="preserve"> </w:t>
      </w:r>
      <w:r w:rsidRPr="000A42B9">
        <w:t>The reports prepared for this study will summarize findings across the sample and will not associate responses with a</w:t>
      </w:r>
      <w:r>
        <w:t>ny</w:t>
      </w:r>
      <w:r w:rsidRPr="000A42B9">
        <w:t xml:space="preserve"> specific individual.</w:t>
      </w:r>
      <w:r>
        <w:t xml:space="preserve"> The researchers</w:t>
      </w:r>
      <w:r w:rsidRPr="000A42B9">
        <w:t xml:space="preserve"> will not provide information that identifies you or your </w:t>
      </w:r>
      <w:r>
        <w:t>school</w:t>
      </w:r>
      <w:r w:rsidRPr="000A42B9">
        <w:t xml:space="preserve"> to anyone outside the study team, except as required by law.</w:t>
      </w:r>
    </w:p>
    <w:p w14:paraId="504BC9B9" w14:textId="77777777" w:rsidR="007F007B" w:rsidRDefault="007F007B" w:rsidP="007F007B">
      <w:pPr>
        <w:rPr>
          <w:b/>
        </w:rPr>
      </w:pPr>
    </w:p>
    <w:p w14:paraId="0686AE61" w14:textId="77777777" w:rsidR="005E7F27" w:rsidRPr="007F007B" w:rsidRDefault="005E7F27" w:rsidP="007F007B">
      <w:pPr>
        <w:rPr>
          <w:b/>
        </w:rPr>
      </w:pPr>
      <w:r w:rsidRPr="007F007B">
        <w:rPr>
          <w:b/>
        </w:rPr>
        <w:t>More Information</w:t>
      </w:r>
    </w:p>
    <w:p w14:paraId="77DC6F7D" w14:textId="77777777" w:rsidR="005E7F27" w:rsidRDefault="005E7F27" w:rsidP="007F007B">
      <w:r w:rsidRPr="000A42B9">
        <w:t>If you would like more information about this study, you may contact Jim Lindsay</w:t>
      </w:r>
      <w:r>
        <w:t xml:space="preserve"> of</w:t>
      </w:r>
      <w:r w:rsidRPr="000A42B9">
        <w:t xml:space="preserve"> REL Midwest</w:t>
      </w:r>
      <w:r>
        <w:t xml:space="preserve"> </w:t>
      </w:r>
      <w:r w:rsidRPr="000A42B9">
        <w:t>at 630-649-6591.</w:t>
      </w:r>
    </w:p>
    <w:p w14:paraId="5EAE0DB6" w14:textId="77777777" w:rsidR="007F007B" w:rsidRDefault="007F007B" w:rsidP="007F007B">
      <w:pPr>
        <w:rPr>
          <w:b/>
        </w:rPr>
      </w:pPr>
    </w:p>
    <w:p w14:paraId="5650F055" w14:textId="77777777" w:rsidR="005E7F27" w:rsidRPr="007F007B" w:rsidRDefault="005E7F27" w:rsidP="007F007B">
      <w:pPr>
        <w:rPr>
          <w:b/>
        </w:rPr>
      </w:pPr>
      <w:r w:rsidRPr="007F007B">
        <w:rPr>
          <w:b/>
        </w:rPr>
        <w:t>Informed Consent</w:t>
      </w:r>
    </w:p>
    <w:p w14:paraId="7A20D853" w14:textId="77777777" w:rsidR="007F007B" w:rsidRDefault="007F007B" w:rsidP="007F007B"/>
    <w:p w14:paraId="5917D41F" w14:textId="77777777" w:rsidR="005E7F27" w:rsidRDefault="005E7F27" w:rsidP="007F007B">
      <w:r w:rsidRPr="000A42B9">
        <w:t>By signing this form</w:t>
      </w:r>
      <w:r>
        <w:t>,</w:t>
      </w:r>
      <w:r w:rsidRPr="000A42B9">
        <w:t xml:space="preserve"> you are indicating that you have read and understood the information provided to you about your participation.</w:t>
      </w:r>
    </w:p>
    <w:p w14:paraId="02319FBA" w14:textId="77777777" w:rsidR="005E7F27" w:rsidRDefault="005E7F27" w:rsidP="005E7F27">
      <w:pPr>
        <w:pStyle w:val="BodyText"/>
      </w:pPr>
    </w:p>
    <w:p w14:paraId="44C95CB7" w14:textId="77777777" w:rsidR="005E7F27" w:rsidRDefault="005E7F27" w:rsidP="005E7F27">
      <w:pPr>
        <w:rPr>
          <w:szCs w:val="20"/>
        </w:rPr>
      </w:pPr>
      <w:r w:rsidRPr="003C7CB0">
        <w:rPr>
          <w:noProof/>
          <w:szCs w:val="20"/>
        </w:rPr>
        <mc:AlternateContent>
          <mc:Choice Requires="wpg">
            <w:drawing>
              <wp:inline distT="0" distB="0" distL="0" distR="0" wp14:anchorId="6273FD0C" wp14:editId="16BFAF7F">
                <wp:extent cx="5886450" cy="3095625"/>
                <wp:effectExtent l="0" t="0" r="19050" b="28575"/>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86450" cy="3095625"/>
                          <a:chOff x="561975" y="3257550"/>
                          <a:chExt cx="5886450" cy="3095625"/>
                        </a:xfrm>
                      </wpg:grpSpPr>
                      <wps:wsp>
                        <wps:cNvPr id="58" name="Text Box 58"/>
                        <wps:cNvSpPr txBox="1">
                          <a:spLocks noChangeArrowheads="1"/>
                        </wps:cNvSpPr>
                        <wps:spPr bwMode="auto">
                          <a:xfrm>
                            <a:off x="561975" y="3257550"/>
                            <a:ext cx="5886450" cy="3095625"/>
                          </a:xfrm>
                          <a:prstGeom prst="rect">
                            <a:avLst/>
                          </a:prstGeom>
                          <a:noFill/>
                          <a:ln w="9525">
                            <a:solidFill>
                              <a:srgbClr val="000000"/>
                            </a:solidFill>
                            <a:miter lim="800000"/>
                            <a:headEnd/>
                            <a:tailEnd/>
                          </a:ln>
                        </wps:spPr>
                        <wps:txbx>
                          <w:txbxContent>
                            <w:p w14:paraId="66252216" w14:textId="77777777" w:rsidR="00286383" w:rsidRPr="00D0072E" w:rsidRDefault="00286383" w:rsidP="005E7F27">
                              <w:pPr>
                                <w:spacing w:before="240" w:after="240" w:line="480" w:lineRule="auto"/>
                                <w:ind w:left="720"/>
                                <w:rPr>
                                  <w:color w:val="000000"/>
                                </w:rPr>
                              </w:pPr>
                              <w:r w:rsidRPr="00D0072E">
                                <w:rPr>
                                  <w:color w:val="000000"/>
                                </w:rPr>
                                <w:t>Yes, I want to participate in this study.</w:t>
                              </w:r>
                            </w:p>
                            <w:p w14:paraId="39998095" w14:textId="77777777" w:rsidR="00286383" w:rsidRDefault="00286383" w:rsidP="005E7F27">
                              <w:pPr>
                                <w:spacing w:after="360" w:line="480" w:lineRule="auto"/>
                                <w:ind w:left="720"/>
                              </w:pPr>
                              <w:r>
                                <w:t>Yes, I give permission to be audiorecorded during a focus group.</w:t>
                              </w:r>
                            </w:p>
                            <w:p w14:paraId="50E69EC2" w14:textId="77777777" w:rsidR="00286383" w:rsidRDefault="00286383" w:rsidP="005E7F27">
                              <w:pPr>
                                <w:spacing w:line="480" w:lineRule="auto"/>
                                <w:ind w:left="720"/>
                              </w:pPr>
                              <w:r w:rsidRPr="009D254D">
                                <w:t>No, I do not wish to participate in this study</w:t>
                              </w:r>
                              <w:r>
                                <w:t>.</w:t>
                              </w:r>
                            </w:p>
                            <w:p w14:paraId="3A654F05" w14:textId="77777777" w:rsidR="00286383" w:rsidRDefault="00286383" w:rsidP="005E7F27">
                              <w:pPr>
                                <w:ind w:left="720"/>
                                <w:rPr>
                                  <w:sz w:val="16"/>
                                  <w:szCs w:val="16"/>
                                </w:rPr>
                              </w:pPr>
                            </w:p>
                            <w:p w14:paraId="5B9544C9" w14:textId="77777777" w:rsidR="00286383" w:rsidRPr="009D254D" w:rsidRDefault="00286383" w:rsidP="005E7F27">
                              <w:r w:rsidRPr="009D254D">
                                <w:t>Print</w:t>
                              </w:r>
                              <w:r>
                                <w:t xml:space="preserve"> </w:t>
                              </w:r>
                              <w:r w:rsidRPr="009D254D">
                                <w:t>Name:</w:t>
                              </w:r>
                              <w:r>
                                <w:t xml:space="preserve"> </w:t>
                              </w:r>
                              <w:r w:rsidRPr="009D254D">
                                <w:t>_______________________________________________________________</w:t>
                              </w:r>
                            </w:p>
                            <w:p w14:paraId="087CC849" w14:textId="77777777" w:rsidR="00286383" w:rsidRPr="009D254D" w:rsidRDefault="00286383" w:rsidP="005E7F27"/>
                            <w:p w14:paraId="361C5643" w14:textId="77777777" w:rsidR="00286383" w:rsidRDefault="00286383" w:rsidP="005E7F27">
                              <w:r w:rsidRPr="009D254D">
                                <w:t>Signature:</w:t>
                              </w:r>
                              <w:r>
                                <w:t xml:space="preserve"> </w:t>
                              </w:r>
                              <w:r w:rsidRPr="009D254D">
                                <w:t>________________________________________________</w:t>
                              </w:r>
                              <w:r>
                                <w:t xml:space="preserve"> </w:t>
                              </w:r>
                            </w:p>
                            <w:p w14:paraId="78261596" w14:textId="77777777" w:rsidR="00286383" w:rsidRDefault="00286383" w:rsidP="005E7F27"/>
                            <w:p w14:paraId="6817261B" w14:textId="77777777" w:rsidR="00286383" w:rsidRPr="009D254D" w:rsidRDefault="00286383" w:rsidP="005E7F27">
                              <w:r w:rsidRPr="009D254D">
                                <w:t>Date:</w:t>
                              </w:r>
                              <w:r>
                                <w:t xml:space="preserve"> </w:t>
                              </w:r>
                              <w:r w:rsidRPr="009D254D">
                                <w:t>__________________</w:t>
                              </w:r>
                            </w:p>
                            <w:p w14:paraId="5B1DDB82" w14:textId="77777777" w:rsidR="00286383" w:rsidRPr="009D254D" w:rsidRDefault="00286383" w:rsidP="005E7F27"/>
                            <w:p w14:paraId="237AF42D" w14:textId="77777777" w:rsidR="00286383" w:rsidRPr="009D254D" w:rsidRDefault="00286383" w:rsidP="005E7F27">
                              <w:r w:rsidRPr="009D254D">
                                <w:t>School Name:</w:t>
                              </w:r>
                              <w:r>
                                <w:t xml:space="preserve"> </w:t>
                              </w:r>
                              <w:r w:rsidRPr="009D254D">
                                <w:t>__________________________________________________________</w:t>
                              </w:r>
                            </w:p>
                            <w:p w14:paraId="3EF6360B" w14:textId="77777777" w:rsidR="00286383" w:rsidRPr="009D254D" w:rsidRDefault="00286383" w:rsidP="005E7F27"/>
                            <w:p w14:paraId="068419B8" w14:textId="77777777" w:rsidR="00286383" w:rsidRPr="009D254D" w:rsidRDefault="00286383" w:rsidP="005E7F27">
                              <w:r w:rsidRPr="009D254D">
                                <w:t>Position at School:</w:t>
                              </w:r>
                              <w:r>
                                <w:t xml:space="preserve"> </w:t>
                              </w:r>
                              <w:r w:rsidRPr="009D254D">
                                <w:t>___________________________________________________________</w:t>
                              </w:r>
                            </w:p>
                            <w:p w14:paraId="14DB5388" w14:textId="77777777" w:rsidR="00286383" w:rsidRPr="00785A4F" w:rsidRDefault="00286383" w:rsidP="005E7F27"/>
                          </w:txbxContent>
                        </wps:txbx>
                        <wps:bodyPr rot="0" vert="horz" wrap="square" lIns="91440" tIns="45720" rIns="91440" bIns="45720" anchor="t" anchorCtr="0" upright="1">
                          <a:noAutofit/>
                        </wps:bodyPr>
                      </wps:wsp>
                      <wpg:grpSp>
                        <wpg:cNvPr id="59" name="Group 59"/>
                        <wpg:cNvGrpSpPr/>
                        <wpg:grpSpPr>
                          <a:xfrm>
                            <a:off x="666750" y="3438525"/>
                            <a:ext cx="200025" cy="1162050"/>
                            <a:chOff x="561975" y="3152775"/>
                            <a:chExt cx="200025" cy="1162050"/>
                          </a:xfrm>
                        </wpg:grpSpPr>
                        <wps:wsp>
                          <wps:cNvPr id="60" name="Rectangle 60"/>
                          <wps:cNvSpPr/>
                          <wps:spPr>
                            <a:xfrm>
                              <a:off x="561975" y="3152775"/>
                              <a:ext cx="200025" cy="2476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Rectangle 61"/>
                          <wps:cNvSpPr/>
                          <wps:spPr>
                            <a:xfrm>
                              <a:off x="561975" y="3571875"/>
                              <a:ext cx="200025" cy="2476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Rectangle 62"/>
                          <wps:cNvSpPr/>
                          <wps:spPr>
                            <a:xfrm>
                              <a:off x="561975" y="4067175"/>
                              <a:ext cx="200025" cy="2476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id="Group 57" o:spid="_x0000_s1030" style="width:463.5pt;height:243.75pt;mso-position-horizontal-relative:char;mso-position-vertical-relative:line" coordorigin="5619,32575" coordsize="58864,30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">
                <v:shape id="Text Box 58" o:spid="_x0000_s1031" type="#_x0000_t202" style="position:absolute;left:5619;top:32575;width:58865;height:309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xL/MQA&#10;AADbAAAADwAAAGRycy9kb3ducmV2LnhtbESPTW/CMAyG75P4D5En7TbSgRhbISDEh8Rx64BdTWPa&#10;isapmgwKv34+TNrRev0+fjydd65WF2pD5dnASz8BRZx7W3FhYPe1eX4DFSKyxdozGbhRgPms9zDF&#10;1Porf9Ili4USCIcUDZQxNqnWIS/JYej7hliyk28dRhnbQtsWrwJ3tR4kyat2WLFcKLGhZUn5Oftx&#10;ojH43g1XHxmNx3gcrtb3/fvpUBvz9NgtJqAidfF/+a+9tQZGIiu/CAD0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sS/zEAAAA2wAAAA8AAAAAAAAAAAAAAAAAmAIAAGRycy9k&#10;b3ducmV2LnhtbFBLBQYAAAAABAAEAPUAAACJAwAAAAA=&#10;" filled="f">
                  <v:textbox>
                    <w:txbxContent>
                      <w:p w14:paraId="66252216" w14:textId="77777777" w:rsidR="00286383" w:rsidRPr="00D0072E" w:rsidRDefault="00286383" w:rsidP="005E7F27">
                        <w:pPr>
                          <w:spacing w:before="240" w:after="240" w:line="480" w:lineRule="auto"/>
                          <w:ind w:left="720"/>
                          <w:rPr>
                            <w:color w:val="000000"/>
                          </w:rPr>
                        </w:pPr>
                        <w:r w:rsidRPr="00D0072E">
                          <w:rPr>
                            <w:color w:val="000000"/>
                          </w:rPr>
                          <w:t>Yes, I want to participate in this study.</w:t>
                        </w:r>
                      </w:p>
                      <w:p w14:paraId="39998095" w14:textId="77777777" w:rsidR="00286383" w:rsidRDefault="00286383" w:rsidP="005E7F27">
                        <w:pPr>
                          <w:spacing w:after="360" w:line="480" w:lineRule="auto"/>
                          <w:ind w:left="720"/>
                        </w:pPr>
                        <w:r>
                          <w:t>Yes, I give permission to be audiorecorded during a focus group.</w:t>
                        </w:r>
                      </w:p>
                      <w:p w14:paraId="50E69EC2" w14:textId="77777777" w:rsidR="00286383" w:rsidRDefault="00286383" w:rsidP="005E7F27">
                        <w:pPr>
                          <w:spacing w:line="480" w:lineRule="auto"/>
                          <w:ind w:left="720"/>
                        </w:pPr>
                        <w:r w:rsidRPr="009D254D">
                          <w:t>No, I do not wish to participate in this study</w:t>
                        </w:r>
                        <w:r>
                          <w:t>.</w:t>
                        </w:r>
                      </w:p>
                      <w:p w14:paraId="3A654F05" w14:textId="77777777" w:rsidR="00286383" w:rsidRDefault="00286383" w:rsidP="005E7F27">
                        <w:pPr>
                          <w:ind w:left="720"/>
                          <w:rPr>
                            <w:sz w:val="16"/>
                            <w:szCs w:val="16"/>
                          </w:rPr>
                        </w:pPr>
                      </w:p>
                      <w:p w14:paraId="5B9544C9" w14:textId="77777777" w:rsidR="00286383" w:rsidRPr="009D254D" w:rsidRDefault="00286383" w:rsidP="005E7F27">
                        <w:r w:rsidRPr="009D254D">
                          <w:t>Print</w:t>
                        </w:r>
                        <w:r>
                          <w:t xml:space="preserve"> </w:t>
                        </w:r>
                        <w:r w:rsidRPr="009D254D">
                          <w:t>Name:</w:t>
                        </w:r>
                        <w:r>
                          <w:t xml:space="preserve"> </w:t>
                        </w:r>
                        <w:r w:rsidRPr="009D254D">
                          <w:t>_______________________________________________________________</w:t>
                        </w:r>
                      </w:p>
                      <w:p w14:paraId="087CC849" w14:textId="77777777" w:rsidR="00286383" w:rsidRPr="009D254D" w:rsidRDefault="00286383" w:rsidP="005E7F27"/>
                      <w:p w14:paraId="361C5643" w14:textId="77777777" w:rsidR="00286383" w:rsidRDefault="00286383" w:rsidP="005E7F27">
                        <w:r w:rsidRPr="009D254D">
                          <w:t>Signature:</w:t>
                        </w:r>
                        <w:r>
                          <w:t xml:space="preserve"> </w:t>
                        </w:r>
                        <w:r w:rsidRPr="009D254D">
                          <w:t>________________________________________________</w:t>
                        </w:r>
                        <w:r>
                          <w:t xml:space="preserve"> </w:t>
                        </w:r>
                      </w:p>
                      <w:p w14:paraId="78261596" w14:textId="77777777" w:rsidR="00286383" w:rsidRDefault="00286383" w:rsidP="005E7F27"/>
                      <w:p w14:paraId="6817261B" w14:textId="77777777" w:rsidR="00286383" w:rsidRPr="009D254D" w:rsidRDefault="00286383" w:rsidP="005E7F27">
                        <w:r w:rsidRPr="009D254D">
                          <w:t>Date:</w:t>
                        </w:r>
                        <w:r>
                          <w:t xml:space="preserve"> </w:t>
                        </w:r>
                        <w:r w:rsidRPr="009D254D">
                          <w:t>__________________</w:t>
                        </w:r>
                      </w:p>
                      <w:p w14:paraId="5B1DDB82" w14:textId="77777777" w:rsidR="00286383" w:rsidRPr="009D254D" w:rsidRDefault="00286383" w:rsidP="005E7F27"/>
                      <w:p w14:paraId="237AF42D" w14:textId="77777777" w:rsidR="00286383" w:rsidRPr="009D254D" w:rsidRDefault="00286383" w:rsidP="005E7F27">
                        <w:r w:rsidRPr="009D254D">
                          <w:t>School Name:</w:t>
                        </w:r>
                        <w:r>
                          <w:t xml:space="preserve"> </w:t>
                        </w:r>
                        <w:r w:rsidRPr="009D254D">
                          <w:t>__________________________________________________________</w:t>
                        </w:r>
                      </w:p>
                      <w:p w14:paraId="3EF6360B" w14:textId="77777777" w:rsidR="00286383" w:rsidRPr="009D254D" w:rsidRDefault="00286383" w:rsidP="005E7F27"/>
                      <w:p w14:paraId="068419B8" w14:textId="77777777" w:rsidR="00286383" w:rsidRPr="009D254D" w:rsidRDefault="00286383" w:rsidP="005E7F27">
                        <w:r w:rsidRPr="009D254D">
                          <w:t>Position at School:</w:t>
                        </w:r>
                        <w:r>
                          <w:t xml:space="preserve"> </w:t>
                        </w:r>
                        <w:r w:rsidRPr="009D254D">
                          <w:t>___________________________________________________________</w:t>
                        </w:r>
                      </w:p>
                      <w:p w14:paraId="14DB5388" w14:textId="77777777" w:rsidR="00286383" w:rsidRPr="00785A4F" w:rsidRDefault="00286383" w:rsidP="005E7F27"/>
                    </w:txbxContent>
                  </v:textbox>
                </v:shape>
                <v:group id="Group 59" o:spid="_x0000_s1032" style="position:absolute;left:6667;top:34385;width:2000;height:11620" coordorigin="5619,31527" coordsize="2000,116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rect id="Rectangle 60" o:spid="_x0000_s1033" style="position:absolute;left:5619;top:31527;width:2001;height:2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ll6MIA&#10;AADbAAAADwAAAGRycy9kb3ducmV2LnhtbERPS2vCQBC+C/6HZQpepG7sQSR1lVJpyUEEX4fexuw0&#10;m5qdDdmpxn/vHgo9fnzvxar3jbpSF+vABqaTDBRxGWzNlYHj4eN5DioKssUmMBm4U4TVcjhYYG7D&#10;jXd03UulUgjHHA04kTbXOpaOPMZJaIkT9x06j5JgV2nb4S2F+0a/ZNlMe6w5NThs6d1Redn/egNf&#10;RS/Vz/RTNhccn8aFO5fb9dmY0VP/9gpKqJd/8Z+7sAZmaX36kn6AXj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SWXowgAAANsAAAAPAAAAAAAAAAAAAAAAAJgCAABkcnMvZG93&#10;bnJldi54bWxQSwUGAAAAAAQABAD1AAAAhwMAAAAA&#10;" filled="f" strokecolor="black [3213]" strokeweight="1pt"/>
                  <v:rect id="Rectangle 61" o:spid="_x0000_s1034" style="position:absolute;left:5619;top:35718;width:2001;height:2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XAc8UA&#10;AADbAAAADwAAAGRycy9kb3ducmV2LnhtbESPQWvCQBSE74X+h+UVehHdpAcp0VVKSyUHKdTWg7dn&#10;9pmNZt+G7FPjv+8WCj0OM/MNM18OvlUX6mMT2EA+yUARV8E2XBv4/nofP4OKgmyxDUwGbhRhubi/&#10;m2Nhw5U/6bKRWiUIxwINOJGu0DpWjjzGSeiIk3cIvUdJsq+17fGa4L7VT1k21R4bTgsOO3p1VJ02&#10;Z29gVw5SH/OVrE842o5Kt68+3vbGPD4MLzNQQoP8h//apTUwzeH3S/oBev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BcBzxQAAANsAAAAPAAAAAAAAAAAAAAAAAJgCAABkcnMv&#10;ZG93bnJldi54bWxQSwUGAAAAAAQABAD1AAAAigMAAAAA&#10;" filled="f" strokecolor="black [3213]" strokeweight="1pt"/>
                  <v:rect id="Rectangle 62" o:spid="_x0000_s1035" style="position:absolute;left:5619;top:40671;width:2001;height:2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deBMUA&#10;AADbAAAADwAAAGRycy9kb3ducmV2LnhtbESPQWvCQBSE74X+h+UVvIhu9CAluoq0tOQghWp78PbM&#10;PrPR7NuQfWr8991CocdhZr5hFqveN+pKXawDG5iMM1DEZbA1Vwa+dm+jZ1BRkC02gcnAnSKslo8P&#10;C8xtuPEnXbdSqQThmKMBJ9LmWsfSkcc4Di1x8o6h8yhJdpW2Hd4S3Dd6mmUz7bHmtOCwpRdH5Xl7&#10;8Qb2RS/VafIumzMOv4eFO5QfrwdjBk/9eg5KqJf/8F+7sAZmU/j9kn6AX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114ExQAAANsAAAAPAAAAAAAAAAAAAAAAAJgCAABkcnMv&#10;ZG93bnJldi54bWxQSwUGAAAAAAQABAD1AAAAigMAAAAA&#10;" filled="f" strokecolor="black [3213]" strokeweight="1pt"/>
                </v:group>
                <w10:anchorlock/>
              </v:group>
            </w:pict>
          </mc:Fallback>
        </mc:AlternateContent>
      </w:r>
    </w:p>
    <w:p w14:paraId="7BF6B085" w14:textId="77777777" w:rsidR="005E7F27" w:rsidRDefault="005E7F27" w:rsidP="005E7F27"/>
    <w:p w14:paraId="41DEDF91" w14:textId="77777777" w:rsidR="005E7F27" w:rsidRDefault="005E7F27" w:rsidP="005E7F27"/>
    <w:p w14:paraId="1E33A441" w14:textId="77777777" w:rsidR="005E7F27" w:rsidRDefault="005E7F27" w:rsidP="005E7F27">
      <w:pPr>
        <w:sectPr w:rsidR="005E7F27" w:rsidSect="00286383">
          <w:headerReference w:type="first" r:id="rId32"/>
          <w:pgSz w:w="12240" w:h="15840" w:code="1"/>
          <w:pgMar w:top="2124" w:right="1440" w:bottom="1440" w:left="1440" w:header="288" w:footer="864" w:gutter="0"/>
          <w:cols w:space="720"/>
          <w:titlePg/>
          <w:docGrid w:linePitch="272"/>
        </w:sectPr>
      </w:pPr>
    </w:p>
    <w:p w14:paraId="3E311EA4" w14:textId="77777777" w:rsidR="005E7F27" w:rsidRPr="00BB1F4E" w:rsidRDefault="005E7F27" w:rsidP="005E7F27">
      <w:pPr>
        <w:pStyle w:val="Heading1"/>
        <w:rPr>
          <w:b w:val="0"/>
          <w:sz w:val="28"/>
          <w:szCs w:val="28"/>
        </w:rPr>
      </w:pPr>
      <w:bookmarkStart w:id="49" w:name="_Toc378147441"/>
      <w:r>
        <w:rPr>
          <w:sz w:val="28"/>
          <w:szCs w:val="28"/>
        </w:rPr>
        <w:lastRenderedPageBreak/>
        <w:t>A</w:t>
      </w:r>
      <w:r w:rsidRPr="00BB1F4E">
        <w:rPr>
          <w:sz w:val="28"/>
          <w:szCs w:val="28"/>
        </w:rPr>
        <w:t xml:space="preserve">ttachment A-4. </w:t>
      </w:r>
      <w:r>
        <w:rPr>
          <w:sz w:val="28"/>
          <w:szCs w:val="28"/>
        </w:rPr>
        <w:t>March Interview</w:t>
      </w:r>
      <w:r w:rsidRPr="00BB1F4E">
        <w:rPr>
          <w:sz w:val="28"/>
          <w:szCs w:val="28"/>
        </w:rPr>
        <w:t xml:space="preserve"> Protocol</w:t>
      </w:r>
      <w:bookmarkEnd w:id="49"/>
    </w:p>
    <w:p w14:paraId="7D7148EC" w14:textId="77777777" w:rsidR="005E7F27" w:rsidRPr="007F007B" w:rsidRDefault="005E7F27" w:rsidP="007F007B">
      <w:pPr>
        <w:rPr>
          <w:b/>
        </w:rPr>
      </w:pPr>
      <w:r w:rsidRPr="007F007B">
        <w:rPr>
          <w:b/>
        </w:rPr>
        <w:t>Introduction and Welcome (5 min.)</w:t>
      </w:r>
    </w:p>
    <w:p w14:paraId="7E0793A5" w14:textId="77777777" w:rsidR="005E7F27" w:rsidRDefault="005E7F27" w:rsidP="005E7F27">
      <w:pPr>
        <w:pStyle w:val="BodyText"/>
        <w:spacing w:before="120"/>
      </w:pPr>
      <w:r w:rsidRPr="00F028F6">
        <w:t xml:space="preserve">Hello, my name is </w:t>
      </w:r>
      <w:r w:rsidRPr="00F028F6">
        <w:rPr>
          <w:b/>
        </w:rPr>
        <w:t>[fill in name]</w:t>
      </w:r>
      <w:r w:rsidRPr="00F028F6">
        <w:t xml:space="preserve">. Thank you for </w:t>
      </w:r>
      <w:r>
        <w:t>speaking with me</w:t>
      </w:r>
      <w:r w:rsidRPr="00F028F6">
        <w:t xml:space="preserve"> today.</w:t>
      </w:r>
    </w:p>
    <w:p w14:paraId="03B82259" w14:textId="77777777" w:rsidR="005E7F27" w:rsidRDefault="005E7F27" w:rsidP="005E7F27">
      <w:pPr>
        <w:pStyle w:val="BodyText"/>
        <w:spacing w:before="120"/>
      </w:pPr>
      <w:r w:rsidRPr="00F028F6">
        <w:t xml:space="preserve">I am from </w:t>
      </w:r>
      <w:r w:rsidRPr="00F028F6">
        <w:rPr>
          <w:b/>
        </w:rPr>
        <w:t>the Midwest Regional Educational Laboratory</w:t>
      </w:r>
      <w:r>
        <w:rPr>
          <w:b/>
        </w:rPr>
        <w:t xml:space="preserve">. </w:t>
      </w:r>
      <w:r w:rsidRPr="00F028F6">
        <w:t>REL Midwest is conducting th</w:t>
      </w:r>
      <w:r>
        <w:t>e</w:t>
      </w:r>
      <w:r w:rsidRPr="00F028F6">
        <w:t>s</w:t>
      </w:r>
      <w:r>
        <w:t>e</w:t>
      </w:r>
      <w:r w:rsidRPr="00F028F6">
        <w:t xml:space="preserve"> </w:t>
      </w:r>
      <w:r>
        <w:t xml:space="preserve">interviews </w:t>
      </w:r>
      <w:r w:rsidRPr="00F028F6">
        <w:t xml:space="preserve">as part of our study of the Ramp-Up to Readiness intervention, a study in which your school is participating. Today, we want to better understand the programs, services, activities, and resources that </w:t>
      </w:r>
      <w:r w:rsidRPr="00F028F6">
        <w:rPr>
          <w:b/>
        </w:rPr>
        <w:t xml:space="preserve">[fill in name of high school] </w:t>
      </w:r>
      <w:r w:rsidRPr="00F028F6">
        <w:t>provides to students</w:t>
      </w:r>
      <w:r w:rsidRPr="00F028F6">
        <w:rPr>
          <w:b/>
        </w:rPr>
        <w:t xml:space="preserve"> </w:t>
      </w:r>
      <w:r w:rsidRPr="00F028F6">
        <w:t xml:space="preserve">to prepare them for college. Although students may pursue a variety of pathways after high school, the questions for today focus on the types of supports that high schools offer to help students pursue college; by “college,” we mean a two-year college, four-year college or university, community college, or career technical college. This information will become part of a study report describing the college-readiness supports provided by high schools. </w:t>
      </w:r>
    </w:p>
    <w:p w14:paraId="4A0A581E" w14:textId="77777777" w:rsidR="005E7F27" w:rsidRDefault="005E7F27" w:rsidP="005E7F27">
      <w:pPr>
        <w:pStyle w:val="BodyText"/>
        <w:spacing w:before="120"/>
      </w:pPr>
      <w:r w:rsidRPr="00F028F6">
        <w:t xml:space="preserve">We’ve estimated that this </w:t>
      </w:r>
      <w:r>
        <w:t xml:space="preserve">interview </w:t>
      </w:r>
      <w:r w:rsidRPr="00F028F6">
        <w:t xml:space="preserve">group will take </w:t>
      </w:r>
      <w:r>
        <w:t>one hour</w:t>
      </w:r>
      <w:r w:rsidRPr="00F028F6">
        <w:t>. During th</w:t>
      </w:r>
      <w:r>
        <w:t>is hour</w:t>
      </w:r>
      <w:r w:rsidRPr="00F028F6">
        <w:t xml:space="preserve">, we will discuss a number of topics related to preparing students for college. Please respond to the questions based on </w:t>
      </w:r>
      <w:r>
        <w:t xml:space="preserve">your experiences and programming </w:t>
      </w:r>
      <w:r w:rsidRPr="00F028F6">
        <w:t xml:space="preserve">at </w:t>
      </w:r>
      <w:r w:rsidRPr="00F028F6">
        <w:rPr>
          <w:b/>
        </w:rPr>
        <w:t>[fill in name of high school]</w:t>
      </w:r>
      <w:r w:rsidRPr="00F028F6">
        <w:t>.</w:t>
      </w:r>
    </w:p>
    <w:p w14:paraId="09E3620D" w14:textId="77777777" w:rsidR="005E7F27" w:rsidRDefault="005E7F27" w:rsidP="005E7F27">
      <w:pPr>
        <w:pStyle w:val="BodyText"/>
        <w:spacing w:before="0"/>
      </w:pPr>
    </w:p>
    <w:p w14:paraId="73353674" w14:textId="77777777" w:rsidR="005E7F27" w:rsidRPr="0019324A" w:rsidRDefault="005E7F27" w:rsidP="0019324A">
      <w:pPr>
        <w:rPr>
          <w:b/>
        </w:rPr>
      </w:pPr>
      <w:r w:rsidRPr="0019324A">
        <w:rPr>
          <w:b/>
        </w:rPr>
        <w:t>Consent</w:t>
      </w:r>
    </w:p>
    <w:p w14:paraId="5B770703" w14:textId="77777777" w:rsidR="005E7F27" w:rsidRDefault="005E7F27" w:rsidP="0019324A">
      <w:r>
        <w:t>A</w:t>
      </w:r>
      <w:r w:rsidRPr="00F028F6">
        <w:t>ll data being collected will be kept confidential by REL Midwest and American Institutes for Research. You have the right to discontinue your participation in this data collection process at any time without consequences.</w:t>
      </w:r>
    </w:p>
    <w:p w14:paraId="0054D623" w14:textId="77777777" w:rsidR="0019324A" w:rsidRDefault="0019324A" w:rsidP="0019324A"/>
    <w:p w14:paraId="51A79A3C" w14:textId="77777777" w:rsidR="005E7F27" w:rsidRPr="0019324A" w:rsidRDefault="005E7F27" w:rsidP="0019324A">
      <w:pPr>
        <w:rPr>
          <w:b/>
        </w:rPr>
      </w:pPr>
      <w:r w:rsidRPr="0019324A">
        <w:rPr>
          <w:b/>
        </w:rPr>
        <w:t>Confidentiality</w:t>
      </w:r>
    </w:p>
    <w:p w14:paraId="25D4DF5E" w14:textId="77777777" w:rsidR="005E7F27" w:rsidRDefault="005E7F27" w:rsidP="005E7F27">
      <w:pPr>
        <w:pStyle w:val="BodyText"/>
        <w:spacing w:before="120"/>
      </w:pPr>
      <w:r w:rsidRPr="00F028F6">
        <w:t xml:space="preserve">Let me just highlight one issue that is discussed in the consent form. It is impossible to write down everything that you say today, so </w:t>
      </w:r>
      <w:r>
        <w:t xml:space="preserve">I would like to </w:t>
      </w:r>
      <w:r w:rsidRPr="00F028F6">
        <w:t>record</w:t>
      </w:r>
      <w:r>
        <w:t xml:space="preserve"> </w:t>
      </w:r>
      <w:r w:rsidRPr="00F028F6">
        <w:t xml:space="preserve">the </w:t>
      </w:r>
      <w:r>
        <w:t>interview</w:t>
      </w:r>
      <w:r w:rsidRPr="00F028F6">
        <w:t xml:space="preserve"> so that </w:t>
      </w:r>
      <w:r>
        <w:t>I</w:t>
      </w:r>
      <w:r w:rsidRPr="00F028F6">
        <w:t xml:space="preserve"> can go back and listen to the discussion to make sure </w:t>
      </w:r>
      <w:r>
        <w:t>I</w:t>
      </w:r>
      <w:r w:rsidRPr="00F028F6">
        <w:t xml:space="preserve"> </w:t>
      </w:r>
      <w:r>
        <w:t xml:space="preserve">recorded your statements accurately. </w:t>
      </w:r>
      <w:r w:rsidRPr="00F028F6">
        <w:t xml:space="preserve">Anything that is discussed will remain confidential. The audiorecordings will be transcribed and then erased. We will not identify any </w:t>
      </w:r>
      <w:r>
        <w:t>interviewees or other individuals</w:t>
      </w:r>
      <w:r w:rsidRPr="00F028F6">
        <w:t xml:space="preserve"> in the transcriptions.</w:t>
      </w:r>
    </w:p>
    <w:p w14:paraId="7289ECC4" w14:textId="77777777" w:rsidR="005E7F27" w:rsidRDefault="005E7F27" w:rsidP="005E7F27">
      <w:pPr>
        <w:pStyle w:val="BodyText"/>
        <w:spacing w:before="120"/>
      </w:pPr>
      <w:r w:rsidRPr="00F028F6">
        <w:t>Are there any questions before we begin?</w:t>
      </w:r>
    </w:p>
    <w:p w14:paraId="304D1051" w14:textId="77777777" w:rsidR="005E7F27" w:rsidRDefault="005E7F27" w:rsidP="005E7F27">
      <w:pPr>
        <w:pStyle w:val="BodyText"/>
        <w:spacing w:before="120"/>
      </w:pPr>
    </w:p>
    <w:p w14:paraId="1777C9AC" w14:textId="77777777" w:rsidR="005E7F27" w:rsidRDefault="005E7F27" w:rsidP="005E7F27">
      <w:pPr>
        <w:pStyle w:val="BodyText"/>
        <w:spacing w:before="120"/>
      </w:pPr>
    </w:p>
    <w:p w14:paraId="69808195" w14:textId="77777777" w:rsidR="005E7F27" w:rsidRDefault="005E7F27" w:rsidP="005E7F27">
      <w:pPr>
        <w:pStyle w:val="BodyText"/>
        <w:spacing w:before="120"/>
      </w:pPr>
    </w:p>
    <w:p w14:paraId="01F81084" w14:textId="77777777" w:rsidR="005E7F27" w:rsidRDefault="005E7F27" w:rsidP="005E7F27">
      <w:pPr>
        <w:pStyle w:val="BodyText"/>
        <w:spacing w:before="120"/>
      </w:pPr>
    </w:p>
    <w:p w14:paraId="249E5433" w14:textId="77777777" w:rsidR="005E7F27" w:rsidRDefault="005E7F27" w:rsidP="005E7F27">
      <w:pPr>
        <w:rPr>
          <w:color w:val="000000"/>
          <w:sz w:val="15"/>
          <w:szCs w:val="15"/>
        </w:rPr>
      </w:pPr>
    </w:p>
    <w:p w14:paraId="6910DD80" w14:textId="77777777" w:rsidR="005E7F27" w:rsidRDefault="005E7F27" w:rsidP="005E7F27">
      <w:r>
        <w:rPr>
          <w:noProof/>
        </w:rPr>
        <mc:AlternateContent>
          <mc:Choice Requires="wps">
            <w:drawing>
              <wp:anchor distT="0" distB="0" distL="114300" distR="114300" simplePos="0" relativeHeight="251681792" behindDoc="0" locked="0" layoutInCell="1" allowOverlap="1" wp14:anchorId="70BA0BDC" wp14:editId="2C65DD5A">
                <wp:simplePos x="0" y="0"/>
                <wp:positionH relativeFrom="column">
                  <wp:align>center</wp:align>
                </wp:positionH>
                <wp:positionV relativeFrom="paragraph">
                  <wp:posOffset>0</wp:posOffset>
                </wp:positionV>
                <wp:extent cx="5838825" cy="1362075"/>
                <wp:effectExtent l="0" t="0" r="28575" b="28575"/>
                <wp:wrapNone/>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1362075"/>
                        </a:xfrm>
                        <a:prstGeom prst="rect">
                          <a:avLst/>
                        </a:prstGeom>
                        <a:solidFill>
                          <a:srgbClr val="FFFFFF"/>
                        </a:solidFill>
                        <a:ln w="9525">
                          <a:solidFill>
                            <a:srgbClr val="000000"/>
                          </a:solidFill>
                          <a:miter lim="800000"/>
                          <a:headEnd/>
                          <a:tailEnd/>
                        </a:ln>
                      </wps:spPr>
                      <wps:txbx>
                        <w:txbxContent>
                          <w:p w14:paraId="180DC5A1" w14:textId="77777777" w:rsidR="00286383" w:rsidRPr="00A60B7F" w:rsidRDefault="00286383" w:rsidP="005E7F27">
                            <w:pPr>
                              <w:rPr>
                                <w:color w:val="000000"/>
                                <w:sz w:val="15"/>
                                <w:szCs w:val="15"/>
                              </w:rPr>
                            </w:pPr>
                            <w:r w:rsidRPr="00A60B7F">
                              <w:rPr>
                                <w:color w:val="000000"/>
                                <w:sz w:val="15"/>
                                <w:szCs w:val="15"/>
                              </w:rPr>
                              <w:t xml:space="preserve">According to the Paperwork Reduction Act of 1995, no persons are required to respond to a collection of information unless it displays a valid OMB control number.  The valid OMB control number for this information collection is XXXX.XXXX, OMB expiration date is XXXX, XX, 2014. The time required to complete this information collection is estimated to average </w:t>
                            </w:r>
                            <w:r>
                              <w:rPr>
                                <w:color w:val="000000"/>
                                <w:sz w:val="15"/>
                                <w:szCs w:val="15"/>
                              </w:rPr>
                              <w:t>60</w:t>
                            </w:r>
                            <w:r w:rsidRPr="00A60B7F">
                              <w:rPr>
                                <w:color w:val="000000"/>
                                <w:sz w:val="15"/>
                                <w:szCs w:val="15"/>
                              </w:rPr>
                              <w:t xml:space="preserve"> minutes per respondent, including the time to review instructions, gather the data needed, and complete and review the information collected.</w:t>
                            </w:r>
                            <w:r>
                              <w:rPr>
                                <w:color w:val="000000"/>
                                <w:sz w:val="15"/>
                                <w:szCs w:val="15"/>
                              </w:rPr>
                              <w:t xml:space="preserve"> Participation in this data collection task is voluntary.</w:t>
                            </w:r>
                            <w:r w:rsidRPr="00A60B7F">
                              <w:rPr>
                                <w:color w:val="000000"/>
                                <w:sz w:val="15"/>
                                <w:szCs w:val="15"/>
                              </w:rPr>
                              <w:t xml:space="preserve"> </w:t>
                            </w:r>
                          </w:p>
                          <w:p w14:paraId="63637F1D" w14:textId="77777777" w:rsidR="00286383" w:rsidRPr="00A60B7F" w:rsidRDefault="00286383" w:rsidP="005E7F27">
                            <w:pPr>
                              <w:rPr>
                                <w:sz w:val="15"/>
                                <w:szCs w:val="15"/>
                              </w:rPr>
                            </w:pPr>
                            <w:r w:rsidRPr="00A60B7F">
                              <w:rPr>
                                <w:sz w:val="15"/>
                                <w:szCs w:val="15"/>
                              </w:rPr>
                              <w:t>Per the policies and procedures required by the Education Sciences Reform Act of 2002, Title I, Part E, Section 183, responses to this data collection will be used only for statistical purposes. The reports prepared for this study will summarize findings across the sample and will not associate responses with a specific school, district, or individual. Any willful disclosure of such information for nonstatistical purposes, except as required by law, is a class E felony.</w:t>
                            </w:r>
                          </w:p>
                          <w:p w14:paraId="7B105C44" w14:textId="77777777" w:rsidR="00286383" w:rsidRPr="00A60B7F" w:rsidRDefault="00286383" w:rsidP="005E7F27">
                            <w:pPr>
                              <w:rPr>
                                <w:b/>
                                <w:bCs/>
                                <w:color w:val="000000"/>
                                <w:sz w:val="15"/>
                                <w:szCs w:val="15"/>
                              </w:rPr>
                            </w:pPr>
                            <w:r w:rsidRPr="00A60B7F">
                              <w:rPr>
                                <w:color w:val="000000"/>
                                <w:sz w:val="15"/>
                                <w:szCs w:val="15"/>
                              </w:rPr>
                              <w:t xml:space="preserve"> If you have any comments concerning the accuracy of the time estimate(s) or suggestions for improving this form, please write to:  U.S. Department of Education, Washington, DC  20202.  If you have comments or concerns regarding the status of your individual submission of this form, write directly to:  U.S. Department of Education, Institute of Education Sciences, 555 New Jersey Avenue, NW, Washington, DC  20208. </w:t>
                            </w:r>
                          </w:p>
                          <w:p w14:paraId="3DB089A6" w14:textId="77777777" w:rsidR="00286383" w:rsidRDefault="00286383" w:rsidP="005E7F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0;margin-top:0;width:459.75pt;height:107.25pt;z-index:25168179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">
                <v:textbox>
                  <w:txbxContent>
                    <w:p w14:paraId="180DC5A1" w14:textId="77777777" w:rsidR="00286383" w:rsidRPr="00A60B7F" w:rsidRDefault="00286383" w:rsidP="005E7F27">
                      <w:pPr>
                        <w:rPr>
                          <w:color w:val="000000"/>
                          <w:sz w:val="15"/>
                          <w:szCs w:val="15"/>
                        </w:rPr>
                      </w:pPr>
                      <w:r w:rsidRPr="00A60B7F">
                        <w:rPr>
                          <w:color w:val="000000"/>
                          <w:sz w:val="15"/>
                          <w:szCs w:val="15"/>
                        </w:rPr>
                        <w:t xml:space="preserve">According to the Paperwork Reduction Act of 1995, no persons are required to respond to a collection of information unless it displays a valid OMB control number.  The valid OMB control number for this information collection is XXXX.XXXX, OMB expiration date is XXXX, XX, 2014. The time required to complete this information collection is estimated to average </w:t>
                      </w:r>
                      <w:r>
                        <w:rPr>
                          <w:color w:val="000000"/>
                          <w:sz w:val="15"/>
                          <w:szCs w:val="15"/>
                        </w:rPr>
                        <w:t>60</w:t>
                      </w:r>
                      <w:r w:rsidRPr="00A60B7F">
                        <w:rPr>
                          <w:color w:val="000000"/>
                          <w:sz w:val="15"/>
                          <w:szCs w:val="15"/>
                        </w:rPr>
                        <w:t xml:space="preserve"> minutes per respondent, including the time to review instructions, gather the data needed, and complete and review the information collected.</w:t>
                      </w:r>
                      <w:r>
                        <w:rPr>
                          <w:color w:val="000000"/>
                          <w:sz w:val="15"/>
                          <w:szCs w:val="15"/>
                        </w:rPr>
                        <w:t xml:space="preserve"> Participation in this data collection task is voluntary.</w:t>
                      </w:r>
                      <w:r w:rsidRPr="00A60B7F">
                        <w:rPr>
                          <w:color w:val="000000"/>
                          <w:sz w:val="15"/>
                          <w:szCs w:val="15"/>
                        </w:rPr>
                        <w:t xml:space="preserve"> </w:t>
                      </w:r>
                    </w:p>
                    <w:p w14:paraId="63637F1D" w14:textId="77777777" w:rsidR="00286383" w:rsidRPr="00A60B7F" w:rsidRDefault="00286383" w:rsidP="005E7F27">
                      <w:pPr>
                        <w:rPr>
                          <w:sz w:val="15"/>
                          <w:szCs w:val="15"/>
                        </w:rPr>
                      </w:pPr>
                      <w:r w:rsidRPr="00A60B7F">
                        <w:rPr>
                          <w:sz w:val="15"/>
                          <w:szCs w:val="15"/>
                        </w:rPr>
                        <w:t>Per the policies and procedures required by the Education Sciences Reform Act of 2002, Title I, Part E, Section 183, responses to this data collection will be used only for statistical purposes. The reports prepared for this study will summarize findings across the sample and will not associate responses with a specific school, district, or individual. Any willful disclosure of such information for nonstatistical purposes, except as required by law, is a class E felony.</w:t>
                      </w:r>
                    </w:p>
                    <w:p w14:paraId="7B105C44" w14:textId="77777777" w:rsidR="00286383" w:rsidRPr="00A60B7F" w:rsidRDefault="00286383" w:rsidP="005E7F27">
                      <w:pPr>
                        <w:rPr>
                          <w:b/>
                          <w:bCs/>
                          <w:color w:val="000000"/>
                          <w:sz w:val="15"/>
                          <w:szCs w:val="15"/>
                        </w:rPr>
                      </w:pPr>
                      <w:r w:rsidRPr="00A60B7F">
                        <w:rPr>
                          <w:color w:val="000000"/>
                          <w:sz w:val="15"/>
                          <w:szCs w:val="15"/>
                        </w:rPr>
                        <w:t xml:space="preserve"> If you have any comments concerning the accuracy of the time estimate(s) or suggestions for improving this form, please write to:  U.S. Department of Education, Washington, DC  20202.  If you have comments or concerns regarding the status of your individual submission of this form, write directly to:  U.S. Department of Education, Institute of Education Sciences, 555 New Jersey Avenue, NW, Washington, DC  20208. </w:t>
                      </w:r>
                    </w:p>
                    <w:p w14:paraId="3DB089A6" w14:textId="77777777" w:rsidR="00286383" w:rsidRDefault="00286383" w:rsidP="005E7F27"/>
                  </w:txbxContent>
                </v:textbox>
              </v:shape>
            </w:pict>
          </mc:Fallback>
        </mc:AlternateContent>
      </w:r>
    </w:p>
    <w:p w14:paraId="470E7874" w14:textId="77777777" w:rsidR="005E7F27" w:rsidRDefault="005E7F27" w:rsidP="005E7F27"/>
    <w:p w14:paraId="112FC4C6" w14:textId="77777777" w:rsidR="005E7F27" w:rsidRDefault="005E7F27" w:rsidP="005E7F27"/>
    <w:p w14:paraId="709C901B" w14:textId="77777777" w:rsidR="005E7F27" w:rsidRDefault="005E7F27" w:rsidP="005E7F27"/>
    <w:p w14:paraId="41515425" w14:textId="77777777" w:rsidR="005E7F27" w:rsidRDefault="005E7F27" w:rsidP="005E7F27"/>
    <w:p w14:paraId="6815DE7D" w14:textId="77777777" w:rsidR="005E7F27" w:rsidRDefault="005E7F27" w:rsidP="005E7F27"/>
    <w:p w14:paraId="2A055374" w14:textId="77777777" w:rsidR="005E7F27" w:rsidRDefault="005E7F27" w:rsidP="005E7F27">
      <w:pPr>
        <w:pStyle w:val="BodyText"/>
        <w:spacing w:before="120"/>
      </w:pPr>
    </w:p>
    <w:p w14:paraId="295F4E27" w14:textId="77777777" w:rsidR="005E7F27" w:rsidRDefault="005E7F27" w:rsidP="005E7F27">
      <w:pPr>
        <w:pStyle w:val="BodyText"/>
        <w:spacing w:before="120"/>
      </w:pPr>
    </w:p>
    <w:p w14:paraId="4845ECCF" w14:textId="77777777" w:rsidR="005E7F27" w:rsidRPr="00F028F6" w:rsidRDefault="005E7F27" w:rsidP="005E7F27">
      <w:pPr>
        <w:pStyle w:val="BodyText"/>
      </w:pPr>
      <w:r>
        <w:rPr>
          <w:noProof/>
        </w:rPr>
        <w:lastRenderedPageBreak/>
        <mc:AlternateContent>
          <mc:Choice Requires="wps">
            <w:drawing>
              <wp:inline distT="0" distB="0" distL="0" distR="0" wp14:anchorId="0437BFBD" wp14:editId="69C36C35">
                <wp:extent cx="5810250" cy="676275"/>
                <wp:effectExtent l="0" t="0" r="19050" b="28575"/>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676275"/>
                        </a:xfrm>
                        <a:prstGeom prst="rect">
                          <a:avLst/>
                        </a:prstGeom>
                        <a:solidFill>
                          <a:srgbClr val="FFFFFF"/>
                        </a:solidFill>
                        <a:ln w="9525">
                          <a:solidFill>
                            <a:srgbClr val="000000"/>
                          </a:solidFill>
                          <a:miter lim="800000"/>
                          <a:headEnd/>
                          <a:tailEnd/>
                        </a:ln>
                      </wps:spPr>
                      <wps:txbx>
                        <w:txbxContent>
                          <w:p w14:paraId="0DC478E0" w14:textId="77777777" w:rsidR="00286383" w:rsidRDefault="00286383" w:rsidP="005E7F27">
                            <w:pPr>
                              <w:pStyle w:val="BodyText"/>
                              <w:spacing w:before="0"/>
                            </w:pPr>
                            <w:r w:rsidRPr="00E74E7D">
                              <w:rPr>
                                <w:b/>
                              </w:rPr>
                              <w:t xml:space="preserve">Notes to </w:t>
                            </w:r>
                            <w:r>
                              <w:rPr>
                                <w:b/>
                              </w:rPr>
                              <w:t>interviewer</w:t>
                            </w:r>
                            <w:r w:rsidRPr="00E74E7D">
                              <w:rPr>
                                <w:b/>
                              </w:rPr>
                              <w:t xml:space="preserve">: </w:t>
                            </w:r>
                            <w:r w:rsidRPr="00E74E7D">
                              <w:t xml:space="preserve">The purposes of this </w:t>
                            </w:r>
                            <w:r>
                              <w:t xml:space="preserve">interview </w:t>
                            </w:r>
                            <w:r w:rsidRPr="00E74E7D">
                              <w:t>are to (1)</w:t>
                            </w:r>
                            <w:r>
                              <w:t> </w:t>
                            </w:r>
                            <w:r w:rsidRPr="00E74E7D">
                              <w:t>understand what college-readiness supports are available in the high school; and (2)</w:t>
                            </w:r>
                            <w:r>
                              <w:t> </w:t>
                            </w:r>
                            <w:r w:rsidRPr="00E74E7D">
                              <w:t>understand the frequency, intensity, and accessibility of the identified college-readiness supports.</w:t>
                            </w:r>
                          </w:p>
                          <w:p w14:paraId="455DDBCD" w14:textId="77777777" w:rsidR="00286383" w:rsidRDefault="00286383" w:rsidP="005E7F27">
                            <w:pPr>
                              <w:pStyle w:val="BodyText"/>
                            </w:pPr>
                          </w:p>
                          <w:p w14:paraId="3CC62AAE" w14:textId="77777777" w:rsidR="00286383" w:rsidRDefault="00286383" w:rsidP="005E7F27">
                            <w:pPr>
                              <w:pStyle w:val="BodyText"/>
                            </w:pPr>
                            <w:r>
                              <w:t>Probes are listed in italics and should only be asked if not mentioned by participants in the initial discussion of the question.</w:t>
                            </w:r>
                          </w:p>
                          <w:p w14:paraId="19601B92" w14:textId="77777777" w:rsidR="00286383" w:rsidRDefault="00286383" w:rsidP="005E7F27">
                            <w:pPr>
                              <w:pStyle w:val="BodyText"/>
                            </w:pPr>
                          </w:p>
                        </w:txbxContent>
                      </wps:txbx>
                      <wps:bodyPr rot="0" vert="horz" wrap="square" lIns="91440" tIns="45720" rIns="91440" bIns="45720" anchor="t" anchorCtr="0" upright="1">
                        <a:noAutofit/>
                      </wps:bodyPr>
                    </wps:wsp>
                  </a:graphicData>
                </a:graphic>
              </wp:inline>
            </w:drawing>
          </mc:Choice>
          <mc:Fallback>
            <w:pict>
              <v:shape id="Text Box 47" o:spid="_x0000_s1037" type="#_x0000_t202" style="width:457.5pt;height:5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">
                <v:textbox>
                  <w:txbxContent>
                    <w:p w14:paraId="0DC478E0" w14:textId="77777777" w:rsidR="00286383" w:rsidRDefault="00286383" w:rsidP="005E7F27">
                      <w:pPr>
                        <w:pStyle w:val="BodyText"/>
                        <w:spacing w:before="0"/>
                      </w:pPr>
                      <w:r w:rsidRPr="00E74E7D">
                        <w:rPr>
                          <w:b/>
                        </w:rPr>
                        <w:t xml:space="preserve">Notes to </w:t>
                      </w:r>
                      <w:r>
                        <w:rPr>
                          <w:b/>
                        </w:rPr>
                        <w:t>interviewer</w:t>
                      </w:r>
                      <w:r w:rsidRPr="00E74E7D">
                        <w:rPr>
                          <w:b/>
                        </w:rPr>
                        <w:t xml:space="preserve">: </w:t>
                      </w:r>
                      <w:r w:rsidRPr="00E74E7D">
                        <w:t xml:space="preserve">The purposes of this </w:t>
                      </w:r>
                      <w:r>
                        <w:t xml:space="preserve">interview </w:t>
                      </w:r>
                      <w:r w:rsidRPr="00E74E7D">
                        <w:t>are to (1)</w:t>
                      </w:r>
                      <w:r>
                        <w:t> </w:t>
                      </w:r>
                      <w:r w:rsidRPr="00E74E7D">
                        <w:t>understand what college-readiness supports are available in the high school; and (2)</w:t>
                      </w:r>
                      <w:r>
                        <w:t> </w:t>
                      </w:r>
                      <w:r w:rsidRPr="00E74E7D">
                        <w:t>understand the frequency, intensity, and accessibility of the identified college-readiness supports.</w:t>
                      </w:r>
                    </w:p>
                    <w:p w14:paraId="455DDBCD" w14:textId="77777777" w:rsidR="00286383" w:rsidRDefault="00286383" w:rsidP="005E7F27">
                      <w:pPr>
                        <w:pStyle w:val="BodyText"/>
                      </w:pPr>
                    </w:p>
                    <w:p w14:paraId="3CC62AAE" w14:textId="77777777" w:rsidR="00286383" w:rsidRDefault="00286383" w:rsidP="005E7F27">
                      <w:pPr>
                        <w:pStyle w:val="BodyText"/>
                      </w:pPr>
                      <w:r>
                        <w:t>Probes are listed in italics and should only be asked if not mentioned by participants in the initial discussion of the question.</w:t>
                      </w:r>
                    </w:p>
                    <w:p w14:paraId="19601B92" w14:textId="77777777" w:rsidR="00286383" w:rsidRDefault="00286383" w:rsidP="005E7F27">
                      <w:pPr>
                        <w:pStyle w:val="BodyText"/>
                      </w:pPr>
                    </w:p>
                  </w:txbxContent>
                </v:textbox>
                <w10:anchorlock/>
              </v:shape>
            </w:pict>
          </mc:Fallback>
        </mc:AlternateContent>
      </w:r>
    </w:p>
    <w:p w14:paraId="3D9A9558" w14:textId="77777777" w:rsidR="005E7F27" w:rsidRPr="00F028F6" w:rsidRDefault="005E7F27" w:rsidP="005E7F27"/>
    <w:p w14:paraId="6E602A22" w14:textId="77777777" w:rsidR="005E7F27" w:rsidRPr="0019324A" w:rsidRDefault="005E7F27" w:rsidP="0019324A">
      <w:pPr>
        <w:rPr>
          <w:b/>
        </w:rPr>
      </w:pPr>
    </w:p>
    <w:p w14:paraId="7A3D3A08" w14:textId="77777777" w:rsidR="0019324A" w:rsidRDefault="0019324A" w:rsidP="0019324A">
      <w:pPr>
        <w:rPr>
          <w:b/>
        </w:rPr>
      </w:pPr>
    </w:p>
    <w:p w14:paraId="19E84376" w14:textId="77777777" w:rsidR="005E7F27" w:rsidRPr="0019324A" w:rsidRDefault="005E7F27" w:rsidP="0019324A">
      <w:pPr>
        <w:rPr>
          <w:b/>
        </w:rPr>
      </w:pPr>
      <w:r w:rsidRPr="0019324A">
        <w:rPr>
          <w:b/>
        </w:rPr>
        <w:t>Background Information</w:t>
      </w:r>
    </w:p>
    <w:p w14:paraId="7E70D7C3" w14:textId="77777777" w:rsidR="005E7F27" w:rsidRPr="00E71516" w:rsidRDefault="005E7F27" w:rsidP="005E7F27">
      <w:pPr>
        <w:pStyle w:val="BodyText"/>
        <w:spacing w:before="0"/>
      </w:pPr>
      <w:r w:rsidRPr="00E71516">
        <w:t xml:space="preserve">Today, we’d like to hear about any programs, services, activities, and resources that </w:t>
      </w:r>
      <w:r w:rsidRPr="00E71516">
        <w:rPr>
          <w:b/>
        </w:rPr>
        <w:t xml:space="preserve">[fill in name of high school] </w:t>
      </w:r>
      <w:r w:rsidRPr="00E71516">
        <w:t xml:space="preserve">offers to help students prepare for college. </w:t>
      </w:r>
    </w:p>
    <w:p w14:paraId="4A124222" w14:textId="77777777" w:rsidR="005E7F27" w:rsidRPr="0019324A" w:rsidRDefault="005E7F27" w:rsidP="0019324A">
      <w:pPr>
        <w:rPr>
          <w:b/>
        </w:rPr>
      </w:pPr>
    </w:p>
    <w:p w14:paraId="397FFA94" w14:textId="77777777" w:rsidR="005E7F27" w:rsidRPr="0019324A" w:rsidRDefault="005E7F27" w:rsidP="0019324A">
      <w:pPr>
        <w:rPr>
          <w:b/>
        </w:rPr>
      </w:pPr>
      <w:r w:rsidRPr="0019324A">
        <w:rPr>
          <w:b/>
        </w:rPr>
        <w:t>Questions About College-Access or College-Readiness Programs (5 minutes)</w:t>
      </w:r>
    </w:p>
    <w:p w14:paraId="7DBCCCA3" w14:textId="77777777" w:rsidR="005E7F27" w:rsidRPr="00E71516" w:rsidRDefault="005E7F27" w:rsidP="00501494">
      <w:pPr>
        <w:pStyle w:val="NumberedList"/>
        <w:numPr>
          <w:ilvl w:val="0"/>
          <w:numId w:val="58"/>
        </w:numPr>
      </w:pPr>
      <w:r w:rsidRPr="00E71516">
        <w:t xml:space="preserve">What formal college-access or -readiness programs, if any, does </w:t>
      </w:r>
      <w:r w:rsidRPr="00C20B9F">
        <w:rPr>
          <w:b/>
          <w:i/>
        </w:rPr>
        <w:t xml:space="preserve">[fill in name of high school] </w:t>
      </w:r>
      <w:r w:rsidRPr="00E71516">
        <w:t>offer to students to help them prepare for college? By formal programs, I mean programs developed by local, regional, or national organizations that are often (but not always) targeted at a select group of students. These could include programs such as Upward Bound, College Possible, or AVID.</w:t>
      </w:r>
    </w:p>
    <w:p w14:paraId="4F03975A" w14:textId="77777777" w:rsidR="005E7F27" w:rsidRPr="00E71516" w:rsidRDefault="005E7F27" w:rsidP="005E7F27">
      <w:pPr>
        <w:pStyle w:val="BodyText"/>
        <w:ind w:left="540"/>
        <w:rPr>
          <w:i/>
        </w:rPr>
      </w:pPr>
      <w:r w:rsidRPr="00E71516">
        <w:rPr>
          <w:i/>
        </w:rPr>
        <w:t>[Probe for each program identified:</w:t>
      </w:r>
    </w:p>
    <w:p w14:paraId="57D24790" w14:textId="77777777" w:rsidR="005E7F27" w:rsidRPr="00E71516" w:rsidRDefault="005E7F27" w:rsidP="005E7F27">
      <w:pPr>
        <w:pStyle w:val="NumberedList"/>
        <w:numPr>
          <w:ilvl w:val="1"/>
          <w:numId w:val="5"/>
        </w:numPr>
        <w:ind w:left="1080"/>
        <w:rPr>
          <w:i/>
        </w:rPr>
      </w:pPr>
      <w:r w:rsidRPr="00E71516">
        <w:rPr>
          <w:i/>
        </w:rPr>
        <w:t>What kinds of students are eligible to participate (i.e., grade-level, level of academic achievement, demographic characteristics)?</w:t>
      </w:r>
    </w:p>
    <w:p w14:paraId="3910406C" w14:textId="77777777" w:rsidR="005E7F27" w:rsidRPr="00E71516" w:rsidRDefault="005E7F27" w:rsidP="005E7F27">
      <w:pPr>
        <w:pStyle w:val="NumberedList"/>
        <w:numPr>
          <w:ilvl w:val="1"/>
          <w:numId w:val="5"/>
        </w:numPr>
        <w:ind w:left="1080"/>
      </w:pPr>
      <w:r w:rsidRPr="00E71516">
        <w:rPr>
          <w:i/>
        </w:rPr>
        <w:t>How many students who are eligible to participate actually do participate (i.e., all, most, half, some, hardly any)?]</w:t>
      </w:r>
    </w:p>
    <w:p w14:paraId="3F84324C" w14:textId="77777777" w:rsidR="005E7F27" w:rsidRPr="00E71516" w:rsidRDefault="005E7F27" w:rsidP="005E7F27">
      <w:pPr>
        <w:pStyle w:val="NumberedList"/>
        <w:numPr>
          <w:ilvl w:val="0"/>
          <w:numId w:val="5"/>
        </w:numPr>
        <w:ind w:left="810"/>
      </w:pPr>
      <w:r w:rsidRPr="00E71516">
        <w:t>Are there any college-access or -readiness programs offered to everyone in the school?</w:t>
      </w:r>
    </w:p>
    <w:p w14:paraId="4D8A56E4" w14:textId="77777777" w:rsidR="005E7F27" w:rsidRPr="0019324A" w:rsidRDefault="005E7F27" w:rsidP="0019324A">
      <w:pPr>
        <w:rPr>
          <w:b/>
        </w:rPr>
      </w:pPr>
    </w:p>
    <w:p w14:paraId="4F343508" w14:textId="77777777" w:rsidR="005E7F27" w:rsidRPr="0019324A" w:rsidRDefault="005E7F27" w:rsidP="0019324A">
      <w:pPr>
        <w:rPr>
          <w:b/>
        </w:rPr>
      </w:pPr>
      <w:r w:rsidRPr="0019324A">
        <w:rPr>
          <w:b/>
        </w:rPr>
        <w:t>Questions About College-Access Services, Activities, and Resources</w:t>
      </w:r>
    </w:p>
    <w:p w14:paraId="20E34355" w14:textId="77777777" w:rsidR="005E7F27" w:rsidRPr="00E71516" w:rsidRDefault="005E7F27" w:rsidP="005E7F27">
      <w:pPr>
        <w:pStyle w:val="BodyText"/>
        <w:spacing w:before="120"/>
      </w:pPr>
      <w:r>
        <w:t xml:space="preserve">The next set of questions will ask </w:t>
      </w:r>
      <w:r w:rsidRPr="00E71516">
        <w:t>about any school services, activities, and resources offered outside of the programs that we just discussed to help prepare students for college.</w:t>
      </w:r>
    </w:p>
    <w:p w14:paraId="499ADC09" w14:textId="77777777" w:rsidR="0019324A" w:rsidRDefault="0019324A" w:rsidP="0019324A">
      <w:pPr>
        <w:rPr>
          <w:b/>
        </w:rPr>
      </w:pPr>
    </w:p>
    <w:p w14:paraId="54F81C09" w14:textId="77777777" w:rsidR="005E7F27" w:rsidRPr="0019324A" w:rsidRDefault="005E7F27" w:rsidP="0019324A">
      <w:pPr>
        <w:rPr>
          <w:b/>
        </w:rPr>
      </w:pPr>
      <w:r w:rsidRPr="0019324A">
        <w:rPr>
          <w:b/>
        </w:rPr>
        <w:t>Questions About Academic Readiness (15 minutes)</w:t>
      </w:r>
    </w:p>
    <w:p w14:paraId="4D586C25" w14:textId="77777777" w:rsidR="005E7F27" w:rsidRPr="00E71516" w:rsidRDefault="005E7F27" w:rsidP="005E7F27">
      <w:pPr>
        <w:pStyle w:val="BodyText"/>
        <w:spacing w:beforeLines="120" w:before="288"/>
      </w:pPr>
      <w:r w:rsidRPr="00E71516">
        <w:t xml:space="preserve">First, let’s talk about any services, activities, and resources that </w:t>
      </w:r>
      <w:r w:rsidRPr="00E71516">
        <w:rPr>
          <w:b/>
        </w:rPr>
        <w:t>[fill in name of high school]</w:t>
      </w:r>
      <w:r w:rsidRPr="00E71516">
        <w:t xml:space="preserve"> offers to help students prepare to succeed in first-year, nonremedial, college classes.</w:t>
      </w:r>
    </w:p>
    <w:p w14:paraId="5439B057" w14:textId="77777777" w:rsidR="005E7F27" w:rsidRPr="00E71516" w:rsidRDefault="005E7F27" w:rsidP="005E7F27">
      <w:pPr>
        <w:pStyle w:val="NumberedList"/>
        <w:numPr>
          <w:ilvl w:val="0"/>
          <w:numId w:val="5"/>
        </w:numPr>
        <w:tabs>
          <w:tab w:val="left" w:pos="450"/>
        </w:tabs>
        <w:spacing w:before="240"/>
        <w:ind w:left="900" w:hanging="450"/>
      </w:pPr>
      <w:r w:rsidRPr="00E71516">
        <w:t>Do students have the opportunity to take college-level courses?</w:t>
      </w:r>
    </w:p>
    <w:p w14:paraId="442EDED5" w14:textId="77777777" w:rsidR="005E7F27" w:rsidRPr="00E71516" w:rsidRDefault="005E7F27" w:rsidP="005E7F27">
      <w:pPr>
        <w:pStyle w:val="ListParagraph"/>
        <w:ind w:hanging="279"/>
        <w:rPr>
          <w:i/>
        </w:rPr>
      </w:pPr>
      <w:r w:rsidRPr="00E71516">
        <w:t>[</w:t>
      </w:r>
      <w:r w:rsidRPr="00E71516">
        <w:rPr>
          <w:i/>
        </w:rPr>
        <w:t>Probe:</w:t>
      </w:r>
    </w:p>
    <w:p w14:paraId="55277A6D" w14:textId="77777777" w:rsidR="005E7F27" w:rsidRPr="00E71516" w:rsidRDefault="005E7F27" w:rsidP="005E7F27">
      <w:pPr>
        <w:pStyle w:val="Listparagraph2"/>
        <w:rPr>
          <w:rFonts w:cs="Times New Roman"/>
          <w:i/>
        </w:rPr>
      </w:pPr>
      <w:r w:rsidRPr="00E71516">
        <w:rPr>
          <w:rFonts w:cs="Times New Roman"/>
          <w:i/>
        </w:rPr>
        <w:t xml:space="preserve">Dual-credit, AP, IB, or College in the Schools classes? </w:t>
      </w:r>
    </w:p>
    <w:p w14:paraId="66909AC3" w14:textId="77777777" w:rsidR="005E7F27" w:rsidRPr="00E71516" w:rsidRDefault="005E7F27" w:rsidP="005E7F27">
      <w:pPr>
        <w:pStyle w:val="NumberedList"/>
        <w:numPr>
          <w:ilvl w:val="1"/>
          <w:numId w:val="14"/>
        </w:numPr>
        <w:tabs>
          <w:tab w:val="left" w:pos="1170"/>
        </w:tabs>
        <w:ind w:left="1080" w:hanging="297"/>
        <w:rPr>
          <w:i/>
        </w:rPr>
      </w:pPr>
      <w:r w:rsidRPr="00E71516">
        <w:rPr>
          <w:i/>
        </w:rPr>
        <w:t>What kinds of students are eligible to participate (i.e., which grade levels, those with a specific level of academic achievement)?</w:t>
      </w:r>
      <w:r w:rsidRPr="00E71516">
        <w:t>]</w:t>
      </w:r>
    </w:p>
    <w:p w14:paraId="548E0BA5" w14:textId="77777777" w:rsidR="005E7F27" w:rsidRPr="00E71516" w:rsidRDefault="005E7F27" w:rsidP="005E7F27">
      <w:pPr>
        <w:pStyle w:val="NumberedList"/>
        <w:keepNext/>
        <w:numPr>
          <w:ilvl w:val="0"/>
          <w:numId w:val="5"/>
        </w:numPr>
        <w:ind w:left="806"/>
      </w:pPr>
      <w:r w:rsidRPr="00E71516">
        <w:t>Do students have the opportunity to take honors courses?</w:t>
      </w:r>
    </w:p>
    <w:p w14:paraId="6861ACDA" w14:textId="77777777" w:rsidR="005E7F27" w:rsidRPr="00E71516" w:rsidRDefault="005E7F27" w:rsidP="005E7F27">
      <w:pPr>
        <w:pStyle w:val="ListParagraph"/>
        <w:ind w:hanging="270"/>
      </w:pPr>
      <w:r w:rsidRPr="00E71516">
        <w:t>[</w:t>
      </w:r>
      <w:r w:rsidRPr="00E71516">
        <w:rPr>
          <w:i/>
        </w:rPr>
        <w:t>Probe:</w:t>
      </w:r>
    </w:p>
    <w:p w14:paraId="06312754" w14:textId="77777777" w:rsidR="005E7F27" w:rsidRPr="00E71516" w:rsidRDefault="005E7F27" w:rsidP="005E7F27">
      <w:pPr>
        <w:pStyle w:val="Listparagraph3"/>
        <w:numPr>
          <w:ilvl w:val="1"/>
          <w:numId w:val="5"/>
        </w:numPr>
        <w:ind w:left="1170"/>
        <w:rPr>
          <w:i w:val="0"/>
        </w:rPr>
      </w:pPr>
      <w:r w:rsidRPr="00E71516">
        <w:lastRenderedPageBreak/>
        <w:t>In what subjects are honors courses offered?</w:t>
      </w:r>
    </w:p>
    <w:p w14:paraId="26BE65DC" w14:textId="77777777" w:rsidR="005E7F27" w:rsidRPr="00E71516" w:rsidRDefault="005E7F27" w:rsidP="005E7F27">
      <w:pPr>
        <w:pStyle w:val="Listparagraph3"/>
        <w:numPr>
          <w:ilvl w:val="1"/>
          <w:numId w:val="5"/>
        </w:numPr>
        <w:ind w:left="1170"/>
        <w:rPr>
          <w:rFonts w:cs="Times New Roman"/>
        </w:rPr>
      </w:pPr>
      <w:r w:rsidRPr="00E71516">
        <w:rPr>
          <w:rFonts w:cs="Times New Roman"/>
        </w:rPr>
        <w:t>What kinds of students are eligible to participate (i.e., which grade levels, those with a specific level of academic achievement)?]</w:t>
      </w:r>
    </w:p>
    <w:p w14:paraId="71566011" w14:textId="77777777" w:rsidR="005E7F27" w:rsidRPr="00E71516" w:rsidRDefault="005E7F27" w:rsidP="005E7F27">
      <w:pPr>
        <w:pStyle w:val="NumberedList"/>
        <w:numPr>
          <w:ilvl w:val="0"/>
          <w:numId w:val="5"/>
        </w:numPr>
        <w:spacing w:before="240"/>
        <w:ind w:left="900"/>
      </w:pPr>
      <w:r w:rsidRPr="00E71516">
        <w:t xml:space="preserve">How are students encouraged to take college-level or honors courses? </w:t>
      </w:r>
    </w:p>
    <w:p w14:paraId="19B06064" w14:textId="77777777" w:rsidR="005E7F27" w:rsidRPr="00E71516" w:rsidRDefault="005E7F27" w:rsidP="005E7F27">
      <w:pPr>
        <w:pStyle w:val="NumberedList"/>
        <w:numPr>
          <w:ilvl w:val="0"/>
          <w:numId w:val="5"/>
        </w:numPr>
        <w:spacing w:before="240"/>
        <w:ind w:left="900"/>
      </w:pPr>
      <w:r w:rsidRPr="00E71516">
        <w:t xml:space="preserve">Does </w:t>
      </w:r>
      <w:r w:rsidRPr="00E71516">
        <w:rPr>
          <w:b/>
        </w:rPr>
        <w:t>[fill in name of high school]</w:t>
      </w:r>
      <w:r w:rsidRPr="00E71516">
        <w:t xml:space="preserve"> provide feedback to students about whether they are on track academically for college?</w:t>
      </w:r>
    </w:p>
    <w:p w14:paraId="1E6EABAE" w14:textId="77777777" w:rsidR="005E7F27" w:rsidRPr="00E71516" w:rsidRDefault="005E7F27" w:rsidP="005E7F27">
      <w:pPr>
        <w:tabs>
          <w:tab w:val="left" w:pos="1277"/>
        </w:tabs>
        <w:spacing w:before="120"/>
        <w:ind w:left="720"/>
        <w:rPr>
          <w:i/>
        </w:rPr>
      </w:pPr>
      <w:r w:rsidRPr="00E71516">
        <w:t>[</w:t>
      </w:r>
      <w:r w:rsidRPr="00E71516">
        <w:rPr>
          <w:i/>
        </w:rPr>
        <w:t>Probe if yes:</w:t>
      </w:r>
    </w:p>
    <w:p w14:paraId="16BCF367" w14:textId="77777777" w:rsidR="005E7F27" w:rsidRPr="00E71516" w:rsidRDefault="005E7F27" w:rsidP="005E7F27">
      <w:pPr>
        <w:pStyle w:val="ListParagraph"/>
        <w:numPr>
          <w:ilvl w:val="0"/>
          <w:numId w:val="29"/>
        </w:numPr>
        <w:tabs>
          <w:tab w:val="left" w:pos="1080"/>
        </w:tabs>
        <w:ind w:left="1170"/>
        <w:rPr>
          <w:i/>
        </w:rPr>
      </w:pPr>
      <w:r w:rsidRPr="00E71516">
        <w:t xml:space="preserve"> </w:t>
      </w:r>
      <w:r w:rsidRPr="00E71516">
        <w:rPr>
          <w:i/>
        </w:rPr>
        <w:t>Who receives feedback (e.g., all seniors, freshmen who have failed a class)?</w:t>
      </w:r>
    </w:p>
    <w:p w14:paraId="69D26AF1" w14:textId="77777777" w:rsidR="005E7F27" w:rsidRPr="00E71516" w:rsidRDefault="005E7F27" w:rsidP="005E7F27">
      <w:pPr>
        <w:pStyle w:val="ListParagraph"/>
        <w:numPr>
          <w:ilvl w:val="0"/>
          <w:numId w:val="29"/>
        </w:numPr>
        <w:tabs>
          <w:tab w:val="left" w:pos="1080"/>
        </w:tabs>
        <w:ind w:left="1170"/>
        <w:rPr>
          <w:i/>
        </w:rPr>
      </w:pPr>
      <w:r w:rsidRPr="00E71516">
        <w:rPr>
          <w:i/>
        </w:rPr>
        <w:t xml:space="preserve"> In what format do students receive feedback (e.g., discussions with a teacher or counselor, written information sent home)?</w:t>
      </w:r>
    </w:p>
    <w:p w14:paraId="485D860D" w14:textId="77777777" w:rsidR="005E7F27" w:rsidRPr="00E71516" w:rsidRDefault="005E7F27" w:rsidP="005E7F27">
      <w:pPr>
        <w:pStyle w:val="ListParagraph"/>
        <w:numPr>
          <w:ilvl w:val="0"/>
          <w:numId w:val="29"/>
        </w:numPr>
        <w:tabs>
          <w:tab w:val="left" w:pos="1080"/>
        </w:tabs>
        <w:ind w:left="1170"/>
        <w:rPr>
          <w:i/>
        </w:rPr>
      </w:pPr>
      <w:r w:rsidRPr="00E71516">
        <w:rPr>
          <w:i/>
        </w:rPr>
        <w:t xml:space="preserve"> How often do students receive feedback (e.g., annually in a meeting with a counselor, after key milestones such as taking the PLAN)?]</w:t>
      </w:r>
    </w:p>
    <w:p w14:paraId="46EC8D25" w14:textId="77777777" w:rsidR="005E7F27" w:rsidRPr="00E71516" w:rsidRDefault="005E7F27" w:rsidP="005E7F27">
      <w:pPr>
        <w:pStyle w:val="NumberedList"/>
        <w:numPr>
          <w:ilvl w:val="0"/>
          <w:numId w:val="5"/>
        </w:numPr>
        <w:spacing w:before="240"/>
        <w:ind w:left="900"/>
      </w:pPr>
      <w:r w:rsidRPr="00E71516">
        <w:t xml:space="preserve">Does </w:t>
      </w:r>
      <w:r w:rsidRPr="00E71516">
        <w:rPr>
          <w:b/>
        </w:rPr>
        <w:t>[fill in name of high school]</w:t>
      </w:r>
      <w:r w:rsidRPr="00E71516">
        <w:t xml:space="preserve"> offer workshops or classes for students to develop study or note-taking skills?</w:t>
      </w:r>
    </w:p>
    <w:p w14:paraId="7BEF97E8" w14:textId="77777777" w:rsidR="005E7F27" w:rsidRPr="00D0072E" w:rsidRDefault="005E7F27" w:rsidP="005E7F27">
      <w:pPr>
        <w:tabs>
          <w:tab w:val="left" w:pos="1277"/>
        </w:tabs>
        <w:spacing w:before="120"/>
        <w:ind w:left="720"/>
        <w:rPr>
          <w:i/>
        </w:rPr>
      </w:pPr>
      <w:r w:rsidRPr="00D0072E">
        <w:t>[</w:t>
      </w:r>
      <w:r w:rsidRPr="00D0072E">
        <w:rPr>
          <w:i/>
        </w:rPr>
        <w:t>Probe if yes:</w:t>
      </w:r>
    </w:p>
    <w:p w14:paraId="31A3ACD2" w14:textId="77777777" w:rsidR="005E7F27" w:rsidRPr="00E71516" w:rsidRDefault="005E7F27" w:rsidP="005E7F27">
      <w:pPr>
        <w:pStyle w:val="ListParagraph"/>
        <w:numPr>
          <w:ilvl w:val="0"/>
          <w:numId w:val="30"/>
        </w:numPr>
        <w:tabs>
          <w:tab w:val="left" w:pos="1080"/>
        </w:tabs>
        <w:ind w:left="1170"/>
        <w:rPr>
          <w:i/>
        </w:rPr>
      </w:pPr>
      <w:r w:rsidRPr="00E71516">
        <w:rPr>
          <w:i/>
        </w:rPr>
        <w:t xml:space="preserve"> When do these workshops or classes take place (month, time of the day, multiple times over the school year)?</w:t>
      </w:r>
    </w:p>
    <w:p w14:paraId="6F29D2C5" w14:textId="77777777" w:rsidR="005E7F27" w:rsidRPr="00E71516" w:rsidRDefault="005E7F27" w:rsidP="005E7F27">
      <w:pPr>
        <w:pStyle w:val="ListParagraph"/>
        <w:numPr>
          <w:ilvl w:val="0"/>
          <w:numId w:val="30"/>
        </w:numPr>
        <w:tabs>
          <w:tab w:val="left" w:pos="1080"/>
        </w:tabs>
        <w:ind w:left="1170"/>
        <w:rPr>
          <w:i/>
        </w:rPr>
      </w:pPr>
      <w:r w:rsidRPr="00E71516">
        <w:rPr>
          <w:i/>
        </w:rPr>
        <w:t xml:space="preserve"> Who is invited (e.g., juniors, seniors, parents)?</w:t>
      </w:r>
    </w:p>
    <w:p w14:paraId="3287D1A5" w14:textId="77777777" w:rsidR="005E7F27" w:rsidRPr="00E71516" w:rsidRDefault="005E7F27" w:rsidP="005E7F27">
      <w:pPr>
        <w:pStyle w:val="ListParagraph"/>
        <w:numPr>
          <w:ilvl w:val="0"/>
          <w:numId w:val="30"/>
        </w:numPr>
        <w:tabs>
          <w:tab w:val="left" w:pos="1080"/>
        </w:tabs>
        <w:ind w:left="1170"/>
        <w:rPr>
          <w:i/>
        </w:rPr>
      </w:pPr>
      <w:r w:rsidRPr="00E71516">
        <w:rPr>
          <w:i/>
        </w:rPr>
        <w:t xml:space="preserve"> How many of the invitees actually attend (i.e., all, most, half, some, hardly any)?]</w:t>
      </w:r>
    </w:p>
    <w:p w14:paraId="1F826702" w14:textId="77777777" w:rsidR="005E7F27" w:rsidRPr="00D0072E" w:rsidRDefault="005E7F27" w:rsidP="005E7F27">
      <w:pPr>
        <w:tabs>
          <w:tab w:val="left" w:pos="720"/>
        </w:tabs>
        <w:spacing w:before="120"/>
        <w:ind w:left="720"/>
      </w:pPr>
      <w:r w:rsidRPr="00D0072E">
        <w:t>[</w:t>
      </w:r>
      <w:r w:rsidRPr="00D0072E">
        <w:rPr>
          <w:i/>
        </w:rPr>
        <w:t>Probe if no: Do teachers discuss study or note-taking skills in their classes?</w:t>
      </w:r>
      <w:r w:rsidRPr="00D0072E">
        <w:t>]</w:t>
      </w:r>
    </w:p>
    <w:p w14:paraId="68B676D0" w14:textId="77777777" w:rsidR="005E7F27" w:rsidRPr="00E71516" w:rsidRDefault="005E7F27" w:rsidP="005E7F27">
      <w:pPr>
        <w:pStyle w:val="NumberedList"/>
        <w:keepNext/>
        <w:keepLines/>
        <w:numPr>
          <w:ilvl w:val="0"/>
          <w:numId w:val="5"/>
        </w:numPr>
        <w:spacing w:before="240"/>
        <w:ind w:left="900"/>
      </w:pPr>
      <w:r>
        <w:t>What percentage of</w:t>
      </w:r>
      <w:r w:rsidRPr="00E71516">
        <w:t xml:space="preserve"> students who graduate from </w:t>
      </w:r>
      <w:r w:rsidRPr="00E71516">
        <w:rPr>
          <w:b/>
        </w:rPr>
        <w:t>[fill in name of high school]</w:t>
      </w:r>
      <w:r w:rsidRPr="00E71516">
        <w:t xml:space="preserve"> are prepared academically to succeed in nonremedial college classes </w:t>
      </w:r>
      <w:r w:rsidRPr="00E71516">
        <w:rPr>
          <w:i/>
        </w:rPr>
        <w:t>(i.e., all, most, half, some, hardly any)</w:t>
      </w:r>
      <w:r w:rsidRPr="00E71516">
        <w:t>?</w:t>
      </w:r>
    </w:p>
    <w:p w14:paraId="3AF90785" w14:textId="77777777" w:rsidR="005E7F27" w:rsidRPr="00E71516" w:rsidRDefault="005E7F27" w:rsidP="005E7F27">
      <w:pPr>
        <w:pStyle w:val="ListParagraph"/>
        <w:rPr>
          <w:i/>
        </w:rPr>
      </w:pPr>
      <w:r w:rsidRPr="00E71516">
        <w:rPr>
          <w:i/>
        </w:rPr>
        <w:t>[Probe:</w:t>
      </w:r>
    </w:p>
    <w:p w14:paraId="7EA239C0" w14:textId="77777777" w:rsidR="005E7F27" w:rsidRPr="00E71516" w:rsidRDefault="005E7F27" w:rsidP="005E7F27">
      <w:pPr>
        <w:pStyle w:val="ListParagraph"/>
        <w:numPr>
          <w:ilvl w:val="0"/>
          <w:numId w:val="27"/>
        </w:numPr>
        <w:tabs>
          <w:tab w:val="left" w:pos="1080"/>
        </w:tabs>
        <w:ind w:left="1170"/>
        <w:rPr>
          <w:i/>
        </w:rPr>
      </w:pPr>
      <w:r w:rsidRPr="00E71516">
        <w:rPr>
          <w:i/>
        </w:rPr>
        <w:t>For students who are prepared, what do you attribute students’ preparedness to?</w:t>
      </w:r>
    </w:p>
    <w:p w14:paraId="308E830C" w14:textId="77777777" w:rsidR="005E7F27" w:rsidRPr="00E71516" w:rsidRDefault="005E7F27" w:rsidP="005E7F27">
      <w:pPr>
        <w:pStyle w:val="ListParagraph"/>
        <w:numPr>
          <w:ilvl w:val="0"/>
          <w:numId w:val="27"/>
        </w:numPr>
        <w:tabs>
          <w:tab w:val="left" w:pos="1080"/>
        </w:tabs>
        <w:ind w:left="1170"/>
        <w:rPr>
          <w:i/>
        </w:rPr>
      </w:pPr>
      <w:r w:rsidRPr="00E71516">
        <w:rPr>
          <w:i/>
        </w:rPr>
        <w:t>Which students are not prepared?]</w:t>
      </w:r>
    </w:p>
    <w:p w14:paraId="6646266B" w14:textId="77777777" w:rsidR="0019324A" w:rsidRDefault="0019324A" w:rsidP="0019324A">
      <w:pPr>
        <w:rPr>
          <w:b/>
        </w:rPr>
      </w:pPr>
    </w:p>
    <w:p w14:paraId="2C3CC684" w14:textId="77777777" w:rsidR="005E7F27" w:rsidRPr="0019324A" w:rsidRDefault="005E7F27" w:rsidP="0019324A">
      <w:pPr>
        <w:rPr>
          <w:b/>
        </w:rPr>
      </w:pPr>
      <w:r w:rsidRPr="0019324A">
        <w:rPr>
          <w:b/>
        </w:rPr>
        <w:t>Questions About Admissions Readiness (15 minutes)</w:t>
      </w:r>
    </w:p>
    <w:p w14:paraId="32988228" w14:textId="77777777" w:rsidR="005E7F27" w:rsidRPr="00E71516" w:rsidRDefault="005E7F27" w:rsidP="005E7F27">
      <w:pPr>
        <w:pStyle w:val="BodyText"/>
        <w:spacing w:beforeLines="120" w:before="288"/>
      </w:pPr>
      <w:r w:rsidRPr="00E71516">
        <w:t xml:space="preserve">Next, let’s talk about the kinds of services, activities, or resources that </w:t>
      </w:r>
      <w:r w:rsidRPr="00E71516">
        <w:rPr>
          <w:b/>
        </w:rPr>
        <w:t>[fill in name of high school]</w:t>
      </w:r>
      <w:r w:rsidRPr="00E71516">
        <w:t xml:space="preserve"> offers to help students identify and complete the admissions requirements for a college that matches their goals, interests, and abilities.</w:t>
      </w:r>
    </w:p>
    <w:p w14:paraId="1FC607F5" w14:textId="77777777" w:rsidR="005E7F27" w:rsidRPr="00E71516" w:rsidRDefault="005E7F27" w:rsidP="005E7F27">
      <w:pPr>
        <w:pStyle w:val="NumberedList"/>
        <w:numPr>
          <w:ilvl w:val="0"/>
          <w:numId w:val="5"/>
        </w:numPr>
        <w:spacing w:before="240"/>
        <w:ind w:left="900"/>
      </w:pPr>
      <w:r w:rsidRPr="00E71516">
        <w:t xml:space="preserve">How do students at </w:t>
      </w:r>
      <w:r w:rsidRPr="00E71516">
        <w:rPr>
          <w:b/>
        </w:rPr>
        <w:t>[fill in name of high school]</w:t>
      </w:r>
      <w:r w:rsidRPr="00E71516">
        <w:t xml:space="preserve"> learn about the variety of colleges that exist, differences in their admissions requirements, and differences in their application processes?</w:t>
      </w:r>
    </w:p>
    <w:p w14:paraId="0B2C0A2A" w14:textId="77777777" w:rsidR="005E7F27" w:rsidRPr="00D0072E" w:rsidRDefault="005E7F27" w:rsidP="005E7F27">
      <w:pPr>
        <w:keepNext/>
        <w:spacing w:before="120"/>
        <w:ind w:left="720"/>
        <w:rPr>
          <w:i/>
        </w:rPr>
      </w:pPr>
      <w:r w:rsidRPr="00D0072E">
        <w:lastRenderedPageBreak/>
        <w:t>[</w:t>
      </w:r>
      <w:r w:rsidRPr="00D0072E">
        <w:rPr>
          <w:i/>
        </w:rPr>
        <w:t>Probe:</w:t>
      </w:r>
    </w:p>
    <w:p w14:paraId="338E9DAA" w14:textId="77777777" w:rsidR="005E7F27" w:rsidRPr="00E71516" w:rsidRDefault="005E7F27" w:rsidP="005E7F27">
      <w:pPr>
        <w:pStyle w:val="ListParagraph"/>
        <w:numPr>
          <w:ilvl w:val="0"/>
          <w:numId w:val="25"/>
        </w:numPr>
        <w:tabs>
          <w:tab w:val="left" w:pos="1080"/>
        </w:tabs>
        <w:ind w:left="1080" w:hanging="270"/>
        <w:rPr>
          <w:i/>
        </w:rPr>
      </w:pPr>
      <w:r w:rsidRPr="00E71516">
        <w:rPr>
          <w:i/>
        </w:rPr>
        <w:t>College fairs (e.g., at the school or school-organized field trips to fairs outside of the school)? Who participates (e.g., sophomores, juniors)? How many students participate (i.e., all, most, half, some, hardly any)?</w:t>
      </w:r>
    </w:p>
    <w:p w14:paraId="01434346" w14:textId="77777777" w:rsidR="005E7F27" w:rsidRPr="00E71516" w:rsidRDefault="005E7F27" w:rsidP="005E7F27">
      <w:pPr>
        <w:pStyle w:val="ListParagraph"/>
        <w:numPr>
          <w:ilvl w:val="0"/>
          <w:numId w:val="25"/>
        </w:numPr>
        <w:tabs>
          <w:tab w:val="left" w:pos="1080"/>
        </w:tabs>
        <w:ind w:left="1080" w:hanging="270"/>
        <w:rPr>
          <w:i/>
        </w:rPr>
      </w:pPr>
      <w:r w:rsidRPr="00E71516">
        <w:rPr>
          <w:i/>
        </w:rPr>
        <w:t>College representatives visiting the high school? Who participates (e.g., sophomores, juniors, high-achieving students)? How many students participate (i.e., all, most, half, some, hardly any)?</w:t>
      </w:r>
    </w:p>
    <w:p w14:paraId="0C7896F8" w14:textId="77777777" w:rsidR="005E7F27" w:rsidRPr="00E71516" w:rsidRDefault="005E7F27" w:rsidP="005E7F27">
      <w:pPr>
        <w:pStyle w:val="ListParagraph"/>
        <w:numPr>
          <w:ilvl w:val="0"/>
          <w:numId w:val="25"/>
        </w:numPr>
        <w:tabs>
          <w:tab w:val="left" w:pos="1080"/>
        </w:tabs>
        <w:ind w:left="1080" w:hanging="270"/>
        <w:rPr>
          <w:i/>
        </w:rPr>
      </w:pPr>
      <w:r w:rsidRPr="00E71516">
        <w:rPr>
          <w:i/>
        </w:rPr>
        <w:t>Student visits to college campuses (clarify if those are sponsored by the school)? If visits are school sponsored, who participates (e.g., sophomores, juniors, high-achieving students, low-SES students)? How many students participate (i.e., all, most, half, some, hardly any)?]</w:t>
      </w:r>
    </w:p>
    <w:p w14:paraId="094466F7" w14:textId="77777777" w:rsidR="005E7F27" w:rsidRPr="00E71516" w:rsidRDefault="005E7F27" w:rsidP="005E7F27">
      <w:pPr>
        <w:pStyle w:val="NumberedList"/>
        <w:numPr>
          <w:ilvl w:val="0"/>
          <w:numId w:val="5"/>
        </w:numPr>
        <w:spacing w:before="240"/>
        <w:ind w:left="900" w:hanging="450"/>
      </w:pPr>
      <w:r w:rsidRPr="00E71516">
        <w:t xml:space="preserve">Do students at </w:t>
      </w:r>
      <w:r w:rsidRPr="00E71516">
        <w:rPr>
          <w:b/>
        </w:rPr>
        <w:t xml:space="preserve">[fill in name of high school] </w:t>
      </w:r>
      <w:r w:rsidRPr="00E71516">
        <w:t>complete an individualized postsecondary plan that specifies the coursework and activities necessary to meet admissions requirements at a college matching their goals, interests, and abilities?</w:t>
      </w:r>
    </w:p>
    <w:p w14:paraId="202EB98F" w14:textId="77777777" w:rsidR="005E7F27" w:rsidRPr="00E71516" w:rsidRDefault="005E7F27" w:rsidP="005E7F27">
      <w:pPr>
        <w:pStyle w:val="ListParagraph"/>
        <w:rPr>
          <w:i/>
        </w:rPr>
      </w:pPr>
      <w:r w:rsidRPr="00E71516">
        <w:rPr>
          <w:i/>
        </w:rPr>
        <w:t>[Probe if yes:</w:t>
      </w:r>
    </w:p>
    <w:p w14:paraId="3B915809" w14:textId="77777777" w:rsidR="005E7F27" w:rsidRPr="00E71516" w:rsidRDefault="005E7F27" w:rsidP="005E7F27">
      <w:pPr>
        <w:pStyle w:val="ListParagraph"/>
        <w:numPr>
          <w:ilvl w:val="1"/>
          <w:numId w:val="22"/>
        </w:numPr>
        <w:tabs>
          <w:tab w:val="left" w:pos="1080"/>
        </w:tabs>
        <w:ind w:left="1166"/>
        <w:rPr>
          <w:i/>
        </w:rPr>
      </w:pPr>
      <w:r w:rsidRPr="00E71516">
        <w:rPr>
          <w:i/>
        </w:rPr>
        <w:t>When do students first create the plan (e.g., freshman year)?</w:t>
      </w:r>
    </w:p>
    <w:p w14:paraId="51EB327D" w14:textId="77777777" w:rsidR="005E7F27" w:rsidRPr="00E71516" w:rsidRDefault="005E7F27" w:rsidP="005E7F27">
      <w:pPr>
        <w:pStyle w:val="ListParagraph"/>
        <w:numPr>
          <w:ilvl w:val="1"/>
          <w:numId w:val="22"/>
        </w:numPr>
        <w:tabs>
          <w:tab w:val="left" w:pos="1080"/>
        </w:tabs>
        <w:ind w:left="1166"/>
        <w:rPr>
          <w:i/>
        </w:rPr>
      </w:pPr>
      <w:r w:rsidRPr="00E71516">
        <w:rPr>
          <w:i/>
        </w:rPr>
        <w:t>How often is it updated (e.g., annually)?</w:t>
      </w:r>
    </w:p>
    <w:p w14:paraId="46FCC611" w14:textId="77777777" w:rsidR="005E7F27" w:rsidRPr="00E71516" w:rsidRDefault="005E7F27" w:rsidP="005E7F27">
      <w:pPr>
        <w:pStyle w:val="ListParagraph"/>
        <w:numPr>
          <w:ilvl w:val="1"/>
          <w:numId w:val="22"/>
        </w:numPr>
        <w:tabs>
          <w:tab w:val="left" w:pos="1080"/>
        </w:tabs>
        <w:ind w:left="1166"/>
        <w:rPr>
          <w:i/>
        </w:rPr>
      </w:pPr>
      <w:r w:rsidRPr="00E71516">
        <w:rPr>
          <w:i/>
        </w:rPr>
        <w:t>Who is involved in creating the plan (e.g., counselor, teachers, parents)?</w:t>
      </w:r>
    </w:p>
    <w:p w14:paraId="6A476027" w14:textId="77777777" w:rsidR="005E7F27" w:rsidRPr="00E71516" w:rsidRDefault="005E7F27" w:rsidP="005E7F27">
      <w:pPr>
        <w:pStyle w:val="ListParagraph"/>
        <w:numPr>
          <w:ilvl w:val="1"/>
          <w:numId w:val="22"/>
        </w:numPr>
        <w:tabs>
          <w:tab w:val="left" w:pos="1080"/>
        </w:tabs>
        <w:ind w:left="1166"/>
        <w:rPr>
          <w:i/>
        </w:rPr>
      </w:pPr>
      <w:r w:rsidRPr="00E71516">
        <w:rPr>
          <w:i/>
        </w:rPr>
        <w:t>How many students have such a plan (i.e., all, most, half, some, hardly any)?]</w:t>
      </w:r>
    </w:p>
    <w:p w14:paraId="4F409A2C" w14:textId="77777777" w:rsidR="005E7F27" w:rsidRPr="00E71516" w:rsidRDefault="005E7F27" w:rsidP="005E7F27">
      <w:pPr>
        <w:pStyle w:val="NumberedList"/>
        <w:numPr>
          <w:ilvl w:val="0"/>
          <w:numId w:val="5"/>
        </w:numPr>
        <w:spacing w:before="240"/>
        <w:ind w:left="900" w:hanging="450"/>
      </w:pPr>
      <w:r w:rsidRPr="00E71516">
        <w:t xml:space="preserve">What kinds of help, if any, does </w:t>
      </w:r>
      <w:r w:rsidRPr="00E71516">
        <w:rPr>
          <w:b/>
        </w:rPr>
        <w:t xml:space="preserve">[fill in name of high school] </w:t>
      </w:r>
      <w:r w:rsidRPr="00E71516">
        <w:t>provide students for finding a college that matches their goals, interests, and abilities?</w:t>
      </w:r>
    </w:p>
    <w:p w14:paraId="7C677A4C" w14:textId="77777777" w:rsidR="005E7F27" w:rsidRPr="00E71516" w:rsidRDefault="005E7F27" w:rsidP="005E7F27">
      <w:pPr>
        <w:pStyle w:val="ListParagraph"/>
        <w:rPr>
          <w:i/>
        </w:rPr>
      </w:pPr>
      <w:r w:rsidRPr="00E71516">
        <w:rPr>
          <w:i/>
        </w:rPr>
        <w:t>[Probe: Individual meetings with a counselor, general information presented in a large group, workshops for selecting colleges to consider?]</w:t>
      </w:r>
    </w:p>
    <w:p w14:paraId="28CBC087" w14:textId="77777777" w:rsidR="005E7F27" w:rsidRPr="00E71516" w:rsidRDefault="005E7F27" w:rsidP="005E7F27">
      <w:pPr>
        <w:pStyle w:val="NumberedList"/>
        <w:keepNext/>
        <w:keepLines/>
        <w:numPr>
          <w:ilvl w:val="0"/>
          <w:numId w:val="5"/>
        </w:numPr>
        <w:spacing w:before="240"/>
        <w:ind w:left="900" w:hanging="450"/>
      </w:pPr>
      <w:r w:rsidRPr="00E71516">
        <w:t>Do students receive any school help with completing steps in the application process, such as taking college admissions exams, writing college essays, or completing college applications?</w:t>
      </w:r>
    </w:p>
    <w:p w14:paraId="2BA5CBE4" w14:textId="77777777" w:rsidR="005E7F27" w:rsidRPr="00E71516" w:rsidRDefault="005E7F27" w:rsidP="005E7F27">
      <w:pPr>
        <w:pStyle w:val="ListParagraph"/>
        <w:rPr>
          <w:i/>
        </w:rPr>
      </w:pPr>
      <w:r w:rsidRPr="00E71516">
        <w:rPr>
          <w:i/>
        </w:rPr>
        <w:t>[Probe:</w:t>
      </w:r>
    </w:p>
    <w:p w14:paraId="128BC34C" w14:textId="77777777" w:rsidR="005E7F27" w:rsidRPr="00E71516" w:rsidRDefault="005E7F27" w:rsidP="005E7F27">
      <w:pPr>
        <w:pStyle w:val="ListParagraph"/>
        <w:numPr>
          <w:ilvl w:val="0"/>
          <w:numId w:val="31"/>
        </w:numPr>
        <w:ind w:left="1166"/>
        <w:rPr>
          <w:i/>
        </w:rPr>
      </w:pPr>
      <w:r w:rsidRPr="00E71516">
        <w:rPr>
          <w:i/>
        </w:rPr>
        <w:t>Do seniors receive assistance with college applications individually or in small groups? How many seniors take advantage of such assistance (i.e., all, most, half, some, hardly any)? Are students required to complete a certain number of college applications?</w:t>
      </w:r>
    </w:p>
    <w:p w14:paraId="16CFE971" w14:textId="77777777" w:rsidR="005E7F27" w:rsidRPr="00E71516" w:rsidRDefault="005E7F27" w:rsidP="005E7F27">
      <w:pPr>
        <w:pStyle w:val="ListParagraph"/>
        <w:numPr>
          <w:ilvl w:val="0"/>
          <w:numId w:val="31"/>
        </w:numPr>
        <w:ind w:left="1166"/>
        <w:rPr>
          <w:i/>
        </w:rPr>
      </w:pPr>
      <w:r w:rsidRPr="00E71516">
        <w:rPr>
          <w:i/>
        </w:rPr>
        <w:t>Does someone (e.g., a counselor or teacher) review college applications? What is reviewed (e.g., college essays, checked for completion)? How many seniors take advantage of such assistance (i.e., all, most, half, some, hardly any)?</w:t>
      </w:r>
    </w:p>
    <w:p w14:paraId="413B5BAF" w14:textId="77777777" w:rsidR="005E7F27" w:rsidRPr="00E71516" w:rsidRDefault="005E7F27" w:rsidP="005E7F27">
      <w:pPr>
        <w:pStyle w:val="ListParagraph"/>
        <w:numPr>
          <w:ilvl w:val="0"/>
          <w:numId w:val="31"/>
        </w:numPr>
        <w:tabs>
          <w:tab w:val="left" w:pos="1080"/>
        </w:tabs>
        <w:ind w:left="1166"/>
        <w:rPr>
          <w:i/>
        </w:rPr>
      </w:pPr>
      <w:r w:rsidRPr="00E71516">
        <w:rPr>
          <w:i/>
        </w:rPr>
        <w:t xml:space="preserve"> Are students required to write a college essay (e.g., in their English class)?</w:t>
      </w:r>
    </w:p>
    <w:p w14:paraId="1D3914EE" w14:textId="77777777" w:rsidR="005E7F27" w:rsidRPr="00E71516" w:rsidRDefault="005E7F27" w:rsidP="005E7F27">
      <w:pPr>
        <w:pStyle w:val="ListParagraph"/>
        <w:numPr>
          <w:ilvl w:val="0"/>
          <w:numId w:val="31"/>
        </w:numPr>
        <w:ind w:left="1166"/>
        <w:rPr>
          <w:i/>
        </w:rPr>
      </w:pPr>
      <w:r w:rsidRPr="00E71516">
        <w:rPr>
          <w:i/>
        </w:rPr>
        <w:lastRenderedPageBreak/>
        <w:t xml:space="preserve">Does </w:t>
      </w:r>
      <w:r w:rsidRPr="00E71516">
        <w:rPr>
          <w:b/>
          <w:i/>
        </w:rPr>
        <w:t>[fill in name of high school]</w:t>
      </w:r>
      <w:r w:rsidRPr="00E71516">
        <w:rPr>
          <w:i/>
        </w:rPr>
        <w:t xml:space="preserve"> offer classes or workshops to prepare students for college entrance exams such as the ACT? Who is eligible to attend? How many eligible students attend (i.e., all, most, half, some, hardly any)?]</w:t>
      </w:r>
    </w:p>
    <w:p w14:paraId="31E4A576" w14:textId="77777777" w:rsidR="005E7F27" w:rsidRPr="00E71516" w:rsidRDefault="005E7F27" w:rsidP="005E7F27">
      <w:pPr>
        <w:pStyle w:val="NumberedList"/>
        <w:numPr>
          <w:ilvl w:val="0"/>
          <w:numId w:val="5"/>
        </w:numPr>
        <w:spacing w:before="240"/>
        <w:ind w:left="900" w:hanging="450"/>
      </w:pPr>
      <w:r w:rsidRPr="00E71516">
        <w:t xml:space="preserve">Does </w:t>
      </w:r>
      <w:r w:rsidRPr="00E71516">
        <w:rPr>
          <w:b/>
        </w:rPr>
        <w:t>[fill in name of high school]</w:t>
      </w:r>
      <w:r w:rsidRPr="00E71516">
        <w:t xml:space="preserve"> take any steps to monitor students’ completion of key enrollment steps, such as taking college admissions exams or completing college applications?</w:t>
      </w:r>
    </w:p>
    <w:p w14:paraId="2BAC5FC8" w14:textId="77777777" w:rsidR="005E7F27" w:rsidRPr="00E71516" w:rsidRDefault="005E7F27" w:rsidP="005E7F27">
      <w:pPr>
        <w:pStyle w:val="ListParagraph"/>
        <w:ind w:hanging="270"/>
        <w:rPr>
          <w:i/>
        </w:rPr>
      </w:pPr>
      <w:r w:rsidRPr="00E71516">
        <w:rPr>
          <w:i/>
        </w:rPr>
        <w:t>[If yes, probe:</w:t>
      </w:r>
    </w:p>
    <w:p w14:paraId="0EE3532D" w14:textId="77777777" w:rsidR="005E7F27" w:rsidRPr="00E71516" w:rsidRDefault="005E7F27" w:rsidP="005E7F27">
      <w:pPr>
        <w:pStyle w:val="ListParagraph"/>
        <w:numPr>
          <w:ilvl w:val="0"/>
          <w:numId w:val="32"/>
        </w:numPr>
        <w:tabs>
          <w:tab w:val="left" w:pos="1080"/>
        </w:tabs>
        <w:ind w:left="1166"/>
        <w:rPr>
          <w:i/>
        </w:rPr>
      </w:pPr>
      <w:r w:rsidRPr="00E71516">
        <w:rPr>
          <w:i/>
        </w:rPr>
        <w:t xml:space="preserve"> Which enrollment steps are monitored?</w:t>
      </w:r>
    </w:p>
    <w:p w14:paraId="41FA9ED1" w14:textId="77777777" w:rsidR="005E7F27" w:rsidRPr="00E71516" w:rsidRDefault="005E7F27" w:rsidP="005E7F27">
      <w:pPr>
        <w:pStyle w:val="ListParagraph"/>
        <w:numPr>
          <w:ilvl w:val="0"/>
          <w:numId w:val="32"/>
        </w:numPr>
        <w:tabs>
          <w:tab w:val="left" w:pos="1080"/>
        </w:tabs>
        <w:ind w:left="1166"/>
        <w:rPr>
          <w:i/>
        </w:rPr>
      </w:pPr>
      <w:r w:rsidRPr="00E71516">
        <w:rPr>
          <w:i/>
        </w:rPr>
        <w:t xml:space="preserve"> Does the school contact students if they have not completed key enrollment steps, such as completing a college application, by the end of senior year?]</w:t>
      </w:r>
    </w:p>
    <w:p w14:paraId="46AB9DFA" w14:textId="77777777" w:rsidR="005E7F27" w:rsidRPr="00E71516" w:rsidRDefault="005E7F27" w:rsidP="005E7F27">
      <w:pPr>
        <w:pStyle w:val="NumberedList"/>
        <w:numPr>
          <w:ilvl w:val="0"/>
          <w:numId w:val="5"/>
        </w:numPr>
        <w:ind w:left="900" w:hanging="450"/>
      </w:pPr>
      <w:r w:rsidRPr="00E71516">
        <w:t xml:space="preserve">Do students at </w:t>
      </w:r>
      <w:r w:rsidRPr="00E71516">
        <w:rPr>
          <w:b/>
        </w:rPr>
        <w:t>[fill in name of high school]</w:t>
      </w:r>
      <w:r w:rsidRPr="00E71516">
        <w:t xml:space="preserve"> use college software, such as Naviance or the Minnesota Career Information System (MCIS), to organize their college planning and application process?</w:t>
      </w:r>
    </w:p>
    <w:p w14:paraId="40D868CC" w14:textId="77777777" w:rsidR="005E7F27" w:rsidRPr="00E71516" w:rsidRDefault="005E7F27" w:rsidP="005E7F27">
      <w:pPr>
        <w:pStyle w:val="ListParagraph"/>
        <w:ind w:hanging="270"/>
        <w:rPr>
          <w:i/>
        </w:rPr>
      </w:pPr>
      <w:r w:rsidRPr="00E71516">
        <w:rPr>
          <w:i/>
        </w:rPr>
        <w:t>[If yes, probe:</w:t>
      </w:r>
    </w:p>
    <w:p w14:paraId="49391FF1" w14:textId="77777777" w:rsidR="005E7F27" w:rsidRPr="00E71516" w:rsidRDefault="005E7F27" w:rsidP="00501494">
      <w:pPr>
        <w:pStyle w:val="ListParagraph"/>
        <w:numPr>
          <w:ilvl w:val="0"/>
          <w:numId w:val="35"/>
        </w:numPr>
        <w:tabs>
          <w:tab w:val="left" w:pos="1080"/>
        </w:tabs>
        <w:rPr>
          <w:i/>
        </w:rPr>
      </w:pPr>
      <w:r w:rsidRPr="00E71516">
        <w:rPr>
          <w:i/>
        </w:rPr>
        <w:t>When do students learn about this software (e.g., freshman year, junior year)?</w:t>
      </w:r>
    </w:p>
    <w:p w14:paraId="2F8B457B" w14:textId="77777777" w:rsidR="005E7F27" w:rsidRPr="00E71516" w:rsidRDefault="005E7F27" w:rsidP="00501494">
      <w:pPr>
        <w:pStyle w:val="ListParagraph"/>
        <w:numPr>
          <w:ilvl w:val="0"/>
          <w:numId w:val="35"/>
        </w:numPr>
        <w:tabs>
          <w:tab w:val="left" w:pos="1080"/>
        </w:tabs>
        <w:ind w:left="1080" w:hanging="270"/>
        <w:rPr>
          <w:i/>
        </w:rPr>
      </w:pPr>
      <w:r w:rsidRPr="00E71516">
        <w:rPr>
          <w:i/>
        </w:rPr>
        <w:t>How many students actively (more than just having a login) use the software (i.e., all, most, half, some, hardly any)?]</w:t>
      </w:r>
    </w:p>
    <w:p w14:paraId="0CF54CDD" w14:textId="77777777" w:rsidR="005E7F27" w:rsidRPr="00E71516" w:rsidRDefault="005E7F27" w:rsidP="005E7F27">
      <w:pPr>
        <w:pStyle w:val="NumberedList"/>
        <w:numPr>
          <w:ilvl w:val="0"/>
          <w:numId w:val="5"/>
        </w:numPr>
        <w:spacing w:before="240"/>
        <w:ind w:left="900" w:hanging="450"/>
      </w:pPr>
      <w:r w:rsidRPr="00E71516">
        <w:t xml:space="preserve">To what extent do students here at </w:t>
      </w:r>
      <w:r w:rsidRPr="00E71516">
        <w:rPr>
          <w:b/>
        </w:rPr>
        <w:t>[fill in name of high school]</w:t>
      </w:r>
      <w:r w:rsidRPr="00E71516">
        <w:t xml:space="preserve"> who are planning to attend college take the necessary steps to enroll?</w:t>
      </w:r>
    </w:p>
    <w:p w14:paraId="39927135" w14:textId="77777777" w:rsidR="005E7F27" w:rsidRPr="0019324A" w:rsidRDefault="0019324A" w:rsidP="0019324A">
      <w:pPr>
        <w:rPr>
          <w:b/>
        </w:rPr>
      </w:pPr>
      <w:r>
        <w:rPr>
          <w:b/>
        </w:rPr>
        <w:br/>
      </w:r>
      <w:r w:rsidR="005E7F27" w:rsidRPr="0019324A">
        <w:rPr>
          <w:b/>
        </w:rPr>
        <w:t>Questions About Career Readiness (5 minutes)</w:t>
      </w:r>
    </w:p>
    <w:p w14:paraId="420DDD90" w14:textId="77777777" w:rsidR="005E7F27" w:rsidRPr="00E71516" w:rsidRDefault="005E7F27" w:rsidP="005E7F27">
      <w:pPr>
        <w:pStyle w:val="BodyText"/>
        <w:spacing w:beforeLines="120" w:before="288"/>
      </w:pPr>
      <w:r w:rsidRPr="00E71516">
        <w:t xml:space="preserve">Now, let’s talk about the kinds of services, activities, or resources that </w:t>
      </w:r>
      <w:r w:rsidRPr="00E71516">
        <w:rPr>
          <w:b/>
        </w:rPr>
        <w:t>[fill in name of high school]</w:t>
      </w:r>
      <w:r w:rsidRPr="00E71516">
        <w:t xml:space="preserve"> offers to help students understand what types of jobs might be a good match for their interests and abilities.</w:t>
      </w:r>
    </w:p>
    <w:p w14:paraId="28F9B8F4" w14:textId="77777777" w:rsidR="005E7F27" w:rsidRPr="00E71516" w:rsidRDefault="005E7F27" w:rsidP="005E7F27">
      <w:pPr>
        <w:pStyle w:val="NumberedList"/>
        <w:numPr>
          <w:ilvl w:val="0"/>
          <w:numId w:val="5"/>
        </w:numPr>
        <w:tabs>
          <w:tab w:val="left" w:pos="360"/>
          <w:tab w:val="left" w:pos="720"/>
          <w:tab w:val="left" w:pos="1080"/>
          <w:tab w:val="left" w:pos="1440"/>
        </w:tabs>
        <w:spacing w:before="240"/>
        <w:ind w:left="900" w:hanging="450"/>
      </w:pPr>
      <w:r w:rsidRPr="00E71516">
        <w:t xml:space="preserve">Do students at </w:t>
      </w:r>
      <w:r w:rsidRPr="00E71516">
        <w:rPr>
          <w:b/>
        </w:rPr>
        <w:t>[fill in name of high school]</w:t>
      </w:r>
      <w:r w:rsidRPr="00E71516">
        <w:t xml:space="preserve"> receive any information about careers, such as their educational and skill requirements and earnings payoffs?</w:t>
      </w:r>
    </w:p>
    <w:p w14:paraId="0F3921BD" w14:textId="77777777" w:rsidR="005E7F27" w:rsidRPr="00D0072E" w:rsidRDefault="005E7F27" w:rsidP="005E7F27">
      <w:pPr>
        <w:spacing w:before="120"/>
        <w:ind w:left="810" w:hanging="90"/>
        <w:rPr>
          <w:i/>
        </w:rPr>
      </w:pPr>
      <w:r w:rsidRPr="00D0072E">
        <w:t>[</w:t>
      </w:r>
      <w:r w:rsidRPr="00D0072E">
        <w:rPr>
          <w:i/>
        </w:rPr>
        <w:t>If yes, probe:</w:t>
      </w:r>
    </w:p>
    <w:p w14:paraId="1DD012E0" w14:textId="77777777" w:rsidR="005E7F27" w:rsidRPr="00E71516" w:rsidRDefault="005E7F27" w:rsidP="005E7F27">
      <w:pPr>
        <w:pStyle w:val="ListParagraph"/>
        <w:ind w:firstLine="0"/>
        <w:rPr>
          <w:i/>
        </w:rPr>
      </w:pPr>
      <w:r w:rsidRPr="00E71516">
        <w:rPr>
          <w:i/>
        </w:rPr>
        <w:t>How do they receive this information (e.g., written materials provided, website recommendations provided, in workshops or an advisory)?]</w:t>
      </w:r>
    </w:p>
    <w:p w14:paraId="5270CC3A" w14:textId="77777777" w:rsidR="005E7F27" w:rsidRPr="00E71516" w:rsidRDefault="005E7F27" w:rsidP="005E7F27">
      <w:pPr>
        <w:pStyle w:val="NumberedList"/>
        <w:numPr>
          <w:ilvl w:val="0"/>
          <w:numId w:val="5"/>
        </w:numPr>
        <w:tabs>
          <w:tab w:val="left" w:pos="360"/>
          <w:tab w:val="left" w:pos="720"/>
          <w:tab w:val="left" w:pos="1080"/>
          <w:tab w:val="left" w:pos="1440"/>
        </w:tabs>
        <w:spacing w:before="240"/>
        <w:ind w:left="900" w:hanging="450"/>
      </w:pPr>
      <w:r w:rsidRPr="00E71516">
        <w:t xml:space="preserve">Does </w:t>
      </w:r>
      <w:r w:rsidRPr="00E71516">
        <w:rPr>
          <w:b/>
        </w:rPr>
        <w:t>[fill in name of high school]</w:t>
      </w:r>
      <w:r w:rsidRPr="00E71516">
        <w:t xml:space="preserve"> offer any kinds of career exploration activities </w:t>
      </w:r>
      <w:r w:rsidRPr="00E71516">
        <w:rPr>
          <w:i/>
        </w:rPr>
        <w:t>(e.g., job shadowing, help in finding internships, speakers who discuss careers, help writing a resume, career interest inventory, ACT’s World-of-Work map)</w:t>
      </w:r>
      <w:r w:rsidRPr="00E71516">
        <w:t>?</w:t>
      </w:r>
    </w:p>
    <w:p w14:paraId="4C57B765" w14:textId="77777777" w:rsidR="005E7F27" w:rsidRPr="00D0072E" w:rsidRDefault="005E7F27" w:rsidP="005E7F27">
      <w:pPr>
        <w:spacing w:before="120"/>
        <w:ind w:left="810"/>
        <w:rPr>
          <w:i/>
        </w:rPr>
      </w:pPr>
      <w:r w:rsidRPr="00D0072E">
        <w:t>[</w:t>
      </w:r>
      <w:r w:rsidRPr="00D0072E">
        <w:rPr>
          <w:i/>
        </w:rPr>
        <w:t>Probe for each key activity named, where key reflects the emphasis placed on it by focus group members:</w:t>
      </w:r>
    </w:p>
    <w:p w14:paraId="5C236DDD" w14:textId="77777777" w:rsidR="005E7F27" w:rsidRPr="00E71516" w:rsidRDefault="005E7F27" w:rsidP="005E7F27">
      <w:pPr>
        <w:pStyle w:val="ListParagraph"/>
        <w:numPr>
          <w:ilvl w:val="0"/>
          <w:numId w:val="26"/>
        </w:numPr>
        <w:rPr>
          <w:i/>
        </w:rPr>
      </w:pPr>
      <w:r w:rsidRPr="00E71516">
        <w:rPr>
          <w:i/>
        </w:rPr>
        <w:t>If unclear, clarify the format of the activity (e.g., one-on-one assistance, hands-on workshop, informational session, written information)?</w:t>
      </w:r>
    </w:p>
    <w:p w14:paraId="563A9EC3" w14:textId="77777777" w:rsidR="005E7F27" w:rsidRPr="00E71516" w:rsidRDefault="005E7F27" w:rsidP="005E7F27">
      <w:pPr>
        <w:pStyle w:val="ListParagraph"/>
        <w:numPr>
          <w:ilvl w:val="0"/>
          <w:numId w:val="26"/>
        </w:numPr>
        <w:rPr>
          <w:i/>
        </w:rPr>
      </w:pPr>
      <w:r w:rsidRPr="00E71516">
        <w:rPr>
          <w:i/>
        </w:rPr>
        <w:lastRenderedPageBreak/>
        <w:t>When does this activity occur (month, time of the day, multiple times over the school year)?</w:t>
      </w:r>
    </w:p>
    <w:p w14:paraId="21E972C3" w14:textId="77777777" w:rsidR="005E7F27" w:rsidRPr="00E71516" w:rsidRDefault="005E7F27" w:rsidP="005E7F27">
      <w:pPr>
        <w:pStyle w:val="ListParagraph"/>
        <w:numPr>
          <w:ilvl w:val="0"/>
          <w:numId w:val="26"/>
        </w:numPr>
        <w:rPr>
          <w:i/>
        </w:rPr>
      </w:pPr>
      <w:r w:rsidRPr="00E71516">
        <w:rPr>
          <w:i/>
        </w:rPr>
        <w:t>Who is invited to participate (e.g., juniors, seniors, parents)?</w:t>
      </w:r>
    </w:p>
    <w:p w14:paraId="13E4671A" w14:textId="77777777" w:rsidR="005E7F27" w:rsidRPr="00E71516" w:rsidRDefault="005E7F27" w:rsidP="005E7F27">
      <w:pPr>
        <w:pStyle w:val="ListParagraph"/>
        <w:numPr>
          <w:ilvl w:val="0"/>
          <w:numId w:val="26"/>
        </w:numPr>
        <w:rPr>
          <w:i/>
        </w:rPr>
      </w:pPr>
      <w:r w:rsidRPr="00E71516">
        <w:rPr>
          <w:i/>
        </w:rPr>
        <w:t>How many of the invitees participate (i.e., all, most, half, some, hardly any)?]</w:t>
      </w:r>
    </w:p>
    <w:p w14:paraId="3C541621" w14:textId="77777777" w:rsidR="005E7F27" w:rsidRPr="00E71516" w:rsidRDefault="005E7F27" w:rsidP="005E7F27">
      <w:pPr>
        <w:pStyle w:val="NumberedList"/>
        <w:numPr>
          <w:ilvl w:val="0"/>
          <w:numId w:val="5"/>
        </w:numPr>
        <w:tabs>
          <w:tab w:val="left" w:pos="360"/>
          <w:tab w:val="left" w:pos="720"/>
          <w:tab w:val="left" w:pos="1080"/>
          <w:tab w:val="left" w:pos="1440"/>
        </w:tabs>
        <w:spacing w:before="240"/>
        <w:ind w:left="900" w:hanging="450"/>
      </w:pPr>
      <w:r w:rsidRPr="00E71516">
        <w:t xml:space="preserve">To what extent do students here at </w:t>
      </w:r>
      <w:r w:rsidRPr="00E71516">
        <w:rPr>
          <w:b/>
        </w:rPr>
        <w:t>[fill in name of high school]</w:t>
      </w:r>
      <w:r w:rsidRPr="00E71516">
        <w:t xml:space="preserve"> understand the requirements of different careers and which will match their personal goals and abilities?</w:t>
      </w:r>
    </w:p>
    <w:p w14:paraId="00E1C6FC" w14:textId="77777777" w:rsidR="0019324A" w:rsidRDefault="0019324A" w:rsidP="0019324A">
      <w:pPr>
        <w:rPr>
          <w:b/>
        </w:rPr>
      </w:pPr>
    </w:p>
    <w:p w14:paraId="709B6099" w14:textId="77777777" w:rsidR="005E7F27" w:rsidRPr="0019324A" w:rsidRDefault="005E7F27" w:rsidP="0019324A">
      <w:pPr>
        <w:rPr>
          <w:b/>
        </w:rPr>
      </w:pPr>
      <w:r w:rsidRPr="0019324A">
        <w:rPr>
          <w:b/>
        </w:rPr>
        <w:t>Questions About Financial Readiness (10 minutes)</w:t>
      </w:r>
    </w:p>
    <w:p w14:paraId="13D5D07C" w14:textId="77777777" w:rsidR="005E7F27" w:rsidRPr="00E71516" w:rsidRDefault="005E7F27" w:rsidP="005E7F27">
      <w:pPr>
        <w:pStyle w:val="BodyText"/>
        <w:spacing w:beforeLines="120" w:before="288"/>
      </w:pPr>
      <w:r w:rsidRPr="00E71516">
        <w:t xml:space="preserve">Now, let’s talk about the kinds of services, activities, or resources that </w:t>
      </w:r>
      <w:r w:rsidRPr="00E71516">
        <w:rPr>
          <w:b/>
        </w:rPr>
        <w:t>[fill in name of high school]</w:t>
      </w:r>
      <w:r w:rsidRPr="00E71516">
        <w:t xml:space="preserve"> offers to help students prepare to pay for college.</w:t>
      </w:r>
    </w:p>
    <w:p w14:paraId="0CABF0A7" w14:textId="77777777" w:rsidR="005E7F27" w:rsidRPr="00E71516" w:rsidRDefault="005E7F27" w:rsidP="005E7F27">
      <w:pPr>
        <w:pStyle w:val="NumberedList"/>
        <w:numPr>
          <w:ilvl w:val="0"/>
          <w:numId w:val="5"/>
        </w:numPr>
        <w:spacing w:before="240"/>
        <w:ind w:left="900" w:hanging="450"/>
      </w:pPr>
      <w:r w:rsidRPr="00E71516">
        <w:t xml:space="preserve">Does </w:t>
      </w:r>
      <w:r w:rsidRPr="00E71516">
        <w:rPr>
          <w:b/>
        </w:rPr>
        <w:t xml:space="preserve">[fill in name of high school] </w:t>
      </w:r>
      <w:r w:rsidRPr="00E71516">
        <w:t>offer a “financial aid night” or similar information session to students and families?</w:t>
      </w:r>
    </w:p>
    <w:p w14:paraId="3B3BF4B6" w14:textId="77777777" w:rsidR="005E7F27" w:rsidRPr="00D0072E" w:rsidRDefault="005E7F27" w:rsidP="005E7F27">
      <w:pPr>
        <w:spacing w:before="120"/>
        <w:ind w:left="806"/>
        <w:rPr>
          <w:i/>
        </w:rPr>
      </w:pPr>
      <w:r w:rsidRPr="00D0072E">
        <w:t>[</w:t>
      </w:r>
      <w:r w:rsidRPr="00D0072E">
        <w:rPr>
          <w:i/>
        </w:rPr>
        <w:t>If yes, probe:</w:t>
      </w:r>
    </w:p>
    <w:p w14:paraId="0627ACE2" w14:textId="77777777" w:rsidR="005E7F27" w:rsidRPr="00E71516" w:rsidRDefault="005E7F27" w:rsidP="005E7F27">
      <w:pPr>
        <w:pStyle w:val="ListParagraph"/>
        <w:numPr>
          <w:ilvl w:val="1"/>
          <w:numId w:val="23"/>
        </w:numPr>
        <w:ind w:left="1170"/>
        <w:rPr>
          <w:i/>
        </w:rPr>
      </w:pPr>
      <w:r w:rsidRPr="00E71516">
        <w:rPr>
          <w:i/>
        </w:rPr>
        <w:t>When is that offered (month, time of the day, multiple times over the school year)?</w:t>
      </w:r>
    </w:p>
    <w:p w14:paraId="3B200782" w14:textId="77777777" w:rsidR="005E7F27" w:rsidRPr="00E71516" w:rsidRDefault="005E7F27" w:rsidP="005E7F27">
      <w:pPr>
        <w:pStyle w:val="ListParagraph"/>
        <w:numPr>
          <w:ilvl w:val="1"/>
          <w:numId w:val="23"/>
        </w:numPr>
        <w:ind w:left="1170"/>
        <w:rPr>
          <w:i/>
        </w:rPr>
      </w:pPr>
      <w:r w:rsidRPr="00E71516">
        <w:rPr>
          <w:i/>
        </w:rPr>
        <w:t>Who is invited (e.g., juniors, seniors)?</w:t>
      </w:r>
    </w:p>
    <w:p w14:paraId="56CCE2E9" w14:textId="77777777" w:rsidR="005E7F27" w:rsidRPr="00E71516" w:rsidRDefault="005E7F27" w:rsidP="005E7F27">
      <w:pPr>
        <w:pStyle w:val="ListParagraph"/>
        <w:numPr>
          <w:ilvl w:val="1"/>
          <w:numId w:val="23"/>
        </w:numPr>
        <w:ind w:left="1170"/>
        <w:rPr>
          <w:i/>
        </w:rPr>
      </w:pPr>
      <w:r w:rsidRPr="00E71516">
        <w:rPr>
          <w:i/>
        </w:rPr>
        <w:t>How many of the invited students and families attend (i.e., all, most, half, some, hardly any)?</w:t>
      </w:r>
    </w:p>
    <w:p w14:paraId="0D29F8F0" w14:textId="77777777" w:rsidR="005E7F27" w:rsidRPr="00E71516" w:rsidRDefault="005E7F27" w:rsidP="005E7F27">
      <w:pPr>
        <w:pStyle w:val="ListParagraph"/>
        <w:numPr>
          <w:ilvl w:val="1"/>
          <w:numId w:val="23"/>
        </w:numPr>
        <w:ind w:left="1170"/>
        <w:rPr>
          <w:i/>
        </w:rPr>
      </w:pPr>
      <w:r w:rsidRPr="00E71516">
        <w:rPr>
          <w:i/>
        </w:rPr>
        <w:t>What are the main topics covered?]</w:t>
      </w:r>
    </w:p>
    <w:p w14:paraId="1E3FBF12" w14:textId="77777777" w:rsidR="005E7F27" w:rsidRPr="00E71516" w:rsidRDefault="005E7F27" w:rsidP="005E7F27">
      <w:pPr>
        <w:pStyle w:val="NumberedList"/>
        <w:numPr>
          <w:ilvl w:val="0"/>
          <w:numId w:val="5"/>
        </w:numPr>
        <w:spacing w:before="240"/>
        <w:ind w:left="900" w:hanging="450"/>
      </w:pPr>
      <w:r w:rsidRPr="00E71516">
        <w:t xml:space="preserve"> Do counselors or other school staff ever meet individually with students and/or their families to discuss different strategies for paying for college (e.g., savings, loans, scholarships, financial aid)?</w:t>
      </w:r>
    </w:p>
    <w:p w14:paraId="0E91CBA4" w14:textId="77777777" w:rsidR="005E7F27" w:rsidRPr="00D0072E" w:rsidRDefault="005E7F27" w:rsidP="005E7F27">
      <w:pPr>
        <w:tabs>
          <w:tab w:val="left" w:pos="360"/>
          <w:tab w:val="left" w:pos="720"/>
          <w:tab w:val="left" w:pos="1080"/>
          <w:tab w:val="left" w:pos="1440"/>
        </w:tabs>
        <w:spacing w:before="120"/>
        <w:ind w:left="806"/>
        <w:rPr>
          <w:i/>
        </w:rPr>
      </w:pPr>
      <w:r w:rsidRPr="00D0072E">
        <w:rPr>
          <w:i/>
        </w:rPr>
        <w:t>[If yes, probe:</w:t>
      </w:r>
    </w:p>
    <w:p w14:paraId="0A3E0B9A" w14:textId="77777777" w:rsidR="005E7F27" w:rsidRPr="00E71516" w:rsidRDefault="005E7F27" w:rsidP="005E7F27">
      <w:pPr>
        <w:pStyle w:val="ListParagraph"/>
        <w:numPr>
          <w:ilvl w:val="0"/>
          <w:numId w:val="33"/>
        </w:numPr>
        <w:ind w:left="1166"/>
        <w:rPr>
          <w:i/>
        </w:rPr>
      </w:pPr>
      <w:r w:rsidRPr="00E71516">
        <w:rPr>
          <w:i/>
        </w:rPr>
        <w:t>Who meets with students (e.g., counselor, school staff, volunteer parent or local college student, peer counselor, representatives from an educational agency)?</w:t>
      </w:r>
    </w:p>
    <w:p w14:paraId="094FCF31" w14:textId="77777777" w:rsidR="005E7F27" w:rsidRPr="00E71516" w:rsidRDefault="005E7F27" w:rsidP="005E7F27">
      <w:pPr>
        <w:pStyle w:val="ListParagraph"/>
        <w:numPr>
          <w:ilvl w:val="0"/>
          <w:numId w:val="33"/>
        </w:numPr>
        <w:ind w:left="1166"/>
        <w:rPr>
          <w:i/>
        </w:rPr>
      </w:pPr>
      <w:r w:rsidRPr="00E71516">
        <w:rPr>
          <w:i/>
        </w:rPr>
        <w:t>When do these meetings take place (month, time of the day, multiple times over the school year, in the summer after high school graduation)?</w:t>
      </w:r>
    </w:p>
    <w:p w14:paraId="55CC3FC6" w14:textId="77777777" w:rsidR="005E7F27" w:rsidRPr="00E71516" w:rsidRDefault="005E7F27" w:rsidP="005E7F27">
      <w:pPr>
        <w:pStyle w:val="ListParagraph"/>
        <w:numPr>
          <w:ilvl w:val="0"/>
          <w:numId w:val="33"/>
        </w:numPr>
        <w:ind w:left="1166"/>
        <w:rPr>
          <w:i/>
        </w:rPr>
      </w:pPr>
      <w:r w:rsidRPr="00E71516">
        <w:rPr>
          <w:i/>
        </w:rPr>
        <w:t>How many seniors and/or their families meet individually with a counselor (or other knowledgeable individual) to talk about paying for college?</w:t>
      </w:r>
    </w:p>
    <w:p w14:paraId="17B778E2" w14:textId="77777777" w:rsidR="005E7F27" w:rsidRPr="00E71516" w:rsidRDefault="005E7F27" w:rsidP="005E7F27">
      <w:pPr>
        <w:pStyle w:val="ListParagraph"/>
        <w:numPr>
          <w:ilvl w:val="0"/>
          <w:numId w:val="33"/>
        </w:numPr>
        <w:ind w:left="1166"/>
        <w:rPr>
          <w:i/>
        </w:rPr>
      </w:pPr>
      <w:r w:rsidRPr="00E71516">
        <w:rPr>
          <w:i/>
        </w:rPr>
        <w:t>Do counselors help seniors and/or their families to obtain a FAFSA PIN or complete the FAFSA form?]</w:t>
      </w:r>
    </w:p>
    <w:p w14:paraId="74A5236E" w14:textId="77777777" w:rsidR="005E7F27" w:rsidRPr="00E71516" w:rsidRDefault="005E7F27" w:rsidP="005E7F27">
      <w:pPr>
        <w:pStyle w:val="NumberedList"/>
        <w:keepNext/>
        <w:keepLines/>
        <w:numPr>
          <w:ilvl w:val="0"/>
          <w:numId w:val="5"/>
        </w:numPr>
        <w:spacing w:before="240"/>
        <w:ind w:left="900" w:hanging="450"/>
      </w:pPr>
      <w:r w:rsidRPr="00E71516">
        <w:lastRenderedPageBreak/>
        <w:t xml:space="preserve">Does </w:t>
      </w:r>
      <w:r w:rsidRPr="00E71516">
        <w:rPr>
          <w:b/>
        </w:rPr>
        <w:t xml:space="preserve">[fill in name of high school] </w:t>
      </w:r>
      <w:r w:rsidRPr="00E71516">
        <w:t>offer any workshops or classes related to paying for college, such as workshops about completing the FAFSA application, searching for scholarships, or completing scholarship applications?</w:t>
      </w:r>
    </w:p>
    <w:p w14:paraId="7E4D2F0A" w14:textId="77777777" w:rsidR="005E7F27" w:rsidRPr="00D0072E" w:rsidRDefault="005E7F27" w:rsidP="005E7F27">
      <w:pPr>
        <w:keepNext/>
        <w:keepLines/>
        <w:tabs>
          <w:tab w:val="left" w:pos="360"/>
          <w:tab w:val="left" w:pos="720"/>
          <w:tab w:val="left" w:pos="1080"/>
          <w:tab w:val="left" w:pos="1440"/>
        </w:tabs>
        <w:spacing w:before="120"/>
        <w:ind w:firstLine="806"/>
        <w:rPr>
          <w:i/>
        </w:rPr>
      </w:pPr>
      <w:r w:rsidRPr="00D0072E">
        <w:t>[</w:t>
      </w:r>
      <w:r w:rsidRPr="00D0072E">
        <w:rPr>
          <w:i/>
        </w:rPr>
        <w:t>Probe for each workshop:</w:t>
      </w:r>
    </w:p>
    <w:p w14:paraId="72128B0A" w14:textId="77777777" w:rsidR="005E7F27" w:rsidRPr="00E71516" w:rsidRDefault="005E7F27" w:rsidP="005E7F27">
      <w:pPr>
        <w:pStyle w:val="ListParagraph"/>
        <w:numPr>
          <w:ilvl w:val="0"/>
          <w:numId w:val="34"/>
        </w:numPr>
        <w:tabs>
          <w:tab w:val="left" w:pos="1080"/>
        </w:tabs>
        <w:ind w:left="1166"/>
        <w:rPr>
          <w:i/>
        </w:rPr>
      </w:pPr>
      <w:r w:rsidRPr="00E71516">
        <w:rPr>
          <w:i/>
        </w:rPr>
        <w:t>What topics are covered?</w:t>
      </w:r>
    </w:p>
    <w:p w14:paraId="4C6CFAF0" w14:textId="77777777" w:rsidR="005E7F27" w:rsidRPr="00E71516" w:rsidRDefault="005E7F27" w:rsidP="005E7F27">
      <w:pPr>
        <w:pStyle w:val="ListParagraph"/>
        <w:numPr>
          <w:ilvl w:val="0"/>
          <w:numId w:val="34"/>
        </w:numPr>
        <w:tabs>
          <w:tab w:val="left" w:pos="1080"/>
        </w:tabs>
        <w:ind w:left="1166"/>
        <w:rPr>
          <w:i/>
        </w:rPr>
      </w:pPr>
      <w:r w:rsidRPr="00E71516">
        <w:rPr>
          <w:i/>
        </w:rPr>
        <w:t xml:space="preserve"> When do these meetings take place (month, time of the day, multiple times over the school year, in the summer after high school graduation)?</w:t>
      </w:r>
    </w:p>
    <w:p w14:paraId="0BE3B038" w14:textId="77777777" w:rsidR="005E7F27" w:rsidRPr="00E71516" w:rsidRDefault="005E7F27" w:rsidP="005E7F27">
      <w:pPr>
        <w:pStyle w:val="ListParagraph"/>
        <w:numPr>
          <w:ilvl w:val="0"/>
          <w:numId w:val="34"/>
        </w:numPr>
        <w:tabs>
          <w:tab w:val="left" w:pos="1080"/>
        </w:tabs>
        <w:ind w:left="1166"/>
        <w:rPr>
          <w:i/>
        </w:rPr>
      </w:pPr>
      <w:r w:rsidRPr="00E71516">
        <w:rPr>
          <w:i/>
        </w:rPr>
        <w:t>Who is invited (e.g., juniors, seniors, parents)?</w:t>
      </w:r>
    </w:p>
    <w:p w14:paraId="38EBFE74" w14:textId="77777777" w:rsidR="005E7F27" w:rsidRPr="00E71516" w:rsidRDefault="005E7F27" w:rsidP="005E7F27">
      <w:pPr>
        <w:pStyle w:val="ListParagraph"/>
        <w:numPr>
          <w:ilvl w:val="0"/>
          <w:numId w:val="34"/>
        </w:numPr>
        <w:tabs>
          <w:tab w:val="left" w:pos="1080"/>
        </w:tabs>
        <w:ind w:left="1166"/>
        <w:rPr>
          <w:i/>
        </w:rPr>
      </w:pPr>
      <w:r w:rsidRPr="00E71516">
        <w:rPr>
          <w:i/>
        </w:rPr>
        <w:t>How many of the invited students and/or parents attend (i.e., all, most, half, some, hardly any)?</w:t>
      </w:r>
    </w:p>
    <w:p w14:paraId="508D8520" w14:textId="77777777" w:rsidR="005E7F27" w:rsidRPr="00E71516" w:rsidRDefault="005E7F27" w:rsidP="005E7F27">
      <w:pPr>
        <w:pStyle w:val="NumberedList"/>
        <w:numPr>
          <w:ilvl w:val="0"/>
          <w:numId w:val="5"/>
        </w:numPr>
        <w:spacing w:before="240"/>
        <w:ind w:left="900" w:hanging="450"/>
        <w:rPr>
          <w:b/>
        </w:rPr>
      </w:pPr>
      <w:r w:rsidRPr="00E71516">
        <w:t xml:space="preserve">Are there other resources that </w:t>
      </w:r>
      <w:r w:rsidRPr="00E71516">
        <w:rPr>
          <w:b/>
        </w:rPr>
        <w:t xml:space="preserve">[fill in name of high school] </w:t>
      </w:r>
      <w:r w:rsidRPr="00E71516">
        <w:t>offers students for figuring out how to pay for college (e.g., a list of recommended websites to search for scholarship information)?</w:t>
      </w:r>
    </w:p>
    <w:p w14:paraId="6039066C" w14:textId="77777777" w:rsidR="005E7F27" w:rsidRPr="00E71516" w:rsidRDefault="005E7F27" w:rsidP="005E7F27">
      <w:pPr>
        <w:pStyle w:val="NumberedList"/>
        <w:numPr>
          <w:ilvl w:val="0"/>
          <w:numId w:val="5"/>
        </w:numPr>
        <w:spacing w:before="240"/>
        <w:ind w:left="900" w:hanging="450"/>
      </w:pPr>
      <w:r w:rsidRPr="00E71516">
        <w:t xml:space="preserve">Does </w:t>
      </w:r>
      <w:r w:rsidRPr="00E71516">
        <w:rPr>
          <w:b/>
        </w:rPr>
        <w:t>[fill in name of high school]</w:t>
      </w:r>
      <w:r w:rsidRPr="00E71516">
        <w:t xml:space="preserve"> take any steps to monitor students’ completion of the FAFSA or scholarship applications?</w:t>
      </w:r>
    </w:p>
    <w:p w14:paraId="06B8495C" w14:textId="77777777" w:rsidR="005E7F27" w:rsidRPr="00D0072E" w:rsidRDefault="005E7F27" w:rsidP="005E7F27">
      <w:pPr>
        <w:spacing w:before="120"/>
        <w:ind w:left="806"/>
        <w:rPr>
          <w:i/>
        </w:rPr>
      </w:pPr>
      <w:r w:rsidRPr="00D0072E">
        <w:t>[</w:t>
      </w:r>
      <w:r w:rsidRPr="00D0072E">
        <w:rPr>
          <w:i/>
        </w:rPr>
        <w:t>Probe if yes: Does the school contact students if they have not completed the FAFSA or scholarship applications by the end of senior year?]</w:t>
      </w:r>
    </w:p>
    <w:p w14:paraId="66E30604" w14:textId="77777777" w:rsidR="0019324A" w:rsidRDefault="0019324A" w:rsidP="0019324A">
      <w:pPr>
        <w:rPr>
          <w:b/>
        </w:rPr>
      </w:pPr>
    </w:p>
    <w:p w14:paraId="2E6ABF1D" w14:textId="77777777" w:rsidR="005E7F27" w:rsidRPr="0019324A" w:rsidRDefault="005E7F27" w:rsidP="0019324A">
      <w:pPr>
        <w:rPr>
          <w:b/>
        </w:rPr>
      </w:pPr>
      <w:r w:rsidRPr="0019324A">
        <w:rPr>
          <w:b/>
        </w:rPr>
        <w:t>Questions About Personal/Social Readiness (5 minutes)</w:t>
      </w:r>
    </w:p>
    <w:p w14:paraId="50329872" w14:textId="77777777" w:rsidR="005E7F27" w:rsidRPr="00E71516" w:rsidRDefault="005E7F27" w:rsidP="005E7F27">
      <w:pPr>
        <w:pStyle w:val="BodyText"/>
        <w:spacing w:beforeLines="120" w:before="288"/>
      </w:pPr>
      <w:r w:rsidRPr="00E71516">
        <w:t xml:space="preserve">Next, let’s discuss the kinds of services, activities, or resources that </w:t>
      </w:r>
      <w:r w:rsidRPr="00E71516">
        <w:rPr>
          <w:b/>
        </w:rPr>
        <w:t>[fill in name of high school]</w:t>
      </w:r>
      <w:r w:rsidRPr="00E71516">
        <w:t xml:space="preserve"> offers to help students set educational goals, make progress towards those goals, and create relationships with peers and adults to support achieving those goals.</w:t>
      </w:r>
    </w:p>
    <w:p w14:paraId="400F303F" w14:textId="77777777" w:rsidR="005E7F27" w:rsidRPr="00E71516" w:rsidRDefault="005E7F27" w:rsidP="005E7F27">
      <w:pPr>
        <w:pStyle w:val="NumberedList"/>
        <w:numPr>
          <w:ilvl w:val="0"/>
          <w:numId w:val="5"/>
        </w:numPr>
        <w:spacing w:before="240"/>
        <w:ind w:left="900" w:hanging="450"/>
      </w:pPr>
      <w:r w:rsidRPr="00E71516">
        <w:t xml:space="preserve"> To what extent do students graduating from </w:t>
      </w:r>
      <w:r w:rsidRPr="00E71516">
        <w:rPr>
          <w:b/>
        </w:rPr>
        <w:t xml:space="preserve">[fill in name of high school] </w:t>
      </w:r>
      <w:r w:rsidRPr="00E71516">
        <w:t>have the personal and social skills necessary for succeeding in college? Such skills could include, for example, goal setting, monitoring progress towards goals, persisting in the face of obstacles, help-seeking behavior, or time management)?</w:t>
      </w:r>
    </w:p>
    <w:p w14:paraId="21BAAAC5" w14:textId="77777777" w:rsidR="005E7F27" w:rsidRPr="00E71516" w:rsidRDefault="005E7F27" w:rsidP="005E7F27">
      <w:pPr>
        <w:pStyle w:val="NumberedList"/>
        <w:numPr>
          <w:ilvl w:val="0"/>
          <w:numId w:val="5"/>
        </w:numPr>
        <w:spacing w:before="240"/>
        <w:ind w:left="900" w:hanging="450"/>
      </w:pPr>
      <w:r w:rsidRPr="00E71516">
        <w:t xml:space="preserve"> Are there any services, activities, or resources that </w:t>
      </w:r>
      <w:r w:rsidRPr="00E71516">
        <w:rPr>
          <w:b/>
        </w:rPr>
        <w:t xml:space="preserve">[fill in name of high school] </w:t>
      </w:r>
      <w:r w:rsidRPr="00E71516">
        <w:t>offers to help students develop personal and social skills to succeed at college?</w:t>
      </w:r>
    </w:p>
    <w:p w14:paraId="1135FECB" w14:textId="77777777" w:rsidR="005E7F27" w:rsidRPr="00E71516" w:rsidRDefault="005E7F27" w:rsidP="005E7F27">
      <w:pPr>
        <w:pStyle w:val="ListParagraph"/>
        <w:ind w:left="1526"/>
        <w:rPr>
          <w:i/>
        </w:rPr>
      </w:pPr>
      <w:r w:rsidRPr="00E71516">
        <w:rPr>
          <w:i/>
        </w:rPr>
        <w:t>[Probe:</w:t>
      </w:r>
    </w:p>
    <w:p w14:paraId="5F7C6033" w14:textId="77777777" w:rsidR="005E7F27" w:rsidRPr="00E71516" w:rsidRDefault="005E7F27" w:rsidP="005E7F27">
      <w:pPr>
        <w:pStyle w:val="ListParagraph"/>
        <w:numPr>
          <w:ilvl w:val="1"/>
          <w:numId w:val="24"/>
        </w:numPr>
        <w:tabs>
          <w:tab w:val="left" w:pos="1080"/>
        </w:tabs>
        <w:ind w:left="1166"/>
        <w:rPr>
          <w:i/>
        </w:rPr>
      </w:pPr>
      <w:r w:rsidRPr="00E71516">
        <w:rPr>
          <w:i/>
        </w:rPr>
        <w:t>What are these services, activities, and resources?</w:t>
      </w:r>
    </w:p>
    <w:p w14:paraId="4183760B" w14:textId="77777777" w:rsidR="005E7F27" w:rsidRPr="00E71516" w:rsidRDefault="005E7F27" w:rsidP="005E7F27">
      <w:pPr>
        <w:pStyle w:val="ListParagraph"/>
        <w:numPr>
          <w:ilvl w:val="1"/>
          <w:numId w:val="24"/>
        </w:numPr>
        <w:tabs>
          <w:tab w:val="left" w:pos="1080"/>
        </w:tabs>
        <w:ind w:left="1166"/>
        <w:rPr>
          <w:i/>
        </w:rPr>
      </w:pPr>
      <w:r w:rsidRPr="00E71516">
        <w:rPr>
          <w:i/>
        </w:rPr>
        <w:t>What skills do they address?</w:t>
      </w:r>
    </w:p>
    <w:p w14:paraId="6B5464F3" w14:textId="77777777" w:rsidR="005E7F27" w:rsidRPr="00E71516" w:rsidRDefault="005E7F27" w:rsidP="005E7F27">
      <w:pPr>
        <w:pStyle w:val="ListParagraph"/>
        <w:numPr>
          <w:ilvl w:val="1"/>
          <w:numId w:val="24"/>
        </w:numPr>
        <w:tabs>
          <w:tab w:val="left" w:pos="1080"/>
        </w:tabs>
        <w:ind w:left="1166"/>
        <w:rPr>
          <w:i/>
        </w:rPr>
      </w:pPr>
      <w:r w:rsidRPr="00E71516">
        <w:rPr>
          <w:i/>
        </w:rPr>
        <w:t>For any key activities described:</w:t>
      </w:r>
    </w:p>
    <w:p w14:paraId="1FB1C021" w14:textId="77777777" w:rsidR="005E7F27" w:rsidRPr="00E71516" w:rsidRDefault="005E7F27" w:rsidP="005E7F27">
      <w:pPr>
        <w:pStyle w:val="ListParagraph"/>
        <w:numPr>
          <w:ilvl w:val="2"/>
          <w:numId w:val="24"/>
        </w:numPr>
        <w:tabs>
          <w:tab w:val="left" w:pos="1080"/>
          <w:tab w:val="left" w:pos="1710"/>
        </w:tabs>
        <w:ind w:left="1710" w:hanging="270"/>
        <w:rPr>
          <w:i/>
        </w:rPr>
      </w:pPr>
      <w:r w:rsidRPr="00E71516">
        <w:rPr>
          <w:i/>
        </w:rPr>
        <w:t>When do these activities take place (month, time of the day, multiple times over the school year, in the summer after high school graduation)?</w:t>
      </w:r>
    </w:p>
    <w:p w14:paraId="01248397" w14:textId="77777777" w:rsidR="005E7F27" w:rsidRPr="00E71516" w:rsidRDefault="005E7F27" w:rsidP="005E7F27">
      <w:pPr>
        <w:pStyle w:val="ListParagraph"/>
        <w:numPr>
          <w:ilvl w:val="2"/>
          <w:numId w:val="24"/>
        </w:numPr>
        <w:tabs>
          <w:tab w:val="left" w:pos="1080"/>
          <w:tab w:val="left" w:pos="1710"/>
        </w:tabs>
        <w:ind w:left="1440" w:firstLine="0"/>
        <w:rPr>
          <w:i/>
        </w:rPr>
      </w:pPr>
      <w:r w:rsidRPr="00E71516">
        <w:rPr>
          <w:i/>
        </w:rPr>
        <w:t>Who is invited (e.g., juniors, seniors, parents)?</w:t>
      </w:r>
    </w:p>
    <w:p w14:paraId="70D8E3E9" w14:textId="77777777" w:rsidR="005E7F27" w:rsidRPr="00E71516" w:rsidRDefault="005E7F27" w:rsidP="005E7F27">
      <w:pPr>
        <w:pStyle w:val="ListParagraph"/>
        <w:numPr>
          <w:ilvl w:val="2"/>
          <w:numId w:val="24"/>
        </w:numPr>
        <w:tabs>
          <w:tab w:val="left" w:pos="1080"/>
          <w:tab w:val="left" w:pos="1710"/>
        </w:tabs>
        <w:ind w:left="1440" w:firstLine="0"/>
        <w:rPr>
          <w:i/>
        </w:rPr>
      </w:pPr>
      <w:r w:rsidRPr="00E71516">
        <w:rPr>
          <w:i/>
        </w:rPr>
        <w:t xml:space="preserve">How many invited students participate (i.e., all, most, half, some, hardly any)? </w:t>
      </w:r>
    </w:p>
    <w:p w14:paraId="4BAC5A5B" w14:textId="77777777" w:rsidR="005E7F27" w:rsidRPr="0019324A" w:rsidRDefault="005E7F27" w:rsidP="0019324A">
      <w:pPr>
        <w:rPr>
          <w:b/>
        </w:rPr>
      </w:pPr>
      <w:r w:rsidRPr="0019324A">
        <w:rPr>
          <w:b/>
        </w:rPr>
        <w:lastRenderedPageBreak/>
        <w:t>Questions About College-Going Culture (10 minutes)</w:t>
      </w:r>
    </w:p>
    <w:p w14:paraId="2E132C0D" w14:textId="77777777" w:rsidR="005E7F27" w:rsidRPr="00E71516" w:rsidRDefault="005E7F27" w:rsidP="005E7F27">
      <w:pPr>
        <w:pStyle w:val="BodyText"/>
        <w:spacing w:before="120"/>
      </w:pPr>
      <w:r w:rsidRPr="00E71516">
        <w:t>Now, let’s talk about the goals and expectations of school staff, parents, and students attending this school.</w:t>
      </w:r>
    </w:p>
    <w:p w14:paraId="308DC424" w14:textId="77777777" w:rsidR="005E7F27" w:rsidRPr="00E71516" w:rsidRDefault="005E7F27" w:rsidP="005E7F27">
      <w:pPr>
        <w:pStyle w:val="NumberedList"/>
        <w:numPr>
          <w:ilvl w:val="0"/>
          <w:numId w:val="5"/>
        </w:numPr>
        <w:spacing w:before="240"/>
        <w:ind w:left="900" w:hanging="450"/>
      </w:pPr>
      <w:r w:rsidRPr="00E71516">
        <w:t>To what extent do teachers, counselors, and administrators share a common goal to prepare all students for college?*</w:t>
      </w:r>
      <w:r w:rsidRPr="00E71516">
        <w:rPr>
          <w:rStyle w:val="FootnoteReference"/>
          <w:rFonts w:eastAsiaTheme="minorHAnsi"/>
        </w:rPr>
        <w:footnoteReference w:id="9"/>
      </w:r>
    </w:p>
    <w:p w14:paraId="49AA759D" w14:textId="77777777" w:rsidR="005E7F27" w:rsidRPr="00E71516" w:rsidRDefault="005E7F27" w:rsidP="005E7F27">
      <w:pPr>
        <w:pStyle w:val="NumberedList"/>
        <w:numPr>
          <w:ilvl w:val="0"/>
          <w:numId w:val="5"/>
        </w:numPr>
        <w:spacing w:before="240"/>
        <w:ind w:left="900" w:hanging="450"/>
      </w:pPr>
      <w:r w:rsidRPr="00E71516">
        <w:t>To what extent are teachers expected to provide assistance to students in planning for college?</w:t>
      </w:r>
    </w:p>
    <w:p w14:paraId="2B6EEE64" w14:textId="77777777" w:rsidR="005E7F27" w:rsidRPr="00E71516" w:rsidRDefault="005E7F27" w:rsidP="005E7F27">
      <w:pPr>
        <w:pStyle w:val="NumberedList"/>
        <w:numPr>
          <w:ilvl w:val="0"/>
          <w:numId w:val="5"/>
        </w:numPr>
        <w:spacing w:before="240"/>
        <w:ind w:left="900" w:hanging="450"/>
      </w:pPr>
      <w:r w:rsidRPr="00E71516">
        <w:t>Do school staff communicate with parents/guardians about their children’s readiness for college?</w:t>
      </w:r>
    </w:p>
    <w:p w14:paraId="59BC2A73" w14:textId="77777777" w:rsidR="005E7F27" w:rsidRPr="00E71516" w:rsidRDefault="005E7F27" w:rsidP="005E7F27">
      <w:pPr>
        <w:pStyle w:val="ListParagraph"/>
        <w:ind w:left="1526"/>
        <w:rPr>
          <w:i/>
        </w:rPr>
      </w:pPr>
      <w:r w:rsidRPr="00E71516">
        <w:rPr>
          <w:i/>
        </w:rPr>
        <w:t>[Probe if yes:</w:t>
      </w:r>
    </w:p>
    <w:p w14:paraId="22B5597E" w14:textId="77777777" w:rsidR="005E7F27" w:rsidRPr="00E71516" w:rsidRDefault="005E7F27" w:rsidP="005E7F27">
      <w:pPr>
        <w:pStyle w:val="ListParagraph"/>
        <w:numPr>
          <w:ilvl w:val="1"/>
          <w:numId w:val="28"/>
        </w:numPr>
        <w:tabs>
          <w:tab w:val="left" w:pos="1080"/>
        </w:tabs>
        <w:ind w:left="1166"/>
        <w:rPr>
          <w:i/>
        </w:rPr>
      </w:pPr>
      <w:r w:rsidRPr="00E71516">
        <w:rPr>
          <w:i/>
        </w:rPr>
        <w:t>What is the format of these communications (e.g., one-way versus two-way conversation)?</w:t>
      </w:r>
    </w:p>
    <w:p w14:paraId="2236F6D7" w14:textId="77777777" w:rsidR="005E7F27" w:rsidRPr="00E71516" w:rsidRDefault="005E7F27" w:rsidP="005E7F27">
      <w:pPr>
        <w:pStyle w:val="ListParagraph"/>
        <w:numPr>
          <w:ilvl w:val="1"/>
          <w:numId w:val="28"/>
        </w:numPr>
        <w:tabs>
          <w:tab w:val="left" w:pos="1080"/>
        </w:tabs>
        <w:ind w:left="1166"/>
        <w:rPr>
          <w:i/>
        </w:rPr>
      </w:pPr>
      <w:r w:rsidRPr="00E71516">
        <w:rPr>
          <w:i/>
        </w:rPr>
        <w:t>How often does this communication occur?</w:t>
      </w:r>
    </w:p>
    <w:p w14:paraId="31A85532" w14:textId="77777777" w:rsidR="005E7F27" w:rsidRPr="00E71516" w:rsidRDefault="005E7F27" w:rsidP="005E7F27">
      <w:pPr>
        <w:pStyle w:val="ListParagraph"/>
        <w:numPr>
          <w:ilvl w:val="1"/>
          <w:numId w:val="28"/>
        </w:numPr>
        <w:tabs>
          <w:tab w:val="left" w:pos="1080"/>
        </w:tabs>
        <w:ind w:left="1166"/>
        <w:rPr>
          <w:i/>
        </w:rPr>
      </w:pPr>
      <w:r w:rsidRPr="00E71516">
        <w:rPr>
          <w:i/>
        </w:rPr>
        <w:t>Which families are reached with this communication?]</w:t>
      </w:r>
    </w:p>
    <w:p w14:paraId="21D936C2" w14:textId="77777777" w:rsidR="005E7F27" w:rsidRPr="00E71516" w:rsidRDefault="005E7F27" w:rsidP="005E7F27">
      <w:pPr>
        <w:pStyle w:val="NumberedList"/>
        <w:numPr>
          <w:ilvl w:val="0"/>
          <w:numId w:val="5"/>
        </w:numPr>
        <w:spacing w:before="240"/>
        <w:ind w:left="900" w:hanging="450"/>
      </w:pPr>
      <w:r w:rsidRPr="00E71516">
        <w:t xml:space="preserve">To what extent do students see themselves succeeding at college? </w:t>
      </w:r>
    </w:p>
    <w:p w14:paraId="251670EB" w14:textId="77777777" w:rsidR="005E7F27" w:rsidRPr="00E71516" w:rsidRDefault="005E7F27" w:rsidP="005E7F27">
      <w:pPr>
        <w:pStyle w:val="NumberedList"/>
        <w:numPr>
          <w:ilvl w:val="0"/>
          <w:numId w:val="5"/>
        </w:numPr>
        <w:spacing w:before="240"/>
        <w:ind w:left="900" w:hanging="450"/>
      </w:pPr>
      <w:r w:rsidRPr="00E71516">
        <w:t xml:space="preserve">To what extent do students understand what it takes (academically, financially, and personally) to succeed in college? </w:t>
      </w:r>
    </w:p>
    <w:p w14:paraId="68F6A2F0" w14:textId="77777777" w:rsidR="005E7F27" w:rsidRPr="00E71516" w:rsidRDefault="005E7F27" w:rsidP="005E7F27">
      <w:pPr>
        <w:pStyle w:val="NumberedList"/>
        <w:numPr>
          <w:ilvl w:val="0"/>
          <w:numId w:val="5"/>
        </w:numPr>
        <w:spacing w:before="240"/>
        <w:ind w:left="900" w:hanging="450"/>
      </w:pPr>
      <w:r w:rsidRPr="00E71516">
        <w:t>To what extent do students take the appropriate actions to make their postsecondary plans a reality?</w:t>
      </w:r>
    </w:p>
    <w:p w14:paraId="58D5BA89" w14:textId="77777777" w:rsidR="005E7F27" w:rsidRPr="00E71516" w:rsidRDefault="005E7F27" w:rsidP="005E7F27">
      <w:pPr>
        <w:pStyle w:val="NumberedList"/>
        <w:numPr>
          <w:ilvl w:val="0"/>
          <w:numId w:val="5"/>
        </w:numPr>
        <w:spacing w:before="240"/>
        <w:ind w:left="900" w:hanging="450"/>
      </w:pPr>
      <w:r w:rsidRPr="00E71516">
        <w:t>Who at [</w:t>
      </w:r>
      <w:r w:rsidRPr="00E71516">
        <w:rPr>
          <w:b/>
        </w:rPr>
        <w:t>name of high school</w:t>
      </w:r>
      <w:r w:rsidRPr="00E71516">
        <w:t>] is responsible for delivering college-related programs, services, activities, and resources to students?</w:t>
      </w:r>
    </w:p>
    <w:p w14:paraId="1A620272" w14:textId="77777777" w:rsidR="0019324A" w:rsidRDefault="0019324A" w:rsidP="0019324A">
      <w:pPr>
        <w:rPr>
          <w:b/>
        </w:rPr>
      </w:pPr>
    </w:p>
    <w:p w14:paraId="3D049FBD" w14:textId="77777777" w:rsidR="005E7F27" w:rsidRPr="0019324A" w:rsidRDefault="005E7F27" w:rsidP="0019324A">
      <w:pPr>
        <w:rPr>
          <w:b/>
        </w:rPr>
      </w:pPr>
      <w:r w:rsidRPr="0019324A">
        <w:rPr>
          <w:b/>
        </w:rPr>
        <w:t>Questions About Barriers to Implementing a Schoolwide College Readiness Program (10 minutes)</w:t>
      </w:r>
    </w:p>
    <w:p w14:paraId="7570E4B5" w14:textId="77777777" w:rsidR="005E7F27" w:rsidRDefault="005E7F27" w:rsidP="005E7F27">
      <w:pPr>
        <w:pStyle w:val="BodyText"/>
        <w:spacing w:before="120"/>
      </w:pPr>
    </w:p>
    <w:p w14:paraId="0702E5CC" w14:textId="77777777" w:rsidR="005E7F27" w:rsidRPr="00E71516" w:rsidRDefault="005E7F27" w:rsidP="005E7F27">
      <w:pPr>
        <w:pStyle w:val="BodyText"/>
        <w:spacing w:before="120"/>
      </w:pPr>
      <w:r w:rsidRPr="00E71516">
        <w:t xml:space="preserve">Finally, let’s talk about implementing a schoolwide college readiness program. </w:t>
      </w:r>
    </w:p>
    <w:p w14:paraId="15368845" w14:textId="77777777" w:rsidR="005E7F27" w:rsidRPr="00E71516" w:rsidRDefault="005E7F27" w:rsidP="005E7F27">
      <w:pPr>
        <w:pStyle w:val="NumberedList"/>
        <w:numPr>
          <w:ilvl w:val="0"/>
          <w:numId w:val="5"/>
        </w:numPr>
        <w:ind w:left="900"/>
      </w:pPr>
      <w:r w:rsidRPr="00E71516">
        <w:t>What educational initiatives, if any, has [</w:t>
      </w:r>
      <w:r w:rsidRPr="00E71516">
        <w:rPr>
          <w:b/>
        </w:rPr>
        <w:t>name of high school</w:t>
      </w:r>
      <w:r w:rsidRPr="00E71516">
        <w:t xml:space="preserve">] been involved in implementing this year? </w:t>
      </w:r>
    </w:p>
    <w:p w14:paraId="68168BA4" w14:textId="77777777" w:rsidR="005E7F27" w:rsidRPr="00E71516" w:rsidRDefault="005E7F27" w:rsidP="005E7F27">
      <w:pPr>
        <w:pStyle w:val="ListParagraph"/>
        <w:ind w:left="1526"/>
        <w:rPr>
          <w:i/>
        </w:rPr>
      </w:pPr>
      <w:r w:rsidRPr="00E71516">
        <w:rPr>
          <w:i/>
        </w:rPr>
        <w:t>[Clarify:</w:t>
      </w:r>
    </w:p>
    <w:p w14:paraId="43F804D8" w14:textId="77777777" w:rsidR="005E7F27" w:rsidRPr="00E71516" w:rsidRDefault="005E7F27" w:rsidP="005E7F27">
      <w:pPr>
        <w:pStyle w:val="ListParagraph"/>
        <w:numPr>
          <w:ilvl w:val="1"/>
          <w:numId w:val="5"/>
        </w:numPr>
        <w:tabs>
          <w:tab w:val="left" w:pos="1080"/>
        </w:tabs>
        <w:ind w:left="1350"/>
        <w:rPr>
          <w:i/>
        </w:rPr>
      </w:pPr>
      <w:r w:rsidRPr="00E71516">
        <w:rPr>
          <w:i/>
        </w:rPr>
        <w:t>Is this initiative school-wide? What is the format of these communications (e.g., one-way versus two-way conversation)?</w:t>
      </w:r>
    </w:p>
    <w:p w14:paraId="1CDEAC63" w14:textId="77777777" w:rsidR="005E7F27" w:rsidRPr="00E71516" w:rsidRDefault="005E7F27" w:rsidP="005E7F27">
      <w:pPr>
        <w:pStyle w:val="ListParagraph"/>
        <w:numPr>
          <w:ilvl w:val="1"/>
          <w:numId w:val="5"/>
        </w:numPr>
        <w:tabs>
          <w:tab w:val="left" w:pos="1080"/>
        </w:tabs>
        <w:ind w:left="1350"/>
        <w:rPr>
          <w:i/>
        </w:rPr>
      </w:pPr>
      <w:r w:rsidRPr="00E71516">
        <w:rPr>
          <w:i/>
        </w:rPr>
        <w:lastRenderedPageBreak/>
        <w:t>[If this is an early implementing school] Are staff able to successfully implement more than one initiative at a time?</w:t>
      </w:r>
    </w:p>
    <w:p w14:paraId="2588043E" w14:textId="77777777" w:rsidR="005E7F27" w:rsidRPr="00E71516" w:rsidRDefault="005E7F27" w:rsidP="005E7F27">
      <w:pPr>
        <w:pStyle w:val="ListParagraph"/>
        <w:numPr>
          <w:ilvl w:val="1"/>
          <w:numId w:val="5"/>
        </w:numPr>
        <w:tabs>
          <w:tab w:val="left" w:pos="810"/>
          <w:tab w:val="left" w:pos="1080"/>
        </w:tabs>
        <w:ind w:left="1350"/>
        <w:rPr>
          <w:i/>
        </w:rPr>
      </w:pPr>
      <w:r w:rsidRPr="00E71516">
        <w:rPr>
          <w:i/>
        </w:rPr>
        <w:t>[If this is a late implementing school] Do you foresee any barriers to implementing a schoolwide college-readiness initiative next year?]</w:t>
      </w:r>
    </w:p>
    <w:p w14:paraId="6E1793CA" w14:textId="77777777" w:rsidR="005E7F27" w:rsidRPr="00E71516" w:rsidRDefault="005E7F27" w:rsidP="005E7F27">
      <w:pPr>
        <w:pStyle w:val="BodyText"/>
        <w:rPr>
          <w:b/>
        </w:rPr>
      </w:pPr>
      <w:r>
        <w:rPr>
          <w:b/>
        </w:rPr>
        <w:t>Thank you again for taking the time to speak with me today</w:t>
      </w:r>
      <w:r w:rsidRPr="00E71516">
        <w:rPr>
          <w:b/>
        </w:rPr>
        <w:t>!</w:t>
      </w:r>
    </w:p>
    <w:p w14:paraId="198DA159" w14:textId="77777777" w:rsidR="005E7F27" w:rsidRDefault="005E7F27" w:rsidP="005E7F27">
      <w:pPr>
        <w:pStyle w:val="Heading1"/>
        <w:rPr>
          <w:b w:val="0"/>
        </w:rPr>
        <w:sectPr w:rsidR="005E7F27" w:rsidSect="00286383">
          <w:headerReference w:type="first" r:id="rId33"/>
          <w:pgSz w:w="12240" w:h="15840" w:code="1"/>
          <w:pgMar w:top="1440" w:right="1440" w:bottom="1440" w:left="1440" w:header="432" w:footer="864" w:gutter="0"/>
          <w:cols w:space="720"/>
          <w:titlePg/>
          <w:docGrid w:linePitch="272"/>
        </w:sectPr>
      </w:pPr>
    </w:p>
    <w:p w14:paraId="69739BA3" w14:textId="77777777" w:rsidR="005E7F27" w:rsidRPr="0019324A" w:rsidRDefault="005E7F27" w:rsidP="0019324A">
      <w:pPr>
        <w:pStyle w:val="Heading1"/>
      </w:pPr>
      <w:bookmarkStart w:id="50" w:name="_Toc378147442"/>
      <w:r w:rsidRPr="0019324A">
        <w:lastRenderedPageBreak/>
        <w:t>Attachment A-5. Extant Document Collection Request</w:t>
      </w:r>
      <w:bookmarkEnd w:id="50"/>
    </w:p>
    <w:p w14:paraId="1326A0EC" w14:textId="77777777" w:rsidR="005E7F27" w:rsidRPr="00E71516" w:rsidRDefault="005E7F27" w:rsidP="005E7F27">
      <w:pPr>
        <w:pStyle w:val="BodyText"/>
        <w:spacing w:before="220" w:line="240" w:lineRule="exact"/>
        <w:rPr>
          <w:sz w:val="22"/>
          <w:szCs w:val="22"/>
        </w:rPr>
      </w:pPr>
      <w:r w:rsidRPr="00E71516">
        <w:rPr>
          <w:sz w:val="22"/>
          <w:szCs w:val="22"/>
        </w:rPr>
        <w:t>Month XX, 20XX</w:t>
      </w:r>
    </w:p>
    <w:p w14:paraId="4BF83601" w14:textId="77777777" w:rsidR="005E7F27" w:rsidRDefault="005E7F27" w:rsidP="005E7F27">
      <w:pPr>
        <w:pStyle w:val="BodyText"/>
        <w:spacing w:before="220" w:line="240" w:lineRule="exact"/>
        <w:rPr>
          <w:sz w:val="22"/>
          <w:szCs w:val="22"/>
        </w:rPr>
      </w:pPr>
    </w:p>
    <w:p w14:paraId="0C3CAE04" w14:textId="77777777" w:rsidR="005E7F27" w:rsidRPr="00E71516" w:rsidRDefault="005E7F27" w:rsidP="005E7F27">
      <w:pPr>
        <w:pStyle w:val="BodyText"/>
        <w:spacing w:before="220" w:line="240" w:lineRule="exact"/>
        <w:rPr>
          <w:sz w:val="22"/>
          <w:szCs w:val="22"/>
        </w:rPr>
      </w:pPr>
      <w:r w:rsidRPr="00E71516">
        <w:rPr>
          <w:sz w:val="22"/>
          <w:szCs w:val="22"/>
        </w:rPr>
        <w:t xml:space="preserve">Dear </w:t>
      </w:r>
      <w:r w:rsidRPr="00E71516">
        <w:rPr>
          <w:b/>
          <w:sz w:val="22"/>
          <w:szCs w:val="22"/>
        </w:rPr>
        <w:t>[SCHOOL STAFF MEMBER]</w:t>
      </w:r>
      <w:r w:rsidRPr="00E71516">
        <w:rPr>
          <w:sz w:val="22"/>
          <w:szCs w:val="22"/>
        </w:rPr>
        <w:t>:</w:t>
      </w:r>
    </w:p>
    <w:p w14:paraId="0EEC8747" w14:textId="77777777" w:rsidR="005E7F27" w:rsidRPr="00E71516" w:rsidRDefault="005E7F27" w:rsidP="005E7F27">
      <w:pPr>
        <w:pStyle w:val="BodyText"/>
        <w:spacing w:before="220" w:line="240" w:lineRule="exact"/>
        <w:rPr>
          <w:sz w:val="22"/>
          <w:szCs w:val="22"/>
        </w:rPr>
      </w:pPr>
      <w:r w:rsidRPr="00E71516">
        <w:rPr>
          <w:sz w:val="22"/>
          <w:szCs w:val="22"/>
        </w:rPr>
        <w:t>REL Midwest at American Institutes for Research (AIR) is studying the Ramp-Up to Readiness program at [</w:t>
      </w:r>
      <w:r w:rsidRPr="00E71516">
        <w:rPr>
          <w:b/>
          <w:sz w:val="22"/>
          <w:szCs w:val="22"/>
        </w:rPr>
        <w:t>SCHOOL</w:t>
      </w:r>
      <w:r w:rsidRPr="00E71516">
        <w:rPr>
          <w:sz w:val="22"/>
          <w:szCs w:val="22"/>
        </w:rPr>
        <w:t>]. In [</w:t>
      </w:r>
      <w:r w:rsidRPr="00E71516">
        <w:rPr>
          <w:b/>
          <w:sz w:val="22"/>
          <w:szCs w:val="22"/>
        </w:rPr>
        <w:t>MONTH/YEAR</w:t>
      </w:r>
      <w:r w:rsidRPr="00E71516">
        <w:rPr>
          <w:sz w:val="22"/>
          <w:szCs w:val="22"/>
        </w:rPr>
        <w:t>], our research team received approval from your school to conduct this study. As part of our study, we are collecting existing, publicly available documents related to college-readiness programs and initiatives in your school. We are interested in the programs, services, activities, and resources that [</w:t>
      </w:r>
      <w:r w:rsidRPr="00E71516">
        <w:rPr>
          <w:b/>
          <w:sz w:val="22"/>
          <w:szCs w:val="22"/>
        </w:rPr>
        <w:t>SCHOOL</w:t>
      </w:r>
      <w:r w:rsidRPr="00E71516">
        <w:rPr>
          <w:sz w:val="22"/>
          <w:szCs w:val="22"/>
        </w:rPr>
        <w:t>] offers to help students prepare for college.</w:t>
      </w:r>
    </w:p>
    <w:p w14:paraId="230E6EA2" w14:textId="77777777" w:rsidR="005E7F27" w:rsidRPr="00E71516" w:rsidRDefault="005E7F27" w:rsidP="005E7F27">
      <w:pPr>
        <w:pStyle w:val="BodyText"/>
        <w:spacing w:before="220" w:line="240" w:lineRule="exact"/>
        <w:rPr>
          <w:sz w:val="22"/>
          <w:szCs w:val="22"/>
        </w:rPr>
      </w:pPr>
      <w:r w:rsidRPr="00E71516">
        <w:rPr>
          <w:sz w:val="22"/>
          <w:szCs w:val="22"/>
        </w:rPr>
        <w:t>The types of documents that we would like to receive are the following:</w:t>
      </w:r>
    </w:p>
    <w:p w14:paraId="7BB70D65" w14:textId="77777777" w:rsidR="005E7F27" w:rsidRPr="00E71516" w:rsidRDefault="005E7F27" w:rsidP="005E7F27">
      <w:pPr>
        <w:pStyle w:val="Bullet1"/>
        <w:numPr>
          <w:ilvl w:val="0"/>
          <w:numId w:val="2"/>
        </w:numPr>
        <w:spacing w:line="240" w:lineRule="exact"/>
        <w:rPr>
          <w:sz w:val="22"/>
          <w:szCs w:val="22"/>
        </w:rPr>
      </w:pPr>
      <w:r w:rsidRPr="00E71516">
        <w:rPr>
          <w:sz w:val="22"/>
          <w:szCs w:val="22"/>
        </w:rPr>
        <w:t>Calendars of events related to college readiness (e.g., college fairs, visits from college representatives, financial aid night for families)</w:t>
      </w:r>
    </w:p>
    <w:p w14:paraId="3889E603" w14:textId="77777777" w:rsidR="005E7F27" w:rsidRPr="00E71516" w:rsidRDefault="005E7F27" w:rsidP="005E7F27">
      <w:pPr>
        <w:pStyle w:val="Bullet1"/>
        <w:numPr>
          <w:ilvl w:val="0"/>
          <w:numId w:val="2"/>
        </w:numPr>
        <w:spacing w:line="240" w:lineRule="exact"/>
        <w:rPr>
          <w:sz w:val="22"/>
          <w:szCs w:val="22"/>
        </w:rPr>
      </w:pPr>
      <w:r w:rsidRPr="00E71516">
        <w:rPr>
          <w:sz w:val="22"/>
          <w:szCs w:val="22"/>
        </w:rPr>
        <w:t>Agendas from professional development activities related to college readiness</w:t>
      </w:r>
    </w:p>
    <w:p w14:paraId="1D49C08E" w14:textId="77777777" w:rsidR="005E7F27" w:rsidRPr="00E71516" w:rsidRDefault="005E7F27" w:rsidP="005E7F27">
      <w:pPr>
        <w:pStyle w:val="Bullet1"/>
        <w:numPr>
          <w:ilvl w:val="0"/>
          <w:numId w:val="2"/>
        </w:numPr>
        <w:spacing w:line="240" w:lineRule="exact"/>
        <w:rPr>
          <w:sz w:val="22"/>
          <w:szCs w:val="22"/>
        </w:rPr>
      </w:pPr>
      <w:r w:rsidRPr="00E71516">
        <w:rPr>
          <w:sz w:val="22"/>
          <w:szCs w:val="22"/>
        </w:rPr>
        <w:t>Written descriptions of college readiness programs offered in your school (e.g., Upward Bound)</w:t>
      </w:r>
    </w:p>
    <w:p w14:paraId="316CDBA8" w14:textId="77777777" w:rsidR="005E7F27" w:rsidRPr="00E71516" w:rsidRDefault="005E7F27" w:rsidP="005E7F27">
      <w:pPr>
        <w:pStyle w:val="Bullet1"/>
        <w:numPr>
          <w:ilvl w:val="0"/>
          <w:numId w:val="2"/>
        </w:numPr>
        <w:spacing w:line="240" w:lineRule="exact"/>
        <w:rPr>
          <w:sz w:val="22"/>
          <w:szCs w:val="22"/>
        </w:rPr>
      </w:pPr>
      <w:r w:rsidRPr="00E71516">
        <w:rPr>
          <w:sz w:val="22"/>
          <w:szCs w:val="22"/>
        </w:rPr>
        <w:t>Written descriptions of activities or services related to college offered in your school</w:t>
      </w:r>
    </w:p>
    <w:p w14:paraId="38338E3A" w14:textId="77777777" w:rsidR="005E7F27" w:rsidRPr="00E71516" w:rsidRDefault="005E7F27" w:rsidP="005E7F27">
      <w:pPr>
        <w:pStyle w:val="Bullet1"/>
        <w:numPr>
          <w:ilvl w:val="0"/>
          <w:numId w:val="2"/>
        </w:numPr>
        <w:spacing w:line="240" w:lineRule="exact"/>
        <w:rPr>
          <w:sz w:val="22"/>
          <w:szCs w:val="22"/>
        </w:rPr>
      </w:pPr>
      <w:r w:rsidRPr="00E71516">
        <w:rPr>
          <w:sz w:val="22"/>
          <w:szCs w:val="22"/>
        </w:rPr>
        <w:t>A description of how [</w:t>
      </w:r>
      <w:r w:rsidRPr="00E71516">
        <w:rPr>
          <w:b/>
          <w:sz w:val="22"/>
          <w:szCs w:val="22"/>
        </w:rPr>
        <w:t>SCHOOL</w:t>
      </w:r>
      <w:r w:rsidRPr="00E71516">
        <w:rPr>
          <w:sz w:val="22"/>
          <w:szCs w:val="22"/>
        </w:rPr>
        <w:t>] calculates a student’s cumulative GPA</w:t>
      </w:r>
    </w:p>
    <w:p w14:paraId="2CE42AE0" w14:textId="77777777" w:rsidR="005E7F27" w:rsidRPr="00E71516" w:rsidRDefault="005E7F27" w:rsidP="005E7F27">
      <w:pPr>
        <w:pStyle w:val="Bullet1"/>
        <w:numPr>
          <w:ilvl w:val="0"/>
          <w:numId w:val="2"/>
        </w:numPr>
        <w:spacing w:line="240" w:lineRule="exact"/>
        <w:rPr>
          <w:sz w:val="22"/>
          <w:szCs w:val="22"/>
        </w:rPr>
      </w:pPr>
      <w:r w:rsidRPr="00E71516">
        <w:rPr>
          <w:sz w:val="22"/>
          <w:szCs w:val="22"/>
        </w:rPr>
        <w:t>Master schedule showing the availability of advanced courses (e.g., honors, advanced placement, dual-enrollment courses)</w:t>
      </w:r>
    </w:p>
    <w:p w14:paraId="484DAB1E" w14:textId="77777777" w:rsidR="005E7F27" w:rsidRPr="00E71516" w:rsidRDefault="005E7F27" w:rsidP="005E7F27">
      <w:pPr>
        <w:pStyle w:val="BodyText"/>
        <w:spacing w:before="220" w:line="240" w:lineRule="exact"/>
        <w:rPr>
          <w:sz w:val="22"/>
          <w:szCs w:val="22"/>
        </w:rPr>
      </w:pPr>
      <w:r w:rsidRPr="00E71516">
        <w:rPr>
          <w:sz w:val="22"/>
          <w:szCs w:val="22"/>
        </w:rPr>
        <w:t xml:space="preserve">In </w:t>
      </w:r>
      <w:r>
        <w:rPr>
          <w:sz w:val="22"/>
          <w:szCs w:val="22"/>
        </w:rPr>
        <w:t xml:space="preserve">the recently conducted </w:t>
      </w:r>
      <w:r w:rsidRPr="00E71516">
        <w:rPr>
          <w:sz w:val="22"/>
          <w:szCs w:val="22"/>
        </w:rPr>
        <w:t>focus groups, we heard about several college-readiness supports that we would like to request more information about. They are:</w:t>
      </w:r>
    </w:p>
    <w:p w14:paraId="66AA6C45" w14:textId="77777777" w:rsidR="005E7F27" w:rsidRPr="00E71516" w:rsidRDefault="00A67FB5" w:rsidP="005E7F27">
      <w:pPr>
        <w:pStyle w:val="BodyText"/>
        <w:spacing w:before="220" w:line="240" w:lineRule="exact"/>
        <w:rPr>
          <w:sz w:val="22"/>
          <w:szCs w:val="22"/>
        </w:rPr>
      </w:pPr>
      <w:r w:rsidRPr="00E71516">
        <w:rPr>
          <w:sz w:val="22"/>
          <w:szCs w:val="22"/>
        </w:rPr>
        <w:t xml:space="preserve"> </w:t>
      </w:r>
      <w:r w:rsidR="005E7F27" w:rsidRPr="00E71516">
        <w:rPr>
          <w:sz w:val="22"/>
          <w:szCs w:val="22"/>
        </w:rPr>
        <w:t>[</w:t>
      </w:r>
      <w:r w:rsidR="005E7F27" w:rsidRPr="00E71516">
        <w:rPr>
          <w:b/>
          <w:sz w:val="22"/>
          <w:szCs w:val="22"/>
        </w:rPr>
        <w:t>LIST RELEVANT PROGRAMS, SERVICES, ACTIVITIES, AND RESOURCES</w:t>
      </w:r>
      <w:r w:rsidR="005E7F27" w:rsidRPr="00E71516">
        <w:rPr>
          <w:sz w:val="22"/>
          <w:szCs w:val="22"/>
        </w:rPr>
        <w:t>]</w:t>
      </w:r>
    </w:p>
    <w:p w14:paraId="3308931F" w14:textId="77777777" w:rsidR="005E7F27" w:rsidRPr="00E71516" w:rsidRDefault="005E7F27" w:rsidP="005E7F27">
      <w:pPr>
        <w:pStyle w:val="BodyText"/>
        <w:spacing w:before="220" w:line="240" w:lineRule="exact"/>
        <w:rPr>
          <w:sz w:val="22"/>
          <w:szCs w:val="22"/>
        </w:rPr>
      </w:pPr>
      <w:r w:rsidRPr="00E71516">
        <w:rPr>
          <w:sz w:val="22"/>
          <w:szCs w:val="22"/>
        </w:rPr>
        <w:t xml:space="preserve">Please do </w:t>
      </w:r>
      <w:r w:rsidRPr="00E71516">
        <w:rPr>
          <w:i/>
          <w:sz w:val="22"/>
          <w:szCs w:val="22"/>
        </w:rPr>
        <w:t>not</w:t>
      </w:r>
      <w:r w:rsidRPr="00E71516">
        <w:rPr>
          <w:sz w:val="22"/>
          <w:szCs w:val="22"/>
        </w:rPr>
        <w:t xml:space="preserve"> create any original documents to fulfill this request. Documents can be e-mailed to me at [</w:t>
      </w:r>
      <w:r w:rsidRPr="00E71516">
        <w:rPr>
          <w:b/>
          <w:sz w:val="22"/>
          <w:szCs w:val="22"/>
        </w:rPr>
        <w:t>e-mail address</w:t>
      </w:r>
      <w:r w:rsidRPr="00E71516">
        <w:rPr>
          <w:sz w:val="22"/>
          <w:szCs w:val="22"/>
        </w:rPr>
        <w:t xml:space="preserve">]. To meet our analysis and reporting deadlines, we will need to receive the complete collection of documents no later than </w:t>
      </w:r>
      <w:r w:rsidRPr="00E71516">
        <w:rPr>
          <w:b/>
          <w:sz w:val="22"/>
          <w:szCs w:val="22"/>
        </w:rPr>
        <w:t>[DATE]</w:t>
      </w:r>
      <w:r w:rsidRPr="00E71516">
        <w:rPr>
          <w:sz w:val="22"/>
          <w:szCs w:val="22"/>
        </w:rPr>
        <w:t>.</w:t>
      </w:r>
    </w:p>
    <w:p w14:paraId="6B00CFFF" w14:textId="77777777" w:rsidR="005E7F27" w:rsidRPr="00E71516" w:rsidRDefault="005E7F27" w:rsidP="005E7F27">
      <w:pPr>
        <w:pStyle w:val="BodyText"/>
        <w:spacing w:before="220" w:line="240" w:lineRule="exact"/>
        <w:rPr>
          <w:sz w:val="22"/>
          <w:szCs w:val="22"/>
        </w:rPr>
      </w:pPr>
      <w:r w:rsidRPr="00E71516">
        <w:rPr>
          <w:sz w:val="22"/>
          <w:szCs w:val="22"/>
        </w:rPr>
        <w:t>We have found that an initial phone discussion about the requested documents can help prevent misunderstandings. That said, we would like to find a 30-minute window of time next week, [</w:t>
      </w:r>
      <w:r w:rsidRPr="00E71516">
        <w:rPr>
          <w:b/>
          <w:sz w:val="22"/>
          <w:szCs w:val="22"/>
        </w:rPr>
        <w:t>DATES</w:t>
      </w:r>
      <w:r w:rsidRPr="00E71516">
        <w:rPr>
          <w:sz w:val="22"/>
          <w:szCs w:val="22"/>
        </w:rPr>
        <w:t>], when we can discuss this document request. Please let me know of your availability (or the availability of someone else who is familiar with the data), and we will arrange a phone conference.</w:t>
      </w:r>
    </w:p>
    <w:p w14:paraId="19384B45" w14:textId="77777777" w:rsidR="005E7F27" w:rsidRPr="00E71516" w:rsidRDefault="005E7F27" w:rsidP="005E7F27">
      <w:pPr>
        <w:pStyle w:val="BodyText"/>
        <w:spacing w:before="220" w:line="240" w:lineRule="exact"/>
        <w:rPr>
          <w:sz w:val="22"/>
          <w:szCs w:val="22"/>
        </w:rPr>
      </w:pPr>
      <w:r w:rsidRPr="00E71516">
        <w:rPr>
          <w:sz w:val="22"/>
          <w:szCs w:val="22"/>
        </w:rPr>
        <w:t>If you have any questions, feel free to contact me at the phone number below.</w:t>
      </w:r>
    </w:p>
    <w:p w14:paraId="1FAC639F" w14:textId="77777777" w:rsidR="005E7F27" w:rsidRPr="00E71516" w:rsidRDefault="005E7F27" w:rsidP="005E7F27">
      <w:pPr>
        <w:pStyle w:val="BodyText"/>
        <w:spacing w:before="220" w:line="240" w:lineRule="exact"/>
        <w:rPr>
          <w:sz w:val="22"/>
          <w:szCs w:val="22"/>
        </w:rPr>
      </w:pPr>
      <w:r>
        <w:rPr>
          <w:sz w:val="22"/>
          <w:szCs w:val="22"/>
        </w:rPr>
        <w:t xml:space="preserve">Thank you for your cooperation. </w:t>
      </w:r>
    </w:p>
    <w:p w14:paraId="33767E2A" w14:textId="77777777" w:rsidR="005E7F27" w:rsidRDefault="005E7F27" w:rsidP="005E7F27">
      <w:pPr>
        <w:pStyle w:val="BodyText"/>
        <w:rPr>
          <w:sz w:val="22"/>
          <w:szCs w:val="22"/>
        </w:rPr>
      </w:pPr>
      <w:r w:rsidRPr="00E71516">
        <w:rPr>
          <w:sz w:val="22"/>
          <w:szCs w:val="22"/>
        </w:rPr>
        <w:t>Jim Lindsay, Ph.D.</w:t>
      </w:r>
      <w:r w:rsidRPr="00E71516">
        <w:rPr>
          <w:sz w:val="22"/>
          <w:szCs w:val="22"/>
        </w:rPr>
        <w:br/>
        <w:t>Principal Investigator, REL Midwest</w:t>
      </w:r>
      <w:r w:rsidRPr="00E71516">
        <w:rPr>
          <w:sz w:val="22"/>
          <w:szCs w:val="22"/>
        </w:rPr>
        <w:br/>
        <w:t>630-649-6591</w:t>
      </w:r>
    </w:p>
    <w:p w14:paraId="63D2DBF6" w14:textId="77777777" w:rsidR="00A67FB5" w:rsidRDefault="00A67FB5">
      <w:pPr>
        <w:spacing w:after="200" w:line="276" w:lineRule="auto"/>
        <w:rPr>
          <w:sz w:val="22"/>
          <w:szCs w:val="22"/>
        </w:rPr>
      </w:pPr>
      <w:r>
        <w:rPr>
          <w:sz w:val="22"/>
          <w:szCs w:val="22"/>
        </w:rPr>
        <w:br w:type="page"/>
      </w:r>
    </w:p>
    <w:p w14:paraId="2B4D49E1" w14:textId="77777777" w:rsidR="005E7F27" w:rsidRDefault="00A67FB5" w:rsidP="005E7F27">
      <w:pPr>
        <w:pStyle w:val="BodyText"/>
        <w:rPr>
          <w:sz w:val="22"/>
          <w:szCs w:val="22"/>
        </w:rPr>
      </w:pPr>
      <w:r w:rsidRPr="003C7CB0">
        <w:rPr>
          <w:noProof/>
          <w:sz w:val="22"/>
          <w:szCs w:val="22"/>
        </w:rPr>
        <w:lastRenderedPageBreak/>
        <mc:AlternateContent>
          <mc:Choice Requires="wps">
            <w:drawing>
              <wp:anchor distT="0" distB="0" distL="114300" distR="114300" simplePos="0" relativeHeight="251684864" behindDoc="0" locked="0" layoutInCell="1" allowOverlap="1" wp14:anchorId="3D14993D" wp14:editId="5A479EE9">
                <wp:simplePos x="0" y="0"/>
                <wp:positionH relativeFrom="column">
                  <wp:align>center</wp:align>
                </wp:positionH>
                <wp:positionV relativeFrom="paragraph">
                  <wp:posOffset>0</wp:posOffset>
                </wp:positionV>
                <wp:extent cx="5962650" cy="1228725"/>
                <wp:effectExtent l="0" t="0" r="19050" b="28575"/>
                <wp:wrapNone/>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1228725"/>
                        </a:xfrm>
                        <a:prstGeom prst="rect">
                          <a:avLst/>
                        </a:prstGeom>
                        <a:solidFill>
                          <a:srgbClr val="FFFFFF"/>
                        </a:solidFill>
                        <a:ln w="9525">
                          <a:solidFill>
                            <a:srgbClr val="000000"/>
                          </a:solidFill>
                          <a:miter lim="800000"/>
                          <a:headEnd/>
                          <a:tailEnd/>
                        </a:ln>
                      </wps:spPr>
                      <wps:txbx>
                        <w:txbxContent>
                          <w:p w14:paraId="21458B83" w14:textId="77777777" w:rsidR="00286383" w:rsidRPr="00A60B7F" w:rsidRDefault="00286383" w:rsidP="005E7F27">
                            <w:pPr>
                              <w:rPr>
                                <w:color w:val="000000"/>
                                <w:sz w:val="15"/>
                                <w:szCs w:val="15"/>
                              </w:rPr>
                            </w:pPr>
                            <w:r w:rsidRPr="00A60B7F">
                              <w:rPr>
                                <w:color w:val="000000"/>
                                <w:sz w:val="15"/>
                                <w:szCs w:val="15"/>
                              </w:rPr>
                              <w:t xml:space="preserve">According to the Paperwork Reduction Act of 1995, no persons are required to respond to a collection of information unless it displays a valid OMB control number.  The valid OMB control number for this information collection is XXXX.XXXX, OMB expiration date is XXXX, XX, 2014. The time required to complete this information collection is estimated to average </w:t>
                            </w:r>
                            <w:r>
                              <w:rPr>
                                <w:color w:val="000000"/>
                                <w:sz w:val="15"/>
                                <w:szCs w:val="15"/>
                              </w:rPr>
                              <w:t>30</w:t>
                            </w:r>
                            <w:r w:rsidRPr="00A60B7F">
                              <w:rPr>
                                <w:color w:val="000000"/>
                                <w:sz w:val="15"/>
                                <w:szCs w:val="15"/>
                              </w:rPr>
                              <w:t xml:space="preserve"> minutes per respondent, including the time to review instructions, gather the data needed, and complete and review the information collected. </w:t>
                            </w:r>
                            <w:r>
                              <w:rPr>
                                <w:color w:val="000000"/>
                                <w:sz w:val="15"/>
                                <w:szCs w:val="15"/>
                              </w:rPr>
                              <w:t>Participation in this data collection task is voluntary.</w:t>
                            </w:r>
                          </w:p>
                          <w:p w14:paraId="0405DA24" w14:textId="77777777" w:rsidR="00286383" w:rsidRDefault="00286383" w:rsidP="005E7F27">
                            <w:pPr>
                              <w:ind w:left="-90" w:right="-165" w:firstLine="270"/>
                            </w:pPr>
                            <w:r w:rsidRPr="00A60B7F">
                              <w:rPr>
                                <w:sz w:val="15"/>
                                <w:szCs w:val="15"/>
                              </w:rPr>
                              <w:t>Per the policies and procedures required by the Education Sciences Reform Act of 2002, Title I, Part E, Section 183, responses to this data collection will be used only for statistical purposes. The reports prepared for this study will summarize findings across the sample and will not associate responses with a specific school, district, or individual. Any willful disclosure of such information for nonstatistical purposes, except as required by law, is a class E felony.</w:t>
                            </w:r>
                            <w:r>
                              <w:rPr>
                                <w:sz w:val="15"/>
                                <w:szCs w:val="15"/>
                              </w:rPr>
                              <w:t xml:space="preserve"> </w:t>
                            </w:r>
                            <w:r w:rsidRPr="00A60B7F">
                              <w:rPr>
                                <w:color w:val="000000"/>
                                <w:sz w:val="15"/>
                                <w:szCs w:val="15"/>
                              </w:rPr>
                              <w:t xml:space="preserve"> If you have any comments concerning the accuracy of the time estimate(s) or suggestions for improving this form, please write to:  U.S. Department of Education, Washington, DC  20202.  If you have comments or concerns regarding the status of your individual submission of this form, write directly to:  U.S. Department of Education, Institute of Education Sciences, 555 New Jersey Avenue, NW, Washington, DC  20208.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0;margin-top:0;width:469.5pt;height:96.75pt;z-index:2516848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">
                <v:textbox>
                  <w:txbxContent>
                    <w:p w14:paraId="21458B83" w14:textId="77777777" w:rsidR="00286383" w:rsidRPr="00A60B7F" w:rsidRDefault="00286383" w:rsidP="005E7F27">
                      <w:pPr>
                        <w:rPr>
                          <w:color w:val="000000"/>
                          <w:sz w:val="15"/>
                          <w:szCs w:val="15"/>
                        </w:rPr>
                      </w:pPr>
                      <w:r w:rsidRPr="00A60B7F">
                        <w:rPr>
                          <w:color w:val="000000"/>
                          <w:sz w:val="15"/>
                          <w:szCs w:val="15"/>
                        </w:rPr>
                        <w:t xml:space="preserve">According to the Paperwork Reduction Act of 1995, no persons are required to respond to a collection of information unless it displays a valid OMB control number.  The valid OMB control number for this information collection is XXXX.XXXX, OMB expiration date is XXXX, XX, 2014. The time required to complete this information collection is estimated to average </w:t>
                      </w:r>
                      <w:r>
                        <w:rPr>
                          <w:color w:val="000000"/>
                          <w:sz w:val="15"/>
                          <w:szCs w:val="15"/>
                        </w:rPr>
                        <w:t>30</w:t>
                      </w:r>
                      <w:r w:rsidRPr="00A60B7F">
                        <w:rPr>
                          <w:color w:val="000000"/>
                          <w:sz w:val="15"/>
                          <w:szCs w:val="15"/>
                        </w:rPr>
                        <w:t xml:space="preserve"> minutes per respondent, including the time to review instructions, gather the data needed, and complete and review the information collected. </w:t>
                      </w:r>
                      <w:r>
                        <w:rPr>
                          <w:color w:val="000000"/>
                          <w:sz w:val="15"/>
                          <w:szCs w:val="15"/>
                        </w:rPr>
                        <w:t>Participation in this data collection task is voluntary.</w:t>
                      </w:r>
                    </w:p>
                    <w:p w14:paraId="0405DA24" w14:textId="77777777" w:rsidR="00286383" w:rsidRDefault="00286383" w:rsidP="005E7F27">
                      <w:pPr>
                        <w:ind w:left="-90" w:right="-165" w:firstLine="270"/>
                      </w:pPr>
                      <w:r w:rsidRPr="00A60B7F">
                        <w:rPr>
                          <w:sz w:val="15"/>
                          <w:szCs w:val="15"/>
                        </w:rPr>
                        <w:t>Per the policies and procedures required by the Education Sciences Reform Act of 2002, Title I, Part E, Section 183, responses to this data collection will be used only for statistical purposes. The reports prepared for this study will summarize findings across the sample and will not associate responses with a specific school, district, or individual. Any willful disclosure of such information for nonstatistical purposes, except as required by law, is a class E felony.</w:t>
                      </w:r>
                      <w:r>
                        <w:rPr>
                          <w:sz w:val="15"/>
                          <w:szCs w:val="15"/>
                        </w:rPr>
                        <w:t xml:space="preserve"> </w:t>
                      </w:r>
                      <w:r w:rsidRPr="00A60B7F">
                        <w:rPr>
                          <w:color w:val="000000"/>
                          <w:sz w:val="15"/>
                          <w:szCs w:val="15"/>
                        </w:rPr>
                        <w:t xml:space="preserve"> If you have any comments concerning the accuracy of the time estimate(s) or suggestions for improving this form, please write to:  U.S. Department of Education, Washington, DC  20202.  If you have comments or concerns regarding the status of your individual submission of this form, write directly to:  U.S. Department of Education, Institute of Education Sciences, 555 New Jersey Avenue, NW, Washington, DC  20208. </w:t>
                      </w:r>
                    </w:p>
                  </w:txbxContent>
                </v:textbox>
              </v:shape>
            </w:pict>
          </mc:Fallback>
        </mc:AlternateContent>
      </w:r>
    </w:p>
    <w:p w14:paraId="4F180A97" w14:textId="77777777" w:rsidR="00A67FB5" w:rsidRDefault="00A67FB5" w:rsidP="005E7F27">
      <w:pPr>
        <w:pStyle w:val="BodyText"/>
        <w:rPr>
          <w:sz w:val="22"/>
          <w:szCs w:val="22"/>
        </w:rPr>
      </w:pPr>
    </w:p>
    <w:p w14:paraId="685B1221" w14:textId="77777777" w:rsidR="00A67FB5" w:rsidRDefault="00A67FB5" w:rsidP="005E7F27">
      <w:pPr>
        <w:pStyle w:val="BodyText"/>
        <w:rPr>
          <w:sz w:val="22"/>
          <w:szCs w:val="22"/>
        </w:rPr>
      </w:pPr>
    </w:p>
    <w:p w14:paraId="08D35C93" w14:textId="77777777" w:rsidR="00A67FB5" w:rsidRDefault="00A67FB5" w:rsidP="005E7F27">
      <w:pPr>
        <w:pStyle w:val="BodyText"/>
        <w:rPr>
          <w:sz w:val="22"/>
          <w:szCs w:val="22"/>
        </w:rPr>
      </w:pPr>
    </w:p>
    <w:p w14:paraId="2F932C0D" w14:textId="77777777" w:rsidR="00A67FB5" w:rsidRDefault="00A67FB5" w:rsidP="005E7F27">
      <w:pPr>
        <w:pStyle w:val="BodyText"/>
        <w:rPr>
          <w:sz w:val="22"/>
          <w:szCs w:val="22"/>
        </w:rPr>
      </w:pPr>
    </w:p>
    <w:p w14:paraId="3C0DAE7D" w14:textId="77777777" w:rsidR="005E7F27" w:rsidRPr="00E71516" w:rsidRDefault="005E7F27" w:rsidP="005E7F27">
      <w:pPr>
        <w:pStyle w:val="BodyText"/>
        <w:spacing w:before="0"/>
        <w:rPr>
          <w:sz w:val="22"/>
          <w:szCs w:val="22"/>
        </w:rPr>
      </w:pPr>
    </w:p>
    <w:p w14:paraId="73EBBAFD" w14:textId="77777777" w:rsidR="00A67FB5" w:rsidRDefault="00A67FB5">
      <w:pPr>
        <w:spacing w:after="200" w:line="276" w:lineRule="auto"/>
        <w:rPr>
          <w:b/>
          <w:bCs/>
          <w:sz w:val="28"/>
          <w:szCs w:val="28"/>
        </w:rPr>
      </w:pPr>
      <w:bookmarkStart w:id="51" w:name="_Toc366833176"/>
      <w:r>
        <w:rPr>
          <w:sz w:val="28"/>
          <w:szCs w:val="28"/>
        </w:rPr>
        <w:br w:type="page"/>
      </w:r>
    </w:p>
    <w:p w14:paraId="357163FD" w14:textId="77777777" w:rsidR="005E7F27" w:rsidRPr="00D0072E" w:rsidRDefault="005E7F27" w:rsidP="005E7F27">
      <w:pPr>
        <w:pStyle w:val="Heading1"/>
        <w:rPr>
          <w:b w:val="0"/>
          <w:sz w:val="28"/>
          <w:szCs w:val="28"/>
        </w:rPr>
      </w:pPr>
      <w:bookmarkStart w:id="52" w:name="_Toc378147443"/>
      <w:r w:rsidRPr="00D0072E">
        <w:rPr>
          <w:sz w:val="28"/>
          <w:szCs w:val="28"/>
        </w:rPr>
        <w:lastRenderedPageBreak/>
        <w:t>Attachment A-6. Instructional Log for Ramp-Up Workshop</w:t>
      </w:r>
      <w:bookmarkEnd w:id="51"/>
      <w:bookmarkEnd w:id="52"/>
    </w:p>
    <w:p w14:paraId="5A159FEC" w14:textId="77777777" w:rsidR="005E7F27" w:rsidRDefault="005E7F27" w:rsidP="005E7F27">
      <w:pPr>
        <w:pStyle w:val="BodyText"/>
        <w:spacing w:before="120"/>
      </w:pPr>
      <w:r w:rsidRPr="00091EEF">
        <w:rPr>
          <w:b/>
        </w:rPr>
        <w:t>Purpose</w:t>
      </w:r>
      <w:r>
        <w:t xml:space="preserve">. </w:t>
      </w:r>
      <w:r w:rsidRPr="00593218">
        <w:t>We would like your feedback on the workshop you taught today and some information about the advisories that you have taught so far this year.</w:t>
      </w:r>
      <w:r>
        <w:t xml:space="preserve"> </w:t>
      </w:r>
      <w:r w:rsidRPr="00593218">
        <w:t xml:space="preserve">Your </w:t>
      </w:r>
      <w:r>
        <w:t xml:space="preserve">opinions </w:t>
      </w:r>
      <w:r w:rsidRPr="00593218">
        <w:t>are useful for improving</w:t>
      </w:r>
      <w:r>
        <w:t xml:space="preserve"> the quality of the Ramp-Up program.</w:t>
      </w:r>
    </w:p>
    <w:p w14:paraId="0AA517B9" w14:textId="77777777" w:rsidR="005E7F27" w:rsidRDefault="005E7F27" w:rsidP="005E7F27">
      <w:pPr>
        <w:pStyle w:val="BodyText"/>
        <w:spacing w:before="120"/>
      </w:pPr>
      <w:r w:rsidRPr="00091EEF">
        <w:rPr>
          <w:b/>
        </w:rPr>
        <w:t>Confidentiality</w:t>
      </w:r>
      <w:r>
        <w:t xml:space="preserve">. REL Midwest has established safeguards to insure that your responses will not be linked with your personally identifiable information. </w:t>
      </w:r>
      <w:r w:rsidRPr="00593218">
        <w:t>We will not provide information that identifies you to anyone outside the study team, except as required by law. Any willful disclosure of such information for nonstatistical purposes, without the informed consent of the respondent, is a class E felony.</w:t>
      </w:r>
    </w:p>
    <w:p w14:paraId="7A8BD8C3" w14:textId="77777777" w:rsidR="005E7F27" w:rsidRDefault="005E7F27" w:rsidP="005E7F27">
      <w:pPr>
        <w:pStyle w:val="BodyText"/>
        <w:spacing w:before="120"/>
      </w:pPr>
      <w:r w:rsidRPr="00234252">
        <w:rPr>
          <w:b/>
        </w:rPr>
        <w:t>Risks</w:t>
      </w:r>
      <w:r>
        <w:t xml:space="preserve">. There are no known risks related to participating in this survey. </w:t>
      </w:r>
    </w:p>
    <w:p w14:paraId="6207B8C2" w14:textId="77777777" w:rsidR="005E7F27" w:rsidRDefault="005E7F27" w:rsidP="005E7F27">
      <w:pPr>
        <w:pStyle w:val="BodyText"/>
        <w:spacing w:before="120"/>
      </w:pPr>
      <w:r w:rsidRPr="00234252">
        <w:rPr>
          <w:b/>
        </w:rPr>
        <w:t xml:space="preserve">Voluntary </w:t>
      </w:r>
      <w:r>
        <w:rPr>
          <w:b/>
        </w:rPr>
        <w:t>P</w:t>
      </w:r>
      <w:r w:rsidRPr="00234252">
        <w:rPr>
          <w:b/>
        </w:rPr>
        <w:t>articipation</w:t>
      </w:r>
      <w:r>
        <w:t xml:space="preserve">. </w:t>
      </w:r>
      <w:r w:rsidRPr="00593218">
        <w:t xml:space="preserve">You have the right to discontinue your participation in this </w:t>
      </w:r>
      <w:r>
        <w:t>survey</w:t>
      </w:r>
      <w:r w:rsidRPr="00593218">
        <w:t xml:space="preserve"> at any time without consequences. We hope you will answer </w:t>
      </w:r>
      <w:r>
        <w:t xml:space="preserve">all the </w:t>
      </w:r>
      <w:r w:rsidRPr="00593218">
        <w:t>questions</w:t>
      </w:r>
      <w:r>
        <w:t>, but i</w:t>
      </w:r>
      <w:r w:rsidRPr="00593218">
        <w:t xml:space="preserve">f there is a question you do not wish to answer, simply skip it. </w:t>
      </w:r>
    </w:p>
    <w:p w14:paraId="5D47D77F" w14:textId="77777777" w:rsidR="005E7F27" w:rsidRDefault="005E7F27" w:rsidP="005E7F27">
      <w:pPr>
        <w:pStyle w:val="BodyText"/>
        <w:spacing w:before="120"/>
      </w:pPr>
      <w:r w:rsidRPr="00234252">
        <w:rPr>
          <w:b/>
        </w:rPr>
        <w:t>Procedure</w:t>
      </w:r>
      <w:r>
        <w:t>. Completion of each log entry will take no longer than 10</w:t>
      </w:r>
      <w:r w:rsidRPr="00593218">
        <w:t xml:space="preserve"> minutes</w:t>
      </w:r>
      <w:r>
        <w:t xml:space="preserve">. If you complete </w:t>
      </w:r>
      <w:r w:rsidR="00A67FB5">
        <w:t>both</w:t>
      </w:r>
      <w:r>
        <w:t xml:space="preserve"> logs, you will receive a $25 gift card for your participation</w:t>
      </w:r>
      <w:r w:rsidRPr="00593218">
        <w:t>.</w:t>
      </w:r>
    </w:p>
    <w:p w14:paraId="282307FE" w14:textId="77777777" w:rsidR="005E7F27" w:rsidRPr="00C21703" w:rsidRDefault="005E7F27" w:rsidP="005E7F27">
      <w:pPr>
        <w:spacing w:before="120"/>
        <w:rPr>
          <w:color w:val="000000"/>
        </w:rPr>
      </w:pPr>
      <w:r w:rsidRPr="00C21703">
        <w:rPr>
          <w:b/>
          <w:color w:val="000000"/>
        </w:rPr>
        <w:t xml:space="preserve">Contact Information. </w:t>
      </w:r>
      <w:r w:rsidRPr="00C21703">
        <w:rPr>
          <w:color w:val="000000"/>
          <w:u w:val="single"/>
        </w:rPr>
        <w:t>If you have questions or concerns about this study</w:t>
      </w:r>
      <w:r w:rsidRPr="00C21703">
        <w:rPr>
          <w:color w:val="000000"/>
        </w:rPr>
        <w:t>, plea</w:t>
      </w:r>
      <w:r>
        <w:rPr>
          <w:color w:val="000000"/>
        </w:rPr>
        <w:t>s</w:t>
      </w:r>
      <w:r w:rsidRPr="00C21703">
        <w:rPr>
          <w:color w:val="000000"/>
        </w:rPr>
        <w:t xml:space="preserve">e contact </w:t>
      </w:r>
      <w:r>
        <w:rPr>
          <w:color w:val="000000"/>
        </w:rPr>
        <w:t xml:space="preserve">Jim Lindsay </w:t>
      </w:r>
      <w:r w:rsidRPr="00C21703">
        <w:rPr>
          <w:color w:val="000000"/>
        </w:rPr>
        <w:t xml:space="preserve">at </w:t>
      </w:r>
      <w:r w:rsidRPr="009A39B9">
        <w:t>jlindsay@air.org</w:t>
      </w:r>
      <w:r>
        <w:t xml:space="preserve"> </w:t>
      </w:r>
      <w:r w:rsidRPr="00C21703">
        <w:rPr>
          <w:color w:val="000000"/>
        </w:rPr>
        <w:t xml:space="preserve">or </w:t>
      </w:r>
      <w:r>
        <w:rPr>
          <w:color w:val="000000"/>
        </w:rPr>
        <w:t>630-649-6591</w:t>
      </w:r>
      <w:r w:rsidRPr="00C21703">
        <w:rPr>
          <w:color w:val="000000"/>
        </w:rPr>
        <w:t xml:space="preserve">. </w:t>
      </w:r>
      <w:r w:rsidRPr="00C21703">
        <w:rPr>
          <w:color w:val="000000"/>
          <w:u w:val="single"/>
        </w:rPr>
        <w:t>If you have concerns or questions about your rights as a participant</w:t>
      </w:r>
      <w:r w:rsidRPr="00C21703">
        <w:rPr>
          <w:color w:val="000000"/>
        </w:rPr>
        <w:t xml:space="preserve">, contact the </w:t>
      </w:r>
      <w:r>
        <w:rPr>
          <w:color w:val="000000"/>
        </w:rPr>
        <w:t>c</w:t>
      </w:r>
      <w:r w:rsidRPr="00C21703">
        <w:rPr>
          <w:color w:val="000000"/>
        </w:rPr>
        <w:t>hair of AIR’s Institutional Review Board (which is responsible for the protection of study participants) using the following contact information:</w:t>
      </w:r>
    </w:p>
    <w:p w14:paraId="62F6617B" w14:textId="77777777" w:rsidR="005E7F27" w:rsidRPr="00C21703" w:rsidRDefault="005E7F27" w:rsidP="005E7F27">
      <w:pPr>
        <w:rPr>
          <w:color w:val="000000"/>
        </w:rPr>
      </w:pPr>
    </w:p>
    <w:p w14:paraId="21068D18" w14:textId="77777777" w:rsidR="005E7F27" w:rsidRPr="009A39B9" w:rsidRDefault="005E7F27" w:rsidP="005E7F27">
      <w:pPr>
        <w:ind w:left="720"/>
      </w:pPr>
      <w:r w:rsidRPr="009A39B9">
        <w:t>E-</w:t>
      </w:r>
      <w:r>
        <w:t>M</w:t>
      </w:r>
      <w:r w:rsidRPr="009A39B9">
        <w:t xml:space="preserve">ail: </w:t>
      </w:r>
      <w:r w:rsidRPr="009A39B9">
        <w:tab/>
      </w:r>
      <w:r w:rsidRPr="009A39B9">
        <w:rPr>
          <w:u w:val="single"/>
        </w:rPr>
        <w:t>IRBChair@air.org</w:t>
      </w:r>
    </w:p>
    <w:p w14:paraId="135F8A4B" w14:textId="77777777" w:rsidR="005E7F27" w:rsidRPr="00C21703" w:rsidRDefault="005E7F27" w:rsidP="005E7F27">
      <w:pPr>
        <w:ind w:left="720"/>
        <w:rPr>
          <w:color w:val="000000"/>
        </w:rPr>
      </w:pPr>
      <w:r w:rsidRPr="00C21703">
        <w:rPr>
          <w:color w:val="000000"/>
        </w:rPr>
        <w:t>Phone:</w:t>
      </w:r>
      <w:r w:rsidRPr="00C21703">
        <w:rPr>
          <w:color w:val="000000"/>
        </w:rPr>
        <w:tab/>
      </w:r>
      <w:r w:rsidRPr="00C21703">
        <w:rPr>
          <w:color w:val="000000"/>
        </w:rPr>
        <w:tab/>
        <w:t>1-800-634-0797 (toll free)</w:t>
      </w:r>
    </w:p>
    <w:p w14:paraId="5349180A" w14:textId="77777777" w:rsidR="005E7F27" w:rsidRPr="00C21703" w:rsidRDefault="005E7F27" w:rsidP="005E7F27">
      <w:pPr>
        <w:ind w:left="720"/>
        <w:rPr>
          <w:color w:val="000000"/>
        </w:rPr>
      </w:pPr>
      <w:r w:rsidRPr="00C21703">
        <w:rPr>
          <w:color w:val="000000"/>
        </w:rPr>
        <w:t>Mail:</w:t>
      </w:r>
      <w:r w:rsidRPr="00C21703">
        <w:rPr>
          <w:color w:val="000000"/>
        </w:rPr>
        <w:tab/>
      </w:r>
      <w:r w:rsidRPr="00C21703">
        <w:rPr>
          <w:color w:val="000000"/>
        </w:rPr>
        <w:tab/>
        <w:t>IRB Chair</w:t>
      </w:r>
    </w:p>
    <w:p w14:paraId="362C2BB3" w14:textId="77777777" w:rsidR="005E7F27" w:rsidRPr="00C21703" w:rsidRDefault="005E7F27" w:rsidP="005E7F27">
      <w:pPr>
        <w:ind w:left="1440" w:firstLine="720"/>
        <w:rPr>
          <w:color w:val="000000"/>
        </w:rPr>
      </w:pPr>
      <w:r w:rsidRPr="00C21703">
        <w:rPr>
          <w:color w:val="000000"/>
        </w:rPr>
        <w:t>c/o AIR</w:t>
      </w:r>
    </w:p>
    <w:p w14:paraId="5795335D" w14:textId="77777777" w:rsidR="005E7F27" w:rsidRPr="00C21703" w:rsidRDefault="005E7F27" w:rsidP="005E7F27">
      <w:pPr>
        <w:ind w:left="1440" w:firstLine="720"/>
        <w:rPr>
          <w:color w:val="000000"/>
        </w:rPr>
      </w:pPr>
      <w:r w:rsidRPr="00C21703">
        <w:rPr>
          <w:color w:val="000000"/>
        </w:rPr>
        <w:t>1000 Thomas Jefferson Street NW</w:t>
      </w:r>
    </w:p>
    <w:p w14:paraId="11E05F9D" w14:textId="77777777" w:rsidR="005E7F27" w:rsidRPr="00C21703" w:rsidRDefault="005E7F27" w:rsidP="005E7F27">
      <w:pPr>
        <w:ind w:left="1440" w:firstLine="720"/>
        <w:rPr>
          <w:color w:val="000000"/>
        </w:rPr>
      </w:pPr>
      <w:r w:rsidRPr="00C21703">
        <w:rPr>
          <w:color w:val="000000"/>
        </w:rPr>
        <w:t>Washington, DC 20007</w:t>
      </w:r>
    </w:p>
    <w:p w14:paraId="67C0C1EE" w14:textId="77777777" w:rsidR="005E7F27" w:rsidRDefault="005E7F27" w:rsidP="005E7F27">
      <w:r w:rsidRPr="003C7CB0">
        <w:rPr>
          <w:b/>
          <w:noProof/>
        </w:rPr>
        <mc:AlternateContent>
          <mc:Choice Requires="wps">
            <w:drawing>
              <wp:anchor distT="0" distB="0" distL="114300" distR="114300" simplePos="0" relativeHeight="251677696" behindDoc="0" locked="0" layoutInCell="1" allowOverlap="1" wp14:anchorId="61879289" wp14:editId="290D84C9">
                <wp:simplePos x="0" y="0"/>
                <wp:positionH relativeFrom="column">
                  <wp:posOffset>133350</wp:posOffset>
                </wp:positionH>
                <wp:positionV relativeFrom="paragraph">
                  <wp:posOffset>167639</wp:posOffset>
                </wp:positionV>
                <wp:extent cx="5810250" cy="1362075"/>
                <wp:effectExtent l="0" t="0" r="19050" b="28575"/>
                <wp:wrapNone/>
                <wp:docPr id="8" name="Text Box 8"/>
                <wp:cNvGraphicFramePr/>
                <a:graphic xmlns:a="http://schemas.openxmlformats.org/drawingml/2006/main">
                  <a:graphicData uri="http://schemas.microsoft.com/office/word/2010/wordprocessingShape">
                    <wps:wsp>
                      <wps:cNvSpPr txBox="1"/>
                      <wps:spPr>
                        <a:xfrm>
                          <a:off x="0" y="0"/>
                          <a:ext cx="5810250" cy="1362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DEF1C5E" w14:textId="77777777" w:rsidR="00286383" w:rsidRPr="00A60B7F" w:rsidRDefault="00286383" w:rsidP="005E7F27">
                            <w:pPr>
                              <w:rPr>
                                <w:color w:val="000000"/>
                                <w:sz w:val="15"/>
                                <w:szCs w:val="15"/>
                              </w:rPr>
                            </w:pPr>
                            <w:r w:rsidRPr="00A60B7F">
                              <w:rPr>
                                <w:color w:val="000000"/>
                                <w:sz w:val="15"/>
                                <w:szCs w:val="15"/>
                              </w:rPr>
                              <w:t xml:space="preserve">According to the Paperwork Reduction Act of 1995, no persons are required to respond to a collection of information unless it displays a valid OMB control number.  The valid OMB control number for this information collection is XXXX.XXXX, OMB expiration date is XXXX, XX, 2014. The time required to complete this information collection is estimated to average </w:t>
                            </w:r>
                            <w:r>
                              <w:rPr>
                                <w:color w:val="000000"/>
                                <w:sz w:val="15"/>
                                <w:szCs w:val="15"/>
                              </w:rPr>
                              <w:t>10</w:t>
                            </w:r>
                            <w:r w:rsidRPr="00A60B7F">
                              <w:rPr>
                                <w:color w:val="000000"/>
                                <w:sz w:val="15"/>
                                <w:szCs w:val="15"/>
                              </w:rPr>
                              <w:t xml:space="preserve"> minutes per respondent, including the time to review instructions, gather the data needed, and complete and review the information collected. </w:t>
                            </w:r>
                            <w:r>
                              <w:rPr>
                                <w:color w:val="000000"/>
                                <w:sz w:val="15"/>
                                <w:szCs w:val="15"/>
                              </w:rPr>
                              <w:t>Participation in this data collection task is voluntary.</w:t>
                            </w:r>
                          </w:p>
                          <w:p w14:paraId="19200882" w14:textId="77777777" w:rsidR="00286383" w:rsidRPr="00A60B7F" w:rsidRDefault="00286383" w:rsidP="005E7F27">
                            <w:pPr>
                              <w:rPr>
                                <w:sz w:val="15"/>
                                <w:szCs w:val="15"/>
                              </w:rPr>
                            </w:pPr>
                            <w:r w:rsidRPr="00A60B7F">
                              <w:rPr>
                                <w:sz w:val="15"/>
                                <w:szCs w:val="15"/>
                              </w:rPr>
                              <w:t>Per the policies and procedures required by the Education Sciences Reform Act of 2002, Title I, Part E, Section 183, responses to this data collection will be used only for statistical purposes. The reports prepared for this study will summarize findings across the sample and will not associate responses with a specific school, district, or individual. Any willful disclosure of such information for nonstatistical purposes, except as required by law, is a class E felony.</w:t>
                            </w:r>
                          </w:p>
                          <w:p w14:paraId="7CF32C34" w14:textId="77777777" w:rsidR="00286383" w:rsidRPr="00A60B7F" w:rsidRDefault="00286383" w:rsidP="005E7F27">
                            <w:pPr>
                              <w:rPr>
                                <w:b/>
                                <w:bCs/>
                                <w:color w:val="000000"/>
                                <w:sz w:val="15"/>
                                <w:szCs w:val="15"/>
                              </w:rPr>
                            </w:pPr>
                            <w:r w:rsidRPr="00A60B7F">
                              <w:rPr>
                                <w:color w:val="000000"/>
                                <w:sz w:val="15"/>
                                <w:szCs w:val="15"/>
                              </w:rPr>
                              <w:t xml:space="preserve"> If you have any comments concerning the accuracy of the time estimate(s) or suggestions for improving this form, please write to:  U.S. Department of Education, Washington, DC  20202.  If you have comments or concerns regarding the status of your individual submission of this form, write directly to:  U.S. Department of Education, Institute of Education Sciences, 555 New Jersey Avenue, NW, Washington, DC  20208. </w:t>
                            </w:r>
                          </w:p>
                          <w:p w14:paraId="17F3C3F3" w14:textId="77777777" w:rsidR="00286383" w:rsidRDefault="00286383" w:rsidP="005E7F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8" o:spid="_x0000_s1039" type="#_x0000_t202" style="position:absolute;margin-left:10.5pt;margin-top:13.2pt;width:457.5pt;height:107.2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" fillcolor="white [3201]" strokeweight=".5pt">
                <v:textbox>
                  <w:txbxContent>
                    <w:p w14:paraId="3DEF1C5E" w14:textId="77777777" w:rsidR="00286383" w:rsidRPr="00A60B7F" w:rsidRDefault="00286383" w:rsidP="005E7F27">
                      <w:pPr>
                        <w:rPr>
                          <w:color w:val="000000"/>
                          <w:sz w:val="15"/>
                          <w:szCs w:val="15"/>
                        </w:rPr>
                      </w:pPr>
                      <w:r w:rsidRPr="00A60B7F">
                        <w:rPr>
                          <w:color w:val="000000"/>
                          <w:sz w:val="15"/>
                          <w:szCs w:val="15"/>
                        </w:rPr>
                        <w:t xml:space="preserve">According to the Paperwork Reduction Act of 1995, no persons are required to respond to a collection of information unless it displays a valid OMB control number.  The valid OMB control number for this information collection is XXXX.XXXX, OMB expiration date is XXXX, XX, 2014. The time required to complete this information collection is estimated to average </w:t>
                      </w:r>
                      <w:r>
                        <w:rPr>
                          <w:color w:val="000000"/>
                          <w:sz w:val="15"/>
                          <w:szCs w:val="15"/>
                        </w:rPr>
                        <w:t>10</w:t>
                      </w:r>
                      <w:r w:rsidRPr="00A60B7F">
                        <w:rPr>
                          <w:color w:val="000000"/>
                          <w:sz w:val="15"/>
                          <w:szCs w:val="15"/>
                        </w:rPr>
                        <w:t xml:space="preserve"> minutes per respondent, including the time to review instructions, gather the data needed, and complete and review the information collected. </w:t>
                      </w:r>
                      <w:r>
                        <w:rPr>
                          <w:color w:val="000000"/>
                          <w:sz w:val="15"/>
                          <w:szCs w:val="15"/>
                        </w:rPr>
                        <w:t>Participation in this data collection task is voluntary.</w:t>
                      </w:r>
                    </w:p>
                    <w:p w14:paraId="19200882" w14:textId="77777777" w:rsidR="00286383" w:rsidRPr="00A60B7F" w:rsidRDefault="00286383" w:rsidP="005E7F27">
                      <w:pPr>
                        <w:rPr>
                          <w:sz w:val="15"/>
                          <w:szCs w:val="15"/>
                        </w:rPr>
                      </w:pPr>
                      <w:r w:rsidRPr="00A60B7F">
                        <w:rPr>
                          <w:sz w:val="15"/>
                          <w:szCs w:val="15"/>
                        </w:rPr>
                        <w:t>Per the policies and procedures required by the Education Sciences Reform Act of 2002, Title I, Part E, Section 183, responses to this data collection will be used only for statistical purposes. The reports prepared for this study will summarize findings across the sample and will not associate responses with a specific school, district, or individual. Any willful disclosure of such information for nonstatistical purposes, except as required by law, is a class E felony.</w:t>
                      </w:r>
                    </w:p>
                    <w:p w14:paraId="7CF32C34" w14:textId="77777777" w:rsidR="00286383" w:rsidRPr="00A60B7F" w:rsidRDefault="00286383" w:rsidP="005E7F27">
                      <w:pPr>
                        <w:rPr>
                          <w:b/>
                          <w:bCs/>
                          <w:color w:val="000000"/>
                          <w:sz w:val="15"/>
                          <w:szCs w:val="15"/>
                        </w:rPr>
                      </w:pPr>
                      <w:r w:rsidRPr="00A60B7F">
                        <w:rPr>
                          <w:color w:val="000000"/>
                          <w:sz w:val="15"/>
                          <w:szCs w:val="15"/>
                        </w:rPr>
                        <w:t xml:space="preserve"> If you have any comments concerning the accuracy of the time estimate(s) or suggestions for improving this form, please write to:  U.S. Department of Education, Washington, DC  20202.  If you have comments or concerns regarding the status of your individual submission of this form, write directly to:  U.S. Department of Education, Institute of Education Sciences, 555 New Jersey Avenue, NW, Washington, DC  20208. </w:t>
                      </w:r>
                    </w:p>
                    <w:p w14:paraId="17F3C3F3" w14:textId="77777777" w:rsidR="00286383" w:rsidRDefault="00286383" w:rsidP="005E7F27"/>
                  </w:txbxContent>
                </v:textbox>
              </v:shape>
            </w:pict>
          </mc:Fallback>
        </mc:AlternateContent>
      </w:r>
    </w:p>
    <w:p w14:paraId="68DCB4A1" w14:textId="77777777" w:rsidR="005E7F27" w:rsidRDefault="005E7F27" w:rsidP="005E7F27"/>
    <w:p w14:paraId="760A7747" w14:textId="77777777" w:rsidR="005E7F27" w:rsidRDefault="005E7F27" w:rsidP="005E7F27"/>
    <w:p w14:paraId="0A8EC320" w14:textId="77777777" w:rsidR="005E7F27" w:rsidRDefault="005E7F27" w:rsidP="005E7F27"/>
    <w:p w14:paraId="21E05E7F" w14:textId="77777777" w:rsidR="005E7F27" w:rsidRDefault="005E7F27" w:rsidP="005E7F27"/>
    <w:p w14:paraId="3795E6A2" w14:textId="77777777" w:rsidR="005E7F27" w:rsidRDefault="005E7F27" w:rsidP="005E7F27"/>
    <w:p w14:paraId="0CBDAD0C" w14:textId="77777777" w:rsidR="005E7F27" w:rsidRDefault="005E7F27" w:rsidP="005E7F27"/>
    <w:p w14:paraId="63A450D1" w14:textId="77777777" w:rsidR="005E7F27" w:rsidRDefault="005E7F27" w:rsidP="005E7F27">
      <w:pPr>
        <w:rPr>
          <w:sz w:val="28"/>
          <w:szCs w:val="28"/>
        </w:rPr>
      </w:pPr>
    </w:p>
    <w:p w14:paraId="31BD4941" w14:textId="77777777" w:rsidR="005E7F27" w:rsidRDefault="005E7F27" w:rsidP="005E7F27">
      <w:pPr>
        <w:rPr>
          <w:b/>
        </w:rPr>
      </w:pPr>
      <w:r>
        <w:rPr>
          <w:b/>
        </w:rPr>
        <w:br w:type="page"/>
      </w:r>
    </w:p>
    <w:p w14:paraId="45B00899" w14:textId="77777777" w:rsidR="005E7F27" w:rsidRPr="007C6049" w:rsidRDefault="005E7F27" w:rsidP="005E7F27">
      <w:r w:rsidRPr="00D0072E">
        <w:rPr>
          <w:b/>
        </w:rPr>
        <w:lastRenderedPageBreak/>
        <w:t>Background Information</w:t>
      </w:r>
    </w:p>
    <w:p w14:paraId="0D46A216" w14:textId="77777777" w:rsidR="005E7F27" w:rsidRPr="004732CA" w:rsidRDefault="005E7F27" w:rsidP="005E7F27"/>
    <w:p w14:paraId="69C4EAED" w14:textId="77777777" w:rsidR="005E7F27" w:rsidRPr="00A67FB5" w:rsidRDefault="005E7F27" w:rsidP="00501494">
      <w:pPr>
        <w:pStyle w:val="NumberedList"/>
        <w:numPr>
          <w:ilvl w:val="0"/>
          <w:numId w:val="56"/>
        </w:numPr>
        <w:spacing w:after="120"/>
        <w:rPr>
          <w:rFonts w:eastAsiaTheme="minorHAnsi"/>
        </w:rPr>
      </w:pPr>
      <w:r w:rsidRPr="00A67FB5">
        <w:rPr>
          <w:rFonts w:eastAsiaTheme="minorHAnsi"/>
        </w:rPr>
        <w:t>What is your current position at this school? C</w:t>
      </w:r>
      <w:r w:rsidRPr="00A67FB5">
        <w:rPr>
          <w:rFonts w:eastAsiaTheme="minorHAnsi"/>
          <w:b/>
        </w:rPr>
        <w:t>heck all that apply</w:t>
      </w:r>
      <w:r w:rsidRPr="00A67FB5">
        <w:rPr>
          <w:rFonts w:eastAsiaTheme="minorHAnsi"/>
        </w:rPr>
        <w:t>.</w:t>
      </w:r>
    </w:p>
    <w:p w14:paraId="42756422" w14:textId="77777777" w:rsidR="005E7F27" w:rsidRDefault="005E7F27" w:rsidP="005E7F27">
      <w:pPr>
        <w:pStyle w:val="Bullet2"/>
        <w:numPr>
          <w:ilvl w:val="0"/>
          <w:numId w:val="3"/>
        </w:numPr>
        <w:tabs>
          <w:tab w:val="clear" w:pos="1080"/>
          <w:tab w:val="num" w:pos="810"/>
        </w:tabs>
        <w:ind w:left="1440" w:hanging="270"/>
        <w:rPr>
          <w:rFonts w:eastAsiaTheme="minorHAnsi"/>
        </w:rPr>
      </w:pPr>
      <w:r w:rsidRPr="00593218">
        <w:rPr>
          <w:rFonts w:eastAsiaTheme="minorHAnsi"/>
        </w:rPr>
        <w:t>Teacher</w:t>
      </w:r>
    </w:p>
    <w:p w14:paraId="2C8F449E" w14:textId="77777777" w:rsidR="005E7F27" w:rsidRDefault="005E7F27" w:rsidP="005E7F27">
      <w:pPr>
        <w:pStyle w:val="Bullet2"/>
        <w:numPr>
          <w:ilvl w:val="0"/>
          <w:numId w:val="3"/>
        </w:numPr>
        <w:tabs>
          <w:tab w:val="clear" w:pos="1080"/>
          <w:tab w:val="num" w:pos="810"/>
        </w:tabs>
        <w:ind w:left="1440" w:hanging="270"/>
        <w:rPr>
          <w:rFonts w:eastAsiaTheme="minorHAnsi"/>
        </w:rPr>
      </w:pPr>
      <w:r w:rsidRPr="00593218">
        <w:rPr>
          <w:rFonts w:eastAsiaTheme="minorHAnsi"/>
        </w:rPr>
        <w:t>Counselor</w:t>
      </w:r>
    </w:p>
    <w:p w14:paraId="0F483A31" w14:textId="77777777" w:rsidR="005E7F27" w:rsidRDefault="005E7F27" w:rsidP="005E7F27">
      <w:pPr>
        <w:pStyle w:val="Bullet2"/>
        <w:numPr>
          <w:ilvl w:val="0"/>
          <w:numId w:val="3"/>
        </w:numPr>
        <w:tabs>
          <w:tab w:val="clear" w:pos="1080"/>
          <w:tab w:val="num" w:pos="810"/>
        </w:tabs>
        <w:ind w:left="1440" w:hanging="270"/>
        <w:rPr>
          <w:rFonts w:eastAsiaTheme="minorHAnsi"/>
        </w:rPr>
      </w:pPr>
      <w:r w:rsidRPr="00593218">
        <w:rPr>
          <w:rFonts w:eastAsiaTheme="minorHAnsi"/>
        </w:rPr>
        <w:t>Dean</w:t>
      </w:r>
    </w:p>
    <w:p w14:paraId="60ED26A4" w14:textId="77777777" w:rsidR="005E7F27" w:rsidRDefault="005E7F27" w:rsidP="005E7F27">
      <w:pPr>
        <w:pStyle w:val="Bullet2"/>
        <w:numPr>
          <w:ilvl w:val="0"/>
          <w:numId w:val="3"/>
        </w:numPr>
        <w:tabs>
          <w:tab w:val="clear" w:pos="1080"/>
          <w:tab w:val="num" w:pos="810"/>
        </w:tabs>
        <w:ind w:left="1440" w:hanging="270"/>
        <w:rPr>
          <w:rFonts w:eastAsiaTheme="minorHAnsi"/>
        </w:rPr>
      </w:pPr>
      <w:r w:rsidRPr="00593218">
        <w:rPr>
          <w:rFonts w:eastAsiaTheme="minorHAnsi"/>
        </w:rPr>
        <w:t xml:space="preserve">Principal </w:t>
      </w:r>
    </w:p>
    <w:p w14:paraId="04F04E4E" w14:textId="77777777" w:rsidR="005E7F27" w:rsidRDefault="005E7F27" w:rsidP="005E7F27">
      <w:pPr>
        <w:pStyle w:val="Bullet2"/>
        <w:numPr>
          <w:ilvl w:val="0"/>
          <w:numId w:val="3"/>
        </w:numPr>
        <w:tabs>
          <w:tab w:val="clear" w:pos="1080"/>
          <w:tab w:val="num" w:pos="810"/>
        </w:tabs>
        <w:ind w:left="1440" w:hanging="270"/>
        <w:rPr>
          <w:rFonts w:eastAsiaTheme="minorHAnsi"/>
        </w:rPr>
      </w:pPr>
      <w:r w:rsidRPr="00593218">
        <w:rPr>
          <w:rFonts w:eastAsiaTheme="minorHAnsi"/>
        </w:rPr>
        <w:t xml:space="preserve">Assistant </w:t>
      </w:r>
      <w:r>
        <w:rPr>
          <w:rFonts w:eastAsiaTheme="minorHAnsi"/>
        </w:rPr>
        <w:t>p</w:t>
      </w:r>
      <w:r w:rsidRPr="00593218">
        <w:rPr>
          <w:rFonts w:eastAsiaTheme="minorHAnsi"/>
        </w:rPr>
        <w:t>rincipal</w:t>
      </w:r>
    </w:p>
    <w:p w14:paraId="11F8A8F5" w14:textId="77777777" w:rsidR="005E7F27" w:rsidRDefault="005E7F27" w:rsidP="005E7F27">
      <w:pPr>
        <w:pStyle w:val="Bullet2"/>
        <w:numPr>
          <w:ilvl w:val="0"/>
          <w:numId w:val="3"/>
        </w:numPr>
        <w:tabs>
          <w:tab w:val="clear" w:pos="1080"/>
          <w:tab w:val="num" w:pos="810"/>
        </w:tabs>
        <w:ind w:left="1440" w:hanging="270"/>
        <w:rPr>
          <w:rFonts w:eastAsiaTheme="minorHAnsi"/>
        </w:rPr>
      </w:pPr>
      <w:r w:rsidRPr="00593218">
        <w:rPr>
          <w:rFonts w:eastAsiaTheme="minorHAnsi"/>
        </w:rPr>
        <w:t>Other school staff</w:t>
      </w:r>
    </w:p>
    <w:p w14:paraId="0B766F56" w14:textId="77777777" w:rsidR="005E7F27" w:rsidRDefault="005E7F27" w:rsidP="005E7F27">
      <w:pPr>
        <w:pStyle w:val="NumberedList"/>
        <w:numPr>
          <w:ilvl w:val="0"/>
          <w:numId w:val="5"/>
        </w:numPr>
        <w:spacing w:after="120"/>
        <w:ind w:left="900"/>
      </w:pPr>
      <w:r>
        <w:t>What is</w:t>
      </w:r>
      <w:r w:rsidRPr="00593218">
        <w:t xml:space="preserve"> the name of your school</w:t>
      </w:r>
      <w:r>
        <w:t>?</w:t>
      </w:r>
      <w:r w:rsidRPr="00593218">
        <w:t xml:space="preserve"> </w:t>
      </w:r>
      <w:r w:rsidRPr="00BF5851">
        <w:t>[text box</w:t>
      </w:r>
      <w:r w:rsidRPr="00651571">
        <w:t>]</w:t>
      </w:r>
    </w:p>
    <w:p w14:paraId="5999EFC9" w14:textId="77777777" w:rsidR="005E7F27" w:rsidRPr="0019324A" w:rsidRDefault="005E7F27" w:rsidP="0019324A">
      <w:pPr>
        <w:rPr>
          <w:b/>
        </w:rPr>
      </w:pPr>
      <w:r w:rsidRPr="0019324A">
        <w:rPr>
          <w:b/>
        </w:rPr>
        <w:t>Today’s Ramp-Up Workshop</w:t>
      </w:r>
    </w:p>
    <w:p w14:paraId="0190DF0B" w14:textId="77777777" w:rsidR="005E7F27" w:rsidRDefault="005E7F27" w:rsidP="005E7F27">
      <w:pPr>
        <w:pStyle w:val="BodyText"/>
      </w:pPr>
      <w:r>
        <w:t>The following questions ask</w:t>
      </w:r>
      <w:r w:rsidRPr="00593218">
        <w:t xml:space="preserve"> about </w:t>
      </w:r>
      <w:r>
        <w:t>the Ramp-Up</w:t>
      </w:r>
      <w:r w:rsidRPr="00593218">
        <w:t xml:space="preserve"> workshop</w:t>
      </w:r>
      <w:r>
        <w:t xml:space="preserve"> that you taught today.</w:t>
      </w:r>
    </w:p>
    <w:p w14:paraId="2DC9677D" w14:textId="77777777" w:rsidR="005E7F27" w:rsidRDefault="005E7F27" w:rsidP="005E7F27">
      <w:pPr>
        <w:pStyle w:val="NumberedList"/>
        <w:numPr>
          <w:ilvl w:val="0"/>
          <w:numId w:val="5"/>
        </w:numPr>
        <w:spacing w:after="120"/>
        <w:ind w:left="900"/>
      </w:pPr>
      <w:r>
        <w:t>Did you</w:t>
      </w:r>
      <w:r w:rsidRPr="00593218">
        <w:t xml:space="preserve"> </w:t>
      </w:r>
      <w:r>
        <w:t>teach</w:t>
      </w:r>
      <w:r w:rsidRPr="00593218">
        <w:t xml:space="preserve"> </w:t>
      </w:r>
      <w:r>
        <w:t xml:space="preserve">or assist in teaching </w:t>
      </w:r>
      <w:r w:rsidRPr="00593218">
        <w:t>a Ramp-Up workshop today?</w:t>
      </w:r>
    </w:p>
    <w:p w14:paraId="2293EC9F" w14:textId="77777777" w:rsidR="005E7F27" w:rsidRDefault="005E7F27" w:rsidP="005E7F27">
      <w:pPr>
        <w:pStyle w:val="Bullet2"/>
        <w:numPr>
          <w:ilvl w:val="0"/>
          <w:numId w:val="3"/>
        </w:numPr>
        <w:tabs>
          <w:tab w:val="clear" w:pos="1080"/>
          <w:tab w:val="num" w:pos="810"/>
        </w:tabs>
        <w:ind w:left="1440" w:hanging="270"/>
        <w:rPr>
          <w:rFonts w:eastAsiaTheme="minorHAnsi"/>
        </w:rPr>
      </w:pPr>
      <w:r w:rsidRPr="00BD2ACA">
        <w:rPr>
          <w:rFonts w:eastAsiaTheme="minorHAnsi"/>
        </w:rPr>
        <w:t>Yes [continue to q</w:t>
      </w:r>
      <w:r>
        <w:rPr>
          <w:rFonts w:eastAsiaTheme="minorHAnsi"/>
        </w:rPr>
        <w:t>4</w:t>
      </w:r>
      <w:r w:rsidRPr="00BD2ACA">
        <w:rPr>
          <w:rFonts w:eastAsiaTheme="minorHAnsi"/>
        </w:rPr>
        <w:t>]</w:t>
      </w:r>
    </w:p>
    <w:p w14:paraId="1FE9564F" w14:textId="77777777" w:rsidR="005E7F27" w:rsidRPr="00BD2ACA" w:rsidRDefault="005E7F27" w:rsidP="005E7F27">
      <w:pPr>
        <w:pStyle w:val="Bullet2"/>
        <w:numPr>
          <w:ilvl w:val="0"/>
          <w:numId w:val="3"/>
        </w:numPr>
        <w:tabs>
          <w:tab w:val="clear" w:pos="1080"/>
          <w:tab w:val="num" w:pos="810"/>
        </w:tabs>
        <w:spacing w:after="120"/>
        <w:ind w:left="1440" w:hanging="270"/>
        <w:rPr>
          <w:rFonts w:eastAsiaTheme="minorHAnsi"/>
        </w:rPr>
      </w:pPr>
      <w:r w:rsidRPr="00BD2ACA">
        <w:rPr>
          <w:rFonts w:eastAsiaTheme="minorHAnsi"/>
        </w:rPr>
        <w:t>No [</w:t>
      </w:r>
      <w:r>
        <w:rPr>
          <w:rFonts w:eastAsiaTheme="minorHAnsi"/>
        </w:rPr>
        <w:t>skip to q19</w:t>
      </w:r>
      <w:r w:rsidRPr="00BD2ACA">
        <w:rPr>
          <w:rFonts w:eastAsiaTheme="minorHAnsi"/>
        </w:rPr>
        <w:t>]</w:t>
      </w:r>
    </w:p>
    <w:p w14:paraId="55A0DBEB" w14:textId="77777777" w:rsidR="005E7F27" w:rsidRDefault="005E7F27" w:rsidP="005E7F27">
      <w:pPr>
        <w:pStyle w:val="NumberedList"/>
        <w:numPr>
          <w:ilvl w:val="0"/>
          <w:numId w:val="5"/>
        </w:numPr>
        <w:spacing w:after="120"/>
        <w:ind w:left="900"/>
      </w:pPr>
      <w:r w:rsidRPr="00593218">
        <w:t>What topic</w:t>
      </w:r>
      <w:r>
        <w:t>(</w:t>
      </w:r>
      <w:r w:rsidRPr="00593218">
        <w:t>s</w:t>
      </w:r>
      <w:r>
        <w:t>)</w:t>
      </w:r>
      <w:r w:rsidRPr="00593218">
        <w:t xml:space="preserve"> </w:t>
      </w:r>
      <w:r>
        <w:t>did you cover</w:t>
      </w:r>
      <w:r w:rsidRPr="00593218">
        <w:t xml:space="preserve"> in today’s workshop? </w:t>
      </w:r>
      <w:r w:rsidRPr="00BF5851">
        <w:t>[text box]</w:t>
      </w:r>
    </w:p>
    <w:p w14:paraId="1721A5F2" w14:textId="77777777" w:rsidR="005E7F27" w:rsidRDefault="005E7F27" w:rsidP="005E7F27">
      <w:pPr>
        <w:pStyle w:val="NumberedList"/>
        <w:numPr>
          <w:ilvl w:val="0"/>
          <w:numId w:val="5"/>
        </w:numPr>
        <w:spacing w:after="120"/>
        <w:ind w:left="900"/>
      </w:pPr>
      <w:r w:rsidRPr="00593218">
        <w:t>How many students actually attended the workshop?</w:t>
      </w:r>
      <w:r>
        <w:t xml:space="preserve"> </w:t>
      </w:r>
      <w:r w:rsidRPr="00BF5851">
        <w:t>[</w:t>
      </w:r>
      <w:r>
        <w:t>drop down box]</w:t>
      </w:r>
    </w:p>
    <w:p w14:paraId="00E7EF5D" w14:textId="77777777" w:rsidR="005E7F27" w:rsidRPr="009B047A" w:rsidRDefault="005E7F27" w:rsidP="005E7F27">
      <w:pPr>
        <w:pStyle w:val="NumberedList"/>
        <w:numPr>
          <w:ilvl w:val="0"/>
          <w:numId w:val="5"/>
        </w:numPr>
        <w:spacing w:after="120"/>
        <w:ind w:left="900"/>
      </w:pPr>
      <w:r w:rsidRPr="009B047A">
        <w:t>What percentage of your students attended the workshop</w:t>
      </w:r>
      <w:r>
        <w:t>?</w:t>
      </w:r>
      <w:r w:rsidRPr="009B047A">
        <w:t xml:space="preserve"> [</w:t>
      </w:r>
      <w:r>
        <w:t>drop down box</w:t>
      </w:r>
      <w:r w:rsidRPr="009B047A">
        <w:t>]</w:t>
      </w:r>
    </w:p>
    <w:p w14:paraId="5CD669F9" w14:textId="77777777" w:rsidR="005E7F27" w:rsidRDefault="005E7F27" w:rsidP="005E7F27">
      <w:pPr>
        <w:pStyle w:val="NumberedList"/>
        <w:numPr>
          <w:ilvl w:val="0"/>
          <w:numId w:val="5"/>
        </w:numPr>
        <w:spacing w:after="120"/>
        <w:ind w:left="900"/>
      </w:pPr>
      <w:r>
        <w:t>In w</w:t>
      </w:r>
      <w:r w:rsidRPr="00593218">
        <w:t>hat grade</w:t>
      </w:r>
      <w:r>
        <w:t>s</w:t>
      </w:r>
      <w:r w:rsidRPr="00593218">
        <w:t xml:space="preserve"> </w:t>
      </w:r>
      <w:r>
        <w:t xml:space="preserve">are the students who attended the workshop that you taught </w:t>
      </w:r>
      <w:r w:rsidRPr="00593218">
        <w:t>today</w:t>
      </w:r>
      <w:r>
        <w:t xml:space="preserve">? </w:t>
      </w:r>
      <w:r>
        <w:rPr>
          <w:b/>
        </w:rPr>
        <w:t>C</w:t>
      </w:r>
      <w:r w:rsidRPr="00593218">
        <w:rPr>
          <w:b/>
        </w:rPr>
        <w:t>heck all that apply</w:t>
      </w:r>
      <w:r>
        <w:rPr>
          <w:b/>
        </w:rPr>
        <w:t>.</w:t>
      </w:r>
    </w:p>
    <w:p w14:paraId="28AC4F39" w14:textId="77777777" w:rsidR="005E7F27" w:rsidRPr="00BD2ACA" w:rsidRDefault="005E7F27" w:rsidP="005E7F27">
      <w:pPr>
        <w:pStyle w:val="Bullet2"/>
        <w:numPr>
          <w:ilvl w:val="0"/>
          <w:numId w:val="3"/>
        </w:numPr>
        <w:tabs>
          <w:tab w:val="clear" w:pos="1080"/>
          <w:tab w:val="num" w:pos="810"/>
        </w:tabs>
        <w:ind w:left="1440" w:hanging="270"/>
        <w:rPr>
          <w:rFonts w:eastAsiaTheme="minorHAnsi"/>
        </w:rPr>
      </w:pPr>
      <w:r w:rsidRPr="00BD2ACA">
        <w:rPr>
          <w:rFonts w:eastAsiaTheme="minorHAnsi"/>
        </w:rPr>
        <w:t>9th grade</w:t>
      </w:r>
    </w:p>
    <w:p w14:paraId="756813DF" w14:textId="77777777" w:rsidR="005E7F27" w:rsidRPr="00BD2ACA" w:rsidRDefault="005E7F27" w:rsidP="005E7F27">
      <w:pPr>
        <w:pStyle w:val="Bullet2"/>
        <w:numPr>
          <w:ilvl w:val="0"/>
          <w:numId w:val="3"/>
        </w:numPr>
        <w:tabs>
          <w:tab w:val="clear" w:pos="1080"/>
          <w:tab w:val="num" w:pos="810"/>
        </w:tabs>
        <w:ind w:left="1440" w:hanging="270"/>
        <w:rPr>
          <w:rFonts w:eastAsiaTheme="minorHAnsi"/>
        </w:rPr>
      </w:pPr>
      <w:r w:rsidRPr="00BD2ACA">
        <w:rPr>
          <w:rFonts w:eastAsiaTheme="minorHAnsi"/>
        </w:rPr>
        <w:t>10th grade</w:t>
      </w:r>
    </w:p>
    <w:p w14:paraId="34CF4DDF" w14:textId="77777777" w:rsidR="005E7F27" w:rsidRPr="00BD2ACA" w:rsidRDefault="005E7F27" w:rsidP="005E7F27">
      <w:pPr>
        <w:pStyle w:val="Bullet2"/>
        <w:numPr>
          <w:ilvl w:val="0"/>
          <w:numId w:val="3"/>
        </w:numPr>
        <w:tabs>
          <w:tab w:val="clear" w:pos="1080"/>
          <w:tab w:val="num" w:pos="810"/>
        </w:tabs>
        <w:ind w:left="1440" w:hanging="270"/>
        <w:rPr>
          <w:rFonts w:eastAsiaTheme="minorHAnsi"/>
        </w:rPr>
      </w:pPr>
      <w:r w:rsidRPr="00BD2ACA">
        <w:rPr>
          <w:rFonts w:eastAsiaTheme="minorHAnsi"/>
        </w:rPr>
        <w:t>11th grade</w:t>
      </w:r>
    </w:p>
    <w:p w14:paraId="0FEB213B" w14:textId="77777777" w:rsidR="005E7F27" w:rsidRPr="00BD2ACA" w:rsidRDefault="005E7F27" w:rsidP="005E7F27">
      <w:pPr>
        <w:pStyle w:val="Bullet2"/>
        <w:numPr>
          <w:ilvl w:val="0"/>
          <w:numId w:val="3"/>
        </w:numPr>
        <w:tabs>
          <w:tab w:val="clear" w:pos="1080"/>
          <w:tab w:val="num" w:pos="810"/>
        </w:tabs>
        <w:ind w:left="1440" w:hanging="270"/>
        <w:rPr>
          <w:rFonts w:eastAsiaTheme="minorHAnsi"/>
        </w:rPr>
      </w:pPr>
      <w:r w:rsidRPr="00BD2ACA">
        <w:rPr>
          <w:rFonts w:eastAsiaTheme="minorHAnsi"/>
        </w:rPr>
        <w:t>12th grade</w:t>
      </w:r>
    </w:p>
    <w:p w14:paraId="4A669745" w14:textId="77777777" w:rsidR="005E7F27" w:rsidRDefault="005E7F27" w:rsidP="005E7F27">
      <w:pPr>
        <w:pStyle w:val="NumberedList"/>
        <w:numPr>
          <w:ilvl w:val="0"/>
          <w:numId w:val="5"/>
        </w:numPr>
        <w:spacing w:after="120"/>
        <w:ind w:left="900"/>
      </w:pPr>
      <w:r w:rsidRPr="00593218">
        <w:t xml:space="preserve">How </w:t>
      </w:r>
      <w:r w:rsidRPr="008824CA">
        <w:t xml:space="preserve">long did </w:t>
      </w:r>
      <w:r>
        <w:t>today’s</w:t>
      </w:r>
      <w:r w:rsidRPr="00593218">
        <w:t xml:space="preserve"> workshop last?</w:t>
      </w:r>
    </w:p>
    <w:p w14:paraId="5CC60CCE" w14:textId="77777777" w:rsidR="005E7F27" w:rsidRDefault="005E7F27" w:rsidP="005E7F27">
      <w:pPr>
        <w:pStyle w:val="Bullet2"/>
        <w:numPr>
          <w:ilvl w:val="0"/>
          <w:numId w:val="3"/>
        </w:numPr>
        <w:tabs>
          <w:tab w:val="clear" w:pos="1080"/>
          <w:tab w:val="num" w:pos="810"/>
        </w:tabs>
        <w:ind w:left="1440" w:hanging="270"/>
        <w:rPr>
          <w:rFonts w:eastAsiaTheme="minorHAnsi"/>
        </w:rPr>
      </w:pPr>
      <w:r w:rsidRPr="00BD2ACA">
        <w:rPr>
          <w:rFonts w:eastAsiaTheme="minorHAnsi"/>
        </w:rPr>
        <w:t>Less than 30 minutes</w:t>
      </w:r>
    </w:p>
    <w:p w14:paraId="34E61367" w14:textId="77777777" w:rsidR="005E7F27" w:rsidRDefault="005E7F27" w:rsidP="005E7F27">
      <w:pPr>
        <w:pStyle w:val="Bullet2"/>
        <w:numPr>
          <w:ilvl w:val="0"/>
          <w:numId w:val="3"/>
        </w:numPr>
        <w:tabs>
          <w:tab w:val="clear" w:pos="1080"/>
          <w:tab w:val="num" w:pos="810"/>
        </w:tabs>
        <w:ind w:left="1440" w:hanging="270"/>
        <w:rPr>
          <w:rFonts w:eastAsiaTheme="minorHAnsi"/>
        </w:rPr>
      </w:pPr>
      <w:r w:rsidRPr="00BD2ACA">
        <w:rPr>
          <w:rFonts w:eastAsiaTheme="minorHAnsi"/>
        </w:rPr>
        <w:t>30–</w:t>
      </w:r>
      <w:r>
        <w:rPr>
          <w:rFonts w:eastAsiaTheme="minorHAnsi"/>
        </w:rPr>
        <w:t>45</w:t>
      </w:r>
      <w:r w:rsidRPr="00BD2ACA">
        <w:rPr>
          <w:rFonts w:eastAsiaTheme="minorHAnsi"/>
        </w:rPr>
        <w:t xml:space="preserve"> minutes</w:t>
      </w:r>
    </w:p>
    <w:p w14:paraId="798324B7" w14:textId="77777777" w:rsidR="005E7F27" w:rsidRDefault="005E7F27" w:rsidP="005E7F27">
      <w:pPr>
        <w:pStyle w:val="Bullet2"/>
        <w:numPr>
          <w:ilvl w:val="0"/>
          <w:numId w:val="3"/>
        </w:numPr>
        <w:tabs>
          <w:tab w:val="clear" w:pos="1080"/>
          <w:tab w:val="num" w:pos="810"/>
        </w:tabs>
        <w:ind w:left="1440" w:hanging="270"/>
        <w:rPr>
          <w:rFonts w:eastAsiaTheme="minorHAnsi"/>
        </w:rPr>
      </w:pPr>
      <w:r>
        <w:rPr>
          <w:rFonts w:eastAsiaTheme="minorHAnsi"/>
        </w:rPr>
        <w:t>46</w:t>
      </w:r>
      <w:r w:rsidRPr="00BD2ACA">
        <w:rPr>
          <w:rFonts w:eastAsiaTheme="minorHAnsi"/>
        </w:rPr>
        <w:t>–</w:t>
      </w:r>
      <w:r>
        <w:rPr>
          <w:rFonts w:eastAsiaTheme="minorHAnsi"/>
        </w:rPr>
        <w:t>6</w:t>
      </w:r>
      <w:r w:rsidRPr="00BD2ACA">
        <w:rPr>
          <w:rFonts w:eastAsiaTheme="minorHAnsi"/>
        </w:rPr>
        <w:t>0 minutes</w:t>
      </w:r>
    </w:p>
    <w:p w14:paraId="37247991" w14:textId="77777777" w:rsidR="005E7F27" w:rsidRDefault="005E7F27" w:rsidP="005E7F27">
      <w:pPr>
        <w:pStyle w:val="Bullet2"/>
        <w:numPr>
          <w:ilvl w:val="0"/>
          <w:numId w:val="3"/>
        </w:numPr>
        <w:tabs>
          <w:tab w:val="clear" w:pos="1080"/>
          <w:tab w:val="num" w:pos="810"/>
        </w:tabs>
        <w:ind w:left="1440" w:hanging="270"/>
        <w:rPr>
          <w:rFonts w:eastAsiaTheme="minorHAnsi"/>
        </w:rPr>
      </w:pPr>
      <w:r w:rsidRPr="00BD2ACA">
        <w:rPr>
          <w:rFonts w:eastAsiaTheme="minorHAnsi"/>
        </w:rPr>
        <w:t xml:space="preserve">More than </w:t>
      </w:r>
      <w:r>
        <w:rPr>
          <w:rFonts w:eastAsiaTheme="minorHAnsi"/>
        </w:rPr>
        <w:t>60</w:t>
      </w:r>
      <w:r w:rsidRPr="00BD2ACA">
        <w:rPr>
          <w:rFonts w:eastAsiaTheme="minorHAnsi"/>
        </w:rPr>
        <w:t xml:space="preserve"> minutes</w:t>
      </w:r>
    </w:p>
    <w:p w14:paraId="0D587789" w14:textId="77777777" w:rsidR="005E7F27" w:rsidRDefault="005E7F27" w:rsidP="005E7F27">
      <w:pPr>
        <w:pStyle w:val="NumberedList"/>
        <w:numPr>
          <w:ilvl w:val="0"/>
          <w:numId w:val="5"/>
        </w:numPr>
        <w:tabs>
          <w:tab w:val="left" w:pos="810"/>
        </w:tabs>
        <w:spacing w:after="120"/>
        <w:ind w:left="900"/>
      </w:pPr>
      <w:r w:rsidRPr="00593218">
        <w:t xml:space="preserve">Select the college-readiness pillars that were </w:t>
      </w:r>
      <w:r>
        <w:t>discussed</w:t>
      </w:r>
      <w:r w:rsidRPr="00593218">
        <w:t xml:space="preserve"> during </w:t>
      </w:r>
      <w:r>
        <w:t>today’s</w:t>
      </w:r>
      <w:r w:rsidRPr="00593218">
        <w:t xml:space="preserve"> workshop?</w:t>
      </w:r>
      <w:r>
        <w:t xml:space="preserve"> </w:t>
      </w:r>
      <w:r w:rsidRPr="00180C8C">
        <w:rPr>
          <w:b/>
        </w:rPr>
        <w:t>Check all that apply</w:t>
      </w:r>
      <w:r>
        <w:t>.</w:t>
      </w:r>
    </w:p>
    <w:p w14:paraId="15EE7DAB" w14:textId="77777777" w:rsidR="005E7F27" w:rsidRDefault="005E7F27" w:rsidP="005E7F27">
      <w:pPr>
        <w:pStyle w:val="Bullet2"/>
        <w:numPr>
          <w:ilvl w:val="0"/>
          <w:numId w:val="3"/>
        </w:numPr>
        <w:tabs>
          <w:tab w:val="clear" w:pos="1080"/>
          <w:tab w:val="num" w:pos="810"/>
        </w:tabs>
        <w:ind w:left="1440" w:hanging="270"/>
        <w:rPr>
          <w:rFonts w:eastAsiaTheme="minorHAnsi"/>
        </w:rPr>
      </w:pPr>
      <w:r w:rsidRPr="00BD2ACA">
        <w:rPr>
          <w:rFonts w:eastAsiaTheme="minorHAnsi"/>
        </w:rPr>
        <w:lastRenderedPageBreak/>
        <w:t>Academic Readiness</w:t>
      </w:r>
    </w:p>
    <w:p w14:paraId="7957B3C1" w14:textId="77777777" w:rsidR="005E7F27" w:rsidRDefault="005E7F27" w:rsidP="005E7F27">
      <w:pPr>
        <w:pStyle w:val="Bullet2"/>
        <w:numPr>
          <w:ilvl w:val="0"/>
          <w:numId w:val="3"/>
        </w:numPr>
        <w:tabs>
          <w:tab w:val="clear" w:pos="1080"/>
          <w:tab w:val="num" w:pos="810"/>
        </w:tabs>
        <w:ind w:left="1440" w:hanging="270"/>
        <w:rPr>
          <w:rFonts w:eastAsiaTheme="minorHAnsi"/>
        </w:rPr>
      </w:pPr>
      <w:r w:rsidRPr="00BD2ACA">
        <w:rPr>
          <w:rFonts w:eastAsiaTheme="minorHAnsi"/>
        </w:rPr>
        <w:t>Admissions Readiness</w:t>
      </w:r>
    </w:p>
    <w:p w14:paraId="3497DA84" w14:textId="77777777" w:rsidR="005E7F27" w:rsidRDefault="005E7F27" w:rsidP="005E7F27">
      <w:pPr>
        <w:pStyle w:val="Bullet2"/>
        <w:numPr>
          <w:ilvl w:val="0"/>
          <w:numId w:val="3"/>
        </w:numPr>
        <w:tabs>
          <w:tab w:val="clear" w:pos="1080"/>
          <w:tab w:val="num" w:pos="810"/>
        </w:tabs>
        <w:ind w:left="1440" w:hanging="270"/>
        <w:rPr>
          <w:rFonts w:eastAsiaTheme="minorHAnsi"/>
        </w:rPr>
      </w:pPr>
      <w:r w:rsidRPr="00BD2ACA">
        <w:rPr>
          <w:rFonts w:eastAsiaTheme="minorHAnsi"/>
        </w:rPr>
        <w:t>Career Readiness</w:t>
      </w:r>
    </w:p>
    <w:p w14:paraId="40A6C6E8" w14:textId="77777777" w:rsidR="005E7F27" w:rsidRDefault="005E7F27" w:rsidP="005E7F27">
      <w:pPr>
        <w:pStyle w:val="Bullet2"/>
        <w:numPr>
          <w:ilvl w:val="0"/>
          <w:numId w:val="3"/>
        </w:numPr>
        <w:tabs>
          <w:tab w:val="clear" w:pos="1080"/>
          <w:tab w:val="num" w:pos="810"/>
        </w:tabs>
        <w:ind w:left="1440" w:hanging="270"/>
        <w:rPr>
          <w:rFonts w:eastAsiaTheme="minorHAnsi"/>
        </w:rPr>
      </w:pPr>
      <w:r w:rsidRPr="00BD2ACA">
        <w:rPr>
          <w:rFonts w:eastAsiaTheme="minorHAnsi"/>
        </w:rPr>
        <w:t>Financial Readiness</w:t>
      </w:r>
    </w:p>
    <w:p w14:paraId="59297AA9" w14:textId="77777777" w:rsidR="005E7F27" w:rsidRDefault="005E7F27" w:rsidP="005E7F27">
      <w:pPr>
        <w:pStyle w:val="Bullet2"/>
        <w:numPr>
          <w:ilvl w:val="0"/>
          <w:numId w:val="3"/>
        </w:numPr>
        <w:tabs>
          <w:tab w:val="clear" w:pos="1080"/>
          <w:tab w:val="num" w:pos="810"/>
        </w:tabs>
        <w:ind w:left="1440" w:hanging="270"/>
        <w:rPr>
          <w:rFonts w:eastAsiaTheme="minorHAnsi"/>
        </w:rPr>
      </w:pPr>
      <w:r w:rsidRPr="00BD2ACA">
        <w:rPr>
          <w:rFonts w:eastAsiaTheme="minorHAnsi"/>
        </w:rPr>
        <w:t>Personal/Social Readiness</w:t>
      </w:r>
    </w:p>
    <w:p w14:paraId="27539111" w14:textId="77777777" w:rsidR="005E7F27" w:rsidRDefault="005E7F27" w:rsidP="005E7F27">
      <w:pPr>
        <w:pStyle w:val="NumberedList"/>
        <w:numPr>
          <w:ilvl w:val="0"/>
          <w:numId w:val="5"/>
        </w:numPr>
        <w:tabs>
          <w:tab w:val="left" w:pos="720"/>
          <w:tab w:val="left" w:pos="900"/>
        </w:tabs>
        <w:spacing w:after="120"/>
        <w:ind w:left="900" w:hanging="450"/>
      </w:pPr>
      <w:r w:rsidRPr="00593218">
        <w:t>Did you adapt the instructional materials to suit the needs of your workshop?</w:t>
      </w:r>
    </w:p>
    <w:p w14:paraId="4BF113B0" w14:textId="77777777" w:rsidR="005E7F27" w:rsidRPr="00BD2ACA" w:rsidRDefault="005E7F27" w:rsidP="005E7F27">
      <w:pPr>
        <w:pStyle w:val="Bullet2"/>
        <w:numPr>
          <w:ilvl w:val="0"/>
          <w:numId w:val="3"/>
        </w:numPr>
        <w:tabs>
          <w:tab w:val="clear" w:pos="1080"/>
          <w:tab w:val="num" w:pos="810"/>
        </w:tabs>
        <w:ind w:left="1440" w:hanging="270"/>
        <w:rPr>
          <w:rFonts w:eastAsiaTheme="minorHAnsi"/>
        </w:rPr>
      </w:pPr>
      <w:r w:rsidRPr="00BD2ACA">
        <w:rPr>
          <w:rFonts w:eastAsiaTheme="minorHAnsi"/>
        </w:rPr>
        <w:t>Yes [continue to q1</w:t>
      </w:r>
      <w:r>
        <w:rPr>
          <w:rFonts w:eastAsiaTheme="minorHAnsi"/>
        </w:rPr>
        <w:t>1</w:t>
      </w:r>
      <w:r w:rsidRPr="00BD2ACA">
        <w:rPr>
          <w:rFonts w:eastAsiaTheme="minorHAnsi"/>
        </w:rPr>
        <w:t>]</w:t>
      </w:r>
    </w:p>
    <w:p w14:paraId="7A8D30F5" w14:textId="77777777" w:rsidR="005E7F27" w:rsidRPr="00BD2ACA" w:rsidRDefault="005E7F27" w:rsidP="005E7F27">
      <w:pPr>
        <w:pStyle w:val="Bullet2"/>
        <w:numPr>
          <w:ilvl w:val="0"/>
          <w:numId w:val="3"/>
        </w:numPr>
        <w:tabs>
          <w:tab w:val="clear" w:pos="1080"/>
          <w:tab w:val="num" w:pos="810"/>
        </w:tabs>
        <w:ind w:left="1440" w:hanging="270"/>
        <w:rPr>
          <w:rFonts w:eastAsiaTheme="minorHAnsi"/>
        </w:rPr>
      </w:pPr>
      <w:r w:rsidRPr="00BD2ACA">
        <w:rPr>
          <w:rFonts w:eastAsiaTheme="minorHAnsi"/>
        </w:rPr>
        <w:t>No [skip to q1</w:t>
      </w:r>
      <w:r>
        <w:rPr>
          <w:rFonts w:eastAsiaTheme="minorHAnsi"/>
        </w:rPr>
        <w:t>2</w:t>
      </w:r>
      <w:r w:rsidRPr="00BD2ACA">
        <w:rPr>
          <w:rFonts w:eastAsiaTheme="minorHAnsi"/>
        </w:rPr>
        <w:t>]</w:t>
      </w:r>
    </w:p>
    <w:p w14:paraId="159C2809" w14:textId="77777777" w:rsidR="005E7F27" w:rsidRDefault="005E7F27" w:rsidP="005E7F27">
      <w:pPr>
        <w:pStyle w:val="NumberedList"/>
        <w:numPr>
          <w:ilvl w:val="0"/>
          <w:numId w:val="5"/>
        </w:numPr>
        <w:spacing w:after="120"/>
        <w:ind w:left="900" w:hanging="450"/>
      </w:pPr>
      <w:r w:rsidRPr="00593218">
        <w:t xml:space="preserve">Please describe how you adapted the instructional materials to suit the needs of your workshop. </w:t>
      </w:r>
      <w:r w:rsidRPr="00BF5851">
        <w:t>[text box]</w:t>
      </w:r>
    </w:p>
    <w:p w14:paraId="22B88CA8" w14:textId="77777777" w:rsidR="005E7F27" w:rsidRDefault="005E7F27" w:rsidP="005E7F27">
      <w:pPr>
        <w:pStyle w:val="NumberedList"/>
        <w:numPr>
          <w:ilvl w:val="0"/>
          <w:numId w:val="5"/>
        </w:numPr>
        <w:spacing w:after="120"/>
        <w:ind w:left="900" w:hanging="450"/>
      </w:pPr>
      <w:r>
        <w:t>What percentage of students who attended today’s workshop was actively engaged</w:t>
      </w:r>
      <w:r w:rsidRPr="00593218">
        <w:t xml:space="preserve"> in the </w:t>
      </w:r>
      <w:r>
        <w:t>workshop’s activities</w:t>
      </w:r>
      <w:r w:rsidRPr="00593218">
        <w:t>?</w:t>
      </w:r>
    </w:p>
    <w:p w14:paraId="1CF8C307" w14:textId="77777777" w:rsidR="005E7F27" w:rsidRDefault="005E7F27" w:rsidP="005E7F27">
      <w:pPr>
        <w:pStyle w:val="Bullet2"/>
        <w:numPr>
          <w:ilvl w:val="0"/>
          <w:numId w:val="3"/>
        </w:numPr>
        <w:tabs>
          <w:tab w:val="clear" w:pos="1080"/>
          <w:tab w:val="num" w:pos="810"/>
        </w:tabs>
        <w:ind w:left="1440" w:hanging="270"/>
      </w:pPr>
      <w:r w:rsidRPr="00593218">
        <w:t>Less than 25%</w:t>
      </w:r>
    </w:p>
    <w:p w14:paraId="0E5EADA7" w14:textId="77777777" w:rsidR="005E7F27" w:rsidRDefault="005E7F27" w:rsidP="005E7F27">
      <w:pPr>
        <w:pStyle w:val="Bullet2"/>
        <w:numPr>
          <w:ilvl w:val="0"/>
          <w:numId w:val="3"/>
        </w:numPr>
        <w:tabs>
          <w:tab w:val="clear" w:pos="1080"/>
          <w:tab w:val="num" w:pos="810"/>
        </w:tabs>
        <w:ind w:left="1440" w:hanging="270"/>
      </w:pPr>
      <w:r w:rsidRPr="00593218">
        <w:t>25–50%</w:t>
      </w:r>
    </w:p>
    <w:p w14:paraId="6138856E" w14:textId="77777777" w:rsidR="005E7F27" w:rsidRDefault="005E7F27" w:rsidP="005E7F27">
      <w:pPr>
        <w:pStyle w:val="Bullet2"/>
        <w:numPr>
          <w:ilvl w:val="0"/>
          <w:numId w:val="3"/>
        </w:numPr>
        <w:tabs>
          <w:tab w:val="clear" w:pos="1080"/>
          <w:tab w:val="num" w:pos="810"/>
        </w:tabs>
        <w:ind w:left="1440" w:hanging="270"/>
      </w:pPr>
      <w:r w:rsidRPr="00593218">
        <w:t>51–75%</w:t>
      </w:r>
    </w:p>
    <w:p w14:paraId="5063BBC7" w14:textId="77777777" w:rsidR="005E7F27" w:rsidRDefault="005E7F27" w:rsidP="005E7F27">
      <w:pPr>
        <w:pStyle w:val="Bullet2"/>
        <w:numPr>
          <w:ilvl w:val="0"/>
          <w:numId w:val="3"/>
        </w:numPr>
        <w:tabs>
          <w:tab w:val="clear" w:pos="1080"/>
          <w:tab w:val="num" w:pos="810"/>
        </w:tabs>
        <w:ind w:left="1440" w:hanging="270"/>
      </w:pPr>
      <w:r w:rsidRPr="00593218">
        <w:t>More than 75%</w:t>
      </w:r>
    </w:p>
    <w:p w14:paraId="1D27B3F0" w14:textId="77777777" w:rsidR="005E7F27" w:rsidRDefault="005E7F27" w:rsidP="005E7F27">
      <w:pPr>
        <w:pStyle w:val="Bullet2"/>
        <w:numPr>
          <w:ilvl w:val="0"/>
          <w:numId w:val="3"/>
        </w:numPr>
        <w:tabs>
          <w:tab w:val="clear" w:pos="1080"/>
          <w:tab w:val="num" w:pos="810"/>
        </w:tabs>
        <w:ind w:left="1440" w:hanging="270"/>
      </w:pPr>
      <w:r w:rsidRPr="00593218">
        <w:t>I do not know.</w:t>
      </w:r>
    </w:p>
    <w:p w14:paraId="172EAE38" w14:textId="77777777" w:rsidR="005E7F27" w:rsidRDefault="005E7F27" w:rsidP="005E7F27">
      <w:pPr>
        <w:pStyle w:val="NumberedList"/>
        <w:numPr>
          <w:ilvl w:val="0"/>
          <w:numId w:val="5"/>
        </w:numPr>
        <w:spacing w:after="120"/>
        <w:ind w:left="900" w:hanging="450"/>
      </w:pPr>
      <w:r>
        <w:t xml:space="preserve">I had </w:t>
      </w:r>
      <w:r w:rsidRPr="00593218">
        <w:t>enough time to prepare lesson content prior</w:t>
      </w:r>
      <w:r>
        <w:t xml:space="preserve"> to teaching today’s workshop.</w:t>
      </w:r>
    </w:p>
    <w:p w14:paraId="74DE5E60" w14:textId="77777777" w:rsidR="005E7F27" w:rsidRDefault="005E7F27" w:rsidP="005E7F27">
      <w:pPr>
        <w:pStyle w:val="Bullet2"/>
        <w:numPr>
          <w:ilvl w:val="0"/>
          <w:numId w:val="3"/>
        </w:numPr>
        <w:tabs>
          <w:tab w:val="left" w:pos="1440"/>
        </w:tabs>
        <w:ind w:firstLine="90"/>
        <w:rPr>
          <w:b/>
        </w:rPr>
      </w:pPr>
      <w:r>
        <w:t xml:space="preserve">Strongly Disagree </w:t>
      </w:r>
    </w:p>
    <w:p w14:paraId="11D78662" w14:textId="77777777" w:rsidR="005E7F27" w:rsidRDefault="005E7F27" w:rsidP="005E7F27">
      <w:pPr>
        <w:pStyle w:val="Bullet2"/>
        <w:numPr>
          <w:ilvl w:val="0"/>
          <w:numId w:val="3"/>
        </w:numPr>
        <w:tabs>
          <w:tab w:val="left" w:pos="1440"/>
        </w:tabs>
        <w:ind w:firstLine="90"/>
        <w:rPr>
          <w:b/>
        </w:rPr>
      </w:pPr>
      <w:r>
        <w:t>Disagree</w:t>
      </w:r>
    </w:p>
    <w:p w14:paraId="144B1AAC" w14:textId="77777777" w:rsidR="005E7F27" w:rsidRDefault="005E7F27" w:rsidP="005E7F27">
      <w:pPr>
        <w:pStyle w:val="Bullet2"/>
        <w:numPr>
          <w:ilvl w:val="0"/>
          <w:numId w:val="3"/>
        </w:numPr>
        <w:tabs>
          <w:tab w:val="left" w:pos="1440"/>
        </w:tabs>
        <w:ind w:firstLine="90"/>
        <w:rPr>
          <w:b/>
        </w:rPr>
      </w:pPr>
      <w:r>
        <w:t xml:space="preserve">Agree </w:t>
      </w:r>
    </w:p>
    <w:p w14:paraId="204AED63" w14:textId="77777777" w:rsidR="005E7F27" w:rsidRDefault="005E7F27" w:rsidP="005E7F27">
      <w:pPr>
        <w:pStyle w:val="Bullet2"/>
        <w:numPr>
          <w:ilvl w:val="0"/>
          <w:numId w:val="3"/>
        </w:numPr>
        <w:tabs>
          <w:tab w:val="left" w:pos="1440"/>
        </w:tabs>
        <w:ind w:firstLine="90"/>
      </w:pPr>
      <w:r>
        <w:t xml:space="preserve">Strongly Agree </w:t>
      </w:r>
    </w:p>
    <w:p w14:paraId="7581AB94" w14:textId="77777777" w:rsidR="005E7F27" w:rsidRPr="00A9798C" w:rsidRDefault="005E7F27" w:rsidP="005E7F27">
      <w:pPr>
        <w:pStyle w:val="NumberedList"/>
        <w:numPr>
          <w:ilvl w:val="0"/>
          <w:numId w:val="5"/>
        </w:numPr>
        <w:spacing w:after="120"/>
        <w:ind w:left="900" w:hanging="450"/>
      </w:pPr>
      <w:r>
        <w:t>I had</w:t>
      </w:r>
      <w:r w:rsidRPr="00A9798C">
        <w:t xml:space="preserve"> enough information about the college selection and enrollment process to teach </w:t>
      </w:r>
      <w:r>
        <w:t>today’s workshop</w:t>
      </w:r>
      <w:r w:rsidRPr="00A9798C">
        <w:t>.</w:t>
      </w:r>
    </w:p>
    <w:p w14:paraId="0AA04AF3" w14:textId="77777777" w:rsidR="005E7F27" w:rsidRDefault="005E7F27" w:rsidP="005E7F27">
      <w:pPr>
        <w:pStyle w:val="Bullet2"/>
        <w:numPr>
          <w:ilvl w:val="0"/>
          <w:numId w:val="3"/>
        </w:numPr>
        <w:tabs>
          <w:tab w:val="left" w:pos="1440"/>
        </w:tabs>
        <w:ind w:firstLine="90"/>
      </w:pPr>
      <w:r>
        <w:t xml:space="preserve">Strongly </w:t>
      </w:r>
      <w:r w:rsidRPr="00593218">
        <w:t>Disagree</w:t>
      </w:r>
    </w:p>
    <w:p w14:paraId="4267FB42" w14:textId="77777777" w:rsidR="005E7F27" w:rsidRDefault="005E7F27" w:rsidP="005E7F27">
      <w:pPr>
        <w:pStyle w:val="Bullet2"/>
        <w:numPr>
          <w:ilvl w:val="0"/>
          <w:numId w:val="3"/>
        </w:numPr>
        <w:tabs>
          <w:tab w:val="left" w:pos="1440"/>
        </w:tabs>
        <w:ind w:firstLine="90"/>
      </w:pPr>
      <w:r w:rsidRPr="00593218">
        <w:t xml:space="preserve">Disagree </w:t>
      </w:r>
    </w:p>
    <w:p w14:paraId="2A1EE88C" w14:textId="77777777" w:rsidR="005E7F27" w:rsidRDefault="005E7F27" w:rsidP="005E7F27">
      <w:pPr>
        <w:pStyle w:val="Bullet2"/>
        <w:numPr>
          <w:ilvl w:val="0"/>
          <w:numId w:val="3"/>
        </w:numPr>
        <w:tabs>
          <w:tab w:val="left" w:pos="1440"/>
        </w:tabs>
        <w:ind w:firstLine="90"/>
      </w:pPr>
      <w:r w:rsidRPr="00593218">
        <w:t>Agree</w:t>
      </w:r>
    </w:p>
    <w:p w14:paraId="7ECC06F7" w14:textId="77777777" w:rsidR="005E7F27" w:rsidRDefault="005E7F27" w:rsidP="005E7F27">
      <w:pPr>
        <w:pStyle w:val="Bullet2"/>
        <w:numPr>
          <w:ilvl w:val="0"/>
          <w:numId w:val="3"/>
        </w:numPr>
        <w:tabs>
          <w:tab w:val="left" w:pos="1440"/>
        </w:tabs>
        <w:ind w:firstLine="90"/>
      </w:pPr>
      <w:r>
        <w:t xml:space="preserve">Strongly </w:t>
      </w:r>
      <w:r w:rsidRPr="00593218">
        <w:t>Agree</w:t>
      </w:r>
    </w:p>
    <w:p w14:paraId="74343633" w14:textId="77777777" w:rsidR="005E7F27" w:rsidRPr="00A9798C" w:rsidRDefault="005E7F27" w:rsidP="005E7F27">
      <w:pPr>
        <w:pStyle w:val="NumberedList"/>
        <w:numPr>
          <w:ilvl w:val="0"/>
          <w:numId w:val="5"/>
        </w:numPr>
        <w:spacing w:after="120"/>
        <w:ind w:left="900" w:hanging="450"/>
      </w:pPr>
      <w:r w:rsidRPr="00A9798C">
        <w:t>I ha</w:t>
      </w:r>
      <w:r>
        <w:t>d</w:t>
      </w:r>
      <w:r w:rsidRPr="00A9798C">
        <w:t xml:space="preserve"> enough information about the knowledge and skills needed to succeed in college to teach </w:t>
      </w:r>
      <w:r>
        <w:t>today’s workshop</w:t>
      </w:r>
      <w:r w:rsidRPr="00A9798C">
        <w:t>.</w:t>
      </w:r>
    </w:p>
    <w:p w14:paraId="12104821" w14:textId="77777777" w:rsidR="005E7F27" w:rsidRPr="00BF5851" w:rsidRDefault="005E7F27" w:rsidP="005E7F27">
      <w:pPr>
        <w:pStyle w:val="Bullet2"/>
        <w:numPr>
          <w:ilvl w:val="0"/>
          <w:numId w:val="3"/>
        </w:numPr>
        <w:tabs>
          <w:tab w:val="clear" w:pos="1080"/>
          <w:tab w:val="left" w:pos="1440"/>
        </w:tabs>
        <w:ind w:firstLine="90"/>
      </w:pPr>
      <w:r>
        <w:t>Strongly d</w:t>
      </w:r>
      <w:r w:rsidRPr="00593218">
        <w:t>i</w:t>
      </w:r>
      <w:r>
        <w:t xml:space="preserve">sagree </w:t>
      </w:r>
    </w:p>
    <w:p w14:paraId="15ABC85F" w14:textId="77777777" w:rsidR="005E7F27" w:rsidRPr="00BF5851" w:rsidRDefault="005E7F27" w:rsidP="005E7F27">
      <w:pPr>
        <w:pStyle w:val="Bullet2"/>
        <w:numPr>
          <w:ilvl w:val="0"/>
          <w:numId w:val="3"/>
        </w:numPr>
        <w:tabs>
          <w:tab w:val="clear" w:pos="1080"/>
          <w:tab w:val="left" w:pos="1440"/>
        </w:tabs>
        <w:ind w:firstLine="90"/>
      </w:pPr>
      <w:r>
        <w:t>Disagree</w:t>
      </w:r>
    </w:p>
    <w:p w14:paraId="7A32A8B1" w14:textId="77777777" w:rsidR="005E7F27" w:rsidRDefault="005E7F27" w:rsidP="005E7F27">
      <w:pPr>
        <w:pStyle w:val="Bullet2"/>
        <w:numPr>
          <w:ilvl w:val="0"/>
          <w:numId w:val="3"/>
        </w:numPr>
        <w:tabs>
          <w:tab w:val="clear" w:pos="1080"/>
          <w:tab w:val="left" w:pos="1440"/>
        </w:tabs>
        <w:ind w:firstLine="90"/>
      </w:pPr>
      <w:r>
        <w:lastRenderedPageBreak/>
        <w:t xml:space="preserve">Agree </w:t>
      </w:r>
    </w:p>
    <w:p w14:paraId="047E99BF" w14:textId="77777777" w:rsidR="005E7F27" w:rsidRDefault="005E7F27" w:rsidP="005E7F27">
      <w:pPr>
        <w:pStyle w:val="Bullet2"/>
        <w:numPr>
          <w:ilvl w:val="0"/>
          <w:numId w:val="3"/>
        </w:numPr>
        <w:tabs>
          <w:tab w:val="clear" w:pos="1080"/>
          <w:tab w:val="left" w:pos="1440"/>
        </w:tabs>
        <w:ind w:firstLine="90"/>
      </w:pPr>
      <w:r>
        <w:t xml:space="preserve">Strongly agree </w:t>
      </w:r>
    </w:p>
    <w:p w14:paraId="07DCE937" w14:textId="77777777" w:rsidR="005E7F27" w:rsidRDefault="005E7F27" w:rsidP="005E7F27">
      <w:pPr>
        <w:pStyle w:val="NumberedList"/>
        <w:numPr>
          <w:ilvl w:val="0"/>
          <w:numId w:val="5"/>
        </w:numPr>
        <w:spacing w:after="120"/>
        <w:ind w:left="900" w:hanging="450"/>
      </w:pPr>
      <w:r w:rsidRPr="00593218">
        <w:t xml:space="preserve">What worked well in </w:t>
      </w:r>
      <w:r>
        <w:t>today’s</w:t>
      </w:r>
      <w:r w:rsidRPr="00593218">
        <w:t xml:space="preserve"> workshop?</w:t>
      </w:r>
      <w:r w:rsidRPr="00593218">
        <w:rPr>
          <w:b/>
        </w:rPr>
        <w:t xml:space="preserve"> </w:t>
      </w:r>
      <w:r w:rsidRPr="00BF5851">
        <w:t>[text box]</w:t>
      </w:r>
    </w:p>
    <w:p w14:paraId="40EB98A1" w14:textId="77777777" w:rsidR="005E7F27" w:rsidRDefault="005E7F27" w:rsidP="005E7F27">
      <w:pPr>
        <w:pStyle w:val="NumberedList"/>
        <w:numPr>
          <w:ilvl w:val="0"/>
          <w:numId w:val="5"/>
        </w:numPr>
        <w:spacing w:after="120"/>
        <w:ind w:left="900" w:hanging="450"/>
      </w:pPr>
      <w:r w:rsidRPr="00593218">
        <w:t xml:space="preserve">What could be improved about </w:t>
      </w:r>
      <w:r>
        <w:t xml:space="preserve">today’s </w:t>
      </w:r>
      <w:r w:rsidRPr="00593218">
        <w:t xml:space="preserve">workshop? </w:t>
      </w:r>
      <w:r w:rsidRPr="00BF5851">
        <w:t>[text box]</w:t>
      </w:r>
    </w:p>
    <w:p w14:paraId="294B346D" w14:textId="77777777" w:rsidR="005E7F27" w:rsidRDefault="005E7F27" w:rsidP="005E7F27">
      <w:pPr>
        <w:pStyle w:val="NumberedList"/>
        <w:numPr>
          <w:ilvl w:val="0"/>
          <w:numId w:val="5"/>
        </w:numPr>
        <w:spacing w:after="120"/>
        <w:ind w:left="900" w:hanging="450"/>
      </w:pPr>
      <w:r w:rsidRPr="00593218">
        <w:t xml:space="preserve">If you have any additional comments about today’s workshop, please enter them here: </w:t>
      </w:r>
      <w:r w:rsidRPr="00BF5851">
        <w:t>[text box]</w:t>
      </w:r>
    </w:p>
    <w:p w14:paraId="45270E91" w14:textId="77777777" w:rsidR="005E7F27" w:rsidRPr="0019324A" w:rsidRDefault="005E7F27" w:rsidP="0019324A">
      <w:pPr>
        <w:rPr>
          <w:b/>
        </w:rPr>
      </w:pPr>
      <w:r w:rsidRPr="0019324A">
        <w:rPr>
          <w:b/>
        </w:rPr>
        <w:t>Weekly Ramp-Up Advisories</w:t>
      </w:r>
    </w:p>
    <w:p w14:paraId="0666A9C5" w14:textId="77777777" w:rsidR="005E7F27" w:rsidRPr="00BD2ACA" w:rsidRDefault="005E7F27" w:rsidP="005E7F27">
      <w:pPr>
        <w:pStyle w:val="NumberedList"/>
        <w:numPr>
          <w:ilvl w:val="0"/>
          <w:numId w:val="0"/>
        </w:numPr>
        <w:ind w:left="1080" w:hanging="1080"/>
      </w:pPr>
      <w:r>
        <w:t>The following questions ask about the weekly Ramp-Up advisories taught so far this year.</w:t>
      </w:r>
    </w:p>
    <w:p w14:paraId="2B8B9CEB" w14:textId="77777777" w:rsidR="005E7F27" w:rsidRDefault="005E7F27" w:rsidP="005E7F27">
      <w:pPr>
        <w:pStyle w:val="NumberedList"/>
        <w:numPr>
          <w:ilvl w:val="0"/>
          <w:numId w:val="5"/>
        </w:numPr>
        <w:spacing w:after="120"/>
        <w:ind w:left="900" w:hanging="450"/>
      </w:pPr>
      <w:r w:rsidRPr="00593218">
        <w:t>Have you taught at least one Ramp-Up advisory this school year?</w:t>
      </w:r>
    </w:p>
    <w:p w14:paraId="260FBF9C" w14:textId="77777777" w:rsidR="005E7F27" w:rsidRDefault="005E7F27" w:rsidP="005E7F27">
      <w:pPr>
        <w:pStyle w:val="Bullet2"/>
        <w:numPr>
          <w:ilvl w:val="0"/>
          <w:numId w:val="3"/>
        </w:numPr>
        <w:tabs>
          <w:tab w:val="clear" w:pos="1080"/>
          <w:tab w:val="left" w:pos="1440"/>
        </w:tabs>
        <w:ind w:left="1440" w:hanging="270"/>
      </w:pPr>
      <w:r w:rsidRPr="00593218">
        <w:t xml:space="preserve">Yes [continue to </w:t>
      </w:r>
      <w:r>
        <w:t>q20</w:t>
      </w:r>
      <w:r w:rsidRPr="00593218">
        <w:t>]</w:t>
      </w:r>
    </w:p>
    <w:p w14:paraId="45368E27" w14:textId="77777777" w:rsidR="005E7F27" w:rsidRDefault="005E7F27" w:rsidP="005E7F27">
      <w:pPr>
        <w:pStyle w:val="Bullet2"/>
        <w:numPr>
          <w:ilvl w:val="0"/>
          <w:numId w:val="3"/>
        </w:numPr>
        <w:tabs>
          <w:tab w:val="clear" w:pos="1080"/>
          <w:tab w:val="left" w:pos="1440"/>
        </w:tabs>
        <w:ind w:left="1440" w:hanging="270"/>
      </w:pPr>
      <w:r w:rsidRPr="00593218">
        <w:t>No [</w:t>
      </w:r>
      <w:r>
        <w:t>end survey]</w:t>
      </w:r>
    </w:p>
    <w:p w14:paraId="58F836C6" w14:textId="77777777" w:rsidR="005E7F27" w:rsidRDefault="005E7F27" w:rsidP="005E7F27">
      <w:pPr>
        <w:pStyle w:val="NumberedList"/>
        <w:numPr>
          <w:ilvl w:val="0"/>
          <w:numId w:val="5"/>
        </w:numPr>
        <w:spacing w:after="120"/>
        <w:ind w:left="900" w:hanging="450"/>
      </w:pPr>
      <w:r>
        <w:t>Are you assigned to teach a ninth-grade Ramp-Up advisory?</w:t>
      </w:r>
    </w:p>
    <w:p w14:paraId="455A2425" w14:textId="77777777" w:rsidR="005E7F27" w:rsidRDefault="005E7F27" w:rsidP="005E7F27">
      <w:pPr>
        <w:pStyle w:val="Bullet2"/>
        <w:numPr>
          <w:ilvl w:val="0"/>
          <w:numId w:val="3"/>
        </w:numPr>
        <w:tabs>
          <w:tab w:val="clear" w:pos="1080"/>
          <w:tab w:val="left" w:pos="1440"/>
        </w:tabs>
        <w:ind w:left="1440" w:hanging="274"/>
      </w:pPr>
      <w:r w:rsidRPr="00593218">
        <w:t xml:space="preserve">Yes [continue to </w:t>
      </w:r>
      <w:r>
        <w:t>q21</w:t>
      </w:r>
      <w:r w:rsidRPr="00593218">
        <w:t>]</w:t>
      </w:r>
    </w:p>
    <w:p w14:paraId="2E296D98" w14:textId="77777777" w:rsidR="005E7F27" w:rsidRDefault="005E7F27" w:rsidP="005E7F27">
      <w:pPr>
        <w:pStyle w:val="Bullet2"/>
        <w:numPr>
          <w:ilvl w:val="0"/>
          <w:numId w:val="3"/>
        </w:numPr>
        <w:tabs>
          <w:tab w:val="clear" w:pos="1080"/>
          <w:tab w:val="left" w:pos="1440"/>
        </w:tabs>
        <w:ind w:left="1440" w:hanging="274"/>
      </w:pPr>
      <w:r w:rsidRPr="00593218">
        <w:t>No [skip to q</w:t>
      </w:r>
      <w:r>
        <w:t>22]</w:t>
      </w:r>
    </w:p>
    <w:p w14:paraId="065E2502" w14:textId="77777777" w:rsidR="005E7F27" w:rsidRDefault="005E7F27" w:rsidP="005E7F27">
      <w:pPr>
        <w:pStyle w:val="NumberedList"/>
        <w:numPr>
          <w:ilvl w:val="0"/>
          <w:numId w:val="5"/>
        </w:numPr>
        <w:spacing w:after="120"/>
        <w:ind w:left="900" w:hanging="450"/>
      </w:pPr>
      <w:r w:rsidRPr="00593218">
        <w:t>Which lessons have you taught so far this year</w:t>
      </w:r>
      <w:r>
        <w:t xml:space="preserve"> to ninth graders</w:t>
      </w:r>
      <w:r w:rsidRPr="00593218">
        <w:t xml:space="preserve">? </w:t>
      </w:r>
      <w:r>
        <w:rPr>
          <w:b/>
        </w:rPr>
        <w:t>Check all that apply.</w:t>
      </w:r>
      <w:r w:rsidRPr="00593218">
        <w:rPr>
          <w:b/>
        </w:rPr>
        <w:t xml:space="preserve"> </w:t>
      </w:r>
      <w:r w:rsidRPr="00593218">
        <w:t xml:space="preserve">[insert names of each lesson taught to </w:t>
      </w:r>
      <w:r>
        <w:t>ninth</w:t>
      </w:r>
      <w:r w:rsidRPr="00593218">
        <w:t xml:space="preserve"> graders]</w:t>
      </w:r>
    </w:p>
    <w:p w14:paraId="64BE6776" w14:textId="77777777" w:rsidR="005E7F27" w:rsidRDefault="005E7F27" w:rsidP="005E7F27">
      <w:pPr>
        <w:pStyle w:val="NumberedList"/>
        <w:numPr>
          <w:ilvl w:val="0"/>
          <w:numId w:val="5"/>
        </w:numPr>
        <w:spacing w:after="120"/>
        <w:ind w:left="900" w:hanging="450"/>
      </w:pPr>
      <w:r>
        <w:t>Are you assigned to teach a 10</w:t>
      </w:r>
      <w:r w:rsidRPr="00B045B7">
        <w:t>th</w:t>
      </w:r>
      <w:r>
        <w:t>-grade Ramp-Up advisory?</w:t>
      </w:r>
    </w:p>
    <w:p w14:paraId="7793FA5F" w14:textId="77777777" w:rsidR="005E7F27" w:rsidRDefault="005E7F27" w:rsidP="005E7F27">
      <w:pPr>
        <w:pStyle w:val="Bullet2"/>
        <w:numPr>
          <w:ilvl w:val="0"/>
          <w:numId w:val="3"/>
        </w:numPr>
        <w:tabs>
          <w:tab w:val="clear" w:pos="1080"/>
          <w:tab w:val="left" w:pos="1440"/>
        </w:tabs>
        <w:ind w:left="1440" w:hanging="270"/>
      </w:pPr>
      <w:r w:rsidRPr="00593218">
        <w:t xml:space="preserve">Yes [continue to </w:t>
      </w:r>
      <w:r>
        <w:t>q23</w:t>
      </w:r>
      <w:r w:rsidRPr="00593218">
        <w:t>]</w:t>
      </w:r>
    </w:p>
    <w:p w14:paraId="02F90CEB" w14:textId="77777777" w:rsidR="005E7F27" w:rsidRDefault="005E7F27" w:rsidP="005E7F27">
      <w:pPr>
        <w:pStyle w:val="Bullet2"/>
        <w:numPr>
          <w:ilvl w:val="0"/>
          <w:numId w:val="3"/>
        </w:numPr>
        <w:tabs>
          <w:tab w:val="clear" w:pos="1080"/>
          <w:tab w:val="left" w:pos="1440"/>
        </w:tabs>
        <w:ind w:left="1440" w:hanging="270"/>
      </w:pPr>
      <w:r w:rsidRPr="00593218">
        <w:t>No [skip to q</w:t>
      </w:r>
      <w:r>
        <w:t>24]</w:t>
      </w:r>
    </w:p>
    <w:p w14:paraId="27715755" w14:textId="77777777" w:rsidR="005E7F27" w:rsidRDefault="005E7F27" w:rsidP="005E7F27">
      <w:pPr>
        <w:pStyle w:val="NumberedList"/>
        <w:numPr>
          <w:ilvl w:val="0"/>
          <w:numId w:val="5"/>
        </w:numPr>
        <w:spacing w:after="120"/>
        <w:ind w:left="900" w:hanging="450"/>
      </w:pPr>
      <w:r w:rsidRPr="00593218">
        <w:t>Which lessons have you taught so far this year</w:t>
      </w:r>
      <w:r>
        <w:t xml:space="preserve"> to 10</w:t>
      </w:r>
      <w:r w:rsidRPr="00B045B7">
        <w:t xml:space="preserve">th </w:t>
      </w:r>
      <w:r>
        <w:t>graders</w:t>
      </w:r>
      <w:r w:rsidRPr="00593218">
        <w:t xml:space="preserve">? </w:t>
      </w:r>
      <w:r>
        <w:rPr>
          <w:b/>
        </w:rPr>
        <w:t>Check all that apply.</w:t>
      </w:r>
      <w:r w:rsidRPr="00593218">
        <w:rPr>
          <w:b/>
        </w:rPr>
        <w:t xml:space="preserve"> </w:t>
      </w:r>
      <w:r w:rsidRPr="00593218">
        <w:t xml:space="preserve">[insert names of each lesson taught to </w:t>
      </w:r>
      <w:r>
        <w:t>10</w:t>
      </w:r>
      <w:r w:rsidRPr="00593218">
        <w:t>th graders]</w:t>
      </w:r>
    </w:p>
    <w:p w14:paraId="4230280E" w14:textId="77777777" w:rsidR="005E7F27" w:rsidRDefault="005E7F27" w:rsidP="005E7F27">
      <w:pPr>
        <w:pStyle w:val="NumberedList"/>
        <w:numPr>
          <w:ilvl w:val="0"/>
          <w:numId w:val="5"/>
        </w:numPr>
        <w:spacing w:after="120"/>
        <w:ind w:left="900" w:hanging="450"/>
      </w:pPr>
      <w:r>
        <w:t>Are you assigned to teach an 11</w:t>
      </w:r>
      <w:r w:rsidRPr="00B045B7">
        <w:t>th</w:t>
      </w:r>
      <w:r>
        <w:t>-grade Ramp-Up advisory?</w:t>
      </w:r>
    </w:p>
    <w:p w14:paraId="4C7D7934" w14:textId="77777777" w:rsidR="005E7F27" w:rsidRDefault="005E7F27" w:rsidP="005E7F27">
      <w:pPr>
        <w:pStyle w:val="Bullet2"/>
        <w:numPr>
          <w:ilvl w:val="0"/>
          <w:numId w:val="3"/>
        </w:numPr>
        <w:tabs>
          <w:tab w:val="clear" w:pos="1080"/>
          <w:tab w:val="left" w:pos="1440"/>
        </w:tabs>
        <w:ind w:left="1440" w:hanging="270"/>
      </w:pPr>
      <w:r w:rsidRPr="00593218">
        <w:t xml:space="preserve">Yes [continue to </w:t>
      </w:r>
      <w:r>
        <w:t>q25</w:t>
      </w:r>
      <w:r w:rsidRPr="00593218">
        <w:t>]</w:t>
      </w:r>
    </w:p>
    <w:p w14:paraId="049F8ABF" w14:textId="77777777" w:rsidR="005E7F27" w:rsidRDefault="005E7F27" w:rsidP="005E7F27">
      <w:pPr>
        <w:pStyle w:val="Bullet2"/>
        <w:numPr>
          <w:ilvl w:val="0"/>
          <w:numId w:val="3"/>
        </w:numPr>
        <w:tabs>
          <w:tab w:val="clear" w:pos="1080"/>
          <w:tab w:val="left" w:pos="1440"/>
        </w:tabs>
        <w:ind w:left="1440" w:hanging="270"/>
      </w:pPr>
      <w:r w:rsidRPr="00593218">
        <w:t>No [skip to q</w:t>
      </w:r>
      <w:r>
        <w:t>26]</w:t>
      </w:r>
    </w:p>
    <w:p w14:paraId="779A8678" w14:textId="77777777" w:rsidR="005E7F27" w:rsidRDefault="005E7F27" w:rsidP="005E7F27">
      <w:pPr>
        <w:pStyle w:val="NumberedList"/>
        <w:numPr>
          <w:ilvl w:val="0"/>
          <w:numId w:val="5"/>
        </w:numPr>
        <w:spacing w:after="120"/>
        <w:ind w:left="900" w:hanging="450"/>
      </w:pPr>
      <w:r w:rsidRPr="00593218">
        <w:t>Which lessons have you taught so far this year</w:t>
      </w:r>
      <w:r>
        <w:t xml:space="preserve"> to 11</w:t>
      </w:r>
      <w:r w:rsidRPr="00B045B7">
        <w:t>th</w:t>
      </w:r>
      <w:r>
        <w:t xml:space="preserve"> graders</w:t>
      </w:r>
      <w:r w:rsidRPr="00593218">
        <w:t xml:space="preserve">? </w:t>
      </w:r>
      <w:r>
        <w:rPr>
          <w:b/>
        </w:rPr>
        <w:t>Check all that apply.</w:t>
      </w:r>
      <w:r w:rsidRPr="00593218">
        <w:rPr>
          <w:b/>
        </w:rPr>
        <w:t xml:space="preserve"> </w:t>
      </w:r>
      <w:r w:rsidRPr="00593218">
        <w:t xml:space="preserve">[insert names of each lesson taught to </w:t>
      </w:r>
      <w:r>
        <w:t>11</w:t>
      </w:r>
      <w:r w:rsidRPr="00593218">
        <w:t>th graders]</w:t>
      </w:r>
    </w:p>
    <w:p w14:paraId="7E259590" w14:textId="77777777" w:rsidR="005E7F27" w:rsidRDefault="005E7F27" w:rsidP="005E7F27">
      <w:pPr>
        <w:pStyle w:val="NumberedList"/>
        <w:numPr>
          <w:ilvl w:val="0"/>
          <w:numId w:val="5"/>
        </w:numPr>
        <w:spacing w:after="120"/>
        <w:ind w:left="900" w:hanging="450"/>
      </w:pPr>
      <w:r>
        <w:t>Are you assigned to teach a 12</w:t>
      </w:r>
      <w:r w:rsidRPr="00B045B7">
        <w:t>th</w:t>
      </w:r>
      <w:r>
        <w:t>-grade Ramp-Up advisory?</w:t>
      </w:r>
    </w:p>
    <w:p w14:paraId="02E7ABC7" w14:textId="77777777" w:rsidR="005E7F27" w:rsidRDefault="005E7F27" w:rsidP="005E7F27">
      <w:pPr>
        <w:pStyle w:val="Bullet2"/>
        <w:numPr>
          <w:ilvl w:val="0"/>
          <w:numId w:val="3"/>
        </w:numPr>
        <w:tabs>
          <w:tab w:val="clear" w:pos="1080"/>
          <w:tab w:val="left" w:pos="1440"/>
        </w:tabs>
        <w:ind w:left="1440" w:hanging="274"/>
      </w:pPr>
      <w:r w:rsidRPr="00593218">
        <w:t xml:space="preserve">Yes [continue to </w:t>
      </w:r>
      <w:r>
        <w:t>q27</w:t>
      </w:r>
      <w:r w:rsidRPr="00593218">
        <w:t>]</w:t>
      </w:r>
    </w:p>
    <w:p w14:paraId="0CB5AB84" w14:textId="77777777" w:rsidR="005E7F27" w:rsidRDefault="005E7F27" w:rsidP="005E7F27">
      <w:pPr>
        <w:pStyle w:val="Bullet2"/>
        <w:numPr>
          <w:ilvl w:val="0"/>
          <w:numId w:val="3"/>
        </w:numPr>
        <w:tabs>
          <w:tab w:val="clear" w:pos="1080"/>
          <w:tab w:val="left" w:pos="1440"/>
        </w:tabs>
        <w:ind w:left="1440" w:hanging="274"/>
      </w:pPr>
      <w:r w:rsidRPr="00593218">
        <w:t>No [skip to q</w:t>
      </w:r>
      <w:r>
        <w:t>28]</w:t>
      </w:r>
    </w:p>
    <w:p w14:paraId="30819F9A" w14:textId="77777777" w:rsidR="005E7F27" w:rsidRDefault="005E7F27" w:rsidP="005E7F27">
      <w:pPr>
        <w:pStyle w:val="NumberedList"/>
        <w:numPr>
          <w:ilvl w:val="0"/>
          <w:numId w:val="5"/>
        </w:numPr>
        <w:spacing w:after="120"/>
        <w:ind w:left="900" w:hanging="450"/>
      </w:pPr>
      <w:r w:rsidRPr="00593218">
        <w:t>Which lessons have you taught so far this year</w:t>
      </w:r>
      <w:r>
        <w:t xml:space="preserve"> to 12</w:t>
      </w:r>
      <w:r w:rsidRPr="00B045B7">
        <w:t xml:space="preserve">th </w:t>
      </w:r>
      <w:r>
        <w:t>graders</w:t>
      </w:r>
      <w:r w:rsidRPr="00593218">
        <w:t xml:space="preserve">? </w:t>
      </w:r>
      <w:r>
        <w:rPr>
          <w:b/>
        </w:rPr>
        <w:t>Check all that apply.</w:t>
      </w:r>
      <w:r w:rsidRPr="00593218">
        <w:rPr>
          <w:b/>
        </w:rPr>
        <w:t xml:space="preserve"> </w:t>
      </w:r>
      <w:r w:rsidRPr="00593218">
        <w:t xml:space="preserve">[insert names of each lesson taught to </w:t>
      </w:r>
      <w:r>
        <w:t>12</w:t>
      </w:r>
      <w:r w:rsidRPr="00593218">
        <w:t>th graders]</w:t>
      </w:r>
    </w:p>
    <w:p w14:paraId="77D4ADB3" w14:textId="77777777" w:rsidR="005E7F27" w:rsidRDefault="005E7F27" w:rsidP="005E7F27">
      <w:pPr>
        <w:pStyle w:val="NumberedList"/>
        <w:numPr>
          <w:ilvl w:val="0"/>
          <w:numId w:val="5"/>
        </w:numPr>
        <w:spacing w:after="120"/>
        <w:ind w:left="900" w:hanging="450"/>
      </w:pPr>
      <w:r>
        <w:lastRenderedPageBreak/>
        <w:t>On average, w</w:t>
      </w:r>
      <w:r w:rsidRPr="00593218">
        <w:t xml:space="preserve">hat percentage of students scheduled to attend your weekly advisory </w:t>
      </w:r>
      <w:r>
        <w:t>has</w:t>
      </w:r>
      <w:r w:rsidRPr="00593218">
        <w:t xml:space="preserve"> attend</w:t>
      </w:r>
      <w:r>
        <w:t>ed every session so far</w:t>
      </w:r>
      <w:r w:rsidRPr="00593218">
        <w:t>?</w:t>
      </w:r>
    </w:p>
    <w:p w14:paraId="3518AA05" w14:textId="77777777" w:rsidR="005E7F27" w:rsidRDefault="005E7F27" w:rsidP="005E7F27">
      <w:pPr>
        <w:pStyle w:val="Bullet2"/>
        <w:numPr>
          <w:ilvl w:val="0"/>
          <w:numId w:val="3"/>
        </w:numPr>
        <w:tabs>
          <w:tab w:val="clear" w:pos="1080"/>
          <w:tab w:val="num" w:pos="810"/>
        </w:tabs>
        <w:ind w:left="1440" w:hanging="270"/>
      </w:pPr>
      <w:r w:rsidRPr="00593218">
        <w:t>Less than 25%</w:t>
      </w:r>
    </w:p>
    <w:p w14:paraId="0E3F58F6" w14:textId="77777777" w:rsidR="005E7F27" w:rsidRDefault="005E7F27" w:rsidP="005E7F27">
      <w:pPr>
        <w:pStyle w:val="Bullet2"/>
        <w:numPr>
          <w:ilvl w:val="0"/>
          <w:numId w:val="3"/>
        </w:numPr>
        <w:tabs>
          <w:tab w:val="clear" w:pos="1080"/>
          <w:tab w:val="num" w:pos="810"/>
        </w:tabs>
        <w:ind w:left="1440" w:hanging="270"/>
      </w:pPr>
      <w:r w:rsidRPr="00593218">
        <w:t>25–50%</w:t>
      </w:r>
    </w:p>
    <w:p w14:paraId="2F44925C" w14:textId="77777777" w:rsidR="005E7F27" w:rsidRDefault="005E7F27" w:rsidP="005E7F27">
      <w:pPr>
        <w:pStyle w:val="Bullet2"/>
        <w:numPr>
          <w:ilvl w:val="0"/>
          <w:numId w:val="3"/>
        </w:numPr>
        <w:tabs>
          <w:tab w:val="clear" w:pos="1080"/>
          <w:tab w:val="num" w:pos="810"/>
        </w:tabs>
        <w:ind w:left="1440" w:hanging="270"/>
      </w:pPr>
      <w:r w:rsidRPr="00593218">
        <w:t>51–75%</w:t>
      </w:r>
    </w:p>
    <w:p w14:paraId="74AFA7B7" w14:textId="77777777" w:rsidR="005E7F27" w:rsidRDefault="005E7F27" w:rsidP="005E7F27">
      <w:pPr>
        <w:pStyle w:val="Bullet2"/>
        <w:numPr>
          <w:ilvl w:val="0"/>
          <w:numId w:val="3"/>
        </w:numPr>
        <w:tabs>
          <w:tab w:val="clear" w:pos="1080"/>
          <w:tab w:val="num" w:pos="810"/>
        </w:tabs>
        <w:ind w:left="1440" w:hanging="270"/>
      </w:pPr>
      <w:r w:rsidRPr="00593218">
        <w:t>More than 75%</w:t>
      </w:r>
    </w:p>
    <w:p w14:paraId="11C1FE96" w14:textId="77777777" w:rsidR="005E7F27" w:rsidRDefault="005E7F27" w:rsidP="005E7F27">
      <w:pPr>
        <w:pStyle w:val="Bullet2"/>
        <w:numPr>
          <w:ilvl w:val="0"/>
          <w:numId w:val="3"/>
        </w:numPr>
        <w:tabs>
          <w:tab w:val="clear" w:pos="1080"/>
          <w:tab w:val="num" w:pos="810"/>
        </w:tabs>
        <w:ind w:left="1440" w:hanging="270"/>
      </w:pPr>
      <w:r w:rsidRPr="00593218">
        <w:t>I do not know.</w:t>
      </w:r>
    </w:p>
    <w:p w14:paraId="5A507192" w14:textId="77777777" w:rsidR="005E7F27" w:rsidRDefault="005E7F27" w:rsidP="005E7F27">
      <w:pPr>
        <w:pStyle w:val="NumberedList"/>
        <w:numPr>
          <w:ilvl w:val="0"/>
          <w:numId w:val="5"/>
        </w:numPr>
        <w:spacing w:after="120"/>
        <w:ind w:left="900" w:hanging="450"/>
      </w:pPr>
      <w:r>
        <w:t>On average, how long have the weekly advisory sessions you’ve taught so far this year lasted?</w:t>
      </w:r>
    </w:p>
    <w:p w14:paraId="5B21C6E7" w14:textId="77777777" w:rsidR="005E7F27" w:rsidRDefault="005E7F27" w:rsidP="005E7F27">
      <w:pPr>
        <w:pStyle w:val="Bullet2"/>
        <w:numPr>
          <w:ilvl w:val="0"/>
          <w:numId w:val="3"/>
        </w:numPr>
        <w:tabs>
          <w:tab w:val="clear" w:pos="1080"/>
          <w:tab w:val="num" w:pos="810"/>
        </w:tabs>
        <w:ind w:left="1440" w:hanging="270"/>
      </w:pPr>
      <w:r>
        <w:t>Less than 20 minutes</w:t>
      </w:r>
    </w:p>
    <w:p w14:paraId="39D87618" w14:textId="77777777" w:rsidR="005E7F27" w:rsidRPr="00BD2ACA" w:rsidRDefault="005E7F27" w:rsidP="005E7F27">
      <w:pPr>
        <w:pStyle w:val="Bullet2"/>
        <w:numPr>
          <w:ilvl w:val="0"/>
          <w:numId w:val="3"/>
        </w:numPr>
        <w:tabs>
          <w:tab w:val="clear" w:pos="1080"/>
          <w:tab w:val="num" w:pos="810"/>
        </w:tabs>
        <w:ind w:left="1440" w:hanging="270"/>
        <w:rPr>
          <w:rFonts w:eastAsiaTheme="minorHAnsi"/>
        </w:rPr>
      </w:pPr>
      <w:r>
        <w:rPr>
          <w:rFonts w:eastAsiaTheme="minorHAnsi"/>
        </w:rPr>
        <w:t>2</w:t>
      </w:r>
      <w:r w:rsidRPr="00BD2ACA">
        <w:rPr>
          <w:rFonts w:eastAsiaTheme="minorHAnsi"/>
        </w:rPr>
        <w:t>0–</w:t>
      </w:r>
      <w:r>
        <w:rPr>
          <w:rFonts w:eastAsiaTheme="minorHAnsi"/>
        </w:rPr>
        <w:t>29</w:t>
      </w:r>
      <w:r w:rsidRPr="00BD2ACA">
        <w:rPr>
          <w:rFonts w:eastAsiaTheme="minorHAnsi"/>
        </w:rPr>
        <w:t xml:space="preserve"> minutes</w:t>
      </w:r>
    </w:p>
    <w:p w14:paraId="403738F5" w14:textId="77777777" w:rsidR="005E7F27" w:rsidRDefault="005E7F27" w:rsidP="005E7F27">
      <w:pPr>
        <w:pStyle w:val="Bullet2"/>
        <w:numPr>
          <w:ilvl w:val="0"/>
          <w:numId w:val="3"/>
        </w:numPr>
        <w:tabs>
          <w:tab w:val="clear" w:pos="1080"/>
          <w:tab w:val="num" w:pos="810"/>
        </w:tabs>
        <w:ind w:left="1440" w:hanging="270"/>
      </w:pPr>
      <w:r>
        <w:t>30 minutes</w:t>
      </w:r>
    </w:p>
    <w:p w14:paraId="2190D85C" w14:textId="77777777" w:rsidR="005E7F27" w:rsidRDefault="005E7F27" w:rsidP="005E7F27">
      <w:pPr>
        <w:pStyle w:val="Bullet2"/>
        <w:numPr>
          <w:ilvl w:val="0"/>
          <w:numId w:val="3"/>
        </w:numPr>
        <w:tabs>
          <w:tab w:val="clear" w:pos="1080"/>
          <w:tab w:val="num" w:pos="810"/>
        </w:tabs>
        <w:ind w:left="1440" w:hanging="270"/>
      </w:pPr>
      <w:r w:rsidRPr="00593218">
        <w:t>I do not know.</w:t>
      </w:r>
    </w:p>
    <w:p w14:paraId="4CC91498" w14:textId="77777777" w:rsidR="005E7F27" w:rsidRDefault="005E7F27" w:rsidP="005E7F27">
      <w:pPr>
        <w:pStyle w:val="NumberedList"/>
        <w:numPr>
          <w:ilvl w:val="0"/>
          <w:numId w:val="5"/>
        </w:numPr>
        <w:tabs>
          <w:tab w:val="left" w:pos="720"/>
          <w:tab w:val="left" w:pos="900"/>
        </w:tabs>
        <w:spacing w:after="120"/>
        <w:ind w:left="810" w:hanging="450"/>
      </w:pPr>
      <w:r>
        <w:t>So far this year, how often have</w:t>
      </w:r>
      <w:r w:rsidRPr="00593218">
        <w:t xml:space="preserve"> you adapt</w:t>
      </w:r>
      <w:r>
        <w:t>ed</w:t>
      </w:r>
      <w:r w:rsidRPr="00593218">
        <w:t xml:space="preserve"> the instructional materials to suit</w:t>
      </w:r>
      <w:r>
        <w:t xml:space="preserve"> the needs of your advisory</w:t>
      </w:r>
      <w:r w:rsidRPr="00593218">
        <w:t>?</w:t>
      </w:r>
    </w:p>
    <w:p w14:paraId="5927D685" w14:textId="77777777" w:rsidR="005E7F27" w:rsidRDefault="005E7F27" w:rsidP="005E7F27">
      <w:pPr>
        <w:pStyle w:val="Bullet2"/>
        <w:numPr>
          <w:ilvl w:val="0"/>
          <w:numId w:val="3"/>
        </w:numPr>
        <w:tabs>
          <w:tab w:val="clear" w:pos="1080"/>
          <w:tab w:val="num" w:pos="1440"/>
        </w:tabs>
        <w:ind w:firstLine="86"/>
      </w:pPr>
      <w:r w:rsidRPr="00593218">
        <w:t>Never</w:t>
      </w:r>
    </w:p>
    <w:p w14:paraId="685D9B35" w14:textId="77777777" w:rsidR="005E7F27" w:rsidRDefault="005E7F27" w:rsidP="005E7F27">
      <w:pPr>
        <w:pStyle w:val="Bullet2"/>
        <w:numPr>
          <w:ilvl w:val="0"/>
          <w:numId w:val="3"/>
        </w:numPr>
        <w:tabs>
          <w:tab w:val="clear" w:pos="1080"/>
          <w:tab w:val="num" w:pos="1440"/>
        </w:tabs>
        <w:ind w:firstLine="86"/>
      </w:pPr>
      <w:r w:rsidRPr="00593218">
        <w:t>Rarely</w:t>
      </w:r>
    </w:p>
    <w:p w14:paraId="6A1839DC" w14:textId="77777777" w:rsidR="005E7F27" w:rsidRDefault="005E7F27" w:rsidP="005E7F27">
      <w:pPr>
        <w:pStyle w:val="Bullet2"/>
        <w:numPr>
          <w:ilvl w:val="0"/>
          <w:numId w:val="3"/>
        </w:numPr>
        <w:tabs>
          <w:tab w:val="clear" w:pos="1080"/>
          <w:tab w:val="num" w:pos="1440"/>
        </w:tabs>
        <w:ind w:firstLine="86"/>
      </w:pPr>
      <w:r w:rsidRPr="00593218">
        <w:t>Sometimes</w:t>
      </w:r>
    </w:p>
    <w:p w14:paraId="3E70A58F" w14:textId="77777777" w:rsidR="005E7F27" w:rsidRDefault="005E7F27" w:rsidP="005E7F27">
      <w:pPr>
        <w:pStyle w:val="Bullet2"/>
        <w:numPr>
          <w:ilvl w:val="0"/>
          <w:numId w:val="3"/>
        </w:numPr>
        <w:tabs>
          <w:tab w:val="clear" w:pos="1080"/>
          <w:tab w:val="num" w:pos="1440"/>
        </w:tabs>
        <w:ind w:firstLine="86"/>
      </w:pPr>
      <w:r w:rsidRPr="00593218">
        <w:t>Often</w:t>
      </w:r>
    </w:p>
    <w:p w14:paraId="028C235D" w14:textId="77777777" w:rsidR="005E7F27" w:rsidRDefault="005E7F27" w:rsidP="005E7F27">
      <w:pPr>
        <w:pStyle w:val="Bullet2"/>
        <w:numPr>
          <w:ilvl w:val="0"/>
          <w:numId w:val="3"/>
        </w:numPr>
        <w:tabs>
          <w:tab w:val="clear" w:pos="1080"/>
          <w:tab w:val="num" w:pos="1440"/>
        </w:tabs>
        <w:ind w:firstLine="86"/>
      </w:pPr>
      <w:r w:rsidRPr="00593218">
        <w:t>Always</w:t>
      </w:r>
    </w:p>
    <w:p w14:paraId="5535540A" w14:textId="77777777" w:rsidR="005E7F27" w:rsidRDefault="005E7F27" w:rsidP="005E7F27">
      <w:pPr>
        <w:pStyle w:val="NumberedList"/>
        <w:numPr>
          <w:ilvl w:val="0"/>
          <w:numId w:val="5"/>
        </w:numPr>
        <w:spacing w:after="120"/>
        <w:ind w:left="810" w:hanging="450"/>
      </w:pPr>
      <w:r>
        <w:t>On average, what percentage of students in your advisory actively engages</w:t>
      </w:r>
      <w:r w:rsidRPr="00593218">
        <w:t xml:space="preserve"> in the </w:t>
      </w:r>
      <w:r>
        <w:t>advisory’s activities</w:t>
      </w:r>
      <w:r w:rsidRPr="00593218">
        <w:t>?</w:t>
      </w:r>
    </w:p>
    <w:p w14:paraId="79E5F8BF" w14:textId="77777777" w:rsidR="005E7F27" w:rsidRDefault="005E7F27" w:rsidP="005E7F27">
      <w:pPr>
        <w:pStyle w:val="Bullet2"/>
        <w:numPr>
          <w:ilvl w:val="0"/>
          <w:numId w:val="3"/>
        </w:numPr>
        <w:tabs>
          <w:tab w:val="clear" w:pos="1080"/>
          <w:tab w:val="num" w:pos="810"/>
        </w:tabs>
        <w:ind w:left="1440" w:hanging="270"/>
      </w:pPr>
      <w:r w:rsidRPr="00593218">
        <w:t>Less than 25%</w:t>
      </w:r>
    </w:p>
    <w:p w14:paraId="0684A490" w14:textId="77777777" w:rsidR="005E7F27" w:rsidRDefault="005E7F27" w:rsidP="005E7F27">
      <w:pPr>
        <w:pStyle w:val="Bullet2"/>
        <w:numPr>
          <w:ilvl w:val="0"/>
          <w:numId w:val="3"/>
        </w:numPr>
        <w:tabs>
          <w:tab w:val="clear" w:pos="1080"/>
          <w:tab w:val="num" w:pos="810"/>
        </w:tabs>
        <w:ind w:left="1440" w:hanging="270"/>
      </w:pPr>
      <w:r w:rsidRPr="00593218">
        <w:t>25–50%</w:t>
      </w:r>
    </w:p>
    <w:p w14:paraId="29A9CE74" w14:textId="77777777" w:rsidR="005E7F27" w:rsidRDefault="005E7F27" w:rsidP="005E7F27">
      <w:pPr>
        <w:pStyle w:val="Bullet2"/>
        <w:numPr>
          <w:ilvl w:val="0"/>
          <w:numId w:val="3"/>
        </w:numPr>
        <w:tabs>
          <w:tab w:val="clear" w:pos="1080"/>
          <w:tab w:val="num" w:pos="810"/>
        </w:tabs>
        <w:ind w:left="1440" w:hanging="270"/>
      </w:pPr>
      <w:r w:rsidRPr="00593218">
        <w:t>51–75%</w:t>
      </w:r>
    </w:p>
    <w:p w14:paraId="7261FD12" w14:textId="77777777" w:rsidR="005E7F27" w:rsidRDefault="005E7F27" w:rsidP="005E7F27">
      <w:pPr>
        <w:pStyle w:val="Bullet2"/>
        <w:numPr>
          <w:ilvl w:val="0"/>
          <w:numId w:val="3"/>
        </w:numPr>
        <w:tabs>
          <w:tab w:val="clear" w:pos="1080"/>
          <w:tab w:val="num" w:pos="810"/>
        </w:tabs>
        <w:ind w:left="1440" w:hanging="270"/>
      </w:pPr>
      <w:r w:rsidRPr="00593218">
        <w:t>More than 75%</w:t>
      </w:r>
    </w:p>
    <w:p w14:paraId="34369FF0" w14:textId="77777777" w:rsidR="005E7F27" w:rsidRDefault="005E7F27" w:rsidP="005E7F27">
      <w:pPr>
        <w:pStyle w:val="Bullet2"/>
        <w:numPr>
          <w:ilvl w:val="0"/>
          <w:numId w:val="3"/>
        </w:numPr>
        <w:tabs>
          <w:tab w:val="clear" w:pos="1080"/>
          <w:tab w:val="num" w:pos="810"/>
        </w:tabs>
        <w:ind w:left="1440" w:hanging="270"/>
      </w:pPr>
      <w:r w:rsidRPr="00593218">
        <w:t>I do not know.</w:t>
      </w:r>
    </w:p>
    <w:p w14:paraId="2EA29288" w14:textId="77777777" w:rsidR="005E7F27" w:rsidRDefault="005E7F27" w:rsidP="005E7F27">
      <w:pPr>
        <w:pStyle w:val="NumberedList"/>
        <w:numPr>
          <w:ilvl w:val="0"/>
          <w:numId w:val="5"/>
        </w:numPr>
        <w:tabs>
          <w:tab w:val="left" w:pos="810"/>
        </w:tabs>
        <w:ind w:left="810" w:hanging="450"/>
      </w:pPr>
      <w:r w:rsidRPr="00593218">
        <w:t xml:space="preserve">If you have any additional comments about </w:t>
      </w:r>
      <w:r>
        <w:t>the Ramp-Up advisories</w:t>
      </w:r>
      <w:r w:rsidRPr="00593218">
        <w:t xml:space="preserve">, please enter them here: </w:t>
      </w:r>
      <w:r w:rsidRPr="00BF5851">
        <w:t>[text box]</w:t>
      </w:r>
    </w:p>
    <w:p w14:paraId="2DDC24CE" w14:textId="77777777" w:rsidR="005E7F27" w:rsidRDefault="005E7F27" w:rsidP="005E7F27">
      <w:pPr>
        <w:pStyle w:val="Bullet2"/>
        <w:numPr>
          <w:ilvl w:val="0"/>
          <w:numId w:val="0"/>
        </w:numPr>
        <w:ind w:left="1440"/>
      </w:pPr>
    </w:p>
    <w:p w14:paraId="717CAB8E" w14:textId="77777777" w:rsidR="005E7F27" w:rsidRPr="00D0072E" w:rsidRDefault="005E7F27" w:rsidP="005E7F27">
      <w:pPr>
        <w:spacing w:before="160"/>
      </w:pPr>
      <w:r w:rsidRPr="00D0072E">
        <w:rPr>
          <w:b/>
        </w:rPr>
        <w:t>Thank you for completing this log!</w:t>
      </w:r>
    </w:p>
    <w:p w14:paraId="56CE53AE" w14:textId="77777777" w:rsidR="005E7F27" w:rsidRDefault="005E7F27" w:rsidP="005E7F27">
      <w:pPr>
        <w:rPr>
          <w:b/>
          <w:sz w:val="32"/>
          <w:szCs w:val="32"/>
        </w:rPr>
      </w:pPr>
      <w:r>
        <w:rPr>
          <w:b/>
          <w:sz w:val="32"/>
          <w:szCs w:val="32"/>
        </w:rPr>
        <w:br w:type="page"/>
      </w:r>
    </w:p>
    <w:p w14:paraId="446D2608" w14:textId="77777777" w:rsidR="005E7F27" w:rsidRPr="00CD7882" w:rsidRDefault="005E7F27" w:rsidP="005E7F27">
      <w:pPr>
        <w:pStyle w:val="Heading1"/>
        <w:rPr>
          <w:b w:val="0"/>
          <w:sz w:val="28"/>
          <w:szCs w:val="28"/>
        </w:rPr>
      </w:pPr>
      <w:bookmarkStart w:id="53" w:name="_Toc366833177"/>
      <w:bookmarkStart w:id="54" w:name="_Toc378147444"/>
      <w:r w:rsidRPr="00CD7882">
        <w:rPr>
          <w:sz w:val="28"/>
          <w:szCs w:val="28"/>
        </w:rPr>
        <w:lastRenderedPageBreak/>
        <w:t>Attachment A-7. May Focus Group Protocol</w:t>
      </w:r>
      <w:bookmarkEnd w:id="53"/>
      <w:bookmarkEnd w:id="54"/>
    </w:p>
    <w:p w14:paraId="2A58E95C" w14:textId="77777777" w:rsidR="0019324A" w:rsidRDefault="0019324A" w:rsidP="0019324A">
      <w:pPr>
        <w:rPr>
          <w:b/>
        </w:rPr>
      </w:pPr>
    </w:p>
    <w:p w14:paraId="2FFD29D7" w14:textId="77777777" w:rsidR="005E7F27" w:rsidRPr="0019324A" w:rsidRDefault="005E7F27" w:rsidP="0019324A">
      <w:pPr>
        <w:rPr>
          <w:b/>
        </w:rPr>
      </w:pPr>
      <w:r w:rsidRPr="0019324A">
        <w:rPr>
          <w:b/>
        </w:rPr>
        <w:t>Introduction and Welcome (5 min.)</w:t>
      </w:r>
    </w:p>
    <w:p w14:paraId="1E3AF885" w14:textId="77777777" w:rsidR="005E7F27" w:rsidRDefault="005E7F27" w:rsidP="005E7F27">
      <w:pPr>
        <w:pStyle w:val="BodyText"/>
        <w:spacing w:before="120"/>
      </w:pPr>
      <w:r w:rsidRPr="00593218">
        <w:t xml:space="preserve">Hello, my name is </w:t>
      </w:r>
      <w:r w:rsidRPr="00593218">
        <w:rPr>
          <w:b/>
        </w:rPr>
        <w:t>[fill in name]</w:t>
      </w:r>
      <w:r w:rsidRPr="00593218">
        <w:t>. Thank you for coming in today.</w:t>
      </w:r>
    </w:p>
    <w:p w14:paraId="575CD0DE" w14:textId="77777777" w:rsidR="005E7F27" w:rsidRDefault="005E7F27" w:rsidP="005E7F27">
      <w:pPr>
        <w:pStyle w:val="BodyText"/>
        <w:spacing w:before="120"/>
      </w:pPr>
      <w:r w:rsidRPr="00593218">
        <w:t xml:space="preserve">I am from </w:t>
      </w:r>
      <w:r w:rsidRPr="00593218">
        <w:rPr>
          <w:b/>
        </w:rPr>
        <w:t xml:space="preserve">the Midwest Regional Educational Laboratory </w:t>
      </w:r>
      <w:r w:rsidRPr="00593218">
        <w:t xml:space="preserve">and helping me today is </w:t>
      </w:r>
      <w:r w:rsidRPr="00593218">
        <w:rPr>
          <w:b/>
        </w:rPr>
        <w:t xml:space="preserve">[fill in name of assistant]. </w:t>
      </w:r>
      <w:r w:rsidRPr="00593218">
        <w:t xml:space="preserve">REL Midwest is conducting this focus group as part of our study of the Ramp-Up to Readiness intervention, a study in which your school is participating. Today, we want to better understand the programs, services, activities, and resources provided to students in </w:t>
      </w:r>
      <w:r w:rsidRPr="00593218">
        <w:rPr>
          <w:b/>
        </w:rPr>
        <w:t xml:space="preserve">[fill in name of high school] </w:t>
      </w:r>
      <w:r w:rsidRPr="00593218">
        <w:t>to prepare them for college. We also want to understand your experiences this year in implementing the Ramp-Up to Readiness program. This information will become part of a study report describing the effects of the Ramp-Up to Readiness program.</w:t>
      </w:r>
    </w:p>
    <w:p w14:paraId="1EC5CA97" w14:textId="77777777" w:rsidR="005E7F27" w:rsidRDefault="005E7F27" w:rsidP="005E7F27">
      <w:pPr>
        <w:pStyle w:val="BodyText"/>
        <w:spacing w:before="120"/>
      </w:pPr>
      <w:r w:rsidRPr="00593218">
        <w:t xml:space="preserve">Please note that when we say </w:t>
      </w:r>
      <w:r>
        <w:t>“</w:t>
      </w:r>
      <w:r w:rsidRPr="00593218">
        <w:t>college,</w:t>
      </w:r>
      <w:r>
        <w:t>”</w:t>
      </w:r>
      <w:r w:rsidRPr="00593218">
        <w:t xml:space="preserve"> we mean a two-year college, four-year college or university, community college, or career or technical college. To begin, I have to go over some logistics with you. We’ve estimated that this focus group will take 90 minutes. During these 90 minutes, I will ask questions about the Ramp-Up program and other college-readiness supports offered in your school. We hope that you will feel free to attempt to answer the questions as best you can based on the experiences you have had here at </w:t>
      </w:r>
      <w:r w:rsidRPr="00593218">
        <w:rPr>
          <w:b/>
        </w:rPr>
        <w:t>[fill in name of high school]</w:t>
      </w:r>
      <w:r w:rsidRPr="00593218">
        <w:t xml:space="preserve">. Some of these questions will ask you to estimate the percentage of students who participate in a particular activity. Please just do your best to provide an estimate. We will have a 10-minute break at </w:t>
      </w:r>
      <w:r w:rsidRPr="00593218">
        <w:rPr>
          <w:b/>
        </w:rPr>
        <w:t>[XXXX time, 50-minute mark]</w:t>
      </w:r>
      <w:r w:rsidRPr="00593218">
        <w:t>.</w:t>
      </w:r>
    </w:p>
    <w:p w14:paraId="24F9B296" w14:textId="77777777" w:rsidR="005E7F27" w:rsidRDefault="005E7F27" w:rsidP="005E7F27">
      <w:pPr>
        <w:pStyle w:val="BodyText"/>
        <w:spacing w:before="120"/>
      </w:pPr>
      <w:r w:rsidRPr="00593218">
        <w:t xml:space="preserve">My role and the role of </w:t>
      </w:r>
      <w:r w:rsidRPr="00593218">
        <w:rPr>
          <w:b/>
        </w:rPr>
        <w:t xml:space="preserve">[fill in name of assistant] </w:t>
      </w:r>
      <w:r w:rsidRPr="00593218">
        <w:t>will be to ask questions, moderate the discussion, and record major themes and feelings expressed by focus group participants.</w:t>
      </w:r>
    </w:p>
    <w:p w14:paraId="1A44F305" w14:textId="77777777" w:rsidR="0019324A" w:rsidRDefault="0019324A" w:rsidP="0019324A">
      <w:pPr>
        <w:rPr>
          <w:b/>
        </w:rPr>
      </w:pPr>
    </w:p>
    <w:p w14:paraId="622BC814" w14:textId="77777777" w:rsidR="005E7F27" w:rsidRPr="0019324A" w:rsidRDefault="005E7F27" w:rsidP="0019324A">
      <w:pPr>
        <w:rPr>
          <w:b/>
        </w:rPr>
      </w:pPr>
      <w:r w:rsidRPr="0019324A">
        <w:rPr>
          <w:b/>
        </w:rPr>
        <w:t>Consent</w:t>
      </w:r>
    </w:p>
    <w:p w14:paraId="44A7891F" w14:textId="77777777" w:rsidR="005E7F27" w:rsidRDefault="005E7F27" w:rsidP="005E7F27">
      <w:pPr>
        <w:pStyle w:val="BodyText"/>
        <w:spacing w:before="120"/>
      </w:pPr>
      <w:r w:rsidRPr="00593218">
        <w:t>As stated in the study consent form that you have previously signed, all data being collected will be kept confidential by REL M</w:t>
      </w:r>
      <w:r w:rsidRPr="00CF56AE">
        <w:t>idwest and American Institutes for Research (the third-party evaluator). You have the</w:t>
      </w:r>
      <w:r w:rsidRPr="00593218">
        <w:t xml:space="preserve"> right to discontinue your participation in this data collection process at any time without consequences.</w:t>
      </w:r>
    </w:p>
    <w:p w14:paraId="6A444CA4" w14:textId="77777777" w:rsidR="0019324A" w:rsidRDefault="0019324A" w:rsidP="0019324A">
      <w:pPr>
        <w:rPr>
          <w:b/>
        </w:rPr>
      </w:pPr>
    </w:p>
    <w:p w14:paraId="593D1C5F" w14:textId="77777777" w:rsidR="005E7F27" w:rsidRPr="0019324A" w:rsidRDefault="005E7F27" w:rsidP="0019324A">
      <w:pPr>
        <w:rPr>
          <w:b/>
        </w:rPr>
      </w:pPr>
      <w:r w:rsidRPr="0019324A">
        <w:rPr>
          <w:b/>
        </w:rPr>
        <w:t>Confidentiality</w:t>
      </w:r>
    </w:p>
    <w:p w14:paraId="18765ED4" w14:textId="77777777" w:rsidR="005E7F27" w:rsidRDefault="005E7F27" w:rsidP="005E7F27">
      <w:pPr>
        <w:pStyle w:val="BodyText"/>
        <w:spacing w:before="120"/>
      </w:pPr>
      <w:r w:rsidRPr="00593218">
        <w:t xml:space="preserve">Let me just highlight one issue that is discussed in the consent forms. It is impossible to write down everything that you </w:t>
      </w:r>
      <w:r w:rsidRPr="00CF56AE">
        <w:t>say</w:t>
      </w:r>
      <w:r w:rsidRPr="00593218">
        <w:t xml:space="preserve"> today, so we will be recording the focus group conversation so that we can go back and listen to the discussion to make sure that we did not miss anything. Anything that is discussed will remain confidential. The audiorecordings will be transcribed and then erased. We will not identify any focus group participants in the transcriptions.</w:t>
      </w:r>
    </w:p>
    <w:p w14:paraId="1020973A" w14:textId="77777777" w:rsidR="005E7F27" w:rsidRDefault="005E7F27" w:rsidP="005E7F27">
      <w:pPr>
        <w:spacing w:before="120"/>
      </w:pPr>
      <w:r w:rsidRPr="00593218">
        <w:t>Are there any questions before I begin?</w:t>
      </w:r>
    </w:p>
    <w:p w14:paraId="4D5645FD" w14:textId="77777777" w:rsidR="005E7F27" w:rsidRDefault="005E7F27" w:rsidP="005E7F27">
      <w:pPr>
        <w:rPr>
          <w:color w:val="000000"/>
          <w:sz w:val="15"/>
          <w:szCs w:val="15"/>
        </w:rPr>
      </w:pPr>
    </w:p>
    <w:p w14:paraId="01C7E46A" w14:textId="77777777" w:rsidR="005E7F27" w:rsidRDefault="005E7F27" w:rsidP="005E7F27">
      <w:pPr>
        <w:rPr>
          <w:color w:val="000000"/>
          <w:sz w:val="15"/>
          <w:szCs w:val="15"/>
        </w:rPr>
      </w:pPr>
    </w:p>
    <w:p w14:paraId="6C926064" w14:textId="77777777" w:rsidR="005E7F27" w:rsidRDefault="005E7F27" w:rsidP="005E7F27">
      <w:pPr>
        <w:spacing w:before="120"/>
      </w:pPr>
      <w:r>
        <w:rPr>
          <w:noProof/>
        </w:rPr>
        <mc:AlternateContent>
          <mc:Choice Requires="wps">
            <w:drawing>
              <wp:anchor distT="0" distB="0" distL="114300" distR="114300" simplePos="0" relativeHeight="251682816" behindDoc="0" locked="0" layoutInCell="1" allowOverlap="1" wp14:anchorId="05B08CCE" wp14:editId="6116707C">
                <wp:simplePos x="0" y="0"/>
                <wp:positionH relativeFrom="column">
                  <wp:align>center</wp:align>
                </wp:positionH>
                <wp:positionV relativeFrom="paragraph">
                  <wp:posOffset>0</wp:posOffset>
                </wp:positionV>
                <wp:extent cx="5810250" cy="1343025"/>
                <wp:effectExtent l="0" t="0" r="19050" b="28575"/>
                <wp:wrapNone/>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1343025"/>
                        </a:xfrm>
                        <a:prstGeom prst="rect">
                          <a:avLst/>
                        </a:prstGeom>
                        <a:solidFill>
                          <a:srgbClr val="FFFFFF"/>
                        </a:solidFill>
                        <a:ln w="9525">
                          <a:solidFill>
                            <a:srgbClr val="000000"/>
                          </a:solidFill>
                          <a:miter lim="800000"/>
                          <a:headEnd/>
                          <a:tailEnd/>
                        </a:ln>
                      </wps:spPr>
                      <wps:txbx>
                        <w:txbxContent>
                          <w:p w14:paraId="0996172F" w14:textId="77777777" w:rsidR="00286383" w:rsidRPr="00A60B7F" w:rsidRDefault="00286383" w:rsidP="005E7F27">
                            <w:pPr>
                              <w:rPr>
                                <w:color w:val="000000"/>
                                <w:sz w:val="15"/>
                                <w:szCs w:val="15"/>
                              </w:rPr>
                            </w:pPr>
                            <w:r w:rsidRPr="00A60B7F">
                              <w:rPr>
                                <w:color w:val="000000"/>
                                <w:sz w:val="15"/>
                                <w:szCs w:val="15"/>
                              </w:rPr>
                              <w:t xml:space="preserve">According to the Paperwork Reduction Act of 1995, no persons are required to respond to a collection of information unless it displays a valid OMB control number.  The valid OMB control number for this information collection is XXXX.XXXX, OMB expiration date is XXXX, XX, 2014. The time required to complete this information collection is estimated to average </w:t>
                            </w:r>
                            <w:r>
                              <w:rPr>
                                <w:color w:val="000000"/>
                                <w:sz w:val="15"/>
                                <w:szCs w:val="15"/>
                              </w:rPr>
                              <w:t>90</w:t>
                            </w:r>
                            <w:r w:rsidRPr="00A60B7F">
                              <w:rPr>
                                <w:color w:val="000000"/>
                                <w:sz w:val="15"/>
                                <w:szCs w:val="15"/>
                              </w:rPr>
                              <w:t xml:space="preserve"> minutes per respondent, including the time to review instructions, gather the data needed, and complete and review the information collected. </w:t>
                            </w:r>
                            <w:r>
                              <w:rPr>
                                <w:color w:val="000000"/>
                                <w:sz w:val="15"/>
                                <w:szCs w:val="15"/>
                              </w:rPr>
                              <w:t>Participation in this data collection task is voluntary.</w:t>
                            </w:r>
                          </w:p>
                          <w:p w14:paraId="5E042071" w14:textId="77777777" w:rsidR="00286383" w:rsidRPr="00A60B7F" w:rsidRDefault="00286383" w:rsidP="005E7F27">
                            <w:pPr>
                              <w:rPr>
                                <w:sz w:val="15"/>
                                <w:szCs w:val="15"/>
                              </w:rPr>
                            </w:pPr>
                            <w:r w:rsidRPr="00A60B7F">
                              <w:rPr>
                                <w:sz w:val="15"/>
                                <w:szCs w:val="15"/>
                              </w:rPr>
                              <w:t>Per the policies and procedures required by the Education Sciences Reform Act of 2002, Title I, Part E, Section 183, responses to this data collection will be used only for statistical purposes. The reports prepared for this study will summarize findings across the sample and will not associate responses with a specific school, district, or individual. Any willful disclosure of such information for nonstatistical purposes, except as required by law, is a class E felony.</w:t>
                            </w:r>
                          </w:p>
                          <w:p w14:paraId="5F5D7BFF" w14:textId="77777777" w:rsidR="00286383" w:rsidRPr="00A60B7F" w:rsidRDefault="00286383" w:rsidP="005E7F27">
                            <w:pPr>
                              <w:rPr>
                                <w:b/>
                                <w:bCs/>
                                <w:color w:val="000000"/>
                                <w:sz w:val="15"/>
                                <w:szCs w:val="15"/>
                              </w:rPr>
                            </w:pPr>
                            <w:r w:rsidRPr="00A60B7F">
                              <w:rPr>
                                <w:color w:val="000000"/>
                                <w:sz w:val="15"/>
                                <w:szCs w:val="15"/>
                              </w:rPr>
                              <w:t xml:space="preserve"> If you have any comments concerning the accuracy of the time estimate(s) or suggestions for improving this form, please write to:  U.S. Department of Education, Washington, DC  20202.  If you have comments or concerns regarding the status of your individual submission of this form, write directly to:  U.S. Department of Education, Institute of Education Sciences, 555 New Jersey Avenue, NW, Washington, DC  20208. </w:t>
                            </w:r>
                          </w:p>
                          <w:p w14:paraId="206AC386" w14:textId="77777777" w:rsidR="00286383" w:rsidRDefault="00286383" w:rsidP="005E7F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0;margin-top:0;width:457.5pt;height:105.75pt;z-index:2516828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">
                <v:textbox>
                  <w:txbxContent>
                    <w:p w14:paraId="0996172F" w14:textId="77777777" w:rsidR="00286383" w:rsidRPr="00A60B7F" w:rsidRDefault="00286383" w:rsidP="005E7F27">
                      <w:pPr>
                        <w:rPr>
                          <w:color w:val="000000"/>
                          <w:sz w:val="15"/>
                          <w:szCs w:val="15"/>
                        </w:rPr>
                      </w:pPr>
                      <w:r w:rsidRPr="00A60B7F">
                        <w:rPr>
                          <w:color w:val="000000"/>
                          <w:sz w:val="15"/>
                          <w:szCs w:val="15"/>
                        </w:rPr>
                        <w:t xml:space="preserve">According to the Paperwork Reduction Act of 1995, no persons are required to respond to a collection of information unless it displays a valid OMB control number.  The valid OMB control number for this information collection is XXXX.XXXX, OMB expiration date is XXXX, XX, 2014. The time required to complete this information collection is estimated to average </w:t>
                      </w:r>
                      <w:r>
                        <w:rPr>
                          <w:color w:val="000000"/>
                          <w:sz w:val="15"/>
                          <w:szCs w:val="15"/>
                        </w:rPr>
                        <w:t>90</w:t>
                      </w:r>
                      <w:r w:rsidRPr="00A60B7F">
                        <w:rPr>
                          <w:color w:val="000000"/>
                          <w:sz w:val="15"/>
                          <w:szCs w:val="15"/>
                        </w:rPr>
                        <w:t xml:space="preserve"> minutes per respondent, including the time to review instructions, gather the data needed, and complete and review the information collected. </w:t>
                      </w:r>
                      <w:r>
                        <w:rPr>
                          <w:color w:val="000000"/>
                          <w:sz w:val="15"/>
                          <w:szCs w:val="15"/>
                        </w:rPr>
                        <w:t>Participation in this data collection task is voluntary.</w:t>
                      </w:r>
                    </w:p>
                    <w:p w14:paraId="5E042071" w14:textId="77777777" w:rsidR="00286383" w:rsidRPr="00A60B7F" w:rsidRDefault="00286383" w:rsidP="005E7F27">
                      <w:pPr>
                        <w:rPr>
                          <w:sz w:val="15"/>
                          <w:szCs w:val="15"/>
                        </w:rPr>
                      </w:pPr>
                      <w:r w:rsidRPr="00A60B7F">
                        <w:rPr>
                          <w:sz w:val="15"/>
                          <w:szCs w:val="15"/>
                        </w:rPr>
                        <w:t>Per the policies and procedures required by the Education Sciences Reform Act of 2002, Title I, Part E, Section 183, responses to this data collection will be used only for statistical purposes. The reports prepared for this study will summarize findings across the sample and will not associate responses with a specific school, district, or individual. Any willful disclosure of such information for nonstatistical purposes, except as required by law, is a class E felony.</w:t>
                      </w:r>
                    </w:p>
                    <w:p w14:paraId="5F5D7BFF" w14:textId="77777777" w:rsidR="00286383" w:rsidRPr="00A60B7F" w:rsidRDefault="00286383" w:rsidP="005E7F27">
                      <w:pPr>
                        <w:rPr>
                          <w:b/>
                          <w:bCs/>
                          <w:color w:val="000000"/>
                          <w:sz w:val="15"/>
                          <w:szCs w:val="15"/>
                        </w:rPr>
                      </w:pPr>
                      <w:r w:rsidRPr="00A60B7F">
                        <w:rPr>
                          <w:color w:val="000000"/>
                          <w:sz w:val="15"/>
                          <w:szCs w:val="15"/>
                        </w:rPr>
                        <w:t xml:space="preserve"> If you have any comments concerning the accuracy of the time estimate(s) or suggestions for improving this form, please write to:  U.S. Department of Education, Washington, DC  20202.  If you have comments or concerns regarding the status of your individual submission of this form, write directly to:  U.S. Department of Education, Institute of Education Sciences, 555 New Jersey Avenue, NW, Washington, DC  20208. </w:t>
                      </w:r>
                    </w:p>
                    <w:p w14:paraId="206AC386" w14:textId="77777777" w:rsidR="00286383" w:rsidRDefault="00286383" w:rsidP="005E7F27"/>
                  </w:txbxContent>
                </v:textbox>
              </v:shape>
            </w:pict>
          </mc:Fallback>
        </mc:AlternateContent>
      </w:r>
    </w:p>
    <w:p w14:paraId="4688CAC6" w14:textId="77777777" w:rsidR="005E7F27" w:rsidRDefault="005E7F27" w:rsidP="005E7F27">
      <w:r>
        <w:br w:type="page"/>
      </w:r>
    </w:p>
    <w:p w14:paraId="08D7F4CF" w14:textId="77777777" w:rsidR="005E7F27" w:rsidRPr="004D156B" w:rsidRDefault="005E7F27" w:rsidP="005E7F27">
      <w:pPr>
        <w:spacing w:before="120"/>
      </w:pPr>
    </w:p>
    <w:p w14:paraId="5FD76BBC" w14:textId="77777777" w:rsidR="005E7F27" w:rsidRPr="0019324A" w:rsidRDefault="005E7F27" w:rsidP="0019324A">
      <w:pPr>
        <w:rPr>
          <w:b/>
        </w:rPr>
      </w:pPr>
      <w:r w:rsidRPr="0019324A">
        <w:rPr>
          <w:b/>
        </w:rPr>
        <w:t>Introductions</w:t>
      </w:r>
    </w:p>
    <w:p w14:paraId="664CF086" w14:textId="77777777" w:rsidR="005E7F27" w:rsidRDefault="005E7F27" w:rsidP="005E7F27">
      <w:pPr>
        <w:pStyle w:val="BodyText"/>
        <w:spacing w:before="120"/>
      </w:pPr>
      <w:r w:rsidRPr="00593218">
        <w:t xml:space="preserve">Before beginning with the questions and turning on the audiorecorder, let’s go around the room and introduce ourselves. Please say your name and your role here at </w:t>
      </w:r>
      <w:r w:rsidRPr="00593218">
        <w:rPr>
          <w:b/>
        </w:rPr>
        <w:t>[fill in name of high school]</w:t>
      </w:r>
      <w:r w:rsidRPr="00593218">
        <w:t>.</w:t>
      </w:r>
    </w:p>
    <w:p w14:paraId="30B42DBB" w14:textId="77777777" w:rsidR="005E7F27" w:rsidRDefault="005E7F27" w:rsidP="005E7F27">
      <w:pPr>
        <w:pStyle w:val="BodyText"/>
        <w:spacing w:before="120" w:after="120"/>
      </w:pPr>
      <w:r w:rsidRPr="00593218">
        <w:t>Now, we are beginning with the questions. I’ll turn on the audiorecorder and start asking questions.</w:t>
      </w:r>
    </w:p>
    <w:p w14:paraId="0B4B2BBD" w14:textId="77777777" w:rsidR="005E7F27" w:rsidRPr="00D0072E" w:rsidRDefault="005E7F27" w:rsidP="005E7F27">
      <w:r w:rsidRPr="00D0072E">
        <w:rPr>
          <w:noProof/>
        </w:rPr>
        <mc:AlternateContent>
          <mc:Choice Requires="wps">
            <w:drawing>
              <wp:inline distT="0" distB="0" distL="0" distR="0" wp14:anchorId="2ECCD80A" wp14:editId="0388BDD8">
                <wp:extent cx="5810250" cy="1552575"/>
                <wp:effectExtent l="0" t="0" r="19050" b="28575"/>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1552575"/>
                        </a:xfrm>
                        <a:prstGeom prst="rect">
                          <a:avLst/>
                        </a:prstGeom>
                        <a:solidFill>
                          <a:srgbClr val="FFFFFF"/>
                        </a:solidFill>
                        <a:ln w="9525">
                          <a:solidFill>
                            <a:srgbClr val="000000"/>
                          </a:solidFill>
                          <a:miter lim="800000"/>
                          <a:headEnd/>
                          <a:tailEnd/>
                        </a:ln>
                      </wps:spPr>
                      <wps:txbx>
                        <w:txbxContent>
                          <w:p w14:paraId="19E24BC3" w14:textId="77777777" w:rsidR="00286383" w:rsidRPr="00593218" w:rsidRDefault="00286383" w:rsidP="005E7F27">
                            <w:pPr>
                              <w:rPr>
                                <w:bCs/>
                                <w:color w:val="000000"/>
                              </w:rPr>
                            </w:pPr>
                            <w:r w:rsidRPr="00593218">
                              <w:rPr>
                                <w:b/>
                              </w:rPr>
                              <w:t>Notes to focus group moderator</w:t>
                            </w:r>
                            <w:r w:rsidRPr="00593218">
                              <w:t xml:space="preserve">: The purposes of this focus group are to understand (1) </w:t>
                            </w:r>
                            <w:r w:rsidRPr="00593218">
                              <w:rPr>
                                <w:bCs/>
                                <w:color w:val="000000"/>
                              </w:rPr>
                              <w:t>the extent to which treatment schools faithfully adopt the program model, and what enables them or prevents them from doing so; and (2) the degree to which the intervention model differs from the services and activities underlying the business-as-usual comparison condition.</w:t>
                            </w:r>
                          </w:p>
                          <w:p w14:paraId="198133EF" w14:textId="77777777" w:rsidR="00286383" w:rsidRPr="00593218" w:rsidRDefault="00286383" w:rsidP="005E7F27">
                            <w:r w:rsidRPr="00593218">
                              <w:t>If participants are reluctant to estimate percentages when asked, probe for more than 25 percent or less than 25 percent, more than 50 percent or less than 50 percent, or more than 75 percent or less than 75 percent.</w:t>
                            </w:r>
                          </w:p>
                          <w:p w14:paraId="0CB2253B" w14:textId="77777777" w:rsidR="00286383" w:rsidRPr="009D667C" w:rsidRDefault="00286383" w:rsidP="005E7F27"/>
                        </w:txbxContent>
                      </wps:txbx>
                      <wps:bodyPr rot="0" vert="horz" wrap="square" lIns="91440" tIns="45720" rIns="91440" bIns="45720" anchor="t" anchorCtr="0" upright="1">
                        <a:noAutofit/>
                      </wps:bodyPr>
                    </wps:wsp>
                  </a:graphicData>
                </a:graphic>
              </wp:inline>
            </w:drawing>
          </mc:Choice>
          <mc:Fallback>
            <w:pict>
              <v:shape id="Text Box 6" o:spid="_x0000_s1041" type="#_x0000_t202" style="width:457.5pt;height:12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">
                <v:textbox>
                  <w:txbxContent>
                    <w:p w14:paraId="19E24BC3" w14:textId="77777777" w:rsidR="00286383" w:rsidRPr="00593218" w:rsidRDefault="00286383" w:rsidP="005E7F27">
                      <w:pPr>
                        <w:rPr>
                          <w:bCs/>
                          <w:color w:val="000000"/>
                        </w:rPr>
                      </w:pPr>
                      <w:r w:rsidRPr="00593218">
                        <w:rPr>
                          <w:b/>
                        </w:rPr>
                        <w:t>Notes to focus group moderator</w:t>
                      </w:r>
                      <w:r w:rsidRPr="00593218">
                        <w:t xml:space="preserve">: The purposes of this focus group are to understand (1) </w:t>
                      </w:r>
                      <w:r w:rsidRPr="00593218">
                        <w:rPr>
                          <w:bCs/>
                          <w:color w:val="000000"/>
                        </w:rPr>
                        <w:t>the extent to which treatment schools faithfully adopt the program model, and what enables them or prevents them from doing so; and (2) the degree to which the intervention model differs from the services and activities underlying the business-as-usual comparison condition.</w:t>
                      </w:r>
                    </w:p>
                    <w:p w14:paraId="198133EF" w14:textId="77777777" w:rsidR="00286383" w:rsidRPr="00593218" w:rsidRDefault="00286383" w:rsidP="005E7F27">
                      <w:r w:rsidRPr="00593218">
                        <w:t>If participants are reluctant to estimate percentages when asked, probe for more than 25 percent or less than 25 percent, more than 50 percent or less than 50 percent, or more than 75 percent or less than 75 percent.</w:t>
                      </w:r>
                    </w:p>
                    <w:p w14:paraId="0CB2253B" w14:textId="77777777" w:rsidR="00286383" w:rsidRPr="009D667C" w:rsidRDefault="00286383" w:rsidP="005E7F27"/>
                  </w:txbxContent>
                </v:textbox>
                <w10:anchorlock/>
              </v:shape>
            </w:pict>
          </mc:Fallback>
        </mc:AlternateContent>
      </w:r>
    </w:p>
    <w:p w14:paraId="5DD9AC1A" w14:textId="77777777" w:rsidR="005E7F27" w:rsidRPr="0019324A" w:rsidRDefault="005E7F27" w:rsidP="0019324A">
      <w:pPr>
        <w:rPr>
          <w:b/>
        </w:rPr>
      </w:pPr>
    </w:p>
    <w:p w14:paraId="02AC555D" w14:textId="77777777" w:rsidR="005E7F27" w:rsidRPr="0019324A" w:rsidRDefault="005E7F27" w:rsidP="0019324A">
      <w:pPr>
        <w:rPr>
          <w:b/>
        </w:rPr>
      </w:pPr>
      <w:r w:rsidRPr="0019324A">
        <w:rPr>
          <w:b/>
        </w:rPr>
        <w:t>Background Information</w:t>
      </w:r>
    </w:p>
    <w:p w14:paraId="28538430" w14:textId="77777777" w:rsidR="005E7F27" w:rsidRPr="006D5137" w:rsidRDefault="005E7F27" w:rsidP="005E7F27">
      <w:pPr>
        <w:pStyle w:val="BodyText"/>
        <w:spacing w:before="120"/>
      </w:pPr>
      <w:r w:rsidRPr="006D5137">
        <w:t xml:space="preserve">The Ramp-Up to Readiness program is offered to high schools throughout Minnesota. The developers note that there is no single way to implement the program because of variations in local context, but there are elements of Ramp-Up that are to be implemented in all settings. Today, we’d like to gather a better understanding of how the program has been implemented at </w:t>
      </w:r>
      <w:r w:rsidRPr="006D5137">
        <w:rPr>
          <w:b/>
        </w:rPr>
        <w:t>[fill in name of high school]</w:t>
      </w:r>
      <w:r w:rsidRPr="006D5137">
        <w:t>. First, I’ll ask questions about whether and when you completed key implementation activities. This will be followed by questions on the Ramp-Up curriculum, tools, professional development, your school culture, the challenges and success of implementation, and to what extent you think Ramp-Up is changing the college readiness of students’ in your school.</w:t>
      </w:r>
    </w:p>
    <w:p w14:paraId="2702F025" w14:textId="77777777" w:rsidR="005E7F27" w:rsidRDefault="005E7F27" w:rsidP="005E7F27">
      <w:pPr>
        <w:pStyle w:val="BodyText"/>
        <w:spacing w:before="120"/>
      </w:pPr>
      <w:r w:rsidRPr="006D5137">
        <w:t>Thank you for joining us today.</w:t>
      </w:r>
    </w:p>
    <w:p w14:paraId="36C38998" w14:textId="77777777" w:rsidR="005E7F27" w:rsidRDefault="005E7F27" w:rsidP="005E7F27"/>
    <w:p w14:paraId="06825102" w14:textId="77777777" w:rsidR="005E7F27" w:rsidRDefault="005E7F27" w:rsidP="005E7F27">
      <w:r>
        <w:br w:type="page"/>
      </w:r>
    </w:p>
    <w:p w14:paraId="506A6376" w14:textId="77777777" w:rsidR="005E7F27" w:rsidRPr="0019324A" w:rsidRDefault="005E7F27" w:rsidP="0019324A">
      <w:pPr>
        <w:rPr>
          <w:b/>
        </w:rPr>
      </w:pPr>
      <w:r w:rsidRPr="0019324A">
        <w:rPr>
          <w:b/>
        </w:rPr>
        <w:lastRenderedPageBreak/>
        <w:t>Fidelity of Implementation Questions for Early Implementing Ramp-Up Schools</w:t>
      </w:r>
    </w:p>
    <w:p w14:paraId="1C768661" w14:textId="77777777" w:rsidR="005E7F27" w:rsidRPr="0019324A" w:rsidRDefault="0019324A" w:rsidP="0019324A">
      <w:pPr>
        <w:rPr>
          <w:b/>
        </w:rPr>
      </w:pPr>
      <w:r>
        <w:rPr>
          <w:b/>
        </w:rPr>
        <w:br/>
      </w:r>
      <w:r w:rsidR="005E7F27" w:rsidRPr="0019324A">
        <w:rPr>
          <w:b/>
        </w:rPr>
        <w:t>Ramp-Up Annual Plan Activities</w:t>
      </w:r>
    </w:p>
    <w:p w14:paraId="0A0DE8EB" w14:textId="77777777" w:rsidR="005E7F27" w:rsidRPr="006D5137" w:rsidRDefault="005E7F27" w:rsidP="005E7F27">
      <w:pPr>
        <w:pStyle w:val="NumberedList"/>
        <w:numPr>
          <w:ilvl w:val="0"/>
          <w:numId w:val="0"/>
        </w:numPr>
        <w:spacing w:before="240"/>
        <w:rPr>
          <w:b/>
        </w:rPr>
      </w:pPr>
      <w:r w:rsidRPr="006D5137">
        <w:t xml:space="preserve">In the fall, your school filled out the Ramp-Up to Readiness Annual Plan indicating when your school was planning to complete key actions. I would like to discuss some of these actions. </w:t>
      </w:r>
      <w:r w:rsidRPr="006D5137">
        <w:rPr>
          <w:b/>
        </w:rPr>
        <w:t xml:space="preserve">[Note to moderator: have a copy of the Annual Plan to refer to] </w:t>
      </w:r>
    </w:p>
    <w:p w14:paraId="52AD4341" w14:textId="77777777" w:rsidR="005E7F27" w:rsidRPr="006D5137" w:rsidRDefault="005E7F27" w:rsidP="00501494">
      <w:pPr>
        <w:pStyle w:val="NumberedList"/>
        <w:numPr>
          <w:ilvl w:val="0"/>
          <w:numId w:val="59"/>
        </w:numPr>
        <w:tabs>
          <w:tab w:val="left" w:pos="1080"/>
        </w:tabs>
      </w:pPr>
      <w:r w:rsidRPr="006D5137">
        <w:t>Have there been any changes over the school year in who serves on the Ramp-Up leadership team or who serves as the Ramp-Up coordinator?</w:t>
      </w:r>
    </w:p>
    <w:p w14:paraId="5BFA042E" w14:textId="77777777" w:rsidR="005E7F27" w:rsidRPr="004732CA" w:rsidRDefault="005E7F27" w:rsidP="005E7F27">
      <w:pPr>
        <w:pStyle w:val="ListParagraph"/>
        <w:spacing w:line="23" w:lineRule="atLeast"/>
      </w:pPr>
      <w:r w:rsidRPr="004732CA">
        <w:rPr>
          <w:i/>
        </w:rPr>
        <w:t>[Probe if yes: Why did a change occur?]</w:t>
      </w:r>
    </w:p>
    <w:p w14:paraId="217F444F" w14:textId="77777777" w:rsidR="005E7F27" w:rsidRPr="006D5137" w:rsidRDefault="005E7F27" w:rsidP="005E7F27">
      <w:pPr>
        <w:pStyle w:val="NumberedList"/>
        <w:numPr>
          <w:ilvl w:val="0"/>
          <w:numId w:val="13"/>
        </w:numPr>
        <w:tabs>
          <w:tab w:val="left" w:pos="1080"/>
        </w:tabs>
        <w:spacing w:line="23" w:lineRule="atLeast"/>
        <w:ind w:left="900"/>
      </w:pPr>
      <w:r w:rsidRPr="006D5137">
        <w:t>How often did the Ramp-Up leadership team meet this school year to guide and monitor Ramp-Up implementation in your school?</w:t>
      </w:r>
    </w:p>
    <w:p w14:paraId="2A6C5E3F" w14:textId="77777777" w:rsidR="005E7F27" w:rsidRPr="004732CA" w:rsidRDefault="005E7F27" w:rsidP="005E7F27">
      <w:pPr>
        <w:pStyle w:val="ListParagraph"/>
        <w:spacing w:line="23" w:lineRule="atLeast"/>
      </w:pPr>
      <w:r w:rsidRPr="004732CA">
        <w:rPr>
          <w:i/>
        </w:rPr>
        <w:t>[Probe if no: What challenges did you face in meeting quarterly?]</w:t>
      </w:r>
    </w:p>
    <w:p w14:paraId="1A685EAC" w14:textId="77777777" w:rsidR="005E7F27" w:rsidRPr="006D5137" w:rsidRDefault="005E7F27" w:rsidP="005E7F27">
      <w:pPr>
        <w:pStyle w:val="NumberedList"/>
        <w:numPr>
          <w:ilvl w:val="0"/>
          <w:numId w:val="5"/>
        </w:numPr>
        <w:tabs>
          <w:tab w:val="left" w:pos="1080"/>
        </w:tabs>
        <w:spacing w:line="23" w:lineRule="atLeast"/>
        <w:ind w:left="900"/>
      </w:pPr>
      <w:r w:rsidRPr="006D5137">
        <w:t>Do all students at [</w:t>
      </w:r>
      <w:r w:rsidRPr="006D5137">
        <w:rPr>
          <w:b/>
        </w:rPr>
        <w:t>name of high school</w:t>
      </w:r>
      <w:r w:rsidRPr="006D5137">
        <w:t>] use a technology platform (e.g., Naviance or MCIS) as part of the Ramp-Up program?</w:t>
      </w:r>
    </w:p>
    <w:p w14:paraId="3104A069" w14:textId="77777777" w:rsidR="005E7F27" w:rsidRPr="00CD7882" w:rsidRDefault="005E7F27" w:rsidP="005E7F27">
      <w:pPr>
        <w:tabs>
          <w:tab w:val="left" w:pos="720"/>
        </w:tabs>
        <w:spacing w:before="120" w:line="23" w:lineRule="atLeast"/>
        <w:ind w:firstLine="720"/>
        <w:rPr>
          <w:i/>
        </w:rPr>
      </w:pPr>
      <w:r w:rsidRPr="00CD7882">
        <w:rPr>
          <w:i/>
        </w:rPr>
        <w:t xml:space="preserve">[Probe if yes: </w:t>
      </w:r>
    </w:p>
    <w:p w14:paraId="198AB144" w14:textId="77777777" w:rsidR="005E7F27" w:rsidRPr="004732CA" w:rsidRDefault="005E7F27" w:rsidP="00501494">
      <w:pPr>
        <w:pStyle w:val="ListParagraph"/>
        <w:numPr>
          <w:ilvl w:val="0"/>
          <w:numId w:val="46"/>
        </w:numPr>
        <w:tabs>
          <w:tab w:val="left" w:pos="720"/>
          <w:tab w:val="left" w:pos="1080"/>
        </w:tabs>
        <w:spacing w:after="200" w:line="23" w:lineRule="atLeast"/>
        <w:contextualSpacing/>
        <w:rPr>
          <w:i/>
        </w:rPr>
      </w:pPr>
      <w:r w:rsidRPr="004732CA">
        <w:rPr>
          <w:i/>
        </w:rPr>
        <w:t>Which platform?</w:t>
      </w:r>
    </w:p>
    <w:p w14:paraId="78BF3E5D" w14:textId="77777777" w:rsidR="005E7F27" w:rsidRPr="00553563" w:rsidRDefault="005E7F27" w:rsidP="00501494">
      <w:pPr>
        <w:pStyle w:val="ListParagraph"/>
        <w:numPr>
          <w:ilvl w:val="0"/>
          <w:numId w:val="46"/>
        </w:numPr>
        <w:tabs>
          <w:tab w:val="left" w:pos="720"/>
          <w:tab w:val="left" w:pos="1080"/>
        </w:tabs>
        <w:spacing w:after="200" w:line="23" w:lineRule="atLeast"/>
        <w:contextualSpacing/>
        <w:rPr>
          <w:i/>
        </w:rPr>
      </w:pPr>
      <w:r w:rsidRPr="00F46F6B">
        <w:rPr>
          <w:i/>
        </w:rPr>
        <w:t>Did students use</w:t>
      </w:r>
      <w:r w:rsidRPr="00553563">
        <w:rPr>
          <w:i/>
        </w:rPr>
        <w:t xml:space="preserve"> this platform prior to implementing Ramp-Up?</w:t>
      </w:r>
    </w:p>
    <w:p w14:paraId="5BC86C9F" w14:textId="77777777" w:rsidR="005E7F27" w:rsidRPr="00A86A38" w:rsidRDefault="005E7F27" w:rsidP="00501494">
      <w:pPr>
        <w:pStyle w:val="ListParagraph"/>
        <w:numPr>
          <w:ilvl w:val="0"/>
          <w:numId w:val="46"/>
        </w:numPr>
        <w:tabs>
          <w:tab w:val="left" w:pos="720"/>
          <w:tab w:val="left" w:pos="1080"/>
        </w:tabs>
        <w:spacing w:after="200" w:line="23" w:lineRule="atLeast"/>
        <w:contextualSpacing/>
        <w:rPr>
          <w:i/>
        </w:rPr>
      </w:pPr>
      <w:r w:rsidRPr="00553563">
        <w:rPr>
          <w:i/>
        </w:rPr>
        <w:t xml:space="preserve">To what extent </w:t>
      </w:r>
      <w:r w:rsidRPr="00A86A38">
        <w:rPr>
          <w:i/>
        </w:rPr>
        <w:t>is the technology platform integrated with Ramp-Up advisories or workshops?</w:t>
      </w:r>
    </w:p>
    <w:p w14:paraId="32FBECE6" w14:textId="77777777" w:rsidR="005E7F27" w:rsidRPr="00CD7882" w:rsidRDefault="005E7F27" w:rsidP="005E7F27">
      <w:pPr>
        <w:tabs>
          <w:tab w:val="left" w:pos="720"/>
          <w:tab w:val="left" w:pos="1080"/>
        </w:tabs>
        <w:spacing w:before="120" w:line="23" w:lineRule="atLeast"/>
        <w:ind w:left="1080" w:hanging="360"/>
        <w:rPr>
          <w:i/>
        </w:rPr>
      </w:pPr>
      <w:r w:rsidRPr="00CD7882">
        <w:rPr>
          <w:i/>
        </w:rPr>
        <w:t>Probe if no:</w:t>
      </w:r>
    </w:p>
    <w:p w14:paraId="05BC04EE" w14:textId="77777777" w:rsidR="005E7F27" w:rsidRPr="00984990" w:rsidRDefault="005E7F27" w:rsidP="00501494">
      <w:pPr>
        <w:pStyle w:val="ListParagraph"/>
        <w:numPr>
          <w:ilvl w:val="0"/>
          <w:numId w:val="46"/>
        </w:numPr>
        <w:tabs>
          <w:tab w:val="left" w:pos="720"/>
          <w:tab w:val="left" w:pos="1080"/>
        </w:tabs>
        <w:spacing w:after="200" w:line="23" w:lineRule="atLeast"/>
        <w:contextualSpacing/>
        <w:rPr>
          <w:i/>
        </w:rPr>
      </w:pPr>
      <w:r w:rsidRPr="004732CA">
        <w:rPr>
          <w:i/>
        </w:rPr>
        <w:t>What challenges have you faced in adopting a technology platform?]</w:t>
      </w:r>
    </w:p>
    <w:p w14:paraId="1915DBFB" w14:textId="77777777" w:rsidR="005E7F27" w:rsidRPr="00F46F6B" w:rsidRDefault="005E7F27" w:rsidP="005E7F27">
      <w:pPr>
        <w:pStyle w:val="ListParagraph"/>
        <w:spacing w:line="23" w:lineRule="atLeast"/>
        <w:ind w:left="806"/>
      </w:pPr>
    </w:p>
    <w:p w14:paraId="76A4E487" w14:textId="77777777" w:rsidR="005E7F27" w:rsidRPr="006D5137" w:rsidRDefault="005E7F27" w:rsidP="005E7F27">
      <w:pPr>
        <w:pStyle w:val="NumberedList"/>
        <w:numPr>
          <w:ilvl w:val="0"/>
          <w:numId w:val="5"/>
        </w:numPr>
        <w:tabs>
          <w:tab w:val="left" w:pos="1080"/>
        </w:tabs>
        <w:ind w:left="900"/>
      </w:pPr>
      <w:r w:rsidRPr="006D5137">
        <w:t>Have you conducted any internal evaluation of your school’s implementation of Ramp-Up or progress on improving college-readiness indicators (e.g., taking advanced courses, completing college enrollment activities)?</w:t>
      </w:r>
    </w:p>
    <w:p w14:paraId="2EDFFFA9" w14:textId="77777777" w:rsidR="005E7F27" w:rsidRPr="00CD7882" w:rsidRDefault="005E7F27" w:rsidP="005E7F27">
      <w:pPr>
        <w:tabs>
          <w:tab w:val="left" w:pos="1080"/>
        </w:tabs>
        <w:spacing w:before="120" w:line="23" w:lineRule="atLeast"/>
        <w:ind w:firstLine="720"/>
        <w:rPr>
          <w:i/>
        </w:rPr>
      </w:pPr>
      <w:r w:rsidRPr="00CD7882">
        <w:rPr>
          <w:i/>
        </w:rPr>
        <w:t xml:space="preserve">[Probe if yes: </w:t>
      </w:r>
    </w:p>
    <w:p w14:paraId="625FD088" w14:textId="77777777" w:rsidR="005E7F27" w:rsidRPr="004732CA" w:rsidRDefault="005E7F27" w:rsidP="00501494">
      <w:pPr>
        <w:pStyle w:val="ListParagraph"/>
        <w:numPr>
          <w:ilvl w:val="0"/>
          <w:numId w:val="47"/>
        </w:numPr>
        <w:tabs>
          <w:tab w:val="left" w:pos="1080"/>
        </w:tabs>
        <w:spacing w:after="200" w:line="23" w:lineRule="atLeast"/>
        <w:ind w:left="1440" w:hanging="720"/>
        <w:contextualSpacing/>
        <w:rPr>
          <w:i/>
        </w:rPr>
      </w:pPr>
      <w:r w:rsidRPr="004732CA">
        <w:rPr>
          <w:i/>
        </w:rPr>
        <w:t>Have you discussed your findings with staff at the College Readiness Consortium?</w:t>
      </w:r>
    </w:p>
    <w:p w14:paraId="10CFDEF4" w14:textId="77777777" w:rsidR="005E7F27" w:rsidRPr="00F46F6B" w:rsidRDefault="005E7F27" w:rsidP="00501494">
      <w:pPr>
        <w:pStyle w:val="ListParagraph"/>
        <w:numPr>
          <w:ilvl w:val="0"/>
          <w:numId w:val="47"/>
        </w:numPr>
        <w:tabs>
          <w:tab w:val="left" w:pos="1080"/>
        </w:tabs>
        <w:spacing w:after="200" w:line="23" w:lineRule="atLeast"/>
        <w:contextualSpacing/>
        <w:rPr>
          <w:i/>
        </w:rPr>
      </w:pPr>
      <w:r w:rsidRPr="00F46F6B">
        <w:rPr>
          <w:i/>
        </w:rPr>
        <w:t>Did you make any changes to instructional practices based on your review of the data?</w:t>
      </w:r>
    </w:p>
    <w:p w14:paraId="11A8FF8D" w14:textId="77777777" w:rsidR="005E7F27" w:rsidRPr="00CD7882" w:rsidRDefault="005E7F27" w:rsidP="005E7F27">
      <w:pPr>
        <w:tabs>
          <w:tab w:val="left" w:pos="1080"/>
        </w:tabs>
        <w:spacing w:before="120" w:line="23" w:lineRule="atLeast"/>
        <w:ind w:left="1080" w:hanging="360"/>
        <w:rPr>
          <w:i/>
        </w:rPr>
      </w:pPr>
      <w:r w:rsidRPr="00CD7882">
        <w:rPr>
          <w:i/>
        </w:rPr>
        <w:t>Probe if no:</w:t>
      </w:r>
    </w:p>
    <w:p w14:paraId="1B606D96" w14:textId="77777777" w:rsidR="005E7F27" w:rsidRPr="00F46F6B" w:rsidRDefault="005E7F27" w:rsidP="00501494">
      <w:pPr>
        <w:pStyle w:val="ListParagraph"/>
        <w:numPr>
          <w:ilvl w:val="0"/>
          <w:numId w:val="47"/>
        </w:numPr>
        <w:tabs>
          <w:tab w:val="left" w:pos="1080"/>
        </w:tabs>
        <w:spacing w:after="200" w:line="23" w:lineRule="atLeast"/>
        <w:contextualSpacing/>
        <w:rPr>
          <w:i/>
        </w:rPr>
      </w:pPr>
      <w:r w:rsidRPr="004732CA">
        <w:rPr>
          <w:i/>
        </w:rPr>
        <w:t xml:space="preserve">What challenges have you faced in conducting internal evaluations of the Ramp-Up </w:t>
      </w:r>
      <w:r w:rsidRPr="00F46F6B">
        <w:rPr>
          <w:i/>
        </w:rPr>
        <w:t>program?]</w:t>
      </w:r>
    </w:p>
    <w:p w14:paraId="5D58D128" w14:textId="77777777" w:rsidR="005E7F27" w:rsidRPr="0019324A" w:rsidRDefault="005E7F27" w:rsidP="0019324A">
      <w:pPr>
        <w:rPr>
          <w:b/>
        </w:rPr>
      </w:pPr>
      <w:r w:rsidRPr="0019324A">
        <w:rPr>
          <w:b/>
        </w:rPr>
        <w:t>Ramp-Up Curriculum</w:t>
      </w:r>
    </w:p>
    <w:p w14:paraId="335CD82E" w14:textId="77777777" w:rsidR="005E7F27" w:rsidRPr="006D5137" w:rsidRDefault="005E7F27" w:rsidP="005E7F27">
      <w:pPr>
        <w:pStyle w:val="BodyText"/>
        <w:spacing w:before="120"/>
      </w:pPr>
      <w:r w:rsidRPr="006D5137">
        <w:t>Now, I would like to talk about the Ramp-Up advisories and workshops.</w:t>
      </w:r>
    </w:p>
    <w:p w14:paraId="0BDE1EBA" w14:textId="77777777" w:rsidR="005E7F27" w:rsidRPr="006D5137" w:rsidRDefault="005E7F27" w:rsidP="00501494">
      <w:pPr>
        <w:pStyle w:val="NumberedList"/>
        <w:numPr>
          <w:ilvl w:val="0"/>
          <w:numId w:val="48"/>
        </w:numPr>
        <w:ind w:left="900"/>
      </w:pPr>
      <w:r w:rsidRPr="006D5137">
        <w:lastRenderedPageBreak/>
        <w:t>Thinking about the Ramp-Up weekly advisories…</w:t>
      </w:r>
    </w:p>
    <w:p w14:paraId="634D7A05" w14:textId="77777777" w:rsidR="005E7F27" w:rsidRPr="00984990" w:rsidRDefault="005E7F27" w:rsidP="00501494">
      <w:pPr>
        <w:pStyle w:val="ListParagraph"/>
        <w:numPr>
          <w:ilvl w:val="0"/>
          <w:numId w:val="38"/>
        </w:numPr>
      </w:pPr>
      <w:r w:rsidRPr="004732CA">
        <w:t>What percentage of students do you estimate received all 28 lessons?</w:t>
      </w:r>
    </w:p>
    <w:p w14:paraId="2E4EF15A" w14:textId="77777777" w:rsidR="005E7F27" w:rsidRPr="00F46F6B" w:rsidRDefault="005E7F27" w:rsidP="005E7F27">
      <w:pPr>
        <w:pStyle w:val="ListParagraph"/>
        <w:ind w:left="1170" w:firstLine="0"/>
        <w:rPr>
          <w:i/>
        </w:rPr>
      </w:pPr>
      <w:r w:rsidRPr="00F46F6B">
        <w:rPr>
          <w:i/>
        </w:rPr>
        <w:t>[Probe if less than 100 percent: Which students did not receive all 28 lessons and why?]</w:t>
      </w:r>
    </w:p>
    <w:p w14:paraId="258DD3E0" w14:textId="77777777" w:rsidR="005E7F27" w:rsidRPr="00553563" w:rsidRDefault="005E7F27" w:rsidP="00501494">
      <w:pPr>
        <w:pStyle w:val="ListParagraph"/>
        <w:numPr>
          <w:ilvl w:val="0"/>
          <w:numId w:val="38"/>
        </w:numPr>
      </w:pPr>
      <w:r w:rsidRPr="00553563">
        <w:t>How long did the lessons last?</w:t>
      </w:r>
    </w:p>
    <w:p w14:paraId="4D060B78" w14:textId="77777777" w:rsidR="005E7F27" w:rsidRPr="00A86A38" w:rsidRDefault="005E7F27" w:rsidP="005E7F27">
      <w:pPr>
        <w:pStyle w:val="ListParagraph"/>
        <w:ind w:left="1170" w:firstLine="0"/>
        <w:rPr>
          <w:i/>
          <w:spacing w:val="-4"/>
        </w:rPr>
      </w:pPr>
      <w:r w:rsidRPr="00553563">
        <w:rPr>
          <w:i/>
          <w:spacing w:val="-4"/>
        </w:rPr>
        <w:t xml:space="preserve">[Probe if less than 30 minutes: Why did </w:t>
      </w:r>
      <w:r w:rsidRPr="00A86A38">
        <w:rPr>
          <w:i/>
          <w:spacing w:val="-4"/>
        </w:rPr>
        <w:t>the lessons last less than the planned 30 minutes?]</w:t>
      </w:r>
    </w:p>
    <w:p w14:paraId="7BF2E54A" w14:textId="77777777" w:rsidR="005E7F27" w:rsidRPr="003944E5" w:rsidRDefault="005E7F27" w:rsidP="00501494">
      <w:pPr>
        <w:pStyle w:val="ListParagraph"/>
        <w:numPr>
          <w:ilvl w:val="0"/>
          <w:numId w:val="38"/>
        </w:numPr>
      </w:pPr>
      <w:r w:rsidRPr="003944E5">
        <w:t>How much time were advisors provided to prepare and learn about the lesson content prior to teaching it?</w:t>
      </w:r>
    </w:p>
    <w:p w14:paraId="30533AE6" w14:textId="77777777" w:rsidR="005E7F27" w:rsidRPr="009B047A" w:rsidRDefault="005E7F27" w:rsidP="00501494">
      <w:pPr>
        <w:pStyle w:val="ListParagraph"/>
        <w:numPr>
          <w:ilvl w:val="0"/>
          <w:numId w:val="38"/>
        </w:numPr>
      </w:pPr>
      <w:r w:rsidRPr="003944E5">
        <w:t>Was the amount of time provided</w:t>
      </w:r>
      <w:r w:rsidRPr="009B047A">
        <w:t xml:space="preserve"> to advisors to prepare and learn the lesson content adequate?</w:t>
      </w:r>
    </w:p>
    <w:p w14:paraId="04075C81" w14:textId="77777777" w:rsidR="005E7F27" w:rsidRPr="002C1D83" w:rsidRDefault="005E7F27" w:rsidP="005E7F27">
      <w:pPr>
        <w:pStyle w:val="ListParagraph"/>
        <w:ind w:left="1170" w:firstLine="0"/>
        <w:rPr>
          <w:i/>
        </w:rPr>
      </w:pPr>
      <w:r w:rsidRPr="006F18BB">
        <w:rPr>
          <w:i/>
        </w:rPr>
        <w:t>[Probe if not: How much time would have been adequate?]</w:t>
      </w:r>
    </w:p>
    <w:p w14:paraId="29747743" w14:textId="77777777" w:rsidR="005E7F27" w:rsidRPr="006D5137" w:rsidRDefault="005E7F27" w:rsidP="005E7F27">
      <w:pPr>
        <w:pStyle w:val="NumberedList"/>
        <w:numPr>
          <w:ilvl w:val="0"/>
          <w:numId w:val="5"/>
        </w:numPr>
        <w:spacing w:before="240"/>
        <w:ind w:left="900"/>
      </w:pPr>
      <w:r w:rsidRPr="006D5137">
        <w:t>Thinking about the Ramp-Up workshops…</w:t>
      </w:r>
    </w:p>
    <w:p w14:paraId="74101A3B" w14:textId="77777777" w:rsidR="005E7F27" w:rsidRPr="004732CA" w:rsidRDefault="005E7F27" w:rsidP="00501494">
      <w:pPr>
        <w:pStyle w:val="ListParagraph"/>
        <w:numPr>
          <w:ilvl w:val="0"/>
          <w:numId w:val="39"/>
        </w:numPr>
        <w:ind w:left="1166"/>
      </w:pPr>
      <w:r w:rsidRPr="004732CA">
        <w:t>How many workshops were held over the course of the year?</w:t>
      </w:r>
    </w:p>
    <w:p w14:paraId="28CB41EC" w14:textId="77777777" w:rsidR="005E7F27" w:rsidRPr="00A86A38" w:rsidRDefault="005E7F27" w:rsidP="005E7F27">
      <w:pPr>
        <w:pStyle w:val="ListParagraph"/>
        <w:ind w:left="1170" w:firstLine="0"/>
        <w:rPr>
          <w:i/>
        </w:rPr>
      </w:pPr>
      <w:r w:rsidRPr="00F46F6B">
        <w:rPr>
          <w:i/>
        </w:rPr>
        <w:t>[Probe: Did the number of workshops differ by gra</w:t>
      </w:r>
      <w:r w:rsidRPr="00553563">
        <w:rPr>
          <w:i/>
        </w:rPr>
        <w:t>de-level (i.e., did Grade 10 students receive fewer than Grade 12 students)?</w:t>
      </w:r>
    </w:p>
    <w:p w14:paraId="18ACB136" w14:textId="77777777" w:rsidR="005E7F27" w:rsidRPr="003944E5" w:rsidRDefault="005E7F27" w:rsidP="005E7F27">
      <w:pPr>
        <w:pStyle w:val="ListParagraph"/>
        <w:ind w:left="1170" w:firstLine="0"/>
        <w:rPr>
          <w:i/>
        </w:rPr>
      </w:pPr>
      <w:r w:rsidRPr="003944E5">
        <w:rPr>
          <w:i/>
        </w:rPr>
        <w:t>Probe if less than five: What challenges did you face in delivering all five workshops?</w:t>
      </w:r>
    </w:p>
    <w:p w14:paraId="34171A1E" w14:textId="77777777" w:rsidR="005E7F27" w:rsidRPr="002C1D83" w:rsidRDefault="005E7F27" w:rsidP="005E7F27">
      <w:pPr>
        <w:pStyle w:val="ListParagraph"/>
        <w:ind w:left="1170" w:firstLine="0"/>
      </w:pPr>
      <w:r w:rsidRPr="003944E5">
        <w:rPr>
          <w:i/>
        </w:rPr>
        <w:t>Probe if more than five: Most Ramp-Up schools schedule five workshops. Why did your</w:t>
      </w:r>
      <w:r w:rsidRPr="006F18BB">
        <w:rPr>
          <w:i/>
        </w:rPr>
        <w:t xml:space="preserve"> school decide to have additional ones?]</w:t>
      </w:r>
      <w:r w:rsidRPr="002C1D83">
        <w:tab/>
      </w:r>
    </w:p>
    <w:p w14:paraId="7551BEE5" w14:textId="77777777" w:rsidR="005E7F27" w:rsidRPr="002C1D83" w:rsidRDefault="005E7F27" w:rsidP="00501494">
      <w:pPr>
        <w:pStyle w:val="ListParagraph"/>
        <w:numPr>
          <w:ilvl w:val="0"/>
          <w:numId w:val="39"/>
        </w:numPr>
        <w:ind w:left="1166"/>
      </w:pPr>
      <w:r w:rsidRPr="002C1D83">
        <w:t>What were the topics of these workshops?</w:t>
      </w:r>
    </w:p>
    <w:p w14:paraId="5C155AC4" w14:textId="77777777" w:rsidR="005E7F27" w:rsidRPr="00CD7882" w:rsidRDefault="005E7F27" w:rsidP="005E7F27">
      <w:pPr>
        <w:pStyle w:val="ListParagraph"/>
        <w:ind w:firstLine="90"/>
        <w:rPr>
          <w:i/>
        </w:rPr>
      </w:pPr>
      <w:r w:rsidRPr="009723B0">
        <w:rPr>
          <w:i/>
        </w:rPr>
        <w:t>[Probe: Were they differentiated</w:t>
      </w:r>
      <w:r w:rsidRPr="00CD7882">
        <w:rPr>
          <w:i/>
        </w:rPr>
        <w:t xml:space="preserve"> by grade?]</w:t>
      </w:r>
    </w:p>
    <w:p w14:paraId="3A47E98B" w14:textId="77777777" w:rsidR="005E7F27" w:rsidRPr="003E1BFF" w:rsidRDefault="005E7F27" w:rsidP="00501494">
      <w:pPr>
        <w:pStyle w:val="ListParagraph"/>
        <w:numPr>
          <w:ilvl w:val="0"/>
          <w:numId w:val="39"/>
        </w:numPr>
        <w:ind w:left="1166"/>
      </w:pPr>
      <w:r w:rsidRPr="003E1BFF">
        <w:t>When were the workshops offered?</w:t>
      </w:r>
    </w:p>
    <w:p w14:paraId="73D75940" w14:textId="77777777" w:rsidR="005E7F27" w:rsidRPr="003E1BFF" w:rsidRDefault="005E7F27" w:rsidP="00501494">
      <w:pPr>
        <w:pStyle w:val="ListParagraph"/>
        <w:numPr>
          <w:ilvl w:val="0"/>
          <w:numId w:val="39"/>
        </w:numPr>
        <w:ind w:left="1166"/>
      </w:pPr>
      <w:r w:rsidRPr="003E1BFF">
        <w:t>On average, how long did these workshops last?</w:t>
      </w:r>
    </w:p>
    <w:p w14:paraId="2787F1B3" w14:textId="77777777" w:rsidR="005E7F27" w:rsidRPr="000071A8" w:rsidRDefault="005E7F27" w:rsidP="00501494">
      <w:pPr>
        <w:pStyle w:val="ListParagraph"/>
        <w:numPr>
          <w:ilvl w:val="0"/>
          <w:numId w:val="39"/>
        </w:numPr>
        <w:ind w:left="1166"/>
      </w:pPr>
      <w:r w:rsidRPr="00D90F82">
        <w:t>Who taught the workshops (i.e., the same staff teaching th</w:t>
      </w:r>
      <w:r w:rsidRPr="000071A8">
        <w:t>e Ramp-Up advisories or different staff)?</w:t>
      </w:r>
    </w:p>
    <w:p w14:paraId="255026D6" w14:textId="77777777" w:rsidR="005E7F27" w:rsidRPr="00561FF6" w:rsidRDefault="005E7F27" w:rsidP="00501494">
      <w:pPr>
        <w:pStyle w:val="ListParagraph"/>
        <w:numPr>
          <w:ilvl w:val="0"/>
          <w:numId w:val="39"/>
        </w:numPr>
        <w:ind w:left="1166"/>
      </w:pPr>
      <w:r w:rsidRPr="00561FF6">
        <w:t>What percentage of students do you estimate attended all the workshops?</w:t>
      </w:r>
    </w:p>
    <w:p w14:paraId="0EEEAC2C" w14:textId="77777777" w:rsidR="005E7F27" w:rsidRPr="00A61C9D" w:rsidRDefault="005E7F27" w:rsidP="005E7F27">
      <w:pPr>
        <w:pStyle w:val="ListParagraph"/>
        <w:ind w:firstLine="90"/>
        <w:rPr>
          <w:i/>
        </w:rPr>
      </w:pPr>
      <w:r w:rsidRPr="00B63B50">
        <w:rPr>
          <w:i/>
        </w:rPr>
        <w:t>[Probe if less than 100 percent: Which students did not attend and why?]</w:t>
      </w:r>
    </w:p>
    <w:p w14:paraId="754FD1F2" w14:textId="77777777" w:rsidR="0019324A" w:rsidRDefault="0019324A" w:rsidP="0019324A">
      <w:pPr>
        <w:rPr>
          <w:b/>
        </w:rPr>
      </w:pPr>
    </w:p>
    <w:p w14:paraId="12363970" w14:textId="77777777" w:rsidR="005E7F27" w:rsidRPr="0019324A" w:rsidRDefault="005E7F27" w:rsidP="0019324A">
      <w:pPr>
        <w:rPr>
          <w:b/>
        </w:rPr>
      </w:pPr>
      <w:r w:rsidRPr="0019324A">
        <w:rPr>
          <w:b/>
        </w:rPr>
        <w:t>Ramp-Up Tools</w:t>
      </w:r>
    </w:p>
    <w:p w14:paraId="45462F5D" w14:textId="77777777" w:rsidR="005E7F27" w:rsidRPr="006D5137" w:rsidRDefault="005E7F27" w:rsidP="005E7F27">
      <w:pPr>
        <w:pStyle w:val="BodyText"/>
      </w:pPr>
      <w:r w:rsidRPr="006D5137">
        <w:t>Next, I would like to talk about the tools used in the Ramp-Up program, specifically the Readiness Rubric or Postsecondary Plan.</w:t>
      </w:r>
    </w:p>
    <w:p w14:paraId="3093ED09" w14:textId="77777777" w:rsidR="005E7F27" w:rsidRPr="006D5137" w:rsidRDefault="005E7F27" w:rsidP="005E7F27">
      <w:pPr>
        <w:pStyle w:val="NumberedList"/>
        <w:numPr>
          <w:ilvl w:val="0"/>
          <w:numId w:val="5"/>
        </w:numPr>
        <w:spacing w:before="240"/>
        <w:ind w:left="900"/>
      </w:pPr>
      <w:r w:rsidRPr="006D5137">
        <w:t>Thinking specifically about the Postsecondary Plan…</w:t>
      </w:r>
    </w:p>
    <w:p w14:paraId="35F93B7A" w14:textId="77777777" w:rsidR="005E7F27" w:rsidRPr="00F46F6B" w:rsidRDefault="005E7F27" w:rsidP="005E7F27">
      <w:pPr>
        <w:pStyle w:val="ListParagraph"/>
        <w:ind w:firstLine="0"/>
        <w:rPr>
          <w:b/>
        </w:rPr>
      </w:pPr>
      <w:r w:rsidRPr="004732CA">
        <w:rPr>
          <w:b/>
        </w:rPr>
        <w:lastRenderedPageBreak/>
        <w:t>[Note to moderator: Show an example of the Postsecondary Plan to remind participants what it is]</w:t>
      </w:r>
    </w:p>
    <w:p w14:paraId="356B7C8E" w14:textId="77777777" w:rsidR="005E7F27" w:rsidRPr="00553563" w:rsidRDefault="005E7F27" w:rsidP="00501494">
      <w:pPr>
        <w:pStyle w:val="ListParagraph"/>
        <w:numPr>
          <w:ilvl w:val="0"/>
          <w:numId w:val="40"/>
        </w:numPr>
        <w:ind w:left="1166"/>
      </w:pPr>
      <w:r w:rsidRPr="00553563">
        <w:t>What percentage of all students completed a Postsecondary Plan this school year?</w:t>
      </w:r>
    </w:p>
    <w:p w14:paraId="77962721" w14:textId="77777777" w:rsidR="005E7F27" w:rsidRPr="00A86A38" w:rsidRDefault="005E7F27" w:rsidP="005E7F27">
      <w:pPr>
        <w:pStyle w:val="ListParagraph"/>
        <w:ind w:left="1170" w:firstLine="0"/>
        <w:rPr>
          <w:i/>
        </w:rPr>
      </w:pPr>
      <w:r w:rsidRPr="00A86A38">
        <w:rPr>
          <w:i/>
        </w:rPr>
        <w:t>[Probe if less than 100 percent: Which students did not complete a Postsecondary Plan and why?]</w:t>
      </w:r>
    </w:p>
    <w:p w14:paraId="56680B22" w14:textId="77777777" w:rsidR="005E7F27" w:rsidRPr="003944E5" w:rsidRDefault="005E7F27" w:rsidP="00501494">
      <w:pPr>
        <w:pStyle w:val="ListParagraph"/>
        <w:numPr>
          <w:ilvl w:val="0"/>
          <w:numId w:val="40"/>
        </w:numPr>
        <w:ind w:left="1166"/>
      </w:pPr>
      <w:r w:rsidRPr="003944E5">
        <w:t>What percentage of students discussed the Postsecondary Plan with a teacher/advisor or counselor as part of the course registration process?</w:t>
      </w:r>
    </w:p>
    <w:p w14:paraId="707FF1CA" w14:textId="77777777" w:rsidR="005E7F27" w:rsidRPr="002C1D83" w:rsidRDefault="005E7F27" w:rsidP="005E7F27">
      <w:pPr>
        <w:pStyle w:val="ListParagraph"/>
        <w:ind w:left="1170" w:firstLine="0"/>
        <w:rPr>
          <w:i/>
        </w:rPr>
      </w:pPr>
      <w:r w:rsidRPr="006F18BB" w:rsidDel="00072814">
        <w:t xml:space="preserve"> </w:t>
      </w:r>
      <w:r w:rsidRPr="002C1D83">
        <w:rPr>
          <w:i/>
        </w:rPr>
        <w:t>[Probe if less than 100 percent: Which students did not review their Postsecondary Plan with a teacher/advisor or counselor? Why? Were there times other than course registration when the Postsecondary Plan was reviewed with students?]</w:t>
      </w:r>
    </w:p>
    <w:p w14:paraId="776BB56F" w14:textId="77777777" w:rsidR="005E7F27" w:rsidRPr="003E1BFF" w:rsidRDefault="005E7F27" w:rsidP="00501494">
      <w:pPr>
        <w:pStyle w:val="ListParagraph"/>
        <w:numPr>
          <w:ilvl w:val="0"/>
          <w:numId w:val="40"/>
        </w:numPr>
        <w:ind w:left="1166"/>
      </w:pPr>
      <w:r w:rsidRPr="002C1D83">
        <w:t>Can you pr</w:t>
      </w:r>
      <w:r w:rsidRPr="009723B0">
        <w:t>ovide an example of how you discussed the Postsecondary Plan with a student?</w:t>
      </w:r>
    </w:p>
    <w:p w14:paraId="7A1C689E" w14:textId="77777777" w:rsidR="005E7F27" w:rsidRPr="003E1BFF" w:rsidRDefault="005E7F27" w:rsidP="00501494">
      <w:pPr>
        <w:pStyle w:val="ListParagraph"/>
        <w:numPr>
          <w:ilvl w:val="0"/>
          <w:numId w:val="40"/>
        </w:numPr>
        <w:ind w:left="1166"/>
      </w:pPr>
      <w:r w:rsidRPr="003E1BFF">
        <w:t>How do school staff engage with parents using the Postsecondary Plan?</w:t>
      </w:r>
    </w:p>
    <w:p w14:paraId="2EE67AFF" w14:textId="77777777" w:rsidR="005E7F27" w:rsidRPr="000071A8" w:rsidRDefault="005E7F27" w:rsidP="005E7F27">
      <w:pPr>
        <w:pStyle w:val="ListParagraph"/>
        <w:ind w:left="1170" w:firstLine="0"/>
        <w:rPr>
          <w:i/>
        </w:rPr>
      </w:pPr>
      <w:r w:rsidRPr="00D90F82">
        <w:rPr>
          <w:i/>
        </w:rPr>
        <w:t>[Probe: How often do school staff talk with parents about their student’s Postsecondary Pl</w:t>
      </w:r>
      <w:r w:rsidRPr="000071A8">
        <w:rPr>
          <w:i/>
        </w:rPr>
        <w:t>an? What percentage of parents talks to school staff about their student’s Postsecondary Plan?]</w:t>
      </w:r>
    </w:p>
    <w:p w14:paraId="5B095D61" w14:textId="77777777" w:rsidR="005E7F27" w:rsidRPr="00A61C9D" w:rsidRDefault="005E7F27" w:rsidP="00501494">
      <w:pPr>
        <w:pStyle w:val="ListParagraph"/>
        <w:numPr>
          <w:ilvl w:val="0"/>
          <w:numId w:val="40"/>
        </w:numPr>
        <w:ind w:left="1166"/>
      </w:pPr>
      <w:r w:rsidRPr="00561FF6">
        <w:t>Is the student’s Postsecondary Plan stored electronically for your review and review by students or par</w:t>
      </w:r>
      <w:r w:rsidRPr="00B63B50">
        <w:t>ents?</w:t>
      </w:r>
    </w:p>
    <w:p w14:paraId="11503CCA" w14:textId="77777777" w:rsidR="005E7F27" w:rsidRPr="00D0072E" w:rsidRDefault="005E7F27" w:rsidP="005E7F27">
      <w:pPr>
        <w:pStyle w:val="ListParagraph"/>
        <w:ind w:left="1170" w:firstLine="0"/>
        <w:rPr>
          <w:i/>
        </w:rPr>
      </w:pPr>
      <w:r w:rsidRPr="004E0563">
        <w:rPr>
          <w:i/>
        </w:rPr>
        <w:t>[Probe if not: Why?]</w:t>
      </w:r>
    </w:p>
    <w:p w14:paraId="4E38D019" w14:textId="77777777" w:rsidR="005E7F27" w:rsidRPr="006D5137" w:rsidRDefault="005E7F27" w:rsidP="005E7F27">
      <w:pPr>
        <w:pStyle w:val="NumberedList"/>
        <w:numPr>
          <w:ilvl w:val="0"/>
          <w:numId w:val="5"/>
        </w:numPr>
        <w:spacing w:before="240"/>
        <w:ind w:left="900"/>
      </w:pPr>
      <w:r w:rsidRPr="006D5137">
        <w:t>Thinking specifically about the Readiness Rubric…</w:t>
      </w:r>
    </w:p>
    <w:p w14:paraId="74942A31" w14:textId="77777777" w:rsidR="005E7F27" w:rsidRPr="00F46F6B" w:rsidRDefault="005E7F27" w:rsidP="005E7F27">
      <w:pPr>
        <w:pStyle w:val="ListParagraph"/>
        <w:ind w:left="810" w:firstLine="0"/>
        <w:rPr>
          <w:b/>
        </w:rPr>
      </w:pPr>
      <w:r w:rsidRPr="004732CA">
        <w:rPr>
          <w:b/>
        </w:rPr>
        <w:t>[Note to moderator: Show an example of the Readiness Rubric to remind participants what it is]</w:t>
      </w:r>
    </w:p>
    <w:p w14:paraId="73239534" w14:textId="77777777" w:rsidR="005E7F27" w:rsidRPr="00553563" w:rsidRDefault="005E7F27" w:rsidP="00501494">
      <w:pPr>
        <w:pStyle w:val="ListParagraph"/>
        <w:numPr>
          <w:ilvl w:val="1"/>
          <w:numId w:val="36"/>
        </w:numPr>
        <w:tabs>
          <w:tab w:val="left" w:pos="1080"/>
        </w:tabs>
        <w:ind w:left="1166"/>
      </w:pPr>
      <w:r w:rsidRPr="00553563">
        <w:t>What percentage of students completed the Readiness Rubric three times this year?</w:t>
      </w:r>
    </w:p>
    <w:p w14:paraId="371FF263" w14:textId="77777777" w:rsidR="005E7F27" w:rsidRPr="003944E5" w:rsidRDefault="005E7F27" w:rsidP="005E7F27">
      <w:pPr>
        <w:pStyle w:val="ListParagraph"/>
        <w:ind w:firstLine="0"/>
        <w:rPr>
          <w:i/>
        </w:rPr>
      </w:pPr>
      <w:r w:rsidRPr="00A86A38">
        <w:rPr>
          <w:i/>
        </w:rPr>
        <w:t>[Probe if less than 100 percent: What percentage o</w:t>
      </w:r>
      <w:r w:rsidRPr="003944E5">
        <w:rPr>
          <w:i/>
        </w:rPr>
        <w:t>f students completed the Readiness Rubric at least twice? What percentage of students completed it at least once? Which students did not complete the Readiness Rubric three times this year? Why not?]</w:t>
      </w:r>
    </w:p>
    <w:p w14:paraId="5FA29B9A" w14:textId="77777777" w:rsidR="005E7F27" w:rsidRPr="009B047A" w:rsidRDefault="005E7F27" w:rsidP="00501494">
      <w:pPr>
        <w:pStyle w:val="ListParagraph"/>
        <w:numPr>
          <w:ilvl w:val="1"/>
          <w:numId w:val="36"/>
        </w:numPr>
        <w:ind w:left="1166"/>
      </w:pPr>
      <w:r w:rsidRPr="003944E5">
        <w:t>How often did school staff review the rubric with studen</w:t>
      </w:r>
      <w:r w:rsidRPr="009B047A">
        <w:t>ts this school year?</w:t>
      </w:r>
    </w:p>
    <w:p w14:paraId="7C384267" w14:textId="77777777" w:rsidR="005E7F27" w:rsidRPr="002C1D83" w:rsidRDefault="005E7F27" w:rsidP="00501494">
      <w:pPr>
        <w:pStyle w:val="ListParagraph"/>
        <w:numPr>
          <w:ilvl w:val="1"/>
          <w:numId w:val="36"/>
        </w:numPr>
        <w:ind w:left="1166"/>
      </w:pPr>
      <w:r w:rsidRPr="006F18BB">
        <w:t>Can you provide an example of how you discussed the Readiness Rubric with a student?</w:t>
      </w:r>
    </w:p>
    <w:p w14:paraId="155852FF" w14:textId="77777777" w:rsidR="005E7F27" w:rsidRPr="002C1D83" w:rsidRDefault="005E7F27" w:rsidP="00501494">
      <w:pPr>
        <w:pStyle w:val="ListParagraph"/>
        <w:numPr>
          <w:ilvl w:val="1"/>
          <w:numId w:val="36"/>
        </w:numPr>
        <w:ind w:left="1166"/>
      </w:pPr>
      <w:r w:rsidRPr="002C1D83">
        <w:t>How do school staff engage with parents using the Readiness Rubric?</w:t>
      </w:r>
    </w:p>
    <w:p w14:paraId="7874B190" w14:textId="77777777" w:rsidR="005E7F27" w:rsidRPr="003E1BFF" w:rsidRDefault="005E7F27" w:rsidP="005E7F27">
      <w:pPr>
        <w:pStyle w:val="ListParagraph"/>
        <w:ind w:firstLine="0"/>
        <w:rPr>
          <w:i/>
        </w:rPr>
      </w:pPr>
      <w:r w:rsidRPr="009723B0">
        <w:rPr>
          <w:i/>
        </w:rPr>
        <w:t>[Probe: How often do school staff talk with parents about their student’s Readiness Rubric? What percentage of parents talks to school staff about their student’s Readiness Rubric?]</w:t>
      </w:r>
    </w:p>
    <w:p w14:paraId="2FCCD29B" w14:textId="77777777" w:rsidR="005E7F27" w:rsidRPr="003E1BFF" w:rsidRDefault="005E7F27" w:rsidP="00501494">
      <w:pPr>
        <w:pStyle w:val="ListParagraph"/>
        <w:numPr>
          <w:ilvl w:val="1"/>
          <w:numId w:val="36"/>
        </w:numPr>
        <w:tabs>
          <w:tab w:val="left" w:pos="1080"/>
        </w:tabs>
        <w:ind w:left="1166"/>
      </w:pPr>
      <w:r w:rsidRPr="003E1BFF">
        <w:t>Is the student’s Readiness Rubric stored electronically for your review and review by students or parents?</w:t>
      </w:r>
    </w:p>
    <w:p w14:paraId="5FB8505C" w14:textId="77777777" w:rsidR="005E7F27" w:rsidRPr="006D5137" w:rsidRDefault="005E7F27" w:rsidP="005E7F27">
      <w:pPr>
        <w:pStyle w:val="NumberedList"/>
        <w:numPr>
          <w:ilvl w:val="0"/>
          <w:numId w:val="5"/>
        </w:numPr>
        <w:spacing w:before="240"/>
        <w:ind w:left="900"/>
      </w:pPr>
      <w:r w:rsidRPr="006D5137">
        <w:lastRenderedPageBreak/>
        <w:t>Did school staff experience barriers in talking to parents about their child’s Readiness Rubric or Postsecondary Plan (e.g., language barriers)?</w:t>
      </w:r>
    </w:p>
    <w:p w14:paraId="3CEFC146" w14:textId="77777777" w:rsidR="005E7F27" w:rsidRPr="00984990" w:rsidRDefault="005E7F27" w:rsidP="005E7F27">
      <w:pPr>
        <w:pStyle w:val="ListParagraph"/>
        <w:ind w:left="810" w:firstLine="270"/>
        <w:rPr>
          <w:i/>
        </w:rPr>
      </w:pPr>
      <w:r w:rsidRPr="004732CA">
        <w:rPr>
          <w:i/>
        </w:rPr>
        <w:t>[Probe if yes: How did your school address those?]</w:t>
      </w:r>
    </w:p>
    <w:p w14:paraId="54D66AD4" w14:textId="77777777" w:rsidR="0019324A" w:rsidRDefault="0019324A" w:rsidP="0019324A">
      <w:pPr>
        <w:rPr>
          <w:b/>
        </w:rPr>
      </w:pPr>
    </w:p>
    <w:p w14:paraId="40CD1D09" w14:textId="77777777" w:rsidR="005E7F27" w:rsidRPr="0019324A" w:rsidRDefault="005E7F27" w:rsidP="0019324A">
      <w:pPr>
        <w:rPr>
          <w:b/>
        </w:rPr>
      </w:pPr>
      <w:r w:rsidRPr="0019324A">
        <w:rPr>
          <w:b/>
        </w:rPr>
        <w:t>Professional Development</w:t>
      </w:r>
    </w:p>
    <w:p w14:paraId="17DFA9D4" w14:textId="77777777" w:rsidR="005E7F27" w:rsidRPr="006D5137" w:rsidRDefault="005E7F27" w:rsidP="005E7F27">
      <w:pPr>
        <w:pStyle w:val="NumberedList"/>
        <w:numPr>
          <w:ilvl w:val="0"/>
          <w:numId w:val="5"/>
        </w:numPr>
        <w:spacing w:before="240"/>
        <w:ind w:left="900" w:hanging="450"/>
      </w:pPr>
      <w:r w:rsidRPr="006D5137">
        <w:t>At the beginning of the school year, were four hours spent introducing staff to the Ramp-Up program?</w:t>
      </w:r>
    </w:p>
    <w:p w14:paraId="7A82EF65" w14:textId="77777777" w:rsidR="005E7F27" w:rsidRPr="004732CA" w:rsidRDefault="005E7F27" w:rsidP="00501494">
      <w:pPr>
        <w:pStyle w:val="ListParagraph"/>
        <w:numPr>
          <w:ilvl w:val="0"/>
          <w:numId w:val="41"/>
        </w:numPr>
        <w:tabs>
          <w:tab w:val="left" w:pos="1080"/>
        </w:tabs>
        <w:ind w:left="1166"/>
      </w:pPr>
      <w:r w:rsidRPr="004732CA">
        <w:t>Can you describe the content covered that day?</w:t>
      </w:r>
    </w:p>
    <w:p w14:paraId="0C26FD8A" w14:textId="77777777" w:rsidR="005E7F27" w:rsidRPr="00F46F6B" w:rsidRDefault="005E7F27" w:rsidP="00501494">
      <w:pPr>
        <w:pStyle w:val="ListParagraph"/>
        <w:numPr>
          <w:ilvl w:val="0"/>
          <w:numId w:val="41"/>
        </w:numPr>
        <w:tabs>
          <w:tab w:val="left" w:pos="1080"/>
        </w:tabs>
        <w:ind w:left="1166"/>
      </w:pPr>
      <w:r w:rsidRPr="00F46F6B">
        <w:t>Which teachers had the opportunity to attend this four-hour training?</w:t>
      </w:r>
    </w:p>
    <w:p w14:paraId="4ED956BF" w14:textId="77777777" w:rsidR="005E7F27" w:rsidRPr="00A86A38" w:rsidRDefault="005E7F27" w:rsidP="00501494">
      <w:pPr>
        <w:pStyle w:val="ListParagraph"/>
        <w:numPr>
          <w:ilvl w:val="0"/>
          <w:numId w:val="41"/>
        </w:numPr>
        <w:tabs>
          <w:tab w:val="left" w:pos="1080"/>
        </w:tabs>
        <w:ind w:left="1166"/>
      </w:pPr>
      <w:r w:rsidRPr="00553563">
        <w:t>How did staff respond to the introduction of the Ramp-Up to Readiness program?</w:t>
      </w:r>
    </w:p>
    <w:p w14:paraId="02E1BF66" w14:textId="77777777" w:rsidR="005E7F27" w:rsidRPr="003944E5" w:rsidRDefault="005E7F27" w:rsidP="005E7F27">
      <w:pPr>
        <w:pStyle w:val="ListParagraph"/>
        <w:ind w:firstLine="0"/>
        <w:rPr>
          <w:i/>
        </w:rPr>
      </w:pPr>
      <w:r w:rsidRPr="003944E5">
        <w:rPr>
          <w:i/>
        </w:rPr>
        <w:t>[Probe if some staff were not receptive: What were the concerns of staff about Ramp-Up?]</w:t>
      </w:r>
    </w:p>
    <w:p w14:paraId="29784FA6" w14:textId="77777777" w:rsidR="005E7F27" w:rsidRPr="006D5137" w:rsidRDefault="005E7F27" w:rsidP="005E7F27">
      <w:pPr>
        <w:pStyle w:val="NumberedList"/>
        <w:numPr>
          <w:ilvl w:val="0"/>
          <w:numId w:val="5"/>
        </w:numPr>
        <w:spacing w:before="240"/>
        <w:ind w:left="900" w:hanging="450"/>
      </w:pPr>
      <w:r w:rsidRPr="006D5137">
        <w:t>How often does the Ramp-Up leadership team or coordinator provide professional development related to Ramp-Up?</w:t>
      </w:r>
    </w:p>
    <w:p w14:paraId="07945180" w14:textId="77777777" w:rsidR="005E7F27" w:rsidRPr="004732CA" w:rsidRDefault="005E7F27" w:rsidP="00501494">
      <w:pPr>
        <w:pStyle w:val="ListParagraph"/>
        <w:numPr>
          <w:ilvl w:val="0"/>
          <w:numId w:val="37"/>
        </w:numPr>
        <w:tabs>
          <w:tab w:val="left" w:pos="1080"/>
        </w:tabs>
        <w:ind w:left="1166"/>
      </w:pPr>
      <w:r w:rsidRPr="004732CA">
        <w:t>How long do these professional development sessions last?</w:t>
      </w:r>
    </w:p>
    <w:p w14:paraId="60075CD6" w14:textId="77777777" w:rsidR="005E7F27" w:rsidRPr="00553563" w:rsidRDefault="005E7F27" w:rsidP="00501494">
      <w:pPr>
        <w:pStyle w:val="ListParagraph"/>
        <w:numPr>
          <w:ilvl w:val="0"/>
          <w:numId w:val="37"/>
        </w:numPr>
        <w:tabs>
          <w:tab w:val="left" w:pos="1080"/>
        </w:tabs>
        <w:ind w:left="1166"/>
      </w:pPr>
      <w:r w:rsidRPr="00F46F6B">
        <w:t>Which teachers have the opportunity to attend pro</w:t>
      </w:r>
      <w:r w:rsidRPr="00553563">
        <w:t>fessional development?</w:t>
      </w:r>
    </w:p>
    <w:p w14:paraId="15816692" w14:textId="77777777" w:rsidR="005E7F27" w:rsidRPr="00A86A38" w:rsidRDefault="005E7F27" w:rsidP="00501494">
      <w:pPr>
        <w:pStyle w:val="ListParagraph"/>
        <w:numPr>
          <w:ilvl w:val="0"/>
          <w:numId w:val="37"/>
        </w:numPr>
        <w:tabs>
          <w:tab w:val="left" w:pos="1080"/>
        </w:tabs>
        <w:ind w:left="1166"/>
      </w:pPr>
      <w:r w:rsidRPr="00A86A38">
        <w:t>How engaged are school staff during these meetings (e.g., the extent to which they participate in discussions)?</w:t>
      </w:r>
    </w:p>
    <w:p w14:paraId="2048A6F0" w14:textId="77777777" w:rsidR="005E7F27" w:rsidRPr="003944E5" w:rsidRDefault="005E7F27" w:rsidP="00501494">
      <w:pPr>
        <w:pStyle w:val="ListParagraph"/>
        <w:numPr>
          <w:ilvl w:val="0"/>
          <w:numId w:val="37"/>
        </w:numPr>
        <w:tabs>
          <w:tab w:val="left" w:pos="1080"/>
        </w:tabs>
        <w:ind w:left="1080" w:hanging="274"/>
      </w:pPr>
      <w:r w:rsidRPr="003944E5">
        <w:t>How challenging has it been to provide regularly scheduled professional development on Ramp-Up to teachers?</w:t>
      </w:r>
    </w:p>
    <w:p w14:paraId="1E390BFF" w14:textId="77777777" w:rsidR="005E7F27" w:rsidRPr="006D5137" w:rsidRDefault="005E7F27" w:rsidP="005E7F27">
      <w:pPr>
        <w:pStyle w:val="NumberedList"/>
        <w:numPr>
          <w:ilvl w:val="0"/>
          <w:numId w:val="5"/>
        </w:numPr>
        <w:ind w:left="900" w:hanging="450"/>
      </w:pPr>
      <w:r w:rsidRPr="006D5137">
        <w:t>Have you had or are you planning a one-hour feedback session where school staff can provide feedback to the leadership team on program implementation?</w:t>
      </w:r>
    </w:p>
    <w:p w14:paraId="0D8E0211" w14:textId="77777777" w:rsidR="0019324A" w:rsidRDefault="0019324A" w:rsidP="0019324A">
      <w:pPr>
        <w:rPr>
          <w:b/>
        </w:rPr>
      </w:pPr>
    </w:p>
    <w:p w14:paraId="1BF20425" w14:textId="77777777" w:rsidR="005E7F27" w:rsidRPr="0019324A" w:rsidRDefault="005E7F27" w:rsidP="0019324A">
      <w:pPr>
        <w:rPr>
          <w:b/>
        </w:rPr>
      </w:pPr>
      <w:r w:rsidRPr="0019324A">
        <w:rPr>
          <w:b/>
        </w:rPr>
        <w:t>Overall Experiences With Implementation</w:t>
      </w:r>
    </w:p>
    <w:p w14:paraId="2E95BB3C" w14:textId="77777777" w:rsidR="005E7F27" w:rsidRPr="006D5137" w:rsidRDefault="005E7F27" w:rsidP="005E7F27">
      <w:pPr>
        <w:pStyle w:val="NumberedList"/>
        <w:numPr>
          <w:ilvl w:val="0"/>
          <w:numId w:val="5"/>
        </w:numPr>
        <w:spacing w:before="240"/>
        <w:ind w:left="900" w:hanging="450"/>
      </w:pPr>
      <w:r w:rsidRPr="006D5137">
        <w:t>How have the goals or beliefs of school staff changed during the school year, if at all, with the introduction of Ramp-Up?</w:t>
      </w:r>
    </w:p>
    <w:p w14:paraId="413CC4B0" w14:textId="77777777" w:rsidR="005E7F27" w:rsidRPr="006D5137" w:rsidRDefault="005E7F27" w:rsidP="005E7F27">
      <w:pPr>
        <w:pStyle w:val="NumberedList"/>
        <w:numPr>
          <w:ilvl w:val="0"/>
          <w:numId w:val="5"/>
        </w:numPr>
        <w:ind w:left="900" w:hanging="450"/>
      </w:pPr>
      <w:r w:rsidRPr="006D5137">
        <w:t>Has the introduction of Ramp-Up changed the way that school staff interact with parents?</w:t>
      </w:r>
    </w:p>
    <w:p w14:paraId="53527040" w14:textId="77777777" w:rsidR="005E7F27" w:rsidRPr="003E1BFF" w:rsidRDefault="005E7F27" w:rsidP="005E7F27">
      <w:pPr>
        <w:ind w:left="720" w:hanging="450"/>
      </w:pPr>
    </w:p>
    <w:p w14:paraId="1CA918B3" w14:textId="77777777" w:rsidR="005E7F27" w:rsidRPr="006D5137" w:rsidRDefault="005E7F27" w:rsidP="005E7F27">
      <w:pPr>
        <w:pStyle w:val="NumberedList"/>
        <w:numPr>
          <w:ilvl w:val="0"/>
          <w:numId w:val="5"/>
        </w:numPr>
        <w:ind w:left="900" w:hanging="450"/>
      </w:pPr>
      <w:r w:rsidRPr="006D5137">
        <w:t>What aspects of Ramp-Up worked well as you implemented the program?</w:t>
      </w:r>
    </w:p>
    <w:p w14:paraId="1E254F84" w14:textId="77777777" w:rsidR="005E7F27" w:rsidRPr="004732CA" w:rsidRDefault="005E7F27" w:rsidP="005E7F27">
      <w:pPr>
        <w:pStyle w:val="ListParagraph"/>
        <w:ind w:firstLine="0"/>
        <w:rPr>
          <w:i/>
        </w:rPr>
      </w:pPr>
      <w:r w:rsidRPr="004732CA">
        <w:rPr>
          <w:i/>
        </w:rPr>
        <w:t>[Probe: Why did they work well?]</w:t>
      </w:r>
    </w:p>
    <w:p w14:paraId="18682F2E" w14:textId="77777777" w:rsidR="005E7F27" w:rsidRPr="006D5137" w:rsidRDefault="005E7F27" w:rsidP="005E7F27">
      <w:pPr>
        <w:pStyle w:val="NumberedList"/>
        <w:numPr>
          <w:ilvl w:val="0"/>
          <w:numId w:val="5"/>
        </w:numPr>
        <w:spacing w:before="240"/>
        <w:ind w:left="900" w:hanging="450"/>
      </w:pPr>
      <w:r w:rsidRPr="006D5137">
        <w:t>What aspects of the program did not work well?</w:t>
      </w:r>
    </w:p>
    <w:p w14:paraId="6FE6C256" w14:textId="77777777" w:rsidR="005E7F27" w:rsidRPr="004732CA" w:rsidRDefault="005E7F27" w:rsidP="005E7F27">
      <w:pPr>
        <w:pStyle w:val="ListParagraph"/>
        <w:rPr>
          <w:i/>
        </w:rPr>
      </w:pPr>
      <w:r w:rsidRPr="004732CA">
        <w:rPr>
          <w:i/>
        </w:rPr>
        <w:t>[Probe: Why did they not work well?]</w:t>
      </w:r>
    </w:p>
    <w:p w14:paraId="02BA5A27" w14:textId="77777777" w:rsidR="0019324A" w:rsidRDefault="0019324A" w:rsidP="0019324A">
      <w:pPr>
        <w:rPr>
          <w:b/>
        </w:rPr>
      </w:pPr>
    </w:p>
    <w:p w14:paraId="422135DA" w14:textId="77777777" w:rsidR="005E7F27" w:rsidRPr="0019324A" w:rsidRDefault="005E7F27" w:rsidP="0019324A">
      <w:pPr>
        <w:rPr>
          <w:b/>
        </w:rPr>
      </w:pPr>
      <w:r w:rsidRPr="0019324A">
        <w:rPr>
          <w:b/>
        </w:rPr>
        <w:lastRenderedPageBreak/>
        <w:t>Ramp-Up to Readiness: Contrast Between Implementing and Non-Implementing Schools</w:t>
      </w:r>
    </w:p>
    <w:p w14:paraId="0F1BC212" w14:textId="77777777" w:rsidR="005E7F27" w:rsidRPr="003E1BFF" w:rsidRDefault="0019324A" w:rsidP="0019324A">
      <w:r>
        <w:br/>
      </w:r>
      <w:r w:rsidR="005E7F27" w:rsidRPr="0019324A">
        <w:t>In February, we talked about the college-readiness programs, services, activities, and resources</w:t>
      </w:r>
      <w:r w:rsidR="005E7F27" w:rsidRPr="003E1BFF">
        <w:t xml:space="preserve"> that [name of high school] provides to prepare students to enroll and succeed in college. I have a list of the supports that you named, and now I would like to ask some specific questions about each of these activities. If the school no longer offers a support that I read, please let me know. </w:t>
      </w:r>
    </w:p>
    <w:p w14:paraId="36F0D6CD" w14:textId="77777777" w:rsidR="005E7F27" w:rsidRDefault="005E7F27" w:rsidP="005E7F27"/>
    <w:p w14:paraId="506D3B08" w14:textId="77777777" w:rsidR="005E7F27" w:rsidRPr="00D0072E" w:rsidRDefault="005E7F27" w:rsidP="005E7F27">
      <w:r w:rsidRPr="00D0072E">
        <w:t>[</w:t>
      </w:r>
      <w:r w:rsidRPr="00D0072E">
        <w:rPr>
          <w:b/>
        </w:rPr>
        <w:t>Instructions to moderator: complete the following matrix by asking questions 1</w:t>
      </w:r>
      <w:r>
        <w:rPr>
          <w:b/>
        </w:rPr>
        <w:t>7</w:t>
      </w:r>
      <w:r w:rsidRPr="00D0072E">
        <w:rPr>
          <w:b/>
        </w:rPr>
        <w:t xml:space="preserve"> – 2</w:t>
      </w:r>
      <w:r>
        <w:rPr>
          <w:b/>
        </w:rPr>
        <w:t>2</w:t>
      </w:r>
      <w:r w:rsidRPr="00D0072E">
        <w:rPr>
          <w:b/>
        </w:rPr>
        <w:t xml:space="preserve"> for each support listed. Probe as necessary to be able to complete the matrix</w:t>
      </w:r>
      <w:r w:rsidRPr="00D0072E">
        <w:t>]</w:t>
      </w:r>
    </w:p>
    <w:p w14:paraId="097E8377" w14:textId="77777777" w:rsidR="005E7F27" w:rsidRPr="007F2E8A" w:rsidRDefault="005E7F27" w:rsidP="005E7F27">
      <w:pPr>
        <w:pStyle w:val="TableTitle"/>
      </w:pPr>
      <w:r>
        <w:t>Matrix of College-Readiness Supports</w:t>
      </w:r>
    </w:p>
    <w:tbl>
      <w:tblPr>
        <w:tblW w:w="0" w:type="auto"/>
        <w:tblLook w:val="04A0" w:firstRow="1" w:lastRow="0" w:firstColumn="1" w:lastColumn="0" w:noHBand="0" w:noVBand="1"/>
      </w:tblPr>
      <w:tblGrid>
        <w:gridCol w:w="4037"/>
        <w:gridCol w:w="521"/>
        <w:gridCol w:w="521"/>
        <w:gridCol w:w="521"/>
        <w:gridCol w:w="506"/>
        <w:gridCol w:w="523"/>
        <w:gridCol w:w="506"/>
        <w:gridCol w:w="506"/>
        <w:gridCol w:w="506"/>
        <w:gridCol w:w="506"/>
        <w:gridCol w:w="523"/>
      </w:tblGrid>
      <w:tr w:rsidR="005E7F27" w14:paraId="614C9DCE" w14:textId="77777777" w:rsidTr="00286383">
        <w:trPr>
          <w:trHeight w:val="315"/>
          <w:tblHeader/>
        </w:trPr>
        <w:tc>
          <w:tcPr>
            <w:tcW w:w="4037" w:type="dxa"/>
            <w:vMerge w:val="restart"/>
            <w:tcBorders>
              <w:top w:val="single" w:sz="4" w:space="0" w:color="auto"/>
              <w:left w:val="single" w:sz="4" w:space="0" w:color="auto"/>
              <w:bottom w:val="single" w:sz="4" w:space="0" w:color="000000"/>
              <w:right w:val="single" w:sz="4" w:space="0" w:color="auto"/>
            </w:tcBorders>
            <w:shd w:val="clear" w:color="000000" w:fill="BFBFBF"/>
            <w:vAlign w:val="bottom"/>
            <w:hideMark/>
          </w:tcPr>
          <w:p w14:paraId="558632BD" w14:textId="77777777" w:rsidR="005E7F27" w:rsidRDefault="005E7F27" w:rsidP="00286383">
            <w:pPr>
              <w:keepNext/>
              <w:keepLines/>
              <w:jc w:val="center"/>
              <w:rPr>
                <w:b/>
                <w:bCs/>
                <w:color w:val="000000"/>
              </w:rPr>
            </w:pPr>
            <w:r>
              <w:rPr>
                <w:b/>
                <w:bCs/>
                <w:color w:val="000000"/>
              </w:rPr>
              <w:t>College-Readiness Support</w:t>
            </w:r>
          </w:p>
        </w:tc>
        <w:tc>
          <w:tcPr>
            <w:tcW w:w="1515" w:type="dxa"/>
            <w:gridSpan w:val="3"/>
            <w:tcBorders>
              <w:top w:val="single" w:sz="4" w:space="0" w:color="auto"/>
              <w:left w:val="nil"/>
              <w:bottom w:val="single" w:sz="4" w:space="0" w:color="auto"/>
              <w:right w:val="single" w:sz="4" w:space="0" w:color="000000"/>
            </w:tcBorders>
            <w:shd w:val="clear" w:color="000000" w:fill="BFBFBF"/>
            <w:noWrap/>
            <w:vAlign w:val="bottom"/>
            <w:hideMark/>
          </w:tcPr>
          <w:p w14:paraId="18555394" w14:textId="77777777" w:rsidR="005E7F27" w:rsidRDefault="005E7F27" w:rsidP="00286383">
            <w:pPr>
              <w:keepNext/>
              <w:keepLines/>
              <w:jc w:val="center"/>
              <w:rPr>
                <w:b/>
                <w:bCs/>
                <w:color w:val="000000"/>
              </w:rPr>
            </w:pPr>
            <w:r>
              <w:rPr>
                <w:b/>
                <w:bCs/>
                <w:color w:val="000000"/>
              </w:rPr>
              <w:t>Participation Rate</w:t>
            </w:r>
          </w:p>
        </w:tc>
        <w:tc>
          <w:tcPr>
            <w:tcW w:w="491" w:type="dxa"/>
            <w:vMerge w:val="restart"/>
            <w:tcBorders>
              <w:top w:val="single" w:sz="4" w:space="0" w:color="auto"/>
              <w:left w:val="single" w:sz="4" w:space="0" w:color="auto"/>
              <w:bottom w:val="single" w:sz="4" w:space="0" w:color="000000"/>
              <w:right w:val="single" w:sz="4" w:space="0" w:color="auto"/>
            </w:tcBorders>
            <w:shd w:val="clear" w:color="000000" w:fill="BFBFBF"/>
            <w:noWrap/>
            <w:textDirection w:val="btLr"/>
            <w:vAlign w:val="center"/>
            <w:hideMark/>
          </w:tcPr>
          <w:p w14:paraId="1C742338" w14:textId="77777777" w:rsidR="005E7F27" w:rsidRDefault="005E7F27" w:rsidP="00286383">
            <w:pPr>
              <w:keepNext/>
              <w:keepLines/>
              <w:ind w:left="113" w:right="113"/>
              <w:jc w:val="center"/>
              <w:rPr>
                <w:b/>
                <w:bCs/>
                <w:color w:val="000000"/>
              </w:rPr>
            </w:pPr>
            <w:r>
              <w:rPr>
                <w:b/>
                <w:bCs/>
                <w:color w:val="000000"/>
              </w:rPr>
              <w:t>Frequency</w:t>
            </w:r>
          </w:p>
        </w:tc>
        <w:tc>
          <w:tcPr>
            <w:tcW w:w="523" w:type="dxa"/>
            <w:vMerge w:val="restart"/>
            <w:tcBorders>
              <w:top w:val="single" w:sz="4" w:space="0" w:color="auto"/>
              <w:left w:val="single" w:sz="4" w:space="0" w:color="auto"/>
              <w:bottom w:val="single" w:sz="4" w:space="0" w:color="000000"/>
              <w:right w:val="single" w:sz="4" w:space="0" w:color="auto"/>
            </w:tcBorders>
            <w:shd w:val="clear" w:color="000000" w:fill="BFBFBF"/>
            <w:noWrap/>
            <w:textDirection w:val="btLr"/>
            <w:vAlign w:val="center"/>
            <w:hideMark/>
          </w:tcPr>
          <w:p w14:paraId="2E77D5A4" w14:textId="77777777" w:rsidR="005E7F27" w:rsidRDefault="005E7F27" w:rsidP="00286383">
            <w:pPr>
              <w:keepNext/>
              <w:keepLines/>
              <w:ind w:left="113" w:right="113"/>
              <w:jc w:val="center"/>
              <w:rPr>
                <w:b/>
                <w:bCs/>
                <w:color w:val="000000"/>
              </w:rPr>
            </w:pPr>
            <w:r>
              <w:rPr>
                <w:b/>
                <w:bCs/>
                <w:color w:val="000000"/>
              </w:rPr>
              <w:t>Intensity</w:t>
            </w:r>
          </w:p>
        </w:tc>
        <w:tc>
          <w:tcPr>
            <w:tcW w:w="2487" w:type="dxa"/>
            <w:gridSpan w:val="5"/>
            <w:tcBorders>
              <w:top w:val="single" w:sz="4" w:space="0" w:color="auto"/>
              <w:left w:val="nil"/>
              <w:bottom w:val="single" w:sz="4" w:space="0" w:color="auto"/>
              <w:right w:val="single" w:sz="4" w:space="0" w:color="000000"/>
            </w:tcBorders>
            <w:shd w:val="clear" w:color="000000" w:fill="BFBFBF"/>
            <w:noWrap/>
            <w:vAlign w:val="bottom"/>
            <w:hideMark/>
          </w:tcPr>
          <w:p w14:paraId="464BB431" w14:textId="77777777" w:rsidR="005E7F27" w:rsidRDefault="005E7F27" w:rsidP="00286383">
            <w:pPr>
              <w:keepNext/>
              <w:keepLines/>
              <w:jc w:val="center"/>
              <w:rPr>
                <w:b/>
                <w:bCs/>
                <w:color w:val="000000"/>
              </w:rPr>
            </w:pPr>
            <w:r>
              <w:rPr>
                <w:b/>
                <w:bCs/>
                <w:color w:val="000000"/>
              </w:rPr>
              <w:t>Corresponding Readiness Dimension</w:t>
            </w:r>
          </w:p>
        </w:tc>
      </w:tr>
      <w:tr w:rsidR="005E7F27" w14:paraId="20831FF9" w14:textId="77777777" w:rsidTr="00286383">
        <w:trPr>
          <w:cantSplit/>
          <w:trHeight w:val="1913"/>
          <w:tblHeader/>
        </w:trPr>
        <w:tc>
          <w:tcPr>
            <w:tcW w:w="4037" w:type="dxa"/>
            <w:vMerge/>
            <w:tcBorders>
              <w:top w:val="single" w:sz="4" w:space="0" w:color="auto"/>
              <w:left w:val="single" w:sz="4" w:space="0" w:color="auto"/>
              <w:bottom w:val="single" w:sz="4" w:space="0" w:color="000000"/>
              <w:right w:val="single" w:sz="4" w:space="0" w:color="auto"/>
            </w:tcBorders>
            <w:vAlign w:val="center"/>
            <w:hideMark/>
          </w:tcPr>
          <w:p w14:paraId="534ED827" w14:textId="77777777" w:rsidR="005E7F27" w:rsidRDefault="005E7F27" w:rsidP="00286383">
            <w:pPr>
              <w:keepNext/>
              <w:keepLines/>
              <w:rPr>
                <w:b/>
                <w:bCs/>
                <w:color w:val="000000"/>
              </w:rPr>
            </w:pPr>
          </w:p>
        </w:tc>
        <w:tc>
          <w:tcPr>
            <w:tcW w:w="505" w:type="dxa"/>
            <w:tcBorders>
              <w:top w:val="single" w:sz="4" w:space="0" w:color="auto"/>
              <w:left w:val="nil"/>
              <w:bottom w:val="single" w:sz="4" w:space="0" w:color="auto"/>
              <w:right w:val="single" w:sz="4" w:space="0" w:color="auto"/>
            </w:tcBorders>
            <w:shd w:val="clear" w:color="000000" w:fill="BFBFBF"/>
            <w:noWrap/>
            <w:textDirection w:val="btLr"/>
            <w:vAlign w:val="bottom"/>
            <w:hideMark/>
          </w:tcPr>
          <w:p w14:paraId="12C734BA" w14:textId="77777777" w:rsidR="005E7F27" w:rsidRDefault="005E7F27" w:rsidP="00286383">
            <w:pPr>
              <w:keepNext/>
              <w:keepLines/>
              <w:ind w:left="113" w:right="113"/>
              <w:jc w:val="center"/>
              <w:rPr>
                <w:b/>
                <w:bCs/>
                <w:color w:val="000000"/>
              </w:rPr>
            </w:pPr>
            <w:r>
              <w:rPr>
                <w:b/>
                <w:bCs/>
                <w:color w:val="000000"/>
              </w:rPr>
              <w:t>10th</w:t>
            </w:r>
          </w:p>
        </w:tc>
        <w:tc>
          <w:tcPr>
            <w:tcW w:w="505"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bottom"/>
            <w:hideMark/>
          </w:tcPr>
          <w:p w14:paraId="7F3E6DE7" w14:textId="77777777" w:rsidR="005E7F27" w:rsidRDefault="005E7F27" w:rsidP="00286383">
            <w:pPr>
              <w:keepNext/>
              <w:keepLines/>
              <w:ind w:left="113" w:right="113"/>
              <w:jc w:val="center"/>
              <w:rPr>
                <w:b/>
                <w:bCs/>
                <w:color w:val="000000"/>
              </w:rPr>
            </w:pPr>
            <w:r>
              <w:rPr>
                <w:b/>
                <w:bCs/>
                <w:color w:val="000000"/>
              </w:rPr>
              <w:t>11th</w:t>
            </w:r>
          </w:p>
        </w:tc>
        <w:tc>
          <w:tcPr>
            <w:tcW w:w="505"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bottom"/>
            <w:hideMark/>
          </w:tcPr>
          <w:p w14:paraId="190B28D0" w14:textId="77777777" w:rsidR="005E7F27" w:rsidRDefault="005E7F27" w:rsidP="00286383">
            <w:pPr>
              <w:keepNext/>
              <w:keepLines/>
              <w:ind w:left="113" w:right="113"/>
              <w:jc w:val="center"/>
              <w:rPr>
                <w:b/>
                <w:bCs/>
                <w:color w:val="000000"/>
              </w:rPr>
            </w:pPr>
            <w:r>
              <w:rPr>
                <w:b/>
                <w:bCs/>
                <w:color w:val="000000"/>
              </w:rPr>
              <w:t>12th</w:t>
            </w:r>
          </w:p>
        </w:tc>
        <w:tc>
          <w:tcPr>
            <w:tcW w:w="491" w:type="dxa"/>
            <w:vMerge/>
            <w:tcBorders>
              <w:top w:val="single" w:sz="4" w:space="0" w:color="auto"/>
              <w:left w:val="single" w:sz="4" w:space="0" w:color="auto"/>
              <w:bottom w:val="single" w:sz="4" w:space="0" w:color="000000"/>
              <w:right w:val="single" w:sz="4" w:space="0" w:color="auto"/>
            </w:tcBorders>
            <w:vAlign w:val="center"/>
            <w:hideMark/>
          </w:tcPr>
          <w:p w14:paraId="5C296AA2" w14:textId="77777777" w:rsidR="005E7F27" w:rsidRDefault="005E7F27" w:rsidP="00286383">
            <w:pPr>
              <w:keepNext/>
              <w:keepLines/>
              <w:rPr>
                <w:b/>
                <w:bCs/>
                <w:color w:val="000000"/>
              </w:rPr>
            </w:pPr>
          </w:p>
        </w:tc>
        <w:tc>
          <w:tcPr>
            <w:tcW w:w="523" w:type="dxa"/>
            <w:vMerge/>
            <w:tcBorders>
              <w:top w:val="single" w:sz="4" w:space="0" w:color="auto"/>
              <w:left w:val="single" w:sz="4" w:space="0" w:color="auto"/>
              <w:bottom w:val="single" w:sz="4" w:space="0" w:color="000000"/>
              <w:right w:val="single" w:sz="4" w:space="0" w:color="auto"/>
            </w:tcBorders>
            <w:vAlign w:val="center"/>
            <w:hideMark/>
          </w:tcPr>
          <w:p w14:paraId="3BECB619" w14:textId="77777777" w:rsidR="005E7F27" w:rsidRDefault="005E7F27" w:rsidP="00286383">
            <w:pPr>
              <w:keepNext/>
              <w:keepLines/>
              <w:rPr>
                <w:b/>
                <w:bCs/>
                <w:color w:val="000000"/>
              </w:rPr>
            </w:pPr>
          </w:p>
        </w:tc>
        <w:tc>
          <w:tcPr>
            <w:tcW w:w="491" w:type="dxa"/>
            <w:tcBorders>
              <w:top w:val="single" w:sz="4" w:space="0" w:color="auto"/>
              <w:left w:val="nil"/>
              <w:bottom w:val="single" w:sz="4" w:space="0" w:color="auto"/>
              <w:right w:val="single" w:sz="4" w:space="0" w:color="auto"/>
            </w:tcBorders>
            <w:shd w:val="clear" w:color="000000" w:fill="BFBFBF"/>
            <w:noWrap/>
            <w:textDirection w:val="btLr"/>
            <w:vAlign w:val="bottom"/>
            <w:hideMark/>
          </w:tcPr>
          <w:p w14:paraId="0312B07B" w14:textId="77777777" w:rsidR="005E7F27" w:rsidRDefault="005E7F27" w:rsidP="00286383">
            <w:pPr>
              <w:keepNext/>
              <w:keepLines/>
              <w:ind w:left="113" w:right="113"/>
              <w:jc w:val="center"/>
              <w:rPr>
                <w:b/>
                <w:bCs/>
                <w:color w:val="000000"/>
              </w:rPr>
            </w:pPr>
            <w:r>
              <w:rPr>
                <w:b/>
                <w:bCs/>
                <w:color w:val="000000"/>
              </w:rPr>
              <w:t>Academic</w:t>
            </w:r>
          </w:p>
        </w:tc>
        <w:tc>
          <w:tcPr>
            <w:tcW w:w="491"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bottom"/>
            <w:hideMark/>
          </w:tcPr>
          <w:p w14:paraId="7F091886" w14:textId="77777777" w:rsidR="005E7F27" w:rsidRDefault="005E7F27" w:rsidP="00286383">
            <w:pPr>
              <w:keepNext/>
              <w:keepLines/>
              <w:ind w:left="113" w:right="113"/>
              <w:jc w:val="center"/>
              <w:rPr>
                <w:b/>
                <w:bCs/>
                <w:color w:val="000000"/>
              </w:rPr>
            </w:pPr>
            <w:r>
              <w:rPr>
                <w:b/>
                <w:bCs/>
                <w:color w:val="000000"/>
              </w:rPr>
              <w:t>Admissions</w:t>
            </w:r>
          </w:p>
        </w:tc>
        <w:tc>
          <w:tcPr>
            <w:tcW w:w="491"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bottom"/>
            <w:hideMark/>
          </w:tcPr>
          <w:p w14:paraId="1AFED594" w14:textId="77777777" w:rsidR="005E7F27" w:rsidRDefault="005E7F27" w:rsidP="00286383">
            <w:pPr>
              <w:keepNext/>
              <w:keepLines/>
              <w:ind w:left="113" w:right="113"/>
              <w:jc w:val="center"/>
              <w:rPr>
                <w:b/>
                <w:bCs/>
                <w:color w:val="000000"/>
              </w:rPr>
            </w:pPr>
            <w:r>
              <w:rPr>
                <w:b/>
                <w:bCs/>
                <w:color w:val="000000"/>
              </w:rPr>
              <w:t>Career</w:t>
            </w:r>
          </w:p>
        </w:tc>
        <w:tc>
          <w:tcPr>
            <w:tcW w:w="491"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bottom"/>
            <w:hideMark/>
          </w:tcPr>
          <w:p w14:paraId="3D5453C6" w14:textId="77777777" w:rsidR="005E7F27" w:rsidRDefault="005E7F27" w:rsidP="00286383">
            <w:pPr>
              <w:keepNext/>
              <w:keepLines/>
              <w:ind w:left="113" w:right="113"/>
              <w:jc w:val="center"/>
              <w:rPr>
                <w:b/>
                <w:bCs/>
                <w:color w:val="000000"/>
              </w:rPr>
            </w:pPr>
            <w:r>
              <w:rPr>
                <w:b/>
                <w:bCs/>
                <w:color w:val="000000"/>
              </w:rPr>
              <w:t>Financial</w:t>
            </w:r>
          </w:p>
        </w:tc>
        <w:tc>
          <w:tcPr>
            <w:tcW w:w="523"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bottom"/>
            <w:hideMark/>
          </w:tcPr>
          <w:p w14:paraId="671EB7EE" w14:textId="77777777" w:rsidR="005E7F27" w:rsidRDefault="005E7F27" w:rsidP="00286383">
            <w:pPr>
              <w:keepNext/>
              <w:keepLines/>
              <w:ind w:left="113" w:right="113"/>
              <w:jc w:val="center"/>
              <w:rPr>
                <w:b/>
                <w:bCs/>
                <w:color w:val="000000"/>
              </w:rPr>
            </w:pPr>
            <w:r>
              <w:rPr>
                <w:b/>
                <w:bCs/>
                <w:color w:val="000000"/>
              </w:rPr>
              <w:t>Personal/Social</w:t>
            </w:r>
          </w:p>
        </w:tc>
      </w:tr>
      <w:tr w:rsidR="005E7F27" w14:paraId="6DC8321D" w14:textId="77777777" w:rsidTr="00286383">
        <w:trPr>
          <w:trHeight w:val="173"/>
        </w:trPr>
        <w:tc>
          <w:tcPr>
            <w:tcW w:w="4037" w:type="dxa"/>
            <w:tcBorders>
              <w:top w:val="nil"/>
              <w:left w:val="single" w:sz="4" w:space="0" w:color="auto"/>
              <w:bottom w:val="single" w:sz="4" w:space="0" w:color="auto"/>
              <w:right w:val="single" w:sz="4" w:space="0" w:color="auto"/>
            </w:tcBorders>
            <w:shd w:val="clear" w:color="auto" w:fill="auto"/>
            <w:noWrap/>
            <w:vAlign w:val="bottom"/>
            <w:hideMark/>
          </w:tcPr>
          <w:p w14:paraId="616E4642" w14:textId="77777777" w:rsidR="005E7F27" w:rsidRDefault="005E7F27" w:rsidP="00286383">
            <w:pPr>
              <w:keepNext/>
              <w:keepLines/>
              <w:rPr>
                <w:color w:val="000000"/>
              </w:rPr>
            </w:pPr>
            <w:r>
              <w:rPr>
                <w:color w:val="000000"/>
              </w:rPr>
              <w:t>Program 1</w:t>
            </w:r>
          </w:p>
        </w:tc>
        <w:tc>
          <w:tcPr>
            <w:tcW w:w="505" w:type="dxa"/>
            <w:tcBorders>
              <w:top w:val="nil"/>
              <w:left w:val="nil"/>
              <w:bottom w:val="single" w:sz="4" w:space="0" w:color="auto"/>
              <w:right w:val="single" w:sz="4" w:space="0" w:color="auto"/>
            </w:tcBorders>
            <w:shd w:val="clear" w:color="auto" w:fill="auto"/>
            <w:noWrap/>
            <w:vAlign w:val="bottom"/>
            <w:hideMark/>
          </w:tcPr>
          <w:p w14:paraId="5E8A31A9" w14:textId="77777777" w:rsidR="005E7F27" w:rsidRDefault="005E7F27" w:rsidP="00286383">
            <w:pPr>
              <w:keepNext/>
              <w:keepLines/>
              <w:jc w:val="center"/>
              <w:rPr>
                <w:color w:val="000000"/>
              </w:rPr>
            </w:pPr>
            <w:r>
              <w:rPr>
                <w:color w:val="000000"/>
              </w:rPr>
              <w:t> </w:t>
            </w:r>
          </w:p>
        </w:tc>
        <w:tc>
          <w:tcPr>
            <w:tcW w:w="505" w:type="dxa"/>
            <w:tcBorders>
              <w:top w:val="nil"/>
              <w:left w:val="nil"/>
              <w:bottom w:val="single" w:sz="4" w:space="0" w:color="auto"/>
              <w:right w:val="single" w:sz="4" w:space="0" w:color="auto"/>
            </w:tcBorders>
            <w:shd w:val="clear" w:color="auto" w:fill="auto"/>
            <w:noWrap/>
            <w:vAlign w:val="bottom"/>
            <w:hideMark/>
          </w:tcPr>
          <w:p w14:paraId="769FF882" w14:textId="77777777" w:rsidR="005E7F27" w:rsidRDefault="005E7F27" w:rsidP="00286383">
            <w:pPr>
              <w:keepNext/>
              <w:keepLines/>
              <w:jc w:val="center"/>
              <w:rPr>
                <w:color w:val="000000"/>
              </w:rPr>
            </w:pPr>
            <w:r>
              <w:rPr>
                <w:color w:val="000000"/>
              </w:rPr>
              <w:t> </w:t>
            </w:r>
          </w:p>
        </w:tc>
        <w:tc>
          <w:tcPr>
            <w:tcW w:w="505" w:type="dxa"/>
            <w:tcBorders>
              <w:top w:val="nil"/>
              <w:left w:val="nil"/>
              <w:bottom w:val="single" w:sz="4" w:space="0" w:color="auto"/>
              <w:right w:val="single" w:sz="4" w:space="0" w:color="auto"/>
            </w:tcBorders>
            <w:shd w:val="clear" w:color="auto" w:fill="auto"/>
            <w:noWrap/>
            <w:vAlign w:val="bottom"/>
            <w:hideMark/>
          </w:tcPr>
          <w:p w14:paraId="720D8471" w14:textId="77777777" w:rsidR="005E7F27" w:rsidRDefault="005E7F27" w:rsidP="00286383">
            <w:pPr>
              <w:keepNext/>
              <w:keepLines/>
              <w:jc w:val="center"/>
              <w:rPr>
                <w:color w:val="000000"/>
              </w:rPr>
            </w:pPr>
            <w:r>
              <w:rPr>
                <w:color w:val="000000"/>
              </w:rPr>
              <w:t> </w:t>
            </w:r>
          </w:p>
        </w:tc>
        <w:tc>
          <w:tcPr>
            <w:tcW w:w="491" w:type="dxa"/>
            <w:tcBorders>
              <w:top w:val="nil"/>
              <w:left w:val="nil"/>
              <w:bottom w:val="single" w:sz="4" w:space="0" w:color="auto"/>
              <w:right w:val="single" w:sz="4" w:space="0" w:color="auto"/>
            </w:tcBorders>
            <w:shd w:val="clear" w:color="auto" w:fill="auto"/>
            <w:noWrap/>
            <w:vAlign w:val="bottom"/>
            <w:hideMark/>
          </w:tcPr>
          <w:p w14:paraId="0B9ECE94" w14:textId="77777777" w:rsidR="005E7F27" w:rsidRDefault="005E7F27" w:rsidP="00286383">
            <w:pPr>
              <w:keepNext/>
              <w:keepLines/>
              <w:jc w:val="center"/>
              <w:rPr>
                <w:color w:val="000000"/>
              </w:rPr>
            </w:pPr>
            <w:r>
              <w:rPr>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14:paraId="6667AA0D" w14:textId="77777777" w:rsidR="005E7F27" w:rsidRDefault="005E7F27" w:rsidP="00286383">
            <w:pPr>
              <w:keepNext/>
              <w:keepLines/>
              <w:jc w:val="center"/>
              <w:rPr>
                <w:color w:val="000000"/>
              </w:rPr>
            </w:pPr>
            <w:r>
              <w:rPr>
                <w:color w:val="000000"/>
              </w:rPr>
              <w:t> </w:t>
            </w:r>
          </w:p>
        </w:tc>
        <w:tc>
          <w:tcPr>
            <w:tcW w:w="491" w:type="dxa"/>
            <w:tcBorders>
              <w:top w:val="nil"/>
              <w:left w:val="nil"/>
              <w:bottom w:val="single" w:sz="4" w:space="0" w:color="auto"/>
              <w:right w:val="single" w:sz="4" w:space="0" w:color="auto"/>
            </w:tcBorders>
            <w:shd w:val="clear" w:color="auto" w:fill="auto"/>
            <w:noWrap/>
            <w:vAlign w:val="bottom"/>
            <w:hideMark/>
          </w:tcPr>
          <w:p w14:paraId="31F3ADF5" w14:textId="77777777" w:rsidR="005E7F27" w:rsidRDefault="005E7F27" w:rsidP="00286383">
            <w:pPr>
              <w:keepNext/>
              <w:keepLines/>
              <w:jc w:val="center"/>
              <w:rPr>
                <w:color w:val="000000"/>
              </w:rPr>
            </w:pPr>
            <w:r>
              <w:rPr>
                <w:color w:val="000000"/>
              </w:rPr>
              <w:t> </w:t>
            </w:r>
          </w:p>
        </w:tc>
        <w:tc>
          <w:tcPr>
            <w:tcW w:w="491" w:type="dxa"/>
            <w:tcBorders>
              <w:top w:val="nil"/>
              <w:left w:val="nil"/>
              <w:bottom w:val="single" w:sz="4" w:space="0" w:color="auto"/>
              <w:right w:val="single" w:sz="4" w:space="0" w:color="auto"/>
            </w:tcBorders>
            <w:shd w:val="clear" w:color="auto" w:fill="auto"/>
            <w:noWrap/>
            <w:vAlign w:val="bottom"/>
            <w:hideMark/>
          </w:tcPr>
          <w:p w14:paraId="6C6565CB" w14:textId="77777777" w:rsidR="005E7F27" w:rsidRDefault="005E7F27" w:rsidP="00286383">
            <w:pPr>
              <w:keepNext/>
              <w:keepLines/>
              <w:jc w:val="center"/>
              <w:rPr>
                <w:color w:val="000000"/>
              </w:rPr>
            </w:pPr>
            <w:r>
              <w:rPr>
                <w:color w:val="000000"/>
              </w:rPr>
              <w:t> </w:t>
            </w:r>
          </w:p>
        </w:tc>
        <w:tc>
          <w:tcPr>
            <w:tcW w:w="491" w:type="dxa"/>
            <w:tcBorders>
              <w:top w:val="nil"/>
              <w:left w:val="nil"/>
              <w:bottom w:val="single" w:sz="4" w:space="0" w:color="auto"/>
              <w:right w:val="single" w:sz="4" w:space="0" w:color="auto"/>
            </w:tcBorders>
            <w:shd w:val="clear" w:color="auto" w:fill="auto"/>
            <w:noWrap/>
            <w:vAlign w:val="bottom"/>
            <w:hideMark/>
          </w:tcPr>
          <w:p w14:paraId="08FF1C21" w14:textId="77777777" w:rsidR="005E7F27" w:rsidRDefault="005E7F27" w:rsidP="00286383">
            <w:pPr>
              <w:keepNext/>
              <w:keepLines/>
              <w:jc w:val="center"/>
              <w:rPr>
                <w:color w:val="000000"/>
              </w:rPr>
            </w:pPr>
            <w:r>
              <w:rPr>
                <w:color w:val="000000"/>
              </w:rPr>
              <w:t> </w:t>
            </w:r>
          </w:p>
        </w:tc>
        <w:tc>
          <w:tcPr>
            <w:tcW w:w="491" w:type="dxa"/>
            <w:tcBorders>
              <w:top w:val="nil"/>
              <w:left w:val="nil"/>
              <w:bottom w:val="single" w:sz="4" w:space="0" w:color="auto"/>
              <w:right w:val="single" w:sz="4" w:space="0" w:color="auto"/>
            </w:tcBorders>
            <w:shd w:val="clear" w:color="auto" w:fill="auto"/>
            <w:noWrap/>
            <w:vAlign w:val="bottom"/>
            <w:hideMark/>
          </w:tcPr>
          <w:p w14:paraId="3DE6C95F" w14:textId="77777777" w:rsidR="005E7F27" w:rsidRDefault="005E7F27" w:rsidP="00286383">
            <w:pPr>
              <w:keepNext/>
              <w:keepLines/>
              <w:jc w:val="center"/>
              <w:rPr>
                <w:color w:val="000000"/>
              </w:rPr>
            </w:pPr>
            <w:r>
              <w:rPr>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14:paraId="59C821DE" w14:textId="77777777" w:rsidR="005E7F27" w:rsidRDefault="005E7F27" w:rsidP="00286383">
            <w:pPr>
              <w:keepNext/>
              <w:keepLines/>
              <w:jc w:val="center"/>
              <w:rPr>
                <w:color w:val="000000"/>
              </w:rPr>
            </w:pPr>
            <w:r>
              <w:rPr>
                <w:color w:val="000000"/>
              </w:rPr>
              <w:t> </w:t>
            </w:r>
          </w:p>
        </w:tc>
      </w:tr>
      <w:tr w:rsidR="005E7F27" w14:paraId="085C5ED0" w14:textId="77777777" w:rsidTr="00286383">
        <w:trPr>
          <w:trHeight w:val="315"/>
        </w:trPr>
        <w:tc>
          <w:tcPr>
            <w:tcW w:w="4037" w:type="dxa"/>
            <w:tcBorders>
              <w:top w:val="nil"/>
              <w:left w:val="single" w:sz="4" w:space="0" w:color="auto"/>
              <w:bottom w:val="single" w:sz="4" w:space="0" w:color="auto"/>
              <w:right w:val="single" w:sz="4" w:space="0" w:color="auto"/>
            </w:tcBorders>
            <w:shd w:val="clear" w:color="auto" w:fill="auto"/>
            <w:noWrap/>
            <w:vAlign w:val="bottom"/>
            <w:hideMark/>
          </w:tcPr>
          <w:p w14:paraId="34377507" w14:textId="77777777" w:rsidR="005E7F27" w:rsidRDefault="005E7F27" w:rsidP="00286383">
            <w:pPr>
              <w:keepNext/>
              <w:keepLines/>
              <w:rPr>
                <w:color w:val="000000"/>
              </w:rPr>
            </w:pPr>
            <w:r>
              <w:rPr>
                <w:color w:val="000000"/>
              </w:rPr>
              <w:t>Program 2</w:t>
            </w:r>
          </w:p>
        </w:tc>
        <w:tc>
          <w:tcPr>
            <w:tcW w:w="505" w:type="dxa"/>
            <w:tcBorders>
              <w:top w:val="nil"/>
              <w:left w:val="nil"/>
              <w:bottom w:val="single" w:sz="4" w:space="0" w:color="auto"/>
              <w:right w:val="single" w:sz="4" w:space="0" w:color="auto"/>
            </w:tcBorders>
            <w:shd w:val="clear" w:color="auto" w:fill="auto"/>
            <w:noWrap/>
            <w:vAlign w:val="bottom"/>
            <w:hideMark/>
          </w:tcPr>
          <w:p w14:paraId="4E915600" w14:textId="77777777" w:rsidR="005E7F27" w:rsidRDefault="005E7F27" w:rsidP="00286383">
            <w:pPr>
              <w:keepNext/>
              <w:keepLines/>
              <w:jc w:val="center"/>
              <w:rPr>
                <w:color w:val="000000"/>
              </w:rPr>
            </w:pPr>
            <w:r>
              <w:rPr>
                <w:color w:val="000000"/>
              </w:rPr>
              <w:t> </w:t>
            </w:r>
          </w:p>
        </w:tc>
        <w:tc>
          <w:tcPr>
            <w:tcW w:w="505" w:type="dxa"/>
            <w:tcBorders>
              <w:top w:val="nil"/>
              <w:left w:val="nil"/>
              <w:bottom w:val="single" w:sz="4" w:space="0" w:color="auto"/>
              <w:right w:val="single" w:sz="4" w:space="0" w:color="auto"/>
            </w:tcBorders>
            <w:shd w:val="clear" w:color="auto" w:fill="auto"/>
            <w:noWrap/>
            <w:vAlign w:val="bottom"/>
            <w:hideMark/>
          </w:tcPr>
          <w:p w14:paraId="389D0A47" w14:textId="77777777" w:rsidR="005E7F27" w:rsidRDefault="005E7F27" w:rsidP="00286383">
            <w:pPr>
              <w:keepNext/>
              <w:keepLines/>
              <w:jc w:val="center"/>
              <w:rPr>
                <w:color w:val="000000"/>
              </w:rPr>
            </w:pPr>
            <w:r>
              <w:rPr>
                <w:color w:val="000000"/>
              </w:rPr>
              <w:t> </w:t>
            </w:r>
          </w:p>
        </w:tc>
        <w:tc>
          <w:tcPr>
            <w:tcW w:w="505" w:type="dxa"/>
            <w:tcBorders>
              <w:top w:val="nil"/>
              <w:left w:val="nil"/>
              <w:bottom w:val="single" w:sz="4" w:space="0" w:color="auto"/>
              <w:right w:val="single" w:sz="4" w:space="0" w:color="auto"/>
            </w:tcBorders>
            <w:shd w:val="clear" w:color="auto" w:fill="auto"/>
            <w:noWrap/>
            <w:vAlign w:val="bottom"/>
            <w:hideMark/>
          </w:tcPr>
          <w:p w14:paraId="7BA01C2F" w14:textId="77777777" w:rsidR="005E7F27" w:rsidRDefault="005E7F27" w:rsidP="00286383">
            <w:pPr>
              <w:keepNext/>
              <w:keepLines/>
              <w:jc w:val="center"/>
              <w:rPr>
                <w:color w:val="000000"/>
              </w:rPr>
            </w:pPr>
            <w:r>
              <w:rPr>
                <w:color w:val="000000"/>
              </w:rPr>
              <w:t> </w:t>
            </w:r>
          </w:p>
        </w:tc>
        <w:tc>
          <w:tcPr>
            <w:tcW w:w="491" w:type="dxa"/>
            <w:tcBorders>
              <w:top w:val="nil"/>
              <w:left w:val="nil"/>
              <w:bottom w:val="single" w:sz="4" w:space="0" w:color="auto"/>
              <w:right w:val="single" w:sz="4" w:space="0" w:color="auto"/>
            </w:tcBorders>
            <w:shd w:val="clear" w:color="auto" w:fill="auto"/>
            <w:noWrap/>
            <w:vAlign w:val="bottom"/>
            <w:hideMark/>
          </w:tcPr>
          <w:p w14:paraId="48662179" w14:textId="77777777" w:rsidR="005E7F27" w:rsidRDefault="005E7F27" w:rsidP="00286383">
            <w:pPr>
              <w:keepNext/>
              <w:keepLines/>
              <w:jc w:val="center"/>
              <w:rPr>
                <w:color w:val="000000"/>
              </w:rPr>
            </w:pPr>
            <w:r>
              <w:rPr>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14:paraId="111EF61A" w14:textId="77777777" w:rsidR="005E7F27" w:rsidRDefault="005E7F27" w:rsidP="00286383">
            <w:pPr>
              <w:keepNext/>
              <w:keepLines/>
              <w:jc w:val="center"/>
              <w:rPr>
                <w:color w:val="000000"/>
              </w:rPr>
            </w:pPr>
            <w:r>
              <w:rPr>
                <w:color w:val="000000"/>
              </w:rPr>
              <w:t> </w:t>
            </w:r>
          </w:p>
        </w:tc>
        <w:tc>
          <w:tcPr>
            <w:tcW w:w="491" w:type="dxa"/>
            <w:tcBorders>
              <w:top w:val="nil"/>
              <w:left w:val="nil"/>
              <w:bottom w:val="single" w:sz="4" w:space="0" w:color="auto"/>
              <w:right w:val="single" w:sz="4" w:space="0" w:color="auto"/>
            </w:tcBorders>
            <w:shd w:val="clear" w:color="auto" w:fill="auto"/>
            <w:noWrap/>
            <w:vAlign w:val="bottom"/>
            <w:hideMark/>
          </w:tcPr>
          <w:p w14:paraId="6BD4006F" w14:textId="77777777" w:rsidR="005E7F27" w:rsidRDefault="005E7F27" w:rsidP="00286383">
            <w:pPr>
              <w:keepNext/>
              <w:keepLines/>
              <w:jc w:val="center"/>
              <w:rPr>
                <w:color w:val="000000"/>
              </w:rPr>
            </w:pPr>
            <w:r>
              <w:rPr>
                <w:color w:val="000000"/>
              </w:rPr>
              <w:t> </w:t>
            </w:r>
          </w:p>
        </w:tc>
        <w:tc>
          <w:tcPr>
            <w:tcW w:w="491" w:type="dxa"/>
            <w:tcBorders>
              <w:top w:val="nil"/>
              <w:left w:val="nil"/>
              <w:bottom w:val="single" w:sz="4" w:space="0" w:color="auto"/>
              <w:right w:val="single" w:sz="4" w:space="0" w:color="auto"/>
            </w:tcBorders>
            <w:shd w:val="clear" w:color="auto" w:fill="auto"/>
            <w:noWrap/>
            <w:vAlign w:val="bottom"/>
            <w:hideMark/>
          </w:tcPr>
          <w:p w14:paraId="3F219CFB" w14:textId="77777777" w:rsidR="005E7F27" w:rsidRDefault="005E7F27" w:rsidP="00286383">
            <w:pPr>
              <w:keepNext/>
              <w:keepLines/>
              <w:jc w:val="center"/>
              <w:rPr>
                <w:color w:val="000000"/>
              </w:rPr>
            </w:pPr>
            <w:r>
              <w:rPr>
                <w:color w:val="000000"/>
              </w:rPr>
              <w:t> </w:t>
            </w:r>
          </w:p>
        </w:tc>
        <w:tc>
          <w:tcPr>
            <w:tcW w:w="491" w:type="dxa"/>
            <w:tcBorders>
              <w:top w:val="nil"/>
              <w:left w:val="nil"/>
              <w:bottom w:val="single" w:sz="4" w:space="0" w:color="auto"/>
              <w:right w:val="single" w:sz="4" w:space="0" w:color="auto"/>
            </w:tcBorders>
            <w:shd w:val="clear" w:color="auto" w:fill="auto"/>
            <w:noWrap/>
            <w:vAlign w:val="bottom"/>
            <w:hideMark/>
          </w:tcPr>
          <w:p w14:paraId="0790305D" w14:textId="77777777" w:rsidR="005E7F27" w:rsidRDefault="005E7F27" w:rsidP="00286383">
            <w:pPr>
              <w:keepNext/>
              <w:keepLines/>
              <w:jc w:val="center"/>
              <w:rPr>
                <w:color w:val="000000"/>
              </w:rPr>
            </w:pPr>
            <w:r>
              <w:rPr>
                <w:color w:val="000000"/>
              </w:rPr>
              <w:t> </w:t>
            </w:r>
          </w:p>
        </w:tc>
        <w:tc>
          <w:tcPr>
            <w:tcW w:w="491" w:type="dxa"/>
            <w:tcBorders>
              <w:top w:val="nil"/>
              <w:left w:val="nil"/>
              <w:bottom w:val="single" w:sz="4" w:space="0" w:color="auto"/>
              <w:right w:val="single" w:sz="4" w:space="0" w:color="auto"/>
            </w:tcBorders>
            <w:shd w:val="clear" w:color="auto" w:fill="auto"/>
            <w:noWrap/>
            <w:vAlign w:val="bottom"/>
            <w:hideMark/>
          </w:tcPr>
          <w:p w14:paraId="419C17D5" w14:textId="77777777" w:rsidR="005E7F27" w:rsidRDefault="005E7F27" w:rsidP="00286383">
            <w:pPr>
              <w:keepNext/>
              <w:keepLines/>
              <w:jc w:val="center"/>
              <w:rPr>
                <w:color w:val="000000"/>
              </w:rPr>
            </w:pPr>
            <w:r>
              <w:rPr>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14:paraId="1C4B1B20" w14:textId="77777777" w:rsidR="005E7F27" w:rsidRDefault="005E7F27" w:rsidP="00286383">
            <w:pPr>
              <w:keepNext/>
              <w:keepLines/>
              <w:jc w:val="center"/>
              <w:rPr>
                <w:color w:val="000000"/>
              </w:rPr>
            </w:pPr>
            <w:r>
              <w:rPr>
                <w:color w:val="000000"/>
              </w:rPr>
              <w:t> </w:t>
            </w:r>
          </w:p>
        </w:tc>
      </w:tr>
      <w:tr w:rsidR="005E7F27" w14:paraId="1218A8C2" w14:textId="77777777" w:rsidTr="00286383">
        <w:trPr>
          <w:trHeight w:val="315"/>
        </w:trPr>
        <w:tc>
          <w:tcPr>
            <w:tcW w:w="4037" w:type="dxa"/>
            <w:tcBorders>
              <w:top w:val="nil"/>
              <w:left w:val="single" w:sz="4" w:space="0" w:color="auto"/>
              <w:bottom w:val="single" w:sz="4" w:space="0" w:color="auto"/>
              <w:right w:val="single" w:sz="4" w:space="0" w:color="auto"/>
            </w:tcBorders>
            <w:shd w:val="clear" w:color="auto" w:fill="auto"/>
            <w:noWrap/>
            <w:vAlign w:val="bottom"/>
            <w:hideMark/>
          </w:tcPr>
          <w:p w14:paraId="5AAE1047" w14:textId="77777777" w:rsidR="005E7F27" w:rsidRDefault="005E7F27" w:rsidP="00286383">
            <w:pPr>
              <w:keepNext/>
              <w:keepLines/>
              <w:rPr>
                <w:color w:val="000000"/>
              </w:rPr>
            </w:pPr>
            <w:r>
              <w:rPr>
                <w:color w:val="000000"/>
              </w:rPr>
              <w:t>Program 3</w:t>
            </w:r>
          </w:p>
        </w:tc>
        <w:tc>
          <w:tcPr>
            <w:tcW w:w="505" w:type="dxa"/>
            <w:tcBorders>
              <w:top w:val="nil"/>
              <w:left w:val="nil"/>
              <w:bottom w:val="single" w:sz="4" w:space="0" w:color="auto"/>
              <w:right w:val="single" w:sz="4" w:space="0" w:color="auto"/>
            </w:tcBorders>
            <w:shd w:val="clear" w:color="auto" w:fill="auto"/>
            <w:noWrap/>
            <w:vAlign w:val="bottom"/>
            <w:hideMark/>
          </w:tcPr>
          <w:p w14:paraId="62B34EE7" w14:textId="77777777" w:rsidR="005E7F27" w:rsidRDefault="005E7F27" w:rsidP="00286383">
            <w:pPr>
              <w:keepNext/>
              <w:keepLines/>
              <w:rPr>
                <w:color w:val="000000"/>
              </w:rPr>
            </w:pPr>
            <w:r>
              <w:rPr>
                <w:color w:val="000000"/>
              </w:rPr>
              <w:t> </w:t>
            </w:r>
          </w:p>
        </w:tc>
        <w:tc>
          <w:tcPr>
            <w:tcW w:w="505" w:type="dxa"/>
            <w:tcBorders>
              <w:top w:val="nil"/>
              <w:left w:val="nil"/>
              <w:bottom w:val="single" w:sz="4" w:space="0" w:color="auto"/>
              <w:right w:val="single" w:sz="4" w:space="0" w:color="auto"/>
            </w:tcBorders>
            <w:shd w:val="clear" w:color="auto" w:fill="auto"/>
            <w:noWrap/>
            <w:vAlign w:val="bottom"/>
            <w:hideMark/>
          </w:tcPr>
          <w:p w14:paraId="13E6EF54" w14:textId="77777777" w:rsidR="005E7F27" w:rsidRDefault="005E7F27" w:rsidP="00286383">
            <w:pPr>
              <w:keepNext/>
              <w:keepLines/>
              <w:rPr>
                <w:color w:val="000000"/>
              </w:rPr>
            </w:pPr>
            <w:r>
              <w:rPr>
                <w:color w:val="000000"/>
              </w:rPr>
              <w:t> </w:t>
            </w:r>
          </w:p>
        </w:tc>
        <w:tc>
          <w:tcPr>
            <w:tcW w:w="505" w:type="dxa"/>
            <w:tcBorders>
              <w:top w:val="nil"/>
              <w:left w:val="nil"/>
              <w:bottom w:val="single" w:sz="4" w:space="0" w:color="auto"/>
              <w:right w:val="single" w:sz="4" w:space="0" w:color="auto"/>
            </w:tcBorders>
            <w:shd w:val="clear" w:color="auto" w:fill="auto"/>
            <w:noWrap/>
            <w:vAlign w:val="bottom"/>
            <w:hideMark/>
          </w:tcPr>
          <w:p w14:paraId="1D782336" w14:textId="77777777" w:rsidR="005E7F27" w:rsidRDefault="005E7F27" w:rsidP="00286383">
            <w:pPr>
              <w:keepNext/>
              <w:keepLines/>
              <w:rPr>
                <w:color w:val="000000"/>
              </w:rPr>
            </w:pPr>
            <w:r>
              <w:rPr>
                <w:color w:val="000000"/>
              </w:rPr>
              <w:t> </w:t>
            </w:r>
          </w:p>
        </w:tc>
        <w:tc>
          <w:tcPr>
            <w:tcW w:w="491" w:type="dxa"/>
            <w:tcBorders>
              <w:top w:val="nil"/>
              <w:left w:val="nil"/>
              <w:bottom w:val="single" w:sz="4" w:space="0" w:color="auto"/>
              <w:right w:val="single" w:sz="4" w:space="0" w:color="auto"/>
            </w:tcBorders>
            <w:shd w:val="clear" w:color="auto" w:fill="auto"/>
            <w:noWrap/>
            <w:vAlign w:val="bottom"/>
            <w:hideMark/>
          </w:tcPr>
          <w:p w14:paraId="24EBA337" w14:textId="77777777" w:rsidR="005E7F27" w:rsidRDefault="005E7F27" w:rsidP="00286383">
            <w:pPr>
              <w:keepNext/>
              <w:keepLines/>
              <w:rPr>
                <w:color w:val="000000"/>
              </w:rPr>
            </w:pPr>
            <w:r>
              <w:rPr>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14:paraId="7EE12B3A" w14:textId="77777777" w:rsidR="005E7F27" w:rsidRDefault="005E7F27" w:rsidP="00286383">
            <w:pPr>
              <w:keepNext/>
              <w:keepLines/>
              <w:rPr>
                <w:color w:val="000000"/>
              </w:rPr>
            </w:pPr>
            <w:r>
              <w:rPr>
                <w:color w:val="000000"/>
              </w:rPr>
              <w:t> </w:t>
            </w:r>
          </w:p>
        </w:tc>
        <w:tc>
          <w:tcPr>
            <w:tcW w:w="491" w:type="dxa"/>
            <w:tcBorders>
              <w:top w:val="nil"/>
              <w:left w:val="nil"/>
              <w:bottom w:val="single" w:sz="4" w:space="0" w:color="auto"/>
              <w:right w:val="single" w:sz="4" w:space="0" w:color="auto"/>
            </w:tcBorders>
            <w:shd w:val="clear" w:color="auto" w:fill="auto"/>
            <w:noWrap/>
            <w:vAlign w:val="bottom"/>
            <w:hideMark/>
          </w:tcPr>
          <w:p w14:paraId="1F443D65" w14:textId="77777777" w:rsidR="005E7F27" w:rsidRDefault="005E7F27" w:rsidP="00286383">
            <w:pPr>
              <w:keepNext/>
              <w:keepLines/>
              <w:rPr>
                <w:color w:val="000000"/>
              </w:rPr>
            </w:pPr>
            <w:r>
              <w:rPr>
                <w:color w:val="000000"/>
              </w:rPr>
              <w:t> </w:t>
            </w:r>
          </w:p>
        </w:tc>
        <w:tc>
          <w:tcPr>
            <w:tcW w:w="491" w:type="dxa"/>
            <w:tcBorders>
              <w:top w:val="nil"/>
              <w:left w:val="nil"/>
              <w:bottom w:val="single" w:sz="4" w:space="0" w:color="auto"/>
              <w:right w:val="single" w:sz="4" w:space="0" w:color="auto"/>
            </w:tcBorders>
            <w:shd w:val="clear" w:color="auto" w:fill="auto"/>
            <w:noWrap/>
            <w:vAlign w:val="bottom"/>
            <w:hideMark/>
          </w:tcPr>
          <w:p w14:paraId="17F3FFC5" w14:textId="77777777" w:rsidR="005E7F27" w:rsidRDefault="005E7F27" w:rsidP="00286383">
            <w:pPr>
              <w:keepNext/>
              <w:keepLines/>
              <w:rPr>
                <w:color w:val="000000"/>
              </w:rPr>
            </w:pPr>
            <w:r>
              <w:rPr>
                <w:color w:val="000000"/>
              </w:rPr>
              <w:t> </w:t>
            </w:r>
          </w:p>
        </w:tc>
        <w:tc>
          <w:tcPr>
            <w:tcW w:w="491" w:type="dxa"/>
            <w:tcBorders>
              <w:top w:val="nil"/>
              <w:left w:val="nil"/>
              <w:bottom w:val="single" w:sz="4" w:space="0" w:color="auto"/>
              <w:right w:val="single" w:sz="4" w:space="0" w:color="auto"/>
            </w:tcBorders>
            <w:shd w:val="clear" w:color="auto" w:fill="auto"/>
            <w:noWrap/>
            <w:vAlign w:val="bottom"/>
            <w:hideMark/>
          </w:tcPr>
          <w:p w14:paraId="06A7E543" w14:textId="77777777" w:rsidR="005E7F27" w:rsidRDefault="005E7F27" w:rsidP="00286383">
            <w:pPr>
              <w:keepNext/>
              <w:keepLines/>
              <w:rPr>
                <w:color w:val="000000"/>
              </w:rPr>
            </w:pPr>
            <w:r>
              <w:rPr>
                <w:color w:val="000000"/>
              </w:rPr>
              <w:t> </w:t>
            </w:r>
          </w:p>
        </w:tc>
        <w:tc>
          <w:tcPr>
            <w:tcW w:w="491" w:type="dxa"/>
            <w:tcBorders>
              <w:top w:val="nil"/>
              <w:left w:val="nil"/>
              <w:bottom w:val="single" w:sz="4" w:space="0" w:color="auto"/>
              <w:right w:val="single" w:sz="4" w:space="0" w:color="auto"/>
            </w:tcBorders>
            <w:shd w:val="clear" w:color="auto" w:fill="auto"/>
            <w:noWrap/>
            <w:vAlign w:val="bottom"/>
            <w:hideMark/>
          </w:tcPr>
          <w:p w14:paraId="7212F3C2" w14:textId="77777777" w:rsidR="005E7F27" w:rsidRDefault="005E7F27" w:rsidP="00286383">
            <w:pPr>
              <w:keepNext/>
              <w:keepLines/>
              <w:rPr>
                <w:color w:val="000000"/>
              </w:rPr>
            </w:pPr>
            <w:r>
              <w:rPr>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14:paraId="5C1E5110" w14:textId="77777777" w:rsidR="005E7F27" w:rsidRDefault="005E7F27" w:rsidP="00286383">
            <w:pPr>
              <w:keepNext/>
              <w:keepLines/>
              <w:rPr>
                <w:color w:val="000000"/>
              </w:rPr>
            </w:pPr>
            <w:r>
              <w:rPr>
                <w:color w:val="000000"/>
              </w:rPr>
              <w:t> </w:t>
            </w:r>
          </w:p>
        </w:tc>
      </w:tr>
      <w:tr w:rsidR="005E7F27" w14:paraId="617CEEBD" w14:textId="77777777" w:rsidTr="00286383">
        <w:trPr>
          <w:trHeight w:val="315"/>
        </w:trPr>
        <w:tc>
          <w:tcPr>
            <w:tcW w:w="4037" w:type="dxa"/>
            <w:tcBorders>
              <w:top w:val="nil"/>
              <w:left w:val="single" w:sz="4" w:space="0" w:color="auto"/>
              <w:bottom w:val="single" w:sz="4" w:space="0" w:color="auto"/>
              <w:right w:val="single" w:sz="4" w:space="0" w:color="auto"/>
            </w:tcBorders>
            <w:shd w:val="clear" w:color="auto" w:fill="auto"/>
            <w:noWrap/>
            <w:vAlign w:val="bottom"/>
            <w:hideMark/>
          </w:tcPr>
          <w:p w14:paraId="570EDB10" w14:textId="77777777" w:rsidR="005E7F27" w:rsidRDefault="005E7F27" w:rsidP="00286383">
            <w:pPr>
              <w:rPr>
                <w:color w:val="000000"/>
              </w:rPr>
            </w:pPr>
            <w:r>
              <w:rPr>
                <w:color w:val="000000"/>
              </w:rPr>
              <w:t>Program 4</w:t>
            </w:r>
          </w:p>
        </w:tc>
        <w:tc>
          <w:tcPr>
            <w:tcW w:w="505" w:type="dxa"/>
            <w:tcBorders>
              <w:top w:val="nil"/>
              <w:left w:val="nil"/>
              <w:bottom w:val="single" w:sz="4" w:space="0" w:color="auto"/>
              <w:right w:val="single" w:sz="4" w:space="0" w:color="auto"/>
            </w:tcBorders>
            <w:shd w:val="clear" w:color="auto" w:fill="auto"/>
            <w:noWrap/>
            <w:vAlign w:val="bottom"/>
            <w:hideMark/>
          </w:tcPr>
          <w:p w14:paraId="6FF6E4AE" w14:textId="77777777" w:rsidR="005E7F27" w:rsidRDefault="005E7F27" w:rsidP="00286383">
            <w:pPr>
              <w:rPr>
                <w:color w:val="000000"/>
              </w:rPr>
            </w:pPr>
            <w:r>
              <w:rPr>
                <w:color w:val="000000"/>
              </w:rPr>
              <w:t> </w:t>
            </w:r>
          </w:p>
        </w:tc>
        <w:tc>
          <w:tcPr>
            <w:tcW w:w="505" w:type="dxa"/>
            <w:tcBorders>
              <w:top w:val="nil"/>
              <w:left w:val="nil"/>
              <w:bottom w:val="single" w:sz="4" w:space="0" w:color="auto"/>
              <w:right w:val="single" w:sz="4" w:space="0" w:color="auto"/>
            </w:tcBorders>
            <w:shd w:val="clear" w:color="auto" w:fill="auto"/>
            <w:noWrap/>
            <w:vAlign w:val="bottom"/>
            <w:hideMark/>
          </w:tcPr>
          <w:p w14:paraId="6DAFC851" w14:textId="77777777" w:rsidR="005E7F27" w:rsidRDefault="005E7F27" w:rsidP="00286383">
            <w:pPr>
              <w:rPr>
                <w:color w:val="000000"/>
              </w:rPr>
            </w:pPr>
            <w:r>
              <w:rPr>
                <w:color w:val="000000"/>
              </w:rPr>
              <w:t> </w:t>
            </w:r>
          </w:p>
        </w:tc>
        <w:tc>
          <w:tcPr>
            <w:tcW w:w="505" w:type="dxa"/>
            <w:tcBorders>
              <w:top w:val="nil"/>
              <w:left w:val="nil"/>
              <w:bottom w:val="single" w:sz="4" w:space="0" w:color="auto"/>
              <w:right w:val="single" w:sz="4" w:space="0" w:color="auto"/>
            </w:tcBorders>
            <w:shd w:val="clear" w:color="auto" w:fill="auto"/>
            <w:noWrap/>
            <w:vAlign w:val="bottom"/>
            <w:hideMark/>
          </w:tcPr>
          <w:p w14:paraId="0BA4B4DA" w14:textId="77777777" w:rsidR="005E7F27" w:rsidRDefault="005E7F27" w:rsidP="00286383">
            <w:pPr>
              <w:rPr>
                <w:color w:val="000000"/>
              </w:rPr>
            </w:pPr>
            <w:r>
              <w:rPr>
                <w:color w:val="000000"/>
              </w:rPr>
              <w:t> </w:t>
            </w:r>
          </w:p>
        </w:tc>
        <w:tc>
          <w:tcPr>
            <w:tcW w:w="491" w:type="dxa"/>
            <w:tcBorders>
              <w:top w:val="nil"/>
              <w:left w:val="nil"/>
              <w:bottom w:val="single" w:sz="4" w:space="0" w:color="auto"/>
              <w:right w:val="single" w:sz="4" w:space="0" w:color="auto"/>
            </w:tcBorders>
            <w:shd w:val="clear" w:color="auto" w:fill="auto"/>
            <w:noWrap/>
            <w:vAlign w:val="bottom"/>
            <w:hideMark/>
          </w:tcPr>
          <w:p w14:paraId="48BAD88D" w14:textId="77777777" w:rsidR="005E7F27" w:rsidRDefault="005E7F27" w:rsidP="00286383">
            <w:pPr>
              <w:rPr>
                <w:color w:val="000000"/>
              </w:rPr>
            </w:pPr>
            <w:r>
              <w:rPr>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14:paraId="43126C65" w14:textId="77777777" w:rsidR="005E7F27" w:rsidRDefault="005E7F27" w:rsidP="00286383">
            <w:pPr>
              <w:rPr>
                <w:color w:val="000000"/>
              </w:rPr>
            </w:pPr>
            <w:r>
              <w:rPr>
                <w:color w:val="000000"/>
              </w:rPr>
              <w:t> </w:t>
            </w:r>
          </w:p>
        </w:tc>
        <w:tc>
          <w:tcPr>
            <w:tcW w:w="491" w:type="dxa"/>
            <w:tcBorders>
              <w:top w:val="nil"/>
              <w:left w:val="nil"/>
              <w:bottom w:val="single" w:sz="4" w:space="0" w:color="auto"/>
              <w:right w:val="single" w:sz="4" w:space="0" w:color="auto"/>
            </w:tcBorders>
            <w:shd w:val="clear" w:color="auto" w:fill="auto"/>
            <w:noWrap/>
            <w:vAlign w:val="bottom"/>
            <w:hideMark/>
          </w:tcPr>
          <w:p w14:paraId="34D529FF" w14:textId="77777777" w:rsidR="005E7F27" w:rsidRDefault="005E7F27" w:rsidP="00286383">
            <w:pPr>
              <w:rPr>
                <w:color w:val="000000"/>
              </w:rPr>
            </w:pPr>
            <w:r>
              <w:rPr>
                <w:color w:val="000000"/>
              </w:rPr>
              <w:t> </w:t>
            </w:r>
          </w:p>
        </w:tc>
        <w:tc>
          <w:tcPr>
            <w:tcW w:w="491" w:type="dxa"/>
            <w:tcBorders>
              <w:top w:val="nil"/>
              <w:left w:val="nil"/>
              <w:bottom w:val="single" w:sz="4" w:space="0" w:color="auto"/>
              <w:right w:val="single" w:sz="4" w:space="0" w:color="auto"/>
            </w:tcBorders>
            <w:shd w:val="clear" w:color="auto" w:fill="auto"/>
            <w:noWrap/>
            <w:vAlign w:val="bottom"/>
            <w:hideMark/>
          </w:tcPr>
          <w:p w14:paraId="70B8E42A" w14:textId="77777777" w:rsidR="005E7F27" w:rsidRDefault="005E7F27" w:rsidP="00286383">
            <w:pPr>
              <w:rPr>
                <w:color w:val="000000"/>
              </w:rPr>
            </w:pPr>
            <w:r>
              <w:rPr>
                <w:color w:val="000000"/>
              </w:rPr>
              <w:t> </w:t>
            </w:r>
          </w:p>
        </w:tc>
        <w:tc>
          <w:tcPr>
            <w:tcW w:w="491" w:type="dxa"/>
            <w:tcBorders>
              <w:top w:val="nil"/>
              <w:left w:val="nil"/>
              <w:bottom w:val="single" w:sz="4" w:space="0" w:color="auto"/>
              <w:right w:val="single" w:sz="4" w:space="0" w:color="auto"/>
            </w:tcBorders>
            <w:shd w:val="clear" w:color="auto" w:fill="auto"/>
            <w:noWrap/>
            <w:vAlign w:val="bottom"/>
            <w:hideMark/>
          </w:tcPr>
          <w:p w14:paraId="001618DF" w14:textId="77777777" w:rsidR="005E7F27" w:rsidRDefault="005E7F27" w:rsidP="00286383">
            <w:pPr>
              <w:rPr>
                <w:color w:val="000000"/>
              </w:rPr>
            </w:pPr>
            <w:r>
              <w:rPr>
                <w:color w:val="000000"/>
              </w:rPr>
              <w:t> </w:t>
            </w:r>
          </w:p>
        </w:tc>
        <w:tc>
          <w:tcPr>
            <w:tcW w:w="491" w:type="dxa"/>
            <w:tcBorders>
              <w:top w:val="nil"/>
              <w:left w:val="nil"/>
              <w:bottom w:val="single" w:sz="4" w:space="0" w:color="auto"/>
              <w:right w:val="single" w:sz="4" w:space="0" w:color="auto"/>
            </w:tcBorders>
            <w:shd w:val="clear" w:color="auto" w:fill="auto"/>
            <w:noWrap/>
            <w:vAlign w:val="bottom"/>
            <w:hideMark/>
          </w:tcPr>
          <w:p w14:paraId="6AC4CEFE" w14:textId="77777777" w:rsidR="005E7F27" w:rsidRDefault="005E7F27" w:rsidP="00286383">
            <w:pPr>
              <w:rPr>
                <w:color w:val="000000"/>
              </w:rPr>
            </w:pPr>
            <w:r>
              <w:rPr>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14:paraId="1B45D805" w14:textId="77777777" w:rsidR="005E7F27" w:rsidRDefault="005E7F27" w:rsidP="00286383">
            <w:pPr>
              <w:rPr>
                <w:color w:val="000000"/>
              </w:rPr>
            </w:pPr>
            <w:r>
              <w:rPr>
                <w:color w:val="000000"/>
              </w:rPr>
              <w:t> </w:t>
            </w:r>
          </w:p>
        </w:tc>
      </w:tr>
      <w:tr w:rsidR="005E7F27" w14:paraId="1429DF64" w14:textId="77777777" w:rsidTr="00286383">
        <w:trPr>
          <w:trHeight w:val="315"/>
        </w:trPr>
        <w:tc>
          <w:tcPr>
            <w:tcW w:w="4037" w:type="dxa"/>
            <w:tcBorders>
              <w:top w:val="nil"/>
              <w:left w:val="single" w:sz="4" w:space="0" w:color="auto"/>
              <w:bottom w:val="single" w:sz="4" w:space="0" w:color="auto"/>
              <w:right w:val="single" w:sz="4" w:space="0" w:color="auto"/>
            </w:tcBorders>
            <w:shd w:val="clear" w:color="auto" w:fill="auto"/>
            <w:noWrap/>
            <w:vAlign w:val="bottom"/>
            <w:hideMark/>
          </w:tcPr>
          <w:p w14:paraId="10DFA7F9" w14:textId="77777777" w:rsidR="005E7F27" w:rsidRDefault="005E7F27" w:rsidP="00286383">
            <w:pPr>
              <w:rPr>
                <w:color w:val="000000"/>
              </w:rPr>
            </w:pPr>
            <w:r>
              <w:rPr>
                <w:color w:val="000000"/>
              </w:rPr>
              <w:t>Program 5</w:t>
            </w:r>
          </w:p>
        </w:tc>
        <w:tc>
          <w:tcPr>
            <w:tcW w:w="505" w:type="dxa"/>
            <w:tcBorders>
              <w:top w:val="nil"/>
              <w:left w:val="nil"/>
              <w:bottom w:val="single" w:sz="4" w:space="0" w:color="auto"/>
              <w:right w:val="single" w:sz="4" w:space="0" w:color="auto"/>
            </w:tcBorders>
            <w:shd w:val="clear" w:color="auto" w:fill="auto"/>
            <w:noWrap/>
            <w:vAlign w:val="bottom"/>
            <w:hideMark/>
          </w:tcPr>
          <w:p w14:paraId="6F3BB0BA" w14:textId="77777777" w:rsidR="005E7F27" w:rsidRDefault="005E7F27" w:rsidP="00286383">
            <w:pPr>
              <w:rPr>
                <w:color w:val="000000"/>
              </w:rPr>
            </w:pPr>
            <w:r>
              <w:rPr>
                <w:color w:val="000000"/>
              </w:rPr>
              <w:t> </w:t>
            </w:r>
          </w:p>
        </w:tc>
        <w:tc>
          <w:tcPr>
            <w:tcW w:w="505" w:type="dxa"/>
            <w:tcBorders>
              <w:top w:val="nil"/>
              <w:left w:val="nil"/>
              <w:bottom w:val="single" w:sz="4" w:space="0" w:color="auto"/>
              <w:right w:val="single" w:sz="4" w:space="0" w:color="auto"/>
            </w:tcBorders>
            <w:shd w:val="clear" w:color="auto" w:fill="auto"/>
            <w:noWrap/>
            <w:vAlign w:val="bottom"/>
            <w:hideMark/>
          </w:tcPr>
          <w:p w14:paraId="5FF7D564" w14:textId="77777777" w:rsidR="005E7F27" w:rsidRDefault="005E7F27" w:rsidP="00286383">
            <w:pPr>
              <w:rPr>
                <w:color w:val="000000"/>
              </w:rPr>
            </w:pPr>
            <w:r>
              <w:rPr>
                <w:color w:val="000000"/>
              </w:rPr>
              <w:t> </w:t>
            </w:r>
          </w:p>
        </w:tc>
        <w:tc>
          <w:tcPr>
            <w:tcW w:w="505" w:type="dxa"/>
            <w:tcBorders>
              <w:top w:val="nil"/>
              <w:left w:val="nil"/>
              <w:bottom w:val="single" w:sz="4" w:space="0" w:color="auto"/>
              <w:right w:val="single" w:sz="4" w:space="0" w:color="auto"/>
            </w:tcBorders>
            <w:shd w:val="clear" w:color="auto" w:fill="auto"/>
            <w:noWrap/>
            <w:vAlign w:val="bottom"/>
            <w:hideMark/>
          </w:tcPr>
          <w:p w14:paraId="41C2470D" w14:textId="77777777" w:rsidR="005E7F27" w:rsidRDefault="005E7F27" w:rsidP="00286383">
            <w:pPr>
              <w:rPr>
                <w:color w:val="000000"/>
              </w:rPr>
            </w:pPr>
            <w:r>
              <w:rPr>
                <w:color w:val="000000"/>
              </w:rPr>
              <w:t> </w:t>
            </w:r>
          </w:p>
        </w:tc>
        <w:tc>
          <w:tcPr>
            <w:tcW w:w="491" w:type="dxa"/>
            <w:tcBorders>
              <w:top w:val="nil"/>
              <w:left w:val="nil"/>
              <w:bottom w:val="single" w:sz="4" w:space="0" w:color="auto"/>
              <w:right w:val="single" w:sz="4" w:space="0" w:color="auto"/>
            </w:tcBorders>
            <w:shd w:val="clear" w:color="auto" w:fill="auto"/>
            <w:noWrap/>
            <w:vAlign w:val="bottom"/>
            <w:hideMark/>
          </w:tcPr>
          <w:p w14:paraId="552CA2E0" w14:textId="77777777" w:rsidR="005E7F27" w:rsidRDefault="005E7F27" w:rsidP="00286383">
            <w:pPr>
              <w:rPr>
                <w:color w:val="000000"/>
              </w:rPr>
            </w:pPr>
            <w:r>
              <w:rPr>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14:paraId="2C714D75" w14:textId="77777777" w:rsidR="005E7F27" w:rsidRDefault="005E7F27" w:rsidP="00286383">
            <w:pPr>
              <w:rPr>
                <w:color w:val="000000"/>
              </w:rPr>
            </w:pPr>
            <w:r>
              <w:rPr>
                <w:color w:val="000000"/>
              </w:rPr>
              <w:t> </w:t>
            </w:r>
          </w:p>
        </w:tc>
        <w:tc>
          <w:tcPr>
            <w:tcW w:w="491" w:type="dxa"/>
            <w:tcBorders>
              <w:top w:val="nil"/>
              <w:left w:val="nil"/>
              <w:bottom w:val="single" w:sz="4" w:space="0" w:color="auto"/>
              <w:right w:val="single" w:sz="4" w:space="0" w:color="auto"/>
            </w:tcBorders>
            <w:shd w:val="clear" w:color="auto" w:fill="auto"/>
            <w:noWrap/>
            <w:vAlign w:val="bottom"/>
            <w:hideMark/>
          </w:tcPr>
          <w:p w14:paraId="11B5526E" w14:textId="77777777" w:rsidR="005E7F27" w:rsidRDefault="005E7F27" w:rsidP="00286383">
            <w:pPr>
              <w:rPr>
                <w:color w:val="000000"/>
              </w:rPr>
            </w:pPr>
            <w:r>
              <w:rPr>
                <w:color w:val="000000"/>
              </w:rPr>
              <w:t> </w:t>
            </w:r>
          </w:p>
        </w:tc>
        <w:tc>
          <w:tcPr>
            <w:tcW w:w="491" w:type="dxa"/>
            <w:tcBorders>
              <w:top w:val="nil"/>
              <w:left w:val="nil"/>
              <w:bottom w:val="single" w:sz="4" w:space="0" w:color="auto"/>
              <w:right w:val="single" w:sz="4" w:space="0" w:color="auto"/>
            </w:tcBorders>
            <w:shd w:val="clear" w:color="auto" w:fill="auto"/>
            <w:noWrap/>
            <w:vAlign w:val="bottom"/>
            <w:hideMark/>
          </w:tcPr>
          <w:p w14:paraId="74280007" w14:textId="77777777" w:rsidR="005E7F27" w:rsidRDefault="005E7F27" w:rsidP="00286383">
            <w:pPr>
              <w:rPr>
                <w:color w:val="000000"/>
              </w:rPr>
            </w:pPr>
            <w:r>
              <w:rPr>
                <w:color w:val="000000"/>
              </w:rPr>
              <w:t> </w:t>
            </w:r>
          </w:p>
        </w:tc>
        <w:tc>
          <w:tcPr>
            <w:tcW w:w="491" w:type="dxa"/>
            <w:tcBorders>
              <w:top w:val="nil"/>
              <w:left w:val="nil"/>
              <w:bottom w:val="single" w:sz="4" w:space="0" w:color="auto"/>
              <w:right w:val="single" w:sz="4" w:space="0" w:color="auto"/>
            </w:tcBorders>
            <w:shd w:val="clear" w:color="auto" w:fill="auto"/>
            <w:noWrap/>
            <w:vAlign w:val="bottom"/>
            <w:hideMark/>
          </w:tcPr>
          <w:p w14:paraId="3D9603FB" w14:textId="77777777" w:rsidR="005E7F27" w:rsidRDefault="005E7F27" w:rsidP="00286383">
            <w:pPr>
              <w:rPr>
                <w:color w:val="000000"/>
              </w:rPr>
            </w:pPr>
            <w:r>
              <w:rPr>
                <w:color w:val="000000"/>
              </w:rPr>
              <w:t> </w:t>
            </w:r>
          </w:p>
        </w:tc>
        <w:tc>
          <w:tcPr>
            <w:tcW w:w="491" w:type="dxa"/>
            <w:tcBorders>
              <w:top w:val="nil"/>
              <w:left w:val="nil"/>
              <w:bottom w:val="single" w:sz="4" w:space="0" w:color="auto"/>
              <w:right w:val="single" w:sz="4" w:space="0" w:color="auto"/>
            </w:tcBorders>
            <w:shd w:val="clear" w:color="auto" w:fill="auto"/>
            <w:noWrap/>
            <w:vAlign w:val="bottom"/>
            <w:hideMark/>
          </w:tcPr>
          <w:p w14:paraId="3F237C57" w14:textId="77777777" w:rsidR="005E7F27" w:rsidRDefault="005E7F27" w:rsidP="00286383">
            <w:pPr>
              <w:rPr>
                <w:color w:val="000000"/>
              </w:rPr>
            </w:pPr>
            <w:r>
              <w:rPr>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14:paraId="4F65EC5F" w14:textId="77777777" w:rsidR="005E7F27" w:rsidRDefault="005E7F27" w:rsidP="00286383">
            <w:pPr>
              <w:rPr>
                <w:color w:val="000000"/>
              </w:rPr>
            </w:pPr>
            <w:r>
              <w:rPr>
                <w:color w:val="000000"/>
              </w:rPr>
              <w:t> </w:t>
            </w:r>
          </w:p>
        </w:tc>
      </w:tr>
      <w:tr w:rsidR="005E7F27" w14:paraId="7C572DE4" w14:textId="77777777" w:rsidTr="00286383">
        <w:trPr>
          <w:trHeight w:val="315"/>
        </w:trPr>
        <w:tc>
          <w:tcPr>
            <w:tcW w:w="4037" w:type="dxa"/>
            <w:tcBorders>
              <w:top w:val="nil"/>
              <w:left w:val="single" w:sz="4" w:space="0" w:color="auto"/>
              <w:bottom w:val="single" w:sz="4" w:space="0" w:color="auto"/>
              <w:right w:val="single" w:sz="4" w:space="0" w:color="auto"/>
            </w:tcBorders>
            <w:shd w:val="clear" w:color="auto" w:fill="auto"/>
            <w:noWrap/>
            <w:vAlign w:val="bottom"/>
            <w:hideMark/>
          </w:tcPr>
          <w:p w14:paraId="256BC1DE" w14:textId="77777777" w:rsidR="005E7F27" w:rsidRDefault="005E7F27" w:rsidP="00286383">
            <w:pPr>
              <w:rPr>
                <w:color w:val="000000"/>
              </w:rPr>
            </w:pPr>
            <w:r>
              <w:rPr>
                <w:color w:val="000000"/>
              </w:rPr>
              <w:t xml:space="preserve">Service 1 </w:t>
            </w:r>
          </w:p>
        </w:tc>
        <w:tc>
          <w:tcPr>
            <w:tcW w:w="505" w:type="dxa"/>
            <w:tcBorders>
              <w:top w:val="nil"/>
              <w:left w:val="nil"/>
              <w:bottom w:val="single" w:sz="4" w:space="0" w:color="auto"/>
              <w:right w:val="single" w:sz="4" w:space="0" w:color="auto"/>
            </w:tcBorders>
            <w:shd w:val="clear" w:color="auto" w:fill="auto"/>
            <w:noWrap/>
            <w:vAlign w:val="bottom"/>
            <w:hideMark/>
          </w:tcPr>
          <w:p w14:paraId="31F92084" w14:textId="77777777" w:rsidR="005E7F27" w:rsidRDefault="005E7F27" w:rsidP="00286383">
            <w:pPr>
              <w:rPr>
                <w:color w:val="000000"/>
              </w:rPr>
            </w:pPr>
            <w:r>
              <w:rPr>
                <w:color w:val="000000"/>
              </w:rPr>
              <w:t> </w:t>
            </w:r>
          </w:p>
        </w:tc>
        <w:tc>
          <w:tcPr>
            <w:tcW w:w="505" w:type="dxa"/>
            <w:tcBorders>
              <w:top w:val="nil"/>
              <w:left w:val="nil"/>
              <w:bottom w:val="single" w:sz="4" w:space="0" w:color="auto"/>
              <w:right w:val="single" w:sz="4" w:space="0" w:color="auto"/>
            </w:tcBorders>
            <w:shd w:val="clear" w:color="auto" w:fill="auto"/>
            <w:noWrap/>
            <w:vAlign w:val="bottom"/>
            <w:hideMark/>
          </w:tcPr>
          <w:p w14:paraId="3D612AA4" w14:textId="77777777" w:rsidR="005E7F27" w:rsidRDefault="005E7F27" w:rsidP="00286383">
            <w:pPr>
              <w:rPr>
                <w:color w:val="000000"/>
              </w:rPr>
            </w:pPr>
            <w:r>
              <w:rPr>
                <w:color w:val="000000"/>
              </w:rPr>
              <w:t> </w:t>
            </w:r>
          </w:p>
        </w:tc>
        <w:tc>
          <w:tcPr>
            <w:tcW w:w="505" w:type="dxa"/>
            <w:tcBorders>
              <w:top w:val="nil"/>
              <w:left w:val="nil"/>
              <w:bottom w:val="single" w:sz="4" w:space="0" w:color="auto"/>
              <w:right w:val="single" w:sz="4" w:space="0" w:color="auto"/>
            </w:tcBorders>
            <w:shd w:val="clear" w:color="auto" w:fill="auto"/>
            <w:noWrap/>
            <w:vAlign w:val="bottom"/>
            <w:hideMark/>
          </w:tcPr>
          <w:p w14:paraId="53ADA261" w14:textId="77777777" w:rsidR="005E7F27" w:rsidRDefault="005E7F27" w:rsidP="00286383">
            <w:pPr>
              <w:rPr>
                <w:color w:val="000000"/>
              </w:rPr>
            </w:pPr>
            <w:r>
              <w:rPr>
                <w:color w:val="000000"/>
              </w:rPr>
              <w:t> </w:t>
            </w:r>
          </w:p>
        </w:tc>
        <w:tc>
          <w:tcPr>
            <w:tcW w:w="491" w:type="dxa"/>
            <w:tcBorders>
              <w:top w:val="nil"/>
              <w:left w:val="nil"/>
              <w:bottom w:val="single" w:sz="4" w:space="0" w:color="auto"/>
              <w:right w:val="single" w:sz="4" w:space="0" w:color="auto"/>
            </w:tcBorders>
            <w:shd w:val="clear" w:color="auto" w:fill="auto"/>
            <w:noWrap/>
            <w:vAlign w:val="bottom"/>
            <w:hideMark/>
          </w:tcPr>
          <w:p w14:paraId="473B440C" w14:textId="77777777" w:rsidR="005E7F27" w:rsidRDefault="005E7F27" w:rsidP="00286383">
            <w:pPr>
              <w:rPr>
                <w:color w:val="000000"/>
              </w:rPr>
            </w:pPr>
            <w:r>
              <w:rPr>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14:paraId="47AE4DE9" w14:textId="77777777" w:rsidR="005E7F27" w:rsidRDefault="005E7F27" w:rsidP="00286383">
            <w:pPr>
              <w:rPr>
                <w:color w:val="000000"/>
              </w:rPr>
            </w:pPr>
            <w:r>
              <w:rPr>
                <w:color w:val="000000"/>
              </w:rPr>
              <w:t> </w:t>
            </w:r>
          </w:p>
        </w:tc>
        <w:tc>
          <w:tcPr>
            <w:tcW w:w="491" w:type="dxa"/>
            <w:tcBorders>
              <w:top w:val="nil"/>
              <w:left w:val="nil"/>
              <w:bottom w:val="single" w:sz="4" w:space="0" w:color="auto"/>
              <w:right w:val="single" w:sz="4" w:space="0" w:color="auto"/>
            </w:tcBorders>
            <w:shd w:val="clear" w:color="auto" w:fill="auto"/>
            <w:noWrap/>
            <w:vAlign w:val="bottom"/>
            <w:hideMark/>
          </w:tcPr>
          <w:p w14:paraId="04EFBD6A" w14:textId="77777777" w:rsidR="005E7F27" w:rsidRDefault="005E7F27" w:rsidP="00286383">
            <w:pPr>
              <w:rPr>
                <w:color w:val="000000"/>
              </w:rPr>
            </w:pPr>
            <w:r>
              <w:rPr>
                <w:color w:val="000000"/>
              </w:rPr>
              <w:t> </w:t>
            </w:r>
          </w:p>
        </w:tc>
        <w:tc>
          <w:tcPr>
            <w:tcW w:w="491" w:type="dxa"/>
            <w:tcBorders>
              <w:top w:val="nil"/>
              <w:left w:val="nil"/>
              <w:bottom w:val="single" w:sz="4" w:space="0" w:color="auto"/>
              <w:right w:val="single" w:sz="4" w:space="0" w:color="auto"/>
            </w:tcBorders>
            <w:shd w:val="clear" w:color="auto" w:fill="auto"/>
            <w:noWrap/>
            <w:vAlign w:val="bottom"/>
            <w:hideMark/>
          </w:tcPr>
          <w:p w14:paraId="7C422FD8" w14:textId="77777777" w:rsidR="005E7F27" w:rsidRDefault="005E7F27" w:rsidP="00286383">
            <w:pPr>
              <w:rPr>
                <w:color w:val="000000"/>
              </w:rPr>
            </w:pPr>
            <w:r>
              <w:rPr>
                <w:color w:val="000000"/>
              </w:rPr>
              <w:t> </w:t>
            </w:r>
          </w:p>
        </w:tc>
        <w:tc>
          <w:tcPr>
            <w:tcW w:w="491" w:type="dxa"/>
            <w:tcBorders>
              <w:top w:val="nil"/>
              <w:left w:val="nil"/>
              <w:bottom w:val="single" w:sz="4" w:space="0" w:color="auto"/>
              <w:right w:val="single" w:sz="4" w:space="0" w:color="auto"/>
            </w:tcBorders>
            <w:shd w:val="clear" w:color="auto" w:fill="auto"/>
            <w:noWrap/>
            <w:vAlign w:val="bottom"/>
            <w:hideMark/>
          </w:tcPr>
          <w:p w14:paraId="12327558" w14:textId="77777777" w:rsidR="005E7F27" w:rsidRDefault="005E7F27" w:rsidP="00286383">
            <w:pPr>
              <w:rPr>
                <w:color w:val="000000"/>
              </w:rPr>
            </w:pPr>
            <w:r>
              <w:rPr>
                <w:color w:val="000000"/>
              </w:rPr>
              <w:t> </w:t>
            </w:r>
          </w:p>
        </w:tc>
        <w:tc>
          <w:tcPr>
            <w:tcW w:w="491" w:type="dxa"/>
            <w:tcBorders>
              <w:top w:val="nil"/>
              <w:left w:val="nil"/>
              <w:bottom w:val="single" w:sz="4" w:space="0" w:color="auto"/>
              <w:right w:val="single" w:sz="4" w:space="0" w:color="auto"/>
            </w:tcBorders>
            <w:shd w:val="clear" w:color="auto" w:fill="auto"/>
            <w:noWrap/>
            <w:vAlign w:val="bottom"/>
            <w:hideMark/>
          </w:tcPr>
          <w:p w14:paraId="34CC7ED2" w14:textId="77777777" w:rsidR="005E7F27" w:rsidRDefault="005E7F27" w:rsidP="00286383">
            <w:pPr>
              <w:rPr>
                <w:color w:val="000000"/>
              </w:rPr>
            </w:pPr>
            <w:r>
              <w:rPr>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14:paraId="242A0D91" w14:textId="77777777" w:rsidR="005E7F27" w:rsidRDefault="005E7F27" w:rsidP="00286383">
            <w:pPr>
              <w:rPr>
                <w:color w:val="000000"/>
              </w:rPr>
            </w:pPr>
            <w:r>
              <w:rPr>
                <w:color w:val="000000"/>
              </w:rPr>
              <w:t> </w:t>
            </w:r>
          </w:p>
        </w:tc>
      </w:tr>
      <w:tr w:rsidR="005E7F27" w14:paraId="6D706E4E" w14:textId="77777777" w:rsidTr="00286383">
        <w:trPr>
          <w:trHeight w:val="315"/>
        </w:trPr>
        <w:tc>
          <w:tcPr>
            <w:tcW w:w="4037" w:type="dxa"/>
            <w:tcBorders>
              <w:top w:val="nil"/>
              <w:left w:val="single" w:sz="4" w:space="0" w:color="auto"/>
              <w:bottom w:val="single" w:sz="4" w:space="0" w:color="auto"/>
              <w:right w:val="single" w:sz="4" w:space="0" w:color="auto"/>
            </w:tcBorders>
            <w:shd w:val="clear" w:color="auto" w:fill="auto"/>
            <w:noWrap/>
            <w:vAlign w:val="bottom"/>
            <w:hideMark/>
          </w:tcPr>
          <w:p w14:paraId="37888934" w14:textId="77777777" w:rsidR="005E7F27" w:rsidRDefault="005E7F27" w:rsidP="00286383">
            <w:pPr>
              <w:rPr>
                <w:color w:val="000000"/>
              </w:rPr>
            </w:pPr>
            <w:r>
              <w:rPr>
                <w:color w:val="000000"/>
              </w:rPr>
              <w:t>Service 2</w:t>
            </w:r>
          </w:p>
        </w:tc>
        <w:tc>
          <w:tcPr>
            <w:tcW w:w="505" w:type="dxa"/>
            <w:tcBorders>
              <w:top w:val="nil"/>
              <w:left w:val="nil"/>
              <w:bottom w:val="single" w:sz="4" w:space="0" w:color="auto"/>
              <w:right w:val="single" w:sz="4" w:space="0" w:color="auto"/>
            </w:tcBorders>
            <w:shd w:val="clear" w:color="auto" w:fill="auto"/>
            <w:noWrap/>
            <w:vAlign w:val="bottom"/>
            <w:hideMark/>
          </w:tcPr>
          <w:p w14:paraId="0C044FA8" w14:textId="77777777" w:rsidR="005E7F27" w:rsidRDefault="005E7F27" w:rsidP="00286383">
            <w:pPr>
              <w:rPr>
                <w:color w:val="000000"/>
              </w:rPr>
            </w:pPr>
            <w:r>
              <w:rPr>
                <w:color w:val="000000"/>
              </w:rPr>
              <w:t> </w:t>
            </w:r>
          </w:p>
        </w:tc>
        <w:tc>
          <w:tcPr>
            <w:tcW w:w="505" w:type="dxa"/>
            <w:tcBorders>
              <w:top w:val="nil"/>
              <w:left w:val="nil"/>
              <w:bottom w:val="single" w:sz="4" w:space="0" w:color="auto"/>
              <w:right w:val="single" w:sz="4" w:space="0" w:color="auto"/>
            </w:tcBorders>
            <w:shd w:val="clear" w:color="auto" w:fill="auto"/>
            <w:noWrap/>
            <w:vAlign w:val="bottom"/>
            <w:hideMark/>
          </w:tcPr>
          <w:p w14:paraId="1C70A99D" w14:textId="77777777" w:rsidR="005E7F27" w:rsidRDefault="005E7F27" w:rsidP="00286383">
            <w:pPr>
              <w:rPr>
                <w:color w:val="000000"/>
              </w:rPr>
            </w:pPr>
            <w:r>
              <w:rPr>
                <w:color w:val="000000"/>
              </w:rPr>
              <w:t> </w:t>
            </w:r>
          </w:p>
        </w:tc>
        <w:tc>
          <w:tcPr>
            <w:tcW w:w="505" w:type="dxa"/>
            <w:tcBorders>
              <w:top w:val="nil"/>
              <w:left w:val="nil"/>
              <w:bottom w:val="single" w:sz="4" w:space="0" w:color="auto"/>
              <w:right w:val="single" w:sz="4" w:space="0" w:color="auto"/>
            </w:tcBorders>
            <w:shd w:val="clear" w:color="auto" w:fill="auto"/>
            <w:noWrap/>
            <w:vAlign w:val="bottom"/>
            <w:hideMark/>
          </w:tcPr>
          <w:p w14:paraId="2927ADC0" w14:textId="77777777" w:rsidR="005E7F27" w:rsidRDefault="005E7F27" w:rsidP="00286383">
            <w:pPr>
              <w:rPr>
                <w:color w:val="000000"/>
              </w:rPr>
            </w:pPr>
            <w:r>
              <w:rPr>
                <w:color w:val="000000"/>
              </w:rPr>
              <w:t> </w:t>
            </w:r>
          </w:p>
        </w:tc>
        <w:tc>
          <w:tcPr>
            <w:tcW w:w="491" w:type="dxa"/>
            <w:tcBorders>
              <w:top w:val="nil"/>
              <w:left w:val="nil"/>
              <w:bottom w:val="single" w:sz="4" w:space="0" w:color="auto"/>
              <w:right w:val="single" w:sz="4" w:space="0" w:color="auto"/>
            </w:tcBorders>
            <w:shd w:val="clear" w:color="auto" w:fill="auto"/>
            <w:noWrap/>
            <w:vAlign w:val="bottom"/>
            <w:hideMark/>
          </w:tcPr>
          <w:p w14:paraId="72415DB0" w14:textId="77777777" w:rsidR="005E7F27" w:rsidRDefault="005E7F27" w:rsidP="00286383">
            <w:pPr>
              <w:rPr>
                <w:color w:val="000000"/>
              </w:rPr>
            </w:pPr>
            <w:r>
              <w:rPr>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14:paraId="50B418F4" w14:textId="77777777" w:rsidR="005E7F27" w:rsidRDefault="005E7F27" w:rsidP="00286383">
            <w:pPr>
              <w:rPr>
                <w:color w:val="000000"/>
              </w:rPr>
            </w:pPr>
            <w:r>
              <w:rPr>
                <w:color w:val="000000"/>
              </w:rPr>
              <w:t> </w:t>
            </w:r>
          </w:p>
        </w:tc>
        <w:tc>
          <w:tcPr>
            <w:tcW w:w="491" w:type="dxa"/>
            <w:tcBorders>
              <w:top w:val="nil"/>
              <w:left w:val="nil"/>
              <w:bottom w:val="single" w:sz="4" w:space="0" w:color="auto"/>
              <w:right w:val="single" w:sz="4" w:space="0" w:color="auto"/>
            </w:tcBorders>
            <w:shd w:val="clear" w:color="auto" w:fill="auto"/>
            <w:noWrap/>
            <w:vAlign w:val="bottom"/>
            <w:hideMark/>
          </w:tcPr>
          <w:p w14:paraId="282E37C3" w14:textId="77777777" w:rsidR="005E7F27" w:rsidRDefault="005E7F27" w:rsidP="00286383">
            <w:pPr>
              <w:rPr>
                <w:color w:val="000000"/>
              </w:rPr>
            </w:pPr>
            <w:r>
              <w:rPr>
                <w:color w:val="000000"/>
              </w:rPr>
              <w:t> </w:t>
            </w:r>
          </w:p>
        </w:tc>
        <w:tc>
          <w:tcPr>
            <w:tcW w:w="491" w:type="dxa"/>
            <w:tcBorders>
              <w:top w:val="nil"/>
              <w:left w:val="nil"/>
              <w:bottom w:val="single" w:sz="4" w:space="0" w:color="auto"/>
              <w:right w:val="single" w:sz="4" w:space="0" w:color="auto"/>
            </w:tcBorders>
            <w:shd w:val="clear" w:color="auto" w:fill="auto"/>
            <w:noWrap/>
            <w:vAlign w:val="bottom"/>
            <w:hideMark/>
          </w:tcPr>
          <w:p w14:paraId="101DF5A1" w14:textId="77777777" w:rsidR="005E7F27" w:rsidRDefault="005E7F27" w:rsidP="00286383">
            <w:pPr>
              <w:rPr>
                <w:color w:val="000000"/>
              </w:rPr>
            </w:pPr>
            <w:r>
              <w:rPr>
                <w:color w:val="000000"/>
              </w:rPr>
              <w:t> </w:t>
            </w:r>
          </w:p>
        </w:tc>
        <w:tc>
          <w:tcPr>
            <w:tcW w:w="491" w:type="dxa"/>
            <w:tcBorders>
              <w:top w:val="nil"/>
              <w:left w:val="nil"/>
              <w:bottom w:val="single" w:sz="4" w:space="0" w:color="auto"/>
              <w:right w:val="single" w:sz="4" w:space="0" w:color="auto"/>
            </w:tcBorders>
            <w:shd w:val="clear" w:color="auto" w:fill="auto"/>
            <w:noWrap/>
            <w:vAlign w:val="bottom"/>
            <w:hideMark/>
          </w:tcPr>
          <w:p w14:paraId="6864E765" w14:textId="77777777" w:rsidR="005E7F27" w:rsidRDefault="005E7F27" w:rsidP="00286383">
            <w:pPr>
              <w:rPr>
                <w:color w:val="000000"/>
              </w:rPr>
            </w:pPr>
            <w:r>
              <w:rPr>
                <w:color w:val="000000"/>
              </w:rPr>
              <w:t> </w:t>
            </w:r>
          </w:p>
        </w:tc>
        <w:tc>
          <w:tcPr>
            <w:tcW w:w="491" w:type="dxa"/>
            <w:tcBorders>
              <w:top w:val="nil"/>
              <w:left w:val="nil"/>
              <w:bottom w:val="single" w:sz="4" w:space="0" w:color="auto"/>
              <w:right w:val="single" w:sz="4" w:space="0" w:color="auto"/>
            </w:tcBorders>
            <w:shd w:val="clear" w:color="auto" w:fill="auto"/>
            <w:noWrap/>
            <w:vAlign w:val="bottom"/>
            <w:hideMark/>
          </w:tcPr>
          <w:p w14:paraId="020DF998" w14:textId="77777777" w:rsidR="005E7F27" w:rsidRDefault="005E7F27" w:rsidP="00286383">
            <w:pPr>
              <w:rPr>
                <w:color w:val="000000"/>
              </w:rPr>
            </w:pPr>
            <w:r>
              <w:rPr>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14:paraId="6D2CDEE8" w14:textId="77777777" w:rsidR="005E7F27" w:rsidRDefault="005E7F27" w:rsidP="00286383">
            <w:pPr>
              <w:rPr>
                <w:color w:val="000000"/>
              </w:rPr>
            </w:pPr>
            <w:r>
              <w:rPr>
                <w:color w:val="000000"/>
              </w:rPr>
              <w:t> </w:t>
            </w:r>
          </w:p>
        </w:tc>
      </w:tr>
      <w:tr w:rsidR="005E7F27" w14:paraId="12423FAF" w14:textId="77777777" w:rsidTr="00286383">
        <w:trPr>
          <w:trHeight w:val="315"/>
        </w:trPr>
        <w:tc>
          <w:tcPr>
            <w:tcW w:w="4037" w:type="dxa"/>
            <w:tcBorders>
              <w:top w:val="nil"/>
              <w:left w:val="single" w:sz="4" w:space="0" w:color="auto"/>
              <w:bottom w:val="single" w:sz="4" w:space="0" w:color="auto"/>
              <w:right w:val="single" w:sz="4" w:space="0" w:color="auto"/>
            </w:tcBorders>
            <w:shd w:val="clear" w:color="auto" w:fill="auto"/>
            <w:noWrap/>
            <w:vAlign w:val="bottom"/>
            <w:hideMark/>
          </w:tcPr>
          <w:p w14:paraId="0D449934" w14:textId="77777777" w:rsidR="005E7F27" w:rsidRDefault="005E7F27" w:rsidP="00286383">
            <w:pPr>
              <w:rPr>
                <w:color w:val="000000"/>
              </w:rPr>
            </w:pPr>
            <w:r>
              <w:rPr>
                <w:color w:val="000000"/>
              </w:rPr>
              <w:t>Service 3</w:t>
            </w:r>
          </w:p>
        </w:tc>
        <w:tc>
          <w:tcPr>
            <w:tcW w:w="505" w:type="dxa"/>
            <w:tcBorders>
              <w:top w:val="nil"/>
              <w:left w:val="nil"/>
              <w:bottom w:val="single" w:sz="4" w:space="0" w:color="auto"/>
              <w:right w:val="single" w:sz="4" w:space="0" w:color="auto"/>
            </w:tcBorders>
            <w:shd w:val="clear" w:color="auto" w:fill="auto"/>
            <w:noWrap/>
            <w:vAlign w:val="bottom"/>
            <w:hideMark/>
          </w:tcPr>
          <w:p w14:paraId="1BB624E7" w14:textId="77777777" w:rsidR="005E7F27" w:rsidRDefault="005E7F27" w:rsidP="00286383">
            <w:pPr>
              <w:rPr>
                <w:color w:val="000000"/>
              </w:rPr>
            </w:pPr>
            <w:r>
              <w:rPr>
                <w:color w:val="000000"/>
              </w:rPr>
              <w:t> </w:t>
            </w:r>
          </w:p>
        </w:tc>
        <w:tc>
          <w:tcPr>
            <w:tcW w:w="505" w:type="dxa"/>
            <w:tcBorders>
              <w:top w:val="nil"/>
              <w:left w:val="nil"/>
              <w:bottom w:val="single" w:sz="4" w:space="0" w:color="auto"/>
              <w:right w:val="single" w:sz="4" w:space="0" w:color="auto"/>
            </w:tcBorders>
            <w:shd w:val="clear" w:color="auto" w:fill="auto"/>
            <w:noWrap/>
            <w:vAlign w:val="bottom"/>
            <w:hideMark/>
          </w:tcPr>
          <w:p w14:paraId="35B2708F" w14:textId="77777777" w:rsidR="005E7F27" w:rsidRDefault="005E7F27" w:rsidP="00286383">
            <w:pPr>
              <w:rPr>
                <w:color w:val="000000"/>
              </w:rPr>
            </w:pPr>
            <w:r>
              <w:rPr>
                <w:color w:val="000000"/>
              </w:rPr>
              <w:t> </w:t>
            </w:r>
          </w:p>
        </w:tc>
        <w:tc>
          <w:tcPr>
            <w:tcW w:w="505" w:type="dxa"/>
            <w:tcBorders>
              <w:top w:val="nil"/>
              <w:left w:val="nil"/>
              <w:bottom w:val="single" w:sz="4" w:space="0" w:color="auto"/>
              <w:right w:val="single" w:sz="4" w:space="0" w:color="auto"/>
            </w:tcBorders>
            <w:shd w:val="clear" w:color="auto" w:fill="auto"/>
            <w:noWrap/>
            <w:vAlign w:val="bottom"/>
            <w:hideMark/>
          </w:tcPr>
          <w:p w14:paraId="1994F219" w14:textId="77777777" w:rsidR="005E7F27" w:rsidRDefault="005E7F27" w:rsidP="00286383">
            <w:pPr>
              <w:rPr>
                <w:color w:val="000000"/>
              </w:rPr>
            </w:pPr>
            <w:r>
              <w:rPr>
                <w:color w:val="000000"/>
              </w:rPr>
              <w:t> </w:t>
            </w:r>
          </w:p>
        </w:tc>
        <w:tc>
          <w:tcPr>
            <w:tcW w:w="491" w:type="dxa"/>
            <w:tcBorders>
              <w:top w:val="nil"/>
              <w:left w:val="nil"/>
              <w:bottom w:val="single" w:sz="4" w:space="0" w:color="auto"/>
              <w:right w:val="single" w:sz="4" w:space="0" w:color="auto"/>
            </w:tcBorders>
            <w:shd w:val="clear" w:color="auto" w:fill="auto"/>
            <w:noWrap/>
            <w:vAlign w:val="bottom"/>
            <w:hideMark/>
          </w:tcPr>
          <w:p w14:paraId="02185BE3" w14:textId="77777777" w:rsidR="005E7F27" w:rsidRDefault="005E7F27" w:rsidP="00286383">
            <w:pPr>
              <w:rPr>
                <w:color w:val="000000"/>
              </w:rPr>
            </w:pPr>
            <w:r>
              <w:rPr>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14:paraId="7B89CCC8" w14:textId="77777777" w:rsidR="005E7F27" w:rsidRDefault="005E7F27" w:rsidP="00286383">
            <w:pPr>
              <w:rPr>
                <w:color w:val="000000"/>
              </w:rPr>
            </w:pPr>
            <w:r>
              <w:rPr>
                <w:color w:val="000000"/>
              </w:rPr>
              <w:t> </w:t>
            </w:r>
          </w:p>
        </w:tc>
        <w:tc>
          <w:tcPr>
            <w:tcW w:w="491" w:type="dxa"/>
            <w:tcBorders>
              <w:top w:val="nil"/>
              <w:left w:val="nil"/>
              <w:bottom w:val="single" w:sz="4" w:space="0" w:color="auto"/>
              <w:right w:val="single" w:sz="4" w:space="0" w:color="auto"/>
            </w:tcBorders>
            <w:shd w:val="clear" w:color="auto" w:fill="auto"/>
            <w:noWrap/>
            <w:vAlign w:val="bottom"/>
            <w:hideMark/>
          </w:tcPr>
          <w:p w14:paraId="70821323" w14:textId="77777777" w:rsidR="005E7F27" w:rsidRDefault="005E7F27" w:rsidP="00286383">
            <w:pPr>
              <w:rPr>
                <w:color w:val="000000"/>
              </w:rPr>
            </w:pPr>
            <w:r>
              <w:rPr>
                <w:color w:val="000000"/>
              </w:rPr>
              <w:t> </w:t>
            </w:r>
          </w:p>
        </w:tc>
        <w:tc>
          <w:tcPr>
            <w:tcW w:w="491" w:type="dxa"/>
            <w:tcBorders>
              <w:top w:val="nil"/>
              <w:left w:val="nil"/>
              <w:bottom w:val="single" w:sz="4" w:space="0" w:color="auto"/>
              <w:right w:val="single" w:sz="4" w:space="0" w:color="auto"/>
            </w:tcBorders>
            <w:shd w:val="clear" w:color="auto" w:fill="auto"/>
            <w:noWrap/>
            <w:vAlign w:val="bottom"/>
            <w:hideMark/>
          </w:tcPr>
          <w:p w14:paraId="492507A5" w14:textId="77777777" w:rsidR="005E7F27" w:rsidRDefault="005E7F27" w:rsidP="00286383">
            <w:pPr>
              <w:rPr>
                <w:color w:val="000000"/>
              </w:rPr>
            </w:pPr>
            <w:r>
              <w:rPr>
                <w:color w:val="000000"/>
              </w:rPr>
              <w:t> </w:t>
            </w:r>
          </w:p>
        </w:tc>
        <w:tc>
          <w:tcPr>
            <w:tcW w:w="491" w:type="dxa"/>
            <w:tcBorders>
              <w:top w:val="nil"/>
              <w:left w:val="nil"/>
              <w:bottom w:val="single" w:sz="4" w:space="0" w:color="auto"/>
              <w:right w:val="single" w:sz="4" w:space="0" w:color="auto"/>
            </w:tcBorders>
            <w:shd w:val="clear" w:color="auto" w:fill="auto"/>
            <w:noWrap/>
            <w:vAlign w:val="bottom"/>
            <w:hideMark/>
          </w:tcPr>
          <w:p w14:paraId="2CA32E5E" w14:textId="77777777" w:rsidR="005E7F27" w:rsidRDefault="005E7F27" w:rsidP="00286383">
            <w:pPr>
              <w:rPr>
                <w:color w:val="000000"/>
              </w:rPr>
            </w:pPr>
            <w:r>
              <w:rPr>
                <w:color w:val="000000"/>
              </w:rPr>
              <w:t> </w:t>
            </w:r>
          </w:p>
        </w:tc>
        <w:tc>
          <w:tcPr>
            <w:tcW w:w="491" w:type="dxa"/>
            <w:tcBorders>
              <w:top w:val="nil"/>
              <w:left w:val="nil"/>
              <w:bottom w:val="single" w:sz="4" w:space="0" w:color="auto"/>
              <w:right w:val="single" w:sz="4" w:space="0" w:color="auto"/>
            </w:tcBorders>
            <w:shd w:val="clear" w:color="auto" w:fill="auto"/>
            <w:noWrap/>
            <w:vAlign w:val="bottom"/>
            <w:hideMark/>
          </w:tcPr>
          <w:p w14:paraId="0B36956F" w14:textId="77777777" w:rsidR="005E7F27" w:rsidRDefault="005E7F27" w:rsidP="00286383">
            <w:pPr>
              <w:rPr>
                <w:color w:val="000000"/>
              </w:rPr>
            </w:pPr>
            <w:r>
              <w:rPr>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14:paraId="480F692A" w14:textId="77777777" w:rsidR="005E7F27" w:rsidRDefault="005E7F27" w:rsidP="00286383">
            <w:pPr>
              <w:rPr>
                <w:color w:val="000000"/>
              </w:rPr>
            </w:pPr>
            <w:r>
              <w:rPr>
                <w:color w:val="000000"/>
              </w:rPr>
              <w:t> </w:t>
            </w:r>
          </w:p>
        </w:tc>
      </w:tr>
      <w:tr w:rsidR="005E7F27" w14:paraId="28C4C430" w14:textId="77777777" w:rsidTr="00286383">
        <w:trPr>
          <w:trHeight w:val="260"/>
        </w:trPr>
        <w:tc>
          <w:tcPr>
            <w:tcW w:w="403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91E4BC" w14:textId="77777777" w:rsidR="005E7F27" w:rsidRDefault="005E7F27" w:rsidP="00286383">
            <w:pPr>
              <w:rPr>
                <w:color w:val="000000"/>
              </w:rPr>
            </w:pPr>
            <w:r>
              <w:rPr>
                <w:color w:val="000000"/>
              </w:rPr>
              <w:t>Service 4</w:t>
            </w:r>
          </w:p>
        </w:tc>
        <w:tc>
          <w:tcPr>
            <w:tcW w:w="505" w:type="dxa"/>
            <w:tcBorders>
              <w:top w:val="single" w:sz="4" w:space="0" w:color="auto"/>
              <w:left w:val="nil"/>
              <w:bottom w:val="single" w:sz="4" w:space="0" w:color="auto"/>
              <w:right w:val="single" w:sz="4" w:space="0" w:color="auto"/>
            </w:tcBorders>
            <w:shd w:val="clear" w:color="auto" w:fill="auto"/>
            <w:noWrap/>
            <w:vAlign w:val="bottom"/>
            <w:hideMark/>
          </w:tcPr>
          <w:p w14:paraId="0200B0B4" w14:textId="77777777" w:rsidR="005E7F27" w:rsidRDefault="005E7F27" w:rsidP="00286383">
            <w:pPr>
              <w:rPr>
                <w:color w:val="000000"/>
              </w:rPr>
            </w:pPr>
            <w:r>
              <w:rPr>
                <w:color w:val="000000"/>
              </w:rPr>
              <w:t> </w:t>
            </w:r>
          </w:p>
        </w:tc>
        <w:tc>
          <w:tcPr>
            <w:tcW w:w="505" w:type="dxa"/>
            <w:tcBorders>
              <w:top w:val="single" w:sz="4" w:space="0" w:color="auto"/>
              <w:left w:val="nil"/>
              <w:bottom w:val="single" w:sz="4" w:space="0" w:color="auto"/>
              <w:right w:val="single" w:sz="4" w:space="0" w:color="auto"/>
            </w:tcBorders>
            <w:shd w:val="clear" w:color="auto" w:fill="auto"/>
            <w:noWrap/>
            <w:vAlign w:val="bottom"/>
            <w:hideMark/>
          </w:tcPr>
          <w:p w14:paraId="6F87A9E7" w14:textId="77777777" w:rsidR="005E7F27" w:rsidRDefault="005E7F27" w:rsidP="00286383">
            <w:pPr>
              <w:rPr>
                <w:color w:val="000000"/>
              </w:rPr>
            </w:pPr>
            <w:r>
              <w:rPr>
                <w:color w:val="000000"/>
              </w:rPr>
              <w:t> </w:t>
            </w:r>
          </w:p>
        </w:tc>
        <w:tc>
          <w:tcPr>
            <w:tcW w:w="505" w:type="dxa"/>
            <w:tcBorders>
              <w:top w:val="single" w:sz="4" w:space="0" w:color="auto"/>
              <w:left w:val="nil"/>
              <w:bottom w:val="single" w:sz="4" w:space="0" w:color="auto"/>
              <w:right w:val="single" w:sz="4" w:space="0" w:color="auto"/>
            </w:tcBorders>
            <w:shd w:val="clear" w:color="auto" w:fill="auto"/>
            <w:noWrap/>
            <w:vAlign w:val="bottom"/>
            <w:hideMark/>
          </w:tcPr>
          <w:p w14:paraId="428DEBD2" w14:textId="77777777" w:rsidR="005E7F27" w:rsidRDefault="005E7F27" w:rsidP="00286383">
            <w:pPr>
              <w:rPr>
                <w:color w:val="000000"/>
              </w:rPr>
            </w:pPr>
            <w:r>
              <w:rPr>
                <w:color w:val="000000"/>
              </w:rPr>
              <w:t> </w:t>
            </w:r>
          </w:p>
        </w:tc>
        <w:tc>
          <w:tcPr>
            <w:tcW w:w="491" w:type="dxa"/>
            <w:tcBorders>
              <w:top w:val="single" w:sz="4" w:space="0" w:color="auto"/>
              <w:left w:val="nil"/>
              <w:bottom w:val="single" w:sz="4" w:space="0" w:color="auto"/>
              <w:right w:val="single" w:sz="4" w:space="0" w:color="auto"/>
            </w:tcBorders>
            <w:shd w:val="clear" w:color="auto" w:fill="auto"/>
            <w:noWrap/>
            <w:vAlign w:val="bottom"/>
            <w:hideMark/>
          </w:tcPr>
          <w:p w14:paraId="599CAD3B" w14:textId="77777777" w:rsidR="005E7F27" w:rsidRDefault="005E7F27" w:rsidP="00286383">
            <w:pPr>
              <w:rPr>
                <w:color w:val="000000"/>
              </w:rPr>
            </w:pPr>
            <w:r>
              <w:rPr>
                <w:color w:val="000000"/>
              </w:rPr>
              <w:t> </w:t>
            </w:r>
          </w:p>
        </w:tc>
        <w:tc>
          <w:tcPr>
            <w:tcW w:w="523" w:type="dxa"/>
            <w:tcBorders>
              <w:top w:val="single" w:sz="4" w:space="0" w:color="auto"/>
              <w:left w:val="nil"/>
              <w:bottom w:val="single" w:sz="4" w:space="0" w:color="auto"/>
              <w:right w:val="single" w:sz="4" w:space="0" w:color="auto"/>
            </w:tcBorders>
            <w:shd w:val="clear" w:color="auto" w:fill="auto"/>
            <w:noWrap/>
            <w:vAlign w:val="bottom"/>
            <w:hideMark/>
          </w:tcPr>
          <w:p w14:paraId="6AAE9762" w14:textId="77777777" w:rsidR="005E7F27" w:rsidRDefault="005E7F27" w:rsidP="00286383">
            <w:pPr>
              <w:rPr>
                <w:color w:val="000000"/>
              </w:rPr>
            </w:pPr>
            <w:r>
              <w:rPr>
                <w:color w:val="000000"/>
              </w:rPr>
              <w:t> </w:t>
            </w:r>
          </w:p>
        </w:tc>
        <w:tc>
          <w:tcPr>
            <w:tcW w:w="491" w:type="dxa"/>
            <w:tcBorders>
              <w:top w:val="single" w:sz="4" w:space="0" w:color="auto"/>
              <w:left w:val="nil"/>
              <w:bottom w:val="single" w:sz="4" w:space="0" w:color="auto"/>
              <w:right w:val="single" w:sz="4" w:space="0" w:color="auto"/>
            </w:tcBorders>
            <w:shd w:val="clear" w:color="auto" w:fill="auto"/>
            <w:noWrap/>
            <w:vAlign w:val="bottom"/>
            <w:hideMark/>
          </w:tcPr>
          <w:p w14:paraId="46F27A78" w14:textId="77777777" w:rsidR="005E7F27" w:rsidRDefault="005E7F27" w:rsidP="00286383">
            <w:pPr>
              <w:rPr>
                <w:color w:val="000000"/>
              </w:rPr>
            </w:pPr>
            <w:r>
              <w:rPr>
                <w:color w:val="000000"/>
              </w:rPr>
              <w:t> </w:t>
            </w:r>
          </w:p>
        </w:tc>
        <w:tc>
          <w:tcPr>
            <w:tcW w:w="491" w:type="dxa"/>
            <w:tcBorders>
              <w:top w:val="single" w:sz="4" w:space="0" w:color="auto"/>
              <w:left w:val="nil"/>
              <w:bottom w:val="single" w:sz="4" w:space="0" w:color="auto"/>
              <w:right w:val="single" w:sz="4" w:space="0" w:color="auto"/>
            </w:tcBorders>
            <w:shd w:val="clear" w:color="auto" w:fill="auto"/>
            <w:noWrap/>
            <w:vAlign w:val="bottom"/>
            <w:hideMark/>
          </w:tcPr>
          <w:p w14:paraId="5F512EB3" w14:textId="77777777" w:rsidR="005E7F27" w:rsidRDefault="005E7F27" w:rsidP="00286383">
            <w:pPr>
              <w:rPr>
                <w:color w:val="000000"/>
              </w:rPr>
            </w:pPr>
            <w:r>
              <w:rPr>
                <w:color w:val="000000"/>
              </w:rPr>
              <w:t> </w:t>
            </w:r>
          </w:p>
        </w:tc>
        <w:tc>
          <w:tcPr>
            <w:tcW w:w="491" w:type="dxa"/>
            <w:tcBorders>
              <w:top w:val="single" w:sz="4" w:space="0" w:color="auto"/>
              <w:left w:val="nil"/>
              <w:bottom w:val="single" w:sz="4" w:space="0" w:color="auto"/>
              <w:right w:val="single" w:sz="4" w:space="0" w:color="auto"/>
            </w:tcBorders>
            <w:shd w:val="clear" w:color="auto" w:fill="auto"/>
            <w:noWrap/>
            <w:vAlign w:val="bottom"/>
            <w:hideMark/>
          </w:tcPr>
          <w:p w14:paraId="48797274" w14:textId="77777777" w:rsidR="005E7F27" w:rsidRDefault="005E7F27" w:rsidP="00286383">
            <w:pPr>
              <w:rPr>
                <w:color w:val="000000"/>
              </w:rPr>
            </w:pPr>
            <w:r>
              <w:rPr>
                <w:color w:val="000000"/>
              </w:rPr>
              <w:t> </w:t>
            </w:r>
          </w:p>
        </w:tc>
        <w:tc>
          <w:tcPr>
            <w:tcW w:w="491" w:type="dxa"/>
            <w:tcBorders>
              <w:top w:val="single" w:sz="4" w:space="0" w:color="auto"/>
              <w:left w:val="nil"/>
              <w:bottom w:val="single" w:sz="4" w:space="0" w:color="auto"/>
              <w:right w:val="single" w:sz="4" w:space="0" w:color="auto"/>
            </w:tcBorders>
            <w:shd w:val="clear" w:color="auto" w:fill="auto"/>
            <w:noWrap/>
            <w:vAlign w:val="bottom"/>
            <w:hideMark/>
          </w:tcPr>
          <w:p w14:paraId="7628956B" w14:textId="77777777" w:rsidR="005E7F27" w:rsidRDefault="005E7F27" w:rsidP="00286383">
            <w:pPr>
              <w:rPr>
                <w:color w:val="000000"/>
              </w:rPr>
            </w:pPr>
            <w:r>
              <w:rPr>
                <w:color w:val="000000"/>
              </w:rPr>
              <w:t> </w:t>
            </w:r>
          </w:p>
        </w:tc>
        <w:tc>
          <w:tcPr>
            <w:tcW w:w="523" w:type="dxa"/>
            <w:tcBorders>
              <w:top w:val="single" w:sz="4" w:space="0" w:color="auto"/>
              <w:left w:val="nil"/>
              <w:bottom w:val="single" w:sz="4" w:space="0" w:color="auto"/>
              <w:right w:val="single" w:sz="4" w:space="0" w:color="auto"/>
            </w:tcBorders>
            <w:shd w:val="clear" w:color="auto" w:fill="auto"/>
            <w:noWrap/>
            <w:vAlign w:val="bottom"/>
            <w:hideMark/>
          </w:tcPr>
          <w:p w14:paraId="0DF91C71" w14:textId="77777777" w:rsidR="005E7F27" w:rsidRDefault="005E7F27" w:rsidP="00286383">
            <w:pPr>
              <w:rPr>
                <w:color w:val="000000"/>
              </w:rPr>
            </w:pPr>
            <w:r>
              <w:rPr>
                <w:color w:val="000000"/>
              </w:rPr>
              <w:t> </w:t>
            </w:r>
          </w:p>
        </w:tc>
      </w:tr>
      <w:tr w:rsidR="005E7F27" w14:paraId="22B8784E" w14:textId="77777777" w:rsidTr="00286383">
        <w:trPr>
          <w:trHeight w:val="260"/>
        </w:trPr>
        <w:tc>
          <w:tcPr>
            <w:tcW w:w="4037" w:type="dxa"/>
            <w:tcBorders>
              <w:top w:val="single" w:sz="4" w:space="0" w:color="auto"/>
              <w:left w:val="single" w:sz="4" w:space="0" w:color="auto"/>
              <w:bottom w:val="single" w:sz="4" w:space="0" w:color="auto"/>
              <w:right w:val="single" w:sz="4" w:space="0" w:color="auto"/>
            </w:tcBorders>
            <w:shd w:val="clear" w:color="auto" w:fill="auto"/>
            <w:vAlign w:val="bottom"/>
          </w:tcPr>
          <w:p w14:paraId="1FA73490" w14:textId="77777777" w:rsidR="005E7F27" w:rsidRDefault="005E7F27" w:rsidP="00286383">
            <w:pPr>
              <w:rPr>
                <w:color w:val="000000"/>
              </w:rPr>
            </w:pPr>
            <w:r>
              <w:rPr>
                <w:color w:val="000000"/>
              </w:rPr>
              <w:t>Service 5</w:t>
            </w:r>
          </w:p>
        </w:tc>
        <w:tc>
          <w:tcPr>
            <w:tcW w:w="505" w:type="dxa"/>
            <w:tcBorders>
              <w:top w:val="single" w:sz="4" w:space="0" w:color="auto"/>
              <w:left w:val="nil"/>
              <w:bottom w:val="single" w:sz="4" w:space="0" w:color="auto"/>
              <w:right w:val="single" w:sz="4" w:space="0" w:color="auto"/>
            </w:tcBorders>
            <w:shd w:val="clear" w:color="auto" w:fill="auto"/>
            <w:noWrap/>
            <w:vAlign w:val="bottom"/>
          </w:tcPr>
          <w:p w14:paraId="6C984AF5" w14:textId="77777777" w:rsidR="005E7F27" w:rsidRDefault="005E7F27" w:rsidP="00286383">
            <w:pPr>
              <w:rPr>
                <w:color w:val="000000"/>
              </w:rPr>
            </w:pPr>
          </w:p>
        </w:tc>
        <w:tc>
          <w:tcPr>
            <w:tcW w:w="505" w:type="dxa"/>
            <w:tcBorders>
              <w:top w:val="single" w:sz="4" w:space="0" w:color="auto"/>
              <w:left w:val="nil"/>
              <w:bottom w:val="single" w:sz="4" w:space="0" w:color="auto"/>
              <w:right w:val="single" w:sz="4" w:space="0" w:color="auto"/>
            </w:tcBorders>
            <w:shd w:val="clear" w:color="auto" w:fill="auto"/>
            <w:noWrap/>
            <w:vAlign w:val="bottom"/>
          </w:tcPr>
          <w:p w14:paraId="29808042" w14:textId="77777777" w:rsidR="005E7F27" w:rsidRDefault="005E7F27" w:rsidP="00286383">
            <w:pPr>
              <w:rPr>
                <w:color w:val="000000"/>
              </w:rPr>
            </w:pPr>
          </w:p>
        </w:tc>
        <w:tc>
          <w:tcPr>
            <w:tcW w:w="505" w:type="dxa"/>
            <w:tcBorders>
              <w:top w:val="single" w:sz="4" w:space="0" w:color="auto"/>
              <w:left w:val="nil"/>
              <w:bottom w:val="single" w:sz="4" w:space="0" w:color="auto"/>
              <w:right w:val="single" w:sz="4" w:space="0" w:color="auto"/>
            </w:tcBorders>
            <w:shd w:val="clear" w:color="auto" w:fill="auto"/>
            <w:noWrap/>
            <w:vAlign w:val="bottom"/>
          </w:tcPr>
          <w:p w14:paraId="41C52324" w14:textId="77777777" w:rsidR="005E7F27" w:rsidRDefault="005E7F27" w:rsidP="00286383">
            <w:pPr>
              <w:rPr>
                <w:color w:val="000000"/>
              </w:rPr>
            </w:pPr>
          </w:p>
        </w:tc>
        <w:tc>
          <w:tcPr>
            <w:tcW w:w="491" w:type="dxa"/>
            <w:tcBorders>
              <w:top w:val="single" w:sz="4" w:space="0" w:color="auto"/>
              <w:left w:val="nil"/>
              <w:bottom w:val="single" w:sz="4" w:space="0" w:color="auto"/>
              <w:right w:val="single" w:sz="4" w:space="0" w:color="auto"/>
            </w:tcBorders>
            <w:shd w:val="clear" w:color="auto" w:fill="auto"/>
            <w:noWrap/>
            <w:vAlign w:val="bottom"/>
          </w:tcPr>
          <w:p w14:paraId="42E1FAA3" w14:textId="77777777" w:rsidR="005E7F27" w:rsidRDefault="005E7F27" w:rsidP="00286383">
            <w:pPr>
              <w:rPr>
                <w:color w:val="000000"/>
              </w:rPr>
            </w:pPr>
          </w:p>
        </w:tc>
        <w:tc>
          <w:tcPr>
            <w:tcW w:w="523" w:type="dxa"/>
            <w:tcBorders>
              <w:top w:val="single" w:sz="4" w:space="0" w:color="auto"/>
              <w:left w:val="nil"/>
              <w:bottom w:val="single" w:sz="4" w:space="0" w:color="auto"/>
              <w:right w:val="single" w:sz="4" w:space="0" w:color="auto"/>
            </w:tcBorders>
            <w:shd w:val="clear" w:color="auto" w:fill="auto"/>
            <w:noWrap/>
            <w:vAlign w:val="bottom"/>
          </w:tcPr>
          <w:p w14:paraId="725921E5" w14:textId="77777777" w:rsidR="005E7F27" w:rsidRDefault="005E7F27" w:rsidP="00286383">
            <w:pPr>
              <w:rPr>
                <w:color w:val="000000"/>
              </w:rPr>
            </w:pPr>
          </w:p>
        </w:tc>
        <w:tc>
          <w:tcPr>
            <w:tcW w:w="491" w:type="dxa"/>
            <w:tcBorders>
              <w:top w:val="single" w:sz="4" w:space="0" w:color="auto"/>
              <w:left w:val="nil"/>
              <w:bottom w:val="single" w:sz="4" w:space="0" w:color="auto"/>
              <w:right w:val="single" w:sz="4" w:space="0" w:color="auto"/>
            </w:tcBorders>
            <w:shd w:val="clear" w:color="auto" w:fill="auto"/>
            <w:noWrap/>
            <w:vAlign w:val="bottom"/>
          </w:tcPr>
          <w:p w14:paraId="6076307F" w14:textId="77777777" w:rsidR="005E7F27" w:rsidRDefault="005E7F27" w:rsidP="00286383">
            <w:pPr>
              <w:rPr>
                <w:color w:val="000000"/>
              </w:rPr>
            </w:pPr>
          </w:p>
        </w:tc>
        <w:tc>
          <w:tcPr>
            <w:tcW w:w="491" w:type="dxa"/>
            <w:tcBorders>
              <w:top w:val="single" w:sz="4" w:space="0" w:color="auto"/>
              <w:left w:val="nil"/>
              <w:bottom w:val="single" w:sz="4" w:space="0" w:color="auto"/>
              <w:right w:val="single" w:sz="4" w:space="0" w:color="auto"/>
            </w:tcBorders>
            <w:shd w:val="clear" w:color="auto" w:fill="auto"/>
            <w:noWrap/>
            <w:vAlign w:val="bottom"/>
          </w:tcPr>
          <w:p w14:paraId="312F5DF7" w14:textId="77777777" w:rsidR="005E7F27" w:rsidRDefault="005E7F27" w:rsidP="00286383">
            <w:pPr>
              <w:rPr>
                <w:color w:val="000000"/>
              </w:rPr>
            </w:pPr>
          </w:p>
        </w:tc>
        <w:tc>
          <w:tcPr>
            <w:tcW w:w="491" w:type="dxa"/>
            <w:tcBorders>
              <w:top w:val="single" w:sz="4" w:space="0" w:color="auto"/>
              <w:left w:val="nil"/>
              <w:bottom w:val="single" w:sz="4" w:space="0" w:color="auto"/>
              <w:right w:val="single" w:sz="4" w:space="0" w:color="auto"/>
            </w:tcBorders>
            <w:shd w:val="clear" w:color="auto" w:fill="auto"/>
            <w:noWrap/>
            <w:vAlign w:val="bottom"/>
          </w:tcPr>
          <w:p w14:paraId="0134A0CE" w14:textId="77777777" w:rsidR="005E7F27" w:rsidRDefault="005E7F27" w:rsidP="00286383">
            <w:pPr>
              <w:rPr>
                <w:color w:val="000000"/>
              </w:rPr>
            </w:pPr>
          </w:p>
        </w:tc>
        <w:tc>
          <w:tcPr>
            <w:tcW w:w="491" w:type="dxa"/>
            <w:tcBorders>
              <w:top w:val="single" w:sz="4" w:space="0" w:color="auto"/>
              <w:left w:val="nil"/>
              <w:bottom w:val="single" w:sz="4" w:space="0" w:color="auto"/>
              <w:right w:val="single" w:sz="4" w:space="0" w:color="auto"/>
            </w:tcBorders>
            <w:shd w:val="clear" w:color="auto" w:fill="auto"/>
            <w:noWrap/>
            <w:vAlign w:val="bottom"/>
          </w:tcPr>
          <w:p w14:paraId="5B09AAAB" w14:textId="77777777" w:rsidR="005E7F27" w:rsidRDefault="005E7F27" w:rsidP="00286383">
            <w:pPr>
              <w:rPr>
                <w:color w:val="000000"/>
              </w:rPr>
            </w:pPr>
          </w:p>
        </w:tc>
        <w:tc>
          <w:tcPr>
            <w:tcW w:w="523" w:type="dxa"/>
            <w:tcBorders>
              <w:top w:val="single" w:sz="4" w:space="0" w:color="auto"/>
              <w:left w:val="nil"/>
              <w:bottom w:val="single" w:sz="4" w:space="0" w:color="auto"/>
              <w:right w:val="single" w:sz="4" w:space="0" w:color="auto"/>
            </w:tcBorders>
            <w:shd w:val="clear" w:color="auto" w:fill="auto"/>
            <w:noWrap/>
            <w:vAlign w:val="bottom"/>
          </w:tcPr>
          <w:p w14:paraId="1CE545EE" w14:textId="77777777" w:rsidR="005E7F27" w:rsidRDefault="005E7F27" w:rsidP="00286383">
            <w:pPr>
              <w:rPr>
                <w:color w:val="000000"/>
              </w:rPr>
            </w:pPr>
          </w:p>
        </w:tc>
      </w:tr>
      <w:tr w:rsidR="005E7F27" w14:paraId="6344B45D" w14:textId="77777777" w:rsidTr="00286383">
        <w:trPr>
          <w:trHeight w:val="260"/>
        </w:trPr>
        <w:tc>
          <w:tcPr>
            <w:tcW w:w="4037" w:type="dxa"/>
            <w:tcBorders>
              <w:top w:val="single" w:sz="4" w:space="0" w:color="auto"/>
              <w:left w:val="single" w:sz="4" w:space="0" w:color="auto"/>
              <w:bottom w:val="single" w:sz="4" w:space="0" w:color="auto"/>
              <w:right w:val="single" w:sz="4" w:space="0" w:color="auto"/>
            </w:tcBorders>
            <w:shd w:val="clear" w:color="auto" w:fill="auto"/>
            <w:vAlign w:val="bottom"/>
          </w:tcPr>
          <w:p w14:paraId="19EC0EB2" w14:textId="77777777" w:rsidR="005E7F27" w:rsidRDefault="005E7F27" w:rsidP="00286383">
            <w:pPr>
              <w:rPr>
                <w:color w:val="000000"/>
              </w:rPr>
            </w:pPr>
            <w:r>
              <w:rPr>
                <w:color w:val="000000"/>
              </w:rPr>
              <w:t>Activity 1</w:t>
            </w:r>
          </w:p>
        </w:tc>
        <w:tc>
          <w:tcPr>
            <w:tcW w:w="505" w:type="dxa"/>
            <w:tcBorders>
              <w:top w:val="single" w:sz="4" w:space="0" w:color="auto"/>
              <w:left w:val="nil"/>
              <w:bottom w:val="single" w:sz="4" w:space="0" w:color="auto"/>
              <w:right w:val="single" w:sz="4" w:space="0" w:color="auto"/>
            </w:tcBorders>
            <w:shd w:val="clear" w:color="auto" w:fill="auto"/>
            <w:noWrap/>
            <w:vAlign w:val="bottom"/>
          </w:tcPr>
          <w:p w14:paraId="0FFC8BA6" w14:textId="77777777" w:rsidR="005E7F27" w:rsidRDefault="005E7F27" w:rsidP="00286383">
            <w:pPr>
              <w:rPr>
                <w:color w:val="000000"/>
              </w:rPr>
            </w:pPr>
          </w:p>
        </w:tc>
        <w:tc>
          <w:tcPr>
            <w:tcW w:w="505" w:type="dxa"/>
            <w:tcBorders>
              <w:top w:val="single" w:sz="4" w:space="0" w:color="auto"/>
              <w:left w:val="nil"/>
              <w:bottom w:val="single" w:sz="4" w:space="0" w:color="auto"/>
              <w:right w:val="single" w:sz="4" w:space="0" w:color="auto"/>
            </w:tcBorders>
            <w:shd w:val="clear" w:color="auto" w:fill="auto"/>
            <w:noWrap/>
            <w:vAlign w:val="bottom"/>
          </w:tcPr>
          <w:p w14:paraId="66860FA2" w14:textId="77777777" w:rsidR="005E7F27" w:rsidRDefault="005E7F27" w:rsidP="00286383">
            <w:pPr>
              <w:rPr>
                <w:color w:val="000000"/>
              </w:rPr>
            </w:pPr>
          </w:p>
        </w:tc>
        <w:tc>
          <w:tcPr>
            <w:tcW w:w="505" w:type="dxa"/>
            <w:tcBorders>
              <w:top w:val="single" w:sz="4" w:space="0" w:color="auto"/>
              <w:left w:val="nil"/>
              <w:bottom w:val="single" w:sz="4" w:space="0" w:color="auto"/>
              <w:right w:val="single" w:sz="4" w:space="0" w:color="auto"/>
            </w:tcBorders>
            <w:shd w:val="clear" w:color="auto" w:fill="auto"/>
            <w:noWrap/>
            <w:vAlign w:val="bottom"/>
          </w:tcPr>
          <w:p w14:paraId="401299C3" w14:textId="77777777" w:rsidR="005E7F27" w:rsidRDefault="005E7F27" w:rsidP="00286383">
            <w:pPr>
              <w:rPr>
                <w:color w:val="000000"/>
              </w:rPr>
            </w:pPr>
          </w:p>
        </w:tc>
        <w:tc>
          <w:tcPr>
            <w:tcW w:w="491" w:type="dxa"/>
            <w:tcBorders>
              <w:top w:val="single" w:sz="4" w:space="0" w:color="auto"/>
              <w:left w:val="nil"/>
              <w:bottom w:val="single" w:sz="4" w:space="0" w:color="auto"/>
              <w:right w:val="single" w:sz="4" w:space="0" w:color="auto"/>
            </w:tcBorders>
            <w:shd w:val="clear" w:color="auto" w:fill="auto"/>
            <w:noWrap/>
            <w:vAlign w:val="bottom"/>
          </w:tcPr>
          <w:p w14:paraId="24A19480" w14:textId="77777777" w:rsidR="005E7F27" w:rsidRDefault="005E7F27" w:rsidP="00286383">
            <w:pPr>
              <w:rPr>
                <w:color w:val="000000"/>
              </w:rPr>
            </w:pPr>
          </w:p>
        </w:tc>
        <w:tc>
          <w:tcPr>
            <w:tcW w:w="523" w:type="dxa"/>
            <w:tcBorders>
              <w:top w:val="single" w:sz="4" w:space="0" w:color="auto"/>
              <w:left w:val="nil"/>
              <w:bottom w:val="single" w:sz="4" w:space="0" w:color="auto"/>
              <w:right w:val="single" w:sz="4" w:space="0" w:color="auto"/>
            </w:tcBorders>
            <w:shd w:val="clear" w:color="auto" w:fill="auto"/>
            <w:noWrap/>
            <w:vAlign w:val="bottom"/>
          </w:tcPr>
          <w:p w14:paraId="65CAB0FD" w14:textId="77777777" w:rsidR="005E7F27" w:rsidRDefault="005E7F27" w:rsidP="00286383">
            <w:pPr>
              <w:rPr>
                <w:color w:val="000000"/>
              </w:rPr>
            </w:pPr>
          </w:p>
        </w:tc>
        <w:tc>
          <w:tcPr>
            <w:tcW w:w="491" w:type="dxa"/>
            <w:tcBorders>
              <w:top w:val="single" w:sz="4" w:space="0" w:color="auto"/>
              <w:left w:val="nil"/>
              <w:bottom w:val="single" w:sz="4" w:space="0" w:color="auto"/>
              <w:right w:val="single" w:sz="4" w:space="0" w:color="auto"/>
            </w:tcBorders>
            <w:shd w:val="clear" w:color="auto" w:fill="auto"/>
            <w:noWrap/>
            <w:vAlign w:val="bottom"/>
          </w:tcPr>
          <w:p w14:paraId="2BF4C67C" w14:textId="77777777" w:rsidR="005E7F27" w:rsidRDefault="005E7F27" w:rsidP="00286383">
            <w:pPr>
              <w:rPr>
                <w:color w:val="000000"/>
              </w:rPr>
            </w:pPr>
          </w:p>
        </w:tc>
        <w:tc>
          <w:tcPr>
            <w:tcW w:w="491" w:type="dxa"/>
            <w:tcBorders>
              <w:top w:val="single" w:sz="4" w:space="0" w:color="auto"/>
              <w:left w:val="nil"/>
              <w:bottom w:val="single" w:sz="4" w:space="0" w:color="auto"/>
              <w:right w:val="single" w:sz="4" w:space="0" w:color="auto"/>
            </w:tcBorders>
            <w:shd w:val="clear" w:color="auto" w:fill="auto"/>
            <w:noWrap/>
            <w:vAlign w:val="bottom"/>
          </w:tcPr>
          <w:p w14:paraId="686F3E17" w14:textId="77777777" w:rsidR="005E7F27" w:rsidRDefault="005E7F27" w:rsidP="00286383">
            <w:pPr>
              <w:rPr>
                <w:color w:val="000000"/>
              </w:rPr>
            </w:pPr>
          </w:p>
        </w:tc>
        <w:tc>
          <w:tcPr>
            <w:tcW w:w="491" w:type="dxa"/>
            <w:tcBorders>
              <w:top w:val="single" w:sz="4" w:space="0" w:color="auto"/>
              <w:left w:val="nil"/>
              <w:bottom w:val="single" w:sz="4" w:space="0" w:color="auto"/>
              <w:right w:val="single" w:sz="4" w:space="0" w:color="auto"/>
            </w:tcBorders>
            <w:shd w:val="clear" w:color="auto" w:fill="auto"/>
            <w:noWrap/>
            <w:vAlign w:val="bottom"/>
          </w:tcPr>
          <w:p w14:paraId="0EADD74B" w14:textId="77777777" w:rsidR="005E7F27" w:rsidRDefault="005E7F27" w:rsidP="00286383">
            <w:pPr>
              <w:rPr>
                <w:color w:val="000000"/>
              </w:rPr>
            </w:pPr>
          </w:p>
        </w:tc>
        <w:tc>
          <w:tcPr>
            <w:tcW w:w="491" w:type="dxa"/>
            <w:tcBorders>
              <w:top w:val="single" w:sz="4" w:space="0" w:color="auto"/>
              <w:left w:val="nil"/>
              <w:bottom w:val="single" w:sz="4" w:space="0" w:color="auto"/>
              <w:right w:val="single" w:sz="4" w:space="0" w:color="auto"/>
            </w:tcBorders>
            <w:shd w:val="clear" w:color="auto" w:fill="auto"/>
            <w:noWrap/>
            <w:vAlign w:val="bottom"/>
          </w:tcPr>
          <w:p w14:paraId="3E29110B" w14:textId="77777777" w:rsidR="005E7F27" w:rsidRDefault="005E7F27" w:rsidP="00286383">
            <w:pPr>
              <w:rPr>
                <w:color w:val="000000"/>
              </w:rPr>
            </w:pPr>
          </w:p>
        </w:tc>
        <w:tc>
          <w:tcPr>
            <w:tcW w:w="523" w:type="dxa"/>
            <w:tcBorders>
              <w:top w:val="single" w:sz="4" w:space="0" w:color="auto"/>
              <w:left w:val="nil"/>
              <w:bottom w:val="single" w:sz="4" w:space="0" w:color="auto"/>
              <w:right w:val="single" w:sz="4" w:space="0" w:color="auto"/>
            </w:tcBorders>
            <w:shd w:val="clear" w:color="auto" w:fill="auto"/>
            <w:noWrap/>
            <w:vAlign w:val="bottom"/>
          </w:tcPr>
          <w:p w14:paraId="487FA0B2" w14:textId="77777777" w:rsidR="005E7F27" w:rsidRDefault="005E7F27" w:rsidP="00286383">
            <w:pPr>
              <w:rPr>
                <w:color w:val="000000"/>
              </w:rPr>
            </w:pPr>
          </w:p>
        </w:tc>
      </w:tr>
      <w:tr w:rsidR="005E7F27" w14:paraId="7D1858BD" w14:textId="77777777" w:rsidTr="00286383">
        <w:trPr>
          <w:trHeight w:val="260"/>
        </w:trPr>
        <w:tc>
          <w:tcPr>
            <w:tcW w:w="4037" w:type="dxa"/>
            <w:tcBorders>
              <w:top w:val="single" w:sz="4" w:space="0" w:color="auto"/>
              <w:left w:val="single" w:sz="4" w:space="0" w:color="auto"/>
              <w:bottom w:val="single" w:sz="4" w:space="0" w:color="auto"/>
              <w:right w:val="single" w:sz="4" w:space="0" w:color="auto"/>
            </w:tcBorders>
            <w:shd w:val="clear" w:color="auto" w:fill="auto"/>
            <w:vAlign w:val="bottom"/>
          </w:tcPr>
          <w:p w14:paraId="5DC83C9C" w14:textId="77777777" w:rsidR="005E7F27" w:rsidRDefault="005E7F27" w:rsidP="00286383">
            <w:pPr>
              <w:rPr>
                <w:color w:val="000000"/>
              </w:rPr>
            </w:pPr>
            <w:r>
              <w:rPr>
                <w:color w:val="000000"/>
              </w:rPr>
              <w:t>Activity 2</w:t>
            </w:r>
          </w:p>
        </w:tc>
        <w:tc>
          <w:tcPr>
            <w:tcW w:w="505" w:type="dxa"/>
            <w:tcBorders>
              <w:top w:val="single" w:sz="4" w:space="0" w:color="auto"/>
              <w:left w:val="nil"/>
              <w:bottom w:val="single" w:sz="4" w:space="0" w:color="auto"/>
              <w:right w:val="single" w:sz="4" w:space="0" w:color="auto"/>
            </w:tcBorders>
            <w:shd w:val="clear" w:color="auto" w:fill="auto"/>
            <w:noWrap/>
            <w:vAlign w:val="bottom"/>
          </w:tcPr>
          <w:p w14:paraId="65CA0AEE" w14:textId="77777777" w:rsidR="005E7F27" w:rsidRDefault="005E7F27" w:rsidP="00286383">
            <w:pPr>
              <w:rPr>
                <w:color w:val="000000"/>
              </w:rPr>
            </w:pPr>
          </w:p>
        </w:tc>
        <w:tc>
          <w:tcPr>
            <w:tcW w:w="505" w:type="dxa"/>
            <w:tcBorders>
              <w:top w:val="single" w:sz="4" w:space="0" w:color="auto"/>
              <w:left w:val="nil"/>
              <w:bottom w:val="single" w:sz="4" w:space="0" w:color="auto"/>
              <w:right w:val="single" w:sz="4" w:space="0" w:color="auto"/>
            </w:tcBorders>
            <w:shd w:val="clear" w:color="auto" w:fill="auto"/>
            <w:noWrap/>
            <w:vAlign w:val="bottom"/>
          </w:tcPr>
          <w:p w14:paraId="131239A2" w14:textId="77777777" w:rsidR="005E7F27" w:rsidRDefault="005E7F27" w:rsidP="00286383">
            <w:pPr>
              <w:rPr>
                <w:color w:val="000000"/>
              </w:rPr>
            </w:pPr>
          </w:p>
        </w:tc>
        <w:tc>
          <w:tcPr>
            <w:tcW w:w="505" w:type="dxa"/>
            <w:tcBorders>
              <w:top w:val="single" w:sz="4" w:space="0" w:color="auto"/>
              <w:left w:val="nil"/>
              <w:bottom w:val="single" w:sz="4" w:space="0" w:color="auto"/>
              <w:right w:val="single" w:sz="4" w:space="0" w:color="auto"/>
            </w:tcBorders>
            <w:shd w:val="clear" w:color="auto" w:fill="auto"/>
            <w:noWrap/>
            <w:vAlign w:val="bottom"/>
          </w:tcPr>
          <w:p w14:paraId="3D39C847" w14:textId="77777777" w:rsidR="005E7F27" w:rsidRDefault="005E7F27" w:rsidP="00286383">
            <w:pPr>
              <w:rPr>
                <w:color w:val="000000"/>
              </w:rPr>
            </w:pPr>
          </w:p>
        </w:tc>
        <w:tc>
          <w:tcPr>
            <w:tcW w:w="491" w:type="dxa"/>
            <w:tcBorders>
              <w:top w:val="single" w:sz="4" w:space="0" w:color="auto"/>
              <w:left w:val="nil"/>
              <w:bottom w:val="single" w:sz="4" w:space="0" w:color="auto"/>
              <w:right w:val="single" w:sz="4" w:space="0" w:color="auto"/>
            </w:tcBorders>
            <w:shd w:val="clear" w:color="auto" w:fill="auto"/>
            <w:noWrap/>
            <w:vAlign w:val="bottom"/>
          </w:tcPr>
          <w:p w14:paraId="6CC5301F" w14:textId="77777777" w:rsidR="005E7F27" w:rsidRDefault="005E7F27" w:rsidP="00286383">
            <w:pPr>
              <w:rPr>
                <w:color w:val="000000"/>
              </w:rPr>
            </w:pPr>
          </w:p>
        </w:tc>
        <w:tc>
          <w:tcPr>
            <w:tcW w:w="523" w:type="dxa"/>
            <w:tcBorders>
              <w:top w:val="single" w:sz="4" w:space="0" w:color="auto"/>
              <w:left w:val="nil"/>
              <w:bottom w:val="single" w:sz="4" w:space="0" w:color="auto"/>
              <w:right w:val="single" w:sz="4" w:space="0" w:color="auto"/>
            </w:tcBorders>
            <w:shd w:val="clear" w:color="auto" w:fill="auto"/>
            <w:noWrap/>
            <w:vAlign w:val="bottom"/>
          </w:tcPr>
          <w:p w14:paraId="63D3F76A" w14:textId="77777777" w:rsidR="005E7F27" w:rsidRDefault="005E7F27" w:rsidP="00286383">
            <w:pPr>
              <w:rPr>
                <w:color w:val="000000"/>
              </w:rPr>
            </w:pPr>
          </w:p>
        </w:tc>
        <w:tc>
          <w:tcPr>
            <w:tcW w:w="491" w:type="dxa"/>
            <w:tcBorders>
              <w:top w:val="single" w:sz="4" w:space="0" w:color="auto"/>
              <w:left w:val="nil"/>
              <w:bottom w:val="single" w:sz="4" w:space="0" w:color="auto"/>
              <w:right w:val="single" w:sz="4" w:space="0" w:color="auto"/>
            </w:tcBorders>
            <w:shd w:val="clear" w:color="auto" w:fill="auto"/>
            <w:noWrap/>
            <w:vAlign w:val="bottom"/>
          </w:tcPr>
          <w:p w14:paraId="55C79BE9" w14:textId="77777777" w:rsidR="005E7F27" w:rsidRDefault="005E7F27" w:rsidP="00286383">
            <w:pPr>
              <w:rPr>
                <w:color w:val="000000"/>
              </w:rPr>
            </w:pPr>
          </w:p>
        </w:tc>
        <w:tc>
          <w:tcPr>
            <w:tcW w:w="491" w:type="dxa"/>
            <w:tcBorders>
              <w:top w:val="single" w:sz="4" w:space="0" w:color="auto"/>
              <w:left w:val="nil"/>
              <w:bottom w:val="single" w:sz="4" w:space="0" w:color="auto"/>
              <w:right w:val="single" w:sz="4" w:space="0" w:color="auto"/>
            </w:tcBorders>
            <w:shd w:val="clear" w:color="auto" w:fill="auto"/>
            <w:noWrap/>
            <w:vAlign w:val="bottom"/>
          </w:tcPr>
          <w:p w14:paraId="65B523E4" w14:textId="77777777" w:rsidR="005E7F27" w:rsidRDefault="005E7F27" w:rsidP="00286383">
            <w:pPr>
              <w:rPr>
                <w:color w:val="000000"/>
              </w:rPr>
            </w:pPr>
          </w:p>
        </w:tc>
        <w:tc>
          <w:tcPr>
            <w:tcW w:w="491" w:type="dxa"/>
            <w:tcBorders>
              <w:top w:val="single" w:sz="4" w:space="0" w:color="auto"/>
              <w:left w:val="nil"/>
              <w:bottom w:val="single" w:sz="4" w:space="0" w:color="auto"/>
              <w:right w:val="single" w:sz="4" w:space="0" w:color="auto"/>
            </w:tcBorders>
            <w:shd w:val="clear" w:color="auto" w:fill="auto"/>
            <w:noWrap/>
            <w:vAlign w:val="bottom"/>
          </w:tcPr>
          <w:p w14:paraId="712ED165" w14:textId="77777777" w:rsidR="005E7F27" w:rsidRDefault="005E7F27" w:rsidP="00286383">
            <w:pPr>
              <w:rPr>
                <w:color w:val="000000"/>
              </w:rPr>
            </w:pPr>
          </w:p>
        </w:tc>
        <w:tc>
          <w:tcPr>
            <w:tcW w:w="491" w:type="dxa"/>
            <w:tcBorders>
              <w:top w:val="single" w:sz="4" w:space="0" w:color="auto"/>
              <w:left w:val="nil"/>
              <w:bottom w:val="single" w:sz="4" w:space="0" w:color="auto"/>
              <w:right w:val="single" w:sz="4" w:space="0" w:color="auto"/>
            </w:tcBorders>
            <w:shd w:val="clear" w:color="auto" w:fill="auto"/>
            <w:noWrap/>
            <w:vAlign w:val="bottom"/>
          </w:tcPr>
          <w:p w14:paraId="2C23FB4A" w14:textId="77777777" w:rsidR="005E7F27" w:rsidRDefault="005E7F27" w:rsidP="00286383">
            <w:pPr>
              <w:rPr>
                <w:color w:val="000000"/>
              </w:rPr>
            </w:pPr>
          </w:p>
        </w:tc>
        <w:tc>
          <w:tcPr>
            <w:tcW w:w="523" w:type="dxa"/>
            <w:tcBorders>
              <w:top w:val="single" w:sz="4" w:space="0" w:color="auto"/>
              <w:left w:val="nil"/>
              <w:bottom w:val="single" w:sz="4" w:space="0" w:color="auto"/>
              <w:right w:val="single" w:sz="4" w:space="0" w:color="auto"/>
            </w:tcBorders>
            <w:shd w:val="clear" w:color="auto" w:fill="auto"/>
            <w:noWrap/>
            <w:vAlign w:val="bottom"/>
          </w:tcPr>
          <w:p w14:paraId="7B6C196D" w14:textId="77777777" w:rsidR="005E7F27" w:rsidRDefault="005E7F27" w:rsidP="00286383">
            <w:pPr>
              <w:rPr>
                <w:color w:val="000000"/>
              </w:rPr>
            </w:pPr>
          </w:p>
        </w:tc>
      </w:tr>
      <w:tr w:rsidR="005E7F27" w14:paraId="25AB3BA3" w14:textId="77777777" w:rsidTr="00286383">
        <w:trPr>
          <w:trHeight w:val="260"/>
        </w:trPr>
        <w:tc>
          <w:tcPr>
            <w:tcW w:w="4037" w:type="dxa"/>
            <w:tcBorders>
              <w:top w:val="single" w:sz="4" w:space="0" w:color="auto"/>
              <w:left w:val="single" w:sz="4" w:space="0" w:color="auto"/>
              <w:bottom w:val="single" w:sz="4" w:space="0" w:color="auto"/>
              <w:right w:val="single" w:sz="4" w:space="0" w:color="auto"/>
            </w:tcBorders>
            <w:shd w:val="clear" w:color="auto" w:fill="auto"/>
            <w:vAlign w:val="bottom"/>
          </w:tcPr>
          <w:p w14:paraId="2A114B77" w14:textId="77777777" w:rsidR="005E7F27" w:rsidRDefault="005E7F27" w:rsidP="00286383">
            <w:pPr>
              <w:rPr>
                <w:color w:val="000000"/>
              </w:rPr>
            </w:pPr>
            <w:r>
              <w:rPr>
                <w:color w:val="000000"/>
              </w:rPr>
              <w:t>Activity 3</w:t>
            </w:r>
          </w:p>
        </w:tc>
        <w:tc>
          <w:tcPr>
            <w:tcW w:w="505" w:type="dxa"/>
            <w:tcBorders>
              <w:top w:val="single" w:sz="4" w:space="0" w:color="auto"/>
              <w:left w:val="nil"/>
              <w:bottom w:val="single" w:sz="4" w:space="0" w:color="auto"/>
              <w:right w:val="single" w:sz="4" w:space="0" w:color="auto"/>
            </w:tcBorders>
            <w:shd w:val="clear" w:color="auto" w:fill="auto"/>
            <w:noWrap/>
            <w:vAlign w:val="bottom"/>
          </w:tcPr>
          <w:p w14:paraId="7488D0FF" w14:textId="77777777" w:rsidR="005E7F27" w:rsidRDefault="005E7F27" w:rsidP="00286383">
            <w:pPr>
              <w:rPr>
                <w:color w:val="000000"/>
              </w:rPr>
            </w:pPr>
          </w:p>
        </w:tc>
        <w:tc>
          <w:tcPr>
            <w:tcW w:w="505" w:type="dxa"/>
            <w:tcBorders>
              <w:top w:val="single" w:sz="4" w:space="0" w:color="auto"/>
              <w:left w:val="nil"/>
              <w:bottom w:val="single" w:sz="4" w:space="0" w:color="auto"/>
              <w:right w:val="single" w:sz="4" w:space="0" w:color="auto"/>
            </w:tcBorders>
            <w:shd w:val="clear" w:color="auto" w:fill="auto"/>
            <w:noWrap/>
            <w:vAlign w:val="bottom"/>
          </w:tcPr>
          <w:p w14:paraId="3FC6AC64" w14:textId="77777777" w:rsidR="005E7F27" w:rsidRDefault="005E7F27" w:rsidP="00286383">
            <w:pPr>
              <w:rPr>
                <w:color w:val="000000"/>
              </w:rPr>
            </w:pPr>
          </w:p>
        </w:tc>
        <w:tc>
          <w:tcPr>
            <w:tcW w:w="505" w:type="dxa"/>
            <w:tcBorders>
              <w:top w:val="single" w:sz="4" w:space="0" w:color="auto"/>
              <w:left w:val="nil"/>
              <w:bottom w:val="single" w:sz="4" w:space="0" w:color="auto"/>
              <w:right w:val="single" w:sz="4" w:space="0" w:color="auto"/>
            </w:tcBorders>
            <w:shd w:val="clear" w:color="auto" w:fill="auto"/>
            <w:noWrap/>
            <w:vAlign w:val="bottom"/>
          </w:tcPr>
          <w:p w14:paraId="43D04594" w14:textId="77777777" w:rsidR="005E7F27" w:rsidRDefault="005E7F27" w:rsidP="00286383">
            <w:pPr>
              <w:rPr>
                <w:color w:val="000000"/>
              </w:rPr>
            </w:pPr>
          </w:p>
        </w:tc>
        <w:tc>
          <w:tcPr>
            <w:tcW w:w="491" w:type="dxa"/>
            <w:tcBorders>
              <w:top w:val="single" w:sz="4" w:space="0" w:color="auto"/>
              <w:left w:val="nil"/>
              <w:bottom w:val="single" w:sz="4" w:space="0" w:color="auto"/>
              <w:right w:val="single" w:sz="4" w:space="0" w:color="auto"/>
            </w:tcBorders>
            <w:shd w:val="clear" w:color="auto" w:fill="auto"/>
            <w:noWrap/>
            <w:vAlign w:val="bottom"/>
          </w:tcPr>
          <w:p w14:paraId="280A2305" w14:textId="77777777" w:rsidR="005E7F27" w:rsidRDefault="005E7F27" w:rsidP="00286383">
            <w:pPr>
              <w:rPr>
                <w:color w:val="000000"/>
              </w:rPr>
            </w:pPr>
          </w:p>
        </w:tc>
        <w:tc>
          <w:tcPr>
            <w:tcW w:w="523" w:type="dxa"/>
            <w:tcBorders>
              <w:top w:val="single" w:sz="4" w:space="0" w:color="auto"/>
              <w:left w:val="nil"/>
              <w:bottom w:val="single" w:sz="4" w:space="0" w:color="auto"/>
              <w:right w:val="single" w:sz="4" w:space="0" w:color="auto"/>
            </w:tcBorders>
            <w:shd w:val="clear" w:color="auto" w:fill="auto"/>
            <w:noWrap/>
            <w:vAlign w:val="bottom"/>
          </w:tcPr>
          <w:p w14:paraId="27EE5202" w14:textId="77777777" w:rsidR="005E7F27" w:rsidRDefault="005E7F27" w:rsidP="00286383">
            <w:pPr>
              <w:rPr>
                <w:color w:val="000000"/>
              </w:rPr>
            </w:pPr>
          </w:p>
        </w:tc>
        <w:tc>
          <w:tcPr>
            <w:tcW w:w="491" w:type="dxa"/>
            <w:tcBorders>
              <w:top w:val="single" w:sz="4" w:space="0" w:color="auto"/>
              <w:left w:val="nil"/>
              <w:bottom w:val="single" w:sz="4" w:space="0" w:color="auto"/>
              <w:right w:val="single" w:sz="4" w:space="0" w:color="auto"/>
            </w:tcBorders>
            <w:shd w:val="clear" w:color="auto" w:fill="auto"/>
            <w:noWrap/>
            <w:vAlign w:val="bottom"/>
          </w:tcPr>
          <w:p w14:paraId="7CCCCC5F" w14:textId="77777777" w:rsidR="005E7F27" w:rsidRDefault="005E7F27" w:rsidP="00286383">
            <w:pPr>
              <w:rPr>
                <w:color w:val="000000"/>
              </w:rPr>
            </w:pPr>
          </w:p>
        </w:tc>
        <w:tc>
          <w:tcPr>
            <w:tcW w:w="491" w:type="dxa"/>
            <w:tcBorders>
              <w:top w:val="single" w:sz="4" w:space="0" w:color="auto"/>
              <w:left w:val="nil"/>
              <w:bottom w:val="single" w:sz="4" w:space="0" w:color="auto"/>
              <w:right w:val="single" w:sz="4" w:space="0" w:color="auto"/>
            </w:tcBorders>
            <w:shd w:val="clear" w:color="auto" w:fill="auto"/>
            <w:noWrap/>
            <w:vAlign w:val="bottom"/>
          </w:tcPr>
          <w:p w14:paraId="57C95AD0" w14:textId="77777777" w:rsidR="005E7F27" w:rsidRDefault="005E7F27" w:rsidP="00286383">
            <w:pPr>
              <w:rPr>
                <w:color w:val="000000"/>
              </w:rPr>
            </w:pPr>
          </w:p>
        </w:tc>
        <w:tc>
          <w:tcPr>
            <w:tcW w:w="491" w:type="dxa"/>
            <w:tcBorders>
              <w:top w:val="single" w:sz="4" w:space="0" w:color="auto"/>
              <w:left w:val="nil"/>
              <w:bottom w:val="single" w:sz="4" w:space="0" w:color="auto"/>
              <w:right w:val="single" w:sz="4" w:space="0" w:color="auto"/>
            </w:tcBorders>
            <w:shd w:val="clear" w:color="auto" w:fill="auto"/>
            <w:noWrap/>
            <w:vAlign w:val="bottom"/>
          </w:tcPr>
          <w:p w14:paraId="62ADB29B" w14:textId="77777777" w:rsidR="005E7F27" w:rsidRDefault="005E7F27" w:rsidP="00286383">
            <w:pPr>
              <w:rPr>
                <w:color w:val="000000"/>
              </w:rPr>
            </w:pPr>
          </w:p>
        </w:tc>
        <w:tc>
          <w:tcPr>
            <w:tcW w:w="491" w:type="dxa"/>
            <w:tcBorders>
              <w:top w:val="single" w:sz="4" w:space="0" w:color="auto"/>
              <w:left w:val="nil"/>
              <w:bottom w:val="single" w:sz="4" w:space="0" w:color="auto"/>
              <w:right w:val="single" w:sz="4" w:space="0" w:color="auto"/>
            </w:tcBorders>
            <w:shd w:val="clear" w:color="auto" w:fill="auto"/>
            <w:noWrap/>
            <w:vAlign w:val="bottom"/>
          </w:tcPr>
          <w:p w14:paraId="3CA9C45E" w14:textId="77777777" w:rsidR="005E7F27" w:rsidRDefault="005E7F27" w:rsidP="00286383">
            <w:pPr>
              <w:rPr>
                <w:color w:val="000000"/>
              </w:rPr>
            </w:pPr>
          </w:p>
        </w:tc>
        <w:tc>
          <w:tcPr>
            <w:tcW w:w="523" w:type="dxa"/>
            <w:tcBorders>
              <w:top w:val="single" w:sz="4" w:space="0" w:color="auto"/>
              <w:left w:val="nil"/>
              <w:bottom w:val="single" w:sz="4" w:space="0" w:color="auto"/>
              <w:right w:val="single" w:sz="4" w:space="0" w:color="auto"/>
            </w:tcBorders>
            <w:shd w:val="clear" w:color="auto" w:fill="auto"/>
            <w:noWrap/>
            <w:vAlign w:val="bottom"/>
          </w:tcPr>
          <w:p w14:paraId="57DF1EBE" w14:textId="77777777" w:rsidR="005E7F27" w:rsidRDefault="005E7F27" w:rsidP="00286383">
            <w:pPr>
              <w:rPr>
                <w:color w:val="000000"/>
              </w:rPr>
            </w:pPr>
          </w:p>
        </w:tc>
      </w:tr>
      <w:tr w:rsidR="005E7F27" w14:paraId="1E8BF524" w14:textId="77777777" w:rsidTr="00286383">
        <w:trPr>
          <w:trHeight w:val="260"/>
        </w:trPr>
        <w:tc>
          <w:tcPr>
            <w:tcW w:w="4037" w:type="dxa"/>
            <w:tcBorders>
              <w:top w:val="single" w:sz="4" w:space="0" w:color="auto"/>
              <w:left w:val="single" w:sz="4" w:space="0" w:color="auto"/>
              <w:bottom w:val="single" w:sz="4" w:space="0" w:color="auto"/>
              <w:right w:val="single" w:sz="4" w:space="0" w:color="auto"/>
            </w:tcBorders>
            <w:shd w:val="clear" w:color="auto" w:fill="auto"/>
            <w:vAlign w:val="bottom"/>
          </w:tcPr>
          <w:p w14:paraId="351BA32C" w14:textId="77777777" w:rsidR="005E7F27" w:rsidRDefault="005E7F27" w:rsidP="00286383">
            <w:pPr>
              <w:rPr>
                <w:color w:val="000000"/>
              </w:rPr>
            </w:pPr>
            <w:r>
              <w:rPr>
                <w:color w:val="000000"/>
              </w:rPr>
              <w:t>Activity 4</w:t>
            </w:r>
          </w:p>
        </w:tc>
        <w:tc>
          <w:tcPr>
            <w:tcW w:w="505" w:type="dxa"/>
            <w:tcBorders>
              <w:top w:val="single" w:sz="4" w:space="0" w:color="auto"/>
              <w:left w:val="nil"/>
              <w:bottom w:val="single" w:sz="4" w:space="0" w:color="auto"/>
              <w:right w:val="single" w:sz="4" w:space="0" w:color="auto"/>
            </w:tcBorders>
            <w:shd w:val="clear" w:color="auto" w:fill="auto"/>
            <w:noWrap/>
            <w:vAlign w:val="bottom"/>
          </w:tcPr>
          <w:p w14:paraId="004FA95A" w14:textId="77777777" w:rsidR="005E7F27" w:rsidRDefault="005E7F27" w:rsidP="00286383">
            <w:pPr>
              <w:rPr>
                <w:color w:val="000000"/>
              </w:rPr>
            </w:pPr>
          </w:p>
        </w:tc>
        <w:tc>
          <w:tcPr>
            <w:tcW w:w="505" w:type="dxa"/>
            <w:tcBorders>
              <w:top w:val="single" w:sz="4" w:space="0" w:color="auto"/>
              <w:left w:val="nil"/>
              <w:bottom w:val="single" w:sz="4" w:space="0" w:color="auto"/>
              <w:right w:val="single" w:sz="4" w:space="0" w:color="auto"/>
            </w:tcBorders>
            <w:shd w:val="clear" w:color="auto" w:fill="auto"/>
            <w:noWrap/>
            <w:vAlign w:val="bottom"/>
          </w:tcPr>
          <w:p w14:paraId="0B20976C" w14:textId="77777777" w:rsidR="005E7F27" w:rsidRDefault="005E7F27" w:rsidP="00286383">
            <w:pPr>
              <w:rPr>
                <w:color w:val="000000"/>
              </w:rPr>
            </w:pPr>
          </w:p>
        </w:tc>
        <w:tc>
          <w:tcPr>
            <w:tcW w:w="505" w:type="dxa"/>
            <w:tcBorders>
              <w:top w:val="single" w:sz="4" w:space="0" w:color="auto"/>
              <w:left w:val="nil"/>
              <w:bottom w:val="single" w:sz="4" w:space="0" w:color="auto"/>
              <w:right w:val="single" w:sz="4" w:space="0" w:color="auto"/>
            </w:tcBorders>
            <w:shd w:val="clear" w:color="auto" w:fill="auto"/>
            <w:noWrap/>
            <w:vAlign w:val="bottom"/>
          </w:tcPr>
          <w:p w14:paraId="7C5DC6C6" w14:textId="77777777" w:rsidR="005E7F27" w:rsidRDefault="005E7F27" w:rsidP="00286383">
            <w:pPr>
              <w:rPr>
                <w:color w:val="000000"/>
              </w:rPr>
            </w:pPr>
          </w:p>
        </w:tc>
        <w:tc>
          <w:tcPr>
            <w:tcW w:w="491" w:type="dxa"/>
            <w:tcBorders>
              <w:top w:val="single" w:sz="4" w:space="0" w:color="auto"/>
              <w:left w:val="nil"/>
              <w:bottom w:val="single" w:sz="4" w:space="0" w:color="auto"/>
              <w:right w:val="single" w:sz="4" w:space="0" w:color="auto"/>
            </w:tcBorders>
            <w:shd w:val="clear" w:color="auto" w:fill="auto"/>
            <w:noWrap/>
            <w:vAlign w:val="bottom"/>
          </w:tcPr>
          <w:p w14:paraId="349F9F85" w14:textId="77777777" w:rsidR="005E7F27" w:rsidRDefault="005E7F27" w:rsidP="00286383">
            <w:pPr>
              <w:rPr>
                <w:color w:val="000000"/>
              </w:rPr>
            </w:pPr>
          </w:p>
        </w:tc>
        <w:tc>
          <w:tcPr>
            <w:tcW w:w="523" w:type="dxa"/>
            <w:tcBorders>
              <w:top w:val="single" w:sz="4" w:space="0" w:color="auto"/>
              <w:left w:val="nil"/>
              <w:bottom w:val="single" w:sz="4" w:space="0" w:color="auto"/>
              <w:right w:val="single" w:sz="4" w:space="0" w:color="auto"/>
            </w:tcBorders>
            <w:shd w:val="clear" w:color="auto" w:fill="auto"/>
            <w:noWrap/>
            <w:vAlign w:val="bottom"/>
          </w:tcPr>
          <w:p w14:paraId="6AB776C6" w14:textId="77777777" w:rsidR="005E7F27" w:rsidRDefault="005E7F27" w:rsidP="00286383">
            <w:pPr>
              <w:rPr>
                <w:color w:val="000000"/>
              </w:rPr>
            </w:pPr>
          </w:p>
        </w:tc>
        <w:tc>
          <w:tcPr>
            <w:tcW w:w="491" w:type="dxa"/>
            <w:tcBorders>
              <w:top w:val="single" w:sz="4" w:space="0" w:color="auto"/>
              <w:left w:val="nil"/>
              <w:bottom w:val="single" w:sz="4" w:space="0" w:color="auto"/>
              <w:right w:val="single" w:sz="4" w:space="0" w:color="auto"/>
            </w:tcBorders>
            <w:shd w:val="clear" w:color="auto" w:fill="auto"/>
            <w:noWrap/>
            <w:vAlign w:val="bottom"/>
          </w:tcPr>
          <w:p w14:paraId="1B547262" w14:textId="77777777" w:rsidR="005E7F27" w:rsidRDefault="005E7F27" w:rsidP="00286383">
            <w:pPr>
              <w:rPr>
                <w:color w:val="000000"/>
              </w:rPr>
            </w:pPr>
          </w:p>
        </w:tc>
        <w:tc>
          <w:tcPr>
            <w:tcW w:w="491" w:type="dxa"/>
            <w:tcBorders>
              <w:top w:val="single" w:sz="4" w:space="0" w:color="auto"/>
              <w:left w:val="nil"/>
              <w:bottom w:val="single" w:sz="4" w:space="0" w:color="auto"/>
              <w:right w:val="single" w:sz="4" w:space="0" w:color="auto"/>
            </w:tcBorders>
            <w:shd w:val="clear" w:color="auto" w:fill="auto"/>
            <w:noWrap/>
            <w:vAlign w:val="bottom"/>
          </w:tcPr>
          <w:p w14:paraId="11B4D506" w14:textId="77777777" w:rsidR="005E7F27" w:rsidRDefault="005E7F27" w:rsidP="00286383">
            <w:pPr>
              <w:rPr>
                <w:color w:val="000000"/>
              </w:rPr>
            </w:pPr>
          </w:p>
        </w:tc>
        <w:tc>
          <w:tcPr>
            <w:tcW w:w="491" w:type="dxa"/>
            <w:tcBorders>
              <w:top w:val="single" w:sz="4" w:space="0" w:color="auto"/>
              <w:left w:val="nil"/>
              <w:bottom w:val="single" w:sz="4" w:space="0" w:color="auto"/>
              <w:right w:val="single" w:sz="4" w:space="0" w:color="auto"/>
            </w:tcBorders>
            <w:shd w:val="clear" w:color="auto" w:fill="auto"/>
            <w:noWrap/>
            <w:vAlign w:val="bottom"/>
          </w:tcPr>
          <w:p w14:paraId="615CFC3A" w14:textId="77777777" w:rsidR="005E7F27" w:rsidRDefault="005E7F27" w:rsidP="00286383">
            <w:pPr>
              <w:rPr>
                <w:color w:val="000000"/>
              </w:rPr>
            </w:pPr>
          </w:p>
        </w:tc>
        <w:tc>
          <w:tcPr>
            <w:tcW w:w="491" w:type="dxa"/>
            <w:tcBorders>
              <w:top w:val="single" w:sz="4" w:space="0" w:color="auto"/>
              <w:left w:val="nil"/>
              <w:bottom w:val="single" w:sz="4" w:space="0" w:color="auto"/>
              <w:right w:val="single" w:sz="4" w:space="0" w:color="auto"/>
            </w:tcBorders>
            <w:shd w:val="clear" w:color="auto" w:fill="auto"/>
            <w:noWrap/>
            <w:vAlign w:val="bottom"/>
          </w:tcPr>
          <w:p w14:paraId="47452DFD" w14:textId="77777777" w:rsidR="005E7F27" w:rsidRDefault="005E7F27" w:rsidP="00286383">
            <w:pPr>
              <w:rPr>
                <w:color w:val="000000"/>
              </w:rPr>
            </w:pPr>
          </w:p>
        </w:tc>
        <w:tc>
          <w:tcPr>
            <w:tcW w:w="523" w:type="dxa"/>
            <w:tcBorders>
              <w:top w:val="single" w:sz="4" w:space="0" w:color="auto"/>
              <w:left w:val="nil"/>
              <w:bottom w:val="single" w:sz="4" w:space="0" w:color="auto"/>
              <w:right w:val="single" w:sz="4" w:space="0" w:color="auto"/>
            </w:tcBorders>
            <w:shd w:val="clear" w:color="auto" w:fill="auto"/>
            <w:noWrap/>
            <w:vAlign w:val="bottom"/>
          </w:tcPr>
          <w:p w14:paraId="4402127C" w14:textId="77777777" w:rsidR="005E7F27" w:rsidRDefault="005E7F27" w:rsidP="00286383">
            <w:pPr>
              <w:rPr>
                <w:color w:val="000000"/>
              </w:rPr>
            </w:pPr>
          </w:p>
        </w:tc>
      </w:tr>
      <w:tr w:rsidR="005E7F27" w14:paraId="067100E3" w14:textId="77777777" w:rsidTr="00286383">
        <w:trPr>
          <w:trHeight w:val="260"/>
        </w:trPr>
        <w:tc>
          <w:tcPr>
            <w:tcW w:w="4037" w:type="dxa"/>
            <w:tcBorders>
              <w:top w:val="single" w:sz="4" w:space="0" w:color="auto"/>
              <w:left w:val="single" w:sz="4" w:space="0" w:color="auto"/>
              <w:bottom w:val="single" w:sz="4" w:space="0" w:color="auto"/>
              <w:right w:val="single" w:sz="4" w:space="0" w:color="auto"/>
            </w:tcBorders>
            <w:shd w:val="clear" w:color="auto" w:fill="auto"/>
            <w:vAlign w:val="bottom"/>
          </w:tcPr>
          <w:p w14:paraId="7A48349A" w14:textId="77777777" w:rsidR="005E7F27" w:rsidRDefault="005E7F27" w:rsidP="00286383">
            <w:pPr>
              <w:rPr>
                <w:color w:val="000000"/>
              </w:rPr>
            </w:pPr>
            <w:r>
              <w:rPr>
                <w:color w:val="000000"/>
              </w:rPr>
              <w:t>Activity 5</w:t>
            </w:r>
          </w:p>
        </w:tc>
        <w:tc>
          <w:tcPr>
            <w:tcW w:w="505" w:type="dxa"/>
            <w:tcBorders>
              <w:top w:val="single" w:sz="4" w:space="0" w:color="auto"/>
              <w:left w:val="nil"/>
              <w:bottom w:val="single" w:sz="4" w:space="0" w:color="auto"/>
              <w:right w:val="single" w:sz="4" w:space="0" w:color="auto"/>
            </w:tcBorders>
            <w:shd w:val="clear" w:color="auto" w:fill="auto"/>
            <w:noWrap/>
            <w:vAlign w:val="bottom"/>
          </w:tcPr>
          <w:p w14:paraId="3F16DF92" w14:textId="77777777" w:rsidR="005E7F27" w:rsidRDefault="005E7F27" w:rsidP="00286383">
            <w:pPr>
              <w:rPr>
                <w:color w:val="000000"/>
              </w:rPr>
            </w:pPr>
          </w:p>
        </w:tc>
        <w:tc>
          <w:tcPr>
            <w:tcW w:w="505" w:type="dxa"/>
            <w:tcBorders>
              <w:top w:val="single" w:sz="4" w:space="0" w:color="auto"/>
              <w:left w:val="nil"/>
              <w:bottom w:val="single" w:sz="4" w:space="0" w:color="auto"/>
              <w:right w:val="single" w:sz="4" w:space="0" w:color="auto"/>
            </w:tcBorders>
            <w:shd w:val="clear" w:color="auto" w:fill="auto"/>
            <w:noWrap/>
            <w:vAlign w:val="bottom"/>
          </w:tcPr>
          <w:p w14:paraId="6B8BC5F8" w14:textId="77777777" w:rsidR="005E7F27" w:rsidRDefault="005E7F27" w:rsidP="00286383">
            <w:pPr>
              <w:rPr>
                <w:color w:val="000000"/>
              </w:rPr>
            </w:pPr>
          </w:p>
        </w:tc>
        <w:tc>
          <w:tcPr>
            <w:tcW w:w="505" w:type="dxa"/>
            <w:tcBorders>
              <w:top w:val="single" w:sz="4" w:space="0" w:color="auto"/>
              <w:left w:val="nil"/>
              <w:bottom w:val="single" w:sz="4" w:space="0" w:color="auto"/>
              <w:right w:val="single" w:sz="4" w:space="0" w:color="auto"/>
            </w:tcBorders>
            <w:shd w:val="clear" w:color="auto" w:fill="auto"/>
            <w:noWrap/>
            <w:vAlign w:val="bottom"/>
          </w:tcPr>
          <w:p w14:paraId="6C36A471" w14:textId="77777777" w:rsidR="005E7F27" w:rsidRDefault="005E7F27" w:rsidP="00286383">
            <w:pPr>
              <w:rPr>
                <w:color w:val="000000"/>
              </w:rPr>
            </w:pPr>
          </w:p>
        </w:tc>
        <w:tc>
          <w:tcPr>
            <w:tcW w:w="491" w:type="dxa"/>
            <w:tcBorders>
              <w:top w:val="single" w:sz="4" w:space="0" w:color="auto"/>
              <w:left w:val="nil"/>
              <w:bottom w:val="single" w:sz="4" w:space="0" w:color="auto"/>
              <w:right w:val="single" w:sz="4" w:space="0" w:color="auto"/>
            </w:tcBorders>
            <w:shd w:val="clear" w:color="auto" w:fill="auto"/>
            <w:noWrap/>
            <w:vAlign w:val="bottom"/>
          </w:tcPr>
          <w:p w14:paraId="074F6BE1" w14:textId="77777777" w:rsidR="005E7F27" w:rsidRDefault="005E7F27" w:rsidP="00286383">
            <w:pPr>
              <w:rPr>
                <w:color w:val="000000"/>
              </w:rPr>
            </w:pPr>
          </w:p>
        </w:tc>
        <w:tc>
          <w:tcPr>
            <w:tcW w:w="523" w:type="dxa"/>
            <w:tcBorders>
              <w:top w:val="single" w:sz="4" w:space="0" w:color="auto"/>
              <w:left w:val="nil"/>
              <w:bottom w:val="single" w:sz="4" w:space="0" w:color="auto"/>
              <w:right w:val="single" w:sz="4" w:space="0" w:color="auto"/>
            </w:tcBorders>
            <w:shd w:val="clear" w:color="auto" w:fill="auto"/>
            <w:noWrap/>
            <w:vAlign w:val="bottom"/>
          </w:tcPr>
          <w:p w14:paraId="0CEA4EB7" w14:textId="77777777" w:rsidR="005E7F27" w:rsidRDefault="005E7F27" w:rsidP="00286383">
            <w:pPr>
              <w:rPr>
                <w:color w:val="000000"/>
              </w:rPr>
            </w:pPr>
          </w:p>
        </w:tc>
        <w:tc>
          <w:tcPr>
            <w:tcW w:w="491" w:type="dxa"/>
            <w:tcBorders>
              <w:top w:val="single" w:sz="4" w:space="0" w:color="auto"/>
              <w:left w:val="nil"/>
              <w:bottom w:val="single" w:sz="4" w:space="0" w:color="auto"/>
              <w:right w:val="single" w:sz="4" w:space="0" w:color="auto"/>
            </w:tcBorders>
            <w:shd w:val="clear" w:color="auto" w:fill="auto"/>
            <w:noWrap/>
            <w:vAlign w:val="bottom"/>
          </w:tcPr>
          <w:p w14:paraId="13DA69E5" w14:textId="77777777" w:rsidR="005E7F27" w:rsidRDefault="005E7F27" w:rsidP="00286383">
            <w:pPr>
              <w:rPr>
                <w:color w:val="000000"/>
              </w:rPr>
            </w:pPr>
          </w:p>
        </w:tc>
        <w:tc>
          <w:tcPr>
            <w:tcW w:w="491" w:type="dxa"/>
            <w:tcBorders>
              <w:top w:val="single" w:sz="4" w:space="0" w:color="auto"/>
              <w:left w:val="nil"/>
              <w:bottom w:val="single" w:sz="4" w:space="0" w:color="auto"/>
              <w:right w:val="single" w:sz="4" w:space="0" w:color="auto"/>
            </w:tcBorders>
            <w:shd w:val="clear" w:color="auto" w:fill="auto"/>
            <w:noWrap/>
            <w:vAlign w:val="bottom"/>
          </w:tcPr>
          <w:p w14:paraId="3D1D3E7F" w14:textId="77777777" w:rsidR="005E7F27" w:rsidRDefault="005E7F27" w:rsidP="00286383">
            <w:pPr>
              <w:rPr>
                <w:color w:val="000000"/>
              </w:rPr>
            </w:pPr>
          </w:p>
        </w:tc>
        <w:tc>
          <w:tcPr>
            <w:tcW w:w="491" w:type="dxa"/>
            <w:tcBorders>
              <w:top w:val="single" w:sz="4" w:space="0" w:color="auto"/>
              <w:left w:val="nil"/>
              <w:bottom w:val="single" w:sz="4" w:space="0" w:color="auto"/>
              <w:right w:val="single" w:sz="4" w:space="0" w:color="auto"/>
            </w:tcBorders>
            <w:shd w:val="clear" w:color="auto" w:fill="auto"/>
            <w:noWrap/>
            <w:vAlign w:val="bottom"/>
          </w:tcPr>
          <w:p w14:paraId="25F372D8" w14:textId="77777777" w:rsidR="005E7F27" w:rsidRDefault="005E7F27" w:rsidP="00286383">
            <w:pPr>
              <w:rPr>
                <w:color w:val="000000"/>
              </w:rPr>
            </w:pPr>
          </w:p>
        </w:tc>
        <w:tc>
          <w:tcPr>
            <w:tcW w:w="491" w:type="dxa"/>
            <w:tcBorders>
              <w:top w:val="single" w:sz="4" w:space="0" w:color="auto"/>
              <w:left w:val="nil"/>
              <w:bottom w:val="single" w:sz="4" w:space="0" w:color="auto"/>
              <w:right w:val="single" w:sz="4" w:space="0" w:color="auto"/>
            </w:tcBorders>
            <w:shd w:val="clear" w:color="auto" w:fill="auto"/>
            <w:noWrap/>
            <w:vAlign w:val="bottom"/>
          </w:tcPr>
          <w:p w14:paraId="078980BE" w14:textId="77777777" w:rsidR="005E7F27" w:rsidRDefault="005E7F27" w:rsidP="00286383">
            <w:pPr>
              <w:rPr>
                <w:color w:val="000000"/>
              </w:rPr>
            </w:pPr>
          </w:p>
        </w:tc>
        <w:tc>
          <w:tcPr>
            <w:tcW w:w="523" w:type="dxa"/>
            <w:tcBorders>
              <w:top w:val="single" w:sz="4" w:space="0" w:color="auto"/>
              <w:left w:val="nil"/>
              <w:bottom w:val="single" w:sz="4" w:space="0" w:color="auto"/>
              <w:right w:val="single" w:sz="4" w:space="0" w:color="auto"/>
            </w:tcBorders>
            <w:shd w:val="clear" w:color="auto" w:fill="auto"/>
            <w:noWrap/>
            <w:vAlign w:val="bottom"/>
          </w:tcPr>
          <w:p w14:paraId="411CBC4F" w14:textId="77777777" w:rsidR="005E7F27" w:rsidRDefault="005E7F27" w:rsidP="00286383">
            <w:pPr>
              <w:rPr>
                <w:color w:val="000000"/>
              </w:rPr>
            </w:pPr>
          </w:p>
        </w:tc>
      </w:tr>
      <w:tr w:rsidR="005E7F27" w14:paraId="19A4E589" w14:textId="77777777" w:rsidTr="00286383">
        <w:trPr>
          <w:trHeight w:val="260"/>
        </w:trPr>
        <w:tc>
          <w:tcPr>
            <w:tcW w:w="4037" w:type="dxa"/>
            <w:tcBorders>
              <w:top w:val="single" w:sz="4" w:space="0" w:color="auto"/>
              <w:left w:val="single" w:sz="4" w:space="0" w:color="auto"/>
              <w:bottom w:val="single" w:sz="4" w:space="0" w:color="auto"/>
              <w:right w:val="single" w:sz="4" w:space="0" w:color="auto"/>
            </w:tcBorders>
            <w:shd w:val="clear" w:color="auto" w:fill="auto"/>
            <w:vAlign w:val="bottom"/>
          </w:tcPr>
          <w:p w14:paraId="383BC44E" w14:textId="77777777" w:rsidR="005E7F27" w:rsidRDefault="005E7F27" w:rsidP="00286383">
            <w:pPr>
              <w:rPr>
                <w:color w:val="000000"/>
              </w:rPr>
            </w:pPr>
            <w:r>
              <w:rPr>
                <w:color w:val="000000"/>
              </w:rPr>
              <w:t>Resource 1</w:t>
            </w:r>
          </w:p>
        </w:tc>
        <w:tc>
          <w:tcPr>
            <w:tcW w:w="505" w:type="dxa"/>
            <w:tcBorders>
              <w:top w:val="single" w:sz="4" w:space="0" w:color="auto"/>
              <w:left w:val="nil"/>
              <w:bottom w:val="single" w:sz="4" w:space="0" w:color="auto"/>
              <w:right w:val="single" w:sz="4" w:space="0" w:color="auto"/>
            </w:tcBorders>
            <w:shd w:val="clear" w:color="auto" w:fill="auto"/>
            <w:noWrap/>
            <w:vAlign w:val="bottom"/>
          </w:tcPr>
          <w:p w14:paraId="67E6B4E2" w14:textId="77777777" w:rsidR="005E7F27" w:rsidRDefault="005E7F27" w:rsidP="00286383">
            <w:pPr>
              <w:rPr>
                <w:color w:val="000000"/>
              </w:rPr>
            </w:pPr>
          </w:p>
        </w:tc>
        <w:tc>
          <w:tcPr>
            <w:tcW w:w="505" w:type="dxa"/>
            <w:tcBorders>
              <w:top w:val="single" w:sz="4" w:space="0" w:color="auto"/>
              <w:left w:val="nil"/>
              <w:bottom w:val="single" w:sz="4" w:space="0" w:color="auto"/>
              <w:right w:val="single" w:sz="4" w:space="0" w:color="auto"/>
            </w:tcBorders>
            <w:shd w:val="clear" w:color="auto" w:fill="auto"/>
            <w:noWrap/>
            <w:vAlign w:val="bottom"/>
          </w:tcPr>
          <w:p w14:paraId="18B6260F" w14:textId="77777777" w:rsidR="005E7F27" w:rsidRDefault="005E7F27" w:rsidP="00286383">
            <w:pPr>
              <w:rPr>
                <w:color w:val="000000"/>
              </w:rPr>
            </w:pPr>
          </w:p>
        </w:tc>
        <w:tc>
          <w:tcPr>
            <w:tcW w:w="505" w:type="dxa"/>
            <w:tcBorders>
              <w:top w:val="single" w:sz="4" w:space="0" w:color="auto"/>
              <w:left w:val="nil"/>
              <w:bottom w:val="single" w:sz="4" w:space="0" w:color="auto"/>
              <w:right w:val="single" w:sz="4" w:space="0" w:color="auto"/>
            </w:tcBorders>
            <w:shd w:val="clear" w:color="auto" w:fill="auto"/>
            <w:noWrap/>
            <w:vAlign w:val="bottom"/>
          </w:tcPr>
          <w:p w14:paraId="1EDECCC4" w14:textId="77777777" w:rsidR="005E7F27" w:rsidRDefault="005E7F27" w:rsidP="00286383">
            <w:pPr>
              <w:rPr>
                <w:color w:val="000000"/>
              </w:rPr>
            </w:pPr>
          </w:p>
        </w:tc>
        <w:tc>
          <w:tcPr>
            <w:tcW w:w="491" w:type="dxa"/>
            <w:tcBorders>
              <w:top w:val="single" w:sz="4" w:space="0" w:color="auto"/>
              <w:left w:val="nil"/>
              <w:bottom w:val="single" w:sz="4" w:space="0" w:color="auto"/>
              <w:right w:val="single" w:sz="4" w:space="0" w:color="auto"/>
            </w:tcBorders>
            <w:shd w:val="clear" w:color="auto" w:fill="auto"/>
            <w:noWrap/>
            <w:vAlign w:val="bottom"/>
          </w:tcPr>
          <w:p w14:paraId="64624156" w14:textId="77777777" w:rsidR="005E7F27" w:rsidRDefault="005E7F27" w:rsidP="00286383">
            <w:pPr>
              <w:rPr>
                <w:color w:val="000000"/>
              </w:rPr>
            </w:pPr>
          </w:p>
        </w:tc>
        <w:tc>
          <w:tcPr>
            <w:tcW w:w="523" w:type="dxa"/>
            <w:tcBorders>
              <w:top w:val="single" w:sz="4" w:space="0" w:color="auto"/>
              <w:left w:val="nil"/>
              <w:bottom w:val="single" w:sz="4" w:space="0" w:color="auto"/>
              <w:right w:val="single" w:sz="4" w:space="0" w:color="auto"/>
            </w:tcBorders>
            <w:shd w:val="clear" w:color="auto" w:fill="auto"/>
            <w:noWrap/>
            <w:vAlign w:val="bottom"/>
          </w:tcPr>
          <w:p w14:paraId="28715AAF" w14:textId="77777777" w:rsidR="005E7F27" w:rsidRDefault="005E7F27" w:rsidP="00286383">
            <w:pPr>
              <w:rPr>
                <w:color w:val="000000"/>
              </w:rPr>
            </w:pPr>
          </w:p>
        </w:tc>
        <w:tc>
          <w:tcPr>
            <w:tcW w:w="491" w:type="dxa"/>
            <w:tcBorders>
              <w:top w:val="single" w:sz="4" w:space="0" w:color="auto"/>
              <w:left w:val="nil"/>
              <w:bottom w:val="single" w:sz="4" w:space="0" w:color="auto"/>
              <w:right w:val="single" w:sz="4" w:space="0" w:color="auto"/>
            </w:tcBorders>
            <w:shd w:val="clear" w:color="auto" w:fill="auto"/>
            <w:noWrap/>
            <w:vAlign w:val="bottom"/>
          </w:tcPr>
          <w:p w14:paraId="1FB0A845" w14:textId="77777777" w:rsidR="005E7F27" w:rsidRDefault="005E7F27" w:rsidP="00286383">
            <w:pPr>
              <w:rPr>
                <w:color w:val="000000"/>
              </w:rPr>
            </w:pPr>
          </w:p>
        </w:tc>
        <w:tc>
          <w:tcPr>
            <w:tcW w:w="491" w:type="dxa"/>
            <w:tcBorders>
              <w:top w:val="single" w:sz="4" w:space="0" w:color="auto"/>
              <w:left w:val="nil"/>
              <w:bottom w:val="single" w:sz="4" w:space="0" w:color="auto"/>
              <w:right w:val="single" w:sz="4" w:space="0" w:color="auto"/>
            </w:tcBorders>
            <w:shd w:val="clear" w:color="auto" w:fill="auto"/>
            <w:noWrap/>
            <w:vAlign w:val="bottom"/>
          </w:tcPr>
          <w:p w14:paraId="5734177C" w14:textId="77777777" w:rsidR="005E7F27" w:rsidRDefault="005E7F27" w:rsidP="00286383">
            <w:pPr>
              <w:rPr>
                <w:color w:val="000000"/>
              </w:rPr>
            </w:pPr>
          </w:p>
        </w:tc>
        <w:tc>
          <w:tcPr>
            <w:tcW w:w="491" w:type="dxa"/>
            <w:tcBorders>
              <w:top w:val="single" w:sz="4" w:space="0" w:color="auto"/>
              <w:left w:val="nil"/>
              <w:bottom w:val="single" w:sz="4" w:space="0" w:color="auto"/>
              <w:right w:val="single" w:sz="4" w:space="0" w:color="auto"/>
            </w:tcBorders>
            <w:shd w:val="clear" w:color="auto" w:fill="auto"/>
            <w:noWrap/>
            <w:vAlign w:val="bottom"/>
          </w:tcPr>
          <w:p w14:paraId="0475E7A3" w14:textId="77777777" w:rsidR="005E7F27" w:rsidRDefault="005E7F27" w:rsidP="00286383">
            <w:pPr>
              <w:rPr>
                <w:color w:val="000000"/>
              </w:rPr>
            </w:pPr>
          </w:p>
        </w:tc>
        <w:tc>
          <w:tcPr>
            <w:tcW w:w="491" w:type="dxa"/>
            <w:tcBorders>
              <w:top w:val="single" w:sz="4" w:space="0" w:color="auto"/>
              <w:left w:val="nil"/>
              <w:bottom w:val="single" w:sz="4" w:space="0" w:color="auto"/>
              <w:right w:val="single" w:sz="4" w:space="0" w:color="auto"/>
            </w:tcBorders>
            <w:shd w:val="clear" w:color="auto" w:fill="auto"/>
            <w:noWrap/>
            <w:vAlign w:val="bottom"/>
          </w:tcPr>
          <w:p w14:paraId="3A4407CC" w14:textId="77777777" w:rsidR="005E7F27" w:rsidRDefault="005E7F27" w:rsidP="00286383">
            <w:pPr>
              <w:rPr>
                <w:color w:val="000000"/>
              </w:rPr>
            </w:pPr>
          </w:p>
        </w:tc>
        <w:tc>
          <w:tcPr>
            <w:tcW w:w="523" w:type="dxa"/>
            <w:tcBorders>
              <w:top w:val="single" w:sz="4" w:space="0" w:color="auto"/>
              <w:left w:val="nil"/>
              <w:bottom w:val="single" w:sz="4" w:space="0" w:color="auto"/>
              <w:right w:val="single" w:sz="4" w:space="0" w:color="auto"/>
            </w:tcBorders>
            <w:shd w:val="clear" w:color="auto" w:fill="auto"/>
            <w:noWrap/>
            <w:vAlign w:val="bottom"/>
          </w:tcPr>
          <w:p w14:paraId="5EEBDDB2" w14:textId="77777777" w:rsidR="005E7F27" w:rsidRDefault="005E7F27" w:rsidP="00286383">
            <w:pPr>
              <w:rPr>
                <w:color w:val="000000"/>
              </w:rPr>
            </w:pPr>
          </w:p>
        </w:tc>
      </w:tr>
      <w:tr w:rsidR="005E7F27" w14:paraId="2A7EF228" w14:textId="77777777" w:rsidTr="00286383">
        <w:trPr>
          <w:trHeight w:val="260"/>
        </w:trPr>
        <w:tc>
          <w:tcPr>
            <w:tcW w:w="4037" w:type="dxa"/>
            <w:tcBorders>
              <w:top w:val="single" w:sz="4" w:space="0" w:color="auto"/>
              <w:left w:val="single" w:sz="4" w:space="0" w:color="auto"/>
              <w:bottom w:val="single" w:sz="4" w:space="0" w:color="auto"/>
              <w:right w:val="single" w:sz="4" w:space="0" w:color="auto"/>
            </w:tcBorders>
            <w:shd w:val="clear" w:color="auto" w:fill="auto"/>
            <w:vAlign w:val="bottom"/>
          </w:tcPr>
          <w:p w14:paraId="66067383" w14:textId="77777777" w:rsidR="005E7F27" w:rsidRDefault="005E7F27" w:rsidP="00286383">
            <w:pPr>
              <w:rPr>
                <w:color w:val="000000"/>
              </w:rPr>
            </w:pPr>
            <w:r>
              <w:rPr>
                <w:color w:val="000000"/>
              </w:rPr>
              <w:t>Resource 2</w:t>
            </w:r>
          </w:p>
        </w:tc>
        <w:tc>
          <w:tcPr>
            <w:tcW w:w="505" w:type="dxa"/>
            <w:tcBorders>
              <w:top w:val="single" w:sz="4" w:space="0" w:color="auto"/>
              <w:left w:val="nil"/>
              <w:bottom w:val="single" w:sz="4" w:space="0" w:color="auto"/>
              <w:right w:val="single" w:sz="4" w:space="0" w:color="auto"/>
            </w:tcBorders>
            <w:shd w:val="clear" w:color="auto" w:fill="auto"/>
            <w:noWrap/>
            <w:vAlign w:val="bottom"/>
          </w:tcPr>
          <w:p w14:paraId="208A5204" w14:textId="77777777" w:rsidR="005E7F27" w:rsidRDefault="005E7F27" w:rsidP="00286383">
            <w:pPr>
              <w:rPr>
                <w:color w:val="000000"/>
              </w:rPr>
            </w:pPr>
          </w:p>
        </w:tc>
        <w:tc>
          <w:tcPr>
            <w:tcW w:w="505" w:type="dxa"/>
            <w:tcBorders>
              <w:top w:val="single" w:sz="4" w:space="0" w:color="auto"/>
              <w:left w:val="nil"/>
              <w:bottom w:val="single" w:sz="4" w:space="0" w:color="auto"/>
              <w:right w:val="single" w:sz="4" w:space="0" w:color="auto"/>
            </w:tcBorders>
            <w:shd w:val="clear" w:color="auto" w:fill="auto"/>
            <w:noWrap/>
            <w:vAlign w:val="bottom"/>
          </w:tcPr>
          <w:p w14:paraId="75792CBB" w14:textId="77777777" w:rsidR="005E7F27" w:rsidRDefault="005E7F27" w:rsidP="00286383">
            <w:pPr>
              <w:rPr>
                <w:color w:val="000000"/>
              </w:rPr>
            </w:pPr>
          </w:p>
        </w:tc>
        <w:tc>
          <w:tcPr>
            <w:tcW w:w="505" w:type="dxa"/>
            <w:tcBorders>
              <w:top w:val="single" w:sz="4" w:space="0" w:color="auto"/>
              <w:left w:val="nil"/>
              <w:bottom w:val="single" w:sz="4" w:space="0" w:color="auto"/>
              <w:right w:val="single" w:sz="4" w:space="0" w:color="auto"/>
            </w:tcBorders>
            <w:shd w:val="clear" w:color="auto" w:fill="auto"/>
            <w:noWrap/>
            <w:vAlign w:val="bottom"/>
          </w:tcPr>
          <w:p w14:paraId="44B5F480" w14:textId="77777777" w:rsidR="005E7F27" w:rsidRDefault="005E7F27" w:rsidP="00286383">
            <w:pPr>
              <w:rPr>
                <w:color w:val="000000"/>
              </w:rPr>
            </w:pPr>
          </w:p>
        </w:tc>
        <w:tc>
          <w:tcPr>
            <w:tcW w:w="491" w:type="dxa"/>
            <w:tcBorders>
              <w:top w:val="single" w:sz="4" w:space="0" w:color="auto"/>
              <w:left w:val="nil"/>
              <w:bottom w:val="single" w:sz="4" w:space="0" w:color="auto"/>
              <w:right w:val="single" w:sz="4" w:space="0" w:color="auto"/>
            </w:tcBorders>
            <w:shd w:val="clear" w:color="auto" w:fill="auto"/>
            <w:noWrap/>
            <w:vAlign w:val="bottom"/>
          </w:tcPr>
          <w:p w14:paraId="1371A201" w14:textId="77777777" w:rsidR="005E7F27" w:rsidRDefault="005E7F27" w:rsidP="00286383">
            <w:pPr>
              <w:rPr>
                <w:color w:val="000000"/>
              </w:rPr>
            </w:pPr>
          </w:p>
        </w:tc>
        <w:tc>
          <w:tcPr>
            <w:tcW w:w="523" w:type="dxa"/>
            <w:tcBorders>
              <w:top w:val="single" w:sz="4" w:space="0" w:color="auto"/>
              <w:left w:val="nil"/>
              <w:bottom w:val="single" w:sz="4" w:space="0" w:color="auto"/>
              <w:right w:val="single" w:sz="4" w:space="0" w:color="auto"/>
            </w:tcBorders>
            <w:shd w:val="clear" w:color="auto" w:fill="auto"/>
            <w:noWrap/>
            <w:vAlign w:val="bottom"/>
          </w:tcPr>
          <w:p w14:paraId="0960A921" w14:textId="77777777" w:rsidR="005E7F27" w:rsidRDefault="005E7F27" w:rsidP="00286383">
            <w:pPr>
              <w:rPr>
                <w:color w:val="000000"/>
              </w:rPr>
            </w:pPr>
          </w:p>
        </w:tc>
        <w:tc>
          <w:tcPr>
            <w:tcW w:w="491" w:type="dxa"/>
            <w:tcBorders>
              <w:top w:val="single" w:sz="4" w:space="0" w:color="auto"/>
              <w:left w:val="nil"/>
              <w:bottom w:val="single" w:sz="4" w:space="0" w:color="auto"/>
              <w:right w:val="single" w:sz="4" w:space="0" w:color="auto"/>
            </w:tcBorders>
            <w:shd w:val="clear" w:color="auto" w:fill="auto"/>
            <w:noWrap/>
            <w:vAlign w:val="bottom"/>
          </w:tcPr>
          <w:p w14:paraId="5C450345" w14:textId="77777777" w:rsidR="005E7F27" w:rsidRDefault="005E7F27" w:rsidP="00286383">
            <w:pPr>
              <w:rPr>
                <w:color w:val="000000"/>
              </w:rPr>
            </w:pPr>
          </w:p>
        </w:tc>
        <w:tc>
          <w:tcPr>
            <w:tcW w:w="491" w:type="dxa"/>
            <w:tcBorders>
              <w:top w:val="single" w:sz="4" w:space="0" w:color="auto"/>
              <w:left w:val="nil"/>
              <w:bottom w:val="single" w:sz="4" w:space="0" w:color="auto"/>
              <w:right w:val="single" w:sz="4" w:space="0" w:color="auto"/>
            </w:tcBorders>
            <w:shd w:val="clear" w:color="auto" w:fill="auto"/>
            <w:noWrap/>
            <w:vAlign w:val="bottom"/>
          </w:tcPr>
          <w:p w14:paraId="5E9B5551" w14:textId="77777777" w:rsidR="005E7F27" w:rsidRDefault="005E7F27" w:rsidP="00286383">
            <w:pPr>
              <w:rPr>
                <w:color w:val="000000"/>
              </w:rPr>
            </w:pPr>
          </w:p>
        </w:tc>
        <w:tc>
          <w:tcPr>
            <w:tcW w:w="491" w:type="dxa"/>
            <w:tcBorders>
              <w:top w:val="single" w:sz="4" w:space="0" w:color="auto"/>
              <w:left w:val="nil"/>
              <w:bottom w:val="single" w:sz="4" w:space="0" w:color="auto"/>
              <w:right w:val="single" w:sz="4" w:space="0" w:color="auto"/>
            </w:tcBorders>
            <w:shd w:val="clear" w:color="auto" w:fill="auto"/>
            <w:noWrap/>
            <w:vAlign w:val="bottom"/>
          </w:tcPr>
          <w:p w14:paraId="0824E9CF" w14:textId="77777777" w:rsidR="005E7F27" w:rsidRDefault="005E7F27" w:rsidP="00286383">
            <w:pPr>
              <w:rPr>
                <w:color w:val="000000"/>
              </w:rPr>
            </w:pPr>
          </w:p>
        </w:tc>
        <w:tc>
          <w:tcPr>
            <w:tcW w:w="491" w:type="dxa"/>
            <w:tcBorders>
              <w:top w:val="single" w:sz="4" w:space="0" w:color="auto"/>
              <w:left w:val="nil"/>
              <w:bottom w:val="single" w:sz="4" w:space="0" w:color="auto"/>
              <w:right w:val="single" w:sz="4" w:space="0" w:color="auto"/>
            </w:tcBorders>
            <w:shd w:val="clear" w:color="auto" w:fill="auto"/>
            <w:noWrap/>
            <w:vAlign w:val="bottom"/>
          </w:tcPr>
          <w:p w14:paraId="0B2A5476" w14:textId="77777777" w:rsidR="005E7F27" w:rsidRDefault="005E7F27" w:rsidP="00286383">
            <w:pPr>
              <w:rPr>
                <w:color w:val="000000"/>
              </w:rPr>
            </w:pPr>
          </w:p>
        </w:tc>
        <w:tc>
          <w:tcPr>
            <w:tcW w:w="523" w:type="dxa"/>
            <w:tcBorders>
              <w:top w:val="single" w:sz="4" w:space="0" w:color="auto"/>
              <w:left w:val="nil"/>
              <w:bottom w:val="single" w:sz="4" w:space="0" w:color="auto"/>
              <w:right w:val="single" w:sz="4" w:space="0" w:color="auto"/>
            </w:tcBorders>
            <w:shd w:val="clear" w:color="auto" w:fill="auto"/>
            <w:noWrap/>
            <w:vAlign w:val="bottom"/>
          </w:tcPr>
          <w:p w14:paraId="71F6F76D" w14:textId="77777777" w:rsidR="005E7F27" w:rsidRDefault="005E7F27" w:rsidP="00286383">
            <w:pPr>
              <w:rPr>
                <w:color w:val="000000"/>
              </w:rPr>
            </w:pPr>
          </w:p>
        </w:tc>
      </w:tr>
      <w:tr w:rsidR="005E7F27" w14:paraId="4B66B6DC" w14:textId="77777777" w:rsidTr="00286383">
        <w:trPr>
          <w:trHeight w:val="260"/>
        </w:trPr>
        <w:tc>
          <w:tcPr>
            <w:tcW w:w="4037" w:type="dxa"/>
            <w:tcBorders>
              <w:top w:val="single" w:sz="4" w:space="0" w:color="auto"/>
              <w:left w:val="single" w:sz="4" w:space="0" w:color="auto"/>
              <w:bottom w:val="single" w:sz="4" w:space="0" w:color="auto"/>
              <w:right w:val="single" w:sz="4" w:space="0" w:color="auto"/>
            </w:tcBorders>
            <w:shd w:val="clear" w:color="auto" w:fill="auto"/>
            <w:vAlign w:val="bottom"/>
          </w:tcPr>
          <w:p w14:paraId="631CAF30" w14:textId="77777777" w:rsidR="005E7F27" w:rsidRDefault="005E7F27" w:rsidP="00286383">
            <w:pPr>
              <w:rPr>
                <w:color w:val="000000"/>
              </w:rPr>
            </w:pPr>
            <w:r>
              <w:rPr>
                <w:color w:val="000000"/>
              </w:rPr>
              <w:t>Resource 3</w:t>
            </w:r>
          </w:p>
        </w:tc>
        <w:tc>
          <w:tcPr>
            <w:tcW w:w="505" w:type="dxa"/>
            <w:tcBorders>
              <w:top w:val="single" w:sz="4" w:space="0" w:color="auto"/>
              <w:left w:val="nil"/>
              <w:bottom w:val="single" w:sz="4" w:space="0" w:color="auto"/>
              <w:right w:val="single" w:sz="4" w:space="0" w:color="auto"/>
            </w:tcBorders>
            <w:shd w:val="clear" w:color="auto" w:fill="auto"/>
            <w:noWrap/>
            <w:vAlign w:val="bottom"/>
          </w:tcPr>
          <w:p w14:paraId="5E79A94A" w14:textId="77777777" w:rsidR="005E7F27" w:rsidRDefault="005E7F27" w:rsidP="00286383">
            <w:pPr>
              <w:rPr>
                <w:color w:val="000000"/>
              </w:rPr>
            </w:pPr>
          </w:p>
        </w:tc>
        <w:tc>
          <w:tcPr>
            <w:tcW w:w="505" w:type="dxa"/>
            <w:tcBorders>
              <w:top w:val="single" w:sz="4" w:space="0" w:color="auto"/>
              <w:left w:val="nil"/>
              <w:bottom w:val="single" w:sz="4" w:space="0" w:color="auto"/>
              <w:right w:val="single" w:sz="4" w:space="0" w:color="auto"/>
            </w:tcBorders>
            <w:shd w:val="clear" w:color="auto" w:fill="auto"/>
            <w:noWrap/>
            <w:vAlign w:val="bottom"/>
          </w:tcPr>
          <w:p w14:paraId="7C606873" w14:textId="77777777" w:rsidR="005E7F27" w:rsidRDefault="005E7F27" w:rsidP="00286383">
            <w:pPr>
              <w:rPr>
                <w:color w:val="000000"/>
              </w:rPr>
            </w:pPr>
          </w:p>
        </w:tc>
        <w:tc>
          <w:tcPr>
            <w:tcW w:w="505" w:type="dxa"/>
            <w:tcBorders>
              <w:top w:val="single" w:sz="4" w:space="0" w:color="auto"/>
              <w:left w:val="nil"/>
              <w:bottom w:val="single" w:sz="4" w:space="0" w:color="auto"/>
              <w:right w:val="single" w:sz="4" w:space="0" w:color="auto"/>
            </w:tcBorders>
            <w:shd w:val="clear" w:color="auto" w:fill="auto"/>
            <w:noWrap/>
            <w:vAlign w:val="bottom"/>
          </w:tcPr>
          <w:p w14:paraId="19940B8D" w14:textId="77777777" w:rsidR="005E7F27" w:rsidRDefault="005E7F27" w:rsidP="00286383">
            <w:pPr>
              <w:rPr>
                <w:color w:val="000000"/>
              </w:rPr>
            </w:pPr>
          </w:p>
        </w:tc>
        <w:tc>
          <w:tcPr>
            <w:tcW w:w="491" w:type="dxa"/>
            <w:tcBorders>
              <w:top w:val="single" w:sz="4" w:space="0" w:color="auto"/>
              <w:left w:val="nil"/>
              <w:bottom w:val="single" w:sz="4" w:space="0" w:color="auto"/>
              <w:right w:val="single" w:sz="4" w:space="0" w:color="auto"/>
            </w:tcBorders>
            <w:shd w:val="clear" w:color="auto" w:fill="auto"/>
            <w:noWrap/>
            <w:vAlign w:val="bottom"/>
          </w:tcPr>
          <w:p w14:paraId="5F8BD8CB" w14:textId="77777777" w:rsidR="005E7F27" w:rsidRDefault="005E7F27" w:rsidP="00286383">
            <w:pPr>
              <w:rPr>
                <w:color w:val="000000"/>
              </w:rPr>
            </w:pPr>
          </w:p>
        </w:tc>
        <w:tc>
          <w:tcPr>
            <w:tcW w:w="523" w:type="dxa"/>
            <w:tcBorders>
              <w:top w:val="single" w:sz="4" w:space="0" w:color="auto"/>
              <w:left w:val="nil"/>
              <w:bottom w:val="single" w:sz="4" w:space="0" w:color="auto"/>
              <w:right w:val="single" w:sz="4" w:space="0" w:color="auto"/>
            </w:tcBorders>
            <w:shd w:val="clear" w:color="auto" w:fill="auto"/>
            <w:noWrap/>
            <w:vAlign w:val="bottom"/>
          </w:tcPr>
          <w:p w14:paraId="1308C2E8" w14:textId="77777777" w:rsidR="005E7F27" w:rsidRDefault="005E7F27" w:rsidP="00286383">
            <w:pPr>
              <w:rPr>
                <w:color w:val="000000"/>
              </w:rPr>
            </w:pPr>
          </w:p>
        </w:tc>
        <w:tc>
          <w:tcPr>
            <w:tcW w:w="491" w:type="dxa"/>
            <w:tcBorders>
              <w:top w:val="single" w:sz="4" w:space="0" w:color="auto"/>
              <w:left w:val="nil"/>
              <w:bottom w:val="single" w:sz="4" w:space="0" w:color="auto"/>
              <w:right w:val="single" w:sz="4" w:space="0" w:color="auto"/>
            </w:tcBorders>
            <w:shd w:val="clear" w:color="auto" w:fill="auto"/>
            <w:noWrap/>
            <w:vAlign w:val="bottom"/>
          </w:tcPr>
          <w:p w14:paraId="522A0BFB" w14:textId="77777777" w:rsidR="005E7F27" w:rsidRDefault="005E7F27" w:rsidP="00286383">
            <w:pPr>
              <w:rPr>
                <w:color w:val="000000"/>
              </w:rPr>
            </w:pPr>
          </w:p>
        </w:tc>
        <w:tc>
          <w:tcPr>
            <w:tcW w:w="491" w:type="dxa"/>
            <w:tcBorders>
              <w:top w:val="single" w:sz="4" w:space="0" w:color="auto"/>
              <w:left w:val="nil"/>
              <w:bottom w:val="single" w:sz="4" w:space="0" w:color="auto"/>
              <w:right w:val="single" w:sz="4" w:space="0" w:color="auto"/>
            </w:tcBorders>
            <w:shd w:val="clear" w:color="auto" w:fill="auto"/>
            <w:noWrap/>
            <w:vAlign w:val="bottom"/>
          </w:tcPr>
          <w:p w14:paraId="321A83E3" w14:textId="77777777" w:rsidR="005E7F27" w:rsidRDefault="005E7F27" w:rsidP="00286383">
            <w:pPr>
              <w:rPr>
                <w:color w:val="000000"/>
              </w:rPr>
            </w:pPr>
          </w:p>
        </w:tc>
        <w:tc>
          <w:tcPr>
            <w:tcW w:w="491" w:type="dxa"/>
            <w:tcBorders>
              <w:top w:val="single" w:sz="4" w:space="0" w:color="auto"/>
              <w:left w:val="nil"/>
              <w:bottom w:val="single" w:sz="4" w:space="0" w:color="auto"/>
              <w:right w:val="single" w:sz="4" w:space="0" w:color="auto"/>
            </w:tcBorders>
            <w:shd w:val="clear" w:color="auto" w:fill="auto"/>
            <w:noWrap/>
            <w:vAlign w:val="bottom"/>
          </w:tcPr>
          <w:p w14:paraId="3E425DED" w14:textId="77777777" w:rsidR="005E7F27" w:rsidRDefault="005E7F27" w:rsidP="00286383">
            <w:pPr>
              <w:rPr>
                <w:color w:val="000000"/>
              </w:rPr>
            </w:pPr>
          </w:p>
        </w:tc>
        <w:tc>
          <w:tcPr>
            <w:tcW w:w="491" w:type="dxa"/>
            <w:tcBorders>
              <w:top w:val="single" w:sz="4" w:space="0" w:color="auto"/>
              <w:left w:val="nil"/>
              <w:bottom w:val="single" w:sz="4" w:space="0" w:color="auto"/>
              <w:right w:val="single" w:sz="4" w:space="0" w:color="auto"/>
            </w:tcBorders>
            <w:shd w:val="clear" w:color="auto" w:fill="auto"/>
            <w:noWrap/>
            <w:vAlign w:val="bottom"/>
          </w:tcPr>
          <w:p w14:paraId="131A2B5C" w14:textId="77777777" w:rsidR="005E7F27" w:rsidRDefault="005E7F27" w:rsidP="00286383">
            <w:pPr>
              <w:rPr>
                <w:color w:val="000000"/>
              </w:rPr>
            </w:pPr>
          </w:p>
        </w:tc>
        <w:tc>
          <w:tcPr>
            <w:tcW w:w="523" w:type="dxa"/>
            <w:tcBorders>
              <w:top w:val="single" w:sz="4" w:space="0" w:color="auto"/>
              <w:left w:val="nil"/>
              <w:bottom w:val="single" w:sz="4" w:space="0" w:color="auto"/>
              <w:right w:val="single" w:sz="4" w:space="0" w:color="auto"/>
            </w:tcBorders>
            <w:shd w:val="clear" w:color="auto" w:fill="auto"/>
            <w:noWrap/>
            <w:vAlign w:val="bottom"/>
          </w:tcPr>
          <w:p w14:paraId="6DFE2F3A" w14:textId="77777777" w:rsidR="005E7F27" w:rsidRDefault="005E7F27" w:rsidP="00286383">
            <w:pPr>
              <w:rPr>
                <w:color w:val="000000"/>
              </w:rPr>
            </w:pPr>
          </w:p>
        </w:tc>
      </w:tr>
      <w:tr w:rsidR="005E7F27" w14:paraId="3ED33BF4" w14:textId="77777777" w:rsidTr="00286383">
        <w:trPr>
          <w:trHeight w:val="260"/>
        </w:trPr>
        <w:tc>
          <w:tcPr>
            <w:tcW w:w="4037" w:type="dxa"/>
            <w:tcBorders>
              <w:top w:val="single" w:sz="4" w:space="0" w:color="auto"/>
              <w:left w:val="single" w:sz="4" w:space="0" w:color="auto"/>
              <w:bottom w:val="single" w:sz="4" w:space="0" w:color="auto"/>
              <w:right w:val="single" w:sz="4" w:space="0" w:color="auto"/>
            </w:tcBorders>
            <w:shd w:val="clear" w:color="auto" w:fill="auto"/>
            <w:vAlign w:val="bottom"/>
          </w:tcPr>
          <w:p w14:paraId="3E81FA40" w14:textId="77777777" w:rsidR="005E7F27" w:rsidRDefault="005E7F27" w:rsidP="00286383">
            <w:pPr>
              <w:rPr>
                <w:color w:val="000000"/>
              </w:rPr>
            </w:pPr>
            <w:r>
              <w:rPr>
                <w:color w:val="000000"/>
              </w:rPr>
              <w:t>Resource 4</w:t>
            </w:r>
          </w:p>
        </w:tc>
        <w:tc>
          <w:tcPr>
            <w:tcW w:w="505" w:type="dxa"/>
            <w:tcBorders>
              <w:top w:val="single" w:sz="4" w:space="0" w:color="auto"/>
              <w:left w:val="nil"/>
              <w:bottom w:val="single" w:sz="4" w:space="0" w:color="auto"/>
              <w:right w:val="single" w:sz="4" w:space="0" w:color="auto"/>
            </w:tcBorders>
            <w:shd w:val="clear" w:color="auto" w:fill="auto"/>
            <w:noWrap/>
            <w:vAlign w:val="bottom"/>
          </w:tcPr>
          <w:p w14:paraId="1B6A4B69" w14:textId="77777777" w:rsidR="005E7F27" w:rsidRDefault="005E7F27" w:rsidP="00286383">
            <w:pPr>
              <w:rPr>
                <w:color w:val="000000"/>
              </w:rPr>
            </w:pPr>
          </w:p>
        </w:tc>
        <w:tc>
          <w:tcPr>
            <w:tcW w:w="505" w:type="dxa"/>
            <w:tcBorders>
              <w:top w:val="single" w:sz="4" w:space="0" w:color="auto"/>
              <w:left w:val="nil"/>
              <w:bottom w:val="single" w:sz="4" w:space="0" w:color="auto"/>
              <w:right w:val="single" w:sz="4" w:space="0" w:color="auto"/>
            </w:tcBorders>
            <w:shd w:val="clear" w:color="auto" w:fill="auto"/>
            <w:noWrap/>
            <w:vAlign w:val="bottom"/>
          </w:tcPr>
          <w:p w14:paraId="57DBACAC" w14:textId="77777777" w:rsidR="005E7F27" w:rsidRDefault="005E7F27" w:rsidP="00286383">
            <w:pPr>
              <w:rPr>
                <w:color w:val="000000"/>
              </w:rPr>
            </w:pPr>
          </w:p>
        </w:tc>
        <w:tc>
          <w:tcPr>
            <w:tcW w:w="505" w:type="dxa"/>
            <w:tcBorders>
              <w:top w:val="single" w:sz="4" w:space="0" w:color="auto"/>
              <w:left w:val="nil"/>
              <w:bottom w:val="single" w:sz="4" w:space="0" w:color="auto"/>
              <w:right w:val="single" w:sz="4" w:space="0" w:color="auto"/>
            </w:tcBorders>
            <w:shd w:val="clear" w:color="auto" w:fill="auto"/>
            <w:noWrap/>
            <w:vAlign w:val="bottom"/>
          </w:tcPr>
          <w:p w14:paraId="217C1ECC" w14:textId="77777777" w:rsidR="005E7F27" w:rsidRDefault="005E7F27" w:rsidP="00286383">
            <w:pPr>
              <w:rPr>
                <w:color w:val="000000"/>
              </w:rPr>
            </w:pPr>
          </w:p>
        </w:tc>
        <w:tc>
          <w:tcPr>
            <w:tcW w:w="491" w:type="dxa"/>
            <w:tcBorders>
              <w:top w:val="single" w:sz="4" w:space="0" w:color="auto"/>
              <w:left w:val="nil"/>
              <w:bottom w:val="single" w:sz="4" w:space="0" w:color="auto"/>
              <w:right w:val="single" w:sz="4" w:space="0" w:color="auto"/>
            </w:tcBorders>
            <w:shd w:val="clear" w:color="auto" w:fill="auto"/>
            <w:noWrap/>
            <w:vAlign w:val="bottom"/>
          </w:tcPr>
          <w:p w14:paraId="31B6498F" w14:textId="77777777" w:rsidR="005E7F27" w:rsidRDefault="005E7F27" w:rsidP="00286383">
            <w:pPr>
              <w:rPr>
                <w:color w:val="000000"/>
              </w:rPr>
            </w:pPr>
          </w:p>
        </w:tc>
        <w:tc>
          <w:tcPr>
            <w:tcW w:w="523" w:type="dxa"/>
            <w:tcBorders>
              <w:top w:val="single" w:sz="4" w:space="0" w:color="auto"/>
              <w:left w:val="nil"/>
              <w:bottom w:val="single" w:sz="4" w:space="0" w:color="auto"/>
              <w:right w:val="single" w:sz="4" w:space="0" w:color="auto"/>
            </w:tcBorders>
            <w:shd w:val="clear" w:color="auto" w:fill="auto"/>
            <w:noWrap/>
            <w:vAlign w:val="bottom"/>
          </w:tcPr>
          <w:p w14:paraId="3930B76F" w14:textId="77777777" w:rsidR="005E7F27" w:rsidRDefault="005E7F27" w:rsidP="00286383">
            <w:pPr>
              <w:rPr>
                <w:color w:val="000000"/>
              </w:rPr>
            </w:pPr>
          </w:p>
        </w:tc>
        <w:tc>
          <w:tcPr>
            <w:tcW w:w="491" w:type="dxa"/>
            <w:tcBorders>
              <w:top w:val="single" w:sz="4" w:space="0" w:color="auto"/>
              <w:left w:val="nil"/>
              <w:bottom w:val="single" w:sz="4" w:space="0" w:color="auto"/>
              <w:right w:val="single" w:sz="4" w:space="0" w:color="auto"/>
            </w:tcBorders>
            <w:shd w:val="clear" w:color="auto" w:fill="auto"/>
            <w:noWrap/>
            <w:vAlign w:val="bottom"/>
          </w:tcPr>
          <w:p w14:paraId="1CF9F7EA" w14:textId="77777777" w:rsidR="005E7F27" w:rsidRDefault="005E7F27" w:rsidP="00286383">
            <w:pPr>
              <w:rPr>
                <w:color w:val="000000"/>
              </w:rPr>
            </w:pPr>
          </w:p>
        </w:tc>
        <w:tc>
          <w:tcPr>
            <w:tcW w:w="491" w:type="dxa"/>
            <w:tcBorders>
              <w:top w:val="single" w:sz="4" w:space="0" w:color="auto"/>
              <w:left w:val="nil"/>
              <w:bottom w:val="single" w:sz="4" w:space="0" w:color="auto"/>
              <w:right w:val="single" w:sz="4" w:space="0" w:color="auto"/>
            </w:tcBorders>
            <w:shd w:val="clear" w:color="auto" w:fill="auto"/>
            <w:noWrap/>
            <w:vAlign w:val="bottom"/>
          </w:tcPr>
          <w:p w14:paraId="3CA896A3" w14:textId="77777777" w:rsidR="005E7F27" w:rsidRDefault="005E7F27" w:rsidP="00286383">
            <w:pPr>
              <w:rPr>
                <w:color w:val="000000"/>
              </w:rPr>
            </w:pPr>
          </w:p>
        </w:tc>
        <w:tc>
          <w:tcPr>
            <w:tcW w:w="491" w:type="dxa"/>
            <w:tcBorders>
              <w:top w:val="single" w:sz="4" w:space="0" w:color="auto"/>
              <w:left w:val="nil"/>
              <w:bottom w:val="single" w:sz="4" w:space="0" w:color="auto"/>
              <w:right w:val="single" w:sz="4" w:space="0" w:color="auto"/>
            </w:tcBorders>
            <w:shd w:val="clear" w:color="auto" w:fill="auto"/>
            <w:noWrap/>
            <w:vAlign w:val="bottom"/>
          </w:tcPr>
          <w:p w14:paraId="2AA7C1C2" w14:textId="77777777" w:rsidR="005E7F27" w:rsidRDefault="005E7F27" w:rsidP="00286383">
            <w:pPr>
              <w:rPr>
                <w:color w:val="000000"/>
              </w:rPr>
            </w:pPr>
          </w:p>
        </w:tc>
        <w:tc>
          <w:tcPr>
            <w:tcW w:w="491" w:type="dxa"/>
            <w:tcBorders>
              <w:top w:val="single" w:sz="4" w:space="0" w:color="auto"/>
              <w:left w:val="nil"/>
              <w:bottom w:val="single" w:sz="4" w:space="0" w:color="auto"/>
              <w:right w:val="single" w:sz="4" w:space="0" w:color="auto"/>
            </w:tcBorders>
            <w:shd w:val="clear" w:color="auto" w:fill="auto"/>
            <w:noWrap/>
            <w:vAlign w:val="bottom"/>
          </w:tcPr>
          <w:p w14:paraId="00C10174" w14:textId="77777777" w:rsidR="005E7F27" w:rsidRDefault="005E7F27" w:rsidP="00286383">
            <w:pPr>
              <w:rPr>
                <w:color w:val="000000"/>
              </w:rPr>
            </w:pPr>
          </w:p>
        </w:tc>
        <w:tc>
          <w:tcPr>
            <w:tcW w:w="523" w:type="dxa"/>
            <w:tcBorders>
              <w:top w:val="single" w:sz="4" w:space="0" w:color="auto"/>
              <w:left w:val="nil"/>
              <w:bottom w:val="single" w:sz="4" w:space="0" w:color="auto"/>
              <w:right w:val="single" w:sz="4" w:space="0" w:color="auto"/>
            </w:tcBorders>
            <w:shd w:val="clear" w:color="auto" w:fill="auto"/>
            <w:noWrap/>
            <w:vAlign w:val="bottom"/>
          </w:tcPr>
          <w:p w14:paraId="076167AE" w14:textId="77777777" w:rsidR="005E7F27" w:rsidRDefault="005E7F27" w:rsidP="00286383">
            <w:pPr>
              <w:rPr>
                <w:color w:val="000000"/>
              </w:rPr>
            </w:pPr>
          </w:p>
        </w:tc>
      </w:tr>
      <w:tr w:rsidR="005E7F27" w14:paraId="561964AF" w14:textId="77777777" w:rsidTr="00286383">
        <w:trPr>
          <w:trHeight w:val="260"/>
        </w:trPr>
        <w:tc>
          <w:tcPr>
            <w:tcW w:w="4037" w:type="dxa"/>
            <w:tcBorders>
              <w:top w:val="single" w:sz="4" w:space="0" w:color="auto"/>
              <w:left w:val="single" w:sz="4" w:space="0" w:color="auto"/>
              <w:bottom w:val="single" w:sz="4" w:space="0" w:color="auto"/>
              <w:right w:val="single" w:sz="4" w:space="0" w:color="auto"/>
            </w:tcBorders>
            <w:shd w:val="clear" w:color="auto" w:fill="auto"/>
            <w:vAlign w:val="bottom"/>
          </w:tcPr>
          <w:p w14:paraId="48AFD865" w14:textId="77777777" w:rsidR="005E7F27" w:rsidRDefault="005E7F27" w:rsidP="00286383">
            <w:pPr>
              <w:rPr>
                <w:color w:val="000000"/>
              </w:rPr>
            </w:pPr>
            <w:r>
              <w:rPr>
                <w:color w:val="000000"/>
              </w:rPr>
              <w:t>Resource 5</w:t>
            </w:r>
          </w:p>
        </w:tc>
        <w:tc>
          <w:tcPr>
            <w:tcW w:w="505" w:type="dxa"/>
            <w:tcBorders>
              <w:top w:val="single" w:sz="4" w:space="0" w:color="auto"/>
              <w:left w:val="nil"/>
              <w:bottom w:val="single" w:sz="4" w:space="0" w:color="auto"/>
              <w:right w:val="single" w:sz="4" w:space="0" w:color="auto"/>
            </w:tcBorders>
            <w:shd w:val="clear" w:color="auto" w:fill="auto"/>
            <w:noWrap/>
            <w:vAlign w:val="bottom"/>
          </w:tcPr>
          <w:p w14:paraId="1D0D6745" w14:textId="77777777" w:rsidR="005E7F27" w:rsidRDefault="005E7F27" w:rsidP="00286383">
            <w:pPr>
              <w:rPr>
                <w:color w:val="000000"/>
              </w:rPr>
            </w:pPr>
          </w:p>
        </w:tc>
        <w:tc>
          <w:tcPr>
            <w:tcW w:w="505" w:type="dxa"/>
            <w:tcBorders>
              <w:top w:val="single" w:sz="4" w:space="0" w:color="auto"/>
              <w:left w:val="nil"/>
              <w:bottom w:val="single" w:sz="4" w:space="0" w:color="auto"/>
              <w:right w:val="single" w:sz="4" w:space="0" w:color="auto"/>
            </w:tcBorders>
            <w:shd w:val="clear" w:color="auto" w:fill="auto"/>
            <w:noWrap/>
            <w:vAlign w:val="bottom"/>
          </w:tcPr>
          <w:p w14:paraId="263F8DF8" w14:textId="77777777" w:rsidR="005E7F27" w:rsidRDefault="005E7F27" w:rsidP="00286383">
            <w:pPr>
              <w:rPr>
                <w:color w:val="000000"/>
              </w:rPr>
            </w:pPr>
          </w:p>
        </w:tc>
        <w:tc>
          <w:tcPr>
            <w:tcW w:w="505" w:type="dxa"/>
            <w:tcBorders>
              <w:top w:val="single" w:sz="4" w:space="0" w:color="auto"/>
              <w:left w:val="nil"/>
              <w:bottom w:val="single" w:sz="4" w:space="0" w:color="auto"/>
              <w:right w:val="single" w:sz="4" w:space="0" w:color="auto"/>
            </w:tcBorders>
            <w:shd w:val="clear" w:color="auto" w:fill="auto"/>
            <w:noWrap/>
            <w:vAlign w:val="bottom"/>
          </w:tcPr>
          <w:p w14:paraId="6F363D01" w14:textId="77777777" w:rsidR="005E7F27" w:rsidRDefault="005E7F27" w:rsidP="00286383">
            <w:pPr>
              <w:rPr>
                <w:color w:val="000000"/>
              </w:rPr>
            </w:pPr>
          </w:p>
        </w:tc>
        <w:tc>
          <w:tcPr>
            <w:tcW w:w="491" w:type="dxa"/>
            <w:tcBorders>
              <w:top w:val="single" w:sz="4" w:space="0" w:color="auto"/>
              <w:left w:val="nil"/>
              <w:bottom w:val="single" w:sz="4" w:space="0" w:color="auto"/>
              <w:right w:val="single" w:sz="4" w:space="0" w:color="auto"/>
            </w:tcBorders>
            <w:shd w:val="clear" w:color="auto" w:fill="auto"/>
            <w:noWrap/>
            <w:vAlign w:val="bottom"/>
          </w:tcPr>
          <w:p w14:paraId="0ECF4E5F" w14:textId="77777777" w:rsidR="005E7F27" w:rsidRDefault="005E7F27" w:rsidP="00286383">
            <w:pPr>
              <w:rPr>
                <w:color w:val="000000"/>
              </w:rPr>
            </w:pPr>
          </w:p>
        </w:tc>
        <w:tc>
          <w:tcPr>
            <w:tcW w:w="523" w:type="dxa"/>
            <w:tcBorders>
              <w:top w:val="single" w:sz="4" w:space="0" w:color="auto"/>
              <w:left w:val="nil"/>
              <w:bottom w:val="single" w:sz="4" w:space="0" w:color="auto"/>
              <w:right w:val="single" w:sz="4" w:space="0" w:color="auto"/>
            </w:tcBorders>
            <w:shd w:val="clear" w:color="auto" w:fill="auto"/>
            <w:noWrap/>
            <w:vAlign w:val="bottom"/>
          </w:tcPr>
          <w:p w14:paraId="41FE417E" w14:textId="77777777" w:rsidR="005E7F27" w:rsidRDefault="005E7F27" w:rsidP="00286383">
            <w:pPr>
              <w:rPr>
                <w:color w:val="000000"/>
              </w:rPr>
            </w:pPr>
          </w:p>
        </w:tc>
        <w:tc>
          <w:tcPr>
            <w:tcW w:w="491" w:type="dxa"/>
            <w:tcBorders>
              <w:top w:val="single" w:sz="4" w:space="0" w:color="auto"/>
              <w:left w:val="nil"/>
              <w:bottom w:val="single" w:sz="4" w:space="0" w:color="auto"/>
              <w:right w:val="single" w:sz="4" w:space="0" w:color="auto"/>
            </w:tcBorders>
            <w:shd w:val="clear" w:color="auto" w:fill="auto"/>
            <w:noWrap/>
            <w:vAlign w:val="bottom"/>
          </w:tcPr>
          <w:p w14:paraId="52235457" w14:textId="77777777" w:rsidR="005E7F27" w:rsidRDefault="005E7F27" w:rsidP="00286383">
            <w:pPr>
              <w:rPr>
                <w:color w:val="000000"/>
              </w:rPr>
            </w:pPr>
          </w:p>
        </w:tc>
        <w:tc>
          <w:tcPr>
            <w:tcW w:w="491" w:type="dxa"/>
            <w:tcBorders>
              <w:top w:val="single" w:sz="4" w:space="0" w:color="auto"/>
              <w:left w:val="nil"/>
              <w:bottom w:val="single" w:sz="4" w:space="0" w:color="auto"/>
              <w:right w:val="single" w:sz="4" w:space="0" w:color="auto"/>
            </w:tcBorders>
            <w:shd w:val="clear" w:color="auto" w:fill="auto"/>
            <w:noWrap/>
            <w:vAlign w:val="bottom"/>
          </w:tcPr>
          <w:p w14:paraId="30677814" w14:textId="77777777" w:rsidR="005E7F27" w:rsidRDefault="005E7F27" w:rsidP="00286383">
            <w:pPr>
              <w:rPr>
                <w:color w:val="000000"/>
              </w:rPr>
            </w:pPr>
          </w:p>
        </w:tc>
        <w:tc>
          <w:tcPr>
            <w:tcW w:w="491" w:type="dxa"/>
            <w:tcBorders>
              <w:top w:val="single" w:sz="4" w:space="0" w:color="auto"/>
              <w:left w:val="nil"/>
              <w:bottom w:val="single" w:sz="4" w:space="0" w:color="auto"/>
              <w:right w:val="single" w:sz="4" w:space="0" w:color="auto"/>
            </w:tcBorders>
            <w:shd w:val="clear" w:color="auto" w:fill="auto"/>
            <w:noWrap/>
            <w:vAlign w:val="bottom"/>
          </w:tcPr>
          <w:p w14:paraId="0C767561" w14:textId="77777777" w:rsidR="005E7F27" w:rsidRDefault="005E7F27" w:rsidP="00286383">
            <w:pPr>
              <w:rPr>
                <w:color w:val="000000"/>
              </w:rPr>
            </w:pPr>
          </w:p>
        </w:tc>
        <w:tc>
          <w:tcPr>
            <w:tcW w:w="491" w:type="dxa"/>
            <w:tcBorders>
              <w:top w:val="single" w:sz="4" w:space="0" w:color="auto"/>
              <w:left w:val="nil"/>
              <w:bottom w:val="single" w:sz="4" w:space="0" w:color="auto"/>
              <w:right w:val="single" w:sz="4" w:space="0" w:color="auto"/>
            </w:tcBorders>
            <w:shd w:val="clear" w:color="auto" w:fill="auto"/>
            <w:noWrap/>
            <w:vAlign w:val="bottom"/>
          </w:tcPr>
          <w:p w14:paraId="3781C31C" w14:textId="77777777" w:rsidR="005E7F27" w:rsidRDefault="005E7F27" w:rsidP="00286383">
            <w:pPr>
              <w:rPr>
                <w:color w:val="000000"/>
              </w:rPr>
            </w:pPr>
          </w:p>
        </w:tc>
        <w:tc>
          <w:tcPr>
            <w:tcW w:w="523" w:type="dxa"/>
            <w:tcBorders>
              <w:top w:val="single" w:sz="4" w:space="0" w:color="auto"/>
              <w:left w:val="nil"/>
              <w:bottom w:val="single" w:sz="4" w:space="0" w:color="auto"/>
              <w:right w:val="single" w:sz="4" w:space="0" w:color="auto"/>
            </w:tcBorders>
            <w:shd w:val="clear" w:color="auto" w:fill="auto"/>
            <w:noWrap/>
            <w:vAlign w:val="bottom"/>
          </w:tcPr>
          <w:p w14:paraId="0826DDD8" w14:textId="77777777" w:rsidR="005E7F27" w:rsidRDefault="005E7F27" w:rsidP="00286383">
            <w:pPr>
              <w:rPr>
                <w:color w:val="000000"/>
              </w:rPr>
            </w:pPr>
          </w:p>
        </w:tc>
      </w:tr>
    </w:tbl>
    <w:p w14:paraId="273876C6" w14:textId="77777777" w:rsidR="005E7F27" w:rsidRDefault="005E7F27" w:rsidP="0019324A"/>
    <w:p w14:paraId="3C3164AB" w14:textId="77777777" w:rsidR="005E7F27" w:rsidRDefault="005E7F27" w:rsidP="005E7F27">
      <w:pPr>
        <w:pStyle w:val="NumberedList"/>
        <w:numPr>
          <w:ilvl w:val="0"/>
          <w:numId w:val="5"/>
        </w:numPr>
        <w:ind w:left="900" w:hanging="540"/>
      </w:pPr>
      <w:r>
        <w:lastRenderedPageBreak/>
        <w:t>Which grade does [</w:t>
      </w:r>
      <w:r w:rsidRPr="000646E1">
        <w:rPr>
          <w:b/>
        </w:rPr>
        <w:t>name of support</w:t>
      </w:r>
      <w:r>
        <w:t>] target? [moderator to check each grade targeted]</w:t>
      </w:r>
    </w:p>
    <w:p w14:paraId="4DEFCCB0" w14:textId="77777777" w:rsidR="005E7F27" w:rsidRDefault="005E7F27" w:rsidP="005E7F27">
      <w:pPr>
        <w:pStyle w:val="NumberedList"/>
        <w:numPr>
          <w:ilvl w:val="0"/>
          <w:numId w:val="5"/>
        </w:numPr>
        <w:ind w:left="900" w:hanging="540"/>
      </w:pPr>
      <w:r>
        <w:t>What percentage of Grade 10, Grade 11, and Grade 12 students participate in or receive [</w:t>
      </w:r>
      <w:r w:rsidRPr="000646E1">
        <w:rPr>
          <w:b/>
        </w:rPr>
        <w:t>name of support</w:t>
      </w:r>
      <w:r>
        <w:t>]?</w:t>
      </w:r>
    </w:p>
    <w:p w14:paraId="038C4A3E" w14:textId="77777777" w:rsidR="005E7F27" w:rsidRDefault="005E7F27" w:rsidP="005E7F27">
      <w:pPr>
        <w:pStyle w:val="NumberedList"/>
        <w:numPr>
          <w:ilvl w:val="0"/>
          <w:numId w:val="5"/>
        </w:numPr>
        <w:ind w:left="900" w:hanging="540"/>
      </w:pPr>
      <w:r>
        <w:t>How often has [</w:t>
      </w:r>
      <w:r w:rsidRPr="008F014C">
        <w:rPr>
          <w:b/>
        </w:rPr>
        <w:t>name of support</w:t>
      </w:r>
      <w:r>
        <w:t>] been offered this school year?</w:t>
      </w:r>
    </w:p>
    <w:p w14:paraId="3808D8E2" w14:textId="77777777" w:rsidR="005E7F27" w:rsidRDefault="005E7F27" w:rsidP="005E7F27">
      <w:pPr>
        <w:pStyle w:val="NumberedList"/>
        <w:numPr>
          <w:ilvl w:val="0"/>
          <w:numId w:val="5"/>
        </w:numPr>
        <w:ind w:left="900" w:hanging="540"/>
      </w:pPr>
      <w:r>
        <w:t>How long does [</w:t>
      </w:r>
      <w:r w:rsidRPr="008F014C">
        <w:rPr>
          <w:b/>
        </w:rPr>
        <w:t>name of support</w:t>
      </w:r>
      <w:r>
        <w:t>] last?</w:t>
      </w:r>
    </w:p>
    <w:p w14:paraId="46751DF5" w14:textId="77777777" w:rsidR="005E7F27" w:rsidRDefault="005E7F27" w:rsidP="005E7F27">
      <w:pPr>
        <w:pStyle w:val="NumberedList"/>
        <w:numPr>
          <w:ilvl w:val="0"/>
          <w:numId w:val="5"/>
        </w:numPr>
        <w:ind w:left="900" w:hanging="540"/>
      </w:pPr>
      <w:r>
        <w:t>Which of the following does [</w:t>
      </w:r>
      <w:r w:rsidRPr="008F014C">
        <w:rPr>
          <w:b/>
        </w:rPr>
        <w:t>name of support</w:t>
      </w:r>
      <w:r>
        <w:t>] primarily address: students’ academic preparation, the college admissions process, career planning, how to pay for college, or on goal setting or achievement?</w:t>
      </w:r>
    </w:p>
    <w:p w14:paraId="160B2144" w14:textId="77777777" w:rsidR="005E7F27" w:rsidRPr="00CA38B7" w:rsidRDefault="005E7F27" w:rsidP="005E7F27">
      <w:pPr>
        <w:pStyle w:val="NumberedList"/>
        <w:numPr>
          <w:ilvl w:val="0"/>
          <w:numId w:val="5"/>
        </w:numPr>
        <w:ind w:left="900" w:hanging="540"/>
      </w:pPr>
      <w:r>
        <w:t xml:space="preserve">Are there any other college-readiness programs, services, activities, or resources that [name of high school] offers but that we haven’t talked about? </w:t>
      </w:r>
    </w:p>
    <w:p w14:paraId="4407D856" w14:textId="77777777" w:rsidR="005E7F27" w:rsidRDefault="005E7F27" w:rsidP="005E7F27"/>
    <w:p w14:paraId="7C0342A4" w14:textId="77777777" w:rsidR="0019324A" w:rsidRDefault="005E7F27" w:rsidP="0019324A">
      <w:r w:rsidRPr="00D0072E">
        <w:t>I want to wrap up with a few more general questions.</w:t>
      </w:r>
    </w:p>
    <w:p w14:paraId="242080E5" w14:textId="77777777" w:rsidR="0019324A" w:rsidRDefault="0019324A" w:rsidP="0019324A"/>
    <w:p w14:paraId="0DFD99A7" w14:textId="77777777" w:rsidR="005E7F27" w:rsidRPr="0019324A" w:rsidRDefault="005E7F27" w:rsidP="0019324A">
      <w:pPr>
        <w:rPr>
          <w:b/>
        </w:rPr>
      </w:pPr>
      <w:r w:rsidRPr="0019324A">
        <w:rPr>
          <w:b/>
        </w:rPr>
        <w:t>Professional Development</w:t>
      </w:r>
    </w:p>
    <w:p w14:paraId="54FC4195" w14:textId="77777777" w:rsidR="005E7F27" w:rsidRDefault="005E7F27" w:rsidP="005E7F27">
      <w:pPr>
        <w:pStyle w:val="NumberedList"/>
        <w:keepNext/>
        <w:numPr>
          <w:ilvl w:val="0"/>
          <w:numId w:val="5"/>
        </w:numPr>
        <w:spacing w:before="240"/>
        <w:ind w:left="900" w:hanging="540"/>
      </w:pPr>
      <w:r>
        <w:t>So far this school year, has the school provided staff any professional development related to preparing students for college?</w:t>
      </w:r>
    </w:p>
    <w:p w14:paraId="6C6CC785" w14:textId="77777777" w:rsidR="005E7F27" w:rsidRDefault="005E7F27" w:rsidP="00501494">
      <w:pPr>
        <w:pStyle w:val="ListParagraph"/>
        <w:numPr>
          <w:ilvl w:val="0"/>
          <w:numId w:val="42"/>
        </w:numPr>
        <w:tabs>
          <w:tab w:val="left" w:pos="1080"/>
        </w:tabs>
        <w:ind w:left="1166"/>
      </w:pPr>
      <w:r w:rsidRPr="00F478EC">
        <w:t>Can you describe what was provided?</w:t>
      </w:r>
    </w:p>
    <w:p w14:paraId="242F23B7" w14:textId="77777777" w:rsidR="005E7F27" w:rsidRDefault="005E7F27" w:rsidP="00501494">
      <w:pPr>
        <w:pStyle w:val="ListParagraph"/>
        <w:numPr>
          <w:ilvl w:val="0"/>
          <w:numId w:val="42"/>
        </w:numPr>
        <w:tabs>
          <w:tab w:val="left" w:pos="1080"/>
        </w:tabs>
        <w:ind w:left="1166"/>
      </w:pPr>
      <w:r>
        <w:t>How long did each professional development session last?</w:t>
      </w:r>
    </w:p>
    <w:p w14:paraId="3F79FA9F" w14:textId="77777777" w:rsidR="005E7F27" w:rsidRDefault="005E7F27" w:rsidP="00501494">
      <w:pPr>
        <w:pStyle w:val="ListParagraph"/>
        <w:numPr>
          <w:ilvl w:val="0"/>
          <w:numId w:val="42"/>
        </w:numPr>
        <w:tabs>
          <w:tab w:val="left" w:pos="1080"/>
        </w:tabs>
        <w:ind w:left="1166"/>
      </w:pPr>
      <w:r w:rsidRPr="00F478EC">
        <w:t>Who received this professional development?</w:t>
      </w:r>
    </w:p>
    <w:p w14:paraId="4590891E" w14:textId="77777777" w:rsidR="005E7F27" w:rsidRPr="00283CC9" w:rsidRDefault="005E7F27" w:rsidP="005E7F27">
      <w:pPr>
        <w:pStyle w:val="ListParagraph"/>
        <w:ind w:left="1440"/>
        <w:rPr>
          <w:i/>
        </w:rPr>
      </w:pPr>
      <w:r w:rsidRPr="00283CC9">
        <w:rPr>
          <w:i/>
        </w:rPr>
        <w:t xml:space="preserve">[Probe: </w:t>
      </w:r>
      <w:r>
        <w:rPr>
          <w:i/>
        </w:rPr>
        <w:t>What percentage of teachers</w:t>
      </w:r>
      <w:r w:rsidRPr="00283CC9">
        <w:rPr>
          <w:i/>
        </w:rPr>
        <w:t>?]</w:t>
      </w:r>
    </w:p>
    <w:p w14:paraId="54E91831" w14:textId="77777777" w:rsidR="005E7F27" w:rsidRDefault="005E7F27" w:rsidP="00501494">
      <w:pPr>
        <w:pStyle w:val="ListParagraph"/>
        <w:numPr>
          <w:ilvl w:val="0"/>
          <w:numId w:val="42"/>
        </w:numPr>
        <w:tabs>
          <w:tab w:val="left" w:pos="1080"/>
        </w:tabs>
        <w:ind w:left="1166"/>
      </w:pPr>
      <w:r w:rsidRPr="00F478EC">
        <w:t>What did you find helpful or unhelpful about these materials or this professional development?</w:t>
      </w:r>
    </w:p>
    <w:p w14:paraId="0D51F6E8" w14:textId="77777777" w:rsidR="005E7F27" w:rsidRPr="00F478EC" w:rsidRDefault="005E7F27" w:rsidP="005E7F27"/>
    <w:p w14:paraId="1C79D35D" w14:textId="77777777" w:rsidR="005E7F27" w:rsidRPr="0019324A" w:rsidRDefault="005E7F27" w:rsidP="0019324A">
      <w:pPr>
        <w:rPr>
          <w:b/>
        </w:rPr>
      </w:pPr>
      <w:r w:rsidRPr="0019324A">
        <w:rPr>
          <w:b/>
        </w:rPr>
        <w:t>College Culture</w:t>
      </w:r>
    </w:p>
    <w:p w14:paraId="08AE494A" w14:textId="77777777" w:rsidR="005E7F27" w:rsidRDefault="005E7F27" w:rsidP="005E7F27">
      <w:pPr>
        <w:pStyle w:val="BodyText"/>
        <w:spacing w:before="120"/>
      </w:pPr>
      <w:r w:rsidRPr="00283CC9">
        <w:t>Next, I would like to talk about the expectations and practices of school staff for preparing students for college.</w:t>
      </w:r>
    </w:p>
    <w:p w14:paraId="213E5FB2" w14:textId="77777777" w:rsidR="005E7F27" w:rsidRDefault="005E7F27" w:rsidP="005E7F27">
      <w:pPr>
        <w:pStyle w:val="NumberedList"/>
        <w:numPr>
          <w:ilvl w:val="0"/>
          <w:numId w:val="5"/>
        </w:numPr>
        <w:spacing w:before="240"/>
        <w:ind w:left="900" w:hanging="450"/>
      </w:pPr>
      <w:r w:rsidRPr="00283CC9">
        <w:t>Thinking about the goals and beliefs of school staff…</w:t>
      </w:r>
    </w:p>
    <w:p w14:paraId="70E9F1E6" w14:textId="77777777" w:rsidR="005E7F27" w:rsidRDefault="005E7F27" w:rsidP="00501494">
      <w:pPr>
        <w:pStyle w:val="ListParagraph"/>
        <w:numPr>
          <w:ilvl w:val="0"/>
          <w:numId w:val="43"/>
        </w:numPr>
        <w:tabs>
          <w:tab w:val="left" w:pos="1080"/>
        </w:tabs>
        <w:ind w:left="1166"/>
      </w:pPr>
      <w:r w:rsidRPr="00283CC9">
        <w:t>To what extent do school personnel here share a common goal to prepare all students for college?*</w:t>
      </w:r>
      <w:r w:rsidRPr="00283CC9">
        <w:rPr>
          <w:rStyle w:val="FootnoteReference"/>
        </w:rPr>
        <w:footnoteReference w:id="10"/>
      </w:r>
    </w:p>
    <w:p w14:paraId="59F1F446" w14:textId="77777777" w:rsidR="005E7F27" w:rsidRDefault="005E7F27" w:rsidP="00501494">
      <w:pPr>
        <w:pStyle w:val="ListParagraph"/>
        <w:numPr>
          <w:ilvl w:val="0"/>
          <w:numId w:val="43"/>
        </w:numPr>
        <w:tabs>
          <w:tab w:val="left" w:pos="1080"/>
        </w:tabs>
        <w:ind w:left="1166"/>
      </w:pPr>
      <w:r w:rsidRPr="00283CC9">
        <w:t>To what extent do school personnel believe that college counseling is the job of school counselors, not teachers?*</w:t>
      </w:r>
    </w:p>
    <w:p w14:paraId="3234F4AD" w14:textId="77777777" w:rsidR="005E7F27" w:rsidRDefault="005E7F27" w:rsidP="005E7F27">
      <w:pPr>
        <w:pStyle w:val="NumberedList"/>
        <w:numPr>
          <w:ilvl w:val="0"/>
          <w:numId w:val="5"/>
        </w:numPr>
        <w:spacing w:before="240"/>
        <w:ind w:left="900" w:hanging="450"/>
      </w:pPr>
      <w:r w:rsidRPr="00283CC9">
        <w:lastRenderedPageBreak/>
        <w:t>Thinking about the practices in your school…</w:t>
      </w:r>
    </w:p>
    <w:p w14:paraId="349B631F" w14:textId="77777777" w:rsidR="005E7F27" w:rsidRDefault="005E7F27" w:rsidP="00501494">
      <w:pPr>
        <w:pStyle w:val="ListParagraph"/>
        <w:numPr>
          <w:ilvl w:val="0"/>
          <w:numId w:val="44"/>
        </w:numPr>
        <w:tabs>
          <w:tab w:val="left" w:pos="1080"/>
        </w:tabs>
        <w:ind w:left="1166"/>
      </w:pPr>
      <w:r w:rsidRPr="00283CC9">
        <w:t>How are students encouraged to take advanced coursework (e.g., honors, dual-credit, AP, IB, or College in the Schools classes)?</w:t>
      </w:r>
    </w:p>
    <w:p w14:paraId="483660AC" w14:textId="77777777" w:rsidR="005E7F27" w:rsidRDefault="005E7F27" w:rsidP="00501494">
      <w:pPr>
        <w:pStyle w:val="ListParagraph"/>
        <w:numPr>
          <w:ilvl w:val="0"/>
          <w:numId w:val="44"/>
        </w:numPr>
        <w:tabs>
          <w:tab w:val="left" w:pos="1080"/>
        </w:tabs>
        <w:ind w:left="1166"/>
      </w:pPr>
      <w:r w:rsidRPr="00283CC9">
        <w:t>To what extent is the curriculum at this school focused on helping students get ready for college?*</w:t>
      </w:r>
    </w:p>
    <w:p w14:paraId="69277A1A" w14:textId="77777777" w:rsidR="005E7F27" w:rsidRDefault="005E7F27" w:rsidP="00501494">
      <w:pPr>
        <w:pStyle w:val="ListParagraph"/>
        <w:numPr>
          <w:ilvl w:val="0"/>
          <w:numId w:val="44"/>
        </w:numPr>
        <w:tabs>
          <w:tab w:val="left" w:pos="1080"/>
        </w:tabs>
        <w:ind w:left="1166"/>
      </w:pPr>
      <w:r w:rsidRPr="00283CC9">
        <w:t xml:space="preserve"> Does your school collect data to assess students’ college readiness?</w:t>
      </w:r>
    </w:p>
    <w:p w14:paraId="2A842C8F" w14:textId="77777777" w:rsidR="005E7F27" w:rsidRPr="00D0072E" w:rsidRDefault="005E7F27" w:rsidP="005E7F27">
      <w:pPr>
        <w:spacing w:before="120"/>
        <w:ind w:left="540" w:firstLine="630"/>
        <w:rPr>
          <w:i/>
        </w:rPr>
      </w:pPr>
      <w:r w:rsidRPr="00D0072E">
        <w:rPr>
          <w:i/>
        </w:rPr>
        <w:t>[Probe if yes: How do you use this information?</w:t>
      </w:r>
    </w:p>
    <w:p w14:paraId="2BAE401E" w14:textId="77777777" w:rsidR="005E7F27" w:rsidRPr="006D5137" w:rsidRDefault="005E7F27" w:rsidP="005E7F27">
      <w:pPr>
        <w:pStyle w:val="NumberedList"/>
        <w:numPr>
          <w:ilvl w:val="0"/>
          <w:numId w:val="5"/>
        </w:numPr>
        <w:spacing w:before="240"/>
        <w:ind w:left="900" w:hanging="450"/>
      </w:pPr>
      <w:r w:rsidRPr="006D5137">
        <w:t>Thinking about parents…</w:t>
      </w:r>
    </w:p>
    <w:p w14:paraId="56DE9464" w14:textId="77777777" w:rsidR="005E7F27" w:rsidRPr="006D5137" w:rsidRDefault="005E7F27" w:rsidP="00501494">
      <w:pPr>
        <w:pStyle w:val="ListParagraph"/>
        <w:numPr>
          <w:ilvl w:val="0"/>
          <w:numId w:val="45"/>
        </w:numPr>
        <w:tabs>
          <w:tab w:val="left" w:pos="1080"/>
        </w:tabs>
        <w:spacing w:before="0"/>
        <w:ind w:left="1080" w:hanging="274"/>
      </w:pPr>
      <w:r w:rsidRPr="006D5137">
        <w:t>To what extent do parents of students in this school expect their children to go to college?*</w:t>
      </w:r>
    </w:p>
    <w:p w14:paraId="33EFA3D5" w14:textId="77777777" w:rsidR="0019324A" w:rsidRDefault="0019324A" w:rsidP="0019324A">
      <w:pPr>
        <w:rPr>
          <w:b/>
        </w:rPr>
      </w:pPr>
    </w:p>
    <w:p w14:paraId="0B6D049D" w14:textId="77777777" w:rsidR="005E7F27" w:rsidRPr="0019324A" w:rsidRDefault="005E7F27" w:rsidP="0019324A">
      <w:pPr>
        <w:rPr>
          <w:b/>
        </w:rPr>
      </w:pPr>
      <w:r w:rsidRPr="0019324A">
        <w:rPr>
          <w:b/>
        </w:rPr>
        <w:t>Barriers to Implementing a Schoolwide College Readiness Program</w:t>
      </w:r>
    </w:p>
    <w:p w14:paraId="7056B387" w14:textId="77777777" w:rsidR="005E7F27" w:rsidRDefault="005E7F27" w:rsidP="005E7F27">
      <w:pPr>
        <w:pStyle w:val="BodyText"/>
        <w:spacing w:before="120"/>
      </w:pPr>
      <w:r>
        <w:t>Finally</w:t>
      </w:r>
      <w:r w:rsidRPr="00F028F6">
        <w:t xml:space="preserve">, let’s talk about </w:t>
      </w:r>
      <w:r>
        <w:t xml:space="preserve">implementing a schoolwide college readiness program. </w:t>
      </w:r>
    </w:p>
    <w:p w14:paraId="49324099" w14:textId="77777777" w:rsidR="005E7F27" w:rsidRDefault="005E7F27" w:rsidP="005E7F27">
      <w:pPr>
        <w:pStyle w:val="NumberedList"/>
        <w:numPr>
          <w:ilvl w:val="0"/>
          <w:numId w:val="5"/>
        </w:numPr>
        <w:ind w:left="900"/>
      </w:pPr>
      <w:r>
        <w:t>What educational initiatives, if any, has [</w:t>
      </w:r>
      <w:r w:rsidRPr="009C0229">
        <w:rPr>
          <w:b/>
        </w:rPr>
        <w:t>name of high school</w:t>
      </w:r>
      <w:r>
        <w:t xml:space="preserve">] been involved in implementing this year? </w:t>
      </w:r>
    </w:p>
    <w:p w14:paraId="27E4FF7B" w14:textId="77777777" w:rsidR="005E7F27" w:rsidRDefault="005E7F27" w:rsidP="005E7F27">
      <w:pPr>
        <w:pStyle w:val="ListParagraph"/>
        <w:ind w:left="1526"/>
        <w:rPr>
          <w:i/>
        </w:rPr>
      </w:pPr>
      <w:r w:rsidRPr="00F028F6">
        <w:rPr>
          <w:i/>
        </w:rPr>
        <w:t>[</w:t>
      </w:r>
      <w:r>
        <w:rPr>
          <w:i/>
        </w:rPr>
        <w:t>Clarify</w:t>
      </w:r>
      <w:r w:rsidRPr="00F028F6">
        <w:rPr>
          <w:i/>
        </w:rPr>
        <w:t>:</w:t>
      </w:r>
    </w:p>
    <w:p w14:paraId="1729D99E" w14:textId="77777777" w:rsidR="005E7F27" w:rsidRDefault="005E7F27" w:rsidP="005E7F27">
      <w:pPr>
        <w:pStyle w:val="ListParagraph"/>
        <w:numPr>
          <w:ilvl w:val="1"/>
          <w:numId w:val="5"/>
        </w:numPr>
        <w:tabs>
          <w:tab w:val="left" w:pos="1080"/>
        </w:tabs>
        <w:ind w:left="1350"/>
        <w:rPr>
          <w:i/>
        </w:rPr>
      </w:pPr>
      <w:r>
        <w:rPr>
          <w:i/>
        </w:rPr>
        <w:t xml:space="preserve">Is this initiative school-wide? </w:t>
      </w:r>
      <w:r w:rsidRPr="00F028F6">
        <w:rPr>
          <w:i/>
        </w:rPr>
        <w:t>What is the format of these communications (e.g., one-way versus two-way conversation)?</w:t>
      </w:r>
    </w:p>
    <w:p w14:paraId="3B8E4443" w14:textId="77777777" w:rsidR="005E7F27" w:rsidRDefault="005E7F27" w:rsidP="005E7F27">
      <w:pPr>
        <w:pStyle w:val="ListParagraph"/>
        <w:numPr>
          <w:ilvl w:val="1"/>
          <w:numId w:val="5"/>
        </w:numPr>
        <w:tabs>
          <w:tab w:val="left" w:pos="1080"/>
        </w:tabs>
        <w:ind w:left="1350"/>
        <w:rPr>
          <w:i/>
        </w:rPr>
      </w:pPr>
      <w:r>
        <w:rPr>
          <w:i/>
        </w:rPr>
        <w:t>[If this is an early implementing school] Are staff able to successfully implement more than one initiative at a time?</w:t>
      </w:r>
    </w:p>
    <w:p w14:paraId="5BDD8B37" w14:textId="77777777" w:rsidR="005E7F27" w:rsidRPr="00440FD4" w:rsidRDefault="005E7F27" w:rsidP="005E7F27">
      <w:pPr>
        <w:pStyle w:val="ListParagraph"/>
        <w:numPr>
          <w:ilvl w:val="1"/>
          <w:numId w:val="5"/>
        </w:numPr>
        <w:tabs>
          <w:tab w:val="left" w:pos="810"/>
          <w:tab w:val="left" w:pos="1080"/>
        </w:tabs>
        <w:ind w:left="1350"/>
        <w:rPr>
          <w:i/>
        </w:rPr>
      </w:pPr>
      <w:r w:rsidRPr="00440FD4">
        <w:rPr>
          <w:i/>
        </w:rPr>
        <w:t>[If this is a late implementing school]</w:t>
      </w:r>
      <w:r>
        <w:rPr>
          <w:i/>
        </w:rPr>
        <w:t xml:space="preserve"> </w:t>
      </w:r>
      <w:r w:rsidRPr="00440FD4">
        <w:rPr>
          <w:i/>
        </w:rPr>
        <w:t>Do you foresee any barriers to implementing a schoolwide college-readiness initiative</w:t>
      </w:r>
      <w:r>
        <w:rPr>
          <w:i/>
        </w:rPr>
        <w:t xml:space="preserve"> next year</w:t>
      </w:r>
      <w:r w:rsidRPr="00440FD4">
        <w:rPr>
          <w:i/>
        </w:rPr>
        <w:t>?</w:t>
      </w:r>
    </w:p>
    <w:p w14:paraId="5D32A4C1" w14:textId="77777777" w:rsidR="005E7F27" w:rsidRDefault="005E7F27" w:rsidP="005E7F27">
      <w:pPr>
        <w:pStyle w:val="BodyText"/>
        <w:rPr>
          <w:rFonts w:ascii="Arial" w:hAnsi="Arial"/>
        </w:rPr>
      </w:pPr>
      <w:r w:rsidRPr="00F028F6">
        <w:rPr>
          <w:b/>
        </w:rPr>
        <w:t>Thank you again for participating in today’s</w:t>
      </w:r>
      <w:r w:rsidRPr="003D546F">
        <w:rPr>
          <w:b/>
        </w:rPr>
        <w:t xml:space="preserve"> focus group</w:t>
      </w:r>
      <w:r w:rsidRPr="00F028F6">
        <w:rPr>
          <w:b/>
        </w:rPr>
        <w:t>!</w:t>
      </w:r>
      <w:r>
        <w:br w:type="page"/>
      </w:r>
    </w:p>
    <w:p w14:paraId="7AE76FE7" w14:textId="77777777" w:rsidR="005E7F27" w:rsidRPr="00D0072E" w:rsidRDefault="005E7F27" w:rsidP="005E7F27">
      <w:pPr>
        <w:pStyle w:val="Heading1"/>
        <w:spacing w:before="120"/>
        <w:rPr>
          <w:b w:val="0"/>
          <w:sz w:val="28"/>
          <w:szCs w:val="28"/>
        </w:rPr>
      </w:pPr>
      <w:bookmarkStart w:id="55" w:name="_Toc378147445"/>
      <w:r w:rsidRPr="00D0072E">
        <w:rPr>
          <w:sz w:val="28"/>
          <w:szCs w:val="28"/>
        </w:rPr>
        <w:lastRenderedPageBreak/>
        <w:t>Attachment A-8. Staff Survey Questionnaire</w:t>
      </w:r>
      <w:bookmarkEnd w:id="55"/>
    </w:p>
    <w:p w14:paraId="1BBCF16C" w14:textId="77777777" w:rsidR="005E7F27" w:rsidRDefault="005E7F27" w:rsidP="005E7F27">
      <w:pPr>
        <w:pStyle w:val="BodyText"/>
        <w:rPr>
          <w:b/>
        </w:rPr>
      </w:pPr>
    </w:p>
    <w:p w14:paraId="3A86837E" w14:textId="77777777" w:rsidR="005E7F27" w:rsidRPr="00D0072E" w:rsidRDefault="005E7F27" w:rsidP="005E7F27">
      <w:r w:rsidRPr="00D0072E">
        <w:rPr>
          <w:b/>
        </w:rPr>
        <w:t>Purpose</w:t>
      </w:r>
      <w:r w:rsidRPr="00D0072E">
        <w:t xml:space="preserve">. The Midwest Regional Educational Laboratory at American Institutes for Research (REL Midwest) is conducting this survey as part of its evaluation of Ramp-Up to Readiness. We want to learn about your experiences with Ramp-Up overall and also as they relate to the program’s curriculum, tools, and professional development. The information you provide will be used to improve Ramp-Up and other college-readiness programs. </w:t>
      </w:r>
    </w:p>
    <w:p w14:paraId="556F48A5" w14:textId="77777777" w:rsidR="005E7F27" w:rsidRPr="00D0072E" w:rsidRDefault="005E7F27" w:rsidP="005E7F27">
      <w:pPr>
        <w:adjustRightInd w:val="0"/>
      </w:pPr>
    </w:p>
    <w:p w14:paraId="2942D3E9" w14:textId="77777777" w:rsidR="005E7F27" w:rsidRDefault="005E7F27" w:rsidP="005E7F27">
      <w:pPr>
        <w:adjustRightInd w:val="0"/>
      </w:pPr>
      <w:r w:rsidRPr="00D0072E">
        <w:rPr>
          <w:b/>
        </w:rPr>
        <w:t>Confidentiality</w:t>
      </w:r>
      <w:r w:rsidRPr="00D0072E">
        <w:t xml:space="preserve">. REL Midwest </w:t>
      </w:r>
      <w:r>
        <w:t xml:space="preserve">has multiple safeguards in place to keep </w:t>
      </w:r>
      <w:r w:rsidRPr="00D0072E">
        <w:t xml:space="preserve">collected data confidential. </w:t>
      </w:r>
      <w:r>
        <w:t xml:space="preserve">Moreover, once REL Midwest sends you a gift card for participating, your name will not be attached to the data that you provide. </w:t>
      </w:r>
    </w:p>
    <w:p w14:paraId="03C84FB0" w14:textId="77777777" w:rsidR="005E7F27" w:rsidRPr="00D0072E" w:rsidRDefault="005E7F27" w:rsidP="005E7F27">
      <w:pPr>
        <w:adjustRightInd w:val="0"/>
        <w:spacing w:before="120"/>
      </w:pPr>
      <w:r w:rsidRPr="00D0072E">
        <w:t xml:space="preserve">Per the policies and procedures required by the Education Sciences Reform Act of 2002, Title I, Part E, Section 183, responses to this data collection will be used only for statistical purposes. The reports prepared for this study will summarize findings across the sample and will not associate responses with a specific district or individual. We will not provide information that identifies you or your district to anyone outside the study team, except as required by law. Any willful disclosure of such information for nonstatistical purposes, without the informed consent of the respondent, is a class E felony. </w:t>
      </w:r>
    </w:p>
    <w:p w14:paraId="36A5D5B3" w14:textId="77777777" w:rsidR="005E7F27" w:rsidRDefault="005E7F27" w:rsidP="005E7F27">
      <w:pPr>
        <w:pStyle w:val="BodyText"/>
        <w:spacing w:before="120"/>
      </w:pPr>
      <w:r w:rsidRPr="00234252">
        <w:rPr>
          <w:b/>
        </w:rPr>
        <w:t>Risks</w:t>
      </w:r>
      <w:r>
        <w:t xml:space="preserve">. There are no known risks related to participating in this survey. </w:t>
      </w:r>
    </w:p>
    <w:p w14:paraId="130407CD" w14:textId="77777777" w:rsidR="005E7F27" w:rsidRDefault="005E7F27" w:rsidP="005E7F27">
      <w:pPr>
        <w:pStyle w:val="BodyText"/>
        <w:spacing w:before="120"/>
      </w:pPr>
      <w:r w:rsidRPr="00234252">
        <w:rPr>
          <w:b/>
        </w:rPr>
        <w:t xml:space="preserve">Voluntary </w:t>
      </w:r>
      <w:r>
        <w:rPr>
          <w:b/>
        </w:rPr>
        <w:t>P</w:t>
      </w:r>
      <w:r w:rsidRPr="00234252">
        <w:rPr>
          <w:b/>
        </w:rPr>
        <w:t>articipation</w:t>
      </w:r>
      <w:r>
        <w:t xml:space="preserve">. </w:t>
      </w:r>
      <w:r w:rsidRPr="00593218">
        <w:t xml:space="preserve">You have the right to discontinue your participation in this </w:t>
      </w:r>
      <w:r>
        <w:t>survey</w:t>
      </w:r>
      <w:r w:rsidRPr="00593218">
        <w:t xml:space="preserve"> at any time without consequences. We hope you will answer </w:t>
      </w:r>
      <w:r>
        <w:t xml:space="preserve">all the </w:t>
      </w:r>
      <w:r w:rsidRPr="00593218">
        <w:t>questions</w:t>
      </w:r>
      <w:r>
        <w:t>, but i</w:t>
      </w:r>
      <w:r w:rsidRPr="00593218">
        <w:t xml:space="preserve">f there is a question you do not wish to answer, simply skip it. </w:t>
      </w:r>
    </w:p>
    <w:p w14:paraId="1CABF9CC" w14:textId="77777777" w:rsidR="005E7F27" w:rsidRDefault="005E7F27" w:rsidP="005E7F27">
      <w:pPr>
        <w:pStyle w:val="BodyText"/>
        <w:spacing w:before="120"/>
      </w:pPr>
      <w:r w:rsidRPr="00234252">
        <w:rPr>
          <w:b/>
        </w:rPr>
        <w:t>Procedure</w:t>
      </w:r>
      <w:r>
        <w:t xml:space="preserve">. </w:t>
      </w:r>
      <w:r w:rsidRPr="00593218">
        <w:t>This survey will take about 20 to 30 minutes</w:t>
      </w:r>
      <w:r>
        <w:t>, and you will receive a $25 gift card for your participation</w:t>
      </w:r>
      <w:r w:rsidRPr="00593218">
        <w:t>.</w:t>
      </w:r>
    </w:p>
    <w:p w14:paraId="0C9AD50A" w14:textId="77777777" w:rsidR="005E7F27" w:rsidRDefault="005E7F27" w:rsidP="005E7F27">
      <w:pPr>
        <w:rPr>
          <w:b/>
          <w:color w:val="000000"/>
        </w:rPr>
      </w:pPr>
    </w:p>
    <w:p w14:paraId="2AEB9083" w14:textId="77777777" w:rsidR="005E7F27" w:rsidRPr="00C21703" w:rsidRDefault="005E7F27" w:rsidP="005E7F27">
      <w:pPr>
        <w:rPr>
          <w:color w:val="000000"/>
        </w:rPr>
      </w:pPr>
      <w:r w:rsidRPr="00C21703">
        <w:rPr>
          <w:b/>
          <w:color w:val="000000"/>
        </w:rPr>
        <w:t xml:space="preserve">Contact Information. </w:t>
      </w:r>
      <w:r w:rsidRPr="00C21703">
        <w:rPr>
          <w:color w:val="000000"/>
          <w:u w:val="single"/>
        </w:rPr>
        <w:t>If you have questions or concerns about this study</w:t>
      </w:r>
      <w:r w:rsidRPr="00C21703">
        <w:rPr>
          <w:color w:val="000000"/>
        </w:rPr>
        <w:t>, plea</w:t>
      </w:r>
      <w:r>
        <w:rPr>
          <w:color w:val="000000"/>
        </w:rPr>
        <w:t>s</w:t>
      </w:r>
      <w:r w:rsidRPr="00C21703">
        <w:rPr>
          <w:color w:val="000000"/>
        </w:rPr>
        <w:t xml:space="preserve">e contact </w:t>
      </w:r>
      <w:r>
        <w:rPr>
          <w:color w:val="000000"/>
        </w:rPr>
        <w:t xml:space="preserve">Jim Lindsay </w:t>
      </w:r>
      <w:r w:rsidRPr="00C21703">
        <w:rPr>
          <w:color w:val="000000"/>
        </w:rPr>
        <w:t xml:space="preserve">at </w:t>
      </w:r>
      <w:r w:rsidRPr="009A39B9">
        <w:t>jlindsay@air.org</w:t>
      </w:r>
      <w:r>
        <w:t xml:space="preserve"> </w:t>
      </w:r>
      <w:r w:rsidRPr="00C21703">
        <w:rPr>
          <w:color w:val="000000"/>
        </w:rPr>
        <w:t xml:space="preserve">or </w:t>
      </w:r>
      <w:r>
        <w:rPr>
          <w:color w:val="000000"/>
        </w:rPr>
        <w:t>630-649-6591</w:t>
      </w:r>
      <w:r w:rsidRPr="00C21703">
        <w:rPr>
          <w:color w:val="000000"/>
        </w:rPr>
        <w:t xml:space="preserve">. </w:t>
      </w:r>
      <w:r w:rsidRPr="00C21703">
        <w:rPr>
          <w:color w:val="000000"/>
          <w:u w:val="single"/>
        </w:rPr>
        <w:t>If you have concerns or questions about your rights as a participant</w:t>
      </w:r>
      <w:r w:rsidRPr="00C21703">
        <w:rPr>
          <w:color w:val="000000"/>
        </w:rPr>
        <w:t xml:space="preserve">, contact the </w:t>
      </w:r>
      <w:r>
        <w:rPr>
          <w:color w:val="000000"/>
        </w:rPr>
        <w:t>c</w:t>
      </w:r>
      <w:r w:rsidRPr="00C21703">
        <w:rPr>
          <w:color w:val="000000"/>
        </w:rPr>
        <w:t>hair of AIR’s Institutional Review Board (which is responsible for the protection of study participants) using the following contact information:</w:t>
      </w:r>
    </w:p>
    <w:p w14:paraId="2A13CE0E" w14:textId="77777777" w:rsidR="005E7F27" w:rsidRPr="00C21703" w:rsidRDefault="005E7F27" w:rsidP="005E7F27">
      <w:pPr>
        <w:rPr>
          <w:color w:val="000000"/>
        </w:rPr>
      </w:pPr>
    </w:p>
    <w:p w14:paraId="54D4A81B" w14:textId="77777777" w:rsidR="005E7F27" w:rsidRPr="009A39B9" w:rsidRDefault="005E7F27" w:rsidP="005E7F27">
      <w:pPr>
        <w:ind w:left="720"/>
      </w:pPr>
      <w:r w:rsidRPr="009A39B9">
        <w:t>E-</w:t>
      </w:r>
      <w:r>
        <w:t>M</w:t>
      </w:r>
      <w:r w:rsidRPr="009A39B9">
        <w:t xml:space="preserve">ail: </w:t>
      </w:r>
      <w:r w:rsidRPr="009A39B9">
        <w:tab/>
      </w:r>
      <w:r w:rsidRPr="009A39B9">
        <w:rPr>
          <w:u w:val="single"/>
        </w:rPr>
        <w:t>IRBChair@air.org</w:t>
      </w:r>
    </w:p>
    <w:p w14:paraId="7D41F669" w14:textId="77777777" w:rsidR="005E7F27" w:rsidRPr="00C21703" w:rsidRDefault="005E7F27" w:rsidP="005E7F27">
      <w:pPr>
        <w:ind w:left="720"/>
        <w:rPr>
          <w:color w:val="000000"/>
        </w:rPr>
      </w:pPr>
      <w:r w:rsidRPr="00C21703">
        <w:rPr>
          <w:color w:val="000000"/>
        </w:rPr>
        <w:t>Phone:</w:t>
      </w:r>
      <w:r w:rsidRPr="00C21703">
        <w:rPr>
          <w:color w:val="000000"/>
        </w:rPr>
        <w:tab/>
      </w:r>
      <w:r w:rsidRPr="00C21703">
        <w:rPr>
          <w:color w:val="000000"/>
        </w:rPr>
        <w:tab/>
        <w:t>1-800-634-0797 (toll free)</w:t>
      </w:r>
    </w:p>
    <w:p w14:paraId="66971BD8" w14:textId="77777777" w:rsidR="005E7F27" w:rsidRPr="00C21703" w:rsidRDefault="005E7F27" w:rsidP="005E7F27">
      <w:pPr>
        <w:ind w:left="720"/>
        <w:rPr>
          <w:color w:val="000000"/>
        </w:rPr>
      </w:pPr>
      <w:r w:rsidRPr="00C21703">
        <w:rPr>
          <w:color w:val="000000"/>
        </w:rPr>
        <w:t>Mail:</w:t>
      </w:r>
      <w:r w:rsidRPr="00C21703">
        <w:rPr>
          <w:color w:val="000000"/>
        </w:rPr>
        <w:tab/>
      </w:r>
      <w:r w:rsidRPr="00C21703">
        <w:rPr>
          <w:color w:val="000000"/>
        </w:rPr>
        <w:tab/>
        <w:t>IRB Chair</w:t>
      </w:r>
    </w:p>
    <w:p w14:paraId="4E14177E" w14:textId="77777777" w:rsidR="005E7F27" w:rsidRPr="00C21703" w:rsidRDefault="005E7F27" w:rsidP="005E7F27">
      <w:pPr>
        <w:ind w:left="1440" w:firstLine="720"/>
        <w:rPr>
          <w:color w:val="000000"/>
        </w:rPr>
      </w:pPr>
      <w:r w:rsidRPr="00C21703">
        <w:rPr>
          <w:color w:val="000000"/>
        </w:rPr>
        <w:t>c/o AIR</w:t>
      </w:r>
    </w:p>
    <w:p w14:paraId="73D6176F" w14:textId="77777777" w:rsidR="005E7F27" w:rsidRPr="00C21703" w:rsidRDefault="005E7F27" w:rsidP="005E7F27">
      <w:pPr>
        <w:ind w:left="1440" w:firstLine="720"/>
        <w:rPr>
          <w:color w:val="000000"/>
        </w:rPr>
      </w:pPr>
      <w:r w:rsidRPr="00C21703">
        <w:rPr>
          <w:color w:val="000000"/>
        </w:rPr>
        <w:t>1000 Thomas Jefferson Street NW</w:t>
      </w:r>
    </w:p>
    <w:p w14:paraId="774DF548" w14:textId="77777777" w:rsidR="005E7F27" w:rsidRPr="00C21703" w:rsidRDefault="005E7F27" w:rsidP="005E7F27">
      <w:pPr>
        <w:ind w:left="1440" w:firstLine="720"/>
        <w:rPr>
          <w:color w:val="000000"/>
        </w:rPr>
      </w:pPr>
      <w:r w:rsidRPr="00C21703">
        <w:rPr>
          <w:color w:val="000000"/>
        </w:rPr>
        <w:t>Washington, DC 20007</w:t>
      </w:r>
    </w:p>
    <w:p w14:paraId="04C7C405" w14:textId="77777777" w:rsidR="005E7F27" w:rsidRDefault="005E7F27" w:rsidP="005E7F27">
      <w:pPr>
        <w:pStyle w:val="BodyText"/>
      </w:pPr>
      <w:r w:rsidRPr="003C7CB0">
        <w:rPr>
          <w:b/>
          <w:noProof/>
        </w:rPr>
        <mc:AlternateContent>
          <mc:Choice Requires="wps">
            <w:drawing>
              <wp:anchor distT="0" distB="0" distL="114300" distR="114300" simplePos="0" relativeHeight="251678720" behindDoc="0" locked="0" layoutInCell="1" allowOverlap="1" wp14:anchorId="2390B79A" wp14:editId="01E05036">
                <wp:simplePos x="0" y="0"/>
                <wp:positionH relativeFrom="column">
                  <wp:posOffset>28575</wp:posOffset>
                </wp:positionH>
                <wp:positionV relativeFrom="paragraph">
                  <wp:posOffset>62865</wp:posOffset>
                </wp:positionV>
                <wp:extent cx="5962650" cy="1219200"/>
                <wp:effectExtent l="0" t="0" r="19050" b="19050"/>
                <wp:wrapNone/>
                <wp:docPr id="10" name="Text Box 10"/>
                <wp:cNvGraphicFramePr/>
                <a:graphic xmlns:a="http://schemas.openxmlformats.org/drawingml/2006/main">
                  <a:graphicData uri="http://schemas.microsoft.com/office/word/2010/wordprocessingShape">
                    <wps:wsp>
                      <wps:cNvSpPr txBox="1"/>
                      <wps:spPr>
                        <a:xfrm>
                          <a:off x="0" y="0"/>
                          <a:ext cx="5962650" cy="1219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A956380" w14:textId="77777777" w:rsidR="00286383" w:rsidRPr="00A60B7F" w:rsidRDefault="00286383" w:rsidP="00A67FB5">
                            <w:pPr>
                              <w:ind w:left="-90" w:right="-180" w:firstLine="90"/>
                              <w:rPr>
                                <w:color w:val="000000"/>
                                <w:sz w:val="15"/>
                                <w:szCs w:val="15"/>
                              </w:rPr>
                            </w:pPr>
                            <w:r w:rsidRPr="00A60B7F">
                              <w:rPr>
                                <w:color w:val="000000"/>
                                <w:sz w:val="15"/>
                                <w:szCs w:val="15"/>
                              </w:rPr>
                              <w:t xml:space="preserve">According to the Paperwork Reduction Act of 1995, no persons are required to respond to a collection of information unless it displays a valid OMB control number.  The valid OMB control number for this information collection is XXXX.XXXX, OMB expiration date is XXXX, XX, 2014. The time required to complete this information collection is estimated to average </w:t>
                            </w:r>
                            <w:r>
                              <w:rPr>
                                <w:color w:val="000000"/>
                                <w:sz w:val="15"/>
                                <w:szCs w:val="15"/>
                              </w:rPr>
                              <w:t>30</w:t>
                            </w:r>
                            <w:r w:rsidRPr="00A60B7F">
                              <w:rPr>
                                <w:color w:val="000000"/>
                                <w:sz w:val="15"/>
                                <w:szCs w:val="15"/>
                              </w:rPr>
                              <w:t xml:space="preserve"> minutes per respondent, including the time to review instructions, gather the data needed, and complete and re</w:t>
                            </w:r>
                            <w:r>
                              <w:rPr>
                                <w:color w:val="000000"/>
                                <w:sz w:val="15"/>
                                <w:szCs w:val="15"/>
                              </w:rPr>
                              <w:t>view the information collected. Participation in this data collection task is voluntary.</w:t>
                            </w:r>
                          </w:p>
                          <w:p w14:paraId="10170244" w14:textId="77777777" w:rsidR="00286383" w:rsidRPr="00A60B7F" w:rsidRDefault="00286383" w:rsidP="00A67FB5">
                            <w:pPr>
                              <w:ind w:left="-90" w:right="-180" w:firstLine="90"/>
                              <w:rPr>
                                <w:b/>
                                <w:bCs/>
                                <w:color w:val="000000"/>
                                <w:sz w:val="15"/>
                                <w:szCs w:val="15"/>
                              </w:rPr>
                            </w:pPr>
                            <w:r w:rsidRPr="00A60B7F">
                              <w:rPr>
                                <w:sz w:val="15"/>
                                <w:szCs w:val="15"/>
                              </w:rPr>
                              <w:t>Per the policies and procedures required by the Education Sciences Reform Act of 2002, Title I, Part E, Section 183, responses to this data collection will be used only for statistical purposes. The reports prepared for this study will summarize findings across the sample and will not associate responses with a specific school, district, or individual. Any willful disclosure of such information for nonstatistical purposes, except as required by law, is a class E felony.</w:t>
                            </w:r>
                            <w:r>
                              <w:rPr>
                                <w:sz w:val="15"/>
                                <w:szCs w:val="15"/>
                              </w:rPr>
                              <w:t xml:space="preserve">  </w:t>
                            </w:r>
                            <w:r w:rsidRPr="00A60B7F">
                              <w:rPr>
                                <w:color w:val="000000"/>
                                <w:sz w:val="15"/>
                                <w:szCs w:val="15"/>
                              </w:rPr>
                              <w:t xml:space="preserve"> If you have any comments concerning the accuracy of the time estimate(s) or suggestions for improving this form, please write to:  U.S. Department of Education, Washington, DC  20202.  If you have comments or concerns regarding the status of your individual submission of this form, write directly to:  U.S. Department of Education, Institute of Education Sciences, 555 New Jersey Avenue, NW, Washington, DC  20208.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42" type="#_x0000_t202" style="position:absolute;margin-left:2.25pt;margin-top:4.95pt;width:469.5pt;height:9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" fillcolor="white [3201]" strokeweight=".5pt">
                <v:textbox>
                  <w:txbxContent>
                    <w:p w14:paraId="3A956380" w14:textId="77777777" w:rsidR="00286383" w:rsidRPr="00A60B7F" w:rsidRDefault="00286383" w:rsidP="00A67FB5">
                      <w:pPr>
                        <w:ind w:left="-90" w:right="-180" w:firstLine="90"/>
                        <w:rPr>
                          <w:color w:val="000000"/>
                          <w:sz w:val="15"/>
                          <w:szCs w:val="15"/>
                        </w:rPr>
                      </w:pPr>
                      <w:r w:rsidRPr="00A60B7F">
                        <w:rPr>
                          <w:color w:val="000000"/>
                          <w:sz w:val="15"/>
                          <w:szCs w:val="15"/>
                        </w:rPr>
                        <w:t xml:space="preserve">According to the Paperwork Reduction Act of 1995, no persons are required to respond to a collection of information unless it displays a valid OMB control number.  The valid OMB control number for this information collection is XXXX.XXXX, OMB expiration date is XXXX, XX, 2014. The time required to complete this information collection is estimated to average </w:t>
                      </w:r>
                      <w:r>
                        <w:rPr>
                          <w:color w:val="000000"/>
                          <w:sz w:val="15"/>
                          <w:szCs w:val="15"/>
                        </w:rPr>
                        <w:t>30</w:t>
                      </w:r>
                      <w:r w:rsidRPr="00A60B7F">
                        <w:rPr>
                          <w:color w:val="000000"/>
                          <w:sz w:val="15"/>
                          <w:szCs w:val="15"/>
                        </w:rPr>
                        <w:t xml:space="preserve"> minutes per respondent, including the time to review instructions, gather the data needed, and complete and re</w:t>
                      </w:r>
                      <w:r>
                        <w:rPr>
                          <w:color w:val="000000"/>
                          <w:sz w:val="15"/>
                          <w:szCs w:val="15"/>
                        </w:rPr>
                        <w:t>view the information collected. Participation in this data collection task is voluntary.</w:t>
                      </w:r>
                    </w:p>
                    <w:p w14:paraId="10170244" w14:textId="77777777" w:rsidR="00286383" w:rsidRPr="00A60B7F" w:rsidRDefault="00286383" w:rsidP="00A67FB5">
                      <w:pPr>
                        <w:ind w:left="-90" w:right="-180" w:firstLine="90"/>
                        <w:rPr>
                          <w:b/>
                          <w:bCs/>
                          <w:color w:val="000000"/>
                          <w:sz w:val="15"/>
                          <w:szCs w:val="15"/>
                        </w:rPr>
                      </w:pPr>
                      <w:r w:rsidRPr="00A60B7F">
                        <w:rPr>
                          <w:sz w:val="15"/>
                          <w:szCs w:val="15"/>
                        </w:rPr>
                        <w:t>Per the policies and procedures required by the Education Sciences Reform Act of 2002, Title I, Part E, Section 183, responses to this data collection will be used only for statistical purposes. The reports prepared for this study will summarize findings across the sample and will not associate responses with a specific school, district, or individual. Any willful disclosure of such information for nonstatistical purposes, except as required by law, is a class E felony.</w:t>
                      </w:r>
                      <w:r>
                        <w:rPr>
                          <w:sz w:val="15"/>
                          <w:szCs w:val="15"/>
                        </w:rPr>
                        <w:t xml:space="preserve">  </w:t>
                      </w:r>
                      <w:r w:rsidRPr="00A60B7F">
                        <w:rPr>
                          <w:color w:val="000000"/>
                          <w:sz w:val="15"/>
                          <w:szCs w:val="15"/>
                        </w:rPr>
                        <w:t xml:space="preserve"> If you have any comments concerning the accuracy of the time estimate(s) or suggestions for improving this form, please write to:  U.S. Department of Education, Washington, DC  20202.  If you have comments or concerns regarding the status of your individual submission of this form, write directly to:  U.S. Department of Education, Institute of Education Sciences, 555 New Jersey Avenue, NW, Washington, DC  20208. </w:t>
                      </w:r>
                    </w:p>
                  </w:txbxContent>
                </v:textbox>
              </v:shape>
            </w:pict>
          </mc:Fallback>
        </mc:AlternateContent>
      </w:r>
    </w:p>
    <w:p w14:paraId="7EB7A6D7" w14:textId="77777777" w:rsidR="005E7F27" w:rsidRDefault="005E7F27" w:rsidP="005E7F27">
      <w:pPr>
        <w:pStyle w:val="BodyText"/>
      </w:pPr>
    </w:p>
    <w:p w14:paraId="66887AB1" w14:textId="77777777" w:rsidR="005E7F27" w:rsidRDefault="005E7F27" w:rsidP="005E7F27">
      <w:pPr>
        <w:rPr>
          <w:b/>
          <w:bCs/>
          <w:szCs w:val="26"/>
        </w:rPr>
      </w:pPr>
      <w:r>
        <w:br w:type="page"/>
      </w:r>
    </w:p>
    <w:p w14:paraId="1CD7CA6B" w14:textId="77777777" w:rsidR="005E7F27" w:rsidRPr="0019324A" w:rsidRDefault="005E7F27" w:rsidP="0019324A">
      <w:pPr>
        <w:rPr>
          <w:b/>
        </w:rPr>
      </w:pPr>
      <w:r w:rsidRPr="0019324A">
        <w:rPr>
          <w:b/>
        </w:rPr>
        <w:lastRenderedPageBreak/>
        <w:t>Background Information</w:t>
      </w:r>
    </w:p>
    <w:p w14:paraId="1D7D36DA" w14:textId="77777777" w:rsidR="005E7F27" w:rsidRPr="00A67FB5" w:rsidRDefault="005E7F27" w:rsidP="00501494">
      <w:pPr>
        <w:pStyle w:val="NumberedList"/>
        <w:numPr>
          <w:ilvl w:val="0"/>
          <w:numId w:val="57"/>
        </w:numPr>
        <w:spacing w:after="120"/>
        <w:rPr>
          <w:rFonts w:eastAsiaTheme="minorHAnsi"/>
        </w:rPr>
      </w:pPr>
      <w:r w:rsidRPr="00A67FB5">
        <w:rPr>
          <w:rFonts w:eastAsiaTheme="minorHAnsi"/>
        </w:rPr>
        <w:t>What is your current position at this school? C</w:t>
      </w:r>
      <w:r w:rsidRPr="00A67FB5">
        <w:rPr>
          <w:rFonts w:eastAsiaTheme="minorHAnsi"/>
          <w:b/>
        </w:rPr>
        <w:t>heck all that apply</w:t>
      </w:r>
      <w:r w:rsidRPr="00A67FB5">
        <w:rPr>
          <w:rFonts w:eastAsiaTheme="minorHAnsi"/>
        </w:rPr>
        <w:t>.</w:t>
      </w:r>
    </w:p>
    <w:p w14:paraId="67AE03B6" w14:textId="77777777" w:rsidR="005E7F27" w:rsidRPr="006D5137" w:rsidRDefault="005E7F27" w:rsidP="005E7F27">
      <w:pPr>
        <w:pStyle w:val="Bullet2"/>
        <w:numPr>
          <w:ilvl w:val="0"/>
          <w:numId w:val="3"/>
        </w:numPr>
        <w:tabs>
          <w:tab w:val="clear" w:pos="1080"/>
          <w:tab w:val="num" w:pos="810"/>
        </w:tabs>
        <w:ind w:left="1440" w:hanging="270"/>
      </w:pPr>
      <w:r w:rsidRPr="006D5137">
        <w:t>Teacher</w:t>
      </w:r>
    </w:p>
    <w:p w14:paraId="19D15801" w14:textId="77777777" w:rsidR="005E7F27" w:rsidRPr="006D5137" w:rsidRDefault="005E7F27" w:rsidP="005E7F27">
      <w:pPr>
        <w:pStyle w:val="Bullet2"/>
        <w:numPr>
          <w:ilvl w:val="0"/>
          <w:numId w:val="3"/>
        </w:numPr>
        <w:tabs>
          <w:tab w:val="clear" w:pos="1080"/>
          <w:tab w:val="num" w:pos="810"/>
        </w:tabs>
        <w:ind w:left="1440" w:hanging="270"/>
      </w:pPr>
      <w:r w:rsidRPr="006D5137">
        <w:t>Counselor</w:t>
      </w:r>
    </w:p>
    <w:p w14:paraId="0F29CDA5" w14:textId="77777777" w:rsidR="005E7F27" w:rsidRPr="006D5137" w:rsidRDefault="005E7F27" w:rsidP="005E7F27">
      <w:pPr>
        <w:pStyle w:val="Bullet2"/>
        <w:numPr>
          <w:ilvl w:val="0"/>
          <w:numId w:val="3"/>
        </w:numPr>
        <w:tabs>
          <w:tab w:val="clear" w:pos="1080"/>
          <w:tab w:val="num" w:pos="810"/>
        </w:tabs>
        <w:ind w:left="1440" w:hanging="270"/>
      </w:pPr>
      <w:r w:rsidRPr="006D5137">
        <w:t>Dean</w:t>
      </w:r>
    </w:p>
    <w:p w14:paraId="51C2FE05" w14:textId="77777777" w:rsidR="005E7F27" w:rsidRPr="006D5137" w:rsidRDefault="005E7F27" w:rsidP="005E7F27">
      <w:pPr>
        <w:pStyle w:val="Bullet2"/>
        <w:numPr>
          <w:ilvl w:val="0"/>
          <w:numId w:val="3"/>
        </w:numPr>
        <w:tabs>
          <w:tab w:val="clear" w:pos="1080"/>
          <w:tab w:val="num" w:pos="810"/>
        </w:tabs>
        <w:ind w:left="1440" w:hanging="270"/>
      </w:pPr>
      <w:r w:rsidRPr="006D5137">
        <w:t xml:space="preserve">Principal </w:t>
      </w:r>
    </w:p>
    <w:p w14:paraId="4097DFCE" w14:textId="77777777" w:rsidR="005E7F27" w:rsidRPr="006D5137" w:rsidRDefault="005E7F27" w:rsidP="005E7F27">
      <w:pPr>
        <w:pStyle w:val="Bullet2"/>
        <w:numPr>
          <w:ilvl w:val="0"/>
          <w:numId w:val="3"/>
        </w:numPr>
        <w:tabs>
          <w:tab w:val="clear" w:pos="1080"/>
          <w:tab w:val="num" w:pos="810"/>
        </w:tabs>
        <w:ind w:left="1440" w:hanging="270"/>
      </w:pPr>
      <w:r w:rsidRPr="006D5137">
        <w:t>Assistant principal</w:t>
      </w:r>
    </w:p>
    <w:p w14:paraId="1D71C172" w14:textId="77777777" w:rsidR="005E7F27" w:rsidRPr="006D5137" w:rsidRDefault="005E7F27" w:rsidP="005E7F27">
      <w:pPr>
        <w:pStyle w:val="Bullet2"/>
        <w:numPr>
          <w:ilvl w:val="0"/>
          <w:numId w:val="3"/>
        </w:numPr>
        <w:tabs>
          <w:tab w:val="clear" w:pos="1080"/>
          <w:tab w:val="num" w:pos="810"/>
        </w:tabs>
        <w:ind w:left="1440" w:hanging="270"/>
      </w:pPr>
      <w:r w:rsidRPr="006D5137">
        <w:t>Other school staff</w:t>
      </w:r>
    </w:p>
    <w:p w14:paraId="30170390" w14:textId="77777777" w:rsidR="005E7F27" w:rsidRPr="006D5137" w:rsidRDefault="005E7F27" w:rsidP="005E7F27">
      <w:pPr>
        <w:pStyle w:val="NumberedList"/>
        <w:numPr>
          <w:ilvl w:val="0"/>
          <w:numId w:val="5"/>
        </w:numPr>
        <w:spacing w:before="240"/>
        <w:ind w:left="810" w:hanging="450"/>
        <w:rPr>
          <w:rFonts w:eastAsiaTheme="minorHAnsi"/>
        </w:rPr>
      </w:pPr>
      <w:r w:rsidRPr="006D5137">
        <w:rPr>
          <w:rFonts w:eastAsiaTheme="minorHAnsi"/>
        </w:rPr>
        <w:t>What is your role in delivering the Ramp-Up to Readiness program</w:t>
      </w:r>
      <w:r w:rsidRPr="006D5137">
        <w:rPr>
          <w:rFonts w:eastAsiaTheme="minorHAnsi"/>
          <w:b/>
        </w:rPr>
        <w:t>? Check all that apply</w:t>
      </w:r>
      <w:r w:rsidRPr="006D5137">
        <w:rPr>
          <w:rFonts w:eastAsiaTheme="minorHAnsi"/>
        </w:rPr>
        <w:t>.</w:t>
      </w:r>
    </w:p>
    <w:p w14:paraId="7DF07A49" w14:textId="77777777" w:rsidR="005E7F27" w:rsidRPr="006D5137" w:rsidRDefault="005E7F27" w:rsidP="005E7F27">
      <w:pPr>
        <w:pStyle w:val="Bullet2"/>
        <w:numPr>
          <w:ilvl w:val="0"/>
          <w:numId w:val="3"/>
        </w:numPr>
        <w:tabs>
          <w:tab w:val="clear" w:pos="1080"/>
          <w:tab w:val="num" w:pos="810"/>
        </w:tabs>
        <w:ind w:left="1440" w:hanging="270"/>
      </w:pPr>
      <w:r w:rsidRPr="006D5137">
        <w:t xml:space="preserve">I do not play any role in delivering the Ramp-Up to Readiness program [end survey and display “Thank you for participating in this survey”] </w:t>
      </w:r>
    </w:p>
    <w:p w14:paraId="0D902D98" w14:textId="77777777" w:rsidR="005E7F27" w:rsidRPr="006D5137" w:rsidRDefault="005E7F27" w:rsidP="005E7F27">
      <w:pPr>
        <w:pStyle w:val="Bullet2"/>
        <w:numPr>
          <w:ilvl w:val="0"/>
          <w:numId w:val="3"/>
        </w:numPr>
        <w:tabs>
          <w:tab w:val="clear" w:pos="1080"/>
          <w:tab w:val="num" w:pos="810"/>
        </w:tabs>
        <w:ind w:left="1440" w:hanging="270"/>
      </w:pPr>
      <w:r w:rsidRPr="006D5137">
        <w:t>Ramp-Up coordinator</w:t>
      </w:r>
    </w:p>
    <w:p w14:paraId="6F31E96C" w14:textId="77777777" w:rsidR="005E7F27" w:rsidRPr="006D5137" w:rsidRDefault="005E7F27" w:rsidP="005E7F27">
      <w:pPr>
        <w:pStyle w:val="Bullet2"/>
        <w:numPr>
          <w:ilvl w:val="0"/>
          <w:numId w:val="3"/>
        </w:numPr>
        <w:tabs>
          <w:tab w:val="clear" w:pos="1080"/>
          <w:tab w:val="num" w:pos="810"/>
        </w:tabs>
        <w:ind w:left="1440" w:hanging="270"/>
      </w:pPr>
      <w:r w:rsidRPr="006D5137">
        <w:t>Member of the Ramp-Up leadership team</w:t>
      </w:r>
    </w:p>
    <w:p w14:paraId="68D4BFD4" w14:textId="77777777" w:rsidR="005E7F27" w:rsidRPr="006D5137" w:rsidRDefault="005E7F27" w:rsidP="005E7F27">
      <w:pPr>
        <w:pStyle w:val="Bullet2"/>
        <w:numPr>
          <w:ilvl w:val="0"/>
          <w:numId w:val="3"/>
        </w:numPr>
        <w:tabs>
          <w:tab w:val="clear" w:pos="1080"/>
          <w:tab w:val="num" w:pos="810"/>
        </w:tabs>
        <w:ind w:left="1440" w:hanging="270"/>
      </w:pPr>
      <w:r w:rsidRPr="006D5137">
        <w:t>Ramp-Up advisor (a teacher who facilitates Ramp-Up advisories)</w:t>
      </w:r>
    </w:p>
    <w:p w14:paraId="44D021ED" w14:textId="77777777" w:rsidR="005E7F27" w:rsidRPr="006D5137" w:rsidRDefault="005E7F27" w:rsidP="005E7F27">
      <w:pPr>
        <w:pStyle w:val="Bullet2"/>
        <w:numPr>
          <w:ilvl w:val="0"/>
          <w:numId w:val="3"/>
        </w:numPr>
        <w:tabs>
          <w:tab w:val="clear" w:pos="1080"/>
          <w:tab w:val="num" w:pos="810"/>
        </w:tabs>
        <w:ind w:left="1440" w:hanging="270"/>
      </w:pPr>
      <w:r w:rsidRPr="006D5137">
        <w:t>Other. Please indicate your role: [text box]</w:t>
      </w:r>
    </w:p>
    <w:p w14:paraId="7FB248E0" w14:textId="77777777" w:rsidR="005E7F27" w:rsidRPr="006D5137" w:rsidRDefault="005E7F27" w:rsidP="005E7F27">
      <w:pPr>
        <w:pStyle w:val="Bullet2"/>
        <w:numPr>
          <w:ilvl w:val="0"/>
          <w:numId w:val="0"/>
        </w:numPr>
      </w:pPr>
      <w:r w:rsidRPr="006D5137">
        <w:t>[If Q2=Ramp-Up advisor, ask Q3; else, skip to Q4]</w:t>
      </w:r>
    </w:p>
    <w:p w14:paraId="75A2BA06" w14:textId="77777777" w:rsidR="005E7F27" w:rsidRPr="006D5137" w:rsidRDefault="005E7F27" w:rsidP="005E7F27">
      <w:pPr>
        <w:pStyle w:val="NumberedList"/>
        <w:numPr>
          <w:ilvl w:val="0"/>
          <w:numId w:val="5"/>
        </w:numPr>
        <w:ind w:left="900"/>
      </w:pPr>
      <w:r w:rsidRPr="006D5137">
        <w:t>What is the grade-level of students in your Ramp-Up advisory?</w:t>
      </w:r>
    </w:p>
    <w:p w14:paraId="7EC773BC" w14:textId="77777777" w:rsidR="005E7F27" w:rsidRPr="006D5137" w:rsidRDefault="005E7F27" w:rsidP="005E7F27">
      <w:pPr>
        <w:pStyle w:val="Bullet2"/>
        <w:numPr>
          <w:ilvl w:val="0"/>
          <w:numId w:val="3"/>
        </w:numPr>
        <w:tabs>
          <w:tab w:val="clear" w:pos="1080"/>
          <w:tab w:val="num" w:pos="810"/>
        </w:tabs>
        <w:ind w:left="1440" w:hanging="270"/>
      </w:pPr>
      <w:r w:rsidRPr="006D5137">
        <w:t>Grade 9</w:t>
      </w:r>
    </w:p>
    <w:p w14:paraId="44AFE15E" w14:textId="77777777" w:rsidR="005E7F27" w:rsidRPr="006D5137" w:rsidRDefault="005E7F27" w:rsidP="005E7F27">
      <w:pPr>
        <w:pStyle w:val="Bullet2"/>
        <w:numPr>
          <w:ilvl w:val="0"/>
          <w:numId w:val="3"/>
        </w:numPr>
        <w:tabs>
          <w:tab w:val="clear" w:pos="1080"/>
          <w:tab w:val="num" w:pos="810"/>
        </w:tabs>
        <w:ind w:left="1440" w:hanging="270"/>
      </w:pPr>
      <w:r w:rsidRPr="006D5137">
        <w:t>Grade 10</w:t>
      </w:r>
    </w:p>
    <w:p w14:paraId="2A65A68C" w14:textId="77777777" w:rsidR="005E7F27" w:rsidRPr="006D5137" w:rsidRDefault="005E7F27" w:rsidP="005E7F27">
      <w:pPr>
        <w:pStyle w:val="Bullet2"/>
        <w:numPr>
          <w:ilvl w:val="0"/>
          <w:numId w:val="3"/>
        </w:numPr>
        <w:tabs>
          <w:tab w:val="clear" w:pos="1080"/>
          <w:tab w:val="num" w:pos="810"/>
        </w:tabs>
        <w:ind w:left="1440" w:hanging="270"/>
      </w:pPr>
      <w:r w:rsidRPr="006D5137">
        <w:t>Grade 11</w:t>
      </w:r>
    </w:p>
    <w:p w14:paraId="18B302B5" w14:textId="77777777" w:rsidR="005E7F27" w:rsidRPr="006D5137" w:rsidRDefault="005E7F27" w:rsidP="005E7F27">
      <w:pPr>
        <w:pStyle w:val="Bullet2"/>
        <w:numPr>
          <w:ilvl w:val="0"/>
          <w:numId w:val="3"/>
        </w:numPr>
        <w:tabs>
          <w:tab w:val="clear" w:pos="1080"/>
          <w:tab w:val="num" w:pos="810"/>
        </w:tabs>
        <w:ind w:left="1440" w:hanging="270"/>
      </w:pPr>
      <w:r w:rsidRPr="006D5137">
        <w:t>Grade 12</w:t>
      </w:r>
    </w:p>
    <w:p w14:paraId="267B95EC" w14:textId="77777777" w:rsidR="005E7F27" w:rsidRPr="006D5137" w:rsidRDefault="005E7F27" w:rsidP="005E7F27">
      <w:pPr>
        <w:pStyle w:val="NumberedList"/>
        <w:numPr>
          <w:ilvl w:val="0"/>
          <w:numId w:val="5"/>
        </w:numPr>
        <w:ind w:left="900"/>
      </w:pPr>
      <w:r w:rsidRPr="006D5137">
        <w:t>What is the name of your school? [text box]</w:t>
      </w:r>
    </w:p>
    <w:p w14:paraId="6E33531A" w14:textId="77777777" w:rsidR="0019324A" w:rsidRDefault="0019324A" w:rsidP="0019324A">
      <w:pPr>
        <w:rPr>
          <w:b/>
        </w:rPr>
      </w:pPr>
    </w:p>
    <w:p w14:paraId="4207FA84" w14:textId="77777777" w:rsidR="005E7F27" w:rsidRPr="0019324A" w:rsidRDefault="005E7F27" w:rsidP="0019324A">
      <w:pPr>
        <w:rPr>
          <w:b/>
        </w:rPr>
      </w:pPr>
      <w:r w:rsidRPr="0019324A">
        <w:rPr>
          <w:b/>
        </w:rPr>
        <w:t>Ramp-Up Goals, Components, and Roles</w:t>
      </w:r>
    </w:p>
    <w:p w14:paraId="47226D59" w14:textId="77777777" w:rsidR="005E7F27" w:rsidRPr="006D5137" w:rsidRDefault="005E7F27" w:rsidP="005E7F27">
      <w:pPr>
        <w:pStyle w:val="BodyText"/>
        <w:spacing w:after="120"/>
      </w:pPr>
      <w:r w:rsidRPr="006D5137">
        <w:rPr>
          <w:bCs/>
        </w:rPr>
        <w:t xml:space="preserve">The following set of questions asks about your understanding of the goals of the Ramp-Up to Readiness program (“Ramp-Up”) and your role in it. </w:t>
      </w:r>
      <w:r w:rsidRPr="006D5137">
        <w:t>Please indicate to what extent you disagree or agree with the following statements:</w:t>
      </w:r>
    </w:p>
    <w:p w14:paraId="0EC9CF8B" w14:textId="77777777" w:rsidR="005E7F27" w:rsidRPr="006D5137" w:rsidRDefault="005E7F27" w:rsidP="005E7F27">
      <w:pPr>
        <w:pStyle w:val="NumberedList"/>
        <w:numPr>
          <w:ilvl w:val="0"/>
          <w:numId w:val="5"/>
        </w:numPr>
        <w:ind w:left="900"/>
      </w:pPr>
      <w:r w:rsidRPr="006D5137">
        <w:t>I understand the goals of Ramp-Up.</w:t>
      </w:r>
    </w:p>
    <w:p w14:paraId="6F2BC3A9" w14:textId="77777777" w:rsidR="005E7F27" w:rsidRPr="006D5137" w:rsidRDefault="005E7F27" w:rsidP="005E7F27">
      <w:pPr>
        <w:pStyle w:val="Bullet2"/>
        <w:numPr>
          <w:ilvl w:val="0"/>
          <w:numId w:val="3"/>
        </w:numPr>
        <w:tabs>
          <w:tab w:val="clear" w:pos="1080"/>
          <w:tab w:val="num" w:pos="810"/>
        </w:tabs>
        <w:ind w:left="1440" w:hanging="270"/>
      </w:pPr>
      <w:r>
        <w:t>Strongly d</w:t>
      </w:r>
      <w:r w:rsidRPr="006D5137">
        <w:t xml:space="preserve">isagree </w:t>
      </w:r>
    </w:p>
    <w:p w14:paraId="7CFE2520" w14:textId="77777777" w:rsidR="005E7F27" w:rsidRPr="006D5137" w:rsidRDefault="005E7F27" w:rsidP="005E7F27">
      <w:pPr>
        <w:pStyle w:val="Bullet2"/>
        <w:numPr>
          <w:ilvl w:val="0"/>
          <w:numId w:val="3"/>
        </w:numPr>
        <w:tabs>
          <w:tab w:val="clear" w:pos="1080"/>
          <w:tab w:val="num" w:pos="810"/>
        </w:tabs>
        <w:ind w:left="1440" w:hanging="270"/>
      </w:pPr>
      <w:r w:rsidRPr="006D5137">
        <w:t>Disagree</w:t>
      </w:r>
    </w:p>
    <w:p w14:paraId="3CE32AD8" w14:textId="77777777" w:rsidR="005E7F27" w:rsidRPr="006D5137" w:rsidRDefault="005E7F27" w:rsidP="005E7F27">
      <w:pPr>
        <w:pStyle w:val="Bullet2"/>
        <w:numPr>
          <w:ilvl w:val="0"/>
          <w:numId w:val="3"/>
        </w:numPr>
        <w:tabs>
          <w:tab w:val="clear" w:pos="1080"/>
          <w:tab w:val="num" w:pos="810"/>
        </w:tabs>
        <w:ind w:left="1440" w:hanging="270"/>
      </w:pPr>
      <w:r w:rsidRPr="006D5137">
        <w:t>Agree</w:t>
      </w:r>
    </w:p>
    <w:p w14:paraId="71EF81CC" w14:textId="77777777" w:rsidR="005E7F27" w:rsidRPr="006D5137" w:rsidRDefault="005E7F27" w:rsidP="005E7F27">
      <w:pPr>
        <w:pStyle w:val="Bullet2"/>
        <w:numPr>
          <w:ilvl w:val="0"/>
          <w:numId w:val="3"/>
        </w:numPr>
        <w:tabs>
          <w:tab w:val="clear" w:pos="1080"/>
          <w:tab w:val="num" w:pos="810"/>
        </w:tabs>
        <w:ind w:left="1440" w:hanging="270"/>
      </w:pPr>
      <w:r>
        <w:lastRenderedPageBreak/>
        <w:t>Strongly a</w:t>
      </w:r>
      <w:r w:rsidRPr="006D5137">
        <w:t xml:space="preserve">gree </w:t>
      </w:r>
    </w:p>
    <w:p w14:paraId="0C536D71" w14:textId="77777777" w:rsidR="005E7F27" w:rsidRPr="006D5137" w:rsidRDefault="005E7F27" w:rsidP="00501494">
      <w:pPr>
        <w:pStyle w:val="NumberedList"/>
        <w:numPr>
          <w:ilvl w:val="0"/>
          <w:numId w:val="49"/>
        </w:numPr>
        <w:ind w:left="900"/>
      </w:pPr>
      <w:r w:rsidRPr="006D5137">
        <w:t>I understand Ramp-Up’s five pillars of readiness (academic, admissions, career, financial, and personal-social readiness).</w:t>
      </w:r>
    </w:p>
    <w:p w14:paraId="779A451D" w14:textId="77777777" w:rsidR="005E7F27" w:rsidRPr="006D5137" w:rsidRDefault="005E7F27" w:rsidP="005E7F27">
      <w:pPr>
        <w:pStyle w:val="Bullet2"/>
        <w:numPr>
          <w:ilvl w:val="0"/>
          <w:numId w:val="3"/>
        </w:numPr>
        <w:tabs>
          <w:tab w:val="clear" w:pos="1080"/>
          <w:tab w:val="num" w:pos="810"/>
        </w:tabs>
        <w:ind w:left="1440" w:hanging="270"/>
      </w:pPr>
      <w:r>
        <w:t>Strongly d</w:t>
      </w:r>
      <w:r w:rsidRPr="006D5137">
        <w:t xml:space="preserve">isagree </w:t>
      </w:r>
    </w:p>
    <w:p w14:paraId="745A6B29" w14:textId="77777777" w:rsidR="005E7F27" w:rsidRPr="006D5137" w:rsidRDefault="005E7F27" w:rsidP="005E7F27">
      <w:pPr>
        <w:pStyle w:val="Bullet2"/>
        <w:numPr>
          <w:ilvl w:val="0"/>
          <w:numId w:val="3"/>
        </w:numPr>
        <w:tabs>
          <w:tab w:val="clear" w:pos="1080"/>
          <w:tab w:val="num" w:pos="810"/>
        </w:tabs>
        <w:ind w:left="1440" w:hanging="270"/>
      </w:pPr>
      <w:r w:rsidRPr="006D5137">
        <w:t>Disagree</w:t>
      </w:r>
    </w:p>
    <w:p w14:paraId="4BCDE706" w14:textId="77777777" w:rsidR="005E7F27" w:rsidRPr="006D5137" w:rsidRDefault="005E7F27" w:rsidP="005E7F27">
      <w:pPr>
        <w:pStyle w:val="Bullet2"/>
        <w:numPr>
          <w:ilvl w:val="0"/>
          <w:numId w:val="3"/>
        </w:numPr>
        <w:tabs>
          <w:tab w:val="clear" w:pos="1080"/>
          <w:tab w:val="num" w:pos="810"/>
        </w:tabs>
        <w:ind w:left="1440" w:hanging="270"/>
      </w:pPr>
      <w:r w:rsidRPr="006D5137">
        <w:t>Agree</w:t>
      </w:r>
    </w:p>
    <w:p w14:paraId="3524B702" w14:textId="77777777" w:rsidR="005E7F27" w:rsidRPr="006D5137" w:rsidRDefault="005E7F27" w:rsidP="005E7F27">
      <w:pPr>
        <w:pStyle w:val="Bullet2"/>
        <w:numPr>
          <w:ilvl w:val="0"/>
          <w:numId w:val="3"/>
        </w:numPr>
        <w:tabs>
          <w:tab w:val="clear" w:pos="1080"/>
          <w:tab w:val="num" w:pos="810"/>
        </w:tabs>
        <w:ind w:left="1440" w:hanging="270"/>
      </w:pPr>
      <w:r>
        <w:t>Strongly a</w:t>
      </w:r>
      <w:r w:rsidRPr="006D5137">
        <w:t xml:space="preserve">gree </w:t>
      </w:r>
    </w:p>
    <w:p w14:paraId="5C8D9BCB" w14:textId="77777777" w:rsidR="005E7F27" w:rsidRPr="006D5137" w:rsidRDefault="005E7F27" w:rsidP="005E7F27">
      <w:pPr>
        <w:pStyle w:val="NumberedList"/>
        <w:numPr>
          <w:ilvl w:val="0"/>
          <w:numId w:val="5"/>
        </w:numPr>
        <w:spacing w:before="240"/>
        <w:ind w:left="810" w:hanging="450"/>
      </w:pPr>
      <w:r w:rsidRPr="006D5137">
        <w:t xml:space="preserve">I understand </w:t>
      </w:r>
      <w:r w:rsidRPr="006D5137">
        <w:rPr>
          <w:rStyle w:val="BodyTextChar"/>
        </w:rPr>
        <w:t>my</w:t>
      </w:r>
      <w:r w:rsidRPr="006D5137">
        <w:t xml:space="preserve"> role in delivering Ramp-Up.</w:t>
      </w:r>
    </w:p>
    <w:p w14:paraId="3F9EB34E" w14:textId="77777777" w:rsidR="005E7F27" w:rsidRPr="006D5137" w:rsidRDefault="005E7F27" w:rsidP="005E7F27">
      <w:pPr>
        <w:pStyle w:val="Bullet2"/>
        <w:numPr>
          <w:ilvl w:val="0"/>
          <w:numId w:val="3"/>
        </w:numPr>
        <w:tabs>
          <w:tab w:val="clear" w:pos="1080"/>
          <w:tab w:val="num" w:pos="810"/>
        </w:tabs>
        <w:ind w:left="1440" w:hanging="270"/>
      </w:pPr>
      <w:r>
        <w:t>Strongly d</w:t>
      </w:r>
      <w:r w:rsidRPr="006D5137">
        <w:t>isagree</w:t>
      </w:r>
    </w:p>
    <w:p w14:paraId="46519B24" w14:textId="77777777" w:rsidR="005E7F27" w:rsidRPr="006D5137" w:rsidRDefault="005E7F27" w:rsidP="005E7F27">
      <w:pPr>
        <w:pStyle w:val="Bullet2"/>
        <w:numPr>
          <w:ilvl w:val="0"/>
          <w:numId w:val="3"/>
        </w:numPr>
        <w:tabs>
          <w:tab w:val="clear" w:pos="1080"/>
          <w:tab w:val="num" w:pos="810"/>
        </w:tabs>
        <w:ind w:left="1440" w:hanging="270"/>
      </w:pPr>
      <w:r w:rsidRPr="006D5137">
        <w:t>Disagree</w:t>
      </w:r>
    </w:p>
    <w:p w14:paraId="43B98BD2" w14:textId="77777777" w:rsidR="005E7F27" w:rsidRPr="006D5137" w:rsidRDefault="005E7F27" w:rsidP="005E7F27">
      <w:pPr>
        <w:pStyle w:val="Bullet2"/>
        <w:numPr>
          <w:ilvl w:val="0"/>
          <w:numId w:val="3"/>
        </w:numPr>
        <w:tabs>
          <w:tab w:val="clear" w:pos="1080"/>
          <w:tab w:val="num" w:pos="810"/>
        </w:tabs>
        <w:ind w:left="1440" w:hanging="270"/>
      </w:pPr>
      <w:r w:rsidRPr="006D5137">
        <w:t>Agree</w:t>
      </w:r>
    </w:p>
    <w:p w14:paraId="4035C5AA" w14:textId="77777777" w:rsidR="005E7F27" w:rsidRPr="006D5137" w:rsidRDefault="005E7F27" w:rsidP="005E7F27">
      <w:pPr>
        <w:pStyle w:val="Bullet2"/>
        <w:numPr>
          <w:ilvl w:val="0"/>
          <w:numId w:val="3"/>
        </w:numPr>
        <w:tabs>
          <w:tab w:val="clear" w:pos="1080"/>
          <w:tab w:val="num" w:pos="810"/>
        </w:tabs>
        <w:ind w:left="1440" w:hanging="270"/>
      </w:pPr>
      <w:r>
        <w:t>Strongly a</w:t>
      </w:r>
      <w:r w:rsidRPr="006D5137">
        <w:t xml:space="preserve">gree </w:t>
      </w:r>
    </w:p>
    <w:p w14:paraId="69ECE472" w14:textId="77777777" w:rsidR="005E7F27" w:rsidRPr="006D5137" w:rsidRDefault="005E7F27" w:rsidP="005E7F27">
      <w:pPr>
        <w:pStyle w:val="NumberedList"/>
        <w:numPr>
          <w:ilvl w:val="0"/>
          <w:numId w:val="5"/>
        </w:numPr>
        <w:ind w:left="810" w:hanging="450"/>
      </w:pPr>
      <w:r w:rsidRPr="006D5137">
        <w:t>Do you know who the Ramp-Up Coordinator at your school is?</w:t>
      </w:r>
    </w:p>
    <w:p w14:paraId="4004D383" w14:textId="77777777" w:rsidR="005E7F27" w:rsidRPr="006D5137" w:rsidRDefault="005E7F27" w:rsidP="005E7F27">
      <w:pPr>
        <w:pStyle w:val="Bullet2"/>
        <w:numPr>
          <w:ilvl w:val="0"/>
          <w:numId w:val="3"/>
        </w:numPr>
        <w:tabs>
          <w:tab w:val="clear" w:pos="1080"/>
          <w:tab w:val="num" w:pos="810"/>
        </w:tabs>
        <w:ind w:left="1440" w:hanging="270"/>
      </w:pPr>
      <w:r w:rsidRPr="006D5137">
        <w:t>Yes</w:t>
      </w:r>
    </w:p>
    <w:p w14:paraId="14332A39" w14:textId="77777777" w:rsidR="005E7F27" w:rsidRPr="006D5137" w:rsidRDefault="005E7F27" w:rsidP="005E7F27">
      <w:pPr>
        <w:pStyle w:val="Bullet2"/>
        <w:numPr>
          <w:ilvl w:val="0"/>
          <w:numId w:val="3"/>
        </w:numPr>
        <w:tabs>
          <w:tab w:val="clear" w:pos="1080"/>
          <w:tab w:val="num" w:pos="810"/>
        </w:tabs>
        <w:ind w:left="1440" w:hanging="270"/>
      </w:pPr>
      <w:r w:rsidRPr="006D5137">
        <w:t>No</w:t>
      </w:r>
    </w:p>
    <w:p w14:paraId="09E79A30" w14:textId="77777777" w:rsidR="005E7F27" w:rsidRPr="006D5137" w:rsidRDefault="005E7F27" w:rsidP="005E7F27">
      <w:pPr>
        <w:pStyle w:val="Bullet2"/>
        <w:numPr>
          <w:ilvl w:val="0"/>
          <w:numId w:val="3"/>
        </w:numPr>
        <w:tabs>
          <w:tab w:val="clear" w:pos="1080"/>
          <w:tab w:val="num" w:pos="810"/>
        </w:tabs>
        <w:ind w:left="1440" w:hanging="270"/>
      </w:pPr>
      <w:r w:rsidRPr="006D5137">
        <w:t>I’m not sure.</w:t>
      </w:r>
    </w:p>
    <w:p w14:paraId="1512CFDF" w14:textId="77777777" w:rsidR="005E7F27" w:rsidRPr="006D5137" w:rsidRDefault="005E7F27" w:rsidP="005E7F27">
      <w:pPr>
        <w:pStyle w:val="Bullet2"/>
        <w:numPr>
          <w:ilvl w:val="0"/>
          <w:numId w:val="0"/>
        </w:numPr>
        <w:ind w:left="1080" w:hanging="720"/>
      </w:pPr>
      <w:r w:rsidRPr="006D5137">
        <w:t>[If Q2=Ramp-Up advisor, ask Q9; else, skip to 10]</w:t>
      </w:r>
    </w:p>
    <w:p w14:paraId="0DBD6CD7" w14:textId="77777777" w:rsidR="005E7F27" w:rsidRPr="006D5137" w:rsidRDefault="005E7F27" w:rsidP="005E7F27">
      <w:pPr>
        <w:pStyle w:val="NumberedList"/>
        <w:numPr>
          <w:ilvl w:val="0"/>
          <w:numId w:val="5"/>
        </w:numPr>
        <w:ind w:left="900"/>
      </w:pPr>
      <w:r w:rsidRPr="006D5137">
        <w:t>My school and district gives me enough time to implement the Ramp-Up program.</w:t>
      </w:r>
    </w:p>
    <w:p w14:paraId="37052AE1" w14:textId="77777777" w:rsidR="005E7F27" w:rsidRPr="006D5137" w:rsidRDefault="005E7F27" w:rsidP="005E7F27">
      <w:pPr>
        <w:pStyle w:val="Bullet2"/>
        <w:numPr>
          <w:ilvl w:val="0"/>
          <w:numId w:val="3"/>
        </w:numPr>
        <w:tabs>
          <w:tab w:val="clear" w:pos="1080"/>
          <w:tab w:val="num" w:pos="810"/>
        </w:tabs>
        <w:ind w:left="1440" w:hanging="270"/>
      </w:pPr>
      <w:r>
        <w:t>Strongly d</w:t>
      </w:r>
      <w:r w:rsidRPr="006D5137">
        <w:t>isagree</w:t>
      </w:r>
    </w:p>
    <w:p w14:paraId="5C4ACB1C" w14:textId="77777777" w:rsidR="005E7F27" w:rsidRPr="006D5137" w:rsidRDefault="005E7F27" w:rsidP="005E7F27">
      <w:pPr>
        <w:pStyle w:val="Bullet2"/>
        <w:numPr>
          <w:ilvl w:val="0"/>
          <w:numId w:val="3"/>
        </w:numPr>
        <w:tabs>
          <w:tab w:val="clear" w:pos="1080"/>
          <w:tab w:val="num" w:pos="810"/>
        </w:tabs>
        <w:ind w:left="1440" w:hanging="270"/>
      </w:pPr>
      <w:r w:rsidRPr="006D5137">
        <w:t>Disagree</w:t>
      </w:r>
    </w:p>
    <w:p w14:paraId="3C5ED50D" w14:textId="77777777" w:rsidR="005E7F27" w:rsidRPr="006D5137" w:rsidRDefault="005E7F27" w:rsidP="005E7F27">
      <w:pPr>
        <w:pStyle w:val="Bullet2"/>
        <w:numPr>
          <w:ilvl w:val="0"/>
          <w:numId w:val="3"/>
        </w:numPr>
        <w:tabs>
          <w:tab w:val="clear" w:pos="1080"/>
          <w:tab w:val="num" w:pos="810"/>
        </w:tabs>
        <w:ind w:left="1440" w:hanging="270"/>
      </w:pPr>
      <w:r w:rsidRPr="006D5137">
        <w:t>Agree</w:t>
      </w:r>
    </w:p>
    <w:p w14:paraId="1D20326F" w14:textId="77777777" w:rsidR="005E7F27" w:rsidRPr="006D5137" w:rsidRDefault="005E7F27" w:rsidP="005E7F27">
      <w:pPr>
        <w:pStyle w:val="Bullet2"/>
        <w:numPr>
          <w:ilvl w:val="0"/>
          <w:numId w:val="3"/>
        </w:numPr>
        <w:tabs>
          <w:tab w:val="clear" w:pos="1080"/>
          <w:tab w:val="num" w:pos="810"/>
        </w:tabs>
        <w:ind w:left="1440" w:hanging="270"/>
      </w:pPr>
      <w:r>
        <w:t>Strongly a</w:t>
      </w:r>
      <w:r w:rsidRPr="006D5137">
        <w:t xml:space="preserve">gree </w:t>
      </w:r>
    </w:p>
    <w:p w14:paraId="773B9693" w14:textId="77777777" w:rsidR="005E7F27" w:rsidRPr="006D5137" w:rsidRDefault="005E7F27" w:rsidP="005E7F27">
      <w:pPr>
        <w:pStyle w:val="Bullet2"/>
        <w:numPr>
          <w:ilvl w:val="0"/>
          <w:numId w:val="0"/>
        </w:numPr>
        <w:ind w:left="360"/>
      </w:pPr>
      <w:r w:rsidRPr="006D5137">
        <w:t>[If Q2=Ramp-Up coordinator or Member of the Ramp-Up leadership team, ask 10; else, skip to 11]</w:t>
      </w:r>
    </w:p>
    <w:p w14:paraId="440C85D4" w14:textId="77777777" w:rsidR="005E7F27" w:rsidRPr="006D5137" w:rsidRDefault="005E7F27" w:rsidP="005E7F27">
      <w:pPr>
        <w:pStyle w:val="NumberedList"/>
        <w:numPr>
          <w:ilvl w:val="0"/>
          <w:numId w:val="5"/>
        </w:numPr>
        <w:tabs>
          <w:tab w:val="left" w:pos="810"/>
        </w:tabs>
        <w:ind w:left="900"/>
      </w:pPr>
      <w:r w:rsidRPr="006D5137">
        <w:t>My school and district gives me enough time to coordinate the Ramp-Up program.</w:t>
      </w:r>
    </w:p>
    <w:p w14:paraId="2F76FCBE" w14:textId="77777777" w:rsidR="005E7F27" w:rsidRPr="006D5137" w:rsidRDefault="005E7F27" w:rsidP="005E7F27">
      <w:pPr>
        <w:pStyle w:val="Bullet2"/>
        <w:numPr>
          <w:ilvl w:val="0"/>
          <w:numId w:val="3"/>
        </w:numPr>
        <w:tabs>
          <w:tab w:val="clear" w:pos="1080"/>
          <w:tab w:val="num" w:pos="810"/>
        </w:tabs>
        <w:ind w:left="1440" w:hanging="270"/>
      </w:pPr>
      <w:r>
        <w:t xml:space="preserve">Strongly </w:t>
      </w:r>
      <w:r w:rsidRPr="006D5137">
        <w:t xml:space="preserve">Disagree </w:t>
      </w:r>
    </w:p>
    <w:p w14:paraId="02CADFFE" w14:textId="77777777" w:rsidR="005E7F27" w:rsidRPr="006D5137" w:rsidRDefault="005E7F27" w:rsidP="005E7F27">
      <w:pPr>
        <w:pStyle w:val="Bullet2"/>
        <w:numPr>
          <w:ilvl w:val="0"/>
          <w:numId w:val="3"/>
        </w:numPr>
        <w:tabs>
          <w:tab w:val="clear" w:pos="1080"/>
          <w:tab w:val="num" w:pos="810"/>
        </w:tabs>
        <w:ind w:left="1440" w:hanging="270"/>
      </w:pPr>
      <w:r w:rsidRPr="006D5137">
        <w:t>Disagree</w:t>
      </w:r>
    </w:p>
    <w:p w14:paraId="3BFFB405" w14:textId="77777777" w:rsidR="005E7F27" w:rsidRPr="006D5137" w:rsidRDefault="005E7F27" w:rsidP="005E7F27">
      <w:pPr>
        <w:pStyle w:val="Bullet2"/>
        <w:numPr>
          <w:ilvl w:val="0"/>
          <w:numId w:val="3"/>
        </w:numPr>
        <w:tabs>
          <w:tab w:val="clear" w:pos="1080"/>
          <w:tab w:val="num" w:pos="810"/>
        </w:tabs>
        <w:ind w:left="1440" w:hanging="270"/>
      </w:pPr>
      <w:r w:rsidRPr="006D5137">
        <w:t>Agree</w:t>
      </w:r>
    </w:p>
    <w:p w14:paraId="5BA9E5C1" w14:textId="77777777" w:rsidR="005E7F27" w:rsidRPr="006D5137" w:rsidRDefault="005E7F27" w:rsidP="005E7F27">
      <w:pPr>
        <w:pStyle w:val="Bullet2"/>
        <w:numPr>
          <w:ilvl w:val="0"/>
          <w:numId w:val="3"/>
        </w:numPr>
        <w:tabs>
          <w:tab w:val="clear" w:pos="1080"/>
          <w:tab w:val="num" w:pos="810"/>
        </w:tabs>
        <w:ind w:left="1440" w:hanging="270"/>
      </w:pPr>
      <w:r>
        <w:t xml:space="preserve">Strongly </w:t>
      </w:r>
      <w:r w:rsidRPr="006D5137">
        <w:t xml:space="preserve">Agree </w:t>
      </w:r>
    </w:p>
    <w:p w14:paraId="1FE007F7" w14:textId="77777777" w:rsidR="0019324A" w:rsidRDefault="0019324A" w:rsidP="0019324A">
      <w:pPr>
        <w:rPr>
          <w:b/>
        </w:rPr>
      </w:pPr>
    </w:p>
    <w:p w14:paraId="709E42F4" w14:textId="77777777" w:rsidR="005E7F27" w:rsidRPr="0019324A" w:rsidRDefault="005E7F27" w:rsidP="0019324A">
      <w:pPr>
        <w:rPr>
          <w:b/>
        </w:rPr>
      </w:pPr>
      <w:r w:rsidRPr="0019324A">
        <w:rPr>
          <w:b/>
        </w:rPr>
        <w:t>Expectations and Beliefs</w:t>
      </w:r>
    </w:p>
    <w:p w14:paraId="027B7BA3" w14:textId="77777777" w:rsidR="005E7F27" w:rsidRPr="006D5137" w:rsidRDefault="005E7F27" w:rsidP="005E7F27">
      <w:pPr>
        <w:pStyle w:val="BodyText"/>
        <w:spacing w:before="0" w:after="120"/>
        <w:rPr>
          <w:spacing w:val="-4"/>
        </w:rPr>
      </w:pPr>
      <w:r w:rsidRPr="006D5137">
        <w:rPr>
          <w:bCs/>
          <w:spacing w:val="-4"/>
        </w:rPr>
        <w:lastRenderedPageBreak/>
        <w:t xml:space="preserve">The following set of questions asks about your expectations and beliefs related to college preparation. </w:t>
      </w:r>
      <w:r w:rsidRPr="006D5137">
        <w:rPr>
          <w:spacing w:val="-4"/>
        </w:rPr>
        <w:t>In this survey, “college” refers to all postsecondary educational opportunities, including two-year colleges, four-year colleges or universities, community colleges, and career or technical colleges. Please indicate to what extent you disagree or agree with the following statements:</w:t>
      </w:r>
    </w:p>
    <w:p w14:paraId="5642CC65" w14:textId="77777777" w:rsidR="005E7F27" w:rsidRPr="006D5137" w:rsidRDefault="005E7F27" w:rsidP="00501494">
      <w:pPr>
        <w:pStyle w:val="NumberedList"/>
        <w:numPr>
          <w:ilvl w:val="0"/>
          <w:numId w:val="50"/>
        </w:numPr>
        <w:ind w:left="810" w:hanging="450"/>
      </w:pPr>
      <w:r w:rsidRPr="006D5137">
        <w:t>I believe that our school should prepare all students to go on to college.*</w:t>
      </w:r>
      <w:r w:rsidRPr="006D5137">
        <w:rPr>
          <w:vertAlign w:val="superscript"/>
        </w:rPr>
        <w:footnoteReference w:id="11"/>
      </w:r>
    </w:p>
    <w:p w14:paraId="5BA810AA" w14:textId="77777777" w:rsidR="005E7F27" w:rsidRPr="006D5137" w:rsidRDefault="005E7F27" w:rsidP="005E7F27">
      <w:pPr>
        <w:pStyle w:val="Bullet2"/>
        <w:numPr>
          <w:ilvl w:val="0"/>
          <w:numId w:val="3"/>
        </w:numPr>
        <w:tabs>
          <w:tab w:val="clear" w:pos="1080"/>
          <w:tab w:val="num" w:pos="810"/>
        </w:tabs>
        <w:ind w:left="1440" w:hanging="270"/>
      </w:pPr>
      <w:r>
        <w:t>Strongly d</w:t>
      </w:r>
      <w:r w:rsidRPr="006D5137">
        <w:t xml:space="preserve">isagree </w:t>
      </w:r>
    </w:p>
    <w:p w14:paraId="59942FA9" w14:textId="77777777" w:rsidR="005E7F27" w:rsidRPr="006D5137" w:rsidRDefault="005E7F27" w:rsidP="005E7F27">
      <w:pPr>
        <w:pStyle w:val="Bullet2"/>
        <w:numPr>
          <w:ilvl w:val="0"/>
          <w:numId w:val="3"/>
        </w:numPr>
        <w:tabs>
          <w:tab w:val="clear" w:pos="1080"/>
          <w:tab w:val="num" w:pos="810"/>
        </w:tabs>
        <w:ind w:left="1440" w:hanging="270"/>
      </w:pPr>
      <w:r w:rsidRPr="006D5137">
        <w:t>Disagree</w:t>
      </w:r>
    </w:p>
    <w:p w14:paraId="24F5416F" w14:textId="77777777" w:rsidR="005E7F27" w:rsidRPr="006D5137" w:rsidRDefault="005E7F27" w:rsidP="005E7F27">
      <w:pPr>
        <w:pStyle w:val="Bullet2"/>
        <w:numPr>
          <w:ilvl w:val="0"/>
          <w:numId w:val="3"/>
        </w:numPr>
        <w:tabs>
          <w:tab w:val="clear" w:pos="1080"/>
          <w:tab w:val="num" w:pos="810"/>
        </w:tabs>
        <w:ind w:left="1440" w:hanging="270"/>
      </w:pPr>
      <w:r w:rsidRPr="006D5137">
        <w:t>Agree</w:t>
      </w:r>
    </w:p>
    <w:p w14:paraId="6FDC0D66" w14:textId="77777777" w:rsidR="005E7F27" w:rsidRPr="006D5137" w:rsidRDefault="005E7F27" w:rsidP="005E7F27">
      <w:pPr>
        <w:pStyle w:val="Bullet2"/>
        <w:numPr>
          <w:ilvl w:val="0"/>
          <w:numId w:val="3"/>
        </w:numPr>
        <w:tabs>
          <w:tab w:val="clear" w:pos="1080"/>
          <w:tab w:val="num" w:pos="810"/>
        </w:tabs>
        <w:ind w:left="1440" w:hanging="270"/>
      </w:pPr>
      <w:r>
        <w:t>Strongly a</w:t>
      </w:r>
      <w:r w:rsidRPr="006D5137">
        <w:t xml:space="preserve">gree </w:t>
      </w:r>
    </w:p>
    <w:p w14:paraId="67FAE63B" w14:textId="77777777" w:rsidR="005E7F27" w:rsidRPr="006D5137" w:rsidRDefault="005E7F27" w:rsidP="00501494">
      <w:pPr>
        <w:pStyle w:val="NumberedList"/>
        <w:numPr>
          <w:ilvl w:val="0"/>
          <w:numId w:val="51"/>
        </w:numPr>
        <w:spacing w:before="240"/>
        <w:ind w:left="900"/>
      </w:pPr>
      <w:r w:rsidRPr="006D5137">
        <w:t>School personnel share a common goal to prepare all students for college.*</w:t>
      </w:r>
    </w:p>
    <w:p w14:paraId="1F5F6018" w14:textId="77777777" w:rsidR="005E7F27" w:rsidRPr="006D5137" w:rsidRDefault="005E7F27" w:rsidP="005E7F27">
      <w:pPr>
        <w:pStyle w:val="Bullet2"/>
        <w:numPr>
          <w:ilvl w:val="0"/>
          <w:numId w:val="3"/>
        </w:numPr>
        <w:tabs>
          <w:tab w:val="clear" w:pos="1080"/>
          <w:tab w:val="num" w:pos="810"/>
        </w:tabs>
        <w:ind w:left="1440" w:hanging="270"/>
      </w:pPr>
      <w:r>
        <w:t>Strongly d</w:t>
      </w:r>
      <w:r w:rsidRPr="006D5137">
        <w:t xml:space="preserve">isagree </w:t>
      </w:r>
    </w:p>
    <w:p w14:paraId="28F63975" w14:textId="77777777" w:rsidR="005E7F27" w:rsidRPr="006D5137" w:rsidRDefault="005E7F27" w:rsidP="005E7F27">
      <w:pPr>
        <w:pStyle w:val="Bullet2"/>
        <w:numPr>
          <w:ilvl w:val="0"/>
          <w:numId w:val="3"/>
        </w:numPr>
        <w:tabs>
          <w:tab w:val="clear" w:pos="1080"/>
          <w:tab w:val="num" w:pos="810"/>
        </w:tabs>
        <w:ind w:left="1440" w:hanging="270"/>
      </w:pPr>
      <w:r w:rsidRPr="006D5137">
        <w:t>Disagree</w:t>
      </w:r>
    </w:p>
    <w:p w14:paraId="090714F3" w14:textId="77777777" w:rsidR="005E7F27" w:rsidRPr="006D5137" w:rsidRDefault="005E7F27" w:rsidP="005E7F27">
      <w:pPr>
        <w:pStyle w:val="Bullet2"/>
        <w:numPr>
          <w:ilvl w:val="0"/>
          <w:numId w:val="3"/>
        </w:numPr>
        <w:tabs>
          <w:tab w:val="clear" w:pos="1080"/>
          <w:tab w:val="num" w:pos="810"/>
        </w:tabs>
        <w:ind w:left="1440" w:hanging="270"/>
      </w:pPr>
      <w:r w:rsidRPr="006D5137">
        <w:t>Agree</w:t>
      </w:r>
    </w:p>
    <w:p w14:paraId="6FBB60C7" w14:textId="77777777" w:rsidR="005E7F27" w:rsidRPr="006D5137" w:rsidRDefault="005E7F27" w:rsidP="005E7F27">
      <w:pPr>
        <w:pStyle w:val="Bullet2"/>
        <w:numPr>
          <w:ilvl w:val="0"/>
          <w:numId w:val="3"/>
        </w:numPr>
        <w:tabs>
          <w:tab w:val="clear" w:pos="1080"/>
          <w:tab w:val="num" w:pos="810"/>
        </w:tabs>
        <w:ind w:left="1440" w:hanging="270"/>
      </w:pPr>
      <w:r>
        <w:t>Strongly a</w:t>
      </w:r>
      <w:r w:rsidRPr="006D5137">
        <w:t xml:space="preserve">gree </w:t>
      </w:r>
    </w:p>
    <w:p w14:paraId="027C9C78" w14:textId="77777777" w:rsidR="005E7F27" w:rsidRPr="006D5137" w:rsidRDefault="005E7F27" w:rsidP="005E7F27">
      <w:pPr>
        <w:pStyle w:val="NumberedList"/>
        <w:numPr>
          <w:ilvl w:val="0"/>
          <w:numId w:val="5"/>
        </w:numPr>
        <w:spacing w:before="240"/>
        <w:ind w:left="810" w:hanging="450"/>
      </w:pPr>
      <w:r w:rsidRPr="006D5137">
        <w:t>All teachers should be able to advise students on college options.*</w:t>
      </w:r>
    </w:p>
    <w:p w14:paraId="018B69E9" w14:textId="77777777" w:rsidR="005E7F27" w:rsidRPr="006D5137" w:rsidRDefault="005E7F27" w:rsidP="005E7F27">
      <w:pPr>
        <w:pStyle w:val="Bullet2"/>
        <w:numPr>
          <w:ilvl w:val="0"/>
          <w:numId w:val="3"/>
        </w:numPr>
        <w:tabs>
          <w:tab w:val="clear" w:pos="1080"/>
          <w:tab w:val="num" w:pos="810"/>
        </w:tabs>
        <w:ind w:left="1440" w:hanging="270"/>
      </w:pPr>
      <w:r>
        <w:t>Strongly d</w:t>
      </w:r>
      <w:r w:rsidRPr="006D5137">
        <w:t xml:space="preserve">isagree </w:t>
      </w:r>
    </w:p>
    <w:p w14:paraId="5C6AB99B" w14:textId="77777777" w:rsidR="005E7F27" w:rsidRPr="006D5137" w:rsidRDefault="005E7F27" w:rsidP="005E7F27">
      <w:pPr>
        <w:pStyle w:val="Bullet2"/>
        <w:numPr>
          <w:ilvl w:val="0"/>
          <w:numId w:val="3"/>
        </w:numPr>
        <w:tabs>
          <w:tab w:val="clear" w:pos="1080"/>
          <w:tab w:val="num" w:pos="810"/>
        </w:tabs>
        <w:ind w:left="1440" w:hanging="270"/>
      </w:pPr>
      <w:r w:rsidRPr="006D5137">
        <w:t>Disagree</w:t>
      </w:r>
    </w:p>
    <w:p w14:paraId="055F555C" w14:textId="77777777" w:rsidR="005E7F27" w:rsidRPr="006D5137" w:rsidRDefault="005E7F27" w:rsidP="005E7F27">
      <w:pPr>
        <w:pStyle w:val="Bullet2"/>
        <w:numPr>
          <w:ilvl w:val="0"/>
          <w:numId w:val="3"/>
        </w:numPr>
        <w:tabs>
          <w:tab w:val="clear" w:pos="1080"/>
          <w:tab w:val="num" w:pos="810"/>
        </w:tabs>
        <w:ind w:left="1440" w:hanging="270"/>
      </w:pPr>
      <w:r w:rsidRPr="006D5137">
        <w:t>Agree</w:t>
      </w:r>
    </w:p>
    <w:p w14:paraId="355A59ED" w14:textId="77777777" w:rsidR="005E7F27" w:rsidRPr="006D5137" w:rsidRDefault="005E7F27" w:rsidP="005E7F27">
      <w:pPr>
        <w:pStyle w:val="Bullet2"/>
        <w:numPr>
          <w:ilvl w:val="0"/>
          <w:numId w:val="3"/>
        </w:numPr>
        <w:tabs>
          <w:tab w:val="clear" w:pos="1080"/>
          <w:tab w:val="num" w:pos="810"/>
        </w:tabs>
        <w:ind w:left="1440" w:hanging="270"/>
      </w:pPr>
      <w:r>
        <w:t>Strongly a</w:t>
      </w:r>
      <w:r w:rsidRPr="006D5137">
        <w:t xml:space="preserve">gree </w:t>
      </w:r>
    </w:p>
    <w:p w14:paraId="6638B914" w14:textId="77777777" w:rsidR="005E7F27" w:rsidRPr="006D5137" w:rsidRDefault="005E7F27" w:rsidP="005E7F27">
      <w:pPr>
        <w:pStyle w:val="NumberedList"/>
        <w:numPr>
          <w:ilvl w:val="0"/>
          <w:numId w:val="5"/>
        </w:numPr>
        <w:tabs>
          <w:tab w:val="left" w:pos="630"/>
        </w:tabs>
        <w:spacing w:before="240"/>
        <w:ind w:left="810" w:hanging="450"/>
      </w:pPr>
      <w:r w:rsidRPr="006D5137">
        <w:t>College counseling is the job of school counselors, not teachers.*</w:t>
      </w:r>
    </w:p>
    <w:p w14:paraId="29212842" w14:textId="77777777" w:rsidR="005E7F27" w:rsidRPr="006D5137" w:rsidRDefault="005E7F27" w:rsidP="005E7F27">
      <w:pPr>
        <w:pStyle w:val="Bullet2"/>
        <w:numPr>
          <w:ilvl w:val="0"/>
          <w:numId w:val="3"/>
        </w:numPr>
        <w:tabs>
          <w:tab w:val="clear" w:pos="1080"/>
          <w:tab w:val="num" w:pos="810"/>
        </w:tabs>
        <w:ind w:left="1440" w:hanging="270"/>
      </w:pPr>
      <w:r>
        <w:t>Strongly d</w:t>
      </w:r>
      <w:r w:rsidRPr="006D5137">
        <w:t xml:space="preserve">isagree </w:t>
      </w:r>
    </w:p>
    <w:p w14:paraId="78122658" w14:textId="77777777" w:rsidR="005E7F27" w:rsidRPr="006D5137" w:rsidRDefault="005E7F27" w:rsidP="005E7F27">
      <w:pPr>
        <w:pStyle w:val="Bullet2"/>
        <w:numPr>
          <w:ilvl w:val="0"/>
          <w:numId w:val="3"/>
        </w:numPr>
        <w:tabs>
          <w:tab w:val="clear" w:pos="1080"/>
          <w:tab w:val="num" w:pos="810"/>
        </w:tabs>
        <w:ind w:left="1440" w:hanging="270"/>
      </w:pPr>
      <w:r w:rsidRPr="006D5137">
        <w:t>Disagree</w:t>
      </w:r>
    </w:p>
    <w:p w14:paraId="6B55EAEA" w14:textId="77777777" w:rsidR="005E7F27" w:rsidRPr="006D5137" w:rsidRDefault="005E7F27" w:rsidP="005E7F27">
      <w:pPr>
        <w:pStyle w:val="Bullet2"/>
        <w:numPr>
          <w:ilvl w:val="0"/>
          <w:numId w:val="3"/>
        </w:numPr>
        <w:tabs>
          <w:tab w:val="clear" w:pos="1080"/>
          <w:tab w:val="num" w:pos="810"/>
        </w:tabs>
        <w:ind w:left="1440" w:hanging="270"/>
      </w:pPr>
      <w:r w:rsidRPr="006D5137">
        <w:t>Agree</w:t>
      </w:r>
    </w:p>
    <w:p w14:paraId="5A21F10B" w14:textId="77777777" w:rsidR="005E7F27" w:rsidRPr="006D5137" w:rsidRDefault="005E7F27" w:rsidP="005E7F27">
      <w:pPr>
        <w:pStyle w:val="Bullet2"/>
        <w:numPr>
          <w:ilvl w:val="0"/>
          <w:numId w:val="3"/>
        </w:numPr>
        <w:tabs>
          <w:tab w:val="clear" w:pos="1080"/>
          <w:tab w:val="num" w:pos="810"/>
        </w:tabs>
        <w:ind w:left="1440" w:hanging="270"/>
      </w:pPr>
      <w:r>
        <w:t>Strongly a</w:t>
      </w:r>
      <w:r w:rsidRPr="006D5137">
        <w:t xml:space="preserve">gree </w:t>
      </w:r>
    </w:p>
    <w:p w14:paraId="63290B56" w14:textId="77777777" w:rsidR="0019324A" w:rsidRDefault="0019324A" w:rsidP="0019324A">
      <w:pPr>
        <w:rPr>
          <w:b/>
        </w:rPr>
      </w:pPr>
    </w:p>
    <w:p w14:paraId="38A4C200" w14:textId="77777777" w:rsidR="005E7F27" w:rsidRPr="0019324A" w:rsidRDefault="005E7F27" w:rsidP="0019324A">
      <w:pPr>
        <w:rPr>
          <w:b/>
        </w:rPr>
      </w:pPr>
      <w:r w:rsidRPr="0019324A">
        <w:rPr>
          <w:b/>
        </w:rPr>
        <w:t>College Knowledge</w:t>
      </w:r>
    </w:p>
    <w:p w14:paraId="23B35916" w14:textId="77777777" w:rsidR="0019324A" w:rsidRDefault="0019324A" w:rsidP="0019324A">
      <w:pPr>
        <w:rPr>
          <w:b/>
        </w:rPr>
      </w:pPr>
    </w:p>
    <w:p w14:paraId="326D67BA" w14:textId="77777777" w:rsidR="005E7F27" w:rsidRPr="00D0072E" w:rsidRDefault="005E7F27" w:rsidP="0019324A">
      <w:r w:rsidRPr="00D0072E">
        <w:rPr>
          <w:b/>
        </w:rPr>
        <w:t>The following set of questions asks about your knowledge of college and career readiness. Please rate your own level of knowledge in the following areas:</w:t>
      </w:r>
    </w:p>
    <w:p w14:paraId="2A311008" w14:textId="77777777" w:rsidR="005E7F27" w:rsidRPr="006D5137" w:rsidRDefault="005E7F27" w:rsidP="0019324A">
      <w:r w:rsidRPr="006D5137">
        <w:lastRenderedPageBreak/>
        <w:t>The range of postsecondary options available to students*</w:t>
      </w:r>
    </w:p>
    <w:p w14:paraId="3740C4FE" w14:textId="77777777" w:rsidR="005E7F27" w:rsidRPr="006D5137" w:rsidRDefault="005E7F27" w:rsidP="005E7F27">
      <w:pPr>
        <w:pStyle w:val="Bullet2"/>
        <w:numPr>
          <w:ilvl w:val="0"/>
          <w:numId w:val="3"/>
        </w:numPr>
        <w:tabs>
          <w:tab w:val="clear" w:pos="1080"/>
          <w:tab w:val="num" w:pos="810"/>
        </w:tabs>
        <w:ind w:left="1440" w:hanging="270"/>
      </w:pPr>
      <w:r w:rsidRPr="006D5137">
        <w:t>None</w:t>
      </w:r>
    </w:p>
    <w:p w14:paraId="4AD2260E" w14:textId="77777777" w:rsidR="005E7F27" w:rsidRPr="006D5137" w:rsidRDefault="005E7F27" w:rsidP="005E7F27">
      <w:pPr>
        <w:pStyle w:val="Bullet2"/>
        <w:numPr>
          <w:ilvl w:val="0"/>
          <w:numId w:val="3"/>
        </w:numPr>
        <w:tabs>
          <w:tab w:val="clear" w:pos="1080"/>
          <w:tab w:val="num" w:pos="810"/>
        </w:tabs>
        <w:ind w:left="1440" w:hanging="270"/>
      </w:pPr>
      <w:r w:rsidRPr="006D5137">
        <w:t>Limited</w:t>
      </w:r>
    </w:p>
    <w:p w14:paraId="7B0AC27F" w14:textId="77777777" w:rsidR="005E7F27" w:rsidRPr="006D5137" w:rsidRDefault="005E7F27" w:rsidP="005E7F27">
      <w:pPr>
        <w:pStyle w:val="Bullet2"/>
        <w:numPr>
          <w:ilvl w:val="0"/>
          <w:numId w:val="3"/>
        </w:numPr>
        <w:tabs>
          <w:tab w:val="clear" w:pos="1080"/>
          <w:tab w:val="num" w:pos="810"/>
        </w:tabs>
        <w:ind w:left="1440" w:hanging="270"/>
      </w:pPr>
      <w:r w:rsidRPr="006D5137">
        <w:t>Basic</w:t>
      </w:r>
    </w:p>
    <w:p w14:paraId="66D4730D" w14:textId="77777777" w:rsidR="005E7F27" w:rsidRPr="006D5137" w:rsidRDefault="005E7F27" w:rsidP="005E7F27">
      <w:pPr>
        <w:pStyle w:val="Bullet2"/>
        <w:numPr>
          <w:ilvl w:val="0"/>
          <w:numId w:val="3"/>
        </w:numPr>
        <w:tabs>
          <w:tab w:val="clear" w:pos="1080"/>
          <w:tab w:val="num" w:pos="810"/>
        </w:tabs>
        <w:ind w:left="1440" w:hanging="270"/>
      </w:pPr>
      <w:r w:rsidRPr="006D5137">
        <w:t>Moderate</w:t>
      </w:r>
    </w:p>
    <w:p w14:paraId="7F4EAFBB" w14:textId="77777777" w:rsidR="005E7F27" w:rsidRPr="006D5137" w:rsidRDefault="005E7F27" w:rsidP="005E7F27">
      <w:pPr>
        <w:pStyle w:val="Bullet2"/>
        <w:numPr>
          <w:ilvl w:val="0"/>
          <w:numId w:val="3"/>
        </w:numPr>
        <w:tabs>
          <w:tab w:val="clear" w:pos="1080"/>
          <w:tab w:val="num" w:pos="810"/>
        </w:tabs>
        <w:ind w:left="1440" w:hanging="270"/>
      </w:pPr>
      <w:r w:rsidRPr="006D5137">
        <w:t>Proficient</w:t>
      </w:r>
    </w:p>
    <w:p w14:paraId="08B89C5D" w14:textId="77777777" w:rsidR="005E7F27" w:rsidRPr="006D5137" w:rsidRDefault="005E7F27" w:rsidP="005E7F27">
      <w:pPr>
        <w:pStyle w:val="Bullet2"/>
        <w:numPr>
          <w:ilvl w:val="0"/>
          <w:numId w:val="3"/>
        </w:numPr>
        <w:tabs>
          <w:tab w:val="clear" w:pos="1080"/>
          <w:tab w:val="num" w:pos="810"/>
        </w:tabs>
        <w:ind w:left="1440" w:hanging="270"/>
      </w:pPr>
      <w:r w:rsidRPr="006D5137">
        <w:t>Advanced</w:t>
      </w:r>
    </w:p>
    <w:p w14:paraId="2D533FFA" w14:textId="77777777" w:rsidR="005E7F27" w:rsidRPr="006D5137" w:rsidRDefault="005E7F27" w:rsidP="005E7F27">
      <w:pPr>
        <w:pStyle w:val="NumberedList"/>
        <w:keepNext/>
        <w:keepLines/>
        <w:numPr>
          <w:ilvl w:val="0"/>
          <w:numId w:val="5"/>
        </w:numPr>
        <w:spacing w:before="240"/>
        <w:ind w:left="810" w:hanging="450"/>
      </w:pPr>
      <w:r w:rsidRPr="006D5137">
        <w:t>The level of academic skill (for example, reading, writing, mathematics) necessary for college work*</w:t>
      </w:r>
    </w:p>
    <w:p w14:paraId="6DCA2964" w14:textId="77777777" w:rsidR="005E7F27" w:rsidRPr="006D5137" w:rsidRDefault="005E7F27" w:rsidP="005E7F27">
      <w:pPr>
        <w:pStyle w:val="Bullet2"/>
        <w:numPr>
          <w:ilvl w:val="0"/>
          <w:numId w:val="3"/>
        </w:numPr>
        <w:tabs>
          <w:tab w:val="clear" w:pos="1080"/>
          <w:tab w:val="num" w:pos="810"/>
        </w:tabs>
        <w:ind w:left="1440" w:hanging="270"/>
      </w:pPr>
      <w:r w:rsidRPr="006D5137">
        <w:t>None</w:t>
      </w:r>
    </w:p>
    <w:p w14:paraId="7FA2DDC8" w14:textId="77777777" w:rsidR="005E7F27" w:rsidRPr="006D5137" w:rsidRDefault="005E7F27" w:rsidP="005E7F27">
      <w:pPr>
        <w:pStyle w:val="Bullet2"/>
        <w:numPr>
          <w:ilvl w:val="0"/>
          <w:numId w:val="3"/>
        </w:numPr>
        <w:tabs>
          <w:tab w:val="clear" w:pos="1080"/>
          <w:tab w:val="num" w:pos="810"/>
        </w:tabs>
        <w:ind w:left="1440" w:hanging="270"/>
      </w:pPr>
      <w:r w:rsidRPr="006D5137">
        <w:t>Limited</w:t>
      </w:r>
    </w:p>
    <w:p w14:paraId="2623369F" w14:textId="77777777" w:rsidR="005E7F27" w:rsidRPr="006D5137" w:rsidRDefault="005E7F27" w:rsidP="005E7F27">
      <w:pPr>
        <w:pStyle w:val="Bullet2"/>
        <w:numPr>
          <w:ilvl w:val="0"/>
          <w:numId w:val="3"/>
        </w:numPr>
        <w:tabs>
          <w:tab w:val="clear" w:pos="1080"/>
          <w:tab w:val="num" w:pos="810"/>
        </w:tabs>
        <w:ind w:left="1440" w:hanging="270"/>
      </w:pPr>
      <w:r w:rsidRPr="006D5137">
        <w:t>Basic</w:t>
      </w:r>
    </w:p>
    <w:p w14:paraId="2FF33A12" w14:textId="77777777" w:rsidR="005E7F27" w:rsidRPr="006D5137" w:rsidRDefault="005E7F27" w:rsidP="005E7F27">
      <w:pPr>
        <w:pStyle w:val="Bullet2"/>
        <w:numPr>
          <w:ilvl w:val="0"/>
          <w:numId w:val="3"/>
        </w:numPr>
        <w:tabs>
          <w:tab w:val="clear" w:pos="1080"/>
          <w:tab w:val="num" w:pos="810"/>
        </w:tabs>
        <w:ind w:left="1440" w:hanging="270"/>
      </w:pPr>
      <w:r w:rsidRPr="006D5137">
        <w:t>Moderate</w:t>
      </w:r>
    </w:p>
    <w:p w14:paraId="210782E2" w14:textId="77777777" w:rsidR="005E7F27" w:rsidRPr="006D5137" w:rsidRDefault="005E7F27" w:rsidP="005E7F27">
      <w:pPr>
        <w:pStyle w:val="Bullet2"/>
        <w:numPr>
          <w:ilvl w:val="0"/>
          <w:numId w:val="3"/>
        </w:numPr>
        <w:tabs>
          <w:tab w:val="clear" w:pos="1080"/>
          <w:tab w:val="num" w:pos="810"/>
        </w:tabs>
        <w:ind w:left="1440" w:hanging="270"/>
      </w:pPr>
      <w:r w:rsidRPr="006D5137">
        <w:t>Proficient</w:t>
      </w:r>
    </w:p>
    <w:p w14:paraId="3834D060" w14:textId="77777777" w:rsidR="005E7F27" w:rsidRPr="006D5137" w:rsidRDefault="005E7F27" w:rsidP="005E7F27">
      <w:pPr>
        <w:pStyle w:val="Bullet2"/>
        <w:numPr>
          <w:ilvl w:val="0"/>
          <w:numId w:val="3"/>
        </w:numPr>
        <w:tabs>
          <w:tab w:val="clear" w:pos="1080"/>
          <w:tab w:val="num" w:pos="810"/>
        </w:tabs>
        <w:ind w:left="1440" w:hanging="270"/>
      </w:pPr>
      <w:r w:rsidRPr="006D5137">
        <w:t>Advanced</w:t>
      </w:r>
    </w:p>
    <w:p w14:paraId="5D2AB629" w14:textId="77777777" w:rsidR="005E7F27" w:rsidRPr="006D5137" w:rsidRDefault="005E7F27" w:rsidP="005E7F27">
      <w:pPr>
        <w:pStyle w:val="NumberedList"/>
        <w:numPr>
          <w:ilvl w:val="0"/>
          <w:numId w:val="5"/>
        </w:numPr>
        <w:spacing w:before="240"/>
        <w:ind w:left="810" w:hanging="450"/>
      </w:pPr>
      <w:r w:rsidRPr="006D5137">
        <w:t>Tests that students need for admission to college*</w:t>
      </w:r>
    </w:p>
    <w:p w14:paraId="4A9B2114" w14:textId="77777777" w:rsidR="005E7F27" w:rsidRPr="006D5137" w:rsidRDefault="005E7F27" w:rsidP="005E7F27">
      <w:pPr>
        <w:pStyle w:val="Bullet2"/>
        <w:numPr>
          <w:ilvl w:val="0"/>
          <w:numId w:val="3"/>
        </w:numPr>
        <w:tabs>
          <w:tab w:val="clear" w:pos="1080"/>
          <w:tab w:val="num" w:pos="810"/>
        </w:tabs>
        <w:ind w:left="1440" w:hanging="270"/>
      </w:pPr>
      <w:r w:rsidRPr="006D5137">
        <w:t>None</w:t>
      </w:r>
    </w:p>
    <w:p w14:paraId="3C50E278" w14:textId="77777777" w:rsidR="005E7F27" w:rsidRPr="006D5137" w:rsidRDefault="005E7F27" w:rsidP="005E7F27">
      <w:pPr>
        <w:pStyle w:val="Bullet2"/>
        <w:numPr>
          <w:ilvl w:val="0"/>
          <w:numId w:val="3"/>
        </w:numPr>
        <w:tabs>
          <w:tab w:val="clear" w:pos="1080"/>
          <w:tab w:val="num" w:pos="810"/>
        </w:tabs>
        <w:ind w:left="1440" w:hanging="270"/>
      </w:pPr>
      <w:r w:rsidRPr="006D5137">
        <w:t>Limited</w:t>
      </w:r>
    </w:p>
    <w:p w14:paraId="060CE625" w14:textId="77777777" w:rsidR="005E7F27" w:rsidRPr="006D5137" w:rsidRDefault="005E7F27" w:rsidP="005E7F27">
      <w:pPr>
        <w:pStyle w:val="Bullet2"/>
        <w:numPr>
          <w:ilvl w:val="0"/>
          <w:numId w:val="3"/>
        </w:numPr>
        <w:tabs>
          <w:tab w:val="clear" w:pos="1080"/>
          <w:tab w:val="num" w:pos="810"/>
        </w:tabs>
        <w:ind w:left="1440" w:hanging="270"/>
      </w:pPr>
      <w:r w:rsidRPr="006D5137">
        <w:t>Basic</w:t>
      </w:r>
    </w:p>
    <w:p w14:paraId="37E5D709" w14:textId="77777777" w:rsidR="005E7F27" w:rsidRPr="006D5137" w:rsidRDefault="005E7F27" w:rsidP="005E7F27">
      <w:pPr>
        <w:pStyle w:val="Bullet2"/>
        <w:numPr>
          <w:ilvl w:val="0"/>
          <w:numId w:val="3"/>
        </w:numPr>
        <w:tabs>
          <w:tab w:val="clear" w:pos="1080"/>
          <w:tab w:val="num" w:pos="810"/>
        </w:tabs>
        <w:ind w:left="1440" w:hanging="270"/>
      </w:pPr>
      <w:r w:rsidRPr="006D5137">
        <w:t>Moderate</w:t>
      </w:r>
    </w:p>
    <w:p w14:paraId="07773396" w14:textId="77777777" w:rsidR="005E7F27" w:rsidRPr="006D5137" w:rsidRDefault="005E7F27" w:rsidP="005E7F27">
      <w:pPr>
        <w:pStyle w:val="Bullet2"/>
        <w:numPr>
          <w:ilvl w:val="0"/>
          <w:numId w:val="3"/>
        </w:numPr>
        <w:tabs>
          <w:tab w:val="clear" w:pos="1080"/>
          <w:tab w:val="num" w:pos="810"/>
        </w:tabs>
        <w:ind w:left="1440" w:hanging="270"/>
      </w:pPr>
      <w:r w:rsidRPr="006D5137">
        <w:t>Proficient</w:t>
      </w:r>
    </w:p>
    <w:p w14:paraId="0302C7A1" w14:textId="77777777" w:rsidR="005E7F27" w:rsidRPr="006D5137" w:rsidRDefault="005E7F27" w:rsidP="005E7F27">
      <w:pPr>
        <w:pStyle w:val="Bullet2"/>
        <w:numPr>
          <w:ilvl w:val="0"/>
          <w:numId w:val="3"/>
        </w:numPr>
        <w:tabs>
          <w:tab w:val="clear" w:pos="1080"/>
          <w:tab w:val="num" w:pos="810"/>
        </w:tabs>
        <w:ind w:left="1440" w:hanging="270"/>
      </w:pPr>
      <w:r w:rsidRPr="006D5137">
        <w:t>Advanced</w:t>
      </w:r>
    </w:p>
    <w:p w14:paraId="1CB11F91" w14:textId="77777777" w:rsidR="005E7F27" w:rsidRPr="006D5137" w:rsidRDefault="005E7F27" w:rsidP="005E7F27">
      <w:pPr>
        <w:pStyle w:val="NumberedList"/>
        <w:numPr>
          <w:ilvl w:val="0"/>
          <w:numId w:val="5"/>
        </w:numPr>
        <w:spacing w:before="240"/>
        <w:ind w:left="810" w:hanging="450"/>
      </w:pPr>
      <w:r w:rsidRPr="006D5137">
        <w:t>The college application process*</w:t>
      </w:r>
    </w:p>
    <w:p w14:paraId="5214BA5F" w14:textId="77777777" w:rsidR="005E7F27" w:rsidRPr="006D5137" w:rsidRDefault="005E7F27" w:rsidP="005E7F27">
      <w:pPr>
        <w:pStyle w:val="Bullet2"/>
        <w:numPr>
          <w:ilvl w:val="0"/>
          <w:numId w:val="3"/>
        </w:numPr>
        <w:tabs>
          <w:tab w:val="clear" w:pos="1080"/>
          <w:tab w:val="num" w:pos="810"/>
        </w:tabs>
        <w:ind w:left="1440" w:hanging="270"/>
      </w:pPr>
      <w:r w:rsidRPr="006D5137">
        <w:t>None</w:t>
      </w:r>
    </w:p>
    <w:p w14:paraId="003E9DF1" w14:textId="77777777" w:rsidR="005E7F27" w:rsidRPr="006D5137" w:rsidRDefault="005E7F27" w:rsidP="005E7F27">
      <w:pPr>
        <w:pStyle w:val="Bullet2"/>
        <w:numPr>
          <w:ilvl w:val="0"/>
          <w:numId w:val="3"/>
        </w:numPr>
        <w:tabs>
          <w:tab w:val="clear" w:pos="1080"/>
          <w:tab w:val="num" w:pos="810"/>
        </w:tabs>
        <w:ind w:left="1440" w:hanging="270"/>
      </w:pPr>
      <w:r w:rsidRPr="006D5137">
        <w:t>Limited</w:t>
      </w:r>
    </w:p>
    <w:p w14:paraId="7D3DC857" w14:textId="77777777" w:rsidR="005E7F27" w:rsidRPr="006D5137" w:rsidRDefault="005E7F27" w:rsidP="005E7F27">
      <w:pPr>
        <w:pStyle w:val="Bullet2"/>
        <w:numPr>
          <w:ilvl w:val="0"/>
          <w:numId w:val="3"/>
        </w:numPr>
        <w:tabs>
          <w:tab w:val="clear" w:pos="1080"/>
          <w:tab w:val="num" w:pos="810"/>
        </w:tabs>
        <w:ind w:left="1440" w:hanging="270"/>
      </w:pPr>
      <w:r w:rsidRPr="006D5137">
        <w:t>Basic</w:t>
      </w:r>
    </w:p>
    <w:p w14:paraId="463BAEBD" w14:textId="77777777" w:rsidR="005E7F27" w:rsidRPr="006D5137" w:rsidRDefault="005E7F27" w:rsidP="005E7F27">
      <w:pPr>
        <w:pStyle w:val="Bullet2"/>
        <w:numPr>
          <w:ilvl w:val="0"/>
          <w:numId w:val="3"/>
        </w:numPr>
        <w:tabs>
          <w:tab w:val="clear" w:pos="1080"/>
          <w:tab w:val="num" w:pos="810"/>
        </w:tabs>
        <w:ind w:left="1440" w:hanging="270"/>
      </w:pPr>
      <w:r w:rsidRPr="006D5137">
        <w:t>Moderate</w:t>
      </w:r>
    </w:p>
    <w:p w14:paraId="7AAB578E" w14:textId="77777777" w:rsidR="005E7F27" w:rsidRPr="006D5137" w:rsidRDefault="005E7F27" w:rsidP="005E7F27">
      <w:pPr>
        <w:pStyle w:val="Bullet2"/>
        <w:numPr>
          <w:ilvl w:val="0"/>
          <w:numId w:val="3"/>
        </w:numPr>
        <w:tabs>
          <w:tab w:val="clear" w:pos="1080"/>
          <w:tab w:val="num" w:pos="810"/>
        </w:tabs>
        <w:ind w:left="1440" w:hanging="270"/>
      </w:pPr>
      <w:r w:rsidRPr="006D5137">
        <w:t>Proficient</w:t>
      </w:r>
    </w:p>
    <w:p w14:paraId="1A4AED0E" w14:textId="77777777" w:rsidR="005E7F27" w:rsidRPr="006D5137" w:rsidRDefault="005E7F27" w:rsidP="005E7F27">
      <w:pPr>
        <w:pStyle w:val="Bullet2"/>
        <w:numPr>
          <w:ilvl w:val="0"/>
          <w:numId w:val="3"/>
        </w:numPr>
        <w:tabs>
          <w:tab w:val="clear" w:pos="1080"/>
          <w:tab w:val="num" w:pos="810"/>
        </w:tabs>
        <w:ind w:left="1440" w:hanging="270"/>
      </w:pPr>
      <w:r w:rsidRPr="006D5137">
        <w:t>Advanced</w:t>
      </w:r>
    </w:p>
    <w:p w14:paraId="4774FF56" w14:textId="77777777" w:rsidR="005E7F27" w:rsidRPr="006D5137" w:rsidRDefault="005E7F27" w:rsidP="005E7F27">
      <w:pPr>
        <w:pStyle w:val="NumberedList"/>
        <w:numPr>
          <w:ilvl w:val="0"/>
          <w:numId w:val="5"/>
        </w:numPr>
        <w:ind w:left="810" w:hanging="450"/>
      </w:pPr>
      <w:r w:rsidRPr="006D5137">
        <w:t>Financing a college education*</w:t>
      </w:r>
    </w:p>
    <w:p w14:paraId="6E746A7E" w14:textId="77777777" w:rsidR="005E7F27" w:rsidRPr="006D5137" w:rsidRDefault="005E7F27" w:rsidP="005E7F27">
      <w:pPr>
        <w:pStyle w:val="Bullet2"/>
        <w:numPr>
          <w:ilvl w:val="0"/>
          <w:numId w:val="3"/>
        </w:numPr>
        <w:tabs>
          <w:tab w:val="clear" w:pos="1080"/>
          <w:tab w:val="num" w:pos="810"/>
        </w:tabs>
        <w:ind w:left="1440" w:hanging="270"/>
      </w:pPr>
      <w:r w:rsidRPr="006D5137">
        <w:lastRenderedPageBreak/>
        <w:t>None</w:t>
      </w:r>
    </w:p>
    <w:p w14:paraId="03266554" w14:textId="77777777" w:rsidR="005E7F27" w:rsidRPr="006D5137" w:rsidRDefault="005E7F27" w:rsidP="005E7F27">
      <w:pPr>
        <w:pStyle w:val="Bullet2"/>
        <w:numPr>
          <w:ilvl w:val="0"/>
          <w:numId w:val="3"/>
        </w:numPr>
        <w:tabs>
          <w:tab w:val="clear" w:pos="1080"/>
          <w:tab w:val="num" w:pos="810"/>
        </w:tabs>
        <w:ind w:left="1440" w:hanging="270"/>
      </w:pPr>
      <w:r w:rsidRPr="006D5137">
        <w:t>Limited</w:t>
      </w:r>
    </w:p>
    <w:p w14:paraId="7309FD3D" w14:textId="77777777" w:rsidR="005E7F27" w:rsidRPr="006D5137" w:rsidRDefault="005E7F27" w:rsidP="005E7F27">
      <w:pPr>
        <w:pStyle w:val="Bullet2"/>
        <w:numPr>
          <w:ilvl w:val="0"/>
          <w:numId w:val="3"/>
        </w:numPr>
        <w:tabs>
          <w:tab w:val="clear" w:pos="1080"/>
          <w:tab w:val="num" w:pos="810"/>
        </w:tabs>
        <w:ind w:left="1440" w:hanging="270"/>
      </w:pPr>
      <w:r w:rsidRPr="006D5137">
        <w:t>Basic</w:t>
      </w:r>
    </w:p>
    <w:p w14:paraId="6144F011" w14:textId="77777777" w:rsidR="005E7F27" w:rsidRPr="006D5137" w:rsidRDefault="005E7F27" w:rsidP="005E7F27">
      <w:pPr>
        <w:pStyle w:val="Bullet2"/>
        <w:numPr>
          <w:ilvl w:val="0"/>
          <w:numId w:val="3"/>
        </w:numPr>
        <w:tabs>
          <w:tab w:val="clear" w:pos="1080"/>
          <w:tab w:val="num" w:pos="810"/>
        </w:tabs>
        <w:ind w:left="1440" w:hanging="270"/>
      </w:pPr>
      <w:r w:rsidRPr="006D5137">
        <w:t>Moderate</w:t>
      </w:r>
    </w:p>
    <w:p w14:paraId="2CBAA41A" w14:textId="77777777" w:rsidR="005E7F27" w:rsidRPr="006D5137" w:rsidRDefault="005E7F27" w:rsidP="005E7F27">
      <w:pPr>
        <w:pStyle w:val="Bullet2"/>
        <w:numPr>
          <w:ilvl w:val="0"/>
          <w:numId w:val="3"/>
        </w:numPr>
        <w:tabs>
          <w:tab w:val="clear" w:pos="1080"/>
          <w:tab w:val="num" w:pos="810"/>
        </w:tabs>
        <w:ind w:left="1440" w:hanging="270"/>
      </w:pPr>
      <w:r w:rsidRPr="006D5137">
        <w:t>Proficient</w:t>
      </w:r>
    </w:p>
    <w:p w14:paraId="0F3650D1" w14:textId="77777777" w:rsidR="005E7F27" w:rsidRPr="006D5137" w:rsidRDefault="005E7F27" w:rsidP="005E7F27">
      <w:pPr>
        <w:pStyle w:val="Bullet2"/>
        <w:numPr>
          <w:ilvl w:val="0"/>
          <w:numId w:val="3"/>
        </w:numPr>
        <w:tabs>
          <w:tab w:val="clear" w:pos="1080"/>
          <w:tab w:val="num" w:pos="810"/>
        </w:tabs>
        <w:ind w:left="1440" w:hanging="270"/>
      </w:pPr>
      <w:r w:rsidRPr="006D5137">
        <w:t>Advanced</w:t>
      </w:r>
    </w:p>
    <w:p w14:paraId="31C70D76" w14:textId="77777777" w:rsidR="005E7F27" w:rsidRPr="006D5137" w:rsidRDefault="005E7F27" w:rsidP="005E7F27">
      <w:pPr>
        <w:pStyle w:val="NumberedList"/>
        <w:numPr>
          <w:ilvl w:val="0"/>
          <w:numId w:val="5"/>
        </w:numPr>
        <w:ind w:left="810" w:hanging="450"/>
      </w:pPr>
      <w:r w:rsidRPr="006D5137">
        <w:t>The types of personal and social skills that students need to succeed in college</w:t>
      </w:r>
    </w:p>
    <w:p w14:paraId="3C5C2FCD" w14:textId="77777777" w:rsidR="005E7F27" w:rsidRPr="006D5137" w:rsidRDefault="005E7F27" w:rsidP="005E7F27">
      <w:pPr>
        <w:pStyle w:val="Bullet2"/>
        <w:numPr>
          <w:ilvl w:val="0"/>
          <w:numId w:val="3"/>
        </w:numPr>
        <w:tabs>
          <w:tab w:val="clear" w:pos="1080"/>
          <w:tab w:val="num" w:pos="810"/>
        </w:tabs>
        <w:ind w:left="1440" w:hanging="270"/>
      </w:pPr>
      <w:r w:rsidRPr="006D5137">
        <w:t>None</w:t>
      </w:r>
    </w:p>
    <w:p w14:paraId="37A28D56" w14:textId="77777777" w:rsidR="005E7F27" w:rsidRPr="006D5137" w:rsidRDefault="005E7F27" w:rsidP="005E7F27">
      <w:pPr>
        <w:pStyle w:val="Bullet2"/>
        <w:numPr>
          <w:ilvl w:val="0"/>
          <w:numId w:val="3"/>
        </w:numPr>
        <w:tabs>
          <w:tab w:val="clear" w:pos="1080"/>
          <w:tab w:val="num" w:pos="810"/>
        </w:tabs>
        <w:ind w:left="1440" w:hanging="270"/>
      </w:pPr>
      <w:r w:rsidRPr="006D5137">
        <w:t>Limited</w:t>
      </w:r>
    </w:p>
    <w:p w14:paraId="7214E91E" w14:textId="77777777" w:rsidR="005E7F27" w:rsidRPr="006D5137" w:rsidRDefault="005E7F27" w:rsidP="005E7F27">
      <w:pPr>
        <w:pStyle w:val="Bullet2"/>
        <w:numPr>
          <w:ilvl w:val="0"/>
          <w:numId w:val="3"/>
        </w:numPr>
        <w:tabs>
          <w:tab w:val="clear" w:pos="1080"/>
          <w:tab w:val="num" w:pos="810"/>
        </w:tabs>
        <w:ind w:left="1440" w:hanging="270"/>
      </w:pPr>
      <w:r w:rsidRPr="006D5137">
        <w:t>Basic</w:t>
      </w:r>
    </w:p>
    <w:p w14:paraId="27400BAD" w14:textId="77777777" w:rsidR="005E7F27" w:rsidRPr="006D5137" w:rsidRDefault="005E7F27" w:rsidP="005E7F27">
      <w:pPr>
        <w:pStyle w:val="Bullet2"/>
        <w:numPr>
          <w:ilvl w:val="0"/>
          <w:numId w:val="3"/>
        </w:numPr>
        <w:tabs>
          <w:tab w:val="clear" w:pos="1080"/>
          <w:tab w:val="num" w:pos="810"/>
        </w:tabs>
        <w:ind w:left="1440" w:hanging="270"/>
      </w:pPr>
      <w:r w:rsidRPr="006D5137">
        <w:t>Moderate</w:t>
      </w:r>
    </w:p>
    <w:p w14:paraId="5F0CB55A" w14:textId="77777777" w:rsidR="005E7F27" w:rsidRPr="006D5137" w:rsidRDefault="005E7F27" w:rsidP="005E7F27">
      <w:pPr>
        <w:pStyle w:val="Bullet2"/>
        <w:numPr>
          <w:ilvl w:val="0"/>
          <w:numId w:val="3"/>
        </w:numPr>
        <w:tabs>
          <w:tab w:val="clear" w:pos="1080"/>
          <w:tab w:val="num" w:pos="810"/>
        </w:tabs>
        <w:ind w:left="1440" w:hanging="270"/>
      </w:pPr>
      <w:r w:rsidRPr="006D5137">
        <w:t>Proficient</w:t>
      </w:r>
    </w:p>
    <w:p w14:paraId="05961ECE" w14:textId="77777777" w:rsidR="005E7F27" w:rsidRPr="006D5137" w:rsidRDefault="005E7F27" w:rsidP="005E7F27">
      <w:pPr>
        <w:pStyle w:val="Bullet2"/>
        <w:numPr>
          <w:ilvl w:val="0"/>
          <w:numId w:val="3"/>
        </w:numPr>
        <w:tabs>
          <w:tab w:val="clear" w:pos="1080"/>
          <w:tab w:val="num" w:pos="810"/>
        </w:tabs>
        <w:ind w:left="1440" w:hanging="270"/>
      </w:pPr>
      <w:r w:rsidRPr="006D5137">
        <w:t>Advanced</w:t>
      </w:r>
    </w:p>
    <w:p w14:paraId="6B2887E5" w14:textId="77777777" w:rsidR="005E7F27" w:rsidRPr="0019324A" w:rsidRDefault="0019324A" w:rsidP="0019324A">
      <w:pPr>
        <w:rPr>
          <w:b/>
        </w:rPr>
      </w:pPr>
      <w:r>
        <w:rPr>
          <w:b/>
        </w:rPr>
        <w:br/>
      </w:r>
      <w:r w:rsidR="005E7F27" w:rsidRPr="0019324A">
        <w:rPr>
          <w:b/>
        </w:rPr>
        <w:t>Ramp-Up Curriculum</w:t>
      </w:r>
    </w:p>
    <w:p w14:paraId="0CF24BD7" w14:textId="77777777" w:rsidR="005E7F27" w:rsidRPr="006D5137" w:rsidRDefault="005E7F27" w:rsidP="005E7F27">
      <w:pPr>
        <w:pStyle w:val="BodyText"/>
        <w:rPr>
          <w:bCs/>
        </w:rPr>
      </w:pPr>
      <w:r w:rsidRPr="006D5137">
        <w:rPr>
          <w:bCs/>
        </w:rPr>
        <w:t xml:space="preserve">The following set of questions asks about your perceptions of the Ramp-Up curriculum taught in advisories and workshops. </w:t>
      </w:r>
    </w:p>
    <w:p w14:paraId="46541D18" w14:textId="77777777" w:rsidR="005E7F27" w:rsidRPr="006D5137" w:rsidRDefault="005E7F27" w:rsidP="005E7F27">
      <w:pPr>
        <w:pStyle w:val="NumberedList"/>
        <w:numPr>
          <w:ilvl w:val="0"/>
          <w:numId w:val="5"/>
        </w:numPr>
        <w:spacing w:before="240"/>
        <w:ind w:left="810" w:hanging="450"/>
      </w:pPr>
      <w:r w:rsidRPr="006D5137">
        <w:t>How familiar are you with the Ramp-Up curriculum?</w:t>
      </w:r>
    </w:p>
    <w:p w14:paraId="23ECFF15" w14:textId="77777777" w:rsidR="005E7F27" w:rsidRPr="006D5137" w:rsidRDefault="005E7F27" w:rsidP="005E7F27">
      <w:pPr>
        <w:pStyle w:val="Bullet2"/>
        <w:numPr>
          <w:ilvl w:val="0"/>
          <w:numId w:val="3"/>
        </w:numPr>
        <w:tabs>
          <w:tab w:val="clear" w:pos="1080"/>
          <w:tab w:val="num" w:pos="810"/>
        </w:tabs>
        <w:ind w:left="1440" w:hanging="270"/>
      </w:pPr>
      <w:r w:rsidRPr="006D5137">
        <w:t>Not at all familiar [skip to q33]</w:t>
      </w:r>
    </w:p>
    <w:p w14:paraId="5602888B" w14:textId="77777777" w:rsidR="005E7F27" w:rsidRPr="006D5137" w:rsidRDefault="005E7F27" w:rsidP="005E7F27">
      <w:pPr>
        <w:pStyle w:val="Bullet2"/>
        <w:numPr>
          <w:ilvl w:val="0"/>
          <w:numId w:val="3"/>
        </w:numPr>
        <w:tabs>
          <w:tab w:val="clear" w:pos="1080"/>
          <w:tab w:val="num" w:pos="810"/>
        </w:tabs>
        <w:ind w:left="1440" w:hanging="270"/>
      </w:pPr>
      <w:r w:rsidRPr="006D5137">
        <w:t>Slightly familiar [continue to q22]</w:t>
      </w:r>
    </w:p>
    <w:p w14:paraId="3A3D1403" w14:textId="77777777" w:rsidR="005E7F27" w:rsidRPr="006D5137" w:rsidRDefault="005E7F27" w:rsidP="005E7F27">
      <w:pPr>
        <w:pStyle w:val="Bullet2"/>
        <w:numPr>
          <w:ilvl w:val="0"/>
          <w:numId w:val="3"/>
        </w:numPr>
        <w:tabs>
          <w:tab w:val="clear" w:pos="1080"/>
          <w:tab w:val="num" w:pos="810"/>
        </w:tabs>
        <w:ind w:left="1440" w:hanging="270"/>
      </w:pPr>
      <w:r w:rsidRPr="006D5137">
        <w:t>Moderately familiar [continue to q22]</w:t>
      </w:r>
    </w:p>
    <w:p w14:paraId="543596EC" w14:textId="77777777" w:rsidR="005E7F27" w:rsidRPr="006D5137" w:rsidRDefault="005E7F27" w:rsidP="005E7F27">
      <w:pPr>
        <w:pStyle w:val="Bullet2"/>
        <w:numPr>
          <w:ilvl w:val="0"/>
          <w:numId w:val="3"/>
        </w:numPr>
        <w:tabs>
          <w:tab w:val="clear" w:pos="1080"/>
          <w:tab w:val="num" w:pos="810"/>
        </w:tabs>
        <w:ind w:left="1440" w:hanging="270"/>
      </w:pPr>
      <w:r w:rsidRPr="006D5137">
        <w:t xml:space="preserve">Very familiar [continue to q22] </w:t>
      </w:r>
    </w:p>
    <w:p w14:paraId="26EBC1CA" w14:textId="77777777" w:rsidR="005E7F27" w:rsidRPr="006D5137" w:rsidRDefault="005E7F27" w:rsidP="005E7F27">
      <w:pPr>
        <w:pStyle w:val="NumberedList"/>
        <w:numPr>
          <w:ilvl w:val="0"/>
          <w:numId w:val="0"/>
        </w:numPr>
        <w:spacing w:before="240"/>
        <w:ind w:left="720" w:hanging="720"/>
      </w:pPr>
      <w:r w:rsidRPr="006D5137">
        <w:t xml:space="preserve">Please indicate the extent to which you disagree or agree with the following statements: </w:t>
      </w:r>
    </w:p>
    <w:p w14:paraId="3D7624FF" w14:textId="77777777" w:rsidR="005E7F27" w:rsidRPr="006D5137" w:rsidRDefault="005E7F27" w:rsidP="005E7F27">
      <w:pPr>
        <w:pStyle w:val="NumberedList"/>
        <w:numPr>
          <w:ilvl w:val="0"/>
          <w:numId w:val="5"/>
        </w:numPr>
        <w:spacing w:before="240"/>
        <w:ind w:left="810" w:hanging="450"/>
      </w:pPr>
      <w:r w:rsidRPr="006D5137">
        <w:t>The Ramp-Up curriculum helps students develop postsecondary plans.</w:t>
      </w:r>
    </w:p>
    <w:p w14:paraId="78761077" w14:textId="77777777" w:rsidR="005E7F27" w:rsidRPr="006D5137" w:rsidRDefault="005E7F27" w:rsidP="005E7F27">
      <w:pPr>
        <w:pStyle w:val="Bullet2"/>
        <w:numPr>
          <w:ilvl w:val="0"/>
          <w:numId w:val="3"/>
        </w:numPr>
        <w:tabs>
          <w:tab w:val="clear" w:pos="1080"/>
          <w:tab w:val="num" w:pos="810"/>
        </w:tabs>
        <w:ind w:left="1440" w:hanging="270"/>
      </w:pPr>
      <w:r>
        <w:t>Strongly disagree</w:t>
      </w:r>
    </w:p>
    <w:p w14:paraId="6462B085" w14:textId="77777777" w:rsidR="005E7F27" w:rsidRPr="006D5137" w:rsidRDefault="005E7F27" w:rsidP="005E7F27">
      <w:pPr>
        <w:pStyle w:val="Bullet2"/>
        <w:numPr>
          <w:ilvl w:val="0"/>
          <w:numId w:val="3"/>
        </w:numPr>
        <w:tabs>
          <w:tab w:val="clear" w:pos="1080"/>
          <w:tab w:val="num" w:pos="810"/>
        </w:tabs>
        <w:ind w:left="1440" w:hanging="270"/>
      </w:pPr>
      <w:r w:rsidRPr="006D5137">
        <w:t>Disagree</w:t>
      </w:r>
    </w:p>
    <w:p w14:paraId="391AD1EE" w14:textId="77777777" w:rsidR="005E7F27" w:rsidRPr="006D5137" w:rsidRDefault="005E7F27" w:rsidP="005E7F27">
      <w:pPr>
        <w:pStyle w:val="Bullet2"/>
        <w:numPr>
          <w:ilvl w:val="0"/>
          <w:numId w:val="3"/>
        </w:numPr>
        <w:tabs>
          <w:tab w:val="clear" w:pos="1080"/>
          <w:tab w:val="num" w:pos="810"/>
        </w:tabs>
        <w:ind w:left="1440" w:hanging="270"/>
      </w:pPr>
      <w:r w:rsidRPr="006D5137">
        <w:t>Agree</w:t>
      </w:r>
    </w:p>
    <w:p w14:paraId="54F47BB7" w14:textId="77777777" w:rsidR="005E7F27" w:rsidRPr="006D5137" w:rsidRDefault="005E7F27" w:rsidP="005E7F27">
      <w:pPr>
        <w:pStyle w:val="Bullet2"/>
        <w:numPr>
          <w:ilvl w:val="0"/>
          <w:numId w:val="3"/>
        </w:numPr>
        <w:tabs>
          <w:tab w:val="clear" w:pos="1080"/>
          <w:tab w:val="num" w:pos="810"/>
        </w:tabs>
        <w:ind w:left="1440" w:hanging="270"/>
      </w:pPr>
      <w:r>
        <w:t>Strongly agree</w:t>
      </w:r>
    </w:p>
    <w:p w14:paraId="423AF6AB" w14:textId="77777777" w:rsidR="005E7F27" w:rsidRPr="006D5137" w:rsidRDefault="005E7F27" w:rsidP="005E7F27">
      <w:pPr>
        <w:pStyle w:val="NumberedList"/>
        <w:numPr>
          <w:ilvl w:val="0"/>
          <w:numId w:val="5"/>
        </w:numPr>
        <w:spacing w:before="240"/>
        <w:ind w:left="810" w:hanging="450"/>
      </w:pPr>
      <w:r w:rsidRPr="006D5137">
        <w:t>The Ramp-Up curriculum enables students to make informed decisions about preparing for college.</w:t>
      </w:r>
    </w:p>
    <w:p w14:paraId="6B15DA21" w14:textId="77777777" w:rsidR="005E7F27" w:rsidRPr="006D5137" w:rsidRDefault="005E7F27" w:rsidP="005E7F27">
      <w:pPr>
        <w:pStyle w:val="Bullet2"/>
        <w:numPr>
          <w:ilvl w:val="0"/>
          <w:numId w:val="3"/>
        </w:numPr>
        <w:tabs>
          <w:tab w:val="clear" w:pos="1080"/>
          <w:tab w:val="num" w:pos="810"/>
        </w:tabs>
        <w:ind w:left="1440" w:hanging="270"/>
      </w:pPr>
      <w:r>
        <w:lastRenderedPageBreak/>
        <w:t>Strongly disagree</w:t>
      </w:r>
    </w:p>
    <w:p w14:paraId="405E264A" w14:textId="77777777" w:rsidR="005E7F27" w:rsidRPr="006D5137" w:rsidRDefault="005E7F27" w:rsidP="005E7F27">
      <w:pPr>
        <w:pStyle w:val="Bullet2"/>
        <w:numPr>
          <w:ilvl w:val="0"/>
          <w:numId w:val="3"/>
        </w:numPr>
        <w:tabs>
          <w:tab w:val="clear" w:pos="1080"/>
          <w:tab w:val="num" w:pos="810"/>
        </w:tabs>
        <w:ind w:left="1440" w:hanging="270"/>
      </w:pPr>
      <w:r w:rsidRPr="006D5137">
        <w:t>Disagree</w:t>
      </w:r>
    </w:p>
    <w:p w14:paraId="76EFB9EC" w14:textId="77777777" w:rsidR="005E7F27" w:rsidRPr="006D5137" w:rsidRDefault="005E7F27" w:rsidP="005E7F27">
      <w:pPr>
        <w:pStyle w:val="Bullet2"/>
        <w:numPr>
          <w:ilvl w:val="0"/>
          <w:numId w:val="3"/>
        </w:numPr>
        <w:tabs>
          <w:tab w:val="clear" w:pos="1080"/>
          <w:tab w:val="num" w:pos="810"/>
        </w:tabs>
        <w:ind w:left="1440" w:hanging="270"/>
      </w:pPr>
      <w:r w:rsidRPr="006D5137">
        <w:t>Agree</w:t>
      </w:r>
    </w:p>
    <w:p w14:paraId="65BC9927" w14:textId="77777777" w:rsidR="005E7F27" w:rsidRPr="006D5137" w:rsidRDefault="005E7F27" w:rsidP="005E7F27">
      <w:pPr>
        <w:pStyle w:val="Bullet2"/>
        <w:numPr>
          <w:ilvl w:val="0"/>
          <w:numId w:val="3"/>
        </w:numPr>
        <w:tabs>
          <w:tab w:val="clear" w:pos="1080"/>
          <w:tab w:val="num" w:pos="810"/>
        </w:tabs>
        <w:ind w:left="1440" w:hanging="270"/>
      </w:pPr>
      <w:r>
        <w:t>Strongly agree</w:t>
      </w:r>
    </w:p>
    <w:p w14:paraId="0F4C6847" w14:textId="77777777" w:rsidR="005E7F27" w:rsidRPr="006D5137" w:rsidRDefault="005E7F27" w:rsidP="005E7F27">
      <w:pPr>
        <w:pStyle w:val="NumberedList"/>
        <w:numPr>
          <w:ilvl w:val="0"/>
          <w:numId w:val="5"/>
        </w:numPr>
        <w:spacing w:before="240"/>
        <w:ind w:left="810" w:hanging="450"/>
      </w:pPr>
      <w:r w:rsidRPr="006D5137">
        <w:t>The Ramp-Up curriculum enables students to make informed decisions about preparing for a career.</w:t>
      </w:r>
    </w:p>
    <w:p w14:paraId="01492FFB" w14:textId="77777777" w:rsidR="005E7F27" w:rsidRPr="006D5137" w:rsidRDefault="005E7F27" w:rsidP="005E7F27">
      <w:pPr>
        <w:pStyle w:val="Bullet2"/>
        <w:numPr>
          <w:ilvl w:val="0"/>
          <w:numId w:val="3"/>
        </w:numPr>
        <w:tabs>
          <w:tab w:val="clear" w:pos="1080"/>
          <w:tab w:val="num" w:pos="810"/>
        </w:tabs>
        <w:ind w:left="1440" w:hanging="270"/>
      </w:pPr>
      <w:r>
        <w:t>Strongly disagree</w:t>
      </w:r>
    </w:p>
    <w:p w14:paraId="6FC26EE5" w14:textId="77777777" w:rsidR="005E7F27" w:rsidRPr="006D5137" w:rsidRDefault="005E7F27" w:rsidP="005E7F27">
      <w:pPr>
        <w:pStyle w:val="Bullet2"/>
        <w:numPr>
          <w:ilvl w:val="0"/>
          <w:numId w:val="3"/>
        </w:numPr>
        <w:tabs>
          <w:tab w:val="clear" w:pos="1080"/>
          <w:tab w:val="num" w:pos="810"/>
        </w:tabs>
        <w:ind w:left="1440" w:hanging="270"/>
      </w:pPr>
      <w:r w:rsidRPr="006D5137">
        <w:t>Disagree</w:t>
      </w:r>
    </w:p>
    <w:p w14:paraId="112548AC" w14:textId="77777777" w:rsidR="005E7F27" w:rsidRPr="006D5137" w:rsidRDefault="005E7F27" w:rsidP="005E7F27">
      <w:pPr>
        <w:pStyle w:val="Bullet2"/>
        <w:numPr>
          <w:ilvl w:val="0"/>
          <w:numId w:val="3"/>
        </w:numPr>
        <w:tabs>
          <w:tab w:val="clear" w:pos="1080"/>
          <w:tab w:val="num" w:pos="810"/>
        </w:tabs>
        <w:ind w:left="1440" w:hanging="270"/>
      </w:pPr>
      <w:r w:rsidRPr="006D5137">
        <w:t>Agree</w:t>
      </w:r>
    </w:p>
    <w:p w14:paraId="5E61A8B4" w14:textId="77777777" w:rsidR="005E7F27" w:rsidRPr="006D5137" w:rsidRDefault="005E7F27" w:rsidP="005E7F27">
      <w:pPr>
        <w:pStyle w:val="Bullet2"/>
        <w:numPr>
          <w:ilvl w:val="0"/>
          <w:numId w:val="3"/>
        </w:numPr>
        <w:tabs>
          <w:tab w:val="clear" w:pos="1080"/>
          <w:tab w:val="num" w:pos="810"/>
        </w:tabs>
        <w:ind w:left="1440" w:hanging="270"/>
      </w:pPr>
      <w:r>
        <w:t>Strongly agree</w:t>
      </w:r>
    </w:p>
    <w:p w14:paraId="6391E066" w14:textId="77777777" w:rsidR="005E7F27" w:rsidRPr="006D5137" w:rsidRDefault="005E7F27" w:rsidP="005E7F27">
      <w:pPr>
        <w:pStyle w:val="NumberedList"/>
        <w:numPr>
          <w:ilvl w:val="0"/>
          <w:numId w:val="5"/>
        </w:numPr>
        <w:spacing w:before="240"/>
        <w:ind w:left="810" w:hanging="450"/>
      </w:pPr>
      <w:r w:rsidRPr="006D5137">
        <w:t>The Ramp-Up curriculum helps students develop the belief that they can turn their postsecondary plans into reality.</w:t>
      </w:r>
    </w:p>
    <w:p w14:paraId="6E5A8F2E" w14:textId="77777777" w:rsidR="005E7F27" w:rsidRPr="006D5137" w:rsidRDefault="005E7F27" w:rsidP="005E7F27">
      <w:pPr>
        <w:pStyle w:val="Bullet2"/>
        <w:numPr>
          <w:ilvl w:val="0"/>
          <w:numId w:val="3"/>
        </w:numPr>
        <w:tabs>
          <w:tab w:val="clear" w:pos="1080"/>
          <w:tab w:val="num" w:pos="810"/>
        </w:tabs>
        <w:ind w:left="1440" w:hanging="270"/>
      </w:pPr>
      <w:r>
        <w:t>Strongly disagree</w:t>
      </w:r>
    </w:p>
    <w:p w14:paraId="2333C7A8" w14:textId="77777777" w:rsidR="005E7F27" w:rsidRPr="006D5137" w:rsidRDefault="005E7F27" w:rsidP="005E7F27">
      <w:pPr>
        <w:pStyle w:val="Bullet2"/>
        <w:numPr>
          <w:ilvl w:val="0"/>
          <w:numId w:val="3"/>
        </w:numPr>
        <w:tabs>
          <w:tab w:val="clear" w:pos="1080"/>
          <w:tab w:val="num" w:pos="810"/>
        </w:tabs>
        <w:ind w:left="1440" w:hanging="270"/>
      </w:pPr>
      <w:r w:rsidRPr="006D5137">
        <w:t>Disagree</w:t>
      </w:r>
    </w:p>
    <w:p w14:paraId="147F39E5" w14:textId="77777777" w:rsidR="005E7F27" w:rsidRPr="006D5137" w:rsidRDefault="005E7F27" w:rsidP="005E7F27">
      <w:pPr>
        <w:pStyle w:val="Bullet2"/>
        <w:numPr>
          <w:ilvl w:val="0"/>
          <w:numId w:val="3"/>
        </w:numPr>
        <w:tabs>
          <w:tab w:val="clear" w:pos="1080"/>
          <w:tab w:val="num" w:pos="810"/>
        </w:tabs>
        <w:ind w:left="1440" w:hanging="270"/>
      </w:pPr>
      <w:r w:rsidRPr="006D5137">
        <w:t>Agree</w:t>
      </w:r>
    </w:p>
    <w:p w14:paraId="6FDCD311" w14:textId="77777777" w:rsidR="005E7F27" w:rsidRPr="006D5137" w:rsidRDefault="005E7F27" w:rsidP="005E7F27">
      <w:pPr>
        <w:pStyle w:val="Bullet2"/>
        <w:numPr>
          <w:ilvl w:val="0"/>
          <w:numId w:val="3"/>
        </w:numPr>
        <w:tabs>
          <w:tab w:val="clear" w:pos="1080"/>
          <w:tab w:val="num" w:pos="810"/>
        </w:tabs>
        <w:ind w:left="1440" w:hanging="270"/>
      </w:pPr>
      <w:r>
        <w:t>Strongly agree</w:t>
      </w:r>
    </w:p>
    <w:p w14:paraId="059A1AF5" w14:textId="77777777" w:rsidR="005E7F27" w:rsidRPr="006D5137" w:rsidRDefault="005E7F27" w:rsidP="005E7F27">
      <w:pPr>
        <w:pStyle w:val="NumberedList"/>
        <w:numPr>
          <w:ilvl w:val="0"/>
          <w:numId w:val="5"/>
        </w:numPr>
        <w:spacing w:before="240"/>
        <w:ind w:left="810" w:hanging="450"/>
      </w:pPr>
      <w:r w:rsidRPr="006D5137">
        <w:t>The Ramp-Up curriculum helps students understand whether they are on or off track to reach college readiness by the end of high school.</w:t>
      </w:r>
    </w:p>
    <w:p w14:paraId="0408CC26" w14:textId="77777777" w:rsidR="005E7F27" w:rsidRPr="006D5137" w:rsidRDefault="005E7F27" w:rsidP="005E7F27">
      <w:pPr>
        <w:pStyle w:val="Bullet2"/>
        <w:numPr>
          <w:ilvl w:val="0"/>
          <w:numId w:val="3"/>
        </w:numPr>
        <w:tabs>
          <w:tab w:val="clear" w:pos="1080"/>
          <w:tab w:val="num" w:pos="810"/>
        </w:tabs>
        <w:ind w:left="1440" w:hanging="270"/>
      </w:pPr>
      <w:r>
        <w:t>Strongly disagree</w:t>
      </w:r>
    </w:p>
    <w:p w14:paraId="608C888C" w14:textId="77777777" w:rsidR="005E7F27" w:rsidRPr="006D5137" w:rsidRDefault="005E7F27" w:rsidP="005E7F27">
      <w:pPr>
        <w:pStyle w:val="Bullet2"/>
        <w:numPr>
          <w:ilvl w:val="0"/>
          <w:numId w:val="3"/>
        </w:numPr>
        <w:tabs>
          <w:tab w:val="clear" w:pos="1080"/>
          <w:tab w:val="num" w:pos="810"/>
        </w:tabs>
        <w:ind w:left="1440" w:hanging="270"/>
      </w:pPr>
      <w:r w:rsidRPr="006D5137">
        <w:t>Disagree</w:t>
      </w:r>
    </w:p>
    <w:p w14:paraId="0A5F4C49" w14:textId="77777777" w:rsidR="005E7F27" w:rsidRPr="006D5137" w:rsidRDefault="005E7F27" w:rsidP="005E7F27">
      <w:pPr>
        <w:pStyle w:val="Bullet2"/>
        <w:numPr>
          <w:ilvl w:val="0"/>
          <w:numId w:val="3"/>
        </w:numPr>
        <w:tabs>
          <w:tab w:val="clear" w:pos="1080"/>
          <w:tab w:val="num" w:pos="810"/>
        </w:tabs>
        <w:ind w:left="1440" w:hanging="270"/>
      </w:pPr>
      <w:r w:rsidRPr="006D5137">
        <w:t>Agree</w:t>
      </w:r>
    </w:p>
    <w:p w14:paraId="04FE55CE" w14:textId="77777777" w:rsidR="005E7F27" w:rsidRPr="006D5137" w:rsidRDefault="005E7F27" w:rsidP="005E7F27">
      <w:pPr>
        <w:pStyle w:val="Bullet2"/>
        <w:numPr>
          <w:ilvl w:val="0"/>
          <w:numId w:val="3"/>
        </w:numPr>
        <w:tabs>
          <w:tab w:val="clear" w:pos="1080"/>
          <w:tab w:val="num" w:pos="810"/>
        </w:tabs>
        <w:ind w:left="1440" w:hanging="270"/>
      </w:pPr>
      <w:r>
        <w:t>Strongly agree</w:t>
      </w:r>
    </w:p>
    <w:p w14:paraId="2C2E65AD" w14:textId="77777777" w:rsidR="005E7F27" w:rsidRPr="006D5137" w:rsidRDefault="005E7F27" w:rsidP="005E7F27">
      <w:pPr>
        <w:pStyle w:val="NumberedList"/>
        <w:numPr>
          <w:ilvl w:val="0"/>
          <w:numId w:val="5"/>
        </w:numPr>
        <w:spacing w:before="240"/>
        <w:ind w:left="810" w:hanging="450"/>
      </w:pPr>
      <w:r w:rsidRPr="006D5137">
        <w:t>The Ramp-Up curriculum provides students with clear information about what steps must be taken to enroll in college.</w:t>
      </w:r>
    </w:p>
    <w:p w14:paraId="0AFF6D46" w14:textId="77777777" w:rsidR="005E7F27" w:rsidRPr="006D5137" w:rsidRDefault="005E7F27" w:rsidP="005E7F27">
      <w:pPr>
        <w:pStyle w:val="Bullet2"/>
        <w:numPr>
          <w:ilvl w:val="0"/>
          <w:numId w:val="3"/>
        </w:numPr>
        <w:tabs>
          <w:tab w:val="clear" w:pos="1080"/>
          <w:tab w:val="num" w:pos="810"/>
        </w:tabs>
        <w:ind w:left="1440" w:hanging="270"/>
      </w:pPr>
      <w:r>
        <w:t>Strongly disagree</w:t>
      </w:r>
    </w:p>
    <w:p w14:paraId="040FDE97" w14:textId="77777777" w:rsidR="005E7F27" w:rsidRPr="006D5137" w:rsidRDefault="005E7F27" w:rsidP="005E7F27">
      <w:pPr>
        <w:pStyle w:val="Bullet2"/>
        <w:numPr>
          <w:ilvl w:val="0"/>
          <w:numId w:val="3"/>
        </w:numPr>
        <w:tabs>
          <w:tab w:val="clear" w:pos="1080"/>
          <w:tab w:val="num" w:pos="810"/>
        </w:tabs>
        <w:ind w:left="1440" w:hanging="270"/>
      </w:pPr>
      <w:r w:rsidRPr="006D5137">
        <w:t>Disagree</w:t>
      </w:r>
    </w:p>
    <w:p w14:paraId="6FDAF742" w14:textId="77777777" w:rsidR="005E7F27" w:rsidRPr="006D5137" w:rsidRDefault="005E7F27" w:rsidP="005E7F27">
      <w:pPr>
        <w:pStyle w:val="Bullet2"/>
        <w:numPr>
          <w:ilvl w:val="0"/>
          <w:numId w:val="3"/>
        </w:numPr>
        <w:tabs>
          <w:tab w:val="clear" w:pos="1080"/>
          <w:tab w:val="num" w:pos="810"/>
        </w:tabs>
        <w:ind w:left="1440" w:hanging="270"/>
      </w:pPr>
      <w:r w:rsidRPr="006D5137">
        <w:t>Agree</w:t>
      </w:r>
    </w:p>
    <w:p w14:paraId="3E4C85DB" w14:textId="77777777" w:rsidR="005E7F27" w:rsidRPr="006D5137" w:rsidRDefault="005E7F27" w:rsidP="005E7F27">
      <w:pPr>
        <w:pStyle w:val="Bullet2"/>
        <w:numPr>
          <w:ilvl w:val="0"/>
          <w:numId w:val="3"/>
        </w:numPr>
        <w:tabs>
          <w:tab w:val="clear" w:pos="1080"/>
          <w:tab w:val="num" w:pos="810"/>
        </w:tabs>
        <w:ind w:left="1440" w:hanging="270"/>
      </w:pPr>
      <w:r>
        <w:t>Strongly agree</w:t>
      </w:r>
    </w:p>
    <w:p w14:paraId="18B7E52C" w14:textId="77777777" w:rsidR="005E7F27" w:rsidRPr="006D5137" w:rsidRDefault="005E7F27" w:rsidP="005E7F27">
      <w:pPr>
        <w:pStyle w:val="NumberedList"/>
        <w:numPr>
          <w:ilvl w:val="0"/>
          <w:numId w:val="5"/>
        </w:numPr>
        <w:spacing w:before="240"/>
        <w:ind w:left="810" w:hanging="450"/>
      </w:pPr>
      <w:r w:rsidRPr="006D5137">
        <w:t>The Ramp-Up curriculum provides students with clear information about when key steps in the enrollment process must occur.</w:t>
      </w:r>
    </w:p>
    <w:p w14:paraId="61DF8ED1" w14:textId="77777777" w:rsidR="005E7F27" w:rsidRPr="006D5137" w:rsidRDefault="005E7F27" w:rsidP="005E7F27">
      <w:pPr>
        <w:pStyle w:val="Bullet2"/>
        <w:numPr>
          <w:ilvl w:val="0"/>
          <w:numId w:val="3"/>
        </w:numPr>
        <w:tabs>
          <w:tab w:val="clear" w:pos="1080"/>
          <w:tab w:val="num" w:pos="810"/>
        </w:tabs>
        <w:ind w:left="1440" w:hanging="270"/>
      </w:pPr>
      <w:r>
        <w:lastRenderedPageBreak/>
        <w:t>Strongly disagree</w:t>
      </w:r>
    </w:p>
    <w:p w14:paraId="5876CCDA" w14:textId="77777777" w:rsidR="005E7F27" w:rsidRPr="006D5137" w:rsidRDefault="005E7F27" w:rsidP="005E7F27">
      <w:pPr>
        <w:pStyle w:val="Bullet2"/>
        <w:numPr>
          <w:ilvl w:val="0"/>
          <w:numId w:val="3"/>
        </w:numPr>
        <w:tabs>
          <w:tab w:val="clear" w:pos="1080"/>
          <w:tab w:val="num" w:pos="810"/>
        </w:tabs>
        <w:ind w:left="1440" w:hanging="270"/>
      </w:pPr>
      <w:r w:rsidRPr="006D5137">
        <w:t>Disagree</w:t>
      </w:r>
    </w:p>
    <w:p w14:paraId="609DBABC" w14:textId="77777777" w:rsidR="005E7F27" w:rsidRPr="006D5137" w:rsidRDefault="005E7F27" w:rsidP="005E7F27">
      <w:pPr>
        <w:pStyle w:val="Bullet2"/>
        <w:numPr>
          <w:ilvl w:val="0"/>
          <w:numId w:val="3"/>
        </w:numPr>
        <w:tabs>
          <w:tab w:val="clear" w:pos="1080"/>
          <w:tab w:val="num" w:pos="810"/>
        </w:tabs>
        <w:ind w:left="1440" w:hanging="270"/>
      </w:pPr>
      <w:r w:rsidRPr="006D5137">
        <w:t>Agree</w:t>
      </w:r>
    </w:p>
    <w:p w14:paraId="1E119B96" w14:textId="77777777" w:rsidR="005E7F27" w:rsidRPr="006D5137" w:rsidRDefault="005E7F27" w:rsidP="005E7F27">
      <w:pPr>
        <w:pStyle w:val="Bullet2"/>
        <w:numPr>
          <w:ilvl w:val="0"/>
          <w:numId w:val="3"/>
        </w:numPr>
        <w:tabs>
          <w:tab w:val="clear" w:pos="1080"/>
          <w:tab w:val="num" w:pos="810"/>
        </w:tabs>
        <w:ind w:left="1440" w:hanging="270"/>
      </w:pPr>
      <w:r>
        <w:t>Strongly agree</w:t>
      </w:r>
    </w:p>
    <w:p w14:paraId="248A8271" w14:textId="77777777" w:rsidR="005E7F27" w:rsidRPr="006D5137" w:rsidRDefault="005E7F27" w:rsidP="005E7F27">
      <w:pPr>
        <w:pStyle w:val="NumberedList"/>
        <w:numPr>
          <w:ilvl w:val="0"/>
          <w:numId w:val="5"/>
        </w:numPr>
        <w:spacing w:before="240"/>
        <w:ind w:left="810" w:hanging="450"/>
      </w:pPr>
      <w:r w:rsidRPr="006D5137">
        <w:t>The Ramp-Up curriculum covers appropriate topics on preparing for college.</w:t>
      </w:r>
    </w:p>
    <w:p w14:paraId="70BADE52" w14:textId="77777777" w:rsidR="005E7F27" w:rsidRPr="006D5137" w:rsidRDefault="005E7F27" w:rsidP="005E7F27">
      <w:pPr>
        <w:pStyle w:val="Bullet2"/>
        <w:numPr>
          <w:ilvl w:val="0"/>
          <w:numId w:val="3"/>
        </w:numPr>
        <w:tabs>
          <w:tab w:val="clear" w:pos="1080"/>
          <w:tab w:val="num" w:pos="810"/>
        </w:tabs>
        <w:ind w:left="1440" w:hanging="270"/>
      </w:pPr>
      <w:r>
        <w:t>Strongly disagree</w:t>
      </w:r>
    </w:p>
    <w:p w14:paraId="4BEFF59C" w14:textId="77777777" w:rsidR="005E7F27" w:rsidRPr="006D5137" w:rsidRDefault="005E7F27" w:rsidP="005E7F27">
      <w:pPr>
        <w:pStyle w:val="Bullet2"/>
        <w:numPr>
          <w:ilvl w:val="0"/>
          <w:numId w:val="3"/>
        </w:numPr>
        <w:tabs>
          <w:tab w:val="clear" w:pos="1080"/>
          <w:tab w:val="num" w:pos="810"/>
        </w:tabs>
        <w:ind w:left="1440" w:hanging="270"/>
      </w:pPr>
      <w:r w:rsidRPr="006D5137">
        <w:t>Disagree</w:t>
      </w:r>
    </w:p>
    <w:p w14:paraId="4FAE4B65" w14:textId="77777777" w:rsidR="005E7F27" w:rsidRPr="006D5137" w:rsidRDefault="005E7F27" w:rsidP="005E7F27">
      <w:pPr>
        <w:pStyle w:val="Bullet2"/>
        <w:numPr>
          <w:ilvl w:val="0"/>
          <w:numId w:val="3"/>
        </w:numPr>
        <w:tabs>
          <w:tab w:val="clear" w:pos="1080"/>
          <w:tab w:val="num" w:pos="810"/>
        </w:tabs>
        <w:ind w:left="1440" w:hanging="270"/>
      </w:pPr>
      <w:r w:rsidRPr="006D5137">
        <w:t>Agree</w:t>
      </w:r>
    </w:p>
    <w:p w14:paraId="6C8F46D8" w14:textId="77777777" w:rsidR="005E7F27" w:rsidRPr="006D5137" w:rsidRDefault="005E7F27" w:rsidP="005E7F27">
      <w:pPr>
        <w:pStyle w:val="Bullet2"/>
        <w:numPr>
          <w:ilvl w:val="0"/>
          <w:numId w:val="3"/>
        </w:numPr>
        <w:tabs>
          <w:tab w:val="clear" w:pos="1080"/>
          <w:tab w:val="num" w:pos="810"/>
        </w:tabs>
        <w:ind w:left="1440" w:hanging="270"/>
      </w:pPr>
      <w:r>
        <w:t>Strongly agree</w:t>
      </w:r>
    </w:p>
    <w:p w14:paraId="4F9DAE8D" w14:textId="77777777" w:rsidR="005E7F27" w:rsidRPr="006D5137" w:rsidRDefault="005E7F27" w:rsidP="005E7F27">
      <w:pPr>
        <w:pStyle w:val="NumberedList"/>
        <w:keepNext/>
        <w:numPr>
          <w:ilvl w:val="0"/>
          <w:numId w:val="5"/>
        </w:numPr>
        <w:tabs>
          <w:tab w:val="left" w:pos="810"/>
        </w:tabs>
        <w:spacing w:before="240"/>
        <w:ind w:left="907" w:hanging="547"/>
      </w:pPr>
      <w:r w:rsidRPr="006D5137">
        <w:t>The Ramp-Up curriculum spends the appropriate amount of time on each topic.</w:t>
      </w:r>
    </w:p>
    <w:p w14:paraId="6F3E2838" w14:textId="77777777" w:rsidR="005E7F27" w:rsidRPr="006D5137" w:rsidRDefault="005E7F27" w:rsidP="005E7F27">
      <w:pPr>
        <w:pStyle w:val="Bullet2"/>
        <w:numPr>
          <w:ilvl w:val="0"/>
          <w:numId w:val="3"/>
        </w:numPr>
        <w:tabs>
          <w:tab w:val="clear" w:pos="1080"/>
          <w:tab w:val="num" w:pos="810"/>
        </w:tabs>
        <w:ind w:left="1440" w:hanging="270"/>
      </w:pPr>
      <w:r>
        <w:t>Strongly disagree</w:t>
      </w:r>
    </w:p>
    <w:p w14:paraId="3E99D3BF" w14:textId="77777777" w:rsidR="005E7F27" w:rsidRPr="006D5137" w:rsidRDefault="005E7F27" w:rsidP="005E7F27">
      <w:pPr>
        <w:pStyle w:val="Bullet2"/>
        <w:numPr>
          <w:ilvl w:val="0"/>
          <w:numId w:val="3"/>
        </w:numPr>
        <w:tabs>
          <w:tab w:val="clear" w:pos="1080"/>
          <w:tab w:val="num" w:pos="810"/>
        </w:tabs>
        <w:ind w:left="1440" w:hanging="270"/>
      </w:pPr>
      <w:r w:rsidRPr="006D5137">
        <w:t>Disagree</w:t>
      </w:r>
    </w:p>
    <w:p w14:paraId="2E5D1357" w14:textId="77777777" w:rsidR="005E7F27" w:rsidRPr="006D5137" w:rsidRDefault="005E7F27" w:rsidP="005E7F27">
      <w:pPr>
        <w:pStyle w:val="Bullet2"/>
        <w:numPr>
          <w:ilvl w:val="0"/>
          <w:numId w:val="3"/>
        </w:numPr>
        <w:tabs>
          <w:tab w:val="clear" w:pos="1080"/>
          <w:tab w:val="num" w:pos="810"/>
        </w:tabs>
        <w:ind w:left="1440" w:hanging="270"/>
      </w:pPr>
      <w:r w:rsidRPr="006D5137">
        <w:t>Agree</w:t>
      </w:r>
    </w:p>
    <w:p w14:paraId="43BBB8FC" w14:textId="77777777" w:rsidR="005E7F27" w:rsidRPr="006D5137" w:rsidRDefault="005E7F27" w:rsidP="005E7F27">
      <w:pPr>
        <w:pStyle w:val="Bullet2"/>
        <w:numPr>
          <w:ilvl w:val="0"/>
          <w:numId w:val="3"/>
        </w:numPr>
        <w:tabs>
          <w:tab w:val="clear" w:pos="1080"/>
          <w:tab w:val="num" w:pos="810"/>
        </w:tabs>
        <w:ind w:left="1440" w:hanging="270"/>
      </w:pPr>
      <w:r>
        <w:t>Strongly agree</w:t>
      </w:r>
    </w:p>
    <w:p w14:paraId="13B48739" w14:textId="77777777" w:rsidR="005E7F27" w:rsidRPr="006D5137" w:rsidRDefault="005E7F27" w:rsidP="005E7F27">
      <w:pPr>
        <w:pStyle w:val="NumberedList"/>
        <w:numPr>
          <w:ilvl w:val="0"/>
          <w:numId w:val="5"/>
        </w:numPr>
        <w:tabs>
          <w:tab w:val="left" w:pos="810"/>
          <w:tab w:val="left" w:pos="1440"/>
          <w:tab w:val="left" w:pos="1530"/>
        </w:tabs>
        <w:spacing w:before="240"/>
        <w:ind w:left="900" w:hanging="540"/>
      </w:pPr>
      <w:r w:rsidRPr="006D5137">
        <w:t>The Ramp-Up curriculum consists of a coherent sequence of concepts and ideas.</w:t>
      </w:r>
    </w:p>
    <w:p w14:paraId="0FB449DC" w14:textId="77777777" w:rsidR="005E7F27" w:rsidRPr="006D5137" w:rsidRDefault="005E7F27" w:rsidP="005E7F27">
      <w:pPr>
        <w:pStyle w:val="Bullet2"/>
        <w:numPr>
          <w:ilvl w:val="0"/>
          <w:numId w:val="3"/>
        </w:numPr>
        <w:tabs>
          <w:tab w:val="clear" w:pos="1080"/>
          <w:tab w:val="num" w:pos="810"/>
        </w:tabs>
        <w:ind w:left="1440" w:hanging="270"/>
      </w:pPr>
      <w:r>
        <w:t>Strongly disagree</w:t>
      </w:r>
    </w:p>
    <w:p w14:paraId="12824096" w14:textId="77777777" w:rsidR="005E7F27" w:rsidRPr="006D5137" w:rsidRDefault="005E7F27" w:rsidP="005E7F27">
      <w:pPr>
        <w:pStyle w:val="Bullet2"/>
        <w:numPr>
          <w:ilvl w:val="0"/>
          <w:numId w:val="3"/>
        </w:numPr>
        <w:tabs>
          <w:tab w:val="clear" w:pos="1080"/>
          <w:tab w:val="num" w:pos="810"/>
        </w:tabs>
        <w:ind w:left="1440" w:hanging="270"/>
      </w:pPr>
      <w:r w:rsidRPr="006D5137">
        <w:t>Disagree</w:t>
      </w:r>
    </w:p>
    <w:p w14:paraId="29F46ECB" w14:textId="77777777" w:rsidR="005E7F27" w:rsidRPr="006D5137" w:rsidRDefault="005E7F27" w:rsidP="005E7F27">
      <w:pPr>
        <w:pStyle w:val="Bullet2"/>
        <w:numPr>
          <w:ilvl w:val="0"/>
          <w:numId w:val="3"/>
        </w:numPr>
        <w:tabs>
          <w:tab w:val="clear" w:pos="1080"/>
          <w:tab w:val="num" w:pos="810"/>
        </w:tabs>
        <w:ind w:left="1440" w:hanging="270"/>
      </w:pPr>
      <w:r w:rsidRPr="006D5137">
        <w:t>Agree</w:t>
      </w:r>
    </w:p>
    <w:p w14:paraId="214B3358" w14:textId="77777777" w:rsidR="005E7F27" w:rsidRPr="006D5137" w:rsidRDefault="005E7F27" w:rsidP="005E7F27">
      <w:pPr>
        <w:pStyle w:val="Bullet2"/>
        <w:numPr>
          <w:ilvl w:val="0"/>
          <w:numId w:val="3"/>
        </w:numPr>
        <w:tabs>
          <w:tab w:val="clear" w:pos="1080"/>
          <w:tab w:val="num" w:pos="810"/>
        </w:tabs>
        <w:ind w:left="1440" w:hanging="270"/>
      </w:pPr>
      <w:r>
        <w:t>Strongly agree</w:t>
      </w:r>
    </w:p>
    <w:p w14:paraId="5CFD8963" w14:textId="77777777" w:rsidR="005E7F27" w:rsidRPr="006D5137" w:rsidRDefault="005E7F27" w:rsidP="005E7F27">
      <w:pPr>
        <w:pStyle w:val="NumberedList"/>
        <w:numPr>
          <w:ilvl w:val="0"/>
          <w:numId w:val="5"/>
        </w:numPr>
        <w:spacing w:before="240"/>
        <w:ind w:left="810" w:hanging="450"/>
      </w:pPr>
      <w:r w:rsidRPr="006D5137">
        <w:t>The Ramp-Up curriculum is engaging to students.</w:t>
      </w:r>
    </w:p>
    <w:p w14:paraId="058C93AE" w14:textId="77777777" w:rsidR="005E7F27" w:rsidRPr="006D5137" w:rsidRDefault="005E7F27" w:rsidP="005E7F27">
      <w:pPr>
        <w:pStyle w:val="Bullet2"/>
        <w:numPr>
          <w:ilvl w:val="0"/>
          <w:numId w:val="3"/>
        </w:numPr>
        <w:tabs>
          <w:tab w:val="clear" w:pos="1080"/>
          <w:tab w:val="num" w:pos="810"/>
        </w:tabs>
        <w:ind w:left="1440" w:hanging="270"/>
      </w:pPr>
      <w:r>
        <w:t>Strongly disagree</w:t>
      </w:r>
    </w:p>
    <w:p w14:paraId="7D0A1F39" w14:textId="77777777" w:rsidR="005E7F27" w:rsidRPr="006D5137" w:rsidRDefault="005E7F27" w:rsidP="005E7F27">
      <w:pPr>
        <w:pStyle w:val="Bullet2"/>
        <w:numPr>
          <w:ilvl w:val="0"/>
          <w:numId w:val="3"/>
        </w:numPr>
        <w:tabs>
          <w:tab w:val="clear" w:pos="1080"/>
          <w:tab w:val="num" w:pos="810"/>
        </w:tabs>
        <w:ind w:left="1440" w:hanging="270"/>
      </w:pPr>
      <w:r w:rsidRPr="006D5137">
        <w:t>Disagree</w:t>
      </w:r>
    </w:p>
    <w:p w14:paraId="085CC393" w14:textId="77777777" w:rsidR="005E7F27" w:rsidRPr="006D5137" w:rsidRDefault="005E7F27" w:rsidP="005E7F27">
      <w:pPr>
        <w:pStyle w:val="Bullet2"/>
        <w:numPr>
          <w:ilvl w:val="0"/>
          <w:numId w:val="3"/>
        </w:numPr>
        <w:tabs>
          <w:tab w:val="clear" w:pos="1080"/>
          <w:tab w:val="num" w:pos="810"/>
        </w:tabs>
        <w:ind w:left="1440" w:hanging="270"/>
      </w:pPr>
      <w:r w:rsidRPr="006D5137">
        <w:t>Agree</w:t>
      </w:r>
    </w:p>
    <w:p w14:paraId="69C7873C" w14:textId="77777777" w:rsidR="005E7F27" w:rsidRPr="006D5137" w:rsidRDefault="005E7F27" w:rsidP="005E7F27">
      <w:pPr>
        <w:pStyle w:val="Bullet2"/>
        <w:numPr>
          <w:ilvl w:val="0"/>
          <w:numId w:val="3"/>
        </w:numPr>
        <w:tabs>
          <w:tab w:val="clear" w:pos="1080"/>
          <w:tab w:val="num" w:pos="810"/>
        </w:tabs>
        <w:ind w:left="1440" w:hanging="270"/>
      </w:pPr>
      <w:r>
        <w:t>Strongly agree</w:t>
      </w:r>
    </w:p>
    <w:p w14:paraId="269C08C7" w14:textId="77777777" w:rsidR="005E7F27" w:rsidRPr="006D5137" w:rsidRDefault="005E7F27" w:rsidP="005E7F27">
      <w:pPr>
        <w:pStyle w:val="NumberedList"/>
        <w:numPr>
          <w:ilvl w:val="0"/>
          <w:numId w:val="5"/>
        </w:numPr>
        <w:spacing w:before="240"/>
        <w:ind w:left="810" w:hanging="450"/>
      </w:pPr>
      <w:r w:rsidRPr="006D5137">
        <w:t>Have you taught at least one Ramp-Up advisory this school year?</w:t>
      </w:r>
    </w:p>
    <w:p w14:paraId="4B09770F" w14:textId="77777777" w:rsidR="005E7F27" w:rsidRPr="006D5137" w:rsidRDefault="005E7F27" w:rsidP="005E7F27">
      <w:pPr>
        <w:pStyle w:val="Bullet2"/>
        <w:numPr>
          <w:ilvl w:val="0"/>
          <w:numId w:val="3"/>
        </w:numPr>
        <w:tabs>
          <w:tab w:val="clear" w:pos="1080"/>
          <w:tab w:val="num" w:pos="810"/>
        </w:tabs>
        <w:ind w:left="1440" w:hanging="270"/>
      </w:pPr>
      <w:r w:rsidRPr="006D5137">
        <w:t>Yes [continue to q34]</w:t>
      </w:r>
    </w:p>
    <w:p w14:paraId="45296034" w14:textId="77777777" w:rsidR="005E7F27" w:rsidRPr="006D5137" w:rsidRDefault="005E7F27" w:rsidP="005E7F27">
      <w:pPr>
        <w:pStyle w:val="Bullet2"/>
        <w:numPr>
          <w:ilvl w:val="0"/>
          <w:numId w:val="3"/>
        </w:numPr>
        <w:tabs>
          <w:tab w:val="clear" w:pos="1080"/>
          <w:tab w:val="num" w:pos="810"/>
        </w:tabs>
        <w:ind w:left="1440" w:hanging="270"/>
      </w:pPr>
      <w:r w:rsidRPr="006D5137">
        <w:t>No [skip to q41]</w:t>
      </w:r>
    </w:p>
    <w:p w14:paraId="5F5C77FE" w14:textId="77777777" w:rsidR="005E7F27" w:rsidRPr="006D5137" w:rsidRDefault="005E7F27" w:rsidP="005E7F27">
      <w:pPr>
        <w:pStyle w:val="NumberedList"/>
        <w:numPr>
          <w:ilvl w:val="0"/>
          <w:numId w:val="5"/>
        </w:numPr>
        <w:spacing w:before="240"/>
        <w:ind w:left="810" w:hanging="450"/>
      </w:pPr>
      <w:r w:rsidRPr="006D5137">
        <w:t>How many of the Ramp-Up lessons did you teach this school year in your advisory?</w:t>
      </w:r>
    </w:p>
    <w:p w14:paraId="79742196" w14:textId="77777777" w:rsidR="005E7F27" w:rsidRPr="006D5137" w:rsidRDefault="005E7F27" w:rsidP="005E7F27">
      <w:pPr>
        <w:pStyle w:val="Bullet2"/>
        <w:numPr>
          <w:ilvl w:val="0"/>
          <w:numId w:val="3"/>
        </w:numPr>
        <w:tabs>
          <w:tab w:val="clear" w:pos="1080"/>
          <w:tab w:val="num" w:pos="810"/>
        </w:tabs>
        <w:ind w:left="1440" w:hanging="270"/>
      </w:pPr>
      <w:r w:rsidRPr="006D5137">
        <w:t>Fewer than five lessons [continue to q35]</w:t>
      </w:r>
    </w:p>
    <w:p w14:paraId="77398148" w14:textId="77777777" w:rsidR="005E7F27" w:rsidRPr="006D5137" w:rsidRDefault="005E7F27" w:rsidP="005E7F27">
      <w:pPr>
        <w:pStyle w:val="Bullet2"/>
        <w:numPr>
          <w:ilvl w:val="0"/>
          <w:numId w:val="3"/>
        </w:numPr>
        <w:tabs>
          <w:tab w:val="clear" w:pos="1080"/>
          <w:tab w:val="num" w:pos="810"/>
        </w:tabs>
        <w:ind w:left="1440" w:hanging="270"/>
      </w:pPr>
      <w:r w:rsidRPr="006D5137">
        <w:lastRenderedPageBreak/>
        <w:t>5–10 lessons [continue to q35]</w:t>
      </w:r>
    </w:p>
    <w:p w14:paraId="7421A8DB" w14:textId="77777777" w:rsidR="005E7F27" w:rsidRPr="006D5137" w:rsidRDefault="005E7F27" w:rsidP="005E7F27">
      <w:pPr>
        <w:pStyle w:val="Bullet2"/>
        <w:numPr>
          <w:ilvl w:val="0"/>
          <w:numId w:val="3"/>
        </w:numPr>
        <w:tabs>
          <w:tab w:val="clear" w:pos="1080"/>
          <w:tab w:val="num" w:pos="810"/>
        </w:tabs>
        <w:ind w:left="1440" w:hanging="270"/>
      </w:pPr>
      <w:r w:rsidRPr="006D5137">
        <w:t>11–15 lessons [continue to q35]</w:t>
      </w:r>
    </w:p>
    <w:p w14:paraId="4A57C395" w14:textId="77777777" w:rsidR="005E7F27" w:rsidRPr="006D5137" w:rsidRDefault="005E7F27" w:rsidP="005E7F27">
      <w:pPr>
        <w:pStyle w:val="Bullet2"/>
        <w:numPr>
          <w:ilvl w:val="0"/>
          <w:numId w:val="3"/>
        </w:numPr>
        <w:tabs>
          <w:tab w:val="clear" w:pos="1080"/>
          <w:tab w:val="num" w:pos="810"/>
        </w:tabs>
        <w:ind w:left="1440" w:hanging="270"/>
      </w:pPr>
      <w:r w:rsidRPr="006D5137">
        <w:t>16–20 lessons [continue to q35]</w:t>
      </w:r>
    </w:p>
    <w:p w14:paraId="23F705DE" w14:textId="77777777" w:rsidR="005E7F27" w:rsidRPr="006D5137" w:rsidRDefault="005E7F27" w:rsidP="005E7F27">
      <w:pPr>
        <w:pStyle w:val="Bullet2"/>
        <w:numPr>
          <w:ilvl w:val="0"/>
          <w:numId w:val="3"/>
        </w:numPr>
        <w:tabs>
          <w:tab w:val="clear" w:pos="1080"/>
          <w:tab w:val="num" w:pos="810"/>
        </w:tabs>
        <w:ind w:left="1440" w:hanging="270"/>
      </w:pPr>
      <w:r w:rsidRPr="006D5137">
        <w:t>21–25 lessons [continue to q35]</w:t>
      </w:r>
    </w:p>
    <w:p w14:paraId="56A8EE36" w14:textId="77777777" w:rsidR="005E7F27" w:rsidRPr="006D5137" w:rsidRDefault="005E7F27" w:rsidP="005E7F27">
      <w:pPr>
        <w:pStyle w:val="Bullet2"/>
        <w:numPr>
          <w:ilvl w:val="0"/>
          <w:numId w:val="3"/>
        </w:numPr>
        <w:tabs>
          <w:tab w:val="clear" w:pos="1080"/>
          <w:tab w:val="num" w:pos="810"/>
        </w:tabs>
        <w:ind w:left="1440" w:hanging="270"/>
      </w:pPr>
      <w:r w:rsidRPr="006D5137">
        <w:t>All 28 lessons [skip to q36]</w:t>
      </w:r>
    </w:p>
    <w:p w14:paraId="29C78248" w14:textId="77777777" w:rsidR="005E7F27" w:rsidRPr="006D5137" w:rsidRDefault="005E7F27" w:rsidP="005E7F27">
      <w:pPr>
        <w:pStyle w:val="Bullet2"/>
        <w:numPr>
          <w:ilvl w:val="0"/>
          <w:numId w:val="3"/>
        </w:numPr>
        <w:tabs>
          <w:tab w:val="clear" w:pos="1080"/>
          <w:tab w:val="num" w:pos="810"/>
        </w:tabs>
        <w:ind w:left="1440" w:hanging="270"/>
      </w:pPr>
      <w:r w:rsidRPr="006D5137">
        <w:t>I don’t remember. [skip to q36]</w:t>
      </w:r>
    </w:p>
    <w:p w14:paraId="65DDD6E0" w14:textId="77777777" w:rsidR="005E7F27" w:rsidRPr="006D5137" w:rsidRDefault="005E7F27" w:rsidP="005E7F27">
      <w:pPr>
        <w:pStyle w:val="NumberedList"/>
        <w:numPr>
          <w:ilvl w:val="0"/>
          <w:numId w:val="5"/>
        </w:numPr>
        <w:spacing w:before="240"/>
        <w:ind w:left="810" w:hanging="450"/>
      </w:pPr>
      <w:r w:rsidRPr="006D5137">
        <w:t>Why did you teach fewer than 28 lessons? [text box]</w:t>
      </w:r>
    </w:p>
    <w:p w14:paraId="0A893D99" w14:textId="77777777" w:rsidR="005E7F27" w:rsidRPr="006D5137" w:rsidRDefault="005E7F27" w:rsidP="005E7F27">
      <w:pPr>
        <w:pStyle w:val="NumberedList"/>
        <w:numPr>
          <w:ilvl w:val="0"/>
          <w:numId w:val="5"/>
        </w:numPr>
        <w:spacing w:before="240"/>
        <w:ind w:left="810" w:hanging="450"/>
      </w:pPr>
      <w:r w:rsidRPr="006D5137">
        <w:t xml:space="preserve">Did you receive an Advisor Guide at the beginning of the school year that describes the lesson plan and activities for each weekly advisory? </w:t>
      </w:r>
    </w:p>
    <w:p w14:paraId="4E0CD17A" w14:textId="77777777" w:rsidR="005E7F27" w:rsidRPr="006D5137" w:rsidRDefault="005E7F27" w:rsidP="005E7F27">
      <w:pPr>
        <w:pStyle w:val="Bullet2"/>
        <w:numPr>
          <w:ilvl w:val="0"/>
          <w:numId w:val="3"/>
        </w:numPr>
        <w:tabs>
          <w:tab w:val="clear" w:pos="1080"/>
          <w:tab w:val="num" w:pos="810"/>
        </w:tabs>
        <w:ind w:left="1440" w:hanging="270"/>
      </w:pPr>
      <w:r w:rsidRPr="006D5137">
        <w:t>Yes</w:t>
      </w:r>
    </w:p>
    <w:p w14:paraId="5CCD0651" w14:textId="77777777" w:rsidR="005E7F27" w:rsidRPr="006D5137" w:rsidRDefault="005E7F27" w:rsidP="005E7F27">
      <w:pPr>
        <w:pStyle w:val="Bullet2"/>
        <w:numPr>
          <w:ilvl w:val="0"/>
          <w:numId w:val="3"/>
        </w:numPr>
        <w:tabs>
          <w:tab w:val="clear" w:pos="1080"/>
          <w:tab w:val="num" w:pos="810"/>
        </w:tabs>
        <w:ind w:left="1440" w:hanging="270"/>
      </w:pPr>
      <w:r w:rsidRPr="006D5137">
        <w:t>No</w:t>
      </w:r>
    </w:p>
    <w:p w14:paraId="407838D4" w14:textId="77777777" w:rsidR="005E7F27" w:rsidRPr="006D5137" w:rsidRDefault="005E7F27" w:rsidP="005E7F27">
      <w:pPr>
        <w:pStyle w:val="NumberedList"/>
        <w:numPr>
          <w:ilvl w:val="0"/>
          <w:numId w:val="5"/>
        </w:numPr>
        <w:spacing w:before="240"/>
        <w:ind w:left="810" w:hanging="450"/>
      </w:pPr>
      <w:r w:rsidRPr="006D5137">
        <w:t xml:space="preserve">How often did you receive information from the Ramp-Up coordinator about a lesson prior to teaching it? </w:t>
      </w:r>
    </w:p>
    <w:p w14:paraId="5F28E9F7" w14:textId="77777777" w:rsidR="005E7F27" w:rsidRPr="006D5137" w:rsidRDefault="005E7F27" w:rsidP="005E7F27">
      <w:pPr>
        <w:pStyle w:val="Bullet2"/>
        <w:numPr>
          <w:ilvl w:val="0"/>
          <w:numId w:val="3"/>
        </w:numPr>
        <w:tabs>
          <w:tab w:val="clear" w:pos="1080"/>
          <w:tab w:val="num" w:pos="810"/>
        </w:tabs>
        <w:ind w:left="1440" w:hanging="270"/>
      </w:pPr>
      <w:r w:rsidRPr="006D5137">
        <w:t>Never</w:t>
      </w:r>
    </w:p>
    <w:p w14:paraId="3FA4977A" w14:textId="77777777" w:rsidR="005E7F27" w:rsidRPr="006D5137" w:rsidRDefault="005E7F27" w:rsidP="005E7F27">
      <w:pPr>
        <w:pStyle w:val="Bullet2"/>
        <w:numPr>
          <w:ilvl w:val="0"/>
          <w:numId w:val="3"/>
        </w:numPr>
        <w:tabs>
          <w:tab w:val="clear" w:pos="1080"/>
          <w:tab w:val="num" w:pos="810"/>
        </w:tabs>
        <w:ind w:left="1440" w:hanging="270"/>
      </w:pPr>
      <w:r w:rsidRPr="006D5137">
        <w:t>Rarely</w:t>
      </w:r>
    </w:p>
    <w:p w14:paraId="2853E8A1" w14:textId="77777777" w:rsidR="005E7F27" w:rsidRPr="006D5137" w:rsidRDefault="005E7F27" w:rsidP="005E7F27">
      <w:pPr>
        <w:pStyle w:val="Bullet2"/>
        <w:numPr>
          <w:ilvl w:val="0"/>
          <w:numId w:val="3"/>
        </w:numPr>
        <w:tabs>
          <w:tab w:val="clear" w:pos="1080"/>
          <w:tab w:val="num" w:pos="810"/>
        </w:tabs>
        <w:ind w:left="1440" w:hanging="270"/>
      </w:pPr>
      <w:r w:rsidRPr="006D5137">
        <w:t>Sometimes</w:t>
      </w:r>
    </w:p>
    <w:p w14:paraId="36104301" w14:textId="77777777" w:rsidR="005E7F27" w:rsidRPr="006D5137" w:rsidRDefault="005E7F27" w:rsidP="005E7F27">
      <w:pPr>
        <w:pStyle w:val="Bullet2"/>
        <w:numPr>
          <w:ilvl w:val="0"/>
          <w:numId w:val="3"/>
        </w:numPr>
        <w:tabs>
          <w:tab w:val="clear" w:pos="1080"/>
          <w:tab w:val="num" w:pos="810"/>
        </w:tabs>
        <w:ind w:left="1440" w:hanging="270"/>
      </w:pPr>
      <w:r w:rsidRPr="006D5137">
        <w:t>Often</w:t>
      </w:r>
    </w:p>
    <w:p w14:paraId="28E74106" w14:textId="77777777" w:rsidR="005E7F27" w:rsidRPr="006D5137" w:rsidRDefault="005E7F27" w:rsidP="005E7F27">
      <w:pPr>
        <w:pStyle w:val="Bullet2"/>
        <w:numPr>
          <w:ilvl w:val="0"/>
          <w:numId w:val="3"/>
        </w:numPr>
        <w:tabs>
          <w:tab w:val="clear" w:pos="1080"/>
          <w:tab w:val="num" w:pos="810"/>
        </w:tabs>
        <w:ind w:left="1440" w:hanging="270"/>
      </w:pPr>
      <w:r w:rsidRPr="006D5137">
        <w:t>Always</w:t>
      </w:r>
    </w:p>
    <w:p w14:paraId="4AB65DD8" w14:textId="77777777" w:rsidR="005E7F27" w:rsidRPr="006D5137" w:rsidRDefault="005E7F27" w:rsidP="005E7F27">
      <w:pPr>
        <w:pStyle w:val="Bullet2"/>
        <w:numPr>
          <w:ilvl w:val="0"/>
          <w:numId w:val="3"/>
        </w:numPr>
        <w:tabs>
          <w:tab w:val="clear" w:pos="1080"/>
          <w:tab w:val="num" w:pos="810"/>
        </w:tabs>
        <w:ind w:left="1440" w:hanging="270"/>
      </w:pPr>
      <w:r w:rsidRPr="006D5137">
        <w:t>I am not sure who the Ramp-Up coordinator in my school is.</w:t>
      </w:r>
    </w:p>
    <w:p w14:paraId="513AF911" w14:textId="77777777" w:rsidR="005E7F27" w:rsidRPr="006D5137" w:rsidRDefault="005E7F27" w:rsidP="005E7F27">
      <w:pPr>
        <w:pStyle w:val="NumberedList"/>
        <w:numPr>
          <w:ilvl w:val="0"/>
          <w:numId w:val="5"/>
        </w:numPr>
        <w:spacing w:before="240"/>
        <w:ind w:left="810" w:hanging="450"/>
      </w:pPr>
      <w:r w:rsidRPr="006D5137">
        <w:t>Did you teach the Ramp-Up lessons as they were designed or did you modify them?</w:t>
      </w:r>
    </w:p>
    <w:p w14:paraId="5E71D398" w14:textId="77777777" w:rsidR="005E7F27" w:rsidRPr="006D5137" w:rsidRDefault="005E7F27" w:rsidP="005E7F27">
      <w:pPr>
        <w:pStyle w:val="Bullet2"/>
        <w:numPr>
          <w:ilvl w:val="0"/>
          <w:numId w:val="3"/>
        </w:numPr>
        <w:tabs>
          <w:tab w:val="clear" w:pos="1080"/>
          <w:tab w:val="num" w:pos="810"/>
        </w:tabs>
        <w:ind w:left="1440" w:hanging="270"/>
      </w:pPr>
      <w:r w:rsidRPr="006D5137">
        <w:t xml:space="preserve">I taught them without any modifications. </w:t>
      </w:r>
    </w:p>
    <w:p w14:paraId="4FCF66ED" w14:textId="77777777" w:rsidR="005E7F27" w:rsidRPr="006D5137" w:rsidRDefault="005E7F27" w:rsidP="005E7F27">
      <w:pPr>
        <w:pStyle w:val="Bullet2"/>
        <w:numPr>
          <w:ilvl w:val="0"/>
          <w:numId w:val="3"/>
        </w:numPr>
        <w:tabs>
          <w:tab w:val="clear" w:pos="1080"/>
          <w:tab w:val="num" w:pos="810"/>
        </w:tabs>
        <w:ind w:left="1440" w:hanging="270"/>
      </w:pPr>
      <w:r w:rsidRPr="006D5137">
        <w:t>I modified some of the lessons.</w:t>
      </w:r>
    </w:p>
    <w:p w14:paraId="62AC83D6" w14:textId="77777777" w:rsidR="005E7F27" w:rsidRPr="006D5137" w:rsidRDefault="005E7F27" w:rsidP="005E7F27">
      <w:pPr>
        <w:pStyle w:val="Bullet2"/>
        <w:numPr>
          <w:ilvl w:val="0"/>
          <w:numId w:val="3"/>
        </w:numPr>
        <w:tabs>
          <w:tab w:val="clear" w:pos="1080"/>
          <w:tab w:val="num" w:pos="810"/>
        </w:tabs>
        <w:ind w:left="1440" w:hanging="270"/>
      </w:pPr>
      <w:r w:rsidRPr="006D5137">
        <w:t>I modified most of the lessons.</w:t>
      </w:r>
    </w:p>
    <w:p w14:paraId="0F4A9E9C" w14:textId="77777777" w:rsidR="005E7F27" w:rsidRPr="006D5137" w:rsidRDefault="005E7F27" w:rsidP="005E7F27">
      <w:pPr>
        <w:pStyle w:val="Bullet2"/>
        <w:numPr>
          <w:ilvl w:val="0"/>
          <w:numId w:val="3"/>
        </w:numPr>
        <w:tabs>
          <w:tab w:val="clear" w:pos="1080"/>
          <w:tab w:val="num" w:pos="810"/>
        </w:tabs>
        <w:ind w:left="1440" w:hanging="270"/>
      </w:pPr>
      <w:r w:rsidRPr="006D5137">
        <w:t>I modified all of the lessons.</w:t>
      </w:r>
    </w:p>
    <w:p w14:paraId="3CB36F6F" w14:textId="77777777" w:rsidR="005E7F27" w:rsidRPr="006D5137" w:rsidRDefault="005E7F27" w:rsidP="005E7F27">
      <w:pPr>
        <w:pStyle w:val="NumberedList"/>
        <w:numPr>
          <w:ilvl w:val="0"/>
          <w:numId w:val="5"/>
        </w:numPr>
        <w:spacing w:before="240"/>
        <w:ind w:left="810" w:hanging="450"/>
      </w:pPr>
      <w:r w:rsidRPr="006D5137">
        <w:t>How often did you provide the Ramp-Up instructional materials and resources to students at the time assigned for the advisory?</w:t>
      </w:r>
    </w:p>
    <w:p w14:paraId="4AC6C7F8" w14:textId="77777777" w:rsidR="005E7F27" w:rsidRPr="006D5137" w:rsidRDefault="005E7F27" w:rsidP="005E7F27">
      <w:pPr>
        <w:pStyle w:val="Bullet2"/>
        <w:numPr>
          <w:ilvl w:val="0"/>
          <w:numId w:val="3"/>
        </w:numPr>
        <w:tabs>
          <w:tab w:val="clear" w:pos="1080"/>
          <w:tab w:val="num" w:pos="810"/>
        </w:tabs>
        <w:ind w:left="1440" w:hanging="270"/>
      </w:pPr>
      <w:r w:rsidRPr="006D5137">
        <w:t>Never</w:t>
      </w:r>
    </w:p>
    <w:p w14:paraId="46F25C58" w14:textId="77777777" w:rsidR="005E7F27" w:rsidRPr="006D5137" w:rsidRDefault="005E7F27" w:rsidP="005E7F27">
      <w:pPr>
        <w:pStyle w:val="Bullet2"/>
        <w:numPr>
          <w:ilvl w:val="0"/>
          <w:numId w:val="3"/>
        </w:numPr>
        <w:tabs>
          <w:tab w:val="clear" w:pos="1080"/>
          <w:tab w:val="num" w:pos="810"/>
        </w:tabs>
        <w:ind w:left="1440" w:hanging="270"/>
      </w:pPr>
      <w:r w:rsidRPr="006D5137">
        <w:t>Rarely</w:t>
      </w:r>
    </w:p>
    <w:p w14:paraId="5ACD8158" w14:textId="77777777" w:rsidR="005E7F27" w:rsidRPr="006D5137" w:rsidRDefault="005E7F27" w:rsidP="005E7F27">
      <w:pPr>
        <w:pStyle w:val="Bullet2"/>
        <w:numPr>
          <w:ilvl w:val="0"/>
          <w:numId w:val="3"/>
        </w:numPr>
        <w:tabs>
          <w:tab w:val="clear" w:pos="1080"/>
          <w:tab w:val="num" w:pos="810"/>
        </w:tabs>
        <w:ind w:left="1440" w:hanging="270"/>
      </w:pPr>
      <w:r w:rsidRPr="006D5137">
        <w:t>Sometimes</w:t>
      </w:r>
    </w:p>
    <w:p w14:paraId="18E803F5" w14:textId="77777777" w:rsidR="005E7F27" w:rsidRPr="006D5137" w:rsidRDefault="005E7F27" w:rsidP="005E7F27">
      <w:pPr>
        <w:pStyle w:val="Bullet2"/>
        <w:numPr>
          <w:ilvl w:val="0"/>
          <w:numId w:val="3"/>
        </w:numPr>
        <w:tabs>
          <w:tab w:val="clear" w:pos="1080"/>
          <w:tab w:val="num" w:pos="810"/>
        </w:tabs>
        <w:ind w:left="1440" w:hanging="270"/>
      </w:pPr>
      <w:r w:rsidRPr="006D5137">
        <w:t>Often</w:t>
      </w:r>
    </w:p>
    <w:p w14:paraId="17EC9291" w14:textId="77777777" w:rsidR="005E7F27" w:rsidRPr="006D5137" w:rsidRDefault="005E7F27" w:rsidP="005E7F27">
      <w:pPr>
        <w:pStyle w:val="Bullet2"/>
        <w:numPr>
          <w:ilvl w:val="0"/>
          <w:numId w:val="3"/>
        </w:numPr>
        <w:tabs>
          <w:tab w:val="clear" w:pos="1080"/>
          <w:tab w:val="num" w:pos="810"/>
        </w:tabs>
        <w:ind w:left="1440" w:hanging="270"/>
      </w:pPr>
      <w:r w:rsidRPr="006D5137">
        <w:lastRenderedPageBreak/>
        <w:t>Always</w:t>
      </w:r>
    </w:p>
    <w:p w14:paraId="69BF7FDE" w14:textId="77777777" w:rsidR="005E7F27" w:rsidRPr="006D5137" w:rsidRDefault="005E7F27" w:rsidP="005E7F27">
      <w:pPr>
        <w:pStyle w:val="NumberedList"/>
        <w:numPr>
          <w:ilvl w:val="0"/>
          <w:numId w:val="5"/>
        </w:numPr>
        <w:spacing w:before="240"/>
        <w:ind w:left="810" w:hanging="450"/>
      </w:pPr>
      <w:r w:rsidRPr="006D5137">
        <w:t>Did you have enough time to prepare lesson content prior to teaching it?</w:t>
      </w:r>
    </w:p>
    <w:p w14:paraId="72995484" w14:textId="77777777" w:rsidR="005E7F27" w:rsidRPr="006D5137" w:rsidRDefault="005E7F27" w:rsidP="005E7F27">
      <w:pPr>
        <w:pStyle w:val="Bullet2"/>
        <w:numPr>
          <w:ilvl w:val="0"/>
          <w:numId w:val="3"/>
        </w:numPr>
        <w:tabs>
          <w:tab w:val="clear" w:pos="1080"/>
          <w:tab w:val="num" w:pos="810"/>
        </w:tabs>
        <w:ind w:left="1440" w:hanging="270"/>
      </w:pPr>
      <w:r w:rsidRPr="006D5137">
        <w:t>Never</w:t>
      </w:r>
    </w:p>
    <w:p w14:paraId="7F4C493B" w14:textId="77777777" w:rsidR="005E7F27" w:rsidRPr="006D5137" w:rsidRDefault="005E7F27" w:rsidP="005E7F27">
      <w:pPr>
        <w:pStyle w:val="Bullet2"/>
        <w:numPr>
          <w:ilvl w:val="0"/>
          <w:numId w:val="3"/>
        </w:numPr>
        <w:tabs>
          <w:tab w:val="clear" w:pos="1080"/>
          <w:tab w:val="num" w:pos="810"/>
        </w:tabs>
        <w:ind w:left="1440" w:hanging="270"/>
      </w:pPr>
      <w:r w:rsidRPr="006D5137">
        <w:t>Rarely</w:t>
      </w:r>
    </w:p>
    <w:p w14:paraId="2CA25140" w14:textId="77777777" w:rsidR="005E7F27" w:rsidRPr="006D5137" w:rsidRDefault="005E7F27" w:rsidP="005E7F27">
      <w:pPr>
        <w:pStyle w:val="Bullet2"/>
        <w:numPr>
          <w:ilvl w:val="0"/>
          <w:numId w:val="3"/>
        </w:numPr>
        <w:tabs>
          <w:tab w:val="clear" w:pos="1080"/>
          <w:tab w:val="num" w:pos="810"/>
        </w:tabs>
        <w:ind w:left="1440" w:hanging="270"/>
      </w:pPr>
      <w:r w:rsidRPr="006D5137">
        <w:t>Sometimes</w:t>
      </w:r>
    </w:p>
    <w:p w14:paraId="6A13BE9E" w14:textId="77777777" w:rsidR="005E7F27" w:rsidRPr="006D5137" w:rsidRDefault="005E7F27" w:rsidP="005E7F27">
      <w:pPr>
        <w:pStyle w:val="Bullet2"/>
        <w:numPr>
          <w:ilvl w:val="0"/>
          <w:numId w:val="3"/>
        </w:numPr>
        <w:tabs>
          <w:tab w:val="clear" w:pos="1080"/>
          <w:tab w:val="num" w:pos="810"/>
        </w:tabs>
        <w:ind w:left="1440" w:hanging="270"/>
      </w:pPr>
      <w:r w:rsidRPr="006D5137">
        <w:t xml:space="preserve">Often </w:t>
      </w:r>
    </w:p>
    <w:p w14:paraId="1284A059" w14:textId="77777777" w:rsidR="005E7F27" w:rsidRPr="006D5137" w:rsidRDefault="005E7F27" w:rsidP="005E7F27">
      <w:pPr>
        <w:pStyle w:val="Bullet2"/>
        <w:numPr>
          <w:ilvl w:val="0"/>
          <w:numId w:val="3"/>
        </w:numPr>
        <w:tabs>
          <w:tab w:val="clear" w:pos="1080"/>
          <w:tab w:val="num" w:pos="810"/>
        </w:tabs>
        <w:ind w:left="1440" w:hanging="270"/>
      </w:pPr>
      <w:r w:rsidRPr="006D5137">
        <w:t>Always</w:t>
      </w:r>
    </w:p>
    <w:p w14:paraId="05082DDC" w14:textId="77777777" w:rsidR="005E7F27" w:rsidRPr="0019324A" w:rsidRDefault="005E7F27" w:rsidP="0019324A">
      <w:pPr>
        <w:rPr>
          <w:b/>
        </w:rPr>
      </w:pPr>
      <w:r w:rsidRPr="0019324A">
        <w:rPr>
          <w:b/>
        </w:rPr>
        <w:t xml:space="preserve">Ramp-Up Tools </w:t>
      </w:r>
    </w:p>
    <w:p w14:paraId="25D3F4E4" w14:textId="77777777" w:rsidR="005E7F27" w:rsidRPr="006D5137" w:rsidRDefault="005E7F27" w:rsidP="005E7F27">
      <w:pPr>
        <w:pStyle w:val="BodyText"/>
      </w:pPr>
      <w:r w:rsidRPr="006D5137">
        <w:t>The Ramp-Up program includes two tools to assist students with their plans after high school. These are the Postsecondary Plan and the Readiness Rubric.</w:t>
      </w:r>
    </w:p>
    <w:p w14:paraId="4F66897F" w14:textId="77777777" w:rsidR="005E7F27" w:rsidRPr="006D5137" w:rsidRDefault="005E7F27" w:rsidP="005E7F27">
      <w:pPr>
        <w:pStyle w:val="BodyText"/>
      </w:pPr>
      <w:r w:rsidRPr="006D5137">
        <w:t>The following questions ask about the Postsecondary Plan.</w:t>
      </w:r>
    </w:p>
    <w:p w14:paraId="2BB5AF98" w14:textId="77777777" w:rsidR="005E7F27" w:rsidRPr="006D5137" w:rsidRDefault="005E7F27" w:rsidP="005E7F27">
      <w:pPr>
        <w:pStyle w:val="NumberedList"/>
        <w:numPr>
          <w:ilvl w:val="0"/>
          <w:numId w:val="5"/>
        </w:numPr>
        <w:tabs>
          <w:tab w:val="left" w:pos="810"/>
        </w:tabs>
        <w:ind w:left="900"/>
      </w:pPr>
      <w:r w:rsidRPr="006D5137">
        <w:t>How familiar are you with the Postsecondary Plan?</w:t>
      </w:r>
    </w:p>
    <w:p w14:paraId="741E279E" w14:textId="77777777" w:rsidR="005E7F27" w:rsidRPr="006D5137" w:rsidRDefault="005E7F27" w:rsidP="005E7F27">
      <w:pPr>
        <w:pStyle w:val="Bullet2"/>
        <w:numPr>
          <w:ilvl w:val="0"/>
          <w:numId w:val="3"/>
        </w:numPr>
        <w:tabs>
          <w:tab w:val="clear" w:pos="1080"/>
          <w:tab w:val="num" w:pos="810"/>
        </w:tabs>
        <w:ind w:left="1440" w:hanging="270"/>
      </w:pPr>
      <w:r w:rsidRPr="006D5137">
        <w:t>Not at all familiar [skip to q46]</w:t>
      </w:r>
    </w:p>
    <w:p w14:paraId="43E2CA97" w14:textId="77777777" w:rsidR="005E7F27" w:rsidRPr="006D5137" w:rsidRDefault="005E7F27" w:rsidP="005E7F27">
      <w:pPr>
        <w:pStyle w:val="Bullet2"/>
        <w:numPr>
          <w:ilvl w:val="0"/>
          <w:numId w:val="3"/>
        </w:numPr>
        <w:tabs>
          <w:tab w:val="clear" w:pos="1080"/>
          <w:tab w:val="num" w:pos="810"/>
        </w:tabs>
        <w:ind w:left="1440" w:hanging="270"/>
      </w:pPr>
      <w:r w:rsidRPr="006D5137">
        <w:t>Slightly familiar [continue to q42]</w:t>
      </w:r>
    </w:p>
    <w:p w14:paraId="6E82D5CC" w14:textId="77777777" w:rsidR="005E7F27" w:rsidRPr="006D5137" w:rsidRDefault="005E7F27" w:rsidP="005E7F27">
      <w:pPr>
        <w:pStyle w:val="Bullet2"/>
        <w:numPr>
          <w:ilvl w:val="0"/>
          <w:numId w:val="3"/>
        </w:numPr>
        <w:tabs>
          <w:tab w:val="clear" w:pos="1080"/>
          <w:tab w:val="num" w:pos="810"/>
        </w:tabs>
        <w:ind w:left="1440" w:hanging="270"/>
      </w:pPr>
      <w:r w:rsidRPr="006D5137">
        <w:t>Moderately familiar [continue to q42]</w:t>
      </w:r>
    </w:p>
    <w:p w14:paraId="2C50F63C" w14:textId="77777777" w:rsidR="005E7F27" w:rsidRPr="006D5137" w:rsidRDefault="005E7F27" w:rsidP="005E7F27">
      <w:pPr>
        <w:pStyle w:val="Bullet2"/>
        <w:numPr>
          <w:ilvl w:val="0"/>
          <w:numId w:val="3"/>
        </w:numPr>
        <w:tabs>
          <w:tab w:val="clear" w:pos="1080"/>
          <w:tab w:val="num" w:pos="810"/>
        </w:tabs>
        <w:ind w:left="1440" w:hanging="270"/>
      </w:pPr>
      <w:r w:rsidRPr="006D5137">
        <w:t xml:space="preserve">Very familiar [continue to q42] </w:t>
      </w:r>
    </w:p>
    <w:p w14:paraId="390330D7" w14:textId="77777777" w:rsidR="005E7F27" w:rsidRPr="006D5137" w:rsidRDefault="005E7F27" w:rsidP="005E7F27">
      <w:pPr>
        <w:pStyle w:val="BodyText"/>
      </w:pPr>
      <w:r w:rsidRPr="006D5137">
        <w:t>Thinking about the Postsecondary Plan and how students, parents, and school staff use it, please indicate the extent to which you disagree or agree with the following statements.</w:t>
      </w:r>
    </w:p>
    <w:p w14:paraId="4A75882A" w14:textId="77777777" w:rsidR="005E7F27" w:rsidRPr="006D5137" w:rsidRDefault="005E7F27" w:rsidP="005E7F27">
      <w:pPr>
        <w:pStyle w:val="NumberedList"/>
        <w:numPr>
          <w:ilvl w:val="0"/>
          <w:numId w:val="5"/>
        </w:numPr>
        <w:spacing w:before="240"/>
        <w:ind w:left="810" w:hanging="450"/>
      </w:pPr>
      <w:r w:rsidRPr="006D5137">
        <w:t>The Postsecondary Plan helps students to develop a plan for their life after high school.</w:t>
      </w:r>
    </w:p>
    <w:p w14:paraId="19F587DB" w14:textId="77777777" w:rsidR="005E7F27" w:rsidRPr="006D5137" w:rsidRDefault="005E7F27" w:rsidP="005E7F27">
      <w:pPr>
        <w:pStyle w:val="Bullet2"/>
        <w:numPr>
          <w:ilvl w:val="0"/>
          <w:numId w:val="3"/>
        </w:numPr>
        <w:tabs>
          <w:tab w:val="clear" w:pos="1080"/>
          <w:tab w:val="num" w:pos="810"/>
        </w:tabs>
        <w:ind w:left="1440" w:hanging="270"/>
      </w:pPr>
      <w:r>
        <w:t>Strongly disagree</w:t>
      </w:r>
    </w:p>
    <w:p w14:paraId="7B6992CE" w14:textId="77777777" w:rsidR="005E7F27" w:rsidRPr="006D5137" w:rsidRDefault="005E7F27" w:rsidP="005E7F27">
      <w:pPr>
        <w:pStyle w:val="Bullet2"/>
        <w:numPr>
          <w:ilvl w:val="0"/>
          <w:numId w:val="3"/>
        </w:numPr>
        <w:tabs>
          <w:tab w:val="clear" w:pos="1080"/>
          <w:tab w:val="num" w:pos="810"/>
        </w:tabs>
        <w:ind w:left="1440" w:hanging="270"/>
      </w:pPr>
      <w:r w:rsidRPr="006D5137">
        <w:t>Disagree</w:t>
      </w:r>
    </w:p>
    <w:p w14:paraId="1C31D629" w14:textId="77777777" w:rsidR="005E7F27" w:rsidRPr="006D5137" w:rsidRDefault="005E7F27" w:rsidP="005E7F27">
      <w:pPr>
        <w:pStyle w:val="Bullet2"/>
        <w:numPr>
          <w:ilvl w:val="0"/>
          <w:numId w:val="3"/>
        </w:numPr>
        <w:tabs>
          <w:tab w:val="clear" w:pos="1080"/>
          <w:tab w:val="num" w:pos="810"/>
        </w:tabs>
        <w:ind w:left="1440" w:hanging="270"/>
      </w:pPr>
      <w:r w:rsidRPr="006D5137">
        <w:t>Agree</w:t>
      </w:r>
    </w:p>
    <w:p w14:paraId="3EF196F8" w14:textId="77777777" w:rsidR="005E7F27" w:rsidRPr="006D5137" w:rsidRDefault="005E7F27" w:rsidP="005E7F27">
      <w:pPr>
        <w:pStyle w:val="Bullet2"/>
        <w:numPr>
          <w:ilvl w:val="0"/>
          <w:numId w:val="3"/>
        </w:numPr>
        <w:tabs>
          <w:tab w:val="clear" w:pos="1080"/>
          <w:tab w:val="num" w:pos="810"/>
        </w:tabs>
        <w:ind w:left="1440" w:hanging="270"/>
      </w:pPr>
      <w:r>
        <w:t>Strongly agree</w:t>
      </w:r>
    </w:p>
    <w:p w14:paraId="55398B26" w14:textId="77777777" w:rsidR="005E7F27" w:rsidRPr="006D5137" w:rsidRDefault="005E7F27" w:rsidP="005E7F27">
      <w:pPr>
        <w:pStyle w:val="NumberedList"/>
        <w:numPr>
          <w:ilvl w:val="0"/>
          <w:numId w:val="5"/>
        </w:numPr>
        <w:spacing w:before="240"/>
        <w:ind w:left="810" w:hanging="450"/>
      </w:pPr>
      <w:r w:rsidRPr="006D5137">
        <w:t>I use the Postsecondary Plan when helping students develop plans for their life after high school.</w:t>
      </w:r>
    </w:p>
    <w:p w14:paraId="1B9C0F97" w14:textId="77777777" w:rsidR="005E7F27" w:rsidRPr="006D5137" w:rsidRDefault="005E7F27" w:rsidP="005E7F27">
      <w:pPr>
        <w:pStyle w:val="Bullet2"/>
        <w:numPr>
          <w:ilvl w:val="0"/>
          <w:numId w:val="3"/>
        </w:numPr>
        <w:tabs>
          <w:tab w:val="clear" w:pos="1080"/>
          <w:tab w:val="num" w:pos="810"/>
        </w:tabs>
        <w:ind w:left="1440" w:hanging="270"/>
      </w:pPr>
      <w:r>
        <w:t>Strongly disagree</w:t>
      </w:r>
    </w:p>
    <w:p w14:paraId="4D0EE514" w14:textId="77777777" w:rsidR="005E7F27" w:rsidRPr="006D5137" w:rsidRDefault="005E7F27" w:rsidP="005E7F27">
      <w:pPr>
        <w:pStyle w:val="Bullet2"/>
        <w:numPr>
          <w:ilvl w:val="0"/>
          <w:numId w:val="3"/>
        </w:numPr>
        <w:tabs>
          <w:tab w:val="clear" w:pos="1080"/>
          <w:tab w:val="num" w:pos="810"/>
        </w:tabs>
        <w:ind w:left="1440" w:hanging="270"/>
      </w:pPr>
      <w:r w:rsidRPr="006D5137">
        <w:t>Disagree</w:t>
      </w:r>
    </w:p>
    <w:p w14:paraId="4F770635" w14:textId="77777777" w:rsidR="005E7F27" w:rsidRPr="006D5137" w:rsidRDefault="005E7F27" w:rsidP="005E7F27">
      <w:pPr>
        <w:pStyle w:val="Bullet2"/>
        <w:numPr>
          <w:ilvl w:val="0"/>
          <w:numId w:val="3"/>
        </w:numPr>
        <w:tabs>
          <w:tab w:val="clear" w:pos="1080"/>
          <w:tab w:val="num" w:pos="810"/>
        </w:tabs>
        <w:ind w:left="1440" w:hanging="270"/>
      </w:pPr>
      <w:r w:rsidRPr="006D5137">
        <w:t>Agree</w:t>
      </w:r>
    </w:p>
    <w:p w14:paraId="24360635" w14:textId="77777777" w:rsidR="005E7F27" w:rsidRPr="006D5137" w:rsidRDefault="005E7F27" w:rsidP="005E7F27">
      <w:pPr>
        <w:pStyle w:val="Bullet2"/>
        <w:numPr>
          <w:ilvl w:val="0"/>
          <w:numId w:val="3"/>
        </w:numPr>
        <w:tabs>
          <w:tab w:val="clear" w:pos="1080"/>
          <w:tab w:val="num" w:pos="810"/>
        </w:tabs>
        <w:ind w:left="1440" w:hanging="270"/>
      </w:pPr>
      <w:r>
        <w:t>Strongly agree</w:t>
      </w:r>
    </w:p>
    <w:p w14:paraId="4798E8C2" w14:textId="77777777" w:rsidR="005E7F27" w:rsidRPr="006D5137" w:rsidRDefault="005E7F27" w:rsidP="005E7F27">
      <w:pPr>
        <w:pStyle w:val="NumberedList"/>
        <w:numPr>
          <w:ilvl w:val="0"/>
          <w:numId w:val="5"/>
        </w:numPr>
        <w:spacing w:before="200"/>
        <w:ind w:left="810" w:hanging="450"/>
      </w:pPr>
      <w:r w:rsidRPr="006D5137">
        <w:lastRenderedPageBreak/>
        <w:t>How many students in your Ramp-Up advisory completed the Postsecondary Plan at least once this year?</w:t>
      </w:r>
    </w:p>
    <w:p w14:paraId="50263B95" w14:textId="77777777" w:rsidR="005E7F27" w:rsidRPr="006D5137" w:rsidRDefault="005E7F27" w:rsidP="005E7F27">
      <w:pPr>
        <w:pStyle w:val="Bullet2"/>
        <w:numPr>
          <w:ilvl w:val="0"/>
          <w:numId w:val="3"/>
        </w:numPr>
        <w:tabs>
          <w:tab w:val="clear" w:pos="1080"/>
          <w:tab w:val="num" w:pos="810"/>
        </w:tabs>
        <w:ind w:left="1440" w:hanging="270"/>
      </w:pPr>
      <w:r w:rsidRPr="006D5137">
        <w:t>None</w:t>
      </w:r>
    </w:p>
    <w:p w14:paraId="65C8AC8D" w14:textId="77777777" w:rsidR="005E7F27" w:rsidRPr="006D5137" w:rsidRDefault="005E7F27" w:rsidP="005E7F27">
      <w:pPr>
        <w:pStyle w:val="Bullet2"/>
        <w:numPr>
          <w:ilvl w:val="0"/>
          <w:numId w:val="3"/>
        </w:numPr>
        <w:tabs>
          <w:tab w:val="clear" w:pos="1080"/>
          <w:tab w:val="num" w:pos="810"/>
        </w:tabs>
        <w:ind w:left="1440" w:hanging="270"/>
      </w:pPr>
      <w:r w:rsidRPr="006D5137">
        <w:t>A few students</w:t>
      </w:r>
    </w:p>
    <w:p w14:paraId="5E908CDD" w14:textId="77777777" w:rsidR="005E7F27" w:rsidRPr="006D5137" w:rsidRDefault="005E7F27" w:rsidP="005E7F27">
      <w:pPr>
        <w:pStyle w:val="Bullet2"/>
        <w:numPr>
          <w:ilvl w:val="0"/>
          <w:numId w:val="3"/>
        </w:numPr>
        <w:tabs>
          <w:tab w:val="clear" w:pos="1080"/>
          <w:tab w:val="num" w:pos="810"/>
        </w:tabs>
        <w:ind w:left="1440" w:hanging="270"/>
      </w:pPr>
      <w:r w:rsidRPr="006D5137">
        <w:t>Most students</w:t>
      </w:r>
    </w:p>
    <w:p w14:paraId="6A78ECD9" w14:textId="77777777" w:rsidR="005E7F27" w:rsidRPr="006D5137" w:rsidRDefault="005E7F27" w:rsidP="005E7F27">
      <w:pPr>
        <w:pStyle w:val="Bullet2"/>
        <w:numPr>
          <w:ilvl w:val="0"/>
          <w:numId w:val="3"/>
        </w:numPr>
        <w:tabs>
          <w:tab w:val="clear" w:pos="1080"/>
          <w:tab w:val="num" w:pos="810"/>
        </w:tabs>
        <w:ind w:left="1440" w:hanging="270"/>
      </w:pPr>
      <w:r w:rsidRPr="006D5137">
        <w:t>All students</w:t>
      </w:r>
    </w:p>
    <w:p w14:paraId="3C23369F" w14:textId="77777777" w:rsidR="005E7F27" w:rsidRPr="006D5137" w:rsidRDefault="005E7F27" w:rsidP="005E7F27">
      <w:pPr>
        <w:pStyle w:val="Bullet2"/>
        <w:numPr>
          <w:ilvl w:val="0"/>
          <w:numId w:val="3"/>
        </w:numPr>
        <w:tabs>
          <w:tab w:val="clear" w:pos="1080"/>
          <w:tab w:val="num" w:pos="810"/>
        </w:tabs>
        <w:ind w:left="1440" w:hanging="270"/>
      </w:pPr>
      <w:r w:rsidRPr="006D5137">
        <w:t>I do not teach a Ramp-Up advisory.</w:t>
      </w:r>
    </w:p>
    <w:p w14:paraId="2DF339EB" w14:textId="77777777" w:rsidR="005E7F27" w:rsidRPr="006D5137" w:rsidRDefault="005E7F27" w:rsidP="005E7F27">
      <w:pPr>
        <w:pStyle w:val="NumberedList"/>
        <w:numPr>
          <w:ilvl w:val="0"/>
          <w:numId w:val="5"/>
        </w:numPr>
        <w:spacing w:before="200"/>
        <w:ind w:left="810" w:hanging="450"/>
      </w:pPr>
      <w:r w:rsidRPr="006D5137">
        <w:t>For how many students in your Ramp-Up advisory have you discussed a student’s Postsecondary Plan with his or her parents?</w:t>
      </w:r>
    </w:p>
    <w:p w14:paraId="6701C323" w14:textId="77777777" w:rsidR="005E7F27" w:rsidRPr="006D5137" w:rsidRDefault="005E7F27" w:rsidP="005E7F27">
      <w:pPr>
        <w:pStyle w:val="Bullet2"/>
        <w:numPr>
          <w:ilvl w:val="0"/>
          <w:numId w:val="3"/>
        </w:numPr>
        <w:tabs>
          <w:tab w:val="clear" w:pos="1080"/>
          <w:tab w:val="num" w:pos="810"/>
        </w:tabs>
        <w:ind w:left="1440" w:hanging="270"/>
      </w:pPr>
      <w:r w:rsidRPr="006D5137">
        <w:t>None</w:t>
      </w:r>
    </w:p>
    <w:p w14:paraId="49A7FC97" w14:textId="77777777" w:rsidR="005E7F27" w:rsidRPr="006D5137" w:rsidRDefault="005E7F27" w:rsidP="005E7F27">
      <w:pPr>
        <w:pStyle w:val="Bullet2"/>
        <w:numPr>
          <w:ilvl w:val="0"/>
          <w:numId w:val="3"/>
        </w:numPr>
        <w:tabs>
          <w:tab w:val="clear" w:pos="1080"/>
          <w:tab w:val="num" w:pos="810"/>
        </w:tabs>
        <w:ind w:left="1440" w:hanging="270"/>
      </w:pPr>
      <w:r w:rsidRPr="006D5137">
        <w:t>A few students</w:t>
      </w:r>
    </w:p>
    <w:p w14:paraId="4C9215C1" w14:textId="77777777" w:rsidR="005E7F27" w:rsidRPr="006D5137" w:rsidRDefault="005E7F27" w:rsidP="005E7F27">
      <w:pPr>
        <w:pStyle w:val="Bullet2"/>
        <w:numPr>
          <w:ilvl w:val="0"/>
          <w:numId w:val="3"/>
        </w:numPr>
        <w:tabs>
          <w:tab w:val="clear" w:pos="1080"/>
          <w:tab w:val="num" w:pos="810"/>
        </w:tabs>
        <w:ind w:left="1440" w:hanging="270"/>
      </w:pPr>
      <w:r w:rsidRPr="006D5137">
        <w:t>Most students</w:t>
      </w:r>
    </w:p>
    <w:p w14:paraId="1B597258" w14:textId="77777777" w:rsidR="005E7F27" w:rsidRPr="006D5137" w:rsidRDefault="005E7F27" w:rsidP="005E7F27">
      <w:pPr>
        <w:pStyle w:val="Bullet2"/>
        <w:numPr>
          <w:ilvl w:val="0"/>
          <w:numId w:val="3"/>
        </w:numPr>
        <w:tabs>
          <w:tab w:val="clear" w:pos="1080"/>
          <w:tab w:val="num" w:pos="810"/>
        </w:tabs>
        <w:ind w:left="1440" w:hanging="270"/>
      </w:pPr>
      <w:r w:rsidRPr="006D5137">
        <w:t>All students</w:t>
      </w:r>
    </w:p>
    <w:p w14:paraId="51845CA7" w14:textId="77777777" w:rsidR="005E7F27" w:rsidRPr="006D5137" w:rsidRDefault="005E7F27" w:rsidP="005E7F27">
      <w:pPr>
        <w:pStyle w:val="Bullet2"/>
        <w:numPr>
          <w:ilvl w:val="0"/>
          <w:numId w:val="3"/>
        </w:numPr>
        <w:tabs>
          <w:tab w:val="clear" w:pos="1080"/>
          <w:tab w:val="num" w:pos="810"/>
        </w:tabs>
        <w:ind w:left="1440" w:hanging="270"/>
      </w:pPr>
      <w:r w:rsidRPr="006D5137">
        <w:t>I do not teach a Ramp-Up advisory.</w:t>
      </w:r>
    </w:p>
    <w:p w14:paraId="5DE365D5" w14:textId="77777777" w:rsidR="005E7F27" w:rsidRPr="006D5137" w:rsidRDefault="005E7F27" w:rsidP="005E7F27">
      <w:pPr>
        <w:pStyle w:val="BodyText"/>
      </w:pPr>
      <w:r w:rsidRPr="006D5137">
        <w:t>The following questions ask about the Readiness Rubric.</w:t>
      </w:r>
    </w:p>
    <w:p w14:paraId="77C67D2F" w14:textId="77777777" w:rsidR="005E7F27" w:rsidRPr="006D5137" w:rsidRDefault="005E7F27" w:rsidP="005E7F27">
      <w:pPr>
        <w:pStyle w:val="NumberedList"/>
        <w:numPr>
          <w:ilvl w:val="0"/>
          <w:numId w:val="5"/>
        </w:numPr>
        <w:spacing w:before="200"/>
        <w:ind w:left="810" w:hanging="450"/>
      </w:pPr>
      <w:r w:rsidRPr="006D5137">
        <w:t>How familiar are you with the Readiness Rubric?</w:t>
      </w:r>
    </w:p>
    <w:p w14:paraId="14BD67FE" w14:textId="77777777" w:rsidR="005E7F27" w:rsidRPr="006D5137" w:rsidRDefault="005E7F27" w:rsidP="005E7F27">
      <w:pPr>
        <w:pStyle w:val="Bullet2"/>
        <w:numPr>
          <w:ilvl w:val="0"/>
          <w:numId w:val="3"/>
        </w:numPr>
        <w:tabs>
          <w:tab w:val="clear" w:pos="1080"/>
          <w:tab w:val="num" w:pos="810"/>
        </w:tabs>
        <w:ind w:left="1440" w:hanging="270"/>
      </w:pPr>
      <w:r w:rsidRPr="006D5137">
        <w:t>Not at all familiar [skip to q51]</w:t>
      </w:r>
    </w:p>
    <w:p w14:paraId="414B2EC0" w14:textId="77777777" w:rsidR="005E7F27" w:rsidRPr="006D5137" w:rsidRDefault="005E7F27" w:rsidP="005E7F27">
      <w:pPr>
        <w:pStyle w:val="Bullet2"/>
        <w:numPr>
          <w:ilvl w:val="0"/>
          <w:numId w:val="3"/>
        </w:numPr>
        <w:tabs>
          <w:tab w:val="clear" w:pos="1080"/>
          <w:tab w:val="num" w:pos="810"/>
        </w:tabs>
        <w:ind w:left="1440" w:hanging="270"/>
      </w:pPr>
      <w:r w:rsidRPr="006D5137">
        <w:t>Slightly familiar [continue to q47]</w:t>
      </w:r>
    </w:p>
    <w:p w14:paraId="7C4D4D6B" w14:textId="77777777" w:rsidR="005E7F27" w:rsidRPr="006D5137" w:rsidRDefault="005E7F27" w:rsidP="005E7F27">
      <w:pPr>
        <w:pStyle w:val="Bullet2"/>
        <w:numPr>
          <w:ilvl w:val="0"/>
          <w:numId w:val="3"/>
        </w:numPr>
        <w:tabs>
          <w:tab w:val="clear" w:pos="1080"/>
          <w:tab w:val="num" w:pos="810"/>
        </w:tabs>
        <w:ind w:left="1440" w:hanging="270"/>
      </w:pPr>
      <w:r w:rsidRPr="006D5137">
        <w:t>Moderately familiar [continue to q47]</w:t>
      </w:r>
    </w:p>
    <w:p w14:paraId="3CA001A0" w14:textId="77777777" w:rsidR="005E7F27" w:rsidRPr="006D5137" w:rsidRDefault="005E7F27" w:rsidP="005E7F27">
      <w:pPr>
        <w:pStyle w:val="Bullet2"/>
        <w:numPr>
          <w:ilvl w:val="0"/>
          <w:numId w:val="3"/>
        </w:numPr>
        <w:tabs>
          <w:tab w:val="clear" w:pos="1080"/>
          <w:tab w:val="num" w:pos="810"/>
        </w:tabs>
        <w:ind w:left="1440" w:hanging="270"/>
      </w:pPr>
      <w:r w:rsidRPr="006D5137">
        <w:t xml:space="preserve">Very familiar [continue to q47] </w:t>
      </w:r>
    </w:p>
    <w:p w14:paraId="616B256C" w14:textId="77777777" w:rsidR="005E7F27" w:rsidRPr="006D5137" w:rsidRDefault="005E7F27" w:rsidP="005E7F27">
      <w:pPr>
        <w:pStyle w:val="BodyText"/>
      </w:pPr>
      <w:r w:rsidRPr="006D5137">
        <w:t>Thinking about the Readiness Rubric and how students, parents, and school staff use it, please indicate the extent to which you disagree or agree with the following statements.</w:t>
      </w:r>
    </w:p>
    <w:p w14:paraId="66879951" w14:textId="77777777" w:rsidR="005E7F27" w:rsidRPr="006D5137" w:rsidRDefault="005E7F27" w:rsidP="005E7F27">
      <w:pPr>
        <w:pStyle w:val="NumberedList"/>
        <w:numPr>
          <w:ilvl w:val="0"/>
          <w:numId w:val="5"/>
        </w:numPr>
        <w:spacing w:before="240"/>
        <w:ind w:left="810" w:hanging="450"/>
      </w:pPr>
      <w:r w:rsidRPr="006D5137">
        <w:t>The Readiness Rubric helps students to monitor their progress towards their postsecondary goals.</w:t>
      </w:r>
    </w:p>
    <w:p w14:paraId="7B11A6A4" w14:textId="77777777" w:rsidR="005E7F27" w:rsidRPr="006D5137" w:rsidRDefault="005E7F27" w:rsidP="005E7F27">
      <w:pPr>
        <w:pStyle w:val="Bullet2"/>
        <w:numPr>
          <w:ilvl w:val="0"/>
          <w:numId w:val="3"/>
        </w:numPr>
        <w:tabs>
          <w:tab w:val="clear" w:pos="1080"/>
          <w:tab w:val="num" w:pos="810"/>
        </w:tabs>
        <w:ind w:left="1440" w:hanging="270"/>
      </w:pPr>
      <w:r>
        <w:t>Strongly disagree</w:t>
      </w:r>
    </w:p>
    <w:p w14:paraId="6F32E932" w14:textId="77777777" w:rsidR="005E7F27" w:rsidRPr="006D5137" w:rsidRDefault="005E7F27" w:rsidP="005E7F27">
      <w:pPr>
        <w:pStyle w:val="Bullet2"/>
        <w:numPr>
          <w:ilvl w:val="0"/>
          <w:numId w:val="3"/>
        </w:numPr>
        <w:tabs>
          <w:tab w:val="clear" w:pos="1080"/>
          <w:tab w:val="num" w:pos="810"/>
        </w:tabs>
        <w:ind w:left="1440" w:hanging="270"/>
      </w:pPr>
      <w:r w:rsidRPr="006D5137">
        <w:t>Disagree</w:t>
      </w:r>
    </w:p>
    <w:p w14:paraId="0F291AAE" w14:textId="77777777" w:rsidR="005E7F27" w:rsidRPr="006D5137" w:rsidRDefault="005E7F27" w:rsidP="005E7F27">
      <w:pPr>
        <w:pStyle w:val="Bullet2"/>
        <w:numPr>
          <w:ilvl w:val="0"/>
          <w:numId w:val="3"/>
        </w:numPr>
        <w:tabs>
          <w:tab w:val="clear" w:pos="1080"/>
          <w:tab w:val="num" w:pos="810"/>
        </w:tabs>
        <w:ind w:left="1440" w:hanging="270"/>
      </w:pPr>
      <w:r w:rsidRPr="006D5137">
        <w:t>Agree</w:t>
      </w:r>
    </w:p>
    <w:p w14:paraId="36F12DE6" w14:textId="77777777" w:rsidR="005E7F27" w:rsidRPr="006D5137" w:rsidRDefault="005E7F27" w:rsidP="005E7F27">
      <w:pPr>
        <w:pStyle w:val="Bullet2"/>
        <w:numPr>
          <w:ilvl w:val="0"/>
          <w:numId w:val="3"/>
        </w:numPr>
        <w:tabs>
          <w:tab w:val="clear" w:pos="1080"/>
          <w:tab w:val="num" w:pos="810"/>
        </w:tabs>
        <w:ind w:left="1440" w:hanging="270"/>
      </w:pPr>
      <w:r>
        <w:t>Strongly agree</w:t>
      </w:r>
    </w:p>
    <w:p w14:paraId="5D7A9C3B" w14:textId="77777777" w:rsidR="005E7F27" w:rsidRPr="006D5137" w:rsidRDefault="005E7F27" w:rsidP="005E7F27">
      <w:pPr>
        <w:pStyle w:val="NumberedList"/>
        <w:numPr>
          <w:ilvl w:val="0"/>
          <w:numId w:val="5"/>
        </w:numPr>
        <w:spacing w:before="240"/>
        <w:ind w:left="810" w:hanging="450"/>
      </w:pPr>
      <w:r w:rsidRPr="006D5137">
        <w:t>I use the Readiness Rubric to monitor students’ progress toward their postsecondary goals.</w:t>
      </w:r>
    </w:p>
    <w:p w14:paraId="43C86ECE" w14:textId="77777777" w:rsidR="005E7F27" w:rsidRPr="006D5137" w:rsidRDefault="005E7F27" w:rsidP="005E7F27">
      <w:pPr>
        <w:pStyle w:val="Bullet2"/>
        <w:numPr>
          <w:ilvl w:val="0"/>
          <w:numId w:val="3"/>
        </w:numPr>
        <w:tabs>
          <w:tab w:val="clear" w:pos="1080"/>
          <w:tab w:val="num" w:pos="810"/>
        </w:tabs>
        <w:ind w:left="1440" w:hanging="270"/>
      </w:pPr>
      <w:r>
        <w:lastRenderedPageBreak/>
        <w:t>Strongly disagree</w:t>
      </w:r>
    </w:p>
    <w:p w14:paraId="7B4FB9D6" w14:textId="77777777" w:rsidR="005E7F27" w:rsidRPr="006D5137" w:rsidRDefault="005E7F27" w:rsidP="005E7F27">
      <w:pPr>
        <w:pStyle w:val="Bullet2"/>
        <w:numPr>
          <w:ilvl w:val="0"/>
          <w:numId w:val="3"/>
        </w:numPr>
        <w:tabs>
          <w:tab w:val="clear" w:pos="1080"/>
          <w:tab w:val="num" w:pos="810"/>
        </w:tabs>
        <w:ind w:left="1440" w:hanging="270"/>
      </w:pPr>
      <w:r w:rsidRPr="006D5137">
        <w:t>Disagree</w:t>
      </w:r>
    </w:p>
    <w:p w14:paraId="3C994140" w14:textId="77777777" w:rsidR="005E7F27" w:rsidRPr="006D5137" w:rsidRDefault="005E7F27" w:rsidP="005E7F27">
      <w:pPr>
        <w:pStyle w:val="Bullet2"/>
        <w:numPr>
          <w:ilvl w:val="0"/>
          <w:numId w:val="3"/>
        </w:numPr>
        <w:tabs>
          <w:tab w:val="clear" w:pos="1080"/>
          <w:tab w:val="num" w:pos="810"/>
        </w:tabs>
        <w:ind w:left="1440" w:hanging="270"/>
      </w:pPr>
      <w:r w:rsidRPr="006D5137">
        <w:t>Agree</w:t>
      </w:r>
    </w:p>
    <w:p w14:paraId="5E690D7D" w14:textId="77777777" w:rsidR="005E7F27" w:rsidRPr="006D5137" w:rsidRDefault="005E7F27" w:rsidP="005E7F27">
      <w:pPr>
        <w:pStyle w:val="Bullet2"/>
        <w:numPr>
          <w:ilvl w:val="0"/>
          <w:numId w:val="3"/>
        </w:numPr>
        <w:tabs>
          <w:tab w:val="clear" w:pos="1080"/>
          <w:tab w:val="num" w:pos="810"/>
        </w:tabs>
        <w:ind w:left="1440" w:hanging="270"/>
      </w:pPr>
      <w:r>
        <w:t>Strongly agree</w:t>
      </w:r>
    </w:p>
    <w:p w14:paraId="7F375B0F" w14:textId="77777777" w:rsidR="005E7F27" w:rsidRPr="006D5137" w:rsidRDefault="005E7F27" w:rsidP="005E7F27">
      <w:pPr>
        <w:pStyle w:val="NumberedList"/>
        <w:numPr>
          <w:ilvl w:val="0"/>
          <w:numId w:val="5"/>
        </w:numPr>
        <w:spacing w:before="240"/>
        <w:ind w:left="810" w:hanging="450"/>
      </w:pPr>
      <w:r w:rsidRPr="006D5137">
        <w:t>How many students in your Ramp-Up advisory completed the Readiness Rubric at least twice this year?</w:t>
      </w:r>
    </w:p>
    <w:p w14:paraId="09AD48D0" w14:textId="77777777" w:rsidR="005E7F27" w:rsidRPr="006D5137" w:rsidRDefault="005E7F27" w:rsidP="005E7F27">
      <w:pPr>
        <w:pStyle w:val="Bullet2"/>
        <w:numPr>
          <w:ilvl w:val="0"/>
          <w:numId w:val="3"/>
        </w:numPr>
        <w:tabs>
          <w:tab w:val="clear" w:pos="1080"/>
          <w:tab w:val="num" w:pos="810"/>
        </w:tabs>
        <w:ind w:left="1440" w:hanging="270"/>
      </w:pPr>
      <w:r w:rsidRPr="006D5137">
        <w:t>None</w:t>
      </w:r>
    </w:p>
    <w:p w14:paraId="57CEF880" w14:textId="77777777" w:rsidR="005E7F27" w:rsidRPr="006D5137" w:rsidRDefault="005E7F27" w:rsidP="005E7F27">
      <w:pPr>
        <w:pStyle w:val="Bullet2"/>
        <w:numPr>
          <w:ilvl w:val="0"/>
          <w:numId w:val="3"/>
        </w:numPr>
        <w:tabs>
          <w:tab w:val="clear" w:pos="1080"/>
          <w:tab w:val="num" w:pos="810"/>
        </w:tabs>
        <w:ind w:left="1440" w:hanging="270"/>
      </w:pPr>
      <w:r w:rsidRPr="006D5137">
        <w:t>A few students</w:t>
      </w:r>
    </w:p>
    <w:p w14:paraId="3A203565" w14:textId="77777777" w:rsidR="005E7F27" w:rsidRPr="006D5137" w:rsidRDefault="005E7F27" w:rsidP="005E7F27">
      <w:pPr>
        <w:pStyle w:val="Bullet2"/>
        <w:numPr>
          <w:ilvl w:val="0"/>
          <w:numId w:val="3"/>
        </w:numPr>
        <w:tabs>
          <w:tab w:val="clear" w:pos="1080"/>
          <w:tab w:val="num" w:pos="810"/>
        </w:tabs>
        <w:ind w:left="1440" w:hanging="270"/>
      </w:pPr>
      <w:r w:rsidRPr="006D5137">
        <w:t>Most students</w:t>
      </w:r>
    </w:p>
    <w:p w14:paraId="00AD36F1" w14:textId="77777777" w:rsidR="005E7F27" w:rsidRPr="006D5137" w:rsidRDefault="005E7F27" w:rsidP="005E7F27">
      <w:pPr>
        <w:pStyle w:val="Bullet2"/>
        <w:numPr>
          <w:ilvl w:val="0"/>
          <w:numId w:val="3"/>
        </w:numPr>
        <w:tabs>
          <w:tab w:val="clear" w:pos="1080"/>
          <w:tab w:val="num" w:pos="810"/>
        </w:tabs>
        <w:ind w:left="1440" w:hanging="270"/>
      </w:pPr>
      <w:r w:rsidRPr="006D5137">
        <w:t>All students</w:t>
      </w:r>
    </w:p>
    <w:p w14:paraId="10216776" w14:textId="77777777" w:rsidR="005E7F27" w:rsidRPr="006D5137" w:rsidRDefault="005E7F27" w:rsidP="005E7F27">
      <w:pPr>
        <w:pStyle w:val="Bullet2"/>
        <w:numPr>
          <w:ilvl w:val="0"/>
          <w:numId w:val="3"/>
        </w:numPr>
        <w:tabs>
          <w:tab w:val="clear" w:pos="1080"/>
          <w:tab w:val="num" w:pos="810"/>
        </w:tabs>
        <w:ind w:left="1440" w:hanging="270"/>
      </w:pPr>
      <w:r w:rsidRPr="006D5137">
        <w:t>I do not teach a Ramp-Up advisory.</w:t>
      </w:r>
    </w:p>
    <w:p w14:paraId="6C8ADE47" w14:textId="77777777" w:rsidR="005E7F27" w:rsidRPr="006D5137" w:rsidRDefault="005E7F27" w:rsidP="005E7F27">
      <w:pPr>
        <w:pStyle w:val="NumberedList"/>
        <w:numPr>
          <w:ilvl w:val="0"/>
          <w:numId w:val="5"/>
        </w:numPr>
        <w:spacing w:before="240"/>
        <w:ind w:left="810" w:hanging="450"/>
      </w:pPr>
      <w:r w:rsidRPr="006D5137">
        <w:t xml:space="preserve">For how many students in your Ramp-Up advisory have you discussed a student’s Readiness Rubric with his or her parents? </w:t>
      </w:r>
    </w:p>
    <w:p w14:paraId="267E28EB" w14:textId="77777777" w:rsidR="005E7F27" w:rsidRPr="006D5137" w:rsidRDefault="005E7F27" w:rsidP="005E7F27">
      <w:pPr>
        <w:pStyle w:val="Bullet2"/>
        <w:numPr>
          <w:ilvl w:val="0"/>
          <w:numId w:val="3"/>
        </w:numPr>
        <w:tabs>
          <w:tab w:val="clear" w:pos="1080"/>
          <w:tab w:val="num" w:pos="810"/>
        </w:tabs>
        <w:ind w:left="1440" w:hanging="270"/>
      </w:pPr>
      <w:r w:rsidRPr="006D5137">
        <w:t>None</w:t>
      </w:r>
    </w:p>
    <w:p w14:paraId="50F47671" w14:textId="77777777" w:rsidR="005E7F27" w:rsidRPr="006D5137" w:rsidRDefault="005E7F27" w:rsidP="005E7F27">
      <w:pPr>
        <w:pStyle w:val="Bullet2"/>
        <w:numPr>
          <w:ilvl w:val="0"/>
          <w:numId w:val="3"/>
        </w:numPr>
        <w:tabs>
          <w:tab w:val="clear" w:pos="1080"/>
          <w:tab w:val="num" w:pos="810"/>
        </w:tabs>
        <w:ind w:left="1440" w:hanging="270"/>
      </w:pPr>
      <w:r w:rsidRPr="006D5137">
        <w:t>A few students</w:t>
      </w:r>
    </w:p>
    <w:p w14:paraId="4D70BA4C" w14:textId="77777777" w:rsidR="005E7F27" w:rsidRPr="006D5137" w:rsidRDefault="005E7F27" w:rsidP="005E7F27">
      <w:pPr>
        <w:pStyle w:val="Bullet2"/>
        <w:numPr>
          <w:ilvl w:val="0"/>
          <w:numId w:val="3"/>
        </w:numPr>
        <w:tabs>
          <w:tab w:val="clear" w:pos="1080"/>
          <w:tab w:val="num" w:pos="810"/>
        </w:tabs>
        <w:ind w:left="1440" w:hanging="270"/>
      </w:pPr>
      <w:r w:rsidRPr="006D5137">
        <w:t>Most students</w:t>
      </w:r>
    </w:p>
    <w:p w14:paraId="78A7C900" w14:textId="77777777" w:rsidR="005E7F27" w:rsidRPr="006D5137" w:rsidRDefault="005E7F27" w:rsidP="005E7F27">
      <w:pPr>
        <w:pStyle w:val="Bullet2"/>
        <w:numPr>
          <w:ilvl w:val="0"/>
          <w:numId w:val="3"/>
        </w:numPr>
        <w:tabs>
          <w:tab w:val="clear" w:pos="1080"/>
          <w:tab w:val="num" w:pos="810"/>
        </w:tabs>
        <w:ind w:left="1440" w:hanging="270"/>
      </w:pPr>
      <w:r w:rsidRPr="006D5137">
        <w:t>All students</w:t>
      </w:r>
    </w:p>
    <w:p w14:paraId="57D70B92" w14:textId="77777777" w:rsidR="005E7F27" w:rsidRPr="006D5137" w:rsidRDefault="005E7F27" w:rsidP="005E7F27">
      <w:pPr>
        <w:pStyle w:val="Bullet2"/>
        <w:numPr>
          <w:ilvl w:val="0"/>
          <w:numId w:val="3"/>
        </w:numPr>
        <w:tabs>
          <w:tab w:val="clear" w:pos="1080"/>
          <w:tab w:val="num" w:pos="810"/>
        </w:tabs>
        <w:ind w:left="1440" w:hanging="270"/>
      </w:pPr>
      <w:r w:rsidRPr="006D5137">
        <w:t>I do not teach a Ramp-Up advisory.</w:t>
      </w:r>
    </w:p>
    <w:p w14:paraId="6FE3C291" w14:textId="77777777" w:rsidR="0019324A" w:rsidRDefault="0019324A" w:rsidP="0019324A">
      <w:pPr>
        <w:rPr>
          <w:b/>
        </w:rPr>
      </w:pPr>
    </w:p>
    <w:p w14:paraId="0FAC2F69" w14:textId="77777777" w:rsidR="005E7F27" w:rsidRPr="0019324A" w:rsidRDefault="005E7F27" w:rsidP="0019324A">
      <w:pPr>
        <w:rPr>
          <w:b/>
        </w:rPr>
      </w:pPr>
      <w:r w:rsidRPr="0019324A">
        <w:rPr>
          <w:b/>
        </w:rPr>
        <w:t xml:space="preserve">Ramp-Up Activity: Personal Readiness Evaluation for Postsecondary </w:t>
      </w:r>
    </w:p>
    <w:p w14:paraId="5BA39700" w14:textId="77777777" w:rsidR="005E7F27" w:rsidRPr="006D5137" w:rsidRDefault="005E7F27" w:rsidP="005E7F27">
      <w:pPr>
        <w:pStyle w:val="Bullet2"/>
        <w:numPr>
          <w:ilvl w:val="0"/>
          <w:numId w:val="0"/>
        </w:numPr>
        <w:ind w:left="1080" w:hanging="1080"/>
      </w:pPr>
      <w:r w:rsidRPr="006D5137">
        <w:t>[If Q2=Ramp-Up advisor and Q3=Grade 10 ask Q51 – Q55; else, skip to Q56]</w:t>
      </w:r>
    </w:p>
    <w:p w14:paraId="2DE4BC42" w14:textId="77777777" w:rsidR="005E7F27" w:rsidRPr="006D5137" w:rsidRDefault="005E7F27" w:rsidP="005E7F27">
      <w:pPr>
        <w:pStyle w:val="BodyText"/>
      </w:pPr>
      <w:r w:rsidRPr="006D5137">
        <w:t>The following questions ask about the Personal Readiness Evaluation for Postsecondary (PREP) survey.</w:t>
      </w:r>
    </w:p>
    <w:p w14:paraId="3B1700FA" w14:textId="77777777" w:rsidR="005E7F27" w:rsidRPr="006D5137" w:rsidRDefault="005E7F27" w:rsidP="005E7F27">
      <w:pPr>
        <w:pStyle w:val="NumberedList"/>
        <w:numPr>
          <w:ilvl w:val="0"/>
          <w:numId w:val="5"/>
        </w:numPr>
        <w:spacing w:before="240"/>
        <w:ind w:left="810" w:hanging="450"/>
      </w:pPr>
      <w:r w:rsidRPr="006D5137">
        <w:t>How familiar are you with the PREP survey?</w:t>
      </w:r>
    </w:p>
    <w:p w14:paraId="7C8D37DB" w14:textId="77777777" w:rsidR="005E7F27" w:rsidRPr="006D5137" w:rsidRDefault="005E7F27" w:rsidP="005E7F27">
      <w:pPr>
        <w:pStyle w:val="Bullet2"/>
        <w:numPr>
          <w:ilvl w:val="0"/>
          <w:numId w:val="3"/>
        </w:numPr>
        <w:tabs>
          <w:tab w:val="clear" w:pos="1080"/>
          <w:tab w:val="num" w:pos="810"/>
        </w:tabs>
        <w:ind w:left="1440" w:hanging="270"/>
      </w:pPr>
      <w:r w:rsidRPr="006D5137">
        <w:t>Not at all familiar [skip to q56]</w:t>
      </w:r>
    </w:p>
    <w:p w14:paraId="50A4BFDF" w14:textId="77777777" w:rsidR="005E7F27" w:rsidRPr="006D5137" w:rsidRDefault="005E7F27" w:rsidP="005E7F27">
      <w:pPr>
        <w:pStyle w:val="Bullet2"/>
        <w:numPr>
          <w:ilvl w:val="0"/>
          <w:numId w:val="3"/>
        </w:numPr>
        <w:tabs>
          <w:tab w:val="clear" w:pos="1080"/>
          <w:tab w:val="num" w:pos="810"/>
        </w:tabs>
        <w:ind w:left="1440" w:hanging="270"/>
      </w:pPr>
      <w:r w:rsidRPr="006D5137">
        <w:t>Slightly familiar [continue to q52]</w:t>
      </w:r>
    </w:p>
    <w:p w14:paraId="5B61BCD4" w14:textId="77777777" w:rsidR="005E7F27" w:rsidRPr="006D5137" w:rsidRDefault="005E7F27" w:rsidP="005E7F27">
      <w:pPr>
        <w:pStyle w:val="Bullet2"/>
        <w:numPr>
          <w:ilvl w:val="0"/>
          <w:numId w:val="3"/>
        </w:numPr>
        <w:tabs>
          <w:tab w:val="clear" w:pos="1080"/>
          <w:tab w:val="num" w:pos="810"/>
        </w:tabs>
        <w:ind w:left="1440" w:hanging="270"/>
      </w:pPr>
      <w:r w:rsidRPr="006D5137">
        <w:t>Moderately familiar [continue to q52]</w:t>
      </w:r>
    </w:p>
    <w:p w14:paraId="4F9603A8" w14:textId="77777777" w:rsidR="005E7F27" w:rsidRPr="006D5137" w:rsidRDefault="005E7F27" w:rsidP="005E7F27">
      <w:pPr>
        <w:pStyle w:val="Bullet2"/>
        <w:numPr>
          <w:ilvl w:val="0"/>
          <w:numId w:val="3"/>
        </w:numPr>
        <w:tabs>
          <w:tab w:val="clear" w:pos="1080"/>
          <w:tab w:val="num" w:pos="810"/>
        </w:tabs>
        <w:ind w:left="1440" w:hanging="270"/>
      </w:pPr>
      <w:r w:rsidRPr="006D5137">
        <w:t xml:space="preserve">Very familiar [continue to q52] </w:t>
      </w:r>
    </w:p>
    <w:p w14:paraId="49171A6C" w14:textId="77777777" w:rsidR="005E7F27" w:rsidRPr="006D5137" w:rsidRDefault="005E7F27" w:rsidP="005E7F27">
      <w:pPr>
        <w:pStyle w:val="BodyText"/>
      </w:pPr>
      <w:r w:rsidRPr="006D5137">
        <w:t>Thinking about the PREP survey and how students, parents, and school staff use it, please indicate the extent to which you disagree or agree with the following statements.</w:t>
      </w:r>
    </w:p>
    <w:p w14:paraId="165D8BA3" w14:textId="77777777" w:rsidR="005E7F27" w:rsidRPr="006D5137" w:rsidRDefault="005E7F27" w:rsidP="005E7F27">
      <w:pPr>
        <w:pStyle w:val="NumberedList"/>
        <w:numPr>
          <w:ilvl w:val="0"/>
          <w:numId w:val="5"/>
        </w:numPr>
        <w:spacing w:before="240"/>
        <w:ind w:left="810" w:hanging="450"/>
      </w:pPr>
      <w:r w:rsidRPr="006D5137">
        <w:lastRenderedPageBreak/>
        <w:t>The PREP survey helps students to understand their personal readiness for college.</w:t>
      </w:r>
    </w:p>
    <w:p w14:paraId="1DC29CFF" w14:textId="77777777" w:rsidR="005E7F27" w:rsidRPr="006D5137" w:rsidRDefault="005E7F27" w:rsidP="005E7F27">
      <w:pPr>
        <w:pStyle w:val="Bullet2"/>
        <w:numPr>
          <w:ilvl w:val="0"/>
          <w:numId w:val="3"/>
        </w:numPr>
        <w:tabs>
          <w:tab w:val="clear" w:pos="1080"/>
          <w:tab w:val="num" w:pos="810"/>
        </w:tabs>
        <w:ind w:left="1440" w:hanging="270"/>
      </w:pPr>
      <w:r>
        <w:t>Strongly disagree</w:t>
      </w:r>
    </w:p>
    <w:p w14:paraId="4E0D9FA1" w14:textId="77777777" w:rsidR="005E7F27" w:rsidRPr="006D5137" w:rsidRDefault="005E7F27" w:rsidP="005E7F27">
      <w:pPr>
        <w:pStyle w:val="Bullet2"/>
        <w:numPr>
          <w:ilvl w:val="0"/>
          <w:numId w:val="3"/>
        </w:numPr>
        <w:tabs>
          <w:tab w:val="clear" w:pos="1080"/>
          <w:tab w:val="num" w:pos="810"/>
        </w:tabs>
        <w:ind w:left="1440" w:hanging="270"/>
      </w:pPr>
      <w:r w:rsidRPr="006D5137">
        <w:t>Disagree</w:t>
      </w:r>
    </w:p>
    <w:p w14:paraId="7BB1B7C7" w14:textId="77777777" w:rsidR="005E7F27" w:rsidRPr="006D5137" w:rsidRDefault="005E7F27" w:rsidP="005E7F27">
      <w:pPr>
        <w:pStyle w:val="Bullet2"/>
        <w:numPr>
          <w:ilvl w:val="0"/>
          <w:numId w:val="3"/>
        </w:numPr>
        <w:tabs>
          <w:tab w:val="clear" w:pos="1080"/>
          <w:tab w:val="num" w:pos="810"/>
        </w:tabs>
        <w:ind w:left="1440" w:hanging="270"/>
      </w:pPr>
      <w:r w:rsidRPr="006D5137">
        <w:t>Agree</w:t>
      </w:r>
    </w:p>
    <w:p w14:paraId="6BE45AC1" w14:textId="77777777" w:rsidR="005E7F27" w:rsidRPr="006D5137" w:rsidRDefault="005E7F27" w:rsidP="005E7F27">
      <w:pPr>
        <w:pStyle w:val="Bullet2"/>
        <w:numPr>
          <w:ilvl w:val="0"/>
          <w:numId w:val="3"/>
        </w:numPr>
        <w:tabs>
          <w:tab w:val="clear" w:pos="1080"/>
          <w:tab w:val="num" w:pos="810"/>
        </w:tabs>
        <w:ind w:left="1440" w:hanging="270"/>
      </w:pPr>
      <w:r>
        <w:t>Strongly agree</w:t>
      </w:r>
    </w:p>
    <w:p w14:paraId="327A9BEB" w14:textId="77777777" w:rsidR="005E7F27" w:rsidRPr="006D5137" w:rsidRDefault="005E7F27" w:rsidP="005E7F27">
      <w:pPr>
        <w:pStyle w:val="NumberedList"/>
        <w:numPr>
          <w:ilvl w:val="0"/>
          <w:numId w:val="5"/>
        </w:numPr>
        <w:spacing w:before="240"/>
        <w:ind w:left="810" w:hanging="450"/>
      </w:pPr>
      <w:r w:rsidRPr="006D5137">
        <w:t>I use the PREP to understand students’ personal readiness for college.</w:t>
      </w:r>
    </w:p>
    <w:p w14:paraId="24BC5F50" w14:textId="77777777" w:rsidR="005E7F27" w:rsidRPr="006D5137" w:rsidRDefault="005E7F27" w:rsidP="005E7F27">
      <w:pPr>
        <w:pStyle w:val="Bullet2"/>
        <w:numPr>
          <w:ilvl w:val="0"/>
          <w:numId w:val="3"/>
        </w:numPr>
        <w:tabs>
          <w:tab w:val="clear" w:pos="1080"/>
          <w:tab w:val="num" w:pos="810"/>
        </w:tabs>
        <w:ind w:left="1440" w:hanging="270"/>
      </w:pPr>
      <w:r>
        <w:t>Strongly disagree</w:t>
      </w:r>
    </w:p>
    <w:p w14:paraId="69A14AD7" w14:textId="77777777" w:rsidR="005E7F27" w:rsidRPr="006D5137" w:rsidRDefault="005E7F27" w:rsidP="005E7F27">
      <w:pPr>
        <w:pStyle w:val="Bullet2"/>
        <w:numPr>
          <w:ilvl w:val="0"/>
          <w:numId w:val="3"/>
        </w:numPr>
        <w:tabs>
          <w:tab w:val="clear" w:pos="1080"/>
          <w:tab w:val="num" w:pos="810"/>
        </w:tabs>
        <w:ind w:left="1440" w:hanging="270"/>
      </w:pPr>
      <w:r w:rsidRPr="006D5137">
        <w:t>Disagree</w:t>
      </w:r>
    </w:p>
    <w:p w14:paraId="6BC0FE95" w14:textId="77777777" w:rsidR="005E7F27" w:rsidRPr="006D5137" w:rsidRDefault="005E7F27" w:rsidP="005E7F27">
      <w:pPr>
        <w:pStyle w:val="Bullet2"/>
        <w:numPr>
          <w:ilvl w:val="0"/>
          <w:numId w:val="3"/>
        </w:numPr>
        <w:tabs>
          <w:tab w:val="clear" w:pos="1080"/>
          <w:tab w:val="num" w:pos="810"/>
        </w:tabs>
        <w:ind w:left="1440" w:hanging="270"/>
      </w:pPr>
      <w:r w:rsidRPr="006D5137">
        <w:t>Agree</w:t>
      </w:r>
    </w:p>
    <w:p w14:paraId="65F38A38" w14:textId="77777777" w:rsidR="005E7F27" w:rsidRPr="006D5137" w:rsidRDefault="005E7F27" w:rsidP="005E7F27">
      <w:pPr>
        <w:pStyle w:val="Bullet2"/>
        <w:numPr>
          <w:ilvl w:val="0"/>
          <w:numId w:val="3"/>
        </w:numPr>
        <w:tabs>
          <w:tab w:val="clear" w:pos="1080"/>
          <w:tab w:val="num" w:pos="810"/>
        </w:tabs>
        <w:ind w:left="1440" w:hanging="270"/>
      </w:pPr>
      <w:r>
        <w:t>Strongly agree</w:t>
      </w:r>
    </w:p>
    <w:p w14:paraId="4B0A7C5B" w14:textId="77777777" w:rsidR="005E7F27" w:rsidRPr="006D5137" w:rsidRDefault="005E7F27" w:rsidP="005E7F27">
      <w:pPr>
        <w:pStyle w:val="NumberedList"/>
        <w:numPr>
          <w:ilvl w:val="0"/>
          <w:numId w:val="5"/>
        </w:numPr>
        <w:spacing w:before="200"/>
        <w:ind w:left="810" w:hanging="450"/>
      </w:pPr>
      <w:r w:rsidRPr="006D5137">
        <w:t>How many students in your Ramp-Up advisory completed the PREP survey at least once this year?</w:t>
      </w:r>
    </w:p>
    <w:p w14:paraId="6C518C1E" w14:textId="77777777" w:rsidR="005E7F27" w:rsidRPr="006D5137" w:rsidRDefault="005E7F27" w:rsidP="005E7F27">
      <w:pPr>
        <w:pStyle w:val="Bullet2"/>
        <w:numPr>
          <w:ilvl w:val="0"/>
          <w:numId w:val="3"/>
        </w:numPr>
        <w:tabs>
          <w:tab w:val="clear" w:pos="1080"/>
          <w:tab w:val="num" w:pos="810"/>
        </w:tabs>
        <w:ind w:left="1440" w:hanging="270"/>
      </w:pPr>
      <w:r w:rsidRPr="006D5137">
        <w:t>None</w:t>
      </w:r>
    </w:p>
    <w:p w14:paraId="0F794BAB" w14:textId="77777777" w:rsidR="005E7F27" w:rsidRPr="006D5137" w:rsidRDefault="005E7F27" w:rsidP="005E7F27">
      <w:pPr>
        <w:pStyle w:val="Bullet2"/>
        <w:numPr>
          <w:ilvl w:val="0"/>
          <w:numId w:val="3"/>
        </w:numPr>
        <w:tabs>
          <w:tab w:val="clear" w:pos="1080"/>
          <w:tab w:val="num" w:pos="810"/>
        </w:tabs>
        <w:ind w:left="1440" w:hanging="270"/>
      </w:pPr>
      <w:r w:rsidRPr="006D5137">
        <w:t>A few students</w:t>
      </w:r>
    </w:p>
    <w:p w14:paraId="3B58A0D5" w14:textId="77777777" w:rsidR="005E7F27" w:rsidRPr="006D5137" w:rsidRDefault="005E7F27" w:rsidP="005E7F27">
      <w:pPr>
        <w:pStyle w:val="Bullet2"/>
        <w:numPr>
          <w:ilvl w:val="0"/>
          <w:numId w:val="3"/>
        </w:numPr>
        <w:tabs>
          <w:tab w:val="clear" w:pos="1080"/>
          <w:tab w:val="num" w:pos="810"/>
        </w:tabs>
        <w:ind w:left="1440" w:hanging="270"/>
      </w:pPr>
      <w:r w:rsidRPr="006D5137">
        <w:t>Most students</w:t>
      </w:r>
    </w:p>
    <w:p w14:paraId="521EF0AE" w14:textId="77777777" w:rsidR="005E7F27" w:rsidRPr="006D5137" w:rsidRDefault="005E7F27" w:rsidP="005E7F27">
      <w:pPr>
        <w:pStyle w:val="Bullet2"/>
        <w:numPr>
          <w:ilvl w:val="0"/>
          <w:numId w:val="3"/>
        </w:numPr>
        <w:tabs>
          <w:tab w:val="clear" w:pos="1080"/>
          <w:tab w:val="num" w:pos="810"/>
        </w:tabs>
        <w:ind w:left="1440" w:hanging="270"/>
      </w:pPr>
      <w:r w:rsidRPr="006D5137">
        <w:t>All students</w:t>
      </w:r>
    </w:p>
    <w:p w14:paraId="0804333C" w14:textId="77777777" w:rsidR="005E7F27" w:rsidRPr="006D5137" w:rsidRDefault="005E7F27" w:rsidP="005E7F27">
      <w:pPr>
        <w:pStyle w:val="Bullet2"/>
        <w:numPr>
          <w:ilvl w:val="0"/>
          <w:numId w:val="3"/>
        </w:numPr>
        <w:tabs>
          <w:tab w:val="clear" w:pos="1080"/>
          <w:tab w:val="num" w:pos="810"/>
        </w:tabs>
        <w:ind w:left="1440" w:hanging="270"/>
      </w:pPr>
      <w:r w:rsidRPr="006D5137">
        <w:t>I do not teach a Ramp-Up advisory.</w:t>
      </w:r>
    </w:p>
    <w:p w14:paraId="242E271E" w14:textId="77777777" w:rsidR="005E7F27" w:rsidRPr="006D5137" w:rsidRDefault="005E7F27" w:rsidP="005E7F27">
      <w:pPr>
        <w:pStyle w:val="NumberedList"/>
        <w:numPr>
          <w:ilvl w:val="0"/>
          <w:numId w:val="5"/>
        </w:numPr>
        <w:tabs>
          <w:tab w:val="left" w:pos="1080"/>
        </w:tabs>
        <w:spacing w:before="240"/>
        <w:ind w:left="810" w:hanging="450"/>
      </w:pPr>
      <w:r w:rsidRPr="006D5137">
        <w:t xml:space="preserve">For how many students in your Ramp-Up advisory have you discussed a student’s PREP survey results with his or her parents? </w:t>
      </w:r>
    </w:p>
    <w:p w14:paraId="199F64B8" w14:textId="77777777" w:rsidR="005E7F27" w:rsidRPr="006D5137" w:rsidRDefault="005E7F27" w:rsidP="005E7F27">
      <w:pPr>
        <w:pStyle w:val="Bullet2"/>
        <w:numPr>
          <w:ilvl w:val="0"/>
          <w:numId w:val="3"/>
        </w:numPr>
        <w:tabs>
          <w:tab w:val="clear" w:pos="1080"/>
          <w:tab w:val="num" w:pos="810"/>
        </w:tabs>
        <w:ind w:left="1440" w:hanging="270"/>
      </w:pPr>
      <w:r w:rsidRPr="006D5137">
        <w:t>None</w:t>
      </w:r>
    </w:p>
    <w:p w14:paraId="12E7B0E0" w14:textId="77777777" w:rsidR="005E7F27" w:rsidRPr="006D5137" w:rsidRDefault="005E7F27" w:rsidP="005E7F27">
      <w:pPr>
        <w:pStyle w:val="Bullet2"/>
        <w:numPr>
          <w:ilvl w:val="0"/>
          <w:numId w:val="3"/>
        </w:numPr>
        <w:tabs>
          <w:tab w:val="clear" w:pos="1080"/>
          <w:tab w:val="num" w:pos="810"/>
        </w:tabs>
        <w:ind w:left="1440" w:hanging="270"/>
      </w:pPr>
      <w:r w:rsidRPr="006D5137">
        <w:t>A few students</w:t>
      </w:r>
    </w:p>
    <w:p w14:paraId="5D794688" w14:textId="77777777" w:rsidR="005E7F27" w:rsidRPr="006D5137" w:rsidRDefault="005E7F27" w:rsidP="005E7F27">
      <w:pPr>
        <w:pStyle w:val="Bullet2"/>
        <w:numPr>
          <w:ilvl w:val="0"/>
          <w:numId w:val="3"/>
        </w:numPr>
        <w:tabs>
          <w:tab w:val="clear" w:pos="1080"/>
          <w:tab w:val="num" w:pos="810"/>
        </w:tabs>
        <w:ind w:left="1440" w:hanging="270"/>
      </w:pPr>
      <w:r w:rsidRPr="006D5137">
        <w:t>Most students</w:t>
      </w:r>
    </w:p>
    <w:p w14:paraId="1093C259" w14:textId="77777777" w:rsidR="005E7F27" w:rsidRPr="006D5137" w:rsidRDefault="005E7F27" w:rsidP="005E7F27">
      <w:pPr>
        <w:pStyle w:val="Bullet2"/>
        <w:numPr>
          <w:ilvl w:val="0"/>
          <w:numId w:val="3"/>
        </w:numPr>
        <w:tabs>
          <w:tab w:val="clear" w:pos="1080"/>
          <w:tab w:val="num" w:pos="810"/>
        </w:tabs>
        <w:ind w:left="1440" w:hanging="270"/>
      </w:pPr>
      <w:r w:rsidRPr="006D5137">
        <w:t xml:space="preserve">All students </w:t>
      </w:r>
    </w:p>
    <w:p w14:paraId="0F939C3D" w14:textId="77777777" w:rsidR="005E7F27" w:rsidRPr="006D5137" w:rsidRDefault="005E7F27" w:rsidP="005E7F27">
      <w:pPr>
        <w:pStyle w:val="Bullet2"/>
        <w:numPr>
          <w:ilvl w:val="0"/>
          <w:numId w:val="3"/>
        </w:numPr>
        <w:tabs>
          <w:tab w:val="clear" w:pos="1080"/>
          <w:tab w:val="num" w:pos="810"/>
        </w:tabs>
        <w:ind w:left="1440" w:hanging="270"/>
      </w:pPr>
      <w:r w:rsidRPr="006D5137">
        <w:t xml:space="preserve">I do not teach a Ramp-Up advisory. </w:t>
      </w:r>
    </w:p>
    <w:p w14:paraId="2CDD83B6" w14:textId="77777777" w:rsidR="0019324A" w:rsidRDefault="0019324A" w:rsidP="0019324A">
      <w:pPr>
        <w:rPr>
          <w:b/>
        </w:rPr>
      </w:pPr>
    </w:p>
    <w:p w14:paraId="4912B5C2" w14:textId="77777777" w:rsidR="005E7F27" w:rsidRPr="0019324A" w:rsidRDefault="005E7F27" w:rsidP="0019324A">
      <w:pPr>
        <w:rPr>
          <w:b/>
        </w:rPr>
      </w:pPr>
      <w:r w:rsidRPr="0019324A">
        <w:rPr>
          <w:b/>
        </w:rPr>
        <w:t>Professional Development</w:t>
      </w:r>
    </w:p>
    <w:p w14:paraId="6DD3A8BE" w14:textId="77777777" w:rsidR="005E7F27" w:rsidRPr="006D5137" w:rsidRDefault="005E7F27" w:rsidP="005E7F27">
      <w:pPr>
        <w:pStyle w:val="BodyText"/>
      </w:pPr>
      <w:r w:rsidRPr="006D5137">
        <w:rPr>
          <w:bCs/>
        </w:rPr>
        <w:t xml:space="preserve">The following set of questions asks about </w:t>
      </w:r>
      <w:r w:rsidRPr="006D5137">
        <w:t>professional development related to Ramp-Up.</w:t>
      </w:r>
    </w:p>
    <w:p w14:paraId="6BFD75FC" w14:textId="77777777" w:rsidR="005E7F27" w:rsidRPr="006D5137" w:rsidRDefault="005E7F27" w:rsidP="005E7F27">
      <w:pPr>
        <w:pStyle w:val="NumberedList"/>
        <w:numPr>
          <w:ilvl w:val="0"/>
          <w:numId w:val="5"/>
        </w:numPr>
        <w:spacing w:before="240"/>
        <w:ind w:left="810" w:hanging="450"/>
      </w:pPr>
      <w:r w:rsidRPr="006D5137">
        <w:t>Are you a Ramp-Up coordinator or member of the Ramp-Up leadership team?</w:t>
      </w:r>
    </w:p>
    <w:p w14:paraId="75A43337" w14:textId="77777777" w:rsidR="005E7F27" w:rsidRPr="006D5137" w:rsidRDefault="005E7F27" w:rsidP="005E7F27">
      <w:pPr>
        <w:pStyle w:val="Bullet2"/>
        <w:numPr>
          <w:ilvl w:val="0"/>
          <w:numId w:val="3"/>
        </w:numPr>
        <w:tabs>
          <w:tab w:val="clear" w:pos="1080"/>
          <w:tab w:val="num" w:pos="810"/>
        </w:tabs>
        <w:ind w:left="1440" w:hanging="270"/>
      </w:pPr>
      <w:r w:rsidRPr="006D5137">
        <w:t>Yes [continue to q57]</w:t>
      </w:r>
    </w:p>
    <w:p w14:paraId="374DA9C3" w14:textId="77777777" w:rsidR="005E7F27" w:rsidRPr="006D5137" w:rsidRDefault="005E7F27" w:rsidP="005E7F27">
      <w:pPr>
        <w:pStyle w:val="Bullet2"/>
        <w:numPr>
          <w:ilvl w:val="0"/>
          <w:numId w:val="3"/>
        </w:numPr>
        <w:tabs>
          <w:tab w:val="clear" w:pos="1080"/>
          <w:tab w:val="num" w:pos="810"/>
        </w:tabs>
        <w:ind w:left="1440" w:hanging="270"/>
      </w:pPr>
      <w:r w:rsidRPr="006D5137">
        <w:t>No [skip to q62]</w:t>
      </w:r>
    </w:p>
    <w:p w14:paraId="39765D28" w14:textId="77777777" w:rsidR="005E7F27" w:rsidRPr="006D5137" w:rsidRDefault="005E7F27" w:rsidP="005E7F27">
      <w:pPr>
        <w:pStyle w:val="Bullet2"/>
        <w:numPr>
          <w:ilvl w:val="0"/>
          <w:numId w:val="3"/>
        </w:numPr>
        <w:tabs>
          <w:tab w:val="clear" w:pos="1080"/>
          <w:tab w:val="num" w:pos="810"/>
        </w:tabs>
        <w:ind w:left="1440" w:hanging="270"/>
      </w:pPr>
      <w:r w:rsidRPr="006D5137">
        <w:lastRenderedPageBreak/>
        <w:t>Uncertain [skip to q62]</w:t>
      </w:r>
    </w:p>
    <w:p w14:paraId="0CE08DAB" w14:textId="77777777" w:rsidR="005E7F27" w:rsidRPr="006D5137" w:rsidRDefault="005E7F27" w:rsidP="005E7F27">
      <w:pPr>
        <w:pStyle w:val="NumberedList"/>
        <w:numPr>
          <w:ilvl w:val="0"/>
          <w:numId w:val="5"/>
        </w:numPr>
        <w:spacing w:before="240"/>
        <w:ind w:left="810" w:hanging="450"/>
      </w:pPr>
      <w:r w:rsidRPr="006D5137">
        <w:t>Have you received any training by the University of Minnesota’s College Readiness Consortium?</w:t>
      </w:r>
    </w:p>
    <w:p w14:paraId="1DA78D33" w14:textId="77777777" w:rsidR="005E7F27" w:rsidRPr="006D5137" w:rsidRDefault="005E7F27" w:rsidP="005E7F27">
      <w:pPr>
        <w:pStyle w:val="Bullet2"/>
        <w:numPr>
          <w:ilvl w:val="0"/>
          <w:numId w:val="3"/>
        </w:numPr>
        <w:tabs>
          <w:tab w:val="clear" w:pos="1080"/>
          <w:tab w:val="num" w:pos="810"/>
        </w:tabs>
        <w:ind w:left="1440" w:hanging="270"/>
      </w:pPr>
      <w:r w:rsidRPr="006D5137">
        <w:t>Yes [continue to q58]</w:t>
      </w:r>
    </w:p>
    <w:p w14:paraId="3FE09A38" w14:textId="77777777" w:rsidR="005E7F27" w:rsidRPr="006D5137" w:rsidRDefault="005E7F27" w:rsidP="005E7F27">
      <w:pPr>
        <w:pStyle w:val="Bullet2"/>
        <w:numPr>
          <w:ilvl w:val="0"/>
          <w:numId w:val="3"/>
        </w:numPr>
        <w:tabs>
          <w:tab w:val="clear" w:pos="1080"/>
          <w:tab w:val="num" w:pos="810"/>
        </w:tabs>
        <w:ind w:left="1440" w:hanging="270"/>
      </w:pPr>
      <w:r w:rsidRPr="006D5137">
        <w:t>No [skip to q62]</w:t>
      </w:r>
    </w:p>
    <w:p w14:paraId="26893521" w14:textId="77777777" w:rsidR="005E7F27" w:rsidRPr="006D5137" w:rsidRDefault="005E7F27" w:rsidP="005E7F27">
      <w:pPr>
        <w:pStyle w:val="Bullet2"/>
        <w:numPr>
          <w:ilvl w:val="0"/>
          <w:numId w:val="3"/>
        </w:numPr>
        <w:tabs>
          <w:tab w:val="clear" w:pos="1080"/>
          <w:tab w:val="num" w:pos="810"/>
        </w:tabs>
        <w:ind w:left="1440" w:hanging="270"/>
      </w:pPr>
      <w:r w:rsidRPr="006D5137">
        <w:t>Uncertain [skip to q62]</w:t>
      </w:r>
    </w:p>
    <w:p w14:paraId="78C80435" w14:textId="77777777" w:rsidR="005E7F27" w:rsidRPr="006D5137" w:rsidRDefault="005E7F27" w:rsidP="005E7F27">
      <w:pPr>
        <w:pStyle w:val="Bullet2"/>
        <w:numPr>
          <w:ilvl w:val="0"/>
          <w:numId w:val="0"/>
        </w:numPr>
        <w:ind w:left="720" w:hanging="720"/>
      </w:pPr>
      <w:r w:rsidRPr="006D5137">
        <w:t>Please indicate the extent to which you disagree or agree with the following statements:</w:t>
      </w:r>
    </w:p>
    <w:p w14:paraId="2C566190" w14:textId="77777777" w:rsidR="005E7F27" w:rsidRPr="006D5137" w:rsidRDefault="005E7F27" w:rsidP="005E7F27">
      <w:pPr>
        <w:pStyle w:val="NumberedList"/>
        <w:numPr>
          <w:ilvl w:val="0"/>
          <w:numId w:val="5"/>
        </w:numPr>
        <w:spacing w:before="240"/>
        <w:ind w:left="810" w:hanging="450"/>
      </w:pPr>
      <w:r w:rsidRPr="006D5137">
        <w:t xml:space="preserve">The training I received provided useful information to me about how to gain staff support for implementing a schoolwide college-readiness program. </w:t>
      </w:r>
    </w:p>
    <w:p w14:paraId="08E991FB" w14:textId="77777777" w:rsidR="005E7F27" w:rsidRPr="006D5137" w:rsidRDefault="005E7F27" w:rsidP="005E7F27">
      <w:pPr>
        <w:pStyle w:val="Bullet2"/>
        <w:numPr>
          <w:ilvl w:val="0"/>
          <w:numId w:val="3"/>
        </w:numPr>
        <w:tabs>
          <w:tab w:val="clear" w:pos="1080"/>
          <w:tab w:val="num" w:pos="810"/>
        </w:tabs>
        <w:ind w:left="1440" w:hanging="270"/>
      </w:pPr>
      <w:r>
        <w:t>Strongly disagree</w:t>
      </w:r>
    </w:p>
    <w:p w14:paraId="0391F44C" w14:textId="77777777" w:rsidR="005E7F27" w:rsidRPr="006D5137" w:rsidRDefault="005E7F27" w:rsidP="005E7F27">
      <w:pPr>
        <w:pStyle w:val="Bullet2"/>
        <w:numPr>
          <w:ilvl w:val="0"/>
          <w:numId w:val="3"/>
        </w:numPr>
        <w:tabs>
          <w:tab w:val="clear" w:pos="1080"/>
          <w:tab w:val="num" w:pos="810"/>
        </w:tabs>
        <w:ind w:left="1440" w:hanging="270"/>
      </w:pPr>
      <w:r w:rsidRPr="006D5137">
        <w:t>Disagree</w:t>
      </w:r>
    </w:p>
    <w:p w14:paraId="1155BE3C" w14:textId="77777777" w:rsidR="005E7F27" w:rsidRPr="006D5137" w:rsidRDefault="005E7F27" w:rsidP="005E7F27">
      <w:pPr>
        <w:pStyle w:val="Bullet2"/>
        <w:numPr>
          <w:ilvl w:val="0"/>
          <w:numId w:val="3"/>
        </w:numPr>
        <w:tabs>
          <w:tab w:val="clear" w:pos="1080"/>
          <w:tab w:val="num" w:pos="810"/>
        </w:tabs>
        <w:ind w:left="1440" w:hanging="270"/>
      </w:pPr>
      <w:r w:rsidRPr="006D5137">
        <w:t>Agree</w:t>
      </w:r>
    </w:p>
    <w:p w14:paraId="216FC73C" w14:textId="77777777" w:rsidR="005E7F27" w:rsidRPr="006D5137" w:rsidRDefault="005E7F27" w:rsidP="005E7F27">
      <w:pPr>
        <w:pStyle w:val="Bullet2"/>
        <w:numPr>
          <w:ilvl w:val="0"/>
          <w:numId w:val="3"/>
        </w:numPr>
        <w:tabs>
          <w:tab w:val="clear" w:pos="1080"/>
          <w:tab w:val="num" w:pos="810"/>
        </w:tabs>
        <w:ind w:left="1440" w:hanging="270"/>
      </w:pPr>
      <w:r>
        <w:t>Strongly agree</w:t>
      </w:r>
    </w:p>
    <w:p w14:paraId="583B0E8E" w14:textId="77777777" w:rsidR="005E7F27" w:rsidRPr="006D5137" w:rsidRDefault="005E7F27" w:rsidP="005E7F27">
      <w:pPr>
        <w:pStyle w:val="NumberedList"/>
        <w:numPr>
          <w:ilvl w:val="0"/>
          <w:numId w:val="5"/>
        </w:numPr>
        <w:spacing w:before="240"/>
        <w:ind w:left="810" w:hanging="450"/>
      </w:pPr>
      <w:r w:rsidRPr="006D5137">
        <w:t xml:space="preserve">The training I received provided useful information to me about my role and responsibilities in delivering Ramp-Up. </w:t>
      </w:r>
    </w:p>
    <w:p w14:paraId="6CAA3B8B" w14:textId="77777777" w:rsidR="005E7F27" w:rsidRPr="006D5137" w:rsidRDefault="005E7F27" w:rsidP="005E7F27">
      <w:pPr>
        <w:pStyle w:val="Bullet2"/>
        <w:numPr>
          <w:ilvl w:val="0"/>
          <w:numId w:val="3"/>
        </w:numPr>
        <w:tabs>
          <w:tab w:val="clear" w:pos="1080"/>
          <w:tab w:val="num" w:pos="810"/>
        </w:tabs>
        <w:ind w:left="1440" w:hanging="270"/>
      </w:pPr>
      <w:r>
        <w:t>Strongly disagree</w:t>
      </w:r>
    </w:p>
    <w:p w14:paraId="59BB3B28" w14:textId="77777777" w:rsidR="005E7F27" w:rsidRPr="006D5137" w:rsidRDefault="005E7F27" w:rsidP="005E7F27">
      <w:pPr>
        <w:pStyle w:val="Bullet2"/>
        <w:numPr>
          <w:ilvl w:val="0"/>
          <w:numId w:val="3"/>
        </w:numPr>
        <w:tabs>
          <w:tab w:val="clear" w:pos="1080"/>
          <w:tab w:val="num" w:pos="810"/>
        </w:tabs>
        <w:ind w:left="1440" w:hanging="270"/>
      </w:pPr>
      <w:r w:rsidRPr="006D5137">
        <w:t>Disagree</w:t>
      </w:r>
    </w:p>
    <w:p w14:paraId="7ED94A84" w14:textId="77777777" w:rsidR="005E7F27" w:rsidRPr="006D5137" w:rsidRDefault="005E7F27" w:rsidP="005E7F27">
      <w:pPr>
        <w:pStyle w:val="Bullet2"/>
        <w:numPr>
          <w:ilvl w:val="0"/>
          <w:numId w:val="3"/>
        </w:numPr>
        <w:tabs>
          <w:tab w:val="clear" w:pos="1080"/>
          <w:tab w:val="num" w:pos="810"/>
        </w:tabs>
        <w:ind w:left="1440" w:hanging="270"/>
      </w:pPr>
      <w:r w:rsidRPr="006D5137">
        <w:t>Agree</w:t>
      </w:r>
    </w:p>
    <w:p w14:paraId="710C93C0" w14:textId="77777777" w:rsidR="005E7F27" w:rsidRPr="006D5137" w:rsidRDefault="005E7F27" w:rsidP="005E7F27">
      <w:pPr>
        <w:pStyle w:val="Bullet2"/>
        <w:numPr>
          <w:ilvl w:val="0"/>
          <w:numId w:val="3"/>
        </w:numPr>
        <w:tabs>
          <w:tab w:val="clear" w:pos="1080"/>
          <w:tab w:val="num" w:pos="810"/>
        </w:tabs>
        <w:ind w:left="1440" w:hanging="270"/>
      </w:pPr>
      <w:r>
        <w:t>Strongly agree</w:t>
      </w:r>
    </w:p>
    <w:p w14:paraId="0A8D18E0" w14:textId="77777777" w:rsidR="005E7F27" w:rsidRPr="006D5137" w:rsidRDefault="005E7F27" w:rsidP="005E7F27">
      <w:pPr>
        <w:pStyle w:val="NumberedList"/>
        <w:numPr>
          <w:ilvl w:val="0"/>
          <w:numId w:val="5"/>
        </w:numPr>
        <w:spacing w:before="240"/>
        <w:ind w:left="810" w:hanging="450"/>
      </w:pPr>
      <w:r w:rsidRPr="006D5137">
        <w:t xml:space="preserve">Staff at the College Readiness Consortium have responded effectively to questions I have asked about the Ramp-Up program. </w:t>
      </w:r>
    </w:p>
    <w:p w14:paraId="6200010C" w14:textId="77777777" w:rsidR="005E7F27" w:rsidRPr="006D5137" w:rsidRDefault="005E7F27" w:rsidP="005E7F27">
      <w:pPr>
        <w:pStyle w:val="Bullet2"/>
        <w:numPr>
          <w:ilvl w:val="0"/>
          <w:numId w:val="3"/>
        </w:numPr>
        <w:tabs>
          <w:tab w:val="clear" w:pos="1080"/>
          <w:tab w:val="num" w:pos="810"/>
        </w:tabs>
        <w:ind w:left="1440" w:hanging="270"/>
      </w:pPr>
      <w:r>
        <w:t>Strongly disagree</w:t>
      </w:r>
    </w:p>
    <w:p w14:paraId="353501A0" w14:textId="77777777" w:rsidR="005E7F27" w:rsidRPr="006D5137" w:rsidRDefault="005E7F27" w:rsidP="005E7F27">
      <w:pPr>
        <w:pStyle w:val="Bullet2"/>
        <w:numPr>
          <w:ilvl w:val="0"/>
          <w:numId w:val="3"/>
        </w:numPr>
        <w:tabs>
          <w:tab w:val="clear" w:pos="1080"/>
          <w:tab w:val="num" w:pos="810"/>
        </w:tabs>
        <w:ind w:left="1440" w:hanging="270"/>
      </w:pPr>
      <w:r w:rsidRPr="006D5137">
        <w:t>Disagree</w:t>
      </w:r>
    </w:p>
    <w:p w14:paraId="4D8C2FEA" w14:textId="77777777" w:rsidR="005E7F27" w:rsidRPr="006D5137" w:rsidRDefault="005E7F27" w:rsidP="005E7F27">
      <w:pPr>
        <w:pStyle w:val="Bullet2"/>
        <w:numPr>
          <w:ilvl w:val="0"/>
          <w:numId w:val="3"/>
        </w:numPr>
        <w:tabs>
          <w:tab w:val="clear" w:pos="1080"/>
          <w:tab w:val="num" w:pos="810"/>
        </w:tabs>
        <w:ind w:left="1440" w:hanging="270"/>
      </w:pPr>
      <w:r w:rsidRPr="006D5137">
        <w:t>Agree</w:t>
      </w:r>
    </w:p>
    <w:p w14:paraId="16170737" w14:textId="77777777" w:rsidR="005E7F27" w:rsidRPr="006D5137" w:rsidRDefault="005E7F27" w:rsidP="005E7F27">
      <w:pPr>
        <w:pStyle w:val="Bullet2"/>
        <w:numPr>
          <w:ilvl w:val="0"/>
          <w:numId w:val="3"/>
        </w:numPr>
        <w:tabs>
          <w:tab w:val="clear" w:pos="1080"/>
          <w:tab w:val="num" w:pos="810"/>
        </w:tabs>
        <w:ind w:left="1440" w:hanging="270"/>
      </w:pPr>
      <w:r>
        <w:t>Strongly agree</w:t>
      </w:r>
    </w:p>
    <w:p w14:paraId="0C7C8F57" w14:textId="77777777" w:rsidR="005E7F27" w:rsidRPr="006D5137" w:rsidRDefault="005E7F27" w:rsidP="005E7F27">
      <w:pPr>
        <w:pStyle w:val="Bullet2"/>
        <w:numPr>
          <w:ilvl w:val="0"/>
          <w:numId w:val="3"/>
        </w:numPr>
        <w:tabs>
          <w:tab w:val="clear" w:pos="1080"/>
          <w:tab w:val="num" w:pos="810"/>
        </w:tabs>
        <w:ind w:left="1440" w:hanging="270"/>
      </w:pPr>
      <w:r w:rsidRPr="006D5137">
        <w:t>I have not asked the College Readiness Consortium any questions about Ramp-Up.</w:t>
      </w:r>
    </w:p>
    <w:p w14:paraId="2193C596" w14:textId="77777777" w:rsidR="005E7F27" w:rsidRPr="006D5137" w:rsidRDefault="005E7F27" w:rsidP="005E7F27">
      <w:pPr>
        <w:pStyle w:val="NumberedList"/>
        <w:numPr>
          <w:ilvl w:val="0"/>
          <w:numId w:val="5"/>
        </w:numPr>
        <w:tabs>
          <w:tab w:val="left" w:pos="810"/>
        </w:tabs>
        <w:ind w:left="810" w:hanging="450"/>
      </w:pPr>
      <w:r w:rsidRPr="006D5137">
        <w:t>Were the travel costs of your training at the University of Minnesota paid by your school or district?</w:t>
      </w:r>
    </w:p>
    <w:p w14:paraId="3D0FE22F" w14:textId="77777777" w:rsidR="005E7F27" w:rsidRPr="006D5137" w:rsidRDefault="005E7F27" w:rsidP="005E7F27">
      <w:pPr>
        <w:pStyle w:val="Bullet2"/>
        <w:numPr>
          <w:ilvl w:val="0"/>
          <w:numId w:val="3"/>
        </w:numPr>
        <w:tabs>
          <w:tab w:val="clear" w:pos="1080"/>
          <w:tab w:val="num" w:pos="810"/>
        </w:tabs>
        <w:ind w:left="1440" w:hanging="270"/>
      </w:pPr>
      <w:r w:rsidRPr="006D5137">
        <w:t>Yes</w:t>
      </w:r>
    </w:p>
    <w:p w14:paraId="256504FC" w14:textId="77777777" w:rsidR="005E7F27" w:rsidRPr="006D5137" w:rsidRDefault="005E7F27" w:rsidP="005E7F27">
      <w:pPr>
        <w:pStyle w:val="Bullet2"/>
        <w:numPr>
          <w:ilvl w:val="0"/>
          <w:numId w:val="3"/>
        </w:numPr>
        <w:tabs>
          <w:tab w:val="clear" w:pos="1080"/>
          <w:tab w:val="num" w:pos="810"/>
        </w:tabs>
        <w:ind w:left="1440" w:hanging="270"/>
      </w:pPr>
      <w:r w:rsidRPr="006D5137">
        <w:t>No</w:t>
      </w:r>
    </w:p>
    <w:p w14:paraId="2F7CFE35" w14:textId="77777777" w:rsidR="005E7F27" w:rsidRPr="006D5137" w:rsidRDefault="005E7F27" w:rsidP="005E7F27">
      <w:pPr>
        <w:pStyle w:val="NumberedList"/>
        <w:numPr>
          <w:ilvl w:val="0"/>
          <w:numId w:val="5"/>
        </w:numPr>
        <w:tabs>
          <w:tab w:val="left" w:pos="810"/>
        </w:tabs>
        <w:spacing w:before="240"/>
        <w:ind w:left="360" w:firstLine="0"/>
      </w:pPr>
      <w:r w:rsidRPr="006D5137">
        <w:lastRenderedPageBreak/>
        <w:t>Have you received any training about Ramp-Up at your school?</w:t>
      </w:r>
    </w:p>
    <w:p w14:paraId="6930F5BE" w14:textId="77777777" w:rsidR="005E7F27" w:rsidRPr="006D5137" w:rsidRDefault="005E7F27" w:rsidP="005E7F27">
      <w:pPr>
        <w:pStyle w:val="Bullet2"/>
        <w:numPr>
          <w:ilvl w:val="0"/>
          <w:numId w:val="3"/>
        </w:numPr>
        <w:tabs>
          <w:tab w:val="clear" w:pos="1080"/>
          <w:tab w:val="num" w:pos="810"/>
        </w:tabs>
        <w:ind w:left="1440" w:hanging="270"/>
      </w:pPr>
      <w:r w:rsidRPr="006D5137">
        <w:t>Yes [continue to q63]</w:t>
      </w:r>
    </w:p>
    <w:p w14:paraId="16506699" w14:textId="77777777" w:rsidR="005E7F27" w:rsidRPr="006D5137" w:rsidRDefault="005E7F27" w:rsidP="005E7F27">
      <w:pPr>
        <w:pStyle w:val="Bullet2"/>
        <w:numPr>
          <w:ilvl w:val="0"/>
          <w:numId w:val="3"/>
        </w:numPr>
        <w:tabs>
          <w:tab w:val="clear" w:pos="1080"/>
          <w:tab w:val="num" w:pos="810"/>
        </w:tabs>
        <w:ind w:left="1440" w:hanging="270"/>
      </w:pPr>
      <w:r w:rsidRPr="006D5137">
        <w:t>No [skip to q72]</w:t>
      </w:r>
    </w:p>
    <w:p w14:paraId="257CB6A1" w14:textId="77777777" w:rsidR="005E7F27" w:rsidRPr="006D5137" w:rsidRDefault="005E7F27" w:rsidP="005E7F27">
      <w:pPr>
        <w:pStyle w:val="Bullet2"/>
        <w:numPr>
          <w:ilvl w:val="0"/>
          <w:numId w:val="3"/>
        </w:numPr>
        <w:tabs>
          <w:tab w:val="clear" w:pos="1080"/>
          <w:tab w:val="num" w:pos="810"/>
        </w:tabs>
        <w:ind w:left="1440" w:hanging="270"/>
      </w:pPr>
      <w:r w:rsidRPr="006D5137">
        <w:t>Uncertain [skip to q72]</w:t>
      </w:r>
    </w:p>
    <w:p w14:paraId="3C76F70F" w14:textId="77777777" w:rsidR="005E7F27" w:rsidRPr="006D5137" w:rsidRDefault="005E7F27" w:rsidP="005E7F27">
      <w:pPr>
        <w:pStyle w:val="NumberedList"/>
        <w:numPr>
          <w:ilvl w:val="0"/>
          <w:numId w:val="5"/>
        </w:numPr>
        <w:spacing w:before="240"/>
        <w:ind w:left="810" w:hanging="450"/>
      </w:pPr>
      <w:r w:rsidRPr="006D5137">
        <w:t>How many times this school year did you attend training on Ramp-Up?</w:t>
      </w:r>
    </w:p>
    <w:p w14:paraId="3AF0D99C" w14:textId="77777777" w:rsidR="005E7F27" w:rsidRPr="006D5137" w:rsidRDefault="005E7F27" w:rsidP="005E7F27">
      <w:pPr>
        <w:pStyle w:val="Bullet2"/>
        <w:numPr>
          <w:ilvl w:val="0"/>
          <w:numId w:val="3"/>
        </w:numPr>
        <w:tabs>
          <w:tab w:val="clear" w:pos="1080"/>
          <w:tab w:val="num" w:pos="810"/>
        </w:tabs>
        <w:ind w:left="1440" w:hanging="270"/>
      </w:pPr>
      <w:r w:rsidRPr="006D5137">
        <w:t>Not at all</w:t>
      </w:r>
    </w:p>
    <w:p w14:paraId="44D9035F" w14:textId="77777777" w:rsidR="005E7F27" w:rsidRPr="006D5137" w:rsidRDefault="005E7F27" w:rsidP="005E7F27">
      <w:pPr>
        <w:pStyle w:val="Bullet2"/>
        <w:numPr>
          <w:ilvl w:val="0"/>
          <w:numId w:val="3"/>
        </w:numPr>
        <w:tabs>
          <w:tab w:val="clear" w:pos="1080"/>
          <w:tab w:val="num" w:pos="810"/>
        </w:tabs>
        <w:ind w:left="1440" w:hanging="270"/>
      </w:pPr>
      <w:r w:rsidRPr="006D5137">
        <w:t>One time</w:t>
      </w:r>
    </w:p>
    <w:p w14:paraId="54633B36" w14:textId="77777777" w:rsidR="005E7F27" w:rsidRPr="006D5137" w:rsidRDefault="005E7F27" w:rsidP="005E7F27">
      <w:pPr>
        <w:pStyle w:val="Bullet2"/>
        <w:numPr>
          <w:ilvl w:val="0"/>
          <w:numId w:val="3"/>
        </w:numPr>
        <w:tabs>
          <w:tab w:val="clear" w:pos="1080"/>
          <w:tab w:val="num" w:pos="810"/>
        </w:tabs>
        <w:ind w:left="1440" w:hanging="270"/>
      </w:pPr>
      <w:r w:rsidRPr="006D5137">
        <w:t>A couple of times</w:t>
      </w:r>
    </w:p>
    <w:p w14:paraId="7DE36F70" w14:textId="77777777" w:rsidR="005E7F27" w:rsidRPr="006D5137" w:rsidRDefault="005E7F27" w:rsidP="005E7F27">
      <w:pPr>
        <w:pStyle w:val="Bullet2"/>
        <w:numPr>
          <w:ilvl w:val="0"/>
          <w:numId w:val="3"/>
        </w:numPr>
        <w:tabs>
          <w:tab w:val="clear" w:pos="1080"/>
          <w:tab w:val="num" w:pos="810"/>
        </w:tabs>
        <w:ind w:left="1440" w:hanging="270"/>
      </w:pPr>
      <w:r w:rsidRPr="006D5137">
        <w:t>Every month</w:t>
      </w:r>
    </w:p>
    <w:p w14:paraId="19372050" w14:textId="77777777" w:rsidR="005E7F27" w:rsidRPr="006D5137" w:rsidRDefault="005E7F27" w:rsidP="005E7F27">
      <w:pPr>
        <w:pStyle w:val="Bullet2"/>
        <w:numPr>
          <w:ilvl w:val="0"/>
          <w:numId w:val="3"/>
        </w:numPr>
        <w:tabs>
          <w:tab w:val="clear" w:pos="1080"/>
          <w:tab w:val="num" w:pos="810"/>
        </w:tabs>
        <w:ind w:left="1440" w:hanging="270"/>
      </w:pPr>
      <w:r w:rsidRPr="006D5137">
        <w:t>More than once a month</w:t>
      </w:r>
    </w:p>
    <w:p w14:paraId="72DF6404" w14:textId="77777777" w:rsidR="005E7F27" w:rsidRPr="006D5137" w:rsidRDefault="005E7F27" w:rsidP="005E7F27">
      <w:pPr>
        <w:pStyle w:val="Bullet2"/>
        <w:numPr>
          <w:ilvl w:val="0"/>
          <w:numId w:val="3"/>
        </w:numPr>
        <w:tabs>
          <w:tab w:val="clear" w:pos="1080"/>
          <w:tab w:val="num" w:pos="810"/>
        </w:tabs>
        <w:ind w:left="1440" w:hanging="270"/>
      </w:pPr>
      <w:r w:rsidRPr="006D5137">
        <w:t>Other [text box to specify]</w:t>
      </w:r>
    </w:p>
    <w:p w14:paraId="7F0CEE2D" w14:textId="77777777" w:rsidR="005E7F27" w:rsidRPr="006D5137" w:rsidRDefault="005E7F27" w:rsidP="005E7F27">
      <w:pPr>
        <w:pStyle w:val="BodyText"/>
      </w:pPr>
      <w:r w:rsidRPr="006D5137">
        <w:t>Please indicate the extent to which you disagree or agree with the following statements:</w:t>
      </w:r>
    </w:p>
    <w:p w14:paraId="2E1A36F3" w14:textId="77777777" w:rsidR="005E7F27" w:rsidRPr="006D5137" w:rsidRDefault="005E7F27" w:rsidP="005E7F27">
      <w:pPr>
        <w:pStyle w:val="NumberedList"/>
        <w:numPr>
          <w:ilvl w:val="0"/>
          <w:numId w:val="5"/>
        </w:numPr>
        <w:spacing w:before="240"/>
        <w:ind w:left="810" w:hanging="450"/>
      </w:pPr>
      <w:r w:rsidRPr="006D5137">
        <w:t>The training I received helped me to understand why my school has adopted a college-readiness program.</w:t>
      </w:r>
    </w:p>
    <w:p w14:paraId="3EBAD2D5" w14:textId="77777777" w:rsidR="005E7F27" w:rsidRPr="006D5137" w:rsidRDefault="005E7F27" w:rsidP="005E7F27">
      <w:pPr>
        <w:pStyle w:val="Bullet2"/>
        <w:numPr>
          <w:ilvl w:val="0"/>
          <w:numId w:val="3"/>
        </w:numPr>
        <w:tabs>
          <w:tab w:val="clear" w:pos="1080"/>
          <w:tab w:val="num" w:pos="810"/>
        </w:tabs>
        <w:ind w:left="1440" w:hanging="270"/>
      </w:pPr>
      <w:r>
        <w:t>Strongly disagree</w:t>
      </w:r>
    </w:p>
    <w:p w14:paraId="203704F4" w14:textId="77777777" w:rsidR="005E7F27" w:rsidRPr="006D5137" w:rsidRDefault="005E7F27" w:rsidP="005E7F27">
      <w:pPr>
        <w:pStyle w:val="Bullet2"/>
        <w:numPr>
          <w:ilvl w:val="0"/>
          <w:numId w:val="3"/>
        </w:numPr>
        <w:tabs>
          <w:tab w:val="clear" w:pos="1080"/>
          <w:tab w:val="num" w:pos="810"/>
        </w:tabs>
        <w:ind w:left="1440" w:hanging="270"/>
      </w:pPr>
      <w:r w:rsidRPr="006D5137">
        <w:t>Disagree</w:t>
      </w:r>
    </w:p>
    <w:p w14:paraId="79C5DABB" w14:textId="77777777" w:rsidR="005E7F27" w:rsidRPr="006D5137" w:rsidRDefault="005E7F27" w:rsidP="005E7F27">
      <w:pPr>
        <w:pStyle w:val="Bullet2"/>
        <w:numPr>
          <w:ilvl w:val="0"/>
          <w:numId w:val="3"/>
        </w:numPr>
        <w:tabs>
          <w:tab w:val="clear" w:pos="1080"/>
          <w:tab w:val="num" w:pos="810"/>
        </w:tabs>
        <w:ind w:left="1440" w:hanging="270"/>
      </w:pPr>
      <w:r w:rsidRPr="006D5137">
        <w:t>Agree</w:t>
      </w:r>
    </w:p>
    <w:p w14:paraId="36652CD3" w14:textId="77777777" w:rsidR="005E7F27" w:rsidRPr="006D5137" w:rsidRDefault="005E7F27" w:rsidP="005E7F27">
      <w:pPr>
        <w:pStyle w:val="Bullet2"/>
        <w:numPr>
          <w:ilvl w:val="0"/>
          <w:numId w:val="3"/>
        </w:numPr>
        <w:tabs>
          <w:tab w:val="clear" w:pos="1080"/>
          <w:tab w:val="num" w:pos="810"/>
        </w:tabs>
        <w:ind w:left="1440" w:hanging="270"/>
      </w:pPr>
      <w:r>
        <w:t>Strongly agree</w:t>
      </w:r>
    </w:p>
    <w:p w14:paraId="62755BEA" w14:textId="77777777" w:rsidR="005E7F27" w:rsidRPr="006D5137" w:rsidRDefault="005E7F27" w:rsidP="005E7F27">
      <w:pPr>
        <w:pStyle w:val="NumberedList"/>
        <w:numPr>
          <w:ilvl w:val="0"/>
          <w:numId w:val="5"/>
        </w:numPr>
        <w:tabs>
          <w:tab w:val="left" w:pos="810"/>
        </w:tabs>
        <w:spacing w:before="240"/>
        <w:ind w:left="360" w:firstLine="0"/>
      </w:pPr>
      <w:r w:rsidRPr="006D5137">
        <w:t>The training I received helped me understand the Ramp-Up curriculum.</w:t>
      </w:r>
    </w:p>
    <w:p w14:paraId="4B5401DD" w14:textId="77777777" w:rsidR="005E7F27" w:rsidRPr="006D5137" w:rsidRDefault="005E7F27" w:rsidP="005E7F27">
      <w:pPr>
        <w:pStyle w:val="Bullet2"/>
        <w:numPr>
          <w:ilvl w:val="0"/>
          <w:numId w:val="3"/>
        </w:numPr>
        <w:tabs>
          <w:tab w:val="clear" w:pos="1080"/>
          <w:tab w:val="num" w:pos="810"/>
        </w:tabs>
        <w:ind w:left="1440" w:hanging="270"/>
      </w:pPr>
      <w:r>
        <w:t>Strongly disagree</w:t>
      </w:r>
    </w:p>
    <w:p w14:paraId="70D85DAA" w14:textId="77777777" w:rsidR="005E7F27" w:rsidRPr="006D5137" w:rsidRDefault="005E7F27" w:rsidP="005E7F27">
      <w:pPr>
        <w:pStyle w:val="Bullet2"/>
        <w:numPr>
          <w:ilvl w:val="0"/>
          <w:numId w:val="3"/>
        </w:numPr>
        <w:tabs>
          <w:tab w:val="clear" w:pos="1080"/>
          <w:tab w:val="num" w:pos="810"/>
        </w:tabs>
        <w:ind w:left="1440" w:hanging="270"/>
      </w:pPr>
      <w:r w:rsidRPr="006D5137">
        <w:t>Disagree</w:t>
      </w:r>
    </w:p>
    <w:p w14:paraId="378E2F8E" w14:textId="77777777" w:rsidR="005E7F27" w:rsidRPr="006D5137" w:rsidRDefault="005E7F27" w:rsidP="005E7F27">
      <w:pPr>
        <w:pStyle w:val="Bullet2"/>
        <w:numPr>
          <w:ilvl w:val="0"/>
          <w:numId w:val="3"/>
        </w:numPr>
        <w:tabs>
          <w:tab w:val="clear" w:pos="1080"/>
          <w:tab w:val="num" w:pos="810"/>
        </w:tabs>
        <w:ind w:left="1440" w:hanging="270"/>
      </w:pPr>
      <w:r w:rsidRPr="006D5137">
        <w:t>Agree</w:t>
      </w:r>
    </w:p>
    <w:p w14:paraId="64C32A88" w14:textId="77777777" w:rsidR="005E7F27" w:rsidRPr="006D5137" w:rsidRDefault="005E7F27" w:rsidP="005E7F27">
      <w:pPr>
        <w:pStyle w:val="Bullet2"/>
        <w:numPr>
          <w:ilvl w:val="0"/>
          <w:numId w:val="3"/>
        </w:numPr>
        <w:tabs>
          <w:tab w:val="clear" w:pos="1080"/>
          <w:tab w:val="num" w:pos="810"/>
        </w:tabs>
        <w:ind w:left="1440" w:hanging="270"/>
      </w:pPr>
      <w:r>
        <w:t>Strongly agree</w:t>
      </w:r>
    </w:p>
    <w:p w14:paraId="2E439C58" w14:textId="77777777" w:rsidR="005E7F27" w:rsidRPr="006D5137" w:rsidRDefault="005E7F27" w:rsidP="005E7F27">
      <w:pPr>
        <w:pStyle w:val="NumberedList"/>
        <w:numPr>
          <w:ilvl w:val="0"/>
          <w:numId w:val="5"/>
        </w:numPr>
        <w:spacing w:before="240"/>
        <w:ind w:left="810" w:hanging="450"/>
      </w:pPr>
      <w:r w:rsidRPr="006D5137">
        <w:t>The training I received helped me understand the Ramp-Up tools (specifically, the Postsecondary Plan and the Readiness Rubric).</w:t>
      </w:r>
    </w:p>
    <w:p w14:paraId="72D195E3" w14:textId="77777777" w:rsidR="005E7F27" w:rsidRPr="006D5137" w:rsidRDefault="005E7F27" w:rsidP="005E7F27">
      <w:pPr>
        <w:pStyle w:val="Bullet2"/>
        <w:numPr>
          <w:ilvl w:val="0"/>
          <w:numId w:val="3"/>
        </w:numPr>
        <w:tabs>
          <w:tab w:val="clear" w:pos="1080"/>
          <w:tab w:val="num" w:pos="810"/>
        </w:tabs>
        <w:ind w:left="1440" w:hanging="270"/>
      </w:pPr>
      <w:r>
        <w:t>Strongly disagree</w:t>
      </w:r>
    </w:p>
    <w:p w14:paraId="6D700EF6" w14:textId="77777777" w:rsidR="005E7F27" w:rsidRPr="006D5137" w:rsidRDefault="005E7F27" w:rsidP="005E7F27">
      <w:pPr>
        <w:pStyle w:val="Bullet2"/>
        <w:numPr>
          <w:ilvl w:val="0"/>
          <w:numId w:val="3"/>
        </w:numPr>
        <w:tabs>
          <w:tab w:val="clear" w:pos="1080"/>
          <w:tab w:val="num" w:pos="810"/>
        </w:tabs>
        <w:ind w:left="1440" w:hanging="270"/>
      </w:pPr>
      <w:r w:rsidRPr="006D5137">
        <w:t>Disagree</w:t>
      </w:r>
    </w:p>
    <w:p w14:paraId="7EFAE9FA" w14:textId="77777777" w:rsidR="005E7F27" w:rsidRPr="006D5137" w:rsidRDefault="005E7F27" w:rsidP="005E7F27">
      <w:pPr>
        <w:pStyle w:val="Bullet2"/>
        <w:numPr>
          <w:ilvl w:val="0"/>
          <w:numId w:val="3"/>
        </w:numPr>
        <w:tabs>
          <w:tab w:val="clear" w:pos="1080"/>
          <w:tab w:val="num" w:pos="810"/>
        </w:tabs>
        <w:ind w:left="1440" w:hanging="270"/>
      </w:pPr>
      <w:r w:rsidRPr="006D5137">
        <w:t>Agree</w:t>
      </w:r>
    </w:p>
    <w:p w14:paraId="7AEF0A56" w14:textId="77777777" w:rsidR="005E7F27" w:rsidRPr="006D5137" w:rsidRDefault="005E7F27" w:rsidP="005E7F27">
      <w:pPr>
        <w:pStyle w:val="Bullet2"/>
        <w:numPr>
          <w:ilvl w:val="0"/>
          <w:numId w:val="3"/>
        </w:numPr>
        <w:tabs>
          <w:tab w:val="clear" w:pos="1080"/>
          <w:tab w:val="num" w:pos="810"/>
        </w:tabs>
        <w:ind w:left="1440" w:hanging="270"/>
      </w:pPr>
      <w:r>
        <w:t>Strongly agree</w:t>
      </w:r>
    </w:p>
    <w:p w14:paraId="3F6C8273" w14:textId="77777777" w:rsidR="005E7F27" w:rsidRPr="006D5137" w:rsidRDefault="005E7F27" w:rsidP="005E7F27">
      <w:pPr>
        <w:pStyle w:val="NumberedList"/>
        <w:numPr>
          <w:ilvl w:val="0"/>
          <w:numId w:val="5"/>
        </w:numPr>
        <w:spacing w:before="240"/>
        <w:ind w:left="810" w:hanging="450"/>
      </w:pPr>
      <w:r w:rsidRPr="006D5137">
        <w:lastRenderedPageBreak/>
        <w:t xml:space="preserve">The training I received provided useful information to me about my role and responsibilities in delivering Ramp-Up. </w:t>
      </w:r>
    </w:p>
    <w:p w14:paraId="40D53D56" w14:textId="77777777" w:rsidR="005E7F27" w:rsidRPr="006D5137" w:rsidRDefault="005E7F27" w:rsidP="005E7F27">
      <w:pPr>
        <w:pStyle w:val="Bullet2"/>
        <w:numPr>
          <w:ilvl w:val="0"/>
          <w:numId w:val="3"/>
        </w:numPr>
        <w:tabs>
          <w:tab w:val="clear" w:pos="1080"/>
          <w:tab w:val="num" w:pos="810"/>
        </w:tabs>
        <w:ind w:left="1440" w:hanging="270"/>
      </w:pPr>
      <w:r>
        <w:t>Strongly disagree</w:t>
      </w:r>
    </w:p>
    <w:p w14:paraId="4F9ED1A0" w14:textId="77777777" w:rsidR="005E7F27" w:rsidRPr="006D5137" w:rsidRDefault="005E7F27" w:rsidP="005E7F27">
      <w:pPr>
        <w:pStyle w:val="Bullet2"/>
        <w:numPr>
          <w:ilvl w:val="0"/>
          <w:numId w:val="3"/>
        </w:numPr>
        <w:tabs>
          <w:tab w:val="clear" w:pos="1080"/>
          <w:tab w:val="num" w:pos="810"/>
        </w:tabs>
        <w:ind w:left="1440" w:hanging="270"/>
      </w:pPr>
      <w:r w:rsidRPr="006D5137">
        <w:t>Disagree</w:t>
      </w:r>
    </w:p>
    <w:p w14:paraId="1ADCC89C" w14:textId="77777777" w:rsidR="005E7F27" w:rsidRPr="006D5137" w:rsidRDefault="005E7F27" w:rsidP="005E7F27">
      <w:pPr>
        <w:pStyle w:val="Bullet2"/>
        <w:numPr>
          <w:ilvl w:val="0"/>
          <w:numId w:val="3"/>
        </w:numPr>
        <w:tabs>
          <w:tab w:val="clear" w:pos="1080"/>
          <w:tab w:val="num" w:pos="810"/>
        </w:tabs>
        <w:ind w:left="1440" w:hanging="270"/>
      </w:pPr>
      <w:r w:rsidRPr="006D5137">
        <w:t>Agree</w:t>
      </w:r>
    </w:p>
    <w:p w14:paraId="2308C837" w14:textId="77777777" w:rsidR="005E7F27" w:rsidRPr="006D5137" w:rsidRDefault="005E7F27" w:rsidP="005E7F27">
      <w:pPr>
        <w:pStyle w:val="Bullet2"/>
        <w:numPr>
          <w:ilvl w:val="0"/>
          <w:numId w:val="3"/>
        </w:numPr>
        <w:tabs>
          <w:tab w:val="clear" w:pos="1080"/>
          <w:tab w:val="num" w:pos="810"/>
        </w:tabs>
        <w:ind w:left="1440" w:hanging="270"/>
      </w:pPr>
      <w:r>
        <w:t>Strongly agree</w:t>
      </w:r>
    </w:p>
    <w:p w14:paraId="22F59AA8" w14:textId="77777777" w:rsidR="005E7F27" w:rsidRPr="006D5137" w:rsidRDefault="005E7F27" w:rsidP="005E7F27">
      <w:pPr>
        <w:pStyle w:val="NumberedList"/>
        <w:numPr>
          <w:ilvl w:val="0"/>
          <w:numId w:val="5"/>
        </w:numPr>
        <w:ind w:left="810" w:hanging="450"/>
      </w:pPr>
      <w:r w:rsidRPr="006D5137">
        <w:t>I have enough information about the college selection and enrollment process to teach the Ramp-Up curriculum.</w:t>
      </w:r>
    </w:p>
    <w:p w14:paraId="433AED1B" w14:textId="77777777" w:rsidR="005E7F27" w:rsidRPr="006D5137" w:rsidRDefault="005E7F27" w:rsidP="005E7F27">
      <w:pPr>
        <w:pStyle w:val="Bullet2"/>
        <w:numPr>
          <w:ilvl w:val="0"/>
          <w:numId w:val="3"/>
        </w:numPr>
        <w:tabs>
          <w:tab w:val="clear" w:pos="1080"/>
          <w:tab w:val="num" w:pos="810"/>
        </w:tabs>
        <w:ind w:left="1440" w:hanging="270"/>
      </w:pPr>
      <w:r>
        <w:t>Strongly disagree</w:t>
      </w:r>
      <w:r w:rsidRPr="006D5137">
        <w:t xml:space="preserve"> [continue to q69]</w:t>
      </w:r>
    </w:p>
    <w:p w14:paraId="46A708FD" w14:textId="77777777" w:rsidR="005E7F27" w:rsidRPr="006D5137" w:rsidRDefault="005E7F27" w:rsidP="005E7F27">
      <w:pPr>
        <w:pStyle w:val="Bullet2"/>
        <w:numPr>
          <w:ilvl w:val="0"/>
          <w:numId w:val="3"/>
        </w:numPr>
        <w:tabs>
          <w:tab w:val="clear" w:pos="1080"/>
          <w:tab w:val="num" w:pos="810"/>
        </w:tabs>
        <w:ind w:left="1440" w:hanging="270"/>
      </w:pPr>
      <w:r w:rsidRPr="006D5137">
        <w:t>Disagree [continue to q69]</w:t>
      </w:r>
    </w:p>
    <w:p w14:paraId="1110A622" w14:textId="77777777" w:rsidR="005E7F27" w:rsidRPr="006D5137" w:rsidRDefault="005E7F27" w:rsidP="005E7F27">
      <w:pPr>
        <w:pStyle w:val="Bullet2"/>
        <w:numPr>
          <w:ilvl w:val="0"/>
          <w:numId w:val="3"/>
        </w:numPr>
        <w:tabs>
          <w:tab w:val="clear" w:pos="1080"/>
          <w:tab w:val="num" w:pos="810"/>
        </w:tabs>
        <w:ind w:left="1440" w:hanging="270"/>
      </w:pPr>
      <w:r w:rsidRPr="006D5137">
        <w:t>Agree [skip to q70]</w:t>
      </w:r>
    </w:p>
    <w:p w14:paraId="46C2201F" w14:textId="77777777" w:rsidR="005E7F27" w:rsidRPr="006D5137" w:rsidRDefault="005E7F27" w:rsidP="005E7F27">
      <w:pPr>
        <w:pStyle w:val="Bullet2"/>
        <w:numPr>
          <w:ilvl w:val="0"/>
          <w:numId w:val="3"/>
        </w:numPr>
        <w:tabs>
          <w:tab w:val="clear" w:pos="1080"/>
          <w:tab w:val="num" w:pos="810"/>
        </w:tabs>
        <w:ind w:left="1440" w:hanging="270"/>
      </w:pPr>
      <w:r>
        <w:t>Strongly agree</w:t>
      </w:r>
      <w:r w:rsidRPr="006D5137">
        <w:t xml:space="preserve"> [skip to q70]</w:t>
      </w:r>
    </w:p>
    <w:p w14:paraId="205720D4" w14:textId="77777777" w:rsidR="005E7F27" w:rsidRPr="006D5137" w:rsidRDefault="005E7F27" w:rsidP="005E7F27">
      <w:pPr>
        <w:pStyle w:val="Bullet2"/>
        <w:numPr>
          <w:ilvl w:val="0"/>
          <w:numId w:val="3"/>
        </w:numPr>
        <w:tabs>
          <w:tab w:val="clear" w:pos="1080"/>
          <w:tab w:val="num" w:pos="810"/>
        </w:tabs>
        <w:ind w:left="1440" w:hanging="270"/>
      </w:pPr>
      <w:r w:rsidRPr="006D5137">
        <w:t>I do not teach the Ramp-Up curriculum.</w:t>
      </w:r>
    </w:p>
    <w:p w14:paraId="49931724" w14:textId="77777777" w:rsidR="005E7F27" w:rsidRPr="006D5137" w:rsidRDefault="005E7F27" w:rsidP="005E7F27">
      <w:pPr>
        <w:pStyle w:val="NumberedList"/>
        <w:numPr>
          <w:ilvl w:val="0"/>
          <w:numId w:val="5"/>
        </w:numPr>
        <w:spacing w:before="240"/>
        <w:ind w:left="810" w:hanging="450"/>
      </w:pPr>
      <w:r w:rsidRPr="006D5137">
        <w:t>What additional information would be useful? [text box]</w:t>
      </w:r>
    </w:p>
    <w:p w14:paraId="2AEBADC6" w14:textId="77777777" w:rsidR="005E7F27" w:rsidRPr="006D5137" w:rsidRDefault="005E7F27" w:rsidP="005E7F27">
      <w:pPr>
        <w:pStyle w:val="NumberedList"/>
        <w:numPr>
          <w:ilvl w:val="0"/>
          <w:numId w:val="5"/>
        </w:numPr>
        <w:spacing w:before="240"/>
        <w:ind w:left="810" w:hanging="450"/>
      </w:pPr>
      <w:r w:rsidRPr="006D5137">
        <w:t>I have enough information about the knowledge and skills needed to succeed in college to teach the Ramp-Up curriculum.</w:t>
      </w:r>
    </w:p>
    <w:p w14:paraId="2E765BC6" w14:textId="77777777" w:rsidR="005E7F27" w:rsidRPr="006D5137" w:rsidRDefault="005E7F27" w:rsidP="005E7F27">
      <w:pPr>
        <w:pStyle w:val="Bullet2"/>
        <w:numPr>
          <w:ilvl w:val="0"/>
          <w:numId w:val="3"/>
        </w:numPr>
        <w:tabs>
          <w:tab w:val="clear" w:pos="1080"/>
          <w:tab w:val="num" w:pos="810"/>
        </w:tabs>
        <w:ind w:left="1440" w:hanging="270"/>
      </w:pPr>
      <w:r>
        <w:t>Strongly disagree</w:t>
      </w:r>
      <w:r w:rsidRPr="006D5137">
        <w:t xml:space="preserve"> [continue to q71]</w:t>
      </w:r>
    </w:p>
    <w:p w14:paraId="0DAB826A" w14:textId="77777777" w:rsidR="005E7F27" w:rsidRPr="006D5137" w:rsidRDefault="005E7F27" w:rsidP="005E7F27">
      <w:pPr>
        <w:pStyle w:val="Bullet2"/>
        <w:numPr>
          <w:ilvl w:val="0"/>
          <w:numId w:val="3"/>
        </w:numPr>
        <w:tabs>
          <w:tab w:val="clear" w:pos="1080"/>
          <w:tab w:val="num" w:pos="810"/>
        </w:tabs>
        <w:ind w:left="1440" w:hanging="270"/>
      </w:pPr>
      <w:r w:rsidRPr="006D5137">
        <w:t>Disagree [continue to q71]</w:t>
      </w:r>
    </w:p>
    <w:p w14:paraId="07B6DAED" w14:textId="77777777" w:rsidR="005E7F27" w:rsidRPr="006D5137" w:rsidRDefault="005E7F27" w:rsidP="005E7F27">
      <w:pPr>
        <w:pStyle w:val="Bullet2"/>
        <w:numPr>
          <w:ilvl w:val="0"/>
          <w:numId w:val="3"/>
        </w:numPr>
        <w:tabs>
          <w:tab w:val="clear" w:pos="1080"/>
          <w:tab w:val="num" w:pos="810"/>
        </w:tabs>
        <w:ind w:left="1440" w:hanging="270"/>
      </w:pPr>
      <w:r w:rsidRPr="006D5137">
        <w:t>Agree [skip to q72]</w:t>
      </w:r>
    </w:p>
    <w:p w14:paraId="0CF97557" w14:textId="77777777" w:rsidR="005E7F27" w:rsidRPr="006D5137" w:rsidRDefault="005E7F27" w:rsidP="005E7F27">
      <w:pPr>
        <w:pStyle w:val="Bullet2"/>
        <w:numPr>
          <w:ilvl w:val="0"/>
          <w:numId w:val="3"/>
        </w:numPr>
        <w:tabs>
          <w:tab w:val="clear" w:pos="1080"/>
          <w:tab w:val="num" w:pos="810"/>
        </w:tabs>
        <w:ind w:left="1440" w:hanging="270"/>
      </w:pPr>
      <w:r>
        <w:t>Strongly agree</w:t>
      </w:r>
      <w:r w:rsidRPr="006D5137">
        <w:t xml:space="preserve"> [skip to q72]</w:t>
      </w:r>
    </w:p>
    <w:p w14:paraId="591749C5" w14:textId="77777777" w:rsidR="005E7F27" w:rsidRPr="006D5137" w:rsidRDefault="005E7F27" w:rsidP="005E7F27">
      <w:pPr>
        <w:pStyle w:val="Bullet2"/>
        <w:numPr>
          <w:ilvl w:val="0"/>
          <w:numId w:val="3"/>
        </w:numPr>
        <w:tabs>
          <w:tab w:val="clear" w:pos="1080"/>
          <w:tab w:val="num" w:pos="810"/>
        </w:tabs>
        <w:ind w:left="1440" w:hanging="270"/>
      </w:pPr>
      <w:r w:rsidRPr="006D5137">
        <w:t>I do not teach the Ramp-Up curriculum.</w:t>
      </w:r>
    </w:p>
    <w:p w14:paraId="6D75E920" w14:textId="77777777" w:rsidR="005E7F27" w:rsidRPr="006D5137" w:rsidRDefault="005E7F27" w:rsidP="005E7F27">
      <w:pPr>
        <w:pStyle w:val="NumberedList"/>
        <w:numPr>
          <w:ilvl w:val="0"/>
          <w:numId w:val="5"/>
        </w:numPr>
        <w:spacing w:beforeLines="120" w:before="288"/>
        <w:ind w:left="810" w:hanging="450"/>
      </w:pPr>
      <w:r w:rsidRPr="006D5137">
        <w:t>What additional information would be useful? [text box]</w:t>
      </w:r>
    </w:p>
    <w:p w14:paraId="5F7D534E" w14:textId="77777777" w:rsidR="0019324A" w:rsidRDefault="0019324A" w:rsidP="0019324A">
      <w:pPr>
        <w:rPr>
          <w:b/>
        </w:rPr>
      </w:pPr>
    </w:p>
    <w:p w14:paraId="65F1B9B7" w14:textId="77777777" w:rsidR="005E7F27" w:rsidRPr="0019324A" w:rsidRDefault="005E7F27" w:rsidP="0019324A">
      <w:pPr>
        <w:rPr>
          <w:b/>
        </w:rPr>
      </w:pPr>
      <w:r w:rsidRPr="0019324A">
        <w:rPr>
          <w:b/>
        </w:rPr>
        <w:t>Perceptions of Program Effectiveness</w:t>
      </w:r>
    </w:p>
    <w:p w14:paraId="056E8E48" w14:textId="77777777" w:rsidR="005E7F27" w:rsidRPr="006D5137" w:rsidRDefault="005E7F27" w:rsidP="005E7F27">
      <w:pPr>
        <w:pStyle w:val="BodyText"/>
        <w:rPr>
          <w:b/>
        </w:rPr>
      </w:pPr>
      <w:r w:rsidRPr="006D5137">
        <w:rPr>
          <w:bCs/>
        </w:rPr>
        <w:t xml:space="preserve">The following set of questions asks about your perceptions of Ramp-Up’s effects. </w:t>
      </w:r>
      <w:r w:rsidRPr="006D5137">
        <w:t xml:space="preserve">Please indicate </w:t>
      </w:r>
      <w:r w:rsidRPr="006D5137">
        <w:rPr>
          <w:bCs/>
        </w:rPr>
        <w:t>the extent to which you disagree or agree with the following statements.</w:t>
      </w:r>
    </w:p>
    <w:p w14:paraId="7D5509BD" w14:textId="77777777" w:rsidR="005E7F27" w:rsidRPr="006D5137" w:rsidRDefault="005E7F27" w:rsidP="005E7F27">
      <w:pPr>
        <w:pStyle w:val="NumberedList"/>
        <w:numPr>
          <w:ilvl w:val="0"/>
          <w:numId w:val="5"/>
        </w:numPr>
        <w:tabs>
          <w:tab w:val="left" w:pos="810"/>
        </w:tabs>
        <w:spacing w:before="240"/>
        <w:ind w:left="810" w:hanging="450"/>
      </w:pPr>
      <w:r w:rsidRPr="006D5137">
        <w:t>The Ramp-Up program increases students’ ability to set educational goals.</w:t>
      </w:r>
    </w:p>
    <w:p w14:paraId="42639098" w14:textId="77777777" w:rsidR="005E7F27" w:rsidRPr="006D5137" w:rsidRDefault="005E7F27" w:rsidP="005E7F27">
      <w:pPr>
        <w:pStyle w:val="Bullet2"/>
        <w:numPr>
          <w:ilvl w:val="0"/>
          <w:numId w:val="3"/>
        </w:numPr>
        <w:tabs>
          <w:tab w:val="clear" w:pos="1080"/>
          <w:tab w:val="num" w:pos="810"/>
        </w:tabs>
        <w:ind w:left="1440" w:hanging="270"/>
      </w:pPr>
      <w:r>
        <w:t>Strongly disagree</w:t>
      </w:r>
    </w:p>
    <w:p w14:paraId="00AEF7A8" w14:textId="77777777" w:rsidR="005E7F27" w:rsidRPr="006D5137" w:rsidRDefault="005E7F27" w:rsidP="005E7F27">
      <w:pPr>
        <w:pStyle w:val="Bullet2"/>
        <w:numPr>
          <w:ilvl w:val="0"/>
          <w:numId w:val="3"/>
        </w:numPr>
        <w:tabs>
          <w:tab w:val="clear" w:pos="1080"/>
          <w:tab w:val="num" w:pos="810"/>
        </w:tabs>
        <w:ind w:left="1440" w:hanging="270"/>
      </w:pPr>
      <w:r w:rsidRPr="006D5137">
        <w:t>Disagree</w:t>
      </w:r>
    </w:p>
    <w:p w14:paraId="535F92BD" w14:textId="77777777" w:rsidR="005E7F27" w:rsidRPr="006D5137" w:rsidRDefault="005E7F27" w:rsidP="005E7F27">
      <w:pPr>
        <w:pStyle w:val="Bullet2"/>
        <w:numPr>
          <w:ilvl w:val="0"/>
          <w:numId w:val="3"/>
        </w:numPr>
        <w:tabs>
          <w:tab w:val="clear" w:pos="1080"/>
          <w:tab w:val="num" w:pos="810"/>
        </w:tabs>
        <w:ind w:left="1440" w:hanging="270"/>
      </w:pPr>
      <w:r w:rsidRPr="006D5137">
        <w:t>Agree</w:t>
      </w:r>
    </w:p>
    <w:p w14:paraId="148D4B09" w14:textId="77777777" w:rsidR="005E7F27" w:rsidRPr="006D5137" w:rsidRDefault="005E7F27" w:rsidP="005E7F27">
      <w:pPr>
        <w:pStyle w:val="Bullet2"/>
        <w:numPr>
          <w:ilvl w:val="0"/>
          <w:numId w:val="3"/>
        </w:numPr>
        <w:tabs>
          <w:tab w:val="clear" w:pos="1080"/>
          <w:tab w:val="num" w:pos="810"/>
        </w:tabs>
        <w:ind w:left="1440" w:hanging="270"/>
      </w:pPr>
      <w:r>
        <w:t>Strongly agree</w:t>
      </w:r>
    </w:p>
    <w:p w14:paraId="0B844634" w14:textId="77777777" w:rsidR="005E7F27" w:rsidRPr="006D5137" w:rsidRDefault="005E7F27" w:rsidP="005E7F27">
      <w:pPr>
        <w:pStyle w:val="NumberedList"/>
        <w:numPr>
          <w:ilvl w:val="0"/>
          <w:numId w:val="5"/>
        </w:numPr>
        <w:spacing w:before="240"/>
        <w:ind w:left="810" w:hanging="450"/>
      </w:pPr>
      <w:r w:rsidRPr="006D5137">
        <w:lastRenderedPageBreak/>
        <w:t>The Ramp-Up program increases students’ ability to make and monitor progress toward educational goals.</w:t>
      </w:r>
    </w:p>
    <w:p w14:paraId="6C85F9A0" w14:textId="77777777" w:rsidR="005E7F27" w:rsidRPr="006D5137" w:rsidRDefault="005E7F27" w:rsidP="005E7F27">
      <w:pPr>
        <w:pStyle w:val="Bullet2"/>
        <w:numPr>
          <w:ilvl w:val="0"/>
          <w:numId w:val="3"/>
        </w:numPr>
        <w:tabs>
          <w:tab w:val="clear" w:pos="1080"/>
          <w:tab w:val="num" w:pos="810"/>
        </w:tabs>
        <w:ind w:left="1440" w:hanging="270"/>
      </w:pPr>
      <w:r>
        <w:t>Strongly disagree</w:t>
      </w:r>
    </w:p>
    <w:p w14:paraId="6AC66CED" w14:textId="77777777" w:rsidR="005E7F27" w:rsidRPr="006D5137" w:rsidRDefault="005E7F27" w:rsidP="005E7F27">
      <w:pPr>
        <w:pStyle w:val="Bullet2"/>
        <w:numPr>
          <w:ilvl w:val="0"/>
          <w:numId w:val="3"/>
        </w:numPr>
        <w:tabs>
          <w:tab w:val="clear" w:pos="1080"/>
          <w:tab w:val="num" w:pos="810"/>
        </w:tabs>
        <w:ind w:left="1440" w:hanging="270"/>
      </w:pPr>
      <w:r w:rsidRPr="006D5137">
        <w:t>Disagree</w:t>
      </w:r>
    </w:p>
    <w:p w14:paraId="594DBF66" w14:textId="77777777" w:rsidR="005E7F27" w:rsidRPr="006D5137" w:rsidRDefault="005E7F27" w:rsidP="005E7F27">
      <w:pPr>
        <w:pStyle w:val="Bullet2"/>
        <w:numPr>
          <w:ilvl w:val="0"/>
          <w:numId w:val="3"/>
        </w:numPr>
        <w:tabs>
          <w:tab w:val="clear" w:pos="1080"/>
          <w:tab w:val="num" w:pos="810"/>
        </w:tabs>
        <w:ind w:left="1440" w:hanging="270"/>
      </w:pPr>
      <w:r w:rsidRPr="006D5137">
        <w:t>Agree</w:t>
      </w:r>
    </w:p>
    <w:p w14:paraId="16B49D46" w14:textId="77777777" w:rsidR="005E7F27" w:rsidRPr="006D5137" w:rsidRDefault="005E7F27" w:rsidP="005E7F27">
      <w:pPr>
        <w:pStyle w:val="Bullet2"/>
        <w:numPr>
          <w:ilvl w:val="0"/>
          <w:numId w:val="3"/>
        </w:numPr>
        <w:tabs>
          <w:tab w:val="clear" w:pos="1080"/>
          <w:tab w:val="num" w:pos="810"/>
        </w:tabs>
        <w:ind w:left="1440" w:hanging="270"/>
      </w:pPr>
      <w:r>
        <w:t>Strongly agree</w:t>
      </w:r>
    </w:p>
    <w:p w14:paraId="2A024B84" w14:textId="77777777" w:rsidR="005E7F27" w:rsidRPr="006D5137" w:rsidRDefault="005E7F27" w:rsidP="005E7F27">
      <w:pPr>
        <w:pStyle w:val="NumberedList"/>
        <w:keepNext/>
        <w:numPr>
          <w:ilvl w:val="0"/>
          <w:numId w:val="5"/>
        </w:numPr>
        <w:spacing w:before="240"/>
        <w:ind w:left="806" w:hanging="446"/>
      </w:pPr>
      <w:r w:rsidRPr="006D5137">
        <w:t>The Ramp-Up program increases students’ ability to create relationships to support their educational goals.</w:t>
      </w:r>
    </w:p>
    <w:p w14:paraId="3517CC90" w14:textId="77777777" w:rsidR="005E7F27" w:rsidRPr="006D5137" w:rsidRDefault="005E7F27" w:rsidP="005E7F27">
      <w:pPr>
        <w:pStyle w:val="Bullet2"/>
        <w:numPr>
          <w:ilvl w:val="0"/>
          <w:numId w:val="3"/>
        </w:numPr>
        <w:tabs>
          <w:tab w:val="clear" w:pos="1080"/>
          <w:tab w:val="num" w:pos="810"/>
        </w:tabs>
        <w:ind w:left="1440" w:hanging="270"/>
      </w:pPr>
      <w:r>
        <w:t>Strongly disagree</w:t>
      </w:r>
    </w:p>
    <w:p w14:paraId="6D0F8055" w14:textId="77777777" w:rsidR="005E7F27" w:rsidRPr="006D5137" w:rsidRDefault="005E7F27" w:rsidP="005E7F27">
      <w:pPr>
        <w:pStyle w:val="Bullet2"/>
        <w:numPr>
          <w:ilvl w:val="0"/>
          <w:numId w:val="3"/>
        </w:numPr>
        <w:tabs>
          <w:tab w:val="clear" w:pos="1080"/>
          <w:tab w:val="num" w:pos="810"/>
        </w:tabs>
        <w:ind w:left="1440" w:hanging="270"/>
      </w:pPr>
      <w:r w:rsidRPr="006D5137">
        <w:t>Disagree</w:t>
      </w:r>
    </w:p>
    <w:p w14:paraId="06BB3CC9" w14:textId="77777777" w:rsidR="005E7F27" w:rsidRPr="006D5137" w:rsidRDefault="005E7F27" w:rsidP="005E7F27">
      <w:pPr>
        <w:pStyle w:val="Bullet2"/>
        <w:numPr>
          <w:ilvl w:val="0"/>
          <w:numId w:val="3"/>
        </w:numPr>
        <w:tabs>
          <w:tab w:val="clear" w:pos="1080"/>
          <w:tab w:val="num" w:pos="810"/>
        </w:tabs>
        <w:ind w:left="1440" w:hanging="270"/>
      </w:pPr>
      <w:r w:rsidRPr="006D5137">
        <w:t>Agree</w:t>
      </w:r>
    </w:p>
    <w:p w14:paraId="5817A0E4" w14:textId="77777777" w:rsidR="005E7F27" w:rsidRPr="006D5137" w:rsidRDefault="005E7F27" w:rsidP="005E7F27">
      <w:pPr>
        <w:pStyle w:val="Bullet2"/>
        <w:numPr>
          <w:ilvl w:val="0"/>
          <w:numId w:val="3"/>
        </w:numPr>
        <w:tabs>
          <w:tab w:val="clear" w:pos="1080"/>
          <w:tab w:val="num" w:pos="810"/>
        </w:tabs>
        <w:ind w:left="1440" w:hanging="270"/>
      </w:pPr>
      <w:r>
        <w:t>Strongly agree</w:t>
      </w:r>
    </w:p>
    <w:p w14:paraId="1D843BAC" w14:textId="77777777" w:rsidR="005E7F27" w:rsidRPr="006D5137" w:rsidRDefault="005E7F27" w:rsidP="005E7F27">
      <w:pPr>
        <w:pStyle w:val="NumberedList"/>
        <w:numPr>
          <w:ilvl w:val="0"/>
          <w:numId w:val="5"/>
        </w:numPr>
        <w:spacing w:before="240"/>
        <w:ind w:left="810" w:hanging="450"/>
      </w:pPr>
      <w:r w:rsidRPr="006D5137">
        <w:t>The Ramp-Up program increases students’ ability to meet admissions requirements at a range of colleges.</w:t>
      </w:r>
    </w:p>
    <w:p w14:paraId="74F1FE16" w14:textId="77777777" w:rsidR="005E7F27" w:rsidRPr="006D5137" w:rsidRDefault="005E7F27" w:rsidP="005E7F27">
      <w:pPr>
        <w:pStyle w:val="Bullet2"/>
        <w:numPr>
          <w:ilvl w:val="0"/>
          <w:numId w:val="3"/>
        </w:numPr>
        <w:tabs>
          <w:tab w:val="clear" w:pos="1080"/>
          <w:tab w:val="num" w:pos="810"/>
        </w:tabs>
        <w:ind w:left="1440" w:hanging="270"/>
      </w:pPr>
      <w:r>
        <w:t>Strongly disagree</w:t>
      </w:r>
    </w:p>
    <w:p w14:paraId="02AD9293" w14:textId="77777777" w:rsidR="005E7F27" w:rsidRPr="006D5137" w:rsidRDefault="005E7F27" w:rsidP="005E7F27">
      <w:pPr>
        <w:pStyle w:val="Bullet2"/>
        <w:numPr>
          <w:ilvl w:val="0"/>
          <w:numId w:val="3"/>
        </w:numPr>
        <w:tabs>
          <w:tab w:val="clear" w:pos="1080"/>
          <w:tab w:val="num" w:pos="810"/>
        </w:tabs>
        <w:ind w:left="1440" w:hanging="270"/>
      </w:pPr>
      <w:r w:rsidRPr="006D5137">
        <w:t>Disagree</w:t>
      </w:r>
    </w:p>
    <w:p w14:paraId="57DCB930" w14:textId="77777777" w:rsidR="005E7F27" w:rsidRPr="006D5137" w:rsidRDefault="005E7F27" w:rsidP="005E7F27">
      <w:pPr>
        <w:pStyle w:val="Bullet2"/>
        <w:numPr>
          <w:ilvl w:val="0"/>
          <w:numId w:val="3"/>
        </w:numPr>
        <w:tabs>
          <w:tab w:val="clear" w:pos="1080"/>
          <w:tab w:val="num" w:pos="810"/>
        </w:tabs>
        <w:ind w:left="1440" w:hanging="270"/>
      </w:pPr>
      <w:r w:rsidRPr="006D5137">
        <w:t>Agree</w:t>
      </w:r>
    </w:p>
    <w:p w14:paraId="49B95196" w14:textId="77777777" w:rsidR="005E7F27" w:rsidRPr="006D5137" w:rsidRDefault="005E7F27" w:rsidP="005E7F27">
      <w:pPr>
        <w:pStyle w:val="Bullet2"/>
        <w:numPr>
          <w:ilvl w:val="0"/>
          <w:numId w:val="3"/>
        </w:numPr>
        <w:tabs>
          <w:tab w:val="clear" w:pos="1080"/>
          <w:tab w:val="num" w:pos="810"/>
        </w:tabs>
        <w:ind w:left="1440" w:hanging="270"/>
      </w:pPr>
      <w:r>
        <w:t>Strongly agree</w:t>
      </w:r>
    </w:p>
    <w:p w14:paraId="657BCE97" w14:textId="77777777" w:rsidR="005E7F27" w:rsidRPr="006D5137" w:rsidRDefault="005E7F27" w:rsidP="005E7F27">
      <w:pPr>
        <w:pStyle w:val="NumberedList"/>
        <w:numPr>
          <w:ilvl w:val="0"/>
          <w:numId w:val="5"/>
        </w:numPr>
        <w:spacing w:before="240"/>
        <w:ind w:left="810" w:hanging="450"/>
      </w:pPr>
      <w:r w:rsidRPr="006D5137">
        <w:t>The Ramp-Up program increases students’ likelihood of succeeding academically at college.</w:t>
      </w:r>
    </w:p>
    <w:p w14:paraId="59B174A9" w14:textId="77777777" w:rsidR="005E7F27" w:rsidRPr="006D5137" w:rsidRDefault="005E7F27" w:rsidP="005E7F27">
      <w:pPr>
        <w:pStyle w:val="Bullet2"/>
        <w:numPr>
          <w:ilvl w:val="0"/>
          <w:numId w:val="3"/>
        </w:numPr>
        <w:tabs>
          <w:tab w:val="clear" w:pos="1080"/>
          <w:tab w:val="num" w:pos="810"/>
        </w:tabs>
        <w:ind w:left="1440" w:hanging="270"/>
      </w:pPr>
      <w:r>
        <w:t>Strongly disagree</w:t>
      </w:r>
    </w:p>
    <w:p w14:paraId="07D55043" w14:textId="77777777" w:rsidR="005E7F27" w:rsidRPr="006D5137" w:rsidRDefault="005E7F27" w:rsidP="005E7F27">
      <w:pPr>
        <w:pStyle w:val="Bullet2"/>
        <w:numPr>
          <w:ilvl w:val="0"/>
          <w:numId w:val="3"/>
        </w:numPr>
        <w:tabs>
          <w:tab w:val="clear" w:pos="1080"/>
          <w:tab w:val="num" w:pos="810"/>
        </w:tabs>
        <w:ind w:left="1440" w:hanging="270"/>
      </w:pPr>
      <w:r w:rsidRPr="006D5137">
        <w:t>Disagree</w:t>
      </w:r>
    </w:p>
    <w:p w14:paraId="1D74DE27" w14:textId="77777777" w:rsidR="005E7F27" w:rsidRPr="006D5137" w:rsidRDefault="005E7F27" w:rsidP="005E7F27">
      <w:pPr>
        <w:pStyle w:val="Bullet2"/>
        <w:numPr>
          <w:ilvl w:val="0"/>
          <w:numId w:val="3"/>
        </w:numPr>
        <w:tabs>
          <w:tab w:val="clear" w:pos="1080"/>
          <w:tab w:val="num" w:pos="810"/>
        </w:tabs>
        <w:ind w:left="1440" w:hanging="270"/>
      </w:pPr>
      <w:r w:rsidRPr="006D5137">
        <w:t>Agree</w:t>
      </w:r>
    </w:p>
    <w:p w14:paraId="277B4068" w14:textId="77777777" w:rsidR="005E7F27" w:rsidRPr="006D5137" w:rsidRDefault="005E7F27" w:rsidP="005E7F27">
      <w:pPr>
        <w:pStyle w:val="Bullet2"/>
        <w:numPr>
          <w:ilvl w:val="0"/>
          <w:numId w:val="3"/>
        </w:numPr>
        <w:tabs>
          <w:tab w:val="clear" w:pos="1080"/>
          <w:tab w:val="num" w:pos="810"/>
        </w:tabs>
        <w:ind w:left="1440" w:hanging="270"/>
      </w:pPr>
      <w:r>
        <w:t>Strongly agree</w:t>
      </w:r>
    </w:p>
    <w:p w14:paraId="3E629F23" w14:textId="77777777" w:rsidR="005E7F27" w:rsidRPr="006D5137" w:rsidRDefault="005E7F27" w:rsidP="005E7F27">
      <w:pPr>
        <w:pStyle w:val="NumberedList"/>
        <w:numPr>
          <w:ilvl w:val="0"/>
          <w:numId w:val="5"/>
        </w:numPr>
        <w:spacing w:before="240"/>
        <w:ind w:left="810" w:hanging="450"/>
      </w:pPr>
      <w:r w:rsidRPr="006D5137">
        <w:t>The Ramp-Up program increases students’ ability to find a career that matches their goals and abilities.</w:t>
      </w:r>
    </w:p>
    <w:p w14:paraId="687FD4E2" w14:textId="77777777" w:rsidR="005E7F27" w:rsidRPr="006D5137" w:rsidRDefault="005E7F27" w:rsidP="005E7F27">
      <w:pPr>
        <w:pStyle w:val="Bullet2"/>
        <w:numPr>
          <w:ilvl w:val="0"/>
          <w:numId w:val="3"/>
        </w:numPr>
        <w:tabs>
          <w:tab w:val="clear" w:pos="1080"/>
          <w:tab w:val="num" w:pos="810"/>
        </w:tabs>
        <w:ind w:left="1440" w:hanging="270"/>
      </w:pPr>
      <w:r>
        <w:t>Strongly disagree</w:t>
      </w:r>
    </w:p>
    <w:p w14:paraId="0B16D3C5" w14:textId="77777777" w:rsidR="005E7F27" w:rsidRPr="006D5137" w:rsidRDefault="005E7F27" w:rsidP="005E7F27">
      <w:pPr>
        <w:pStyle w:val="Bullet2"/>
        <w:numPr>
          <w:ilvl w:val="0"/>
          <w:numId w:val="3"/>
        </w:numPr>
        <w:tabs>
          <w:tab w:val="clear" w:pos="1080"/>
          <w:tab w:val="num" w:pos="810"/>
        </w:tabs>
        <w:ind w:left="1440" w:hanging="270"/>
      </w:pPr>
      <w:r w:rsidRPr="006D5137">
        <w:t>Disagree</w:t>
      </w:r>
    </w:p>
    <w:p w14:paraId="05C6F51A" w14:textId="77777777" w:rsidR="005E7F27" w:rsidRPr="006D5137" w:rsidRDefault="005E7F27" w:rsidP="005E7F27">
      <w:pPr>
        <w:pStyle w:val="Bullet2"/>
        <w:numPr>
          <w:ilvl w:val="0"/>
          <w:numId w:val="3"/>
        </w:numPr>
        <w:tabs>
          <w:tab w:val="clear" w:pos="1080"/>
          <w:tab w:val="num" w:pos="810"/>
        </w:tabs>
        <w:ind w:left="1440" w:hanging="270"/>
      </w:pPr>
      <w:r w:rsidRPr="006D5137">
        <w:t>Agree</w:t>
      </w:r>
    </w:p>
    <w:p w14:paraId="3CB59354" w14:textId="77777777" w:rsidR="005E7F27" w:rsidRPr="006D5137" w:rsidRDefault="005E7F27" w:rsidP="005E7F27">
      <w:pPr>
        <w:pStyle w:val="Bullet2"/>
        <w:numPr>
          <w:ilvl w:val="0"/>
          <w:numId w:val="3"/>
        </w:numPr>
        <w:tabs>
          <w:tab w:val="clear" w:pos="1080"/>
          <w:tab w:val="num" w:pos="810"/>
        </w:tabs>
        <w:ind w:left="1440" w:hanging="270"/>
      </w:pPr>
      <w:r>
        <w:t>Strongly agree</w:t>
      </w:r>
    </w:p>
    <w:p w14:paraId="1CE1CFCA" w14:textId="77777777" w:rsidR="005E7F27" w:rsidRPr="006D5137" w:rsidRDefault="005E7F27" w:rsidP="005E7F27">
      <w:pPr>
        <w:pStyle w:val="NumberedList"/>
        <w:numPr>
          <w:ilvl w:val="0"/>
          <w:numId w:val="5"/>
        </w:numPr>
        <w:spacing w:before="240"/>
        <w:ind w:left="810" w:hanging="450"/>
      </w:pPr>
      <w:r w:rsidRPr="006D5137">
        <w:lastRenderedPageBreak/>
        <w:t>The Ramp-Up program increases students’ understanding of ways to pay for college (for example, through savings, loans, financial aid).</w:t>
      </w:r>
    </w:p>
    <w:p w14:paraId="1DED3CCB" w14:textId="77777777" w:rsidR="005E7F27" w:rsidRPr="006D5137" w:rsidRDefault="005E7F27" w:rsidP="005E7F27">
      <w:pPr>
        <w:pStyle w:val="Bullet2"/>
        <w:numPr>
          <w:ilvl w:val="0"/>
          <w:numId w:val="3"/>
        </w:numPr>
        <w:tabs>
          <w:tab w:val="clear" w:pos="1080"/>
          <w:tab w:val="num" w:pos="810"/>
        </w:tabs>
        <w:ind w:left="1440" w:hanging="270"/>
      </w:pPr>
      <w:r>
        <w:t>Strongly disagree</w:t>
      </w:r>
    </w:p>
    <w:p w14:paraId="31420B5E" w14:textId="77777777" w:rsidR="005E7F27" w:rsidRPr="006D5137" w:rsidRDefault="005E7F27" w:rsidP="005E7F27">
      <w:pPr>
        <w:pStyle w:val="Bullet2"/>
        <w:numPr>
          <w:ilvl w:val="0"/>
          <w:numId w:val="3"/>
        </w:numPr>
        <w:tabs>
          <w:tab w:val="clear" w:pos="1080"/>
          <w:tab w:val="num" w:pos="810"/>
        </w:tabs>
        <w:ind w:left="1440" w:hanging="270"/>
      </w:pPr>
      <w:r w:rsidRPr="006D5137">
        <w:t>Disagree</w:t>
      </w:r>
    </w:p>
    <w:p w14:paraId="4DBAE3E6" w14:textId="77777777" w:rsidR="005E7F27" w:rsidRPr="006D5137" w:rsidRDefault="005E7F27" w:rsidP="005E7F27">
      <w:pPr>
        <w:pStyle w:val="Bullet2"/>
        <w:numPr>
          <w:ilvl w:val="0"/>
          <w:numId w:val="3"/>
        </w:numPr>
        <w:tabs>
          <w:tab w:val="clear" w:pos="1080"/>
          <w:tab w:val="num" w:pos="810"/>
        </w:tabs>
        <w:ind w:left="1440" w:hanging="270"/>
      </w:pPr>
      <w:r w:rsidRPr="006D5137">
        <w:t>Agree</w:t>
      </w:r>
    </w:p>
    <w:p w14:paraId="15C5C4BA" w14:textId="77777777" w:rsidR="005E7F27" w:rsidRPr="006D5137" w:rsidRDefault="005E7F27" w:rsidP="005E7F27">
      <w:pPr>
        <w:pStyle w:val="Bullet2"/>
        <w:numPr>
          <w:ilvl w:val="0"/>
          <w:numId w:val="3"/>
        </w:numPr>
        <w:tabs>
          <w:tab w:val="clear" w:pos="1080"/>
          <w:tab w:val="num" w:pos="810"/>
        </w:tabs>
        <w:ind w:left="1440" w:hanging="270"/>
      </w:pPr>
      <w:r>
        <w:t>Strongly agree</w:t>
      </w:r>
    </w:p>
    <w:p w14:paraId="5F18C2B3" w14:textId="77777777" w:rsidR="005E7F27" w:rsidRPr="006D5137" w:rsidRDefault="005E7F27" w:rsidP="005E7F27">
      <w:pPr>
        <w:pStyle w:val="NumberedList"/>
        <w:numPr>
          <w:ilvl w:val="0"/>
          <w:numId w:val="5"/>
        </w:numPr>
        <w:spacing w:before="240"/>
        <w:ind w:left="810" w:hanging="450"/>
      </w:pPr>
      <w:r w:rsidRPr="006D5137">
        <w:t>The Ramp-Up program has increased my ability to help students prepare and plan for college.</w:t>
      </w:r>
    </w:p>
    <w:p w14:paraId="53F23088" w14:textId="77777777" w:rsidR="005E7F27" w:rsidRPr="006D5137" w:rsidRDefault="005E7F27" w:rsidP="005E7F27">
      <w:pPr>
        <w:pStyle w:val="Bullet2"/>
        <w:numPr>
          <w:ilvl w:val="0"/>
          <w:numId w:val="3"/>
        </w:numPr>
        <w:tabs>
          <w:tab w:val="clear" w:pos="1080"/>
          <w:tab w:val="num" w:pos="810"/>
        </w:tabs>
        <w:ind w:left="1440" w:hanging="270"/>
      </w:pPr>
      <w:r>
        <w:t>Strongly d</w:t>
      </w:r>
      <w:r w:rsidRPr="006D5137">
        <w:t>isagree</w:t>
      </w:r>
    </w:p>
    <w:p w14:paraId="0D3CB3A4" w14:textId="77777777" w:rsidR="005E7F27" w:rsidRPr="006D5137" w:rsidRDefault="005E7F27" w:rsidP="005E7F27">
      <w:pPr>
        <w:pStyle w:val="Bullet2"/>
        <w:numPr>
          <w:ilvl w:val="0"/>
          <w:numId w:val="3"/>
        </w:numPr>
        <w:tabs>
          <w:tab w:val="clear" w:pos="1080"/>
          <w:tab w:val="num" w:pos="810"/>
        </w:tabs>
        <w:ind w:left="1440" w:hanging="270"/>
      </w:pPr>
      <w:r w:rsidRPr="006D5137">
        <w:t>Disagree</w:t>
      </w:r>
    </w:p>
    <w:p w14:paraId="6CC45312" w14:textId="77777777" w:rsidR="005E7F27" w:rsidRPr="006D5137" w:rsidRDefault="005E7F27" w:rsidP="005E7F27">
      <w:pPr>
        <w:pStyle w:val="Bullet2"/>
        <w:numPr>
          <w:ilvl w:val="0"/>
          <w:numId w:val="3"/>
        </w:numPr>
        <w:tabs>
          <w:tab w:val="clear" w:pos="1080"/>
          <w:tab w:val="num" w:pos="810"/>
        </w:tabs>
        <w:ind w:left="1440" w:hanging="270"/>
      </w:pPr>
      <w:r w:rsidRPr="006D5137">
        <w:t>Agree</w:t>
      </w:r>
    </w:p>
    <w:p w14:paraId="42B3D818" w14:textId="77777777" w:rsidR="005E7F27" w:rsidRPr="006D5137" w:rsidRDefault="005E7F27" w:rsidP="005E7F27">
      <w:pPr>
        <w:pStyle w:val="Bullet2"/>
        <w:numPr>
          <w:ilvl w:val="0"/>
          <w:numId w:val="3"/>
        </w:numPr>
        <w:tabs>
          <w:tab w:val="clear" w:pos="1080"/>
          <w:tab w:val="num" w:pos="810"/>
        </w:tabs>
        <w:ind w:left="1440" w:hanging="270"/>
      </w:pPr>
      <w:r>
        <w:t>S</w:t>
      </w:r>
      <w:r w:rsidRPr="006D5137">
        <w:t>trongly</w:t>
      </w:r>
      <w:r>
        <w:t xml:space="preserve"> agree</w:t>
      </w:r>
    </w:p>
    <w:p w14:paraId="0875E29E" w14:textId="77777777" w:rsidR="005E7F27" w:rsidRPr="006D5137" w:rsidRDefault="005E7F27" w:rsidP="005E7F27">
      <w:pPr>
        <w:pStyle w:val="NumberedList"/>
        <w:numPr>
          <w:ilvl w:val="0"/>
          <w:numId w:val="5"/>
        </w:numPr>
        <w:spacing w:before="240"/>
        <w:ind w:left="806" w:hanging="446"/>
        <w:rPr>
          <w:u w:val="single"/>
        </w:rPr>
      </w:pPr>
      <w:r w:rsidRPr="006D5137">
        <w:t>I have more productive conversations with students about how to prepare for life after high school because of Ramp-Up.</w:t>
      </w:r>
    </w:p>
    <w:p w14:paraId="2D838F55" w14:textId="77777777" w:rsidR="005E7F27" w:rsidRPr="006D5137" w:rsidRDefault="005E7F27" w:rsidP="005E7F27">
      <w:pPr>
        <w:pStyle w:val="Bullet2"/>
        <w:numPr>
          <w:ilvl w:val="0"/>
          <w:numId w:val="3"/>
        </w:numPr>
        <w:tabs>
          <w:tab w:val="clear" w:pos="1080"/>
          <w:tab w:val="num" w:pos="810"/>
        </w:tabs>
        <w:ind w:left="1440" w:hanging="270"/>
      </w:pPr>
      <w:r>
        <w:t>Strongly disagree</w:t>
      </w:r>
    </w:p>
    <w:p w14:paraId="2B1E71BE" w14:textId="77777777" w:rsidR="005E7F27" w:rsidRPr="006D5137" w:rsidRDefault="005E7F27" w:rsidP="005E7F27">
      <w:pPr>
        <w:pStyle w:val="Bullet2"/>
        <w:numPr>
          <w:ilvl w:val="0"/>
          <w:numId w:val="3"/>
        </w:numPr>
        <w:tabs>
          <w:tab w:val="clear" w:pos="1080"/>
          <w:tab w:val="num" w:pos="810"/>
        </w:tabs>
        <w:ind w:left="1440" w:hanging="270"/>
      </w:pPr>
      <w:r w:rsidRPr="006D5137">
        <w:t>Disagree</w:t>
      </w:r>
    </w:p>
    <w:p w14:paraId="49FE52E6" w14:textId="77777777" w:rsidR="005E7F27" w:rsidRPr="006D5137" w:rsidRDefault="005E7F27" w:rsidP="005E7F27">
      <w:pPr>
        <w:pStyle w:val="Bullet2"/>
        <w:numPr>
          <w:ilvl w:val="0"/>
          <w:numId w:val="3"/>
        </w:numPr>
        <w:tabs>
          <w:tab w:val="clear" w:pos="1080"/>
          <w:tab w:val="num" w:pos="810"/>
        </w:tabs>
        <w:ind w:left="1440" w:hanging="270"/>
      </w:pPr>
      <w:r w:rsidRPr="006D5137">
        <w:t>Agree</w:t>
      </w:r>
    </w:p>
    <w:p w14:paraId="3CBF2955" w14:textId="77777777" w:rsidR="005E7F27" w:rsidRPr="006D5137" w:rsidRDefault="005E7F27" w:rsidP="005E7F27">
      <w:pPr>
        <w:pStyle w:val="Bullet2"/>
        <w:numPr>
          <w:ilvl w:val="0"/>
          <w:numId w:val="3"/>
        </w:numPr>
        <w:tabs>
          <w:tab w:val="clear" w:pos="1080"/>
          <w:tab w:val="num" w:pos="810"/>
        </w:tabs>
        <w:ind w:left="1440" w:hanging="270"/>
      </w:pPr>
      <w:r>
        <w:t>Strongly agree</w:t>
      </w:r>
    </w:p>
    <w:p w14:paraId="0CA16B50" w14:textId="77777777" w:rsidR="005E7F27" w:rsidRPr="006D5137" w:rsidRDefault="005E7F27" w:rsidP="005E7F27">
      <w:pPr>
        <w:pStyle w:val="Bullet2"/>
        <w:numPr>
          <w:ilvl w:val="0"/>
          <w:numId w:val="3"/>
        </w:numPr>
        <w:tabs>
          <w:tab w:val="clear" w:pos="1080"/>
          <w:tab w:val="num" w:pos="810"/>
        </w:tabs>
        <w:ind w:left="1440" w:hanging="270"/>
      </w:pPr>
      <w:r w:rsidRPr="006D5137">
        <w:t>I have not had conversations with students about how to prepare for life after high school.</w:t>
      </w:r>
    </w:p>
    <w:p w14:paraId="279E8FD7" w14:textId="77777777" w:rsidR="005E7F27" w:rsidRPr="006D5137" w:rsidRDefault="005E7F27" w:rsidP="005E7F27">
      <w:pPr>
        <w:pStyle w:val="NumberedList"/>
        <w:numPr>
          <w:ilvl w:val="0"/>
          <w:numId w:val="5"/>
        </w:numPr>
        <w:spacing w:before="240"/>
        <w:ind w:left="806" w:hanging="446"/>
      </w:pPr>
      <w:r w:rsidRPr="006D5137">
        <w:t>I have more productive conversations with families about how to prepare their children for life after high school because of Ramp-Up.</w:t>
      </w:r>
    </w:p>
    <w:p w14:paraId="0900F24B" w14:textId="77777777" w:rsidR="005E7F27" w:rsidRPr="006D5137" w:rsidRDefault="005E7F27" w:rsidP="005E7F27">
      <w:pPr>
        <w:pStyle w:val="Bullet2"/>
        <w:numPr>
          <w:ilvl w:val="0"/>
          <w:numId w:val="3"/>
        </w:numPr>
        <w:tabs>
          <w:tab w:val="clear" w:pos="1080"/>
          <w:tab w:val="num" w:pos="810"/>
        </w:tabs>
        <w:ind w:left="1440" w:hanging="270"/>
      </w:pPr>
      <w:r>
        <w:t>Strongly disagree</w:t>
      </w:r>
    </w:p>
    <w:p w14:paraId="045BC9CB" w14:textId="77777777" w:rsidR="005E7F27" w:rsidRPr="006D5137" w:rsidRDefault="005E7F27" w:rsidP="005E7F27">
      <w:pPr>
        <w:pStyle w:val="Bullet2"/>
        <w:numPr>
          <w:ilvl w:val="0"/>
          <w:numId w:val="3"/>
        </w:numPr>
        <w:tabs>
          <w:tab w:val="clear" w:pos="1080"/>
          <w:tab w:val="num" w:pos="810"/>
        </w:tabs>
        <w:ind w:left="1440" w:hanging="270"/>
      </w:pPr>
      <w:r w:rsidRPr="006D5137">
        <w:t>Disagree</w:t>
      </w:r>
    </w:p>
    <w:p w14:paraId="50591A1B" w14:textId="77777777" w:rsidR="005E7F27" w:rsidRPr="006D5137" w:rsidRDefault="005E7F27" w:rsidP="005E7F27">
      <w:pPr>
        <w:pStyle w:val="Bullet2"/>
        <w:numPr>
          <w:ilvl w:val="0"/>
          <w:numId w:val="3"/>
        </w:numPr>
        <w:tabs>
          <w:tab w:val="clear" w:pos="1080"/>
          <w:tab w:val="num" w:pos="810"/>
        </w:tabs>
        <w:ind w:left="1440" w:hanging="270"/>
      </w:pPr>
      <w:r w:rsidRPr="006D5137">
        <w:t>Agree</w:t>
      </w:r>
    </w:p>
    <w:p w14:paraId="054B61D7" w14:textId="77777777" w:rsidR="005E7F27" w:rsidRPr="006D5137" w:rsidRDefault="005E7F27" w:rsidP="005E7F27">
      <w:pPr>
        <w:pStyle w:val="Bullet2"/>
        <w:numPr>
          <w:ilvl w:val="0"/>
          <w:numId w:val="3"/>
        </w:numPr>
        <w:tabs>
          <w:tab w:val="clear" w:pos="1080"/>
          <w:tab w:val="num" w:pos="810"/>
        </w:tabs>
        <w:ind w:left="1440" w:hanging="270"/>
      </w:pPr>
      <w:r>
        <w:t>Strongly agree</w:t>
      </w:r>
    </w:p>
    <w:p w14:paraId="37F53B64" w14:textId="77777777" w:rsidR="005E7F27" w:rsidRPr="006D5137" w:rsidRDefault="005E7F27" w:rsidP="005E7F27">
      <w:pPr>
        <w:pStyle w:val="Bullet2"/>
        <w:numPr>
          <w:ilvl w:val="0"/>
          <w:numId w:val="3"/>
        </w:numPr>
        <w:tabs>
          <w:tab w:val="clear" w:pos="1080"/>
          <w:tab w:val="num" w:pos="810"/>
        </w:tabs>
        <w:ind w:left="1440" w:hanging="270"/>
      </w:pPr>
      <w:r w:rsidRPr="006D5137">
        <w:t>I have not had conversations with families about how to prepare their children for life after high school.</w:t>
      </w:r>
    </w:p>
    <w:p w14:paraId="55F42D57" w14:textId="77777777" w:rsidR="005E7F27" w:rsidRPr="006D5137" w:rsidRDefault="005E7F27" w:rsidP="005E7F27">
      <w:pPr>
        <w:pStyle w:val="NumberedList"/>
        <w:numPr>
          <w:ilvl w:val="0"/>
          <w:numId w:val="5"/>
        </w:numPr>
        <w:ind w:left="810" w:hanging="450"/>
        <w:rPr>
          <w:u w:val="single"/>
        </w:rPr>
      </w:pPr>
      <w:r w:rsidRPr="006D5137">
        <w:t>I have more productive conversations with colleagues about how to prepare students for life after high school because of Ramp-Up.</w:t>
      </w:r>
    </w:p>
    <w:p w14:paraId="137C3D6C" w14:textId="77777777" w:rsidR="005E7F27" w:rsidRPr="006D5137" w:rsidRDefault="005E7F27" w:rsidP="005E7F27">
      <w:pPr>
        <w:pStyle w:val="Bullet2"/>
        <w:numPr>
          <w:ilvl w:val="0"/>
          <w:numId w:val="3"/>
        </w:numPr>
        <w:tabs>
          <w:tab w:val="clear" w:pos="1080"/>
          <w:tab w:val="num" w:pos="810"/>
        </w:tabs>
        <w:ind w:left="1440" w:hanging="270"/>
      </w:pPr>
      <w:r>
        <w:t>Strongly disagree</w:t>
      </w:r>
    </w:p>
    <w:p w14:paraId="204D1168" w14:textId="77777777" w:rsidR="005E7F27" w:rsidRPr="006D5137" w:rsidRDefault="005E7F27" w:rsidP="005E7F27">
      <w:pPr>
        <w:pStyle w:val="Bullet2"/>
        <w:numPr>
          <w:ilvl w:val="0"/>
          <w:numId w:val="3"/>
        </w:numPr>
        <w:tabs>
          <w:tab w:val="clear" w:pos="1080"/>
          <w:tab w:val="num" w:pos="810"/>
        </w:tabs>
        <w:ind w:left="1440" w:hanging="270"/>
      </w:pPr>
      <w:r w:rsidRPr="006D5137">
        <w:t>Disagree</w:t>
      </w:r>
    </w:p>
    <w:p w14:paraId="47A18CF6" w14:textId="77777777" w:rsidR="005E7F27" w:rsidRPr="006D5137" w:rsidRDefault="005E7F27" w:rsidP="005E7F27">
      <w:pPr>
        <w:pStyle w:val="Bullet2"/>
        <w:numPr>
          <w:ilvl w:val="0"/>
          <w:numId w:val="3"/>
        </w:numPr>
        <w:tabs>
          <w:tab w:val="clear" w:pos="1080"/>
          <w:tab w:val="num" w:pos="810"/>
        </w:tabs>
        <w:ind w:left="1440" w:hanging="270"/>
      </w:pPr>
      <w:r w:rsidRPr="006D5137">
        <w:lastRenderedPageBreak/>
        <w:t>Agree</w:t>
      </w:r>
    </w:p>
    <w:p w14:paraId="1BA98C77" w14:textId="77777777" w:rsidR="005E7F27" w:rsidRPr="006D5137" w:rsidRDefault="005E7F27" w:rsidP="005E7F27">
      <w:pPr>
        <w:pStyle w:val="Bullet2"/>
        <w:numPr>
          <w:ilvl w:val="0"/>
          <w:numId w:val="3"/>
        </w:numPr>
        <w:tabs>
          <w:tab w:val="clear" w:pos="1080"/>
          <w:tab w:val="num" w:pos="810"/>
        </w:tabs>
        <w:ind w:left="1440" w:hanging="270"/>
      </w:pPr>
      <w:r>
        <w:t>Strongly agree</w:t>
      </w:r>
    </w:p>
    <w:p w14:paraId="527E7590" w14:textId="77777777" w:rsidR="005E7F27" w:rsidRPr="006D5137" w:rsidRDefault="005E7F27" w:rsidP="005E7F27">
      <w:pPr>
        <w:pStyle w:val="Bullet2"/>
        <w:numPr>
          <w:ilvl w:val="0"/>
          <w:numId w:val="3"/>
        </w:numPr>
        <w:tabs>
          <w:tab w:val="clear" w:pos="1080"/>
          <w:tab w:val="num" w:pos="810"/>
        </w:tabs>
        <w:ind w:left="1440" w:hanging="270"/>
      </w:pPr>
      <w:r w:rsidRPr="006D5137">
        <w:t>I have not had conversations with colleagues about how to prepare students for life after high school.</w:t>
      </w:r>
    </w:p>
    <w:p w14:paraId="58710854" w14:textId="77777777" w:rsidR="005E7F27" w:rsidRPr="006D5137" w:rsidRDefault="005E7F27" w:rsidP="005E7F27">
      <w:pPr>
        <w:pStyle w:val="NumberedList"/>
        <w:numPr>
          <w:ilvl w:val="0"/>
          <w:numId w:val="5"/>
        </w:numPr>
        <w:ind w:left="810" w:hanging="450"/>
      </w:pPr>
      <w:r w:rsidRPr="006D5137">
        <w:t xml:space="preserve">Which students, if any, can benefit from Ramp-Up? </w:t>
      </w:r>
      <w:r w:rsidRPr="006D5137">
        <w:rPr>
          <w:b/>
        </w:rPr>
        <w:t>Check all that apply.</w:t>
      </w:r>
    </w:p>
    <w:p w14:paraId="03595164" w14:textId="77777777" w:rsidR="005E7F27" w:rsidRPr="006D5137" w:rsidRDefault="005E7F27" w:rsidP="005E7F27">
      <w:pPr>
        <w:pStyle w:val="Bullet2"/>
        <w:numPr>
          <w:ilvl w:val="0"/>
          <w:numId w:val="3"/>
        </w:numPr>
        <w:tabs>
          <w:tab w:val="clear" w:pos="1080"/>
          <w:tab w:val="num" w:pos="810"/>
        </w:tabs>
        <w:ind w:left="1440" w:hanging="270"/>
      </w:pPr>
      <w:r w:rsidRPr="006D5137">
        <w:t>Students performing in the lower third of their class academically</w:t>
      </w:r>
    </w:p>
    <w:p w14:paraId="149418C3" w14:textId="77777777" w:rsidR="005E7F27" w:rsidRPr="006D5137" w:rsidRDefault="005E7F27" w:rsidP="005E7F27">
      <w:pPr>
        <w:pStyle w:val="Bullet2"/>
        <w:numPr>
          <w:ilvl w:val="0"/>
          <w:numId w:val="3"/>
        </w:numPr>
        <w:tabs>
          <w:tab w:val="clear" w:pos="1080"/>
          <w:tab w:val="num" w:pos="810"/>
        </w:tabs>
        <w:ind w:left="1440" w:hanging="270"/>
      </w:pPr>
      <w:r w:rsidRPr="006D5137">
        <w:t>Students performing in the middle third of their class academically</w:t>
      </w:r>
    </w:p>
    <w:p w14:paraId="1086A37F" w14:textId="77777777" w:rsidR="005E7F27" w:rsidRPr="006D5137" w:rsidRDefault="005E7F27" w:rsidP="005E7F27">
      <w:pPr>
        <w:pStyle w:val="Bullet2"/>
        <w:numPr>
          <w:ilvl w:val="0"/>
          <w:numId w:val="3"/>
        </w:numPr>
        <w:tabs>
          <w:tab w:val="clear" w:pos="1080"/>
          <w:tab w:val="num" w:pos="810"/>
        </w:tabs>
        <w:ind w:left="1440" w:hanging="270"/>
      </w:pPr>
      <w:r w:rsidRPr="006D5137">
        <w:t>Students performing in the upper third of their class academically</w:t>
      </w:r>
    </w:p>
    <w:p w14:paraId="183AEA86" w14:textId="77777777" w:rsidR="005E7F27" w:rsidRPr="006D5137" w:rsidRDefault="005E7F27" w:rsidP="005E7F27">
      <w:pPr>
        <w:pStyle w:val="Bullet2"/>
        <w:numPr>
          <w:ilvl w:val="0"/>
          <w:numId w:val="3"/>
        </w:numPr>
        <w:tabs>
          <w:tab w:val="clear" w:pos="1080"/>
          <w:tab w:val="num" w:pos="810"/>
        </w:tabs>
        <w:ind w:left="1440" w:hanging="270"/>
      </w:pPr>
      <w:r w:rsidRPr="006D5137">
        <w:t>Students who would be the first in their families to attend college</w:t>
      </w:r>
    </w:p>
    <w:p w14:paraId="2743D0AD" w14:textId="77777777" w:rsidR="005E7F27" w:rsidRPr="006D5137" w:rsidRDefault="005E7F27" w:rsidP="005E7F27">
      <w:pPr>
        <w:pStyle w:val="Bullet2"/>
        <w:numPr>
          <w:ilvl w:val="0"/>
          <w:numId w:val="3"/>
        </w:numPr>
        <w:tabs>
          <w:tab w:val="clear" w:pos="1080"/>
          <w:tab w:val="num" w:pos="810"/>
        </w:tabs>
        <w:ind w:left="1440" w:hanging="270"/>
      </w:pPr>
      <w:r w:rsidRPr="006D5137">
        <w:t>Students whose parents attended college</w:t>
      </w:r>
    </w:p>
    <w:p w14:paraId="6FA946F3" w14:textId="77777777" w:rsidR="005E7F27" w:rsidRPr="006D5137" w:rsidRDefault="005E7F27" w:rsidP="005E7F27">
      <w:pPr>
        <w:pStyle w:val="Bullet2"/>
        <w:numPr>
          <w:ilvl w:val="0"/>
          <w:numId w:val="3"/>
        </w:numPr>
        <w:tabs>
          <w:tab w:val="clear" w:pos="1080"/>
          <w:tab w:val="num" w:pos="810"/>
        </w:tabs>
        <w:ind w:left="1440" w:hanging="270"/>
      </w:pPr>
      <w:r w:rsidRPr="006D5137">
        <w:t>All types of students</w:t>
      </w:r>
    </w:p>
    <w:p w14:paraId="4C13CAC4" w14:textId="77777777" w:rsidR="005E7F27" w:rsidRPr="006D5137" w:rsidRDefault="005E7F27" w:rsidP="005E7F27">
      <w:pPr>
        <w:pStyle w:val="Bullet2"/>
        <w:numPr>
          <w:ilvl w:val="0"/>
          <w:numId w:val="3"/>
        </w:numPr>
        <w:tabs>
          <w:tab w:val="clear" w:pos="1080"/>
          <w:tab w:val="num" w:pos="810"/>
        </w:tabs>
        <w:ind w:left="1440" w:hanging="270"/>
      </w:pPr>
      <w:r w:rsidRPr="006D5137">
        <w:t xml:space="preserve">No students </w:t>
      </w:r>
    </w:p>
    <w:p w14:paraId="2E56B006" w14:textId="77777777" w:rsidR="005E7F27" w:rsidRPr="006D5137" w:rsidRDefault="005E7F27" w:rsidP="005E7F27">
      <w:pPr>
        <w:pStyle w:val="Bullet2"/>
        <w:numPr>
          <w:ilvl w:val="0"/>
          <w:numId w:val="3"/>
        </w:numPr>
        <w:tabs>
          <w:tab w:val="clear" w:pos="1080"/>
          <w:tab w:val="num" w:pos="810"/>
        </w:tabs>
        <w:ind w:left="1440" w:hanging="270"/>
      </w:pPr>
      <w:r w:rsidRPr="006D5137">
        <w:t>Uncertain</w:t>
      </w:r>
    </w:p>
    <w:p w14:paraId="4EABA275" w14:textId="77777777" w:rsidR="0019324A" w:rsidRDefault="0019324A" w:rsidP="0019324A">
      <w:pPr>
        <w:rPr>
          <w:b/>
        </w:rPr>
      </w:pPr>
    </w:p>
    <w:p w14:paraId="298438E6" w14:textId="77777777" w:rsidR="005E7F27" w:rsidRPr="0019324A" w:rsidRDefault="005E7F27" w:rsidP="0019324A">
      <w:pPr>
        <w:rPr>
          <w:b/>
        </w:rPr>
      </w:pPr>
      <w:r w:rsidRPr="0019324A">
        <w:rPr>
          <w:b/>
        </w:rPr>
        <w:t>Final Thoughts</w:t>
      </w:r>
    </w:p>
    <w:p w14:paraId="50879397" w14:textId="77777777" w:rsidR="005E7F27" w:rsidRPr="006D5137" w:rsidRDefault="005E7F27" w:rsidP="005E7F27">
      <w:pPr>
        <w:pStyle w:val="BodyText"/>
      </w:pPr>
      <w:r w:rsidRPr="006D5137">
        <w:t>Finally, thinking about the Ramp-Up program overall…</w:t>
      </w:r>
    </w:p>
    <w:p w14:paraId="7C35DEFE" w14:textId="77777777" w:rsidR="005E7F27" w:rsidRPr="006D5137" w:rsidRDefault="005E7F27" w:rsidP="005E7F27">
      <w:pPr>
        <w:pStyle w:val="NumberedList"/>
        <w:numPr>
          <w:ilvl w:val="0"/>
          <w:numId w:val="5"/>
        </w:numPr>
        <w:spacing w:before="240"/>
        <w:ind w:left="810" w:hanging="450"/>
      </w:pPr>
      <w:r w:rsidRPr="006D5137">
        <w:t>What are the strengths of Ramp-Up? [text box]</w:t>
      </w:r>
    </w:p>
    <w:p w14:paraId="39B8BFFE" w14:textId="77777777" w:rsidR="005E7F27" w:rsidRPr="006D5137" w:rsidRDefault="005E7F27" w:rsidP="005E7F27">
      <w:pPr>
        <w:pStyle w:val="NumberedList"/>
        <w:numPr>
          <w:ilvl w:val="0"/>
          <w:numId w:val="5"/>
        </w:numPr>
        <w:spacing w:beforeLines="120" w:before="288"/>
        <w:ind w:left="810" w:hanging="450"/>
      </w:pPr>
      <w:r w:rsidRPr="006D5137">
        <w:t>What are the weaknesses of Ramp-Up? [text box]</w:t>
      </w:r>
    </w:p>
    <w:p w14:paraId="7FAA47B7" w14:textId="77777777" w:rsidR="005E7F27" w:rsidRPr="006D5137" w:rsidRDefault="005E7F27" w:rsidP="005E7F27">
      <w:pPr>
        <w:pStyle w:val="NumberedList"/>
        <w:numPr>
          <w:ilvl w:val="0"/>
          <w:numId w:val="5"/>
        </w:numPr>
        <w:spacing w:beforeLines="120" w:before="288"/>
        <w:ind w:left="810" w:hanging="450"/>
      </w:pPr>
      <w:r w:rsidRPr="006D5137">
        <w:t>What factors, if any, have made implementing Ramp-Up challenging at your school? [text box]</w:t>
      </w:r>
    </w:p>
    <w:p w14:paraId="428E2C85" w14:textId="77777777" w:rsidR="005E7F27" w:rsidRPr="006D5137" w:rsidRDefault="005E7F27" w:rsidP="005E7F27">
      <w:pPr>
        <w:pStyle w:val="NumberedList"/>
        <w:numPr>
          <w:ilvl w:val="0"/>
          <w:numId w:val="5"/>
        </w:numPr>
        <w:spacing w:beforeLines="120" w:before="288"/>
        <w:ind w:left="810" w:hanging="450"/>
      </w:pPr>
      <w:r w:rsidRPr="006D5137">
        <w:t>What factors, if any, have facilitated the implementation of Ramp-Up at your school? [text box]</w:t>
      </w:r>
    </w:p>
    <w:p w14:paraId="634EB9AA" w14:textId="77777777" w:rsidR="005E7F27" w:rsidRPr="006D5137" w:rsidRDefault="005E7F27" w:rsidP="005E7F27">
      <w:pPr>
        <w:pStyle w:val="BodyText"/>
        <w:ind w:left="720" w:hanging="720"/>
        <w:rPr>
          <w:b/>
        </w:rPr>
      </w:pPr>
    </w:p>
    <w:p w14:paraId="5E35964F" w14:textId="77777777" w:rsidR="005E7F27" w:rsidRPr="00D0072E" w:rsidRDefault="005E7F27" w:rsidP="005E7F27">
      <w:pPr>
        <w:pStyle w:val="BodyText"/>
        <w:ind w:left="720" w:hanging="720"/>
      </w:pPr>
      <w:r w:rsidRPr="006D5137">
        <w:rPr>
          <w:b/>
        </w:rPr>
        <w:t>Thank you for participating in this survey!</w:t>
      </w:r>
    </w:p>
    <w:p w14:paraId="48D42F96" w14:textId="77777777" w:rsidR="005E7F27" w:rsidRPr="00D0072E" w:rsidRDefault="005E7F27" w:rsidP="005E7F27"/>
    <w:p w14:paraId="0F3273FF" w14:textId="77777777" w:rsidR="005E7F27" w:rsidRDefault="005E7F27" w:rsidP="005E7F27">
      <w:pPr>
        <w:rPr>
          <w:rFonts w:ascii="Arial" w:hAnsi="Arial"/>
        </w:rPr>
      </w:pPr>
      <w:r>
        <w:br w:type="page"/>
      </w:r>
    </w:p>
    <w:p w14:paraId="1D98C3B2" w14:textId="77777777" w:rsidR="005E7F27" w:rsidRPr="00D0072E" w:rsidRDefault="005E7F27" w:rsidP="005E7F27">
      <w:pPr>
        <w:pStyle w:val="Heading1"/>
        <w:rPr>
          <w:b w:val="0"/>
          <w:sz w:val="28"/>
          <w:szCs w:val="28"/>
        </w:rPr>
      </w:pPr>
      <w:bookmarkStart w:id="56" w:name="_Toc378147446"/>
      <w:r w:rsidRPr="00D0072E">
        <w:rPr>
          <w:sz w:val="28"/>
          <w:szCs w:val="28"/>
        </w:rPr>
        <w:lastRenderedPageBreak/>
        <w:t>Attachment A-9. Educational Sciences Reform Act (ESRA)</w:t>
      </w:r>
      <w:bookmarkEnd w:id="56"/>
    </w:p>
    <w:p w14:paraId="08985723" w14:textId="77777777" w:rsidR="005E7F27" w:rsidRDefault="005E7F27" w:rsidP="005E7F27">
      <w:pPr>
        <w:pStyle w:val="BodyText"/>
        <w:rPr>
          <w:rFonts w:ascii="NewCenturySchlbk-Roman" w:hAnsi="NewCenturySchlbk-Roman" w:cs="NewCenturySchlbk-Roman"/>
        </w:rPr>
      </w:pPr>
      <w:r>
        <w:t xml:space="preserve">This evaluation is authorized through provisions in the Education Sciences Reform Act (ESRA) of 2002. Specifically, </w:t>
      </w:r>
      <w:r>
        <w:rPr>
          <w:rFonts w:ascii="NewCenturySchlbk-Roman" w:hAnsi="NewCenturySchlbk-Roman" w:cs="NewCenturySchlbk-Roman"/>
        </w:rPr>
        <w:t>ESRA Part D, Section 174 (4) describes the role of regional education laboratories and its mission and function. One aspect of that role is</w:t>
      </w:r>
    </w:p>
    <w:p w14:paraId="57539A87" w14:textId="77777777" w:rsidR="005E7F27" w:rsidRDefault="005E7F27" w:rsidP="005E7F27">
      <w:pPr>
        <w:pStyle w:val="BlockText"/>
      </w:pPr>
      <w:r>
        <w:t xml:space="preserve">(4) </w:t>
      </w:r>
      <w:r w:rsidRPr="009C2F67">
        <w:t>in the event such quality applied research does not</w:t>
      </w:r>
      <w:r>
        <w:t xml:space="preserve"> </w:t>
      </w:r>
      <w:r w:rsidRPr="009C2F67">
        <w:t>exist as determined by the regional educational laboratory or</w:t>
      </w:r>
      <w:r>
        <w:t xml:space="preserve"> </w:t>
      </w:r>
      <w:r w:rsidRPr="009C2F67">
        <w:t>the Department, carrying out applied research projects that</w:t>
      </w:r>
      <w:r>
        <w:t xml:space="preserve"> </w:t>
      </w:r>
      <w:r w:rsidRPr="009C2F67">
        <w:t>are designed to serve the particular educational needs (in prekindergarten</w:t>
      </w:r>
      <w:r>
        <w:t xml:space="preserve"> </w:t>
      </w:r>
      <w:r w:rsidRPr="009C2F67">
        <w:t>through grade 16) of the region in which the</w:t>
      </w:r>
      <w:r>
        <w:t xml:space="preserve"> </w:t>
      </w:r>
      <w:r w:rsidRPr="009C2F67">
        <w:t>regional educational laboratory is located, that reflect findings</w:t>
      </w:r>
      <w:r>
        <w:t xml:space="preserve"> </w:t>
      </w:r>
      <w:r w:rsidRPr="009C2F67">
        <w:t>from scientifically valid research, and that result in user</w:t>
      </w:r>
      <w:r>
        <w:t>-</w:t>
      </w:r>
      <w:r w:rsidRPr="009C2F67">
        <w:t>friendly,</w:t>
      </w:r>
      <w:r>
        <w:t xml:space="preserve"> </w:t>
      </w:r>
      <w:r w:rsidRPr="009C2F67">
        <w:t>replicable school-based classroom applications geared</w:t>
      </w:r>
      <w:r>
        <w:t xml:space="preserve"> </w:t>
      </w:r>
      <w:r w:rsidRPr="009C2F67">
        <w:t>toward promoting increased student achievement, including</w:t>
      </w:r>
      <w:r>
        <w:t xml:space="preserve"> </w:t>
      </w:r>
      <w:r w:rsidRPr="009C2F67">
        <w:t>using applied research to assist in solving site-specific problems</w:t>
      </w:r>
      <w:r>
        <w:t xml:space="preserve"> </w:t>
      </w:r>
      <w:r w:rsidRPr="009C2F67">
        <w:t>and assisting in development activities (including high-quality</w:t>
      </w:r>
      <w:r>
        <w:t xml:space="preserve"> </w:t>
      </w:r>
      <w:r w:rsidRPr="009C2F67">
        <w:t>and on-going professional development and effective parental</w:t>
      </w:r>
      <w:r>
        <w:t xml:space="preserve"> </w:t>
      </w:r>
      <w:r w:rsidRPr="009C2F67">
        <w:t>involvement strategies)</w:t>
      </w:r>
      <w:r>
        <w:t xml:space="preserve"> (ESRA, Part D, Section 174, f.4).</w:t>
      </w:r>
    </w:p>
    <w:p w14:paraId="3D5C0B74" w14:textId="77777777" w:rsidR="005E7F27" w:rsidRDefault="005E7F27" w:rsidP="005E7F27">
      <w:r>
        <w:br w:type="page"/>
      </w:r>
    </w:p>
    <w:p w14:paraId="0F3035E3" w14:textId="77777777" w:rsidR="005E7F27" w:rsidRPr="00D0072E" w:rsidRDefault="005E7F27" w:rsidP="005E7F27">
      <w:pPr>
        <w:pStyle w:val="Heading1"/>
        <w:rPr>
          <w:b w:val="0"/>
          <w:sz w:val="28"/>
          <w:szCs w:val="28"/>
        </w:rPr>
      </w:pPr>
      <w:bookmarkStart w:id="57" w:name="_Toc378147447"/>
      <w:r w:rsidRPr="00D0072E">
        <w:rPr>
          <w:sz w:val="28"/>
          <w:szCs w:val="28"/>
        </w:rPr>
        <w:lastRenderedPageBreak/>
        <w:t>Attachment A-10. Federal Register Notices</w:t>
      </w:r>
      <w:bookmarkEnd w:id="57"/>
    </w:p>
    <w:p w14:paraId="479009A6" w14:textId="77777777" w:rsidR="005E7F27" w:rsidRDefault="005E7F27" w:rsidP="005E7F27">
      <w:pPr>
        <w:rPr>
          <w:b/>
          <w:sz w:val="28"/>
          <w:szCs w:val="28"/>
        </w:rPr>
      </w:pPr>
      <w:r>
        <w:rPr>
          <w:b/>
          <w:sz w:val="28"/>
          <w:szCs w:val="28"/>
        </w:rPr>
        <w:br w:type="page"/>
      </w:r>
    </w:p>
    <w:p w14:paraId="7BCF0A61" w14:textId="77777777" w:rsidR="005E7F27" w:rsidRPr="00D0072E" w:rsidRDefault="005E7F27" w:rsidP="005E7F27">
      <w:pPr>
        <w:pStyle w:val="Heading1"/>
        <w:rPr>
          <w:b w:val="0"/>
          <w:sz w:val="28"/>
          <w:szCs w:val="28"/>
        </w:rPr>
      </w:pPr>
      <w:bookmarkStart w:id="58" w:name="_Toc378147448"/>
      <w:r w:rsidRPr="00D0072E">
        <w:rPr>
          <w:sz w:val="28"/>
          <w:szCs w:val="28"/>
        </w:rPr>
        <w:lastRenderedPageBreak/>
        <w:t>Attachment A-1</w:t>
      </w:r>
      <w:r>
        <w:rPr>
          <w:sz w:val="28"/>
          <w:szCs w:val="28"/>
        </w:rPr>
        <w:t>1</w:t>
      </w:r>
      <w:r w:rsidRPr="00D0072E">
        <w:rPr>
          <w:sz w:val="28"/>
          <w:szCs w:val="28"/>
        </w:rPr>
        <w:t>. Confidentiality Form and Affidavits</w:t>
      </w:r>
      <w:bookmarkEnd w:id="58"/>
    </w:p>
    <w:p w14:paraId="50CE2CB7" w14:textId="77777777" w:rsidR="005E7F27" w:rsidRDefault="005E7F27" w:rsidP="005E7F27">
      <w:pPr>
        <w:jc w:val="center"/>
        <w:rPr>
          <w:rFonts w:ascii="Calibri" w:eastAsia="Calibri" w:hAnsi="Calibri"/>
          <w:b/>
        </w:rPr>
      </w:pPr>
    </w:p>
    <w:p w14:paraId="10963D87" w14:textId="77777777" w:rsidR="005E7F27" w:rsidRPr="00AA5FB8" w:rsidRDefault="005E7F27" w:rsidP="005E7F27">
      <w:pPr>
        <w:jc w:val="center"/>
        <w:rPr>
          <w:rFonts w:eastAsia="Calibri"/>
          <w:b/>
        </w:rPr>
      </w:pPr>
      <w:r w:rsidRPr="00AA5FB8">
        <w:rPr>
          <w:rFonts w:eastAsia="Calibri"/>
          <w:b/>
        </w:rPr>
        <w:t>CONFIDENTIALITY AGREEMENT</w:t>
      </w:r>
    </w:p>
    <w:p w14:paraId="6EC31DBC" w14:textId="77777777" w:rsidR="005E7F27" w:rsidRPr="00AA5FB8" w:rsidRDefault="005E7F27" w:rsidP="005E7F27">
      <w:pPr>
        <w:jc w:val="center"/>
        <w:rPr>
          <w:rFonts w:eastAsia="Calibri"/>
        </w:rPr>
      </w:pPr>
      <w:r w:rsidRPr="00AA5FB8">
        <w:rPr>
          <w:rFonts w:eastAsia="Calibri"/>
        </w:rPr>
        <w:t xml:space="preserve">Ramp-Up to Readiness Implementation Study </w:t>
      </w:r>
    </w:p>
    <w:p w14:paraId="4E58B041" w14:textId="77777777" w:rsidR="005E7F27" w:rsidRPr="00AA5FB8" w:rsidRDefault="005E7F27" w:rsidP="005E7F27">
      <w:pPr>
        <w:jc w:val="center"/>
        <w:rPr>
          <w:rFonts w:eastAsia="Calibri"/>
        </w:rPr>
      </w:pPr>
      <w:r w:rsidRPr="00AA5FB8">
        <w:rPr>
          <w:rFonts w:eastAsia="Calibri"/>
        </w:rPr>
        <w:t>(American Institutes for Research under Contract No. ED-IES-12-C-0004)</w:t>
      </w:r>
    </w:p>
    <w:p w14:paraId="3B6E8A4D" w14:textId="77777777" w:rsidR="005E7F27" w:rsidRPr="00AA5FB8" w:rsidRDefault="005E7F27" w:rsidP="005E7F27">
      <w:pPr>
        <w:rPr>
          <w:rFonts w:eastAsia="Calibri"/>
        </w:rPr>
      </w:pPr>
    </w:p>
    <w:p w14:paraId="1ABC79E7" w14:textId="77777777" w:rsidR="005E7F27" w:rsidRPr="00AA5FB8" w:rsidRDefault="005E7F27" w:rsidP="005E7F27">
      <w:pPr>
        <w:rPr>
          <w:rFonts w:eastAsia="Calibri"/>
        </w:rPr>
      </w:pPr>
      <w:r w:rsidRPr="00AA5FB8">
        <w:rPr>
          <w:rFonts w:eastAsia="Calibri"/>
          <w:u w:val="single"/>
        </w:rPr>
        <w:t>Safeguards for Individuals Against Invasion of Privacy</w:t>
      </w:r>
      <w:r w:rsidRPr="00AA5FB8">
        <w:rPr>
          <w:rFonts w:eastAsia="Calibri"/>
        </w:rPr>
        <w:t>: In accordance with the Privacy Act of 1974 (5 United States Code 552a), the Education Sciences Reform Act of 2002 (Public Law 107-279), the Federal Statistical Confidentiality Order of 1997, the E-Government Act of 2002 (Public Law 107-347), and  the Computer Security Act of 1987, American Institutes for Research (AIR) and all its subcontractors are required to comply with the applicable provisions of the legislation, regulations, and guidelines and to undertake all necessary safeguards for individuals against invasions of privacy.</w:t>
      </w:r>
    </w:p>
    <w:p w14:paraId="4B9D42CC" w14:textId="77777777" w:rsidR="005E7F27" w:rsidRPr="00AA5FB8" w:rsidRDefault="005E7F27" w:rsidP="005E7F27">
      <w:pPr>
        <w:rPr>
          <w:rFonts w:eastAsia="Calibri"/>
        </w:rPr>
      </w:pPr>
    </w:p>
    <w:p w14:paraId="6B186892" w14:textId="77777777" w:rsidR="005E7F27" w:rsidRPr="00AA5FB8" w:rsidRDefault="005E7F27" w:rsidP="005E7F27">
      <w:pPr>
        <w:rPr>
          <w:rFonts w:eastAsia="Calibri"/>
        </w:rPr>
      </w:pPr>
      <w:r w:rsidRPr="00AA5FB8">
        <w:rPr>
          <w:rFonts w:eastAsia="Calibri"/>
        </w:rPr>
        <w:t>To provide this assurance and these safeguards in performance of work on this project, all staff, consultants, and agents of AIR, and its subcontractors who have any access to study data, shall be bound by the following assurance.</w:t>
      </w:r>
    </w:p>
    <w:p w14:paraId="2270886D" w14:textId="77777777" w:rsidR="005E7F27" w:rsidRPr="00AA5FB8" w:rsidRDefault="005E7F27" w:rsidP="005E7F27">
      <w:pPr>
        <w:rPr>
          <w:rFonts w:eastAsia="Calibri"/>
        </w:rPr>
      </w:pPr>
    </w:p>
    <w:p w14:paraId="522E79EA" w14:textId="77777777" w:rsidR="005E7F27" w:rsidRPr="00AA5FB8" w:rsidRDefault="005E7F27" w:rsidP="005E7F27">
      <w:pPr>
        <w:rPr>
          <w:rFonts w:eastAsia="Calibri"/>
          <w:b/>
        </w:rPr>
      </w:pPr>
      <w:r w:rsidRPr="00AA5FB8">
        <w:rPr>
          <w:rFonts w:eastAsia="Calibri"/>
          <w:b/>
        </w:rPr>
        <w:t>Assurance of Confidentiality</w:t>
      </w:r>
    </w:p>
    <w:p w14:paraId="5C07E850" w14:textId="77777777" w:rsidR="005E7F27" w:rsidRPr="00AA5FB8" w:rsidRDefault="005E7F27" w:rsidP="00501494">
      <w:pPr>
        <w:numPr>
          <w:ilvl w:val="0"/>
          <w:numId w:val="53"/>
        </w:numPr>
        <w:rPr>
          <w:rFonts w:eastAsia="Calibri"/>
        </w:rPr>
      </w:pPr>
      <w:r w:rsidRPr="00AA5FB8">
        <w:rPr>
          <w:rFonts w:eastAsia="Calibri"/>
        </w:rPr>
        <w:t>In accordance with all applicable legislation, regulations, and guidelines, AIR assures all respondents that their responses may be used only for statistical purposes and may not be disclosed, or used, in identifiable form for any other purpose except as required by law [Education Sciences Reform Act of 2002 (ESRA 2002), 20 U.S. Code, § 9573].</w:t>
      </w:r>
    </w:p>
    <w:p w14:paraId="36682AE4" w14:textId="77777777" w:rsidR="005E7F27" w:rsidRPr="00AA5FB8" w:rsidRDefault="005E7F27" w:rsidP="00501494">
      <w:pPr>
        <w:numPr>
          <w:ilvl w:val="0"/>
          <w:numId w:val="53"/>
        </w:numPr>
        <w:rPr>
          <w:rFonts w:eastAsia="Calibri"/>
        </w:rPr>
      </w:pPr>
      <w:r w:rsidRPr="00AA5FB8">
        <w:rPr>
          <w:rFonts w:eastAsia="Calibri"/>
        </w:rPr>
        <w:t>The following safeguards will be implemented to assure that confidentiality is protected as allowable by law (20 U.S.C. § 9573) by all employees, consultants, agents, and representatives of AIR and all subcontractors and that physical security of the records is provided:</w:t>
      </w:r>
    </w:p>
    <w:p w14:paraId="554240E6" w14:textId="77777777" w:rsidR="005E7F27" w:rsidRPr="00AA5FB8" w:rsidRDefault="005E7F27" w:rsidP="00501494">
      <w:pPr>
        <w:numPr>
          <w:ilvl w:val="0"/>
          <w:numId w:val="54"/>
        </w:numPr>
        <w:rPr>
          <w:rFonts w:eastAsia="Calibri"/>
        </w:rPr>
      </w:pPr>
      <w:r w:rsidRPr="00AA5FB8">
        <w:rPr>
          <w:rFonts w:eastAsia="Calibri"/>
        </w:rPr>
        <w:t>All staff with access to data will take an oath of nondisclosure and sign an affidavit to that effect.</w:t>
      </w:r>
    </w:p>
    <w:p w14:paraId="69C089C0" w14:textId="77777777" w:rsidR="005E7F27" w:rsidRPr="00AA5FB8" w:rsidRDefault="005E7F27" w:rsidP="00501494">
      <w:pPr>
        <w:numPr>
          <w:ilvl w:val="0"/>
          <w:numId w:val="54"/>
        </w:numPr>
        <w:rPr>
          <w:rFonts w:eastAsia="Calibri"/>
        </w:rPr>
      </w:pPr>
      <w:r w:rsidRPr="00AA5FB8">
        <w:rPr>
          <w:rFonts w:eastAsia="Calibri"/>
        </w:rPr>
        <w:t>At each site where these items are processed or maintained, all confidential records that will permit identification of individuals shall be kept in a safe, locked room when not in use or personally attended by project staff.</w:t>
      </w:r>
    </w:p>
    <w:p w14:paraId="1A716E8F" w14:textId="77777777" w:rsidR="005E7F27" w:rsidRPr="00AA5FB8" w:rsidRDefault="005E7F27" w:rsidP="00501494">
      <w:pPr>
        <w:numPr>
          <w:ilvl w:val="0"/>
          <w:numId w:val="54"/>
        </w:numPr>
        <w:rPr>
          <w:rFonts w:eastAsia="Calibri"/>
        </w:rPr>
      </w:pPr>
      <w:r w:rsidRPr="00AA5FB8">
        <w:rPr>
          <w:rFonts w:eastAsia="Calibri"/>
        </w:rPr>
        <w:t>When confidential records are not locked, admittance to the room or area in which they reside shall be restricted to staff sworn to confidentiality on this project.</w:t>
      </w:r>
    </w:p>
    <w:p w14:paraId="0CAB1555" w14:textId="77777777" w:rsidR="005E7F27" w:rsidRPr="00AA5FB8" w:rsidRDefault="005E7F27" w:rsidP="00501494">
      <w:pPr>
        <w:numPr>
          <w:ilvl w:val="0"/>
          <w:numId w:val="54"/>
        </w:numPr>
        <w:rPr>
          <w:rFonts w:eastAsia="Calibri"/>
        </w:rPr>
      </w:pPr>
      <w:r w:rsidRPr="00AA5FB8">
        <w:rPr>
          <w:rFonts w:eastAsia="Calibri"/>
        </w:rPr>
        <w:t>All electronic data shall be maintained in secure and protected data files, and personally identifying information shall be maintained on separate files from statistical data collected under this contract.</w:t>
      </w:r>
    </w:p>
    <w:p w14:paraId="1A5E05E5" w14:textId="77777777" w:rsidR="005E7F27" w:rsidRPr="00AA5FB8" w:rsidRDefault="005E7F27" w:rsidP="00501494">
      <w:pPr>
        <w:numPr>
          <w:ilvl w:val="0"/>
          <w:numId w:val="54"/>
        </w:numPr>
        <w:rPr>
          <w:rFonts w:eastAsia="Calibri"/>
        </w:rPr>
      </w:pPr>
      <w:r w:rsidRPr="00AA5FB8">
        <w:rPr>
          <w:rFonts w:eastAsia="Calibri"/>
        </w:rPr>
        <w:t>All data files on network or multi-user systems shall be under strict control of a database manager with access restricted to project staff sworn to confidentiality, and then only on a need-to-know basis.</w:t>
      </w:r>
    </w:p>
    <w:p w14:paraId="2414D585" w14:textId="77777777" w:rsidR="005E7F27" w:rsidRPr="00AA5FB8" w:rsidRDefault="005E7F27" w:rsidP="00501494">
      <w:pPr>
        <w:numPr>
          <w:ilvl w:val="0"/>
          <w:numId w:val="54"/>
        </w:numPr>
        <w:rPr>
          <w:rFonts w:eastAsia="Calibri"/>
        </w:rPr>
      </w:pPr>
      <w:r w:rsidRPr="00AA5FB8">
        <w:rPr>
          <w:rFonts w:eastAsia="Calibri"/>
        </w:rPr>
        <w:t>All data files on single-user computers shall be password protected and all such machines will be locked and maintained in a locked room when not attended by project staff sworn to confidentiality.</w:t>
      </w:r>
    </w:p>
    <w:p w14:paraId="4E50130D" w14:textId="77777777" w:rsidR="005E7F27" w:rsidRPr="00AA5FB8" w:rsidRDefault="005E7F27" w:rsidP="00501494">
      <w:pPr>
        <w:numPr>
          <w:ilvl w:val="0"/>
          <w:numId w:val="54"/>
        </w:numPr>
        <w:rPr>
          <w:rFonts w:eastAsia="Calibri"/>
        </w:rPr>
      </w:pPr>
      <w:r w:rsidRPr="00AA5FB8">
        <w:rPr>
          <w:rFonts w:eastAsia="Calibri"/>
        </w:rPr>
        <w:lastRenderedPageBreak/>
        <w:t>External electronically stored data files (e.g., tapes on diskettes) shall be maintained in a locked storage device in a locked room when not attended by project staff sworn to confidentiality.</w:t>
      </w:r>
    </w:p>
    <w:p w14:paraId="70F7BB5A" w14:textId="77777777" w:rsidR="005E7F27" w:rsidRPr="00AA5FB8" w:rsidRDefault="005E7F27" w:rsidP="00501494">
      <w:pPr>
        <w:numPr>
          <w:ilvl w:val="0"/>
          <w:numId w:val="54"/>
        </w:numPr>
        <w:rPr>
          <w:rFonts w:eastAsia="Calibri"/>
        </w:rPr>
      </w:pPr>
      <w:r w:rsidRPr="00AA5FB8">
        <w:rPr>
          <w:rFonts w:eastAsia="Calibri"/>
        </w:rPr>
        <w:t>Any data released to the general public shall be appropriately masked such that linkages to individually identifying information are protected to avoid individual identification in disclosed data.</w:t>
      </w:r>
    </w:p>
    <w:p w14:paraId="6ADB5F88" w14:textId="77777777" w:rsidR="005E7F27" w:rsidRPr="00AA5FB8" w:rsidRDefault="005E7F27" w:rsidP="00501494">
      <w:pPr>
        <w:numPr>
          <w:ilvl w:val="0"/>
          <w:numId w:val="54"/>
        </w:numPr>
        <w:rPr>
          <w:rFonts w:eastAsia="Calibri"/>
        </w:rPr>
      </w:pPr>
      <w:r w:rsidRPr="00AA5FB8">
        <w:rPr>
          <w:rFonts w:eastAsia="Calibri"/>
        </w:rPr>
        <w:t>Data or copies of data may not leave the authorized site for any reason.</w:t>
      </w:r>
    </w:p>
    <w:p w14:paraId="7CECDDB6" w14:textId="77777777" w:rsidR="005E7F27" w:rsidRPr="00AA5FB8" w:rsidRDefault="005E7F27" w:rsidP="00501494">
      <w:pPr>
        <w:numPr>
          <w:ilvl w:val="0"/>
          <w:numId w:val="53"/>
        </w:numPr>
        <w:rPr>
          <w:rFonts w:eastAsia="Calibri"/>
        </w:rPr>
      </w:pPr>
      <w:r w:rsidRPr="00AA5FB8">
        <w:rPr>
          <w:rFonts w:eastAsia="Calibri"/>
        </w:rPr>
        <w:t>Staff, consultants, agents, or AIR and all its subcontractors will take all necessary steps to ensure that the letter and intent of all applicable legislation, regulations, and guidelines are enforced at all times through appropriate qualifications standards for all personnel working on this project and through adequate training and periodic follow-up procedures.</w:t>
      </w:r>
    </w:p>
    <w:p w14:paraId="26029252" w14:textId="77777777" w:rsidR="005E7F27" w:rsidRPr="00AA5FB8" w:rsidRDefault="005E7F27" w:rsidP="005E7F27">
      <w:pPr>
        <w:rPr>
          <w:rFonts w:eastAsia="Calibri"/>
        </w:rPr>
      </w:pPr>
    </w:p>
    <w:p w14:paraId="4BB4095D" w14:textId="77777777" w:rsidR="005E7F27" w:rsidRPr="00AA5FB8" w:rsidRDefault="005E7F27" w:rsidP="005E7F27">
      <w:pPr>
        <w:rPr>
          <w:rFonts w:eastAsia="Calibri"/>
        </w:rPr>
      </w:pPr>
      <w:r w:rsidRPr="00AA5FB8">
        <w:rPr>
          <w:rFonts w:eastAsia="Calibri"/>
        </w:rPr>
        <w:t>By my signature affixed below, I hereby swear and affirm that I have carefully read this statement and fully understand the statement as well as legislative and regulatory assurances that pertain to the confidential nature of all records to be handled in regard to this project, and will adhere to all safeguards that have been developed to provide such confidentiality. As an employee, consultant, agent, or representative of AIR or one of its subcontractors, consultants, agents, or representatives, I understand that I am prohibited by law from disclosing any such confidential information to anyone other than staff, consultant, agents, or representatives of AIR, its subcontractors, or agents, and Institutes of Education Science. I understand that any willful and knowing individual disclosure or allowance of disclosure in violation of the applicable legislation, regulations, and guidelines is punishable by law and would subject the violator to possible fine or imprisonment.</w:t>
      </w:r>
    </w:p>
    <w:p w14:paraId="54D809C1" w14:textId="77777777" w:rsidR="005E7F27" w:rsidRPr="00AA5FB8" w:rsidRDefault="005E7F27" w:rsidP="005E7F27">
      <w:pPr>
        <w:rPr>
          <w:rFonts w:eastAsia="Calibri"/>
        </w:rPr>
      </w:pPr>
    </w:p>
    <w:p w14:paraId="7EFB0A33" w14:textId="77777777" w:rsidR="005E7F27" w:rsidRPr="00AA5FB8" w:rsidRDefault="005E7F27" w:rsidP="005E7F27">
      <w:pPr>
        <w:rPr>
          <w:rFonts w:eastAsia="Calibri"/>
        </w:rPr>
      </w:pPr>
      <w:r w:rsidRPr="00AA5FB8">
        <w:rPr>
          <w:rFonts w:eastAsia="Calibri"/>
        </w:rPr>
        <w:t xml:space="preserve"> (Signature) (Date)</w:t>
      </w:r>
    </w:p>
    <w:p w14:paraId="7FC3459A" w14:textId="77777777" w:rsidR="005E7F27" w:rsidRPr="00AA5FB8" w:rsidRDefault="005E7F27" w:rsidP="005E7F27">
      <w:pPr>
        <w:rPr>
          <w:rFonts w:eastAsia="Calibri"/>
        </w:rPr>
      </w:pPr>
    </w:p>
    <w:p w14:paraId="0152278D" w14:textId="77777777" w:rsidR="005E7F27" w:rsidRPr="00AA5FB8" w:rsidRDefault="005E7F27" w:rsidP="005E7F27">
      <w:pPr>
        <w:rPr>
          <w:rFonts w:eastAsia="Calibri"/>
        </w:rPr>
      </w:pPr>
    </w:p>
    <w:p w14:paraId="47C3F06A" w14:textId="77777777" w:rsidR="005E7F27" w:rsidRPr="00AA5FB8" w:rsidRDefault="005E7F27" w:rsidP="005E7F27"/>
    <w:p w14:paraId="42EAE215" w14:textId="77777777" w:rsidR="005E7F27" w:rsidRPr="00AA5FB8" w:rsidRDefault="005E7F27" w:rsidP="005E7F27"/>
    <w:p w14:paraId="47F0212F" w14:textId="77777777" w:rsidR="005E7F27" w:rsidRPr="00AA5FB8" w:rsidRDefault="005E7F27" w:rsidP="005E7F27">
      <w:r w:rsidRPr="00AA5FB8">
        <w:br w:type="page"/>
      </w:r>
    </w:p>
    <w:p w14:paraId="6235F4F1" w14:textId="77777777" w:rsidR="005E7F27" w:rsidRPr="00AA5FB8" w:rsidRDefault="005E7F27" w:rsidP="005E7F27">
      <w:pPr>
        <w:jc w:val="center"/>
        <w:rPr>
          <w:rFonts w:eastAsia="Calibri"/>
          <w:b/>
        </w:rPr>
      </w:pPr>
      <w:r w:rsidRPr="00AA5FB8">
        <w:rPr>
          <w:rFonts w:eastAsia="Calibri"/>
          <w:b/>
        </w:rPr>
        <w:lastRenderedPageBreak/>
        <w:t>AFFIDAVIT OF NONDISCLOSURE</w:t>
      </w:r>
    </w:p>
    <w:p w14:paraId="4B02BED5" w14:textId="77777777" w:rsidR="005E7F27" w:rsidRPr="00AA5FB8" w:rsidRDefault="005E7F27" w:rsidP="005E7F27">
      <w:pPr>
        <w:jc w:val="center"/>
        <w:rPr>
          <w:rFonts w:eastAsia="Calibri"/>
        </w:rPr>
      </w:pPr>
      <w:r w:rsidRPr="00AA5FB8">
        <w:rPr>
          <w:rFonts w:eastAsia="Calibri"/>
        </w:rPr>
        <w:t xml:space="preserve">Ramp-Up to Readiness Implementation Study </w:t>
      </w:r>
    </w:p>
    <w:p w14:paraId="435FBFD4" w14:textId="77777777" w:rsidR="005E7F27" w:rsidRPr="00AA5FB8" w:rsidRDefault="005E7F27" w:rsidP="005E7F27">
      <w:pPr>
        <w:jc w:val="center"/>
        <w:rPr>
          <w:rFonts w:eastAsia="Calibri"/>
        </w:rPr>
      </w:pPr>
      <w:r w:rsidRPr="00AA5FB8">
        <w:rPr>
          <w:rFonts w:eastAsia="Calibri"/>
        </w:rPr>
        <w:t xml:space="preserve"> (American Institutes for Research under Contract No. ED-IES-12-C-0004)</w:t>
      </w:r>
    </w:p>
    <w:p w14:paraId="4B4F08AC" w14:textId="77777777" w:rsidR="005E7F27" w:rsidRPr="00AA5FB8" w:rsidRDefault="005E7F27" w:rsidP="005E7F27">
      <w:pPr>
        <w:rPr>
          <w:rFonts w:eastAsia="Calibri"/>
        </w:rPr>
      </w:pPr>
    </w:p>
    <w:p w14:paraId="320C9477" w14:textId="77777777" w:rsidR="005E7F27" w:rsidRDefault="005E7F27" w:rsidP="005E7F27">
      <w:pPr>
        <w:rPr>
          <w:rFonts w:eastAsia="Calibri"/>
          <w:u w:val="single"/>
        </w:rPr>
      </w:pPr>
      <w:r>
        <w:rPr>
          <w:rFonts w:eastAsia="Calibri"/>
          <w:u w:val="single"/>
        </w:rPr>
        <w:t>[insert name]</w:t>
      </w:r>
    </w:p>
    <w:p w14:paraId="27A854E0" w14:textId="77777777" w:rsidR="005E7F27" w:rsidRPr="00AA5FB8" w:rsidRDefault="005E7F27" w:rsidP="005E7F27">
      <w:pPr>
        <w:rPr>
          <w:rFonts w:eastAsia="Calibri"/>
        </w:rPr>
      </w:pPr>
      <w:r>
        <w:rPr>
          <w:rFonts w:eastAsia="Calibri"/>
          <w:u w:val="single"/>
        </w:rPr>
        <w:t>[insert p</w:t>
      </w:r>
      <w:r>
        <w:rPr>
          <w:rFonts w:eastAsia="Calibri"/>
        </w:rPr>
        <w:t>osition]</w:t>
      </w:r>
    </w:p>
    <w:p w14:paraId="7FCCDF53" w14:textId="77777777" w:rsidR="005E7F27" w:rsidRPr="00AA5FB8" w:rsidRDefault="005E7F27" w:rsidP="005E7F27">
      <w:pPr>
        <w:rPr>
          <w:rFonts w:eastAsia="Calibri"/>
        </w:rPr>
      </w:pPr>
      <w:r w:rsidRPr="00AA5FB8">
        <w:rPr>
          <w:rFonts w:eastAsia="Calibri"/>
        </w:rPr>
        <w:t>Date of Assignment to Ramp-Up to Readiness Implementation Study: January 2014</w:t>
      </w:r>
    </w:p>
    <w:p w14:paraId="71A07E11" w14:textId="77777777" w:rsidR="005E7F27" w:rsidRPr="00AA5FB8" w:rsidRDefault="005E7F27" w:rsidP="005E7F27">
      <w:pPr>
        <w:rPr>
          <w:rFonts w:eastAsia="Calibri"/>
        </w:rPr>
      </w:pPr>
      <w:r w:rsidRPr="00AA5FB8">
        <w:rPr>
          <w:rFonts w:eastAsia="Calibri"/>
        </w:rPr>
        <w:t>American Institutes for Research</w:t>
      </w:r>
    </w:p>
    <w:p w14:paraId="35114963" w14:textId="77777777" w:rsidR="005E7F27" w:rsidRPr="00AA5FB8" w:rsidRDefault="005E7F27" w:rsidP="005E7F27">
      <w:pPr>
        <w:rPr>
          <w:rFonts w:eastAsia="Calibri"/>
        </w:rPr>
      </w:pPr>
      <w:r w:rsidRPr="00AA5FB8">
        <w:rPr>
          <w:rFonts w:eastAsia="Calibri"/>
        </w:rPr>
        <w:t>1000 Thomas Jefferson Street, NW</w:t>
      </w:r>
    </w:p>
    <w:p w14:paraId="73393480" w14:textId="77777777" w:rsidR="005E7F27" w:rsidRPr="00AA5FB8" w:rsidRDefault="005E7F27" w:rsidP="005E7F27">
      <w:pPr>
        <w:rPr>
          <w:rFonts w:eastAsia="Calibri"/>
        </w:rPr>
      </w:pPr>
      <w:r w:rsidRPr="00AA5FB8">
        <w:rPr>
          <w:rFonts w:eastAsia="Calibri"/>
        </w:rPr>
        <w:t>Washington, DC 20007-3835</w:t>
      </w:r>
    </w:p>
    <w:p w14:paraId="74A01506" w14:textId="77777777" w:rsidR="005E7F27" w:rsidRPr="00AA5FB8" w:rsidRDefault="005E7F27" w:rsidP="005E7F27">
      <w:pPr>
        <w:rPr>
          <w:rFonts w:eastAsia="Calibri"/>
        </w:rPr>
      </w:pPr>
    </w:p>
    <w:p w14:paraId="3C537134" w14:textId="77777777" w:rsidR="005E7F27" w:rsidRPr="00AA5FB8" w:rsidRDefault="005E7F27" w:rsidP="005E7F27">
      <w:pPr>
        <w:rPr>
          <w:rFonts w:eastAsia="Calibri"/>
        </w:rPr>
      </w:pPr>
      <w:r w:rsidRPr="00AA5FB8">
        <w:rPr>
          <w:rFonts w:eastAsia="Calibri"/>
        </w:rPr>
        <w:t xml:space="preserve">I, </w:t>
      </w:r>
      <w:r>
        <w:rPr>
          <w:rFonts w:eastAsia="Calibri"/>
          <w:u w:val="single"/>
        </w:rPr>
        <w:t>[insert name]</w:t>
      </w:r>
      <w:r w:rsidRPr="00AA5FB8">
        <w:rPr>
          <w:rFonts w:eastAsia="Calibri"/>
        </w:rPr>
        <w:t>, do solemnly swear (or affirm) that when given access to any Ramp-Up to Readiness Implementation Study  databases or files containing individually identifiable information, I will not:</w:t>
      </w:r>
    </w:p>
    <w:p w14:paraId="682AB2A0" w14:textId="77777777" w:rsidR="005E7F27" w:rsidRPr="00AA5FB8" w:rsidRDefault="005E7F27" w:rsidP="005E7F27">
      <w:pPr>
        <w:rPr>
          <w:rFonts w:eastAsia="Calibri"/>
        </w:rPr>
      </w:pPr>
    </w:p>
    <w:p w14:paraId="4913A30E" w14:textId="77777777" w:rsidR="005E7F27" w:rsidRPr="00AA5FB8" w:rsidRDefault="005E7F27" w:rsidP="00501494">
      <w:pPr>
        <w:numPr>
          <w:ilvl w:val="0"/>
          <w:numId w:val="55"/>
        </w:numPr>
        <w:jc w:val="both"/>
        <w:rPr>
          <w:rFonts w:eastAsia="Calibri"/>
        </w:rPr>
      </w:pPr>
      <w:r w:rsidRPr="00AA5FB8">
        <w:rPr>
          <w:rFonts w:eastAsia="Calibri"/>
        </w:rPr>
        <w:t>use or reveal any individually identifiable information furnished, acquired, retrieved or assembled by me or others, under the provisions of Section 183 of the Education Sciences Reform Act of 2002 (PL 107-279) and Title V, subtitle A of the E-Government Act of 2002 (PL 107-347) for any purpose other than statistical purposes specified in the NCES survey, project or contract;</w:t>
      </w:r>
    </w:p>
    <w:p w14:paraId="11631E64" w14:textId="77777777" w:rsidR="005E7F27" w:rsidRPr="00AA5FB8" w:rsidRDefault="005E7F27" w:rsidP="00501494">
      <w:pPr>
        <w:numPr>
          <w:ilvl w:val="0"/>
          <w:numId w:val="55"/>
        </w:numPr>
        <w:jc w:val="both"/>
        <w:rPr>
          <w:rFonts w:eastAsia="Calibri"/>
        </w:rPr>
      </w:pPr>
      <w:r w:rsidRPr="00AA5FB8">
        <w:rPr>
          <w:rFonts w:eastAsia="Calibri"/>
        </w:rPr>
        <w:t>make any disclosure or publication whereby a sample unit or survey respondent could be identified or the data furnished by or related to any particular person under this section could be identified; or</w:t>
      </w:r>
    </w:p>
    <w:p w14:paraId="22918EB0" w14:textId="77777777" w:rsidR="005E7F27" w:rsidRPr="00AA5FB8" w:rsidRDefault="005E7F27" w:rsidP="00501494">
      <w:pPr>
        <w:numPr>
          <w:ilvl w:val="0"/>
          <w:numId w:val="55"/>
        </w:numPr>
        <w:jc w:val="both"/>
        <w:rPr>
          <w:rFonts w:eastAsia="Calibri"/>
        </w:rPr>
      </w:pPr>
      <w:r w:rsidRPr="00AA5FB8">
        <w:rPr>
          <w:rFonts w:eastAsia="Calibri"/>
        </w:rPr>
        <w:t>permit anyone other than the individuals authorized by the Commissioner of the National Center for Education Statistics to examine the individual reports.</w:t>
      </w:r>
    </w:p>
    <w:p w14:paraId="451BBDCB" w14:textId="77777777" w:rsidR="005E7F27" w:rsidRPr="00AA5FB8" w:rsidRDefault="005E7F27" w:rsidP="005E7F27">
      <w:pPr>
        <w:rPr>
          <w:rFonts w:eastAsia="Calibri"/>
        </w:rPr>
      </w:pPr>
    </w:p>
    <w:p w14:paraId="544CF601" w14:textId="77777777" w:rsidR="005E7F27" w:rsidRPr="00AA5FB8" w:rsidRDefault="005E7F27" w:rsidP="005E7F27">
      <w:pPr>
        <w:rPr>
          <w:rFonts w:eastAsia="Calibri"/>
        </w:rPr>
      </w:pPr>
    </w:p>
    <w:p w14:paraId="2786555D" w14:textId="77777777" w:rsidR="005E7F27" w:rsidRPr="00AA5FB8" w:rsidRDefault="005E7F27" w:rsidP="005E7F27">
      <w:pPr>
        <w:rPr>
          <w:rFonts w:eastAsia="Calibri"/>
        </w:rPr>
      </w:pPr>
      <w:r w:rsidRPr="00AA5FB8">
        <w:rPr>
          <w:rFonts w:eastAsia="Calibri"/>
        </w:rPr>
        <w:t xml:space="preserve"> (Signature)</w:t>
      </w:r>
    </w:p>
    <w:p w14:paraId="678591D2" w14:textId="77777777" w:rsidR="005E7F27" w:rsidRPr="00AA5FB8" w:rsidRDefault="005E7F27" w:rsidP="005E7F27">
      <w:pPr>
        <w:rPr>
          <w:rFonts w:eastAsia="Calibri"/>
        </w:rPr>
      </w:pPr>
    </w:p>
    <w:p w14:paraId="0A38189B" w14:textId="77777777" w:rsidR="005E7F27" w:rsidRPr="00AA5FB8" w:rsidRDefault="005E7F27" w:rsidP="005E7F27">
      <w:pPr>
        <w:rPr>
          <w:rFonts w:eastAsia="Calibri"/>
        </w:rPr>
      </w:pPr>
      <w:r w:rsidRPr="00AA5FB8">
        <w:rPr>
          <w:rFonts w:eastAsia="Calibri"/>
        </w:rPr>
        <w:t>(The penalty for unlawful disclosure is a fine of not more than $250,000 [under 18 U.S.C. 3571] or imprisonment for not more than 5 years [under 18 U.S.C. 3559], or both. The word "swear" should be stricken out wherever it appears when a person elects to affirm the affidavit rather than to swear to it.)</w:t>
      </w:r>
    </w:p>
    <w:p w14:paraId="2514BAB1" w14:textId="77777777" w:rsidR="005E7F27" w:rsidRPr="00AA5FB8" w:rsidRDefault="005E7F27" w:rsidP="005E7F27">
      <w:pPr>
        <w:rPr>
          <w:rFonts w:eastAsia="Calibri"/>
        </w:rPr>
      </w:pPr>
    </w:p>
    <w:p w14:paraId="274ADD9C" w14:textId="77777777" w:rsidR="005E7F27" w:rsidRPr="00AA5FB8" w:rsidRDefault="005E7F27" w:rsidP="005E7F27">
      <w:pPr>
        <w:rPr>
          <w:rFonts w:eastAsia="Calibri"/>
        </w:rPr>
      </w:pPr>
      <w:r w:rsidRPr="00AA5FB8">
        <w:rPr>
          <w:rFonts w:eastAsia="Calibri"/>
        </w:rPr>
        <w:t>State of _____________________________</w:t>
      </w:r>
    </w:p>
    <w:p w14:paraId="7E24842F" w14:textId="77777777" w:rsidR="005E7F27" w:rsidRPr="00AA5FB8" w:rsidRDefault="005E7F27" w:rsidP="005E7F27">
      <w:pPr>
        <w:rPr>
          <w:rFonts w:eastAsia="Calibri"/>
        </w:rPr>
      </w:pPr>
      <w:r w:rsidRPr="00AA5FB8">
        <w:rPr>
          <w:rFonts w:eastAsia="Calibri"/>
        </w:rPr>
        <w:t>County of _______________________________</w:t>
      </w:r>
    </w:p>
    <w:p w14:paraId="59EFE919" w14:textId="77777777" w:rsidR="005E7F27" w:rsidRPr="00AA5FB8" w:rsidRDefault="005E7F27" w:rsidP="005E7F27">
      <w:pPr>
        <w:rPr>
          <w:rFonts w:eastAsia="Calibri"/>
        </w:rPr>
      </w:pPr>
      <w:r w:rsidRPr="00AA5FB8">
        <w:rPr>
          <w:rFonts w:eastAsia="Calibri"/>
        </w:rPr>
        <w:t>Subscribed and sworn/affirmed before me, ______________________, a Notary Public in and for</w:t>
      </w:r>
    </w:p>
    <w:p w14:paraId="63CE3ED1" w14:textId="77777777" w:rsidR="005E7F27" w:rsidRPr="00AA5FB8" w:rsidRDefault="005E7F27" w:rsidP="005E7F27">
      <w:pPr>
        <w:rPr>
          <w:rFonts w:eastAsia="Calibri"/>
        </w:rPr>
      </w:pPr>
      <w:r w:rsidRPr="00AA5FB8">
        <w:rPr>
          <w:rFonts w:eastAsia="Calibri"/>
        </w:rPr>
        <w:t>________________County, State of ________________________, on this date,  ______________________.</w:t>
      </w:r>
    </w:p>
    <w:p w14:paraId="7A4CD6DA" w14:textId="77777777" w:rsidR="005E7F27" w:rsidRPr="00AA5FB8" w:rsidRDefault="005E7F27" w:rsidP="005E7F27">
      <w:pPr>
        <w:rPr>
          <w:rFonts w:eastAsia="Calibri"/>
        </w:rPr>
      </w:pPr>
      <w:r w:rsidRPr="00AA5FB8">
        <w:rPr>
          <w:rFonts w:eastAsia="Calibri"/>
        </w:rPr>
        <w:t>___________________________________________</w:t>
      </w:r>
    </w:p>
    <w:p w14:paraId="70DB5DDB" w14:textId="77777777" w:rsidR="005E7F27" w:rsidRPr="00AA5FB8" w:rsidRDefault="005E7F27" w:rsidP="005E7F27">
      <w:pPr>
        <w:rPr>
          <w:rFonts w:eastAsia="Calibri"/>
        </w:rPr>
      </w:pPr>
      <w:r w:rsidRPr="00AA5FB8">
        <w:rPr>
          <w:rFonts w:eastAsia="Calibri"/>
        </w:rPr>
        <w:t>Notary Public</w:t>
      </w:r>
    </w:p>
    <w:p w14:paraId="2AAC93B8" w14:textId="77777777" w:rsidR="005E7F27" w:rsidRPr="00AA5FB8" w:rsidRDefault="005E7F27" w:rsidP="005E7F27">
      <w:pPr>
        <w:rPr>
          <w:rFonts w:eastAsia="Calibri"/>
        </w:rPr>
      </w:pPr>
      <w:r w:rsidRPr="00AA5FB8">
        <w:rPr>
          <w:rFonts w:eastAsia="Calibri"/>
        </w:rPr>
        <w:t>My commission expires: _____________________________.</w:t>
      </w:r>
    </w:p>
    <w:sectPr w:rsidR="005E7F27" w:rsidRPr="00AA5FB8" w:rsidSect="00A67FB5">
      <w:headerReference w:type="first" r:id="rId34"/>
      <w:pgSz w:w="12240" w:h="15840" w:code="1"/>
      <w:pgMar w:top="2160" w:right="1440" w:bottom="1152" w:left="1440" w:header="1872" w:footer="864"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45DC92" w14:textId="77777777" w:rsidR="00F741A4" w:rsidRDefault="00F741A4" w:rsidP="0058095A">
      <w:r>
        <w:separator/>
      </w:r>
    </w:p>
  </w:endnote>
  <w:endnote w:type="continuationSeparator" w:id="0">
    <w:p w14:paraId="5F6FCAD3" w14:textId="77777777" w:rsidR="00F741A4" w:rsidRDefault="00F741A4" w:rsidP="0058095A">
      <w:r>
        <w:continuationSeparator/>
      </w:r>
    </w:p>
  </w:endnote>
  <w:endnote w:type="continuationNotice" w:id="1">
    <w:p w14:paraId="42943336" w14:textId="77777777" w:rsidR="00F741A4" w:rsidRDefault="00F741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ITCFranklinGothicStd-Book">
    <w:altName w:val="ITC Franklin Gothic Std Book"/>
    <w:panose1 w:val="00000000000000000000"/>
    <w:charset w:val="4D"/>
    <w:family w:val="auto"/>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ITCFranklinGothicStd-Demi">
    <w:panose1 w:val="00000000000000000000"/>
    <w:charset w:val="4D"/>
    <w:family w:val="auto"/>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Minion Pro"/>
    <w:panose1 w:val="02040503050306020203"/>
    <w:charset w:val="4D"/>
    <w:family w:val="auto"/>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ITCFranklinGothicStd-BkCd">
    <w:altName w:val="ITC Franklin Gothic Std Bk Cd"/>
    <w:charset w:val="00"/>
    <w:family w:val="roman"/>
    <w:pitch w:val="variable"/>
  </w:font>
  <w:font w:name="ITCFranklinGothicStd-MdCd">
    <w:panose1 w:val="00000000000000000000"/>
    <w:charset w:val="4D"/>
    <w:family w:val="auto"/>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NewCenturySchlbk-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5149BC" w14:textId="77777777" w:rsidR="003919F9" w:rsidRDefault="003919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6EE208" w14:textId="77777777" w:rsidR="00286383" w:rsidRDefault="00286383" w:rsidP="00062989">
    <w:pPr>
      <w:pStyle w:val="Footer"/>
    </w:pPr>
    <w:r>
      <w:t>REL Midwest</w:t>
    </w:r>
    <w:r>
      <w:tab/>
      <w:t>Supporting Statement, Evaluation of the Ramp-Up to Readiness Program—</w:t>
    </w: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422D93" w14:textId="77777777" w:rsidR="00286383" w:rsidRPr="00F46B9D" w:rsidRDefault="00286383" w:rsidP="00F46B9D">
    <w:pPr>
      <w:pStyle w:val="Footer"/>
      <w:rPr>
        <w:rStyle w:val="PageNumber"/>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9BD921" w14:textId="77777777" w:rsidR="00286383" w:rsidRDefault="00286383" w:rsidP="00F46B9D">
    <w:pPr>
      <w:pStyle w:val="Footer"/>
      <w:tabs>
        <w:tab w:val="clear" w:pos="4680"/>
      </w:tabs>
      <w:rPr>
        <w:rStyle w:val="PageNumber"/>
      </w:rPr>
    </w:pPr>
    <w:r>
      <w:t>REL Midwest</w:t>
    </w:r>
    <w:r>
      <w:tab/>
      <w:t>Supporting Statement B: Evaluation of the Ramp-Up to Readiness Program—</w:t>
    </w:r>
    <w:r>
      <w:rPr>
        <w:rStyle w:val="PageNumber"/>
      </w:rPr>
      <w:fldChar w:fldCharType="begin"/>
    </w:r>
    <w:r>
      <w:rPr>
        <w:rStyle w:val="PageNumber"/>
      </w:rPr>
      <w:instrText xml:space="preserve"> PAGE </w:instrText>
    </w:r>
    <w:r>
      <w:rPr>
        <w:rStyle w:val="PageNumber"/>
      </w:rPr>
      <w:fldChar w:fldCharType="separate"/>
    </w:r>
    <w:r w:rsidR="004819D2">
      <w:rPr>
        <w:rStyle w:val="PageNumber"/>
        <w:noProof/>
      </w:rPr>
      <w:t>4</w:t>
    </w:r>
    <w:r>
      <w:rPr>
        <w:rStyle w:val="PageNumber"/>
      </w:rPr>
      <w:fldChar w:fldCharType="end"/>
    </w:r>
  </w:p>
  <w:p w14:paraId="02E5B9DC" w14:textId="77777777" w:rsidR="00286383" w:rsidRDefault="00286383"/>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A40AC4" w14:textId="77777777" w:rsidR="00286383" w:rsidRDefault="00286383" w:rsidP="00286383">
    <w:pPr>
      <w:pStyle w:val="Footer"/>
    </w:pPr>
    <w:r>
      <w:tab/>
    </w:r>
    <w:r>
      <w:tab/>
      <w:t>OMB Control Number XXXX-XXXX (Exp XX/XX)</w:t>
    </w:r>
  </w:p>
  <w:p w14:paraId="5B3DD785" w14:textId="77777777" w:rsidR="00286383" w:rsidRDefault="00286383" w:rsidP="00286383">
    <w:pPr>
      <w:pStyle w:val="Footer"/>
      <w:rPr>
        <w:rStyle w:val="PageNumber"/>
      </w:rPr>
    </w:pPr>
    <w:r>
      <w:t>REL Midwest                 Supporting Statement A: Implementation Study of the Ramp-Up to Readiness Program—</w:t>
    </w:r>
    <w:r>
      <w:rPr>
        <w:rStyle w:val="PageNumber"/>
      </w:rPr>
      <w:fldChar w:fldCharType="begin"/>
    </w:r>
    <w:r>
      <w:rPr>
        <w:rStyle w:val="PageNumber"/>
      </w:rPr>
      <w:instrText xml:space="preserve"> PAGE </w:instrText>
    </w:r>
    <w:r>
      <w:rPr>
        <w:rStyle w:val="PageNumber"/>
      </w:rPr>
      <w:fldChar w:fldCharType="separate"/>
    </w:r>
    <w:r w:rsidR="004819D2">
      <w:rPr>
        <w:rStyle w:val="PageNumber"/>
        <w:noProof/>
      </w:rPr>
      <w:t>25</w:t>
    </w:r>
    <w:r>
      <w:rPr>
        <w:rStyle w:val="PageNumber"/>
      </w:rPr>
      <w:fldChar w:fldCharType="end"/>
    </w:r>
  </w:p>
  <w:p w14:paraId="6E81ECBE" w14:textId="77777777" w:rsidR="00286383" w:rsidRPr="00B72042" w:rsidRDefault="00286383" w:rsidP="00286383">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56B577" w14:textId="77777777" w:rsidR="00286383" w:rsidRDefault="00286383">
    <w:pPr>
      <w:pStyle w:val="Footer"/>
    </w:pPr>
    <w:r>
      <w:tab/>
    </w:r>
    <w:r>
      <w:tab/>
      <w:t>OMB Control Number XXXX-XXXX (Exp XX/XX)</w:t>
    </w:r>
  </w:p>
  <w:p w14:paraId="7A7C79A9" w14:textId="77777777" w:rsidR="00286383" w:rsidRDefault="00286383" w:rsidP="00286383">
    <w:pPr>
      <w:pStyle w:val="Footer"/>
      <w:rPr>
        <w:rStyle w:val="PageNumber"/>
      </w:rPr>
    </w:pPr>
    <w:r>
      <w:t>REL Midwest                 Supporting Statement A: Implementation Study of the Ramp-Up to Readiness Program—</w:t>
    </w:r>
    <w:r>
      <w:rPr>
        <w:rStyle w:val="PageNumber"/>
      </w:rPr>
      <w:fldChar w:fldCharType="begin"/>
    </w:r>
    <w:r>
      <w:rPr>
        <w:rStyle w:val="PageNumber"/>
      </w:rPr>
      <w:instrText xml:space="preserve"> PAGE </w:instrText>
    </w:r>
    <w:r>
      <w:rPr>
        <w:rStyle w:val="PageNumber"/>
      </w:rPr>
      <w:fldChar w:fldCharType="separate"/>
    </w:r>
    <w:r w:rsidR="004819D2">
      <w:rPr>
        <w:rStyle w:val="PageNumber"/>
        <w:noProof/>
      </w:rPr>
      <w:t>39</w:t>
    </w:r>
    <w:r>
      <w:rPr>
        <w:rStyle w:val="PageNumber"/>
      </w:rPr>
      <w:fldChar w:fldCharType="end"/>
    </w:r>
  </w:p>
  <w:p w14:paraId="14542F20" w14:textId="77777777" w:rsidR="00286383" w:rsidRDefault="00286383">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061C87" w14:textId="77777777" w:rsidR="00286383" w:rsidRDefault="00286383" w:rsidP="00286383">
    <w:pPr>
      <w:pStyle w:val="Footer"/>
    </w:pPr>
    <w:r>
      <w:tab/>
    </w:r>
    <w:r>
      <w:tab/>
      <w:t>OMB Control Number XXXX-XXXX (Exp XX/XX)</w:t>
    </w:r>
  </w:p>
  <w:p w14:paraId="68814BBF" w14:textId="15C8752B" w:rsidR="00286383" w:rsidRDefault="00286383" w:rsidP="00286383">
    <w:pPr>
      <w:pStyle w:val="Footer"/>
      <w:rPr>
        <w:rStyle w:val="PageNumber"/>
      </w:rPr>
    </w:pPr>
    <w:r>
      <w:t>REL Midwest                 Supporting Statement A: Implementation Study of the Ramp-Up to Readiness Program—</w:t>
    </w:r>
    <w:r>
      <w:rPr>
        <w:rStyle w:val="PageNumber"/>
      </w:rPr>
      <w:fldChar w:fldCharType="begin"/>
    </w:r>
    <w:r>
      <w:rPr>
        <w:rStyle w:val="PageNumber"/>
      </w:rPr>
      <w:instrText xml:space="preserve"> PAGE </w:instrText>
    </w:r>
    <w:r>
      <w:rPr>
        <w:rStyle w:val="PageNumber"/>
      </w:rPr>
      <w:fldChar w:fldCharType="separate"/>
    </w:r>
    <w:r w:rsidR="004819D2">
      <w:rPr>
        <w:rStyle w:val="PageNumber"/>
        <w:noProof/>
      </w:rPr>
      <w:t>78</w:t>
    </w:r>
    <w:r>
      <w:rPr>
        <w:rStyle w:val="PageNumber"/>
      </w:rPr>
      <w:fldChar w:fldCharType="end"/>
    </w:r>
  </w:p>
  <w:p w14:paraId="4343BD05" w14:textId="77777777" w:rsidR="00286383" w:rsidRPr="00F82829" w:rsidRDefault="002863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7BAC28" w14:textId="77777777" w:rsidR="00F741A4" w:rsidRDefault="00F741A4" w:rsidP="0058095A">
      <w:r>
        <w:separator/>
      </w:r>
    </w:p>
  </w:footnote>
  <w:footnote w:type="continuationSeparator" w:id="0">
    <w:p w14:paraId="46D3BBBD" w14:textId="77777777" w:rsidR="00F741A4" w:rsidRDefault="00F741A4" w:rsidP="0058095A">
      <w:r>
        <w:continuationSeparator/>
      </w:r>
    </w:p>
  </w:footnote>
  <w:footnote w:type="continuationNotice" w:id="1">
    <w:p w14:paraId="068DFED3" w14:textId="77777777" w:rsidR="00F741A4" w:rsidRDefault="00F741A4"/>
  </w:footnote>
  <w:footnote w:id="2">
    <w:p w14:paraId="39ABC8BE" w14:textId="77777777" w:rsidR="00286383" w:rsidRDefault="00286383" w:rsidP="00FD30DE">
      <w:pPr>
        <w:pStyle w:val="FootnoteText"/>
      </w:pPr>
      <w:r>
        <w:rPr>
          <w:rStyle w:val="FootnoteReference"/>
        </w:rPr>
        <w:footnoteRef/>
      </w:r>
      <w:r>
        <w:t xml:space="preserve"> Collecting administrative data from MDE, MOHE, and SLEDS does not require OMB clearance because providing data to researchers is part of staff’s regular practice at these organizations. This data collection was listed here only to provide context for the data collections that require OMB clearance.</w:t>
      </w:r>
    </w:p>
  </w:footnote>
  <w:footnote w:id="3">
    <w:p w14:paraId="0E410522" w14:textId="77777777" w:rsidR="00286383" w:rsidRDefault="00286383"/>
    <w:p w14:paraId="6F6E903D" w14:textId="77777777" w:rsidR="00286383" w:rsidRDefault="00286383"/>
  </w:footnote>
  <w:footnote w:id="4">
    <w:p w14:paraId="7FA05869" w14:textId="0332589D" w:rsidR="00286383" w:rsidRDefault="00286383" w:rsidP="006F1A40">
      <w:pPr>
        <w:pStyle w:val="FootnoteText"/>
      </w:pPr>
      <w:r>
        <w:rPr>
          <w:rStyle w:val="FootnoteReference"/>
        </w:rPr>
        <w:footnoteRef/>
      </w:r>
      <w:r>
        <w:t xml:space="preserve"> The College Readiness Consortium is a part of the University of Minnesota, and as part of the public university’s outreach mission has provided Ramp-Up free of charge to middle and high schools in Minnesota. In early 2013, t</w:t>
      </w:r>
      <w:r w:rsidDel="005317F6">
        <w:t xml:space="preserve">he College Readiness Consortium solicited applications from Minnesota schools to implement Ramp-Up free of charge, and 22 schools applied. </w:t>
      </w:r>
      <w:r>
        <w:t xml:space="preserve">This solicitation was not related to the proposed study. To better understand the contrast between Ramp-Up and the college readiness supports offered in high schools without Ramp-Up, the program developers chose to begin implementing Ramp-Up in 2013–14 in half of the schools, with the remaining schools to begin implementing Ramp-Up the following school year (2014–15). </w:t>
      </w:r>
      <w:r w:rsidR="004819D2">
        <w:t xml:space="preserve"> The developers used a randomization process to choose which schools were to implement Ramp-Up during year 1 versus year 2.</w:t>
      </w:r>
    </w:p>
  </w:footnote>
  <w:footnote w:id="5">
    <w:p w14:paraId="456CB5D8" w14:textId="77777777" w:rsidR="00286383" w:rsidRDefault="00286383" w:rsidP="00F152EA">
      <w:pPr>
        <w:pStyle w:val="FootnoteText"/>
      </w:pPr>
      <w:r>
        <w:rPr>
          <w:rStyle w:val="FootnoteReference"/>
        </w:rPr>
        <w:footnoteRef/>
      </w:r>
      <w:r>
        <w:t xml:space="preserve"> The only formal test for relationships in this the study involves looking at relationships between ACT ENGAGE scale scores and students’ exposure to Ramp-Up (i.e., RQ 6).</w:t>
      </w:r>
      <w:r>
        <w:rPr>
          <w:rStyle w:val="FootnoteReference"/>
        </w:rPr>
        <w:footnoteRef/>
      </w:r>
      <w:r>
        <w:t xml:space="preserve"> Power analyses indicate that 22 schools is sufficient to   detect an effect size of less than 0.10 at 80 percent power, assuming 90 students per school, 22 schools, and an intraclass correlation coefficient of 0.15.</w:t>
      </w:r>
    </w:p>
  </w:footnote>
  <w:footnote w:id="6">
    <w:p w14:paraId="7689097D" w14:textId="77777777" w:rsidR="00286383" w:rsidRDefault="00286383">
      <w:pPr>
        <w:pStyle w:val="FootnoteText"/>
      </w:pPr>
      <w:r>
        <w:rPr>
          <w:rStyle w:val="FootnoteReference"/>
        </w:rPr>
        <w:footnoteRef/>
      </w:r>
      <w:r>
        <w:t xml:space="preserve"> The two sections regarding data requests to state government agencies are included in this OMB packet just so that the packet aligns with the project’s proposal. Because these requests are only for extant data, these activities do not require OMB clearance.</w:t>
      </w:r>
    </w:p>
  </w:footnote>
  <w:footnote w:id="7">
    <w:p w14:paraId="023E0171" w14:textId="77777777" w:rsidR="00286383" w:rsidRPr="00FC07AC" w:rsidRDefault="00286383" w:rsidP="00253834">
      <w:pPr>
        <w:pStyle w:val="FootnoteText"/>
      </w:pPr>
      <w:r w:rsidRPr="00FC07AC">
        <w:rPr>
          <w:rStyle w:val="FootnoteReference"/>
        </w:rPr>
        <w:footnoteRef/>
      </w:r>
      <w:r>
        <w:t xml:space="preserve"> </w:t>
      </w:r>
      <w:r w:rsidRPr="00FC07AC">
        <w:t xml:space="preserve">School faculty in both Ramp-Up and </w:t>
      </w:r>
      <w:r>
        <w:t>later-implementing</w:t>
      </w:r>
      <w:r w:rsidRPr="00FC07AC">
        <w:t xml:space="preserve"> schools will be aware of the study taking place </w:t>
      </w:r>
      <w:r>
        <w:t>in</w:t>
      </w:r>
      <w:r w:rsidRPr="00FC07AC">
        <w:t xml:space="preserve"> their school</w:t>
      </w:r>
      <w:r>
        <w:t>s</w:t>
      </w:r>
      <w:r w:rsidRPr="00FC07AC">
        <w:t>. The low level of data collection burden, incentives, and support from administrators will help ensure a good response rate.</w:t>
      </w:r>
    </w:p>
  </w:footnote>
  <w:footnote w:id="8">
    <w:p w14:paraId="1FC9F770" w14:textId="77777777" w:rsidR="00286383" w:rsidRDefault="00286383" w:rsidP="005E7F27">
      <w:pPr>
        <w:pStyle w:val="FootnoteText"/>
      </w:pPr>
      <w:r w:rsidRPr="00C4455E">
        <w:rPr>
          <w:rStyle w:val="FootnoteReference"/>
        </w:rPr>
        <w:footnoteRef/>
      </w:r>
      <w:r w:rsidRPr="00C4455E">
        <w:t xml:space="preserve"> </w:t>
      </w:r>
      <w:r>
        <w:t xml:space="preserve">An </w:t>
      </w:r>
      <w:r w:rsidRPr="00C4455E">
        <w:t>* indicates that this question is based on a question included on a survey from the Center for Applied Research and Educational Improvement (CAREI) at the University of Minnesota. ** indicates that this question is based on a question included on the Consortium on Chicago School Research 2009 12</w:t>
      </w:r>
      <w:r w:rsidRPr="00AE0CC2">
        <w:t>th</w:t>
      </w:r>
      <w:r>
        <w:t>-</w:t>
      </w:r>
      <w:r w:rsidRPr="00C4455E">
        <w:t>grade student survey (</w:t>
      </w:r>
      <w:hyperlink r:id="rId1" w:history="1">
        <w:r w:rsidRPr="00BE7727">
          <w:rPr>
            <w:rStyle w:val="Hyperlink"/>
          </w:rPr>
          <w:t>http://ccsr.uchicago.edu/downloads/23532009_my_voice_senior_student_codebook.pdf</w:t>
        </w:r>
      </w:hyperlink>
      <w:r w:rsidRPr="00C4455E">
        <w:t>).</w:t>
      </w:r>
      <w:r>
        <w:t xml:space="preserve"> Some questions have been reworded slightly to accommodate this study. </w:t>
      </w:r>
    </w:p>
  </w:footnote>
  <w:footnote w:id="9">
    <w:p w14:paraId="22263DB0" w14:textId="77777777" w:rsidR="00286383" w:rsidRDefault="00286383" w:rsidP="005E7F27">
      <w:pPr>
        <w:pStyle w:val="FootnoteText"/>
      </w:pPr>
      <w:r w:rsidRPr="00C4455E">
        <w:rPr>
          <w:rStyle w:val="FootnoteReference"/>
        </w:rPr>
        <w:footnoteRef/>
      </w:r>
      <w:r w:rsidRPr="00C4455E">
        <w:t xml:space="preserve"> An * indicates that this question is based on a question included on a survey from the Center for Applied Research and Educational Improvement (CAREI) at the University of Minnesota.</w:t>
      </w:r>
    </w:p>
  </w:footnote>
  <w:footnote w:id="10">
    <w:p w14:paraId="301943AF" w14:textId="77777777" w:rsidR="00286383" w:rsidRPr="00C4455E" w:rsidRDefault="00286383" w:rsidP="005E7F27">
      <w:pPr>
        <w:pStyle w:val="FootnoteText"/>
      </w:pPr>
      <w:r w:rsidRPr="00C4455E">
        <w:rPr>
          <w:rStyle w:val="FootnoteReference"/>
        </w:rPr>
        <w:footnoteRef/>
      </w:r>
      <w:r w:rsidRPr="00C4455E">
        <w:t xml:space="preserve"> An * indicates that this question is based on a question included on a survey from the Center for Applied Research and Educational Improvement (CAREI) at the University of Minnesota.</w:t>
      </w:r>
    </w:p>
  </w:footnote>
  <w:footnote w:id="11">
    <w:p w14:paraId="544653A2" w14:textId="77777777" w:rsidR="00286383" w:rsidRDefault="00286383" w:rsidP="005E7F27">
      <w:pPr>
        <w:pStyle w:val="FootnoteText"/>
      </w:pPr>
      <w:r w:rsidRPr="00C4455E">
        <w:rPr>
          <w:rStyle w:val="FootnoteReference"/>
        </w:rPr>
        <w:footnoteRef/>
      </w:r>
      <w:r w:rsidRPr="00C4455E">
        <w:t xml:space="preserve"> An * indicates that this question is based on a question included on a survey from the Center for Applied Research and Educational Improvement (CAREI) at the University of Minnesota.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03FDA8" w14:textId="77777777" w:rsidR="003919F9" w:rsidRDefault="003919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035D7F" w14:textId="77777777" w:rsidR="00286383" w:rsidRDefault="00286383">
    <w:pPr>
      <w:pStyle w:val="Header"/>
    </w:pPr>
    <w:r w:rsidRPr="00F55ABD">
      <w:rPr>
        <w:rFonts w:ascii="Franklin Gothic Book" w:hAnsi="Franklin Gothic Book" w:cs="ITCFranklinGothicStd-BkCd"/>
        <w:noProof/>
        <w:color w:val="00B050"/>
        <w:w w:val="96"/>
        <w:sz w:val="12"/>
        <w:szCs w:val="12"/>
      </w:rPr>
      <w:drawing>
        <wp:anchor distT="0" distB="0" distL="114300" distR="114300" simplePos="1" relativeHeight="251659264" behindDoc="1" locked="0" layoutInCell="0" allowOverlap="1" wp14:anchorId="67EF1B88" wp14:editId="5B000D2B">
          <wp:simplePos x="285115" y="998855"/>
          <wp:positionH relativeFrom="page">
            <wp:posOffset>285115</wp:posOffset>
          </wp:positionH>
          <wp:positionV relativeFrom="page">
            <wp:posOffset>998855</wp:posOffset>
          </wp:positionV>
          <wp:extent cx="7778115" cy="1245870"/>
          <wp:effectExtent l="0" t="0" r="0" b="0"/>
          <wp:wrapNone/>
          <wp:docPr id="2" name="Picture 4" descr="REL_Midwest-AIR_Word Header Ve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_Midwest-AIR_Word Header Vert.jpg"/>
                  <pic:cNvPicPr/>
                </pic:nvPicPr>
                <pic:blipFill>
                  <a:blip r:embed="rId1"/>
                  <a:stretch>
                    <a:fillRect/>
                  </a:stretch>
                </pic:blipFill>
                <pic:spPr>
                  <a:xfrm>
                    <a:off x="0" y="0"/>
                    <a:ext cx="7778115" cy="124587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4EE90B" w14:textId="77777777" w:rsidR="00286383" w:rsidRDefault="00286383"/>
  <w:p w14:paraId="374F29DB" w14:textId="77777777" w:rsidR="00286383" w:rsidRDefault="00286383"/>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1616F" w14:textId="77777777" w:rsidR="00286383" w:rsidRPr="00540A7D" w:rsidRDefault="00286383" w:rsidP="00286383">
    <w:pPr>
      <w:pStyle w:val="BasicParagraph"/>
      <w:jc w:val="right"/>
      <w:rPr>
        <w:rFonts w:ascii="Franklin Gothic Book" w:hAnsi="Franklin Gothic Book" w:cs="ITCFranklinGothicStd-BkCd"/>
        <w:color w:val="404040" w:themeColor="text1" w:themeTint="BF"/>
        <w:w w:val="96"/>
        <w:sz w:val="16"/>
        <w:szCs w:val="16"/>
      </w:rPr>
    </w:pPr>
    <w:r w:rsidRPr="001675E2">
      <w:rPr>
        <w:rFonts w:ascii="Franklin Gothic Book" w:hAnsi="Franklin Gothic Book" w:cs="ITCFranklinGothicStd-BkCd"/>
        <w:noProof/>
        <w:color w:val="404040" w:themeColor="text1" w:themeTint="BF"/>
        <w:w w:val="96"/>
        <w:sz w:val="16"/>
        <w:szCs w:val="16"/>
      </w:rPr>
      <w:drawing>
        <wp:anchor distT="0" distB="0" distL="114300" distR="114300" simplePos="0" relativeHeight="251673600" behindDoc="1" locked="0" layoutInCell="0" allowOverlap="1" wp14:anchorId="415CB275" wp14:editId="1C370DFE">
          <wp:simplePos x="0" y="0"/>
          <wp:positionH relativeFrom="page">
            <wp:posOffset>-1047</wp:posOffset>
          </wp:positionH>
          <wp:positionV relativeFrom="page">
            <wp:posOffset>-30145</wp:posOffset>
          </wp:positionV>
          <wp:extent cx="6903720" cy="1106424"/>
          <wp:effectExtent l="0" t="0" r="0" b="0"/>
          <wp:wrapNone/>
          <wp:docPr id="35" name="Picture 4" descr="REL_Midwest-AIR_Word Header Ve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_Midwest-AIR_Word Header Vert.jpg"/>
                  <pic:cNvPicPr/>
                </pic:nvPicPr>
                <pic:blipFill>
                  <a:blip r:embed="rId1"/>
                  <a:stretch>
                    <a:fillRect/>
                  </a:stretch>
                </pic:blipFill>
                <pic:spPr>
                  <a:xfrm>
                    <a:off x="0" y="0"/>
                    <a:ext cx="6903720" cy="1106424"/>
                  </a:xfrm>
                  <a:prstGeom prst="rect">
                    <a:avLst/>
                  </a:prstGeom>
                </pic:spPr>
              </pic:pic>
            </a:graphicData>
          </a:graphic>
          <wp14:sizeRelH relativeFrom="margin">
            <wp14:pctWidth>0</wp14:pctWidth>
          </wp14:sizeRelH>
          <wp14:sizeRelV relativeFrom="margin">
            <wp14:pctHeight>0</wp14:pctHeight>
          </wp14:sizeRelV>
        </wp:anchor>
      </w:drawing>
    </w:r>
    <w:r w:rsidRPr="00540A7D">
      <w:rPr>
        <w:rFonts w:ascii="Franklin Gothic Book" w:hAnsi="Franklin Gothic Book" w:cs="ITCFranklinGothicStd-BkCd"/>
        <w:color w:val="404040" w:themeColor="text1" w:themeTint="BF"/>
        <w:w w:val="96"/>
        <w:sz w:val="16"/>
        <w:szCs w:val="16"/>
      </w:rPr>
      <w:t>1120 East Diehl Road, Suite 200  |  Naper</w:t>
    </w:r>
    <w:r>
      <w:rPr>
        <w:rFonts w:ascii="Franklin Gothic Book" w:hAnsi="Franklin Gothic Book" w:cs="ITCFranklinGothicStd-BkCd"/>
        <w:color w:val="404040" w:themeColor="text1" w:themeTint="BF"/>
        <w:w w:val="96"/>
        <w:sz w:val="16"/>
        <w:szCs w:val="16"/>
      </w:rPr>
      <w:t>ville, IL 60563-1486  |  P: 866</w:t>
    </w:r>
    <w:r w:rsidRPr="00540A7D">
      <w:rPr>
        <w:rFonts w:ascii="Franklin Gothic Book" w:hAnsi="Franklin Gothic Book" w:cs="ITCFranklinGothicStd-BkCd"/>
        <w:color w:val="404040" w:themeColor="text1" w:themeTint="BF"/>
        <w:w w:val="96"/>
        <w:sz w:val="16"/>
        <w:szCs w:val="16"/>
      </w:rPr>
      <w:t>.730.6735   F: 630</w:t>
    </w:r>
    <w:r>
      <w:rPr>
        <w:rFonts w:ascii="Franklin Gothic Book" w:hAnsi="Franklin Gothic Book" w:cs="ITCFranklinGothicStd-BkCd"/>
        <w:color w:val="404040" w:themeColor="text1" w:themeTint="BF"/>
        <w:w w:val="96"/>
        <w:sz w:val="16"/>
        <w:szCs w:val="16"/>
      </w:rPr>
      <w:t>.</w:t>
    </w:r>
    <w:r w:rsidRPr="00540A7D">
      <w:rPr>
        <w:rFonts w:ascii="Franklin Gothic Book" w:hAnsi="Franklin Gothic Book" w:cs="ITCFranklinGothicStd-BkCd"/>
        <w:color w:val="404040" w:themeColor="text1" w:themeTint="BF"/>
        <w:w w:val="96"/>
        <w:sz w:val="16"/>
        <w:szCs w:val="16"/>
      </w:rPr>
      <w:t>649</w:t>
    </w:r>
    <w:r>
      <w:rPr>
        <w:rFonts w:ascii="Franklin Gothic Book" w:hAnsi="Franklin Gothic Book" w:cs="ITCFranklinGothicStd-BkCd"/>
        <w:color w:val="404040" w:themeColor="text1" w:themeTint="BF"/>
        <w:w w:val="96"/>
        <w:sz w:val="16"/>
        <w:szCs w:val="16"/>
      </w:rPr>
      <w:t>.</w:t>
    </w:r>
    <w:r w:rsidRPr="00540A7D">
      <w:rPr>
        <w:rFonts w:ascii="Franklin Gothic Book" w:hAnsi="Franklin Gothic Book" w:cs="ITCFranklinGothicStd-BkCd"/>
        <w:color w:val="404040" w:themeColor="text1" w:themeTint="BF"/>
        <w:w w:val="96"/>
        <w:sz w:val="16"/>
        <w:szCs w:val="16"/>
      </w:rPr>
      <w:t>6700</w:t>
    </w:r>
  </w:p>
  <w:p w14:paraId="3853C514" w14:textId="77777777" w:rsidR="00286383" w:rsidRDefault="00F741A4" w:rsidP="00286383">
    <w:pPr>
      <w:pStyle w:val="Header"/>
      <w:jc w:val="right"/>
      <w:rPr>
        <w:rFonts w:ascii="Franklin Gothic Demi" w:hAnsi="Franklin Gothic Demi" w:cs="ITCFranklinGothicStd-MdCd"/>
        <w:color w:val="404040" w:themeColor="text1" w:themeTint="BF"/>
        <w:w w:val="96"/>
        <w:sz w:val="16"/>
        <w:szCs w:val="16"/>
      </w:rPr>
    </w:pPr>
    <w:hyperlink r:id="rId2" w:history="1">
      <w:r w:rsidR="00286383" w:rsidRPr="00127138">
        <w:rPr>
          <w:rStyle w:val="Hyperlink"/>
          <w:rFonts w:ascii="Franklin Gothic Demi" w:hAnsi="Franklin Gothic Demi" w:cs="ITCFranklinGothicStd-MdCd"/>
          <w:w w:val="96"/>
          <w:sz w:val="16"/>
          <w:szCs w:val="16"/>
        </w:rPr>
        <w:t>www.relmidwest.org</w:t>
      </w:r>
    </w:hyperlink>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FBF0C" w14:textId="77777777" w:rsidR="00286383" w:rsidRDefault="00286383" w:rsidP="00286383">
    <w:pPr>
      <w:pStyle w:val="BasicParagraph"/>
      <w:jc w:val="right"/>
      <w:rPr>
        <w:rFonts w:ascii="Franklin Gothic Book" w:hAnsi="Franklin Gothic Book" w:cs="ITCFranklinGothicStd-BkCd"/>
        <w:color w:val="404040" w:themeColor="text1" w:themeTint="BF"/>
        <w:w w:val="96"/>
        <w:sz w:val="16"/>
        <w:szCs w:val="16"/>
      </w:rPr>
    </w:pPr>
  </w:p>
  <w:p w14:paraId="239113B1" w14:textId="77777777" w:rsidR="00286383" w:rsidRDefault="00286383" w:rsidP="00286383">
    <w:pPr>
      <w:pStyle w:val="BasicParagraph"/>
      <w:jc w:val="right"/>
      <w:rPr>
        <w:rFonts w:ascii="Franklin Gothic Book" w:hAnsi="Franklin Gothic Book" w:cs="ITCFranklinGothicStd-BkCd"/>
        <w:color w:val="404040" w:themeColor="text1" w:themeTint="BF"/>
        <w:w w:val="96"/>
        <w:sz w:val="16"/>
        <w:szCs w:val="16"/>
      </w:rPr>
    </w:pPr>
  </w:p>
  <w:p w14:paraId="0FAD2919" w14:textId="77777777" w:rsidR="00286383" w:rsidRDefault="00286383" w:rsidP="00286383">
    <w:pPr>
      <w:pStyle w:val="BasicParagraph"/>
      <w:jc w:val="right"/>
      <w:rPr>
        <w:rFonts w:ascii="Franklin Gothic Book" w:hAnsi="Franklin Gothic Book" w:cs="ITCFranklinGothicStd-BkCd"/>
        <w:color w:val="404040" w:themeColor="text1" w:themeTint="BF"/>
        <w:w w:val="96"/>
        <w:sz w:val="16"/>
        <w:szCs w:val="16"/>
      </w:rPr>
    </w:pPr>
  </w:p>
  <w:p w14:paraId="010E559D" w14:textId="77777777" w:rsidR="00286383" w:rsidRDefault="00286383" w:rsidP="00286383">
    <w:pPr>
      <w:pStyle w:val="BasicParagraph"/>
      <w:jc w:val="right"/>
      <w:rPr>
        <w:rFonts w:ascii="Franklin Gothic Book" w:hAnsi="Franklin Gothic Book" w:cs="ITCFranklinGothicStd-BkCd"/>
        <w:color w:val="404040" w:themeColor="text1" w:themeTint="BF"/>
        <w:w w:val="96"/>
        <w:sz w:val="16"/>
        <w:szCs w:val="16"/>
      </w:rPr>
    </w:pPr>
  </w:p>
  <w:p w14:paraId="1DF71DFC" w14:textId="77777777" w:rsidR="00286383" w:rsidRDefault="00286383" w:rsidP="00286383">
    <w:pPr>
      <w:pStyle w:val="BasicParagraph"/>
      <w:jc w:val="right"/>
      <w:rPr>
        <w:rFonts w:ascii="Franklin Gothic Book" w:hAnsi="Franklin Gothic Book" w:cs="ITCFranklinGothicStd-BkCd"/>
        <w:color w:val="404040" w:themeColor="text1" w:themeTint="BF"/>
        <w:w w:val="96"/>
        <w:sz w:val="16"/>
        <w:szCs w:val="16"/>
      </w:rPr>
    </w:pPr>
  </w:p>
  <w:p w14:paraId="2C461DFF" w14:textId="77777777" w:rsidR="00286383" w:rsidRDefault="00286383" w:rsidP="00286383">
    <w:pPr>
      <w:pStyle w:val="BasicParagraph"/>
      <w:jc w:val="right"/>
      <w:rPr>
        <w:rFonts w:ascii="Franklin Gothic Book" w:hAnsi="Franklin Gothic Book" w:cs="ITCFranklinGothicStd-BkCd"/>
        <w:color w:val="404040" w:themeColor="text1" w:themeTint="BF"/>
        <w:w w:val="96"/>
        <w:sz w:val="16"/>
        <w:szCs w:val="16"/>
      </w:rPr>
    </w:pPr>
  </w:p>
  <w:p w14:paraId="18F98FA0" w14:textId="77777777" w:rsidR="00286383" w:rsidRDefault="00286383" w:rsidP="00286383">
    <w:pPr>
      <w:pStyle w:val="BasicParagraph"/>
      <w:jc w:val="right"/>
      <w:rPr>
        <w:rFonts w:ascii="Franklin Gothic Book" w:hAnsi="Franklin Gothic Book" w:cs="ITCFranklinGothicStd-BkCd"/>
        <w:color w:val="404040" w:themeColor="text1" w:themeTint="BF"/>
        <w:w w:val="96"/>
        <w:sz w:val="16"/>
        <w:szCs w:val="16"/>
      </w:rPr>
    </w:pPr>
  </w:p>
  <w:p w14:paraId="3907B000" w14:textId="77777777" w:rsidR="00286383" w:rsidRDefault="00286383" w:rsidP="00286383">
    <w:pPr>
      <w:pStyle w:val="BasicParagraph"/>
      <w:jc w:val="right"/>
      <w:rPr>
        <w:rFonts w:ascii="Franklin Gothic Book" w:hAnsi="Franklin Gothic Book" w:cs="ITCFranklinGothicStd-BkCd"/>
        <w:color w:val="404040" w:themeColor="text1" w:themeTint="BF"/>
        <w:w w:val="96"/>
        <w:sz w:val="16"/>
        <w:szCs w:val="16"/>
      </w:rPr>
    </w:pPr>
  </w:p>
  <w:p w14:paraId="76F7BB0A" w14:textId="77777777" w:rsidR="00286383" w:rsidRPr="00540A7D" w:rsidRDefault="00286383" w:rsidP="00286383">
    <w:pPr>
      <w:pStyle w:val="BasicParagraph"/>
      <w:jc w:val="right"/>
      <w:rPr>
        <w:rFonts w:ascii="Franklin Gothic Book" w:hAnsi="Franklin Gothic Book" w:cs="ITCFranklinGothicStd-BkCd"/>
        <w:color w:val="404040" w:themeColor="text1" w:themeTint="BF"/>
        <w:w w:val="96"/>
        <w:sz w:val="16"/>
        <w:szCs w:val="16"/>
      </w:rPr>
    </w:pPr>
    <w:r w:rsidRPr="00540A7D">
      <w:rPr>
        <w:rFonts w:ascii="Franklin Gothic Book" w:hAnsi="Franklin Gothic Book" w:cs="ITCFranklinGothicStd-BkCd"/>
        <w:color w:val="404040" w:themeColor="text1" w:themeTint="BF"/>
        <w:w w:val="96"/>
        <w:sz w:val="16"/>
        <w:szCs w:val="16"/>
      </w:rPr>
      <w:t>20 East Diehl Road, Suite 200  |  Naper</w:t>
    </w:r>
    <w:r>
      <w:rPr>
        <w:rFonts w:ascii="Franklin Gothic Book" w:hAnsi="Franklin Gothic Book" w:cs="ITCFranklinGothicStd-BkCd"/>
        <w:color w:val="404040" w:themeColor="text1" w:themeTint="BF"/>
        <w:w w:val="96"/>
        <w:sz w:val="16"/>
        <w:szCs w:val="16"/>
      </w:rPr>
      <w:t>ville, IL 60563-1486  |  P: 866</w:t>
    </w:r>
    <w:r w:rsidRPr="00540A7D">
      <w:rPr>
        <w:rFonts w:ascii="Franklin Gothic Book" w:hAnsi="Franklin Gothic Book" w:cs="ITCFranklinGothicStd-BkCd"/>
        <w:color w:val="404040" w:themeColor="text1" w:themeTint="BF"/>
        <w:w w:val="96"/>
        <w:sz w:val="16"/>
        <w:szCs w:val="16"/>
      </w:rPr>
      <w:t>.730.6735   F: 630</w:t>
    </w:r>
    <w:r>
      <w:rPr>
        <w:rFonts w:ascii="Franklin Gothic Book" w:hAnsi="Franklin Gothic Book" w:cs="ITCFranklinGothicStd-BkCd"/>
        <w:color w:val="404040" w:themeColor="text1" w:themeTint="BF"/>
        <w:w w:val="96"/>
        <w:sz w:val="16"/>
        <w:szCs w:val="16"/>
      </w:rPr>
      <w:t>.</w:t>
    </w:r>
    <w:r w:rsidRPr="00540A7D">
      <w:rPr>
        <w:rFonts w:ascii="Franklin Gothic Book" w:hAnsi="Franklin Gothic Book" w:cs="ITCFranklinGothicStd-BkCd"/>
        <w:color w:val="404040" w:themeColor="text1" w:themeTint="BF"/>
        <w:w w:val="96"/>
        <w:sz w:val="16"/>
        <w:szCs w:val="16"/>
      </w:rPr>
      <w:t>649</w:t>
    </w:r>
    <w:r>
      <w:rPr>
        <w:rFonts w:ascii="Franklin Gothic Book" w:hAnsi="Franklin Gothic Book" w:cs="ITCFranklinGothicStd-BkCd"/>
        <w:color w:val="404040" w:themeColor="text1" w:themeTint="BF"/>
        <w:w w:val="96"/>
        <w:sz w:val="16"/>
        <w:szCs w:val="16"/>
      </w:rPr>
      <w:t>.</w:t>
    </w:r>
    <w:r w:rsidRPr="00540A7D">
      <w:rPr>
        <w:rFonts w:ascii="Franklin Gothic Book" w:hAnsi="Franklin Gothic Book" w:cs="ITCFranklinGothicStd-BkCd"/>
        <w:color w:val="404040" w:themeColor="text1" w:themeTint="BF"/>
        <w:w w:val="96"/>
        <w:sz w:val="16"/>
        <w:szCs w:val="16"/>
      </w:rPr>
      <w:t>6700</w:t>
    </w:r>
  </w:p>
  <w:p w14:paraId="18CF5849" w14:textId="77777777" w:rsidR="00286383" w:rsidRPr="00540A7D" w:rsidRDefault="00286383" w:rsidP="00286383">
    <w:pPr>
      <w:pStyle w:val="Header"/>
      <w:jc w:val="right"/>
      <w:rPr>
        <w:rFonts w:ascii="Franklin Gothic Demi" w:hAnsi="Franklin Gothic Demi"/>
        <w:color w:val="404040" w:themeColor="text1" w:themeTint="BF"/>
      </w:rPr>
    </w:pPr>
    <w:r w:rsidRPr="00540A7D">
      <w:rPr>
        <w:rFonts w:ascii="Franklin Gothic Demi" w:hAnsi="Franklin Gothic Demi" w:cs="ITCFranklinGothicStd-MdCd"/>
        <w:color w:val="404040" w:themeColor="text1" w:themeTint="BF"/>
        <w:w w:val="96"/>
        <w:sz w:val="16"/>
        <w:szCs w:val="16"/>
      </w:rPr>
      <w:t>www.relmidwest.org</w:t>
    </w:r>
  </w:p>
  <w:p w14:paraId="657AA07D" w14:textId="77777777" w:rsidR="00286383" w:rsidRPr="00561FF6" w:rsidRDefault="00286383" w:rsidP="00286383">
    <w:pPr>
      <w:pStyle w:val="Header"/>
    </w:pPr>
    <w:r w:rsidRPr="001675E2">
      <w:rPr>
        <w:rFonts w:ascii="Franklin Gothic Book" w:hAnsi="Franklin Gothic Book" w:cs="ITCFranklinGothicStd-BkCd"/>
        <w:noProof/>
        <w:color w:val="404040" w:themeColor="text1" w:themeTint="BF"/>
        <w:w w:val="96"/>
        <w:sz w:val="16"/>
        <w:szCs w:val="16"/>
      </w:rPr>
      <w:drawing>
        <wp:anchor distT="0" distB="0" distL="114300" distR="114300" simplePos="0" relativeHeight="251674624" behindDoc="1" locked="0" layoutInCell="0" allowOverlap="1" wp14:anchorId="264D1AB5" wp14:editId="77066525">
          <wp:simplePos x="0" y="0"/>
          <wp:positionH relativeFrom="page">
            <wp:posOffset>170815</wp:posOffset>
          </wp:positionH>
          <wp:positionV relativeFrom="page">
            <wp:posOffset>132080</wp:posOffset>
          </wp:positionV>
          <wp:extent cx="7778471" cy="1245996"/>
          <wp:effectExtent l="0" t="0" r="0" b="0"/>
          <wp:wrapNone/>
          <wp:docPr id="36" name="Picture 36" descr="REL_Midwest-AIR_Word Header Ve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_Midwest-AIR_Word Header Vert.jpg"/>
                  <pic:cNvPicPr/>
                </pic:nvPicPr>
                <pic:blipFill>
                  <a:blip r:embed="rId1"/>
                  <a:stretch>
                    <a:fillRect/>
                  </a:stretch>
                </pic:blipFill>
                <pic:spPr>
                  <a:xfrm>
                    <a:off x="0" y="0"/>
                    <a:ext cx="7778471" cy="1245996"/>
                  </a:xfrm>
                  <a:prstGeom prst="rect">
                    <a:avLst/>
                  </a:prstGeom>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E37D6A" w14:textId="77777777" w:rsidR="00286383" w:rsidRPr="00D0072E" w:rsidRDefault="00286383" w:rsidP="00286383">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32E3AB" w14:textId="77777777" w:rsidR="00286383" w:rsidRDefault="00286383" w:rsidP="00286383">
    <w:pPr>
      <w:pStyle w:val="BasicParagraph"/>
      <w:jc w:val="right"/>
      <w:rPr>
        <w:rFonts w:ascii="Franklin Gothic Book" w:hAnsi="Franklin Gothic Book" w:cs="ITCFranklinGothicStd-BkCd"/>
        <w:color w:val="404040" w:themeColor="text1" w:themeTint="BF"/>
        <w:w w:val="96"/>
        <w:sz w:val="16"/>
        <w:szCs w:val="16"/>
      </w:rPr>
    </w:pPr>
  </w:p>
  <w:p w14:paraId="6954D4C9" w14:textId="77777777" w:rsidR="00286383" w:rsidRDefault="00286383" w:rsidP="00286383">
    <w:pPr>
      <w:pStyle w:val="BasicParagraph"/>
      <w:jc w:val="right"/>
      <w:rPr>
        <w:rFonts w:ascii="Franklin Gothic Book" w:hAnsi="Franklin Gothic Book" w:cs="ITCFranklinGothicStd-BkCd"/>
        <w:color w:val="404040" w:themeColor="text1" w:themeTint="BF"/>
        <w:w w:val="96"/>
        <w:sz w:val="16"/>
        <w:szCs w:val="16"/>
      </w:rPr>
    </w:pPr>
  </w:p>
  <w:p w14:paraId="76740FAA" w14:textId="77777777" w:rsidR="00286383" w:rsidRDefault="00286383" w:rsidP="00286383">
    <w:pPr>
      <w:pStyle w:val="BasicParagraph"/>
      <w:jc w:val="right"/>
      <w:rPr>
        <w:rFonts w:ascii="Franklin Gothic Book" w:hAnsi="Franklin Gothic Book" w:cs="ITCFranklinGothicStd-BkCd"/>
        <w:color w:val="404040" w:themeColor="text1" w:themeTint="BF"/>
        <w:w w:val="96"/>
        <w:sz w:val="16"/>
        <w:szCs w:val="16"/>
      </w:rPr>
    </w:pPr>
  </w:p>
  <w:p w14:paraId="5D89D522" w14:textId="77777777" w:rsidR="00286383" w:rsidRDefault="00286383" w:rsidP="00286383">
    <w:pPr>
      <w:pStyle w:val="BasicParagraph"/>
      <w:jc w:val="right"/>
      <w:rPr>
        <w:rFonts w:ascii="Franklin Gothic Book" w:hAnsi="Franklin Gothic Book" w:cs="ITCFranklinGothicStd-BkCd"/>
        <w:color w:val="404040" w:themeColor="text1" w:themeTint="BF"/>
        <w:w w:val="96"/>
        <w:sz w:val="16"/>
        <w:szCs w:val="16"/>
      </w:rPr>
    </w:pPr>
  </w:p>
  <w:p w14:paraId="0BC2543E" w14:textId="77777777" w:rsidR="00286383" w:rsidRDefault="00286383" w:rsidP="00286383">
    <w:pPr>
      <w:pStyle w:val="BasicParagraph"/>
      <w:jc w:val="right"/>
      <w:rPr>
        <w:rFonts w:ascii="Franklin Gothic Book" w:hAnsi="Franklin Gothic Book" w:cs="ITCFranklinGothicStd-BkCd"/>
        <w:color w:val="404040" w:themeColor="text1" w:themeTint="BF"/>
        <w:w w:val="96"/>
        <w:sz w:val="16"/>
        <w:szCs w:val="16"/>
      </w:rPr>
    </w:pPr>
  </w:p>
  <w:p w14:paraId="39268EAA" w14:textId="77777777" w:rsidR="00286383" w:rsidRDefault="00286383" w:rsidP="00286383">
    <w:pPr>
      <w:pStyle w:val="BasicParagraph"/>
      <w:tabs>
        <w:tab w:val="left" w:pos="555"/>
      </w:tabs>
      <w:rPr>
        <w:rFonts w:ascii="Franklin Gothic Book" w:hAnsi="Franklin Gothic Book" w:cs="ITCFranklinGothicStd-BkCd"/>
        <w:color w:val="404040" w:themeColor="text1" w:themeTint="BF"/>
        <w:w w:val="96"/>
        <w:sz w:val="16"/>
        <w:szCs w:val="16"/>
      </w:rPr>
    </w:pPr>
    <w:r>
      <w:rPr>
        <w:rFonts w:ascii="Franklin Gothic Book" w:hAnsi="Franklin Gothic Book" w:cs="ITCFranklinGothicStd-BkCd"/>
        <w:color w:val="404040" w:themeColor="text1" w:themeTint="BF"/>
        <w:w w:val="96"/>
        <w:sz w:val="16"/>
        <w:szCs w:val="16"/>
      </w:rPr>
      <w:tab/>
    </w:r>
  </w:p>
  <w:p w14:paraId="173BD5D2" w14:textId="77777777" w:rsidR="00286383" w:rsidRDefault="00286383" w:rsidP="00286383">
    <w:pPr>
      <w:pStyle w:val="BasicParagraph"/>
      <w:jc w:val="right"/>
      <w:rPr>
        <w:rFonts w:ascii="Franklin Gothic Book" w:hAnsi="Franklin Gothic Book" w:cs="ITCFranklinGothicStd-BkCd"/>
        <w:color w:val="404040" w:themeColor="text1" w:themeTint="BF"/>
        <w:w w:val="96"/>
        <w:sz w:val="16"/>
        <w:szCs w:val="16"/>
      </w:rPr>
    </w:pPr>
  </w:p>
  <w:p w14:paraId="6D868665" w14:textId="77777777" w:rsidR="00286383" w:rsidRDefault="00286383" w:rsidP="00286383">
    <w:pPr>
      <w:pStyle w:val="BasicParagraph"/>
      <w:jc w:val="right"/>
      <w:rPr>
        <w:rFonts w:ascii="Franklin Gothic Book" w:hAnsi="Franklin Gothic Book" w:cs="ITCFranklinGothicStd-BkCd"/>
        <w:color w:val="404040" w:themeColor="text1" w:themeTint="BF"/>
        <w:w w:val="96"/>
        <w:sz w:val="16"/>
        <w:szCs w:val="16"/>
      </w:rPr>
    </w:pPr>
  </w:p>
  <w:p w14:paraId="5CDEB7DE" w14:textId="77777777" w:rsidR="00286383" w:rsidRPr="00540A7D" w:rsidRDefault="00286383" w:rsidP="00286383">
    <w:pPr>
      <w:pStyle w:val="BasicParagraph"/>
      <w:jc w:val="right"/>
      <w:rPr>
        <w:rFonts w:ascii="Franklin Gothic Book" w:hAnsi="Franklin Gothic Book" w:cs="ITCFranklinGothicStd-BkCd"/>
        <w:color w:val="404040" w:themeColor="text1" w:themeTint="BF"/>
        <w:w w:val="96"/>
        <w:sz w:val="16"/>
        <w:szCs w:val="16"/>
      </w:rPr>
    </w:pPr>
    <w:r w:rsidRPr="00540A7D">
      <w:rPr>
        <w:rFonts w:ascii="Franklin Gothic Book" w:hAnsi="Franklin Gothic Book" w:cs="ITCFranklinGothicStd-BkCd"/>
        <w:color w:val="404040" w:themeColor="text1" w:themeTint="BF"/>
        <w:w w:val="96"/>
        <w:sz w:val="16"/>
        <w:szCs w:val="16"/>
      </w:rPr>
      <w:t>20 East Diehl Road, Suite 200  |  Naper</w:t>
    </w:r>
    <w:r>
      <w:rPr>
        <w:rFonts w:ascii="Franklin Gothic Book" w:hAnsi="Franklin Gothic Book" w:cs="ITCFranklinGothicStd-BkCd"/>
        <w:color w:val="404040" w:themeColor="text1" w:themeTint="BF"/>
        <w:w w:val="96"/>
        <w:sz w:val="16"/>
        <w:szCs w:val="16"/>
      </w:rPr>
      <w:t>ville, IL 60563-1486  |  P: 866</w:t>
    </w:r>
    <w:r w:rsidRPr="00540A7D">
      <w:rPr>
        <w:rFonts w:ascii="Franklin Gothic Book" w:hAnsi="Franklin Gothic Book" w:cs="ITCFranklinGothicStd-BkCd"/>
        <w:color w:val="404040" w:themeColor="text1" w:themeTint="BF"/>
        <w:w w:val="96"/>
        <w:sz w:val="16"/>
        <w:szCs w:val="16"/>
      </w:rPr>
      <w:t>.730.6735   F: 630</w:t>
    </w:r>
    <w:r>
      <w:rPr>
        <w:rFonts w:ascii="Franklin Gothic Book" w:hAnsi="Franklin Gothic Book" w:cs="ITCFranklinGothicStd-BkCd"/>
        <w:color w:val="404040" w:themeColor="text1" w:themeTint="BF"/>
        <w:w w:val="96"/>
        <w:sz w:val="16"/>
        <w:szCs w:val="16"/>
      </w:rPr>
      <w:t>.</w:t>
    </w:r>
    <w:r w:rsidRPr="00540A7D">
      <w:rPr>
        <w:rFonts w:ascii="Franklin Gothic Book" w:hAnsi="Franklin Gothic Book" w:cs="ITCFranklinGothicStd-BkCd"/>
        <w:color w:val="404040" w:themeColor="text1" w:themeTint="BF"/>
        <w:w w:val="96"/>
        <w:sz w:val="16"/>
        <w:szCs w:val="16"/>
      </w:rPr>
      <w:t>649</w:t>
    </w:r>
    <w:r>
      <w:rPr>
        <w:rFonts w:ascii="Franklin Gothic Book" w:hAnsi="Franklin Gothic Book" w:cs="ITCFranklinGothicStd-BkCd"/>
        <w:color w:val="404040" w:themeColor="text1" w:themeTint="BF"/>
        <w:w w:val="96"/>
        <w:sz w:val="16"/>
        <w:szCs w:val="16"/>
      </w:rPr>
      <w:t>.</w:t>
    </w:r>
    <w:r w:rsidRPr="00540A7D">
      <w:rPr>
        <w:rFonts w:ascii="Franklin Gothic Book" w:hAnsi="Franklin Gothic Book" w:cs="ITCFranklinGothicStd-BkCd"/>
        <w:color w:val="404040" w:themeColor="text1" w:themeTint="BF"/>
        <w:w w:val="96"/>
        <w:sz w:val="16"/>
        <w:szCs w:val="16"/>
      </w:rPr>
      <w:t>6700</w:t>
    </w:r>
  </w:p>
  <w:p w14:paraId="67409E22" w14:textId="77777777" w:rsidR="00286383" w:rsidRDefault="00F741A4" w:rsidP="00286383">
    <w:pPr>
      <w:pStyle w:val="Header"/>
      <w:jc w:val="right"/>
      <w:rPr>
        <w:rFonts w:ascii="Franklin Gothic Demi" w:hAnsi="Franklin Gothic Demi" w:cs="ITCFranklinGothicStd-MdCd"/>
        <w:color w:val="404040" w:themeColor="text1" w:themeTint="BF"/>
        <w:w w:val="96"/>
        <w:sz w:val="16"/>
        <w:szCs w:val="16"/>
      </w:rPr>
    </w:pPr>
    <w:hyperlink r:id="rId1" w:history="1">
      <w:r w:rsidR="00286383" w:rsidRPr="00127138">
        <w:rPr>
          <w:rStyle w:val="Hyperlink"/>
          <w:rFonts w:ascii="Franklin Gothic Demi" w:hAnsi="Franklin Gothic Demi" w:cs="ITCFranklinGothicStd-MdCd"/>
          <w:w w:val="96"/>
          <w:sz w:val="16"/>
          <w:szCs w:val="16"/>
        </w:rPr>
        <w:t>www.relmidwest.org</w:t>
      </w:r>
    </w:hyperlink>
  </w:p>
  <w:p w14:paraId="34FF5A11" w14:textId="77777777" w:rsidR="00286383" w:rsidRPr="00D0072E" w:rsidRDefault="00286383" w:rsidP="00286383">
    <w:pPr>
      <w:pStyle w:val="Header"/>
    </w:pPr>
    <w:r w:rsidRPr="001675E2">
      <w:rPr>
        <w:rFonts w:ascii="Franklin Gothic Book" w:hAnsi="Franklin Gothic Book" w:cs="ITCFranklinGothicStd-BkCd"/>
        <w:noProof/>
        <w:color w:val="404040" w:themeColor="text1" w:themeTint="BF"/>
        <w:w w:val="96"/>
        <w:sz w:val="16"/>
        <w:szCs w:val="16"/>
      </w:rPr>
      <w:drawing>
        <wp:anchor distT="0" distB="0" distL="114300" distR="114300" simplePos="0" relativeHeight="251675648" behindDoc="1" locked="0" layoutInCell="0" allowOverlap="1" wp14:anchorId="7481E001" wp14:editId="357B8A76">
          <wp:simplePos x="0" y="0"/>
          <wp:positionH relativeFrom="page">
            <wp:posOffset>170815</wp:posOffset>
          </wp:positionH>
          <wp:positionV relativeFrom="page">
            <wp:posOffset>132080</wp:posOffset>
          </wp:positionV>
          <wp:extent cx="6848856" cy="1097280"/>
          <wp:effectExtent l="0" t="0" r="9525" b="7620"/>
          <wp:wrapNone/>
          <wp:docPr id="37" name="Picture 37" descr="REL_Midwest-AIR_Word Header Ve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_Midwest-AIR_Word Header Vert.jpg"/>
                  <pic:cNvPicPr/>
                </pic:nvPicPr>
                <pic:blipFill>
                  <a:blip r:embed="rId2"/>
                  <a:stretch>
                    <a:fillRect/>
                  </a:stretch>
                </pic:blipFill>
                <pic:spPr>
                  <a:xfrm>
                    <a:off x="0" y="0"/>
                    <a:ext cx="6848856" cy="1097280"/>
                  </a:xfrm>
                  <a:prstGeom prst="rect">
                    <a:avLst/>
                  </a:prstGeom>
                </pic:spPr>
              </pic:pic>
            </a:graphicData>
          </a:graphic>
          <wp14:sizeRelH relativeFrom="margin">
            <wp14:pctWidth>0</wp14:pctWidth>
          </wp14:sizeRelH>
          <wp14:sizeRelV relativeFrom="margin">
            <wp14:pctHeight>0</wp14:pctHeight>
          </wp14:sizeRelV>
        </wp:anchor>
      </w:drawing>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C4F9C" w14:textId="77777777" w:rsidR="00286383" w:rsidRDefault="00286383" w:rsidP="00286383">
    <w:pPr>
      <w:pStyle w:val="BasicParagraph"/>
      <w:jc w:val="right"/>
      <w:rPr>
        <w:rFonts w:ascii="Franklin Gothic Book" w:hAnsi="Franklin Gothic Book" w:cs="ITCFranklinGothicStd-BkCd"/>
        <w:color w:val="404040" w:themeColor="text1" w:themeTint="BF"/>
        <w:w w:val="96"/>
        <w:sz w:val="16"/>
        <w:szCs w:val="16"/>
      </w:rPr>
    </w:pPr>
  </w:p>
  <w:p w14:paraId="2AE711A1" w14:textId="77777777" w:rsidR="00286383" w:rsidRPr="00FB2474" w:rsidRDefault="00286383" w:rsidP="00286383">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D1FEE6" w14:textId="77777777" w:rsidR="00286383" w:rsidRPr="005B527C" w:rsidRDefault="00286383" w:rsidP="005B52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F482AC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13341A"/>
    <w:multiLevelType w:val="hybridMultilevel"/>
    <w:tmpl w:val="BB56516C"/>
    <w:lvl w:ilvl="0" w:tplc="04090019">
      <w:start w:val="1"/>
      <w:numFmt w:val="lowerLetter"/>
      <w:lvlText w:val="%1."/>
      <w:lvlJc w:val="left"/>
      <w:pPr>
        <w:ind w:left="117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2290996"/>
    <w:multiLevelType w:val="hybridMultilevel"/>
    <w:tmpl w:val="FA706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A03A25"/>
    <w:multiLevelType w:val="hybridMultilevel"/>
    <w:tmpl w:val="92764282"/>
    <w:lvl w:ilvl="0" w:tplc="0B0ADC60">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36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0A7C7416"/>
    <w:multiLevelType w:val="multilevel"/>
    <w:tmpl w:val="AFE436C8"/>
    <w:styleLink w:val="Level1Bullet"/>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0B782CF9"/>
    <w:multiLevelType w:val="multilevel"/>
    <w:tmpl w:val="C9DA41F0"/>
    <w:lvl w:ilvl="0">
      <w:start w:val="1"/>
      <w:numFmt w:val="bullet"/>
      <w:lvlText w:val=""/>
      <w:lvlJc w:val="left"/>
      <w:pPr>
        <w:ind w:left="720" w:hanging="360"/>
      </w:pPr>
      <w:rPr>
        <w:rFonts w:ascii="Wingdings" w:hAnsi="Wingdings" w:hint="default"/>
        <w:b w:val="0"/>
        <w:i w:val="0"/>
        <w:color w:val="000000"/>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0BA43840"/>
    <w:multiLevelType w:val="hybridMultilevel"/>
    <w:tmpl w:val="A0A0A94A"/>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
    <w:nsid w:val="10332F56"/>
    <w:multiLevelType w:val="hybridMultilevel"/>
    <w:tmpl w:val="92764282"/>
    <w:lvl w:ilvl="0" w:tplc="0B0ADC60">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36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117E45AE"/>
    <w:multiLevelType w:val="hybridMultilevel"/>
    <w:tmpl w:val="60C25544"/>
    <w:lvl w:ilvl="0" w:tplc="CDFE033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7652AA76">
      <w:start w:val="1"/>
      <w:numFmt w:val="upperLetter"/>
      <w:lvlText w:val="%4."/>
      <w:lvlJc w:val="left"/>
      <w:pPr>
        <w:ind w:left="81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4809F4"/>
    <w:multiLevelType w:val="hybridMultilevel"/>
    <w:tmpl w:val="BB56516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1B3B49BA"/>
    <w:multiLevelType w:val="hybridMultilevel"/>
    <w:tmpl w:val="51DA9D42"/>
    <w:lvl w:ilvl="0" w:tplc="04090019">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1">
    <w:nsid w:val="1B9F65F4"/>
    <w:multiLevelType w:val="hybridMultilevel"/>
    <w:tmpl w:val="17989E90"/>
    <w:lvl w:ilvl="0" w:tplc="D1AA23EA">
      <w:start w:val="1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650C2A"/>
    <w:multiLevelType w:val="hybridMultilevel"/>
    <w:tmpl w:val="CDC0F0B0"/>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3">
    <w:nsid w:val="228D2A2E"/>
    <w:multiLevelType w:val="hybridMultilevel"/>
    <w:tmpl w:val="A0A0A94A"/>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4">
    <w:nsid w:val="24FA549F"/>
    <w:multiLevelType w:val="hybridMultilevel"/>
    <w:tmpl w:val="2FDC52BE"/>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36022736"/>
    <w:multiLevelType w:val="hybridMultilevel"/>
    <w:tmpl w:val="4F0878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B33554A"/>
    <w:multiLevelType w:val="hybridMultilevel"/>
    <w:tmpl w:val="59E065A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DDC4FDA"/>
    <w:multiLevelType w:val="hybridMultilevel"/>
    <w:tmpl w:val="3E8E3BB8"/>
    <w:lvl w:ilvl="0" w:tplc="76FAB972">
      <w:start w:val="1"/>
      <w:numFmt w:val="decimal"/>
      <w:pStyle w:val="TableNumber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352537E"/>
    <w:multiLevelType w:val="hybridMultilevel"/>
    <w:tmpl w:val="544C7116"/>
    <w:lvl w:ilvl="0" w:tplc="C2D27EDC">
      <w:start w:val="1"/>
      <w:numFmt w:val="lowerLetter"/>
      <w:lvlText w:val="%1."/>
      <w:lvlJc w:val="left"/>
      <w:pPr>
        <w:ind w:left="1170" w:hanging="360"/>
      </w:pPr>
      <w:rPr>
        <w:rFonts w:hint="default"/>
        <w:i/>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
    <w:nsid w:val="458541A2"/>
    <w:multiLevelType w:val="hybridMultilevel"/>
    <w:tmpl w:val="587ACC32"/>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0">
    <w:nsid w:val="4A072237"/>
    <w:multiLevelType w:val="multilevel"/>
    <w:tmpl w:val="309ACF76"/>
    <w:lvl w:ilvl="0">
      <w:start w:val="1"/>
      <w:numFmt w:val="bullet"/>
      <w:pStyle w:val="Bullet2"/>
      <w:lvlText w:val="•"/>
      <w:lvlJc w:val="left"/>
      <w:pPr>
        <w:tabs>
          <w:tab w:val="num" w:pos="1080"/>
        </w:tabs>
        <w:ind w:left="1080" w:hanging="360"/>
      </w:pPr>
      <w:rPr>
        <w:rFonts w:ascii="Times New Roman" w:hAnsi="Times New Roman" w:cs="Times New Roman" w:hint="default"/>
        <w:b w:val="0"/>
        <w:i w:val="0"/>
        <w:color w:val="000000" w:themeColor="text1"/>
        <w:sz w:val="24"/>
      </w:rPr>
    </w:lvl>
    <w:lvl w:ilvl="1">
      <w:start w:val="1"/>
      <w:numFmt w:val="bullet"/>
      <w:pStyle w:val="ListBullet3"/>
      <w:lvlText w:val=""/>
      <w:lvlJc w:val="left"/>
      <w:pPr>
        <w:tabs>
          <w:tab w:val="num" w:pos="1440"/>
        </w:tabs>
        <w:ind w:left="1440" w:hanging="360"/>
      </w:pPr>
      <w:rPr>
        <w:rFonts w:ascii="Wingdings" w:hAnsi="Wingdings" w:hint="default"/>
        <w:color w:val="000000" w:themeColor="text1"/>
        <w:sz w:val="1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4B233A13"/>
    <w:multiLevelType w:val="hybridMultilevel"/>
    <w:tmpl w:val="EEE69C2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53F36417"/>
    <w:multiLevelType w:val="hybridMultilevel"/>
    <w:tmpl w:val="EEE69C2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548D77C6"/>
    <w:multiLevelType w:val="hybridMultilevel"/>
    <w:tmpl w:val="9AE26336"/>
    <w:lvl w:ilvl="0" w:tplc="95405DBC">
      <w:start w:val="1"/>
      <w:numFmt w:val="decimal"/>
      <w:pStyle w:val="TableNumbered"/>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8F15F4C"/>
    <w:multiLevelType w:val="hybridMultilevel"/>
    <w:tmpl w:val="4F0878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AF233AF"/>
    <w:multiLevelType w:val="multilevel"/>
    <w:tmpl w:val="F8E89D94"/>
    <w:styleLink w:val="Level2Bullet"/>
    <w:lvl w:ilvl="0">
      <w:start w:val="1"/>
      <w:numFmt w:val="bullet"/>
      <w:lvlText w:val=""/>
      <w:lvlJc w:val="left"/>
      <w:pPr>
        <w:tabs>
          <w:tab w:val="num" w:pos="1080"/>
        </w:tabs>
        <w:ind w:left="1080" w:hanging="360"/>
      </w:pPr>
      <w:rPr>
        <w:rFonts w:ascii="Wingdings" w:hAnsi="Wingdings"/>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5D1A69C3"/>
    <w:multiLevelType w:val="hybridMultilevel"/>
    <w:tmpl w:val="758CF91A"/>
    <w:lvl w:ilvl="0" w:tplc="04090019">
      <w:start w:val="1"/>
      <w:numFmt w:val="lowerLetter"/>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27">
    <w:nsid w:val="5DB81B9B"/>
    <w:multiLevelType w:val="multilevel"/>
    <w:tmpl w:val="82404220"/>
    <w:lvl w:ilvl="0">
      <w:start w:val="1"/>
      <w:numFmt w:val="bullet"/>
      <w:pStyle w:val="Bullet1"/>
      <w:lvlText w:val=""/>
      <w:lvlJc w:val="left"/>
      <w:pPr>
        <w:ind w:left="720" w:hanging="360"/>
      </w:pPr>
      <w:rPr>
        <w:rFonts w:ascii="Wingdings" w:hAnsi="Wingdings" w:hint="default"/>
        <w:b w:val="0"/>
        <w:i w:val="0"/>
        <w:color w:val="000000" w:themeColor="text1"/>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5E301F79"/>
    <w:multiLevelType w:val="hybridMultilevel"/>
    <w:tmpl w:val="3918DB68"/>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9">
    <w:nsid w:val="5E4551D0"/>
    <w:multiLevelType w:val="hybridMultilevel"/>
    <w:tmpl w:val="BC58F4F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E79107C"/>
    <w:multiLevelType w:val="hybridMultilevel"/>
    <w:tmpl w:val="5C4C53A2"/>
    <w:lvl w:ilvl="0" w:tplc="1DEC2CFC">
      <w:start w:val="1"/>
      <w:numFmt w:val="decimal"/>
      <w:lvlText w:val="(%1)"/>
      <w:lvlJc w:val="left"/>
      <w:pPr>
        <w:ind w:left="1440" w:hanging="360"/>
      </w:pPr>
      <w:rPr>
        <w:rFonts w:asciiTheme="minorHAnsi" w:eastAsiaTheme="minorHAnsi" w:hAnsiTheme="minorHAnsi" w:cstheme="minorBidi"/>
      </w:rPr>
    </w:lvl>
    <w:lvl w:ilvl="1" w:tplc="04090019">
      <w:start w:val="1"/>
      <w:numFmt w:val="lowerLetter"/>
      <w:pStyle w:val="Listparagraph2"/>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60457324"/>
    <w:multiLevelType w:val="hybridMultilevel"/>
    <w:tmpl w:val="4B1CEC0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63CF5607"/>
    <w:multiLevelType w:val="hybridMultilevel"/>
    <w:tmpl w:val="FCAAB92E"/>
    <w:lvl w:ilvl="0" w:tplc="B6AEC15A">
      <w:start w:val="1"/>
      <w:numFmt w:val="decimal"/>
      <w:lvlText w:val="(%1)"/>
      <w:lvlJc w:val="left"/>
      <w:pPr>
        <w:ind w:left="720" w:hanging="360"/>
      </w:pPr>
      <w:rPr>
        <w:rFonts w:cstheme="minorHAnsi" w:hint="default"/>
      </w:rPr>
    </w:lvl>
    <w:lvl w:ilvl="1" w:tplc="04090019">
      <w:start w:val="1"/>
      <w:numFmt w:val="lowerLetter"/>
      <w:lvlText w:val="%2."/>
      <w:lvlJc w:val="left"/>
      <w:pPr>
        <w:ind w:left="1440" w:hanging="360"/>
      </w:pPr>
    </w:lvl>
    <w:lvl w:ilvl="2" w:tplc="8D3A6FA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4BC4B3B"/>
    <w:multiLevelType w:val="hybridMultilevel"/>
    <w:tmpl w:val="94448A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663A1663"/>
    <w:multiLevelType w:val="multilevel"/>
    <w:tmpl w:val="1A06A01E"/>
    <w:lvl w:ilvl="0">
      <w:start w:val="1"/>
      <w:numFmt w:val="bullet"/>
      <w:lvlText w:val=""/>
      <w:lvlJc w:val="left"/>
      <w:pPr>
        <w:ind w:left="720" w:hanging="360"/>
      </w:pPr>
      <w:rPr>
        <w:rFonts w:ascii="Symbol" w:hAnsi="Symbol" w:hint="default"/>
        <w:b w:val="0"/>
        <w:i w:val="0"/>
        <w:color w:val="000000" w:themeColor="text1"/>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B723E00"/>
    <w:multiLevelType w:val="hybridMultilevel"/>
    <w:tmpl w:val="40427D78"/>
    <w:lvl w:ilvl="0" w:tplc="C15C719E">
      <w:start w:val="1"/>
      <w:numFmt w:val="decimal"/>
      <w:pStyle w:val="NumberedList"/>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C0132BE"/>
    <w:multiLevelType w:val="hybridMultilevel"/>
    <w:tmpl w:val="323CA856"/>
    <w:lvl w:ilvl="0" w:tplc="1DEC2CFC">
      <w:start w:val="1"/>
      <w:numFmt w:val="decimal"/>
      <w:lvlText w:val="(%1)"/>
      <w:lvlJc w:val="left"/>
      <w:pPr>
        <w:ind w:left="1080" w:hanging="360"/>
      </w:pPr>
      <w:rPr>
        <w:rFonts w:asciiTheme="minorHAnsi" w:eastAsiaTheme="minorHAnsi" w:hAnsiTheme="minorHAnsi" w:cstheme="minorBidi"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C2177BC"/>
    <w:multiLevelType w:val="hybridMultilevel"/>
    <w:tmpl w:val="673CCCCE"/>
    <w:lvl w:ilvl="0" w:tplc="266A1CF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DBC0619"/>
    <w:multiLevelType w:val="hybridMultilevel"/>
    <w:tmpl w:val="1FC67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2602A46"/>
    <w:multiLevelType w:val="hybridMultilevel"/>
    <w:tmpl w:val="A80694D2"/>
    <w:lvl w:ilvl="0" w:tplc="CDFE033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26738B0"/>
    <w:multiLevelType w:val="hybridMultilevel"/>
    <w:tmpl w:val="BC4645A2"/>
    <w:lvl w:ilvl="0" w:tplc="D4CAE250">
      <w:start w:val="1"/>
      <w:numFmt w:val="lowerLetter"/>
      <w:lvlText w:val="%1."/>
      <w:lvlJc w:val="left"/>
      <w:pPr>
        <w:ind w:left="1800" w:hanging="360"/>
      </w:pPr>
      <w:rPr>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733E6B29"/>
    <w:multiLevelType w:val="hybridMultilevel"/>
    <w:tmpl w:val="BB72A54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75551CB2"/>
    <w:multiLevelType w:val="hybridMultilevel"/>
    <w:tmpl w:val="37D2BB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6C10D89"/>
    <w:multiLevelType w:val="hybridMultilevel"/>
    <w:tmpl w:val="AC6891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7524AED"/>
    <w:multiLevelType w:val="hybridMultilevel"/>
    <w:tmpl w:val="B5389E6C"/>
    <w:lvl w:ilvl="0" w:tplc="1946174C">
      <w:start w:val="1"/>
      <w:numFmt w:val="bullet"/>
      <w:pStyle w:val="TableBullet1"/>
      <w:lvlText w:val=""/>
      <w:lvlJc w:val="left"/>
      <w:pPr>
        <w:ind w:left="720" w:hanging="360"/>
      </w:pPr>
      <w:rPr>
        <w:rFonts w:ascii="Wingdings" w:hAnsi="Wingdings" w:hint="default"/>
        <w:color w:val="auto"/>
      </w:rPr>
    </w:lvl>
    <w:lvl w:ilvl="1" w:tplc="E79A92C0">
      <w:start w:val="1"/>
      <w:numFmt w:val="bullet"/>
      <w:lvlText w:val=""/>
      <w:lvlJc w:val="left"/>
      <w:pPr>
        <w:ind w:left="1440" w:hanging="360"/>
      </w:pPr>
      <w:rPr>
        <w:rFonts w:ascii="Wingdings" w:hAnsi="Wingdings" w:hint="default"/>
        <w:color w:val="4B76A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9603955"/>
    <w:multiLevelType w:val="hybridMultilevel"/>
    <w:tmpl w:val="683AFC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7E320518"/>
    <w:multiLevelType w:val="hybridMultilevel"/>
    <w:tmpl w:val="574EB25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7F827045"/>
    <w:multiLevelType w:val="hybridMultilevel"/>
    <w:tmpl w:val="AA421938"/>
    <w:lvl w:ilvl="0" w:tplc="BD0E3E8E">
      <w:start w:val="1"/>
      <w:numFmt w:val="bullet"/>
      <w:pStyle w:val="TableBullet2"/>
      <w:lvlText w:val="•"/>
      <w:lvlJc w:val="left"/>
      <w:pPr>
        <w:ind w:left="990" w:hanging="360"/>
      </w:pPr>
      <w:rPr>
        <w:rFonts w:ascii="Times New Roman" w:hAnsi="Times New Roman" w:cs="Times New Roman" w:hint="default"/>
        <w:b w:val="0"/>
        <w:i w:val="0"/>
        <w:color w:val="000000" w:themeColor="text1"/>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4"/>
  </w:num>
  <w:num w:numId="2">
    <w:abstractNumId w:val="27"/>
  </w:num>
  <w:num w:numId="3">
    <w:abstractNumId w:val="20"/>
  </w:num>
  <w:num w:numId="4">
    <w:abstractNumId w:val="25"/>
  </w:num>
  <w:num w:numId="5">
    <w:abstractNumId w:val="35"/>
  </w:num>
  <w:num w:numId="6">
    <w:abstractNumId w:val="0"/>
  </w:num>
  <w:num w:numId="7">
    <w:abstractNumId w:val="35"/>
  </w:num>
  <w:num w:numId="8">
    <w:abstractNumId w:val="44"/>
  </w:num>
  <w:num w:numId="9">
    <w:abstractNumId w:val="47"/>
  </w:num>
  <w:num w:numId="10">
    <w:abstractNumId w:val="17"/>
  </w:num>
  <w:num w:numId="11">
    <w:abstractNumId w:val="27"/>
  </w:num>
  <w:num w:numId="12">
    <w:abstractNumId w:val="20"/>
  </w:num>
  <w:num w:numId="13">
    <w:abstractNumId w:val="35"/>
    <w:lvlOverride w:ilvl="0">
      <w:startOverride w:val="1"/>
    </w:lvlOverride>
  </w:num>
  <w:num w:numId="14">
    <w:abstractNumId w:val="30"/>
  </w:num>
  <w:num w:numId="15">
    <w:abstractNumId w:val="34"/>
  </w:num>
  <w:num w:numId="16">
    <w:abstractNumId w:val="43"/>
  </w:num>
  <w:num w:numId="17">
    <w:abstractNumId w:val="2"/>
  </w:num>
  <w:num w:numId="18">
    <w:abstractNumId w:val="38"/>
  </w:num>
  <w:num w:numId="19">
    <w:abstractNumId w:val="31"/>
  </w:num>
  <w:num w:numId="20">
    <w:abstractNumId w:val="16"/>
  </w:num>
  <w:num w:numId="21">
    <w:abstractNumId w:val="5"/>
  </w:num>
  <w:num w:numId="22">
    <w:abstractNumId w:val="39"/>
  </w:num>
  <w:num w:numId="23">
    <w:abstractNumId w:val="36"/>
  </w:num>
  <w:num w:numId="24">
    <w:abstractNumId w:val="32"/>
  </w:num>
  <w:num w:numId="25">
    <w:abstractNumId w:val="33"/>
  </w:num>
  <w:num w:numId="26">
    <w:abstractNumId w:val="18"/>
  </w:num>
  <w:num w:numId="27">
    <w:abstractNumId w:val="41"/>
  </w:num>
  <w:num w:numId="28">
    <w:abstractNumId w:val="8"/>
  </w:num>
  <w:num w:numId="29">
    <w:abstractNumId w:val="21"/>
  </w:num>
  <w:num w:numId="30">
    <w:abstractNumId w:val="22"/>
  </w:num>
  <w:num w:numId="31">
    <w:abstractNumId w:val="46"/>
  </w:num>
  <w:num w:numId="32">
    <w:abstractNumId w:val="9"/>
  </w:num>
  <w:num w:numId="33">
    <w:abstractNumId w:val="40"/>
  </w:num>
  <w:num w:numId="34">
    <w:abstractNumId w:val="14"/>
  </w:num>
  <w:num w:numId="35">
    <w:abstractNumId w:val="1"/>
  </w:num>
  <w:num w:numId="36">
    <w:abstractNumId w:val="37"/>
  </w:num>
  <w:num w:numId="37">
    <w:abstractNumId w:val="28"/>
  </w:num>
  <w:num w:numId="38">
    <w:abstractNumId w:val="19"/>
  </w:num>
  <w:num w:numId="39">
    <w:abstractNumId w:val="12"/>
  </w:num>
  <w:num w:numId="40">
    <w:abstractNumId w:val="26"/>
  </w:num>
  <w:num w:numId="41">
    <w:abstractNumId w:val="15"/>
  </w:num>
  <w:num w:numId="42">
    <w:abstractNumId w:val="24"/>
  </w:num>
  <w:num w:numId="43">
    <w:abstractNumId w:val="13"/>
  </w:num>
  <w:num w:numId="44">
    <w:abstractNumId w:val="6"/>
  </w:num>
  <w:num w:numId="45">
    <w:abstractNumId w:val="10"/>
  </w:num>
  <w:num w:numId="46">
    <w:abstractNumId w:val="3"/>
  </w:num>
  <w:num w:numId="47">
    <w:abstractNumId w:val="7"/>
  </w:num>
  <w:num w:numId="48">
    <w:abstractNumId w:val="35"/>
    <w:lvlOverride w:ilvl="0">
      <w:startOverride w:val="5"/>
    </w:lvlOverride>
  </w:num>
  <w:num w:numId="49">
    <w:abstractNumId w:val="35"/>
    <w:lvlOverride w:ilvl="0">
      <w:startOverride w:val="6"/>
    </w:lvlOverride>
  </w:num>
  <w:num w:numId="50">
    <w:abstractNumId w:val="11"/>
  </w:num>
  <w:num w:numId="51">
    <w:abstractNumId w:val="35"/>
    <w:lvlOverride w:ilvl="0">
      <w:startOverride w:val="12"/>
    </w:lvlOverride>
  </w:num>
  <w:num w:numId="52">
    <w:abstractNumId w:val="23"/>
  </w:num>
  <w:num w:numId="53">
    <w:abstractNumId w:val="45"/>
  </w:num>
  <w:num w:numId="54">
    <w:abstractNumId w:val="42"/>
  </w:num>
  <w:num w:numId="55">
    <w:abstractNumId w:val="29"/>
  </w:num>
  <w:num w:numId="56">
    <w:abstractNumId w:val="35"/>
    <w:lvlOverride w:ilvl="0">
      <w:startOverride w:val="1"/>
    </w:lvlOverride>
  </w:num>
  <w:num w:numId="57">
    <w:abstractNumId w:val="35"/>
    <w:lvlOverride w:ilvl="0">
      <w:startOverride w:val="1"/>
    </w:lvlOverride>
  </w:num>
  <w:num w:numId="58">
    <w:abstractNumId w:val="35"/>
    <w:lvlOverride w:ilvl="0">
      <w:startOverride w:val="1"/>
    </w:lvlOverride>
  </w:num>
  <w:num w:numId="59">
    <w:abstractNumId w:val="35"/>
    <w:lvlOverride w:ilvl="0">
      <w:startOverride w:val="1"/>
    </w:lvlOverride>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SortMethod w:val="0000"/>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95A"/>
    <w:rsid w:val="000047B2"/>
    <w:rsid w:val="00007CAB"/>
    <w:rsid w:val="00010B5E"/>
    <w:rsid w:val="0001168B"/>
    <w:rsid w:val="00023CCE"/>
    <w:rsid w:val="00041A12"/>
    <w:rsid w:val="0004442C"/>
    <w:rsid w:val="00045A48"/>
    <w:rsid w:val="0005077C"/>
    <w:rsid w:val="00052CA0"/>
    <w:rsid w:val="00062989"/>
    <w:rsid w:val="0008581E"/>
    <w:rsid w:val="0008649F"/>
    <w:rsid w:val="000905E0"/>
    <w:rsid w:val="000A2D21"/>
    <w:rsid w:val="000A3371"/>
    <w:rsid w:val="000A4091"/>
    <w:rsid w:val="000C73CA"/>
    <w:rsid w:val="000D4512"/>
    <w:rsid w:val="000D579A"/>
    <w:rsid w:val="000F5938"/>
    <w:rsid w:val="00130344"/>
    <w:rsid w:val="001535D2"/>
    <w:rsid w:val="0018078E"/>
    <w:rsid w:val="00192179"/>
    <w:rsid w:val="00192CB4"/>
    <w:rsid w:val="0019324A"/>
    <w:rsid w:val="00195081"/>
    <w:rsid w:val="001A062B"/>
    <w:rsid w:val="001A44A3"/>
    <w:rsid w:val="001A5459"/>
    <w:rsid w:val="001B6C2C"/>
    <w:rsid w:val="001F03AC"/>
    <w:rsid w:val="001F1D3E"/>
    <w:rsid w:val="001F2563"/>
    <w:rsid w:val="00205984"/>
    <w:rsid w:val="0021183B"/>
    <w:rsid w:val="00212F7A"/>
    <w:rsid w:val="0021457B"/>
    <w:rsid w:val="0023025F"/>
    <w:rsid w:val="00232659"/>
    <w:rsid w:val="00250C1B"/>
    <w:rsid w:val="00252D24"/>
    <w:rsid w:val="00253834"/>
    <w:rsid w:val="00261ED4"/>
    <w:rsid w:val="00262E74"/>
    <w:rsid w:val="002667C2"/>
    <w:rsid w:val="0028005C"/>
    <w:rsid w:val="00280A1F"/>
    <w:rsid w:val="0028227A"/>
    <w:rsid w:val="00284EB8"/>
    <w:rsid w:val="00286383"/>
    <w:rsid w:val="002A34EB"/>
    <w:rsid w:val="002E0579"/>
    <w:rsid w:val="002E6BDD"/>
    <w:rsid w:val="002F1649"/>
    <w:rsid w:val="002F5BFA"/>
    <w:rsid w:val="0030674E"/>
    <w:rsid w:val="00354F60"/>
    <w:rsid w:val="00362303"/>
    <w:rsid w:val="003919F9"/>
    <w:rsid w:val="003964BC"/>
    <w:rsid w:val="00396C65"/>
    <w:rsid w:val="003A07C3"/>
    <w:rsid w:val="003A29CC"/>
    <w:rsid w:val="003B1BD5"/>
    <w:rsid w:val="003C78B1"/>
    <w:rsid w:val="003C7CB0"/>
    <w:rsid w:val="003D37EF"/>
    <w:rsid w:val="003D43E1"/>
    <w:rsid w:val="003E0AFE"/>
    <w:rsid w:val="003F1A22"/>
    <w:rsid w:val="00401CDC"/>
    <w:rsid w:val="004049FB"/>
    <w:rsid w:val="004152AA"/>
    <w:rsid w:val="00415BB6"/>
    <w:rsid w:val="00415D9E"/>
    <w:rsid w:val="00421891"/>
    <w:rsid w:val="00422837"/>
    <w:rsid w:val="00455BE1"/>
    <w:rsid w:val="0046054E"/>
    <w:rsid w:val="00464912"/>
    <w:rsid w:val="00474486"/>
    <w:rsid w:val="00474BA6"/>
    <w:rsid w:val="004819D2"/>
    <w:rsid w:val="00487992"/>
    <w:rsid w:val="0049260C"/>
    <w:rsid w:val="0049336F"/>
    <w:rsid w:val="00493BE6"/>
    <w:rsid w:val="004A1608"/>
    <w:rsid w:val="004B1C3A"/>
    <w:rsid w:val="004B2277"/>
    <w:rsid w:val="004B297F"/>
    <w:rsid w:val="004B40B7"/>
    <w:rsid w:val="004C0AC4"/>
    <w:rsid w:val="004F04A3"/>
    <w:rsid w:val="004F44A5"/>
    <w:rsid w:val="00501494"/>
    <w:rsid w:val="00505FF7"/>
    <w:rsid w:val="00514A5F"/>
    <w:rsid w:val="00525932"/>
    <w:rsid w:val="00530C7C"/>
    <w:rsid w:val="00533223"/>
    <w:rsid w:val="00535199"/>
    <w:rsid w:val="00536587"/>
    <w:rsid w:val="00540121"/>
    <w:rsid w:val="00540C0E"/>
    <w:rsid w:val="00546D2D"/>
    <w:rsid w:val="00563A5B"/>
    <w:rsid w:val="005663C8"/>
    <w:rsid w:val="00570F38"/>
    <w:rsid w:val="005760F5"/>
    <w:rsid w:val="0058095A"/>
    <w:rsid w:val="00592AD8"/>
    <w:rsid w:val="00594BE9"/>
    <w:rsid w:val="005A2F8D"/>
    <w:rsid w:val="005A6EF6"/>
    <w:rsid w:val="005B527C"/>
    <w:rsid w:val="005C7E7A"/>
    <w:rsid w:val="005D1117"/>
    <w:rsid w:val="005D637D"/>
    <w:rsid w:val="005E7100"/>
    <w:rsid w:val="005E7F27"/>
    <w:rsid w:val="0061262D"/>
    <w:rsid w:val="00621F7B"/>
    <w:rsid w:val="00631166"/>
    <w:rsid w:val="00631B49"/>
    <w:rsid w:val="0064540D"/>
    <w:rsid w:val="0068058B"/>
    <w:rsid w:val="00686B0D"/>
    <w:rsid w:val="00695A15"/>
    <w:rsid w:val="00696A73"/>
    <w:rsid w:val="006A1FBC"/>
    <w:rsid w:val="006A2A1B"/>
    <w:rsid w:val="006A68AA"/>
    <w:rsid w:val="006C3645"/>
    <w:rsid w:val="006C650B"/>
    <w:rsid w:val="006E15DA"/>
    <w:rsid w:val="006F1A40"/>
    <w:rsid w:val="00702664"/>
    <w:rsid w:val="0070648D"/>
    <w:rsid w:val="00706985"/>
    <w:rsid w:val="00712299"/>
    <w:rsid w:val="007151F0"/>
    <w:rsid w:val="00731B89"/>
    <w:rsid w:val="00736CB7"/>
    <w:rsid w:val="00753257"/>
    <w:rsid w:val="00764E6A"/>
    <w:rsid w:val="00772C8B"/>
    <w:rsid w:val="007752D3"/>
    <w:rsid w:val="00776768"/>
    <w:rsid w:val="00781571"/>
    <w:rsid w:val="00785CF3"/>
    <w:rsid w:val="007A30EA"/>
    <w:rsid w:val="007A512E"/>
    <w:rsid w:val="007C0E9C"/>
    <w:rsid w:val="007E05B0"/>
    <w:rsid w:val="007F007B"/>
    <w:rsid w:val="007F2FE1"/>
    <w:rsid w:val="00806B41"/>
    <w:rsid w:val="00807738"/>
    <w:rsid w:val="00812CAB"/>
    <w:rsid w:val="00812D52"/>
    <w:rsid w:val="00820632"/>
    <w:rsid w:val="00856DEC"/>
    <w:rsid w:val="008571D9"/>
    <w:rsid w:val="0086509D"/>
    <w:rsid w:val="00880394"/>
    <w:rsid w:val="008942D9"/>
    <w:rsid w:val="008A262E"/>
    <w:rsid w:val="008A733B"/>
    <w:rsid w:val="008B120E"/>
    <w:rsid w:val="008B1897"/>
    <w:rsid w:val="008E1B95"/>
    <w:rsid w:val="008F41FB"/>
    <w:rsid w:val="008F4382"/>
    <w:rsid w:val="008F743D"/>
    <w:rsid w:val="00903651"/>
    <w:rsid w:val="00905FC4"/>
    <w:rsid w:val="00910237"/>
    <w:rsid w:val="00922915"/>
    <w:rsid w:val="00924E7E"/>
    <w:rsid w:val="00956CF8"/>
    <w:rsid w:val="009745C2"/>
    <w:rsid w:val="00975DF2"/>
    <w:rsid w:val="009841F2"/>
    <w:rsid w:val="00990D49"/>
    <w:rsid w:val="00995EAF"/>
    <w:rsid w:val="009A3B55"/>
    <w:rsid w:val="009B22E7"/>
    <w:rsid w:val="009B4BB5"/>
    <w:rsid w:val="009C5F6B"/>
    <w:rsid w:val="009D6AE2"/>
    <w:rsid w:val="009F3CBD"/>
    <w:rsid w:val="009F6E66"/>
    <w:rsid w:val="00A23190"/>
    <w:rsid w:val="00A35B54"/>
    <w:rsid w:val="00A411F7"/>
    <w:rsid w:val="00A4595E"/>
    <w:rsid w:val="00A52C61"/>
    <w:rsid w:val="00A60F64"/>
    <w:rsid w:val="00A65A6D"/>
    <w:rsid w:val="00A67FB5"/>
    <w:rsid w:val="00A7079F"/>
    <w:rsid w:val="00A75894"/>
    <w:rsid w:val="00A90D5B"/>
    <w:rsid w:val="00A96A63"/>
    <w:rsid w:val="00AB2072"/>
    <w:rsid w:val="00AC2764"/>
    <w:rsid w:val="00AD061A"/>
    <w:rsid w:val="00AE361F"/>
    <w:rsid w:val="00AF2375"/>
    <w:rsid w:val="00B028AA"/>
    <w:rsid w:val="00B033E2"/>
    <w:rsid w:val="00B156F8"/>
    <w:rsid w:val="00B301EF"/>
    <w:rsid w:val="00B4701F"/>
    <w:rsid w:val="00B47414"/>
    <w:rsid w:val="00B555E4"/>
    <w:rsid w:val="00B71137"/>
    <w:rsid w:val="00B7730F"/>
    <w:rsid w:val="00B86C55"/>
    <w:rsid w:val="00B91B8B"/>
    <w:rsid w:val="00BA453F"/>
    <w:rsid w:val="00BB1C62"/>
    <w:rsid w:val="00BB361B"/>
    <w:rsid w:val="00BC003B"/>
    <w:rsid w:val="00BD3AC9"/>
    <w:rsid w:val="00BD4860"/>
    <w:rsid w:val="00BE75EE"/>
    <w:rsid w:val="00BE7768"/>
    <w:rsid w:val="00BE7FE5"/>
    <w:rsid w:val="00C026F1"/>
    <w:rsid w:val="00C03878"/>
    <w:rsid w:val="00C03939"/>
    <w:rsid w:val="00C202E7"/>
    <w:rsid w:val="00C20B9F"/>
    <w:rsid w:val="00C32444"/>
    <w:rsid w:val="00C334D7"/>
    <w:rsid w:val="00C33E36"/>
    <w:rsid w:val="00C4081D"/>
    <w:rsid w:val="00C61CCD"/>
    <w:rsid w:val="00C645A5"/>
    <w:rsid w:val="00C64DC4"/>
    <w:rsid w:val="00C80CA6"/>
    <w:rsid w:val="00C96D15"/>
    <w:rsid w:val="00CA037E"/>
    <w:rsid w:val="00CB111A"/>
    <w:rsid w:val="00CE692B"/>
    <w:rsid w:val="00D04795"/>
    <w:rsid w:val="00D24610"/>
    <w:rsid w:val="00D50066"/>
    <w:rsid w:val="00D645A3"/>
    <w:rsid w:val="00D769C8"/>
    <w:rsid w:val="00D77031"/>
    <w:rsid w:val="00D84453"/>
    <w:rsid w:val="00D85E9E"/>
    <w:rsid w:val="00D938E6"/>
    <w:rsid w:val="00D96AF3"/>
    <w:rsid w:val="00DA3EC5"/>
    <w:rsid w:val="00DC00CA"/>
    <w:rsid w:val="00DD3B69"/>
    <w:rsid w:val="00DD5EA8"/>
    <w:rsid w:val="00DE2180"/>
    <w:rsid w:val="00DE2947"/>
    <w:rsid w:val="00E03250"/>
    <w:rsid w:val="00E03C9D"/>
    <w:rsid w:val="00E058FE"/>
    <w:rsid w:val="00E05DC3"/>
    <w:rsid w:val="00E07842"/>
    <w:rsid w:val="00E13A07"/>
    <w:rsid w:val="00E33972"/>
    <w:rsid w:val="00E341A5"/>
    <w:rsid w:val="00E40002"/>
    <w:rsid w:val="00E57465"/>
    <w:rsid w:val="00E65173"/>
    <w:rsid w:val="00E9065C"/>
    <w:rsid w:val="00E973CA"/>
    <w:rsid w:val="00EB1889"/>
    <w:rsid w:val="00EB6F9F"/>
    <w:rsid w:val="00ED4EAC"/>
    <w:rsid w:val="00EE0BFC"/>
    <w:rsid w:val="00EE52AF"/>
    <w:rsid w:val="00EE6DFE"/>
    <w:rsid w:val="00EF1F08"/>
    <w:rsid w:val="00F152EA"/>
    <w:rsid w:val="00F211F0"/>
    <w:rsid w:val="00F2381C"/>
    <w:rsid w:val="00F31735"/>
    <w:rsid w:val="00F35921"/>
    <w:rsid w:val="00F40E9F"/>
    <w:rsid w:val="00F46B9D"/>
    <w:rsid w:val="00F65232"/>
    <w:rsid w:val="00F72124"/>
    <w:rsid w:val="00F741A4"/>
    <w:rsid w:val="00F76DDD"/>
    <w:rsid w:val="00F82B49"/>
    <w:rsid w:val="00FA4940"/>
    <w:rsid w:val="00FA5C21"/>
    <w:rsid w:val="00FB23C1"/>
    <w:rsid w:val="00FC7280"/>
    <w:rsid w:val="00FD30DE"/>
    <w:rsid w:val="00FD45B3"/>
    <w:rsid w:val="00FE0AD2"/>
    <w:rsid w:val="00FE179B"/>
    <w:rsid w:val="00FE1D76"/>
    <w:rsid w:val="00FE2AFF"/>
    <w:rsid w:val="00FF2E2C"/>
    <w:rsid w:val="00FF7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header" w:uiPriority="0" w:qFormat="1"/>
    <w:lsdException w:name="caption" w:uiPriority="0" w:qFormat="1"/>
    <w:lsdException w:name="footnote reference"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First Indent" w:uiPriority="0"/>
    <w:lsdException w:name="Block Text" w:uiPriority="0"/>
    <w:lsdException w:name="Hyperlink" w:qFormat="1"/>
    <w:lsdException w:name="Strong" w:semiHidden="0" w:uiPriority="0"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95A"/>
    <w:pPr>
      <w:spacing w:after="0" w:line="240" w:lineRule="auto"/>
    </w:pPr>
    <w:rPr>
      <w:rFonts w:ascii="Times New Roman" w:eastAsia="Times New Roman" w:hAnsi="Times New Roman" w:cs="Times New Roman"/>
      <w:sz w:val="24"/>
      <w:szCs w:val="24"/>
    </w:rPr>
  </w:style>
  <w:style w:type="paragraph" w:styleId="Heading1">
    <w:name w:val="heading 1"/>
    <w:aliases w:val="P.Heading 1"/>
    <w:basedOn w:val="Normal"/>
    <w:next w:val="Normal"/>
    <w:link w:val="Heading1Char"/>
    <w:uiPriority w:val="9"/>
    <w:qFormat/>
    <w:rsid w:val="00B4701F"/>
    <w:pPr>
      <w:jc w:val="center"/>
      <w:outlineLvl w:val="0"/>
    </w:pPr>
    <w:rPr>
      <w:b/>
      <w:bCs/>
      <w:sz w:val="32"/>
      <w:szCs w:val="20"/>
    </w:rPr>
  </w:style>
  <w:style w:type="paragraph" w:styleId="Heading2">
    <w:name w:val="heading 2"/>
    <w:aliases w:val="p.Heading 2"/>
    <w:basedOn w:val="BodyText"/>
    <w:next w:val="Normal"/>
    <w:link w:val="Heading2Char"/>
    <w:uiPriority w:val="9"/>
    <w:unhideWhenUsed/>
    <w:qFormat/>
    <w:rsid w:val="005C7E7A"/>
    <w:pPr>
      <w:keepNext/>
      <w:outlineLvl w:val="1"/>
    </w:pPr>
    <w:rPr>
      <w:b/>
      <w:bCs/>
      <w:iCs/>
      <w:sz w:val="28"/>
      <w:szCs w:val="28"/>
    </w:rPr>
  </w:style>
  <w:style w:type="paragraph" w:styleId="Heading3">
    <w:name w:val="heading 3"/>
    <w:aliases w:val="P.Heading 3"/>
    <w:basedOn w:val="Normal"/>
    <w:next w:val="Normal"/>
    <w:link w:val="Heading3Char"/>
    <w:uiPriority w:val="9"/>
    <w:qFormat/>
    <w:rsid w:val="006C3645"/>
    <w:pPr>
      <w:keepNext/>
      <w:keepLines/>
      <w:spacing w:before="240" w:after="240"/>
      <w:outlineLvl w:val="2"/>
    </w:pPr>
    <w:rPr>
      <w:rFonts w:eastAsiaTheme="minorHAnsi" w:cs="Arial"/>
      <w:b/>
      <w:bCs/>
      <w:szCs w:val="26"/>
    </w:rPr>
  </w:style>
  <w:style w:type="paragraph" w:styleId="Heading4">
    <w:name w:val="heading 4"/>
    <w:basedOn w:val="Normal"/>
    <w:next w:val="Normal"/>
    <w:link w:val="Heading4Char"/>
    <w:uiPriority w:val="9"/>
    <w:unhideWhenUsed/>
    <w:qFormat/>
    <w:rsid w:val="004B297F"/>
    <w:pPr>
      <w:keepNext/>
      <w:outlineLvl w:val="3"/>
    </w:pPr>
    <w:rPr>
      <w:rFonts w:asciiTheme="majorHAnsi" w:hAnsiTheme="majorHAnsi"/>
      <w:b/>
      <w:bCs/>
      <w:szCs w:val="28"/>
    </w:rPr>
  </w:style>
  <w:style w:type="paragraph" w:styleId="Heading5">
    <w:name w:val="heading 5"/>
    <w:basedOn w:val="Normal"/>
    <w:next w:val="Normal"/>
    <w:link w:val="Heading5Char"/>
    <w:uiPriority w:val="9"/>
    <w:unhideWhenUsed/>
    <w:qFormat/>
    <w:rsid w:val="004B297F"/>
    <w:pPr>
      <w:outlineLvl w:val="4"/>
    </w:pPr>
    <w:rPr>
      <w:rFonts w:asciiTheme="majorHAnsi" w:hAnsiTheme="majorHAnsi"/>
      <w:b/>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autoRedefine/>
    <w:uiPriority w:val="39"/>
    <w:qFormat/>
    <w:rsid w:val="004B297F"/>
    <w:pPr>
      <w:tabs>
        <w:tab w:val="left" w:pos="90"/>
        <w:tab w:val="right" w:leader="dot" w:pos="9360"/>
      </w:tabs>
      <w:spacing w:before="240"/>
      <w:ind w:left="86" w:right="720" w:hanging="86"/>
    </w:pPr>
    <w:rPr>
      <w:bCs/>
      <w:noProof/>
    </w:rPr>
  </w:style>
  <w:style w:type="paragraph" w:styleId="BodyText">
    <w:name w:val="Body Text"/>
    <w:basedOn w:val="Normal"/>
    <w:link w:val="BodyTextChar"/>
    <w:qFormat/>
    <w:rsid w:val="004B297F"/>
    <w:pPr>
      <w:spacing w:before="240"/>
    </w:pPr>
  </w:style>
  <w:style w:type="character" w:customStyle="1" w:styleId="BodyTextChar">
    <w:name w:val="Body Text Char"/>
    <w:basedOn w:val="DefaultParagraphFont"/>
    <w:link w:val="BodyText"/>
    <w:rsid w:val="004B297F"/>
    <w:rPr>
      <w:rFonts w:ascii="Times New Roman" w:eastAsia="Times New Roman" w:hAnsi="Times New Roman" w:cs="Times New Roman"/>
      <w:sz w:val="24"/>
      <w:szCs w:val="24"/>
    </w:rPr>
  </w:style>
  <w:style w:type="paragraph" w:styleId="TOC2">
    <w:name w:val="toc 2"/>
    <w:basedOn w:val="Normal"/>
    <w:uiPriority w:val="39"/>
    <w:qFormat/>
    <w:rsid w:val="004B297F"/>
    <w:pPr>
      <w:tabs>
        <w:tab w:val="left" w:pos="450"/>
        <w:tab w:val="right" w:leader="dot" w:pos="9360"/>
      </w:tabs>
      <w:spacing w:before="120"/>
      <w:ind w:left="446" w:right="720" w:hanging="86"/>
    </w:pPr>
    <w:rPr>
      <w:noProof/>
    </w:rPr>
  </w:style>
  <w:style w:type="numbering" w:customStyle="1" w:styleId="Level1Bullet">
    <w:name w:val="Level 1 Bullet"/>
    <w:basedOn w:val="NoList"/>
    <w:rsid w:val="004B297F"/>
    <w:pPr>
      <w:numPr>
        <w:numId w:val="1"/>
      </w:numPr>
    </w:pPr>
  </w:style>
  <w:style w:type="paragraph" w:styleId="Footer">
    <w:name w:val="footer"/>
    <w:basedOn w:val="Normal"/>
    <w:link w:val="FooterChar"/>
    <w:uiPriority w:val="99"/>
    <w:unhideWhenUsed/>
    <w:rsid w:val="004B297F"/>
    <w:pPr>
      <w:tabs>
        <w:tab w:val="center" w:pos="4680"/>
        <w:tab w:val="right" w:pos="9360"/>
      </w:tabs>
    </w:pPr>
    <w:rPr>
      <w:sz w:val="20"/>
    </w:rPr>
  </w:style>
  <w:style w:type="character" w:customStyle="1" w:styleId="FooterChar">
    <w:name w:val="Footer Char"/>
    <w:basedOn w:val="DefaultParagraphFont"/>
    <w:link w:val="Footer"/>
    <w:uiPriority w:val="99"/>
    <w:rsid w:val="004B297F"/>
    <w:rPr>
      <w:rFonts w:ascii="Times New Roman" w:eastAsiaTheme="minorEastAsia" w:hAnsi="Times New Roman"/>
      <w:sz w:val="20"/>
    </w:rPr>
  </w:style>
  <w:style w:type="paragraph" w:customStyle="1" w:styleId="MatrixHeading">
    <w:name w:val="Matrix Heading"/>
    <w:next w:val="Normal"/>
    <w:rsid w:val="004B297F"/>
    <w:pPr>
      <w:keepNext/>
      <w:keepLines/>
      <w:widowControl w:val="0"/>
      <w:spacing w:after="0" w:line="240" w:lineRule="auto"/>
      <w:jc w:val="center"/>
    </w:pPr>
    <w:rPr>
      <w:rFonts w:ascii="Arial" w:eastAsia="Times New Roman" w:hAnsi="Arial" w:cs="Arial"/>
      <w:b/>
      <w:color w:val="000000"/>
      <w:sz w:val="16"/>
      <w:szCs w:val="24"/>
    </w:rPr>
  </w:style>
  <w:style w:type="table" w:customStyle="1" w:styleId="LightList1">
    <w:name w:val="Light List1"/>
    <w:basedOn w:val="TableNormal"/>
    <w:uiPriority w:val="61"/>
    <w:rsid w:val="004B297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ableCellText">
    <w:name w:val="Table Cell Text"/>
    <w:basedOn w:val="BodyText"/>
    <w:rsid w:val="0018078E"/>
    <w:pPr>
      <w:spacing w:before="0"/>
    </w:pPr>
  </w:style>
  <w:style w:type="paragraph" w:customStyle="1" w:styleId="TableTextHead">
    <w:name w:val="Table Text Head"/>
    <w:basedOn w:val="BodyText"/>
    <w:rsid w:val="004B297F"/>
  </w:style>
  <w:style w:type="paragraph" w:customStyle="1" w:styleId="CoverTitleSubtitle">
    <w:name w:val="Cover Title/Subtitle"/>
    <w:basedOn w:val="Normal"/>
    <w:rsid w:val="004B297F"/>
    <w:pPr>
      <w:jc w:val="center"/>
    </w:pPr>
    <w:rPr>
      <w:b/>
      <w:bCs/>
      <w:sz w:val="48"/>
      <w:szCs w:val="48"/>
    </w:rPr>
  </w:style>
  <w:style w:type="paragraph" w:customStyle="1" w:styleId="CoverDate">
    <w:name w:val="Cover Date"/>
    <w:basedOn w:val="Normal"/>
    <w:qFormat/>
    <w:rsid w:val="004B297F"/>
    <w:pPr>
      <w:spacing w:after="200" w:line="276" w:lineRule="auto"/>
      <w:jc w:val="center"/>
    </w:pPr>
    <w:rPr>
      <w:rFonts w:ascii="Franklin Gothic Book" w:eastAsia="Perpetua" w:hAnsi="Franklin Gothic Book"/>
      <w:color w:val="FFFFFF"/>
      <w:spacing w:val="12"/>
      <w:sz w:val="22"/>
    </w:rPr>
  </w:style>
  <w:style w:type="paragraph" w:customStyle="1" w:styleId="CoverAuthor">
    <w:name w:val="Cover Author"/>
    <w:basedOn w:val="CoverDate"/>
    <w:rsid w:val="004B297F"/>
    <w:rPr>
      <w:sz w:val="28"/>
    </w:rPr>
  </w:style>
  <w:style w:type="paragraph" w:customStyle="1" w:styleId="CoverAuthorTitleOrg">
    <w:name w:val="Cover Author Title/Org"/>
    <w:basedOn w:val="CoverAuthor"/>
    <w:rsid w:val="004B297F"/>
    <w:rPr>
      <w:i/>
      <w:iCs/>
    </w:rPr>
  </w:style>
  <w:style w:type="paragraph" w:customStyle="1" w:styleId="Copyrightinfo">
    <w:name w:val="Copyright info"/>
    <w:basedOn w:val="Normal"/>
    <w:link w:val="CopyrightinfoChar"/>
    <w:qFormat/>
    <w:rsid w:val="004B297F"/>
    <w:pPr>
      <w:spacing w:after="120"/>
    </w:pPr>
    <w:rPr>
      <w:iCs/>
      <w:sz w:val="20"/>
      <w:szCs w:val="20"/>
    </w:rPr>
  </w:style>
  <w:style w:type="character" w:customStyle="1" w:styleId="CopyrightinfoChar">
    <w:name w:val="Copyright info Char"/>
    <w:basedOn w:val="DefaultParagraphFont"/>
    <w:link w:val="Copyrightinfo"/>
    <w:rsid w:val="004B297F"/>
    <w:rPr>
      <w:rFonts w:eastAsia="Times New Roman" w:cs="Times New Roman"/>
      <w:iCs/>
      <w:sz w:val="20"/>
      <w:szCs w:val="20"/>
    </w:rPr>
  </w:style>
  <w:style w:type="table" w:customStyle="1" w:styleId="TableGrid1">
    <w:name w:val="Table Grid1"/>
    <w:basedOn w:val="TableNormal"/>
    <w:next w:val="TableGrid"/>
    <w:uiPriority w:val="59"/>
    <w:rsid w:val="004B297F"/>
    <w:pPr>
      <w:spacing w:after="0" w:line="240" w:lineRule="auto"/>
    </w:pPr>
    <w:rPr>
      <w:rFonts w:ascii="Franklin Gothic Book" w:eastAsia="Calibri" w:hAnsi="Franklin Gothic Book"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4B297F"/>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uiPriority w:val="60"/>
    <w:rsid w:val="004B297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4B297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boutAIRLocations">
    <w:name w:val="About AIR Locations"/>
    <w:qFormat/>
    <w:rsid w:val="004B297F"/>
    <w:pPr>
      <w:suppressAutoHyphens/>
      <w:spacing w:after="0" w:line="240" w:lineRule="auto"/>
    </w:pPr>
    <w:rPr>
      <w:rFonts w:ascii="Franklin Gothic Book" w:eastAsia="Calibri" w:hAnsi="Franklin Gothic Book" w:cs="ITCFranklinGothicStd-Book"/>
      <w:color w:val="005295"/>
      <w:sz w:val="24"/>
      <w:szCs w:val="24"/>
    </w:rPr>
  </w:style>
  <w:style w:type="paragraph" w:customStyle="1" w:styleId="AboutAIRText">
    <w:name w:val="About AIR Text"/>
    <w:basedOn w:val="Normal"/>
    <w:qFormat/>
    <w:rsid w:val="004B297F"/>
    <w:pPr>
      <w:suppressAutoHyphens/>
      <w:autoSpaceDE w:val="0"/>
      <w:autoSpaceDN w:val="0"/>
      <w:adjustRightInd w:val="0"/>
      <w:spacing w:before="60" w:line="360" w:lineRule="auto"/>
      <w:textAlignment w:val="center"/>
    </w:pPr>
    <w:rPr>
      <w:rFonts w:ascii="Franklin Gothic Book" w:eastAsia="Calibri" w:hAnsi="Franklin Gothic Book" w:cs="ITCFranklinGothicStd-Book"/>
      <w:color w:val="000000"/>
      <w:sz w:val="18"/>
      <w:szCs w:val="18"/>
    </w:rPr>
  </w:style>
  <w:style w:type="paragraph" w:customStyle="1" w:styleId="AboutAIRTitle">
    <w:name w:val="About AIR Title"/>
    <w:basedOn w:val="Normal"/>
    <w:qFormat/>
    <w:rsid w:val="004B297F"/>
    <w:pPr>
      <w:suppressAutoHyphens/>
      <w:autoSpaceDE w:val="0"/>
      <w:autoSpaceDN w:val="0"/>
      <w:adjustRightInd w:val="0"/>
      <w:spacing w:line="288" w:lineRule="auto"/>
      <w:textAlignment w:val="center"/>
    </w:pPr>
    <w:rPr>
      <w:rFonts w:ascii="Franklin Gothic Book" w:eastAsia="Calibri" w:hAnsi="Franklin Gothic Book" w:cs="ITCFranklinGothicStd-Book"/>
      <w:caps/>
      <w:color w:val="005295"/>
    </w:rPr>
  </w:style>
  <w:style w:type="table" w:customStyle="1" w:styleId="AIRDarkBlueTable">
    <w:name w:val="AIR Dark Blue Table"/>
    <w:basedOn w:val="TableNormal"/>
    <w:uiPriority w:val="99"/>
    <w:qFormat/>
    <w:rsid w:val="004B297F"/>
    <w:pPr>
      <w:spacing w:before="40" w:after="40" w:line="240" w:lineRule="auto"/>
    </w:pPr>
    <w:rPr>
      <w:rFonts w:eastAsia="Times New Roman" w:cs="Times New Roman"/>
      <w:szCs w:val="24"/>
    </w:rPr>
    <w:tblPr>
      <w:tblStyleRowBandSize w:val="1"/>
      <w:tblStyleColBandSize w:val="1"/>
      <w:tblInd w:w="0" w:type="dxa"/>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top w:w="0" w:type="dxa"/>
        <w:left w:w="115" w:type="dxa"/>
        <w:bottom w:w="0" w:type="dxa"/>
        <w:right w:w="115" w:type="dxa"/>
      </w:tblCellMar>
    </w:tblPr>
    <w:trPr>
      <w:cantSplit/>
    </w:trPr>
    <w:tcPr>
      <w:vAlign w:val="center"/>
    </w:tcPr>
    <w:tblStylePr w:type="firstRow">
      <w:pPr>
        <w:wordWrap/>
        <w:spacing w:beforeLines="0" w:before="40" w:beforeAutospacing="0" w:afterLines="0" w:after="40" w:afterAutospacing="0" w:line="240" w:lineRule="auto"/>
        <w:ind w:leftChars="0" w:left="0" w:rightChars="0" w:right="0" w:firstLineChars="0" w:firstLine="0"/>
        <w:contextualSpacing w:val="0"/>
      </w:pPr>
      <w:rPr>
        <w:rFonts w:asciiTheme="minorHAnsi" w:hAnsiTheme="minorHAnsi"/>
        <w:b/>
        <w:i w:val="0"/>
        <w:caps w:val="0"/>
        <w:smallCaps w:val="0"/>
        <w:strike w:val="0"/>
        <w:dstrike w:val="0"/>
        <w:outline w:val="0"/>
        <w:shadow w:val="0"/>
        <w:emboss w:val="0"/>
        <w:imprint w:val="0"/>
        <w:vanish w:val="0"/>
        <w:color w:val="auto"/>
        <w:sz w:val="22"/>
        <w:vertAlign w:val="baseline"/>
      </w:rPr>
      <w:tblPr/>
      <w:trPr>
        <w:tblHeader/>
      </w:tr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l2br w:val="nil"/>
          <w:tr2bl w:val="nil"/>
        </w:tcBorders>
        <w:shd w:val="clear" w:color="auto" w:fill="002C5F"/>
      </w:tcPr>
    </w:tblStylePr>
  </w:style>
  <w:style w:type="table" w:customStyle="1" w:styleId="AIRLightBlueTable">
    <w:name w:val="AIR Light Blue Table"/>
    <w:basedOn w:val="TableNormal"/>
    <w:uiPriority w:val="99"/>
    <w:rsid w:val="004B297F"/>
    <w:pPr>
      <w:spacing w:before="40" w:after="40" w:line="240" w:lineRule="auto"/>
    </w:pPr>
    <w:rPr>
      <w:rFonts w:eastAsia="Times New Roman" w:cs="Times New Roman"/>
      <w:szCs w:val="24"/>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15" w:type="dxa"/>
        <w:bottom w:w="0" w:type="dxa"/>
        <w:right w:w="115" w:type="dxa"/>
      </w:tblCellMar>
    </w:tblPr>
    <w:trPr>
      <w:cantSplit/>
    </w:trPr>
    <w:tcPr>
      <w:shd w:val="clear" w:color="auto" w:fill="auto"/>
      <w:vAlign w:val="center"/>
    </w:tcPr>
    <w:tblStylePr w:type="firstRow">
      <w:pPr>
        <w:wordWrap/>
        <w:contextualSpacing w:val="0"/>
        <w:jc w:val="left"/>
      </w:pPr>
      <w:rPr>
        <w:rFonts w:asciiTheme="minorHAnsi" w:hAnsiTheme="minorHAnsi"/>
        <w:b/>
        <w:sz w:val="22"/>
      </w:rPr>
      <w:tblPr/>
      <w:tcPr>
        <w:shd w:val="clear" w:color="auto" w:fill="8DB3E2" w:themeFill="text2" w:themeFillTint="66"/>
      </w:tcPr>
    </w:tblStylePr>
    <w:tblStylePr w:type="band1Horz">
      <w:tblPr/>
      <w:tcPr>
        <w:shd w:val="clear" w:color="auto" w:fill="C6D9F1" w:themeFill="text2" w:themeFillTint="33"/>
      </w:tcPr>
    </w:tblStylePr>
  </w:style>
  <w:style w:type="table" w:customStyle="1" w:styleId="AIRLightGrayTable">
    <w:name w:val="AIR Light Gray Table"/>
    <w:basedOn w:val="TableNormal"/>
    <w:uiPriority w:val="99"/>
    <w:rsid w:val="004B297F"/>
    <w:pPr>
      <w:spacing w:before="40" w:after="40" w:line="240" w:lineRule="auto"/>
    </w:pPr>
    <w:rPr>
      <w:rFonts w:eastAsia="Times New Roman" w:cs="Times New Roman"/>
      <w:szCs w:val="24"/>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15" w:type="dxa"/>
        <w:bottom w:w="0" w:type="dxa"/>
        <w:right w:w="115" w:type="dxa"/>
      </w:tblCellMar>
    </w:tblPr>
    <w:trPr>
      <w:cantSplit/>
    </w:trPr>
    <w:tcPr>
      <w:vAlign w:val="center"/>
    </w:tcPr>
    <w:tblStylePr w:type="firstRow">
      <w:pPr>
        <w:jc w:val="left"/>
      </w:pPr>
      <w:rPr>
        <w:rFonts w:asciiTheme="minorHAnsi" w:hAnsiTheme="minorHAnsi"/>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hemeFill="background1" w:themeFillShade="D9"/>
        <w:vAlign w:val="center"/>
      </w:tcPr>
    </w:tblStylePr>
    <w:tblStylePr w:type="lastRow">
      <w:pPr>
        <w:wordWrap/>
        <w:spacing w:beforeLines="0" w:before="40" w:beforeAutospacing="0" w:afterLines="0" w:after="40" w:afterAutospacing="0" w:line="240" w:lineRule="auto"/>
        <w:contextualSpacing w:val="0"/>
      </w:pPr>
      <w:rPr>
        <w:rFonts w:asciiTheme="minorHAnsi" w:hAnsiTheme="minorHAnsi"/>
        <w:sz w:val="22"/>
      </w:rPr>
    </w:tblStylePr>
  </w:style>
  <w:style w:type="table" w:customStyle="1" w:styleId="AIRTable">
    <w:name w:val="AIR Table"/>
    <w:basedOn w:val="TableNormal"/>
    <w:uiPriority w:val="99"/>
    <w:qFormat/>
    <w:rsid w:val="004B297F"/>
    <w:pPr>
      <w:spacing w:after="0" w:line="240" w:lineRule="auto"/>
    </w:pPr>
    <w:rPr>
      <w:rFonts w:ascii="Arial" w:eastAsia="Times New Roman" w:hAnsi="Arial" w:cs="Times New Roman"/>
      <w:sz w:val="20"/>
    </w:rPr>
    <w:tblPr>
      <w:tblInd w:w="86" w:type="dxa"/>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top w:w="29" w:type="dxa"/>
        <w:left w:w="72" w:type="dxa"/>
        <w:bottom w:w="29" w:type="dxa"/>
        <w:right w:w="72" w:type="dxa"/>
      </w:tblCellMar>
    </w:tblPr>
    <w:tblStylePr w:type="firstRow">
      <w:pPr>
        <w:wordWrap/>
        <w:spacing w:beforeLines="0" w:beforeAutospacing="0" w:afterLines="0" w:afterAutospacing="0" w:line="240" w:lineRule="auto"/>
        <w:ind w:leftChars="0" w:left="0" w:rightChars="0" w:right="0" w:firstLineChars="0" w:firstLine="0"/>
        <w:jc w:val="center"/>
      </w:pPr>
      <w:rPr>
        <w:rFonts w:ascii="Arial" w:hAnsi="Arial"/>
        <w:color w:val="FFFFFF" w:themeColor="background1"/>
        <w:sz w:val="20"/>
      </w:rPr>
      <w:tbl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hemeColor="background1"/>
          <w:tl2br w:val="nil"/>
          <w:tr2bl w:val="nil"/>
        </w:tcBorders>
        <w:shd w:val="clear" w:color="auto" w:fill="002C5F"/>
      </w:tcPr>
    </w:tblStylePr>
  </w:style>
  <w:style w:type="paragraph" w:customStyle="1" w:styleId="BackCoverAddress">
    <w:name w:val="Back Cover Address"/>
    <w:basedOn w:val="Normal"/>
    <w:qFormat/>
    <w:rsid w:val="004B297F"/>
    <w:pPr>
      <w:suppressAutoHyphens/>
      <w:spacing w:line="288" w:lineRule="auto"/>
    </w:pPr>
    <w:rPr>
      <w:rFonts w:ascii="Franklin Gothic Book" w:hAnsi="Franklin Gothic Book" w:cs="ITCFranklinGothicStd-Book"/>
      <w:sz w:val="20"/>
      <w:szCs w:val="20"/>
    </w:rPr>
  </w:style>
  <w:style w:type="paragraph" w:customStyle="1" w:styleId="BackCoverLocationTitle">
    <w:name w:val="Back Cover Location Title"/>
    <w:qFormat/>
    <w:rsid w:val="004B297F"/>
    <w:pPr>
      <w:suppressAutoHyphens/>
      <w:spacing w:after="120"/>
    </w:pPr>
    <w:rPr>
      <w:rFonts w:ascii="Franklin Gothic Book" w:eastAsia="Calibri" w:hAnsi="Franklin Gothic Book" w:cs="ITCFranklinGothicStd-Book"/>
      <w:caps/>
      <w:color w:val="005295"/>
      <w:sz w:val="24"/>
      <w:szCs w:val="24"/>
    </w:rPr>
  </w:style>
  <w:style w:type="paragraph" w:customStyle="1" w:styleId="BackCoverLocationH2">
    <w:name w:val="Back Cover Location H2"/>
    <w:basedOn w:val="BackCoverLocationTitle"/>
    <w:qFormat/>
    <w:rsid w:val="004B297F"/>
    <w:pPr>
      <w:spacing w:after="0"/>
    </w:pPr>
    <w:rPr>
      <w:caps w:val="0"/>
    </w:rPr>
  </w:style>
  <w:style w:type="paragraph" w:customStyle="1" w:styleId="BackCoverURL">
    <w:name w:val="Back Cover URL"/>
    <w:basedOn w:val="BackCoverAddress"/>
    <w:qFormat/>
    <w:rsid w:val="004B297F"/>
    <w:pPr>
      <w:spacing w:before="120"/>
    </w:pPr>
    <w:rPr>
      <w:b/>
    </w:rPr>
  </w:style>
  <w:style w:type="paragraph" w:customStyle="1" w:styleId="BlockQuote">
    <w:name w:val="Block Quote"/>
    <w:basedOn w:val="BodyText"/>
    <w:qFormat/>
    <w:rsid w:val="004B297F"/>
    <w:pPr>
      <w:spacing w:before="120"/>
      <w:ind w:left="720"/>
    </w:pPr>
  </w:style>
  <w:style w:type="paragraph" w:customStyle="1" w:styleId="Bullet1">
    <w:name w:val="Bullet 1"/>
    <w:basedOn w:val="Normal"/>
    <w:qFormat/>
    <w:rsid w:val="005760F5"/>
    <w:pPr>
      <w:numPr>
        <w:numId w:val="11"/>
      </w:numPr>
      <w:spacing w:before="120"/>
    </w:pPr>
  </w:style>
  <w:style w:type="paragraph" w:customStyle="1" w:styleId="Bullet2">
    <w:name w:val="Bullet 2"/>
    <w:basedOn w:val="Normal"/>
    <w:qFormat/>
    <w:rsid w:val="009D6AE2"/>
    <w:pPr>
      <w:numPr>
        <w:numId w:val="12"/>
      </w:numPr>
      <w:spacing w:before="120"/>
    </w:pPr>
  </w:style>
  <w:style w:type="paragraph" w:customStyle="1" w:styleId="Bullet3">
    <w:name w:val="Bullet 3"/>
    <w:basedOn w:val="ListBullet3"/>
    <w:qFormat/>
    <w:rsid w:val="004B297F"/>
    <w:pPr>
      <w:numPr>
        <w:ilvl w:val="0"/>
        <w:numId w:val="0"/>
      </w:numPr>
      <w:spacing w:before="120"/>
    </w:pPr>
  </w:style>
  <w:style w:type="paragraph" w:styleId="ListBullet3">
    <w:name w:val="List Bullet 3"/>
    <w:basedOn w:val="Normal"/>
    <w:uiPriority w:val="99"/>
    <w:unhideWhenUsed/>
    <w:rsid w:val="009D6AE2"/>
    <w:pPr>
      <w:numPr>
        <w:ilvl w:val="1"/>
        <w:numId w:val="12"/>
      </w:numPr>
      <w:contextualSpacing/>
    </w:pPr>
  </w:style>
  <w:style w:type="paragraph" w:customStyle="1" w:styleId="TableTitle">
    <w:name w:val="Table Title"/>
    <w:basedOn w:val="BodyText"/>
    <w:qFormat/>
    <w:rsid w:val="000905E0"/>
    <w:pPr>
      <w:keepNext/>
      <w:keepLines/>
      <w:spacing w:after="120"/>
      <w:jc w:val="center"/>
    </w:pPr>
    <w:rPr>
      <w:b/>
    </w:rPr>
  </w:style>
  <w:style w:type="paragraph" w:customStyle="1" w:styleId="CoverAffiliation">
    <w:name w:val="Cover Affiliation"/>
    <w:basedOn w:val="Normal"/>
    <w:link w:val="CoverAffiliationChar"/>
    <w:qFormat/>
    <w:rsid w:val="004B297F"/>
    <w:pPr>
      <w:ind w:left="2434"/>
    </w:pPr>
    <w:rPr>
      <w:rFonts w:ascii="Franklin Gothic Book" w:eastAsia="Perpetua" w:hAnsi="Franklin Gothic Book"/>
      <w:noProof/>
      <w:color w:val="595959"/>
      <w:sz w:val="28"/>
      <w:szCs w:val="28"/>
    </w:rPr>
  </w:style>
  <w:style w:type="character" w:customStyle="1" w:styleId="CoverAffiliationChar">
    <w:name w:val="Cover Affiliation Char"/>
    <w:basedOn w:val="DefaultParagraphFont"/>
    <w:link w:val="CoverAffiliation"/>
    <w:rsid w:val="004B297F"/>
    <w:rPr>
      <w:rFonts w:ascii="Franklin Gothic Book" w:eastAsia="Perpetua" w:hAnsi="Franklin Gothic Book" w:cs="Times New Roman"/>
      <w:noProof/>
      <w:color w:val="595959"/>
      <w:sz w:val="28"/>
      <w:szCs w:val="28"/>
    </w:rPr>
  </w:style>
  <w:style w:type="paragraph" w:customStyle="1" w:styleId="CoverAuthorName">
    <w:name w:val="Cover Author Name"/>
    <w:basedOn w:val="Normal"/>
    <w:link w:val="CoverAuthorNameChar"/>
    <w:qFormat/>
    <w:rsid w:val="004B297F"/>
    <w:pPr>
      <w:spacing w:before="240" w:line="276" w:lineRule="auto"/>
      <w:ind w:left="2430"/>
    </w:pPr>
    <w:rPr>
      <w:rFonts w:ascii="Franklin Gothic Demi" w:eastAsia="Perpetua" w:hAnsi="Franklin Gothic Demi"/>
      <w:noProof/>
      <w:color w:val="595959"/>
      <w:sz w:val="28"/>
      <w:szCs w:val="28"/>
    </w:rPr>
  </w:style>
  <w:style w:type="character" w:customStyle="1" w:styleId="CoverAuthorNameChar">
    <w:name w:val="Cover Author Name Char"/>
    <w:basedOn w:val="DefaultParagraphFont"/>
    <w:link w:val="CoverAuthorName"/>
    <w:rsid w:val="004B297F"/>
    <w:rPr>
      <w:rFonts w:ascii="Franklin Gothic Demi" w:eastAsia="Perpetua" w:hAnsi="Franklin Gothic Demi" w:cs="Times New Roman"/>
      <w:noProof/>
      <w:color w:val="595959"/>
      <w:sz w:val="28"/>
      <w:szCs w:val="28"/>
    </w:rPr>
  </w:style>
  <w:style w:type="paragraph" w:customStyle="1" w:styleId="CoverBackAddress">
    <w:name w:val="Cover Back Address"/>
    <w:basedOn w:val="Normal"/>
    <w:qFormat/>
    <w:rsid w:val="004B297F"/>
    <w:pPr>
      <w:suppressAutoHyphens/>
      <w:autoSpaceDE w:val="0"/>
      <w:autoSpaceDN w:val="0"/>
      <w:adjustRightInd w:val="0"/>
      <w:spacing w:line="288" w:lineRule="auto"/>
      <w:textAlignment w:val="center"/>
    </w:pPr>
    <w:rPr>
      <w:rFonts w:ascii="Franklin Gothic Book" w:eastAsia="Calibri" w:hAnsi="Franklin Gothic Book" w:cs="ITCFranklinGothicStd-Book"/>
      <w:color w:val="000000"/>
      <w:sz w:val="20"/>
      <w:szCs w:val="20"/>
    </w:rPr>
  </w:style>
  <w:style w:type="paragraph" w:customStyle="1" w:styleId="CoverBackFooter">
    <w:name w:val="Cover Back Footer"/>
    <w:basedOn w:val="Normal"/>
    <w:qFormat/>
    <w:rsid w:val="004B297F"/>
    <w:pPr>
      <w:tabs>
        <w:tab w:val="center" w:pos="4680"/>
        <w:tab w:val="right" w:pos="9360"/>
      </w:tabs>
      <w:ind w:left="720"/>
      <w:jc w:val="right"/>
    </w:pPr>
    <w:rPr>
      <w:rFonts w:ascii="Franklin Gothic Book" w:hAnsi="Franklin Gothic Book"/>
      <w:sz w:val="18"/>
      <w:szCs w:val="18"/>
    </w:rPr>
  </w:style>
  <w:style w:type="paragraph" w:customStyle="1" w:styleId="CoverBackURL">
    <w:name w:val="Cover Back URL"/>
    <w:basedOn w:val="Normal"/>
    <w:qFormat/>
    <w:rsid w:val="004B297F"/>
    <w:pPr>
      <w:suppressAutoHyphens/>
      <w:autoSpaceDE w:val="0"/>
      <w:autoSpaceDN w:val="0"/>
      <w:adjustRightInd w:val="0"/>
      <w:spacing w:before="90" w:line="288" w:lineRule="auto"/>
      <w:textAlignment w:val="center"/>
    </w:pPr>
    <w:rPr>
      <w:rFonts w:ascii="Franklin Gothic Demi" w:eastAsia="Calibri" w:hAnsi="Franklin Gothic Demi" w:cs="ITCFranklinGothicStd-Demi"/>
      <w:color w:val="000000"/>
      <w:sz w:val="20"/>
      <w:szCs w:val="20"/>
    </w:rPr>
  </w:style>
  <w:style w:type="paragraph" w:customStyle="1" w:styleId="CoverSubtitle">
    <w:name w:val="Cover Subtitle"/>
    <w:link w:val="CoverSubtitleChar"/>
    <w:qFormat/>
    <w:rsid w:val="004B297F"/>
    <w:pPr>
      <w:spacing w:after="240" w:line="240" w:lineRule="auto"/>
      <w:ind w:left="2434"/>
    </w:pPr>
    <w:rPr>
      <w:rFonts w:ascii="Franklin Gothic Book" w:eastAsia="Perpetua" w:hAnsi="Franklin Gothic Book" w:cs="Times New Roman"/>
      <w:b/>
      <w:color w:val="005295"/>
      <w:sz w:val="40"/>
      <w:szCs w:val="40"/>
    </w:rPr>
  </w:style>
  <w:style w:type="character" w:customStyle="1" w:styleId="CoverSubtitleChar">
    <w:name w:val="Cover Subtitle Char"/>
    <w:basedOn w:val="DefaultParagraphFont"/>
    <w:link w:val="CoverSubtitle"/>
    <w:rsid w:val="004B297F"/>
    <w:rPr>
      <w:rFonts w:ascii="Franklin Gothic Book" w:eastAsia="Perpetua" w:hAnsi="Franklin Gothic Book" w:cs="Times New Roman"/>
      <w:b/>
      <w:color w:val="005295"/>
      <w:sz w:val="40"/>
      <w:szCs w:val="40"/>
    </w:rPr>
  </w:style>
  <w:style w:type="paragraph" w:customStyle="1" w:styleId="CoverTitle">
    <w:name w:val="Cover Title"/>
    <w:link w:val="CoverTitleChar"/>
    <w:qFormat/>
    <w:rsid w:val="004B297F"/>
    <w:pPr>
      <w:spacing w:before="4440" w:after="240" w:line="240" w:lineRule="auto"/>
      <w:ind w:left="2434"/>
    </w:pPr>
    <w:rPr>
      <w:rFonts w:ascii="Franklin Gothic Demi" w:eastAsia="Perpetua" w:hAnsi="Franklin Gothic Demi" w:cs="Times New Roman"/>
      <w:color w:val="005295"/>
      <w:sz w:val="50"/>
      <w:szCs w:val="50"/>
    </w:rPr>
  </w:style>
  <w:style w:type="character" w:customStyle="1" w:styleId="CoverTitleChar">
    <w:name w:val="Cover Title Char"/>
    <w:basedOn w:val="DefaultParagraphFont"/>
    <w:link w:val="CoverTitle"/>
    <w:rsid w:val="004B297F"/>
    <w:rPr>
      <w:rFonts w:ascii="Franklin Gothic Demi" w:eastAsia="Perpetua" w:hAnsi="Franklin Gothic Demi" w:cs="Times New Roman"/>
      <w:color w:val="005295"/>
      <w:sz w:val="50"/>
      <w:szCs w:val="50"/>
    </w:rPr>
  </w:style>
  <w:style w:type="paragraph" w:customStyle="1" w:styleId="FooterLetter">
    <w:name w:val="Footer Letter"/>
    <w:basedOn w:val="Normal"/>
    <w:rsid w:val="004B297F"/>
    <w:pPr>
      <w:pBdr>
        <w:top w:val="single" w:sz="4" w:space="1" w:color="002C5F"/>
      </w:pBdr>
      <w:tabs>
        <w:tab w:val="left" w:pos="216"/>
      </w:tabs>
      <w:jc w:val="center"/>
    </w:pPr>
    <w:rPr>
      <w:rFonts w:ascii="Franklin Gothic Book" w:hAnsi="Franklin Gothic Book" w:cs="Calibri"/>
      <w:color w:val="1F487C"/>
      <w:sz w:val="17"/>
      <w:szCs w:val="17"/>
    </w:rPr>
  </w:style>
  <w:style w:type="paragraph" w:customStyle="1" w:styleId="Footer2">
    <w:name w:val="Footer2"/>
    <w:basedOn w:val="Footer"/>
    <w:rsid w:val="004B297F"/>
    <w:pPr>
      <w:pBdr>
        <w:top w:val="single" w:sz="4" w:space="1" w:color="002C5F"/>
      </w:pBdr>
      <w:tabs>
        <w:tab w:val="clear" w:pos="4680"/>
        <w:tab w:val="clear" w:pos="9360"/>
        <w:tab w:val="right" w:pos="10224"/>
      </w:tabs>
      <w:ind w:right="1800"/>
    </w:pPr>
    <w:rPr>
      <w:rFonts w:ascii="Arial" w:hAnsi="Arial" w:cs="Arial"/>
      <w:color w:val="000000" w:themeColor="text1"/>
      <w:sz w:val="12"/>
      <w:szCs w:val="10"/>
    </w:rPr>
  </w:style>
  <w:style w:type="character" w:customStyle="1" w:styleId="Heading4Inline">
    <w:name w:val="Heading 4 Inline"/>
    <w:basedOn w:val="Heading4Char"/>
    <w:uiPriority w:val="1"/>
    <w:qFormat/>
    <w:rsid w:val="004B297F"/>
    <w:rPr>
      <w:rFonts w:asciiTheme="majorHAnsi" w:eastAsia="Times New Roman" w:hAnsiTheme="majorHAnsi" w:cs="Times New Roman"/>
      <w:b/>
      <w:bCs/>
      <w:sz w:val="24"/>
      <w:szCs w:val="28"/>
    </w:rPr>
  </w:style>
  <w:style w:type="character" w:customStyle="1" w:styleId="Heading5Inline">
    <w:name w:val="Heading 5 Inline"/>
    <w:basedOn w:val="Heading5Char"/>
    <w:uiPriority w:val="1"/>
    <w:qFormat/>
    <w:rsid w:val="004B297F"/>
    <w:rPr>
      <w:rFonts w:asciiTheme="majorHAnsi" w:eastAsia="Times New Roman" w:hAnsiTheme="majorHAnsi" w:cs="Times New Roman"/>
      <w:b/>
      <w:bCs/>
      <w:i/>
      <w:iCs/>
      <w:sz w:val="24"/>
      <w:szCs w:val="26"/>
    </w:rPr>
  </w:style>
  <w:style w:type="numbering" w:customStyle="1" w:styleId="Level2Bullet">
    <w:name w:val="Level 2 Bullet"/>
    <w:basedOn w:val="NoList"/>
    <w:rsid w:val="004B297F"/>
    <w:pPr>
      <w:numPr>
        <w:numId w:val="4"/>
      </w:numPr>
    </w:pPr>
  </w:style>
  <w:style w:type="paragraph" w:customStyle="1" w:styleId="NumberedList">
    <w:name w:val="Numbered List"/>
    <w:basedOn w:val="Normal"/>
    <w:qFormat/>
    <w:rsid w:val="004B297F"/>
    <w:pPr>
      <w:numPr>
        <w:numId w:val="7"/>
      </w:numPr>
      <w:spacing w:before="120"/>
    </w:pPr>
  </w:style>
  <w:style w:type="paragraph" w:customStyle="1" w:styleId="Reference">
    <w:name w:val="Reference"/>
    <w:link w:val="ReferenceChar"/>
    <w:rsid w:val="004B297F"/>
    <w:pPr>
      <w:keepLines/>
      <w:spacing w:before="240" w:after="0" w:line="240" w:lineRule="auto"/>
      <w:ind w:left="720" w:hanging="720"/>
    </w:pPr>
    <w:rPr>
      <w:rFonts w:ascii="Times New Roman" w:eastAsia="Times New Roman" w:hAnsi="Times New Roman" w:cs="Times New Roman"/>
      <w:sz w:val="24"/>
      <w:szCs w:val="20"/>
    </w:rPr>
  </w:style>
  <w:style w:type="character" w:customStyle="1" w:styleId="ReferenceChar">
    <w:name w:val="Reference Char"/>
    <w:basedOn w:val="DefaultParagraphFont"/>
    <w:link w:val="Reference"/>
    <w:rsid w:val="004B297F"/>
    <w:rPr>
      <w:rFonts w:ascii="Times New Roman" w:eastAsia="Times New Roman" w:hAnsi="Times New Roman" w:cs="Times New Roman"/>
      <w:sz w:val="24"/>
      <w:szCs w:val="20"/>
    </w:rPr>
  </w:style>
  <w:style w:type="character" w:customStyle="1" w:styleId="ReferenceItalics">
    <w:name w:val="Reference Italics"/>
    <w:basedOn w:val="DefaultParagraphFont"/>
    <w:uiPriority w:val="1"/>
    <w:qFormat/>
    <w:rsid w:val="004B297F"/>
    <w:rPr>
      <w:i/>
    </w:rPr>
  </w:style>
  <w:style w:type="paragraph" w:customStyle="1" w:styleId="TableText">
    <w:name w:val="Table Text"/>
    <w:basedOn w:val="Normal"/>
    <w:qFormat/>
    <w:rsid w:val="004B297F"/>
    <w:pPr>
      <w:spacing w:before="40" w:after="40"/>
    </w:pPr>
    <w:rPr>
      <w:sz w:val="22"/>
    </w:rPr>
  </w:style>
  <w:style w:type="paragraph" w:customStyle="1" w:styleId="TableBullet1">
    <w:name w:val="Table Bullet 1"/>
    <w:basedOn w:val="TableText"/>
    <w:qFormat/>
    <w:rsid w:val="004B297F"/>
    <w:pPr>
      <w:numPr>
        <w:numId w:val="8"/>
      </w:numPr>
    </w:pPr>
    <w:rPr>
      <w:rFonts w:eastAsiaTheme="minorEastAsia"/>
    </w:rPr>
  </w:style>
  <w:style w:type="paragraph" w:customStyle="1" w:styleId="TableBullet2">
    <w:name w:val="Table Bullet 2"/>
    <w:basedOn w:val="TableText"/>
    <w:qFormat/>
    <w:rsid w:val="004B297F"/>
    <w:pPr>
      <w:numPr>
        <w:numId w:val="9"/>
      </w:numPr>
    </w:pPr>
    <w:rPr>
      <w:rFonts w:eastAsiaTheme="minorEastAsia"/>
    </w:rPr>
  </w:style>
  <w:style w:type="paragraph" w:customStyle="1" w:styleId="TableColHeadingLeft">
    <w:name w:val="Table Col Heading Left"/>
    <w:basedOn w:val="TableText"/>
    <w:qFormat/>
    <w:rsid w:val="003B1BD5"/>
    <w:rPr>
      <w:rFonts w:eastAsiaTheme="minorEastAsia"/>
      <w:b/>
      <w:bCs/>
      <w:szCs w:val="20"/>
    </w:rPr>
  </w:style>
  <w:style w:type="paragraph" w:customStyle="1" w:styleId="TableColHeadingCenter">
    <w:name w:val="Table Col Heading Center"/>
    <w:basedOn w:val="TableColHeadingLeft"/>
    <w:qFormat/>
    <w:rsid w:val="004B297F"/>
    <w:pPr>
      <w:jc w:val="center"/>
    </w:pPr>
  </w:style>
  <w:style w:type="paragraph" w:customStyle="1" w:styleId="TableNote">
    <w:name w:val="Table Note"/>
    <w:basedOn w:val="Normal"/>
    <w:qFormat/>
    <w:rsid w:val="005C7E7A"/>
    <w:pPr>
      <w:spacing w:before="80"/>
    </w:pPr>
    <w:rPr>
      <w:sz w:val="20"/>
    </w:rPr>
  </w:style>
  <w:style w:type="paragraph" w:customStyle="1" w:styleId="TableNumbering">
    <w:name w:val="Table Numbering"/>
    <w:basedOn w:val="TableText"/>
    <w:qFormat/>
    <w:rsid w:val="004B297F"/>
    <w:pPr>
      <w:numPr>
        <w:numId w:val="10"/>
      </w:numPr>
    </w:pPr>
    <w:rPr>
      <w:rFonts w:eastAsiaTheme="minorEastAsia"/>
    </w:rPr>
  </w:style>
  <w:style w:type="paragraph" w:customStyle="1" w:styleId="TableSubheading">
    <w:name w:val="Table Subheading"/>
    <w:basedOn w:val="TableText"/>
    <w:qFormat/>
    <w:rsid w:val="004B297F"/>
    <w:rPr>
      <w:rFonts w:eastAsiaTheme="minorEastAsia"/>
      <w:b/>
    </w:rPr>
  </w:style>
  <w:style w:type="paragraph" w:customStyle="1" w:styleId="TableTextCentered">
    <w:name w:val="Table Text Centered"/>
    <w:basedOn w:val="TableText"/>
    <w:qFormat/>
    <w:rsid w:val="004B297F"/>
    <w:pPr>
      <w:jc w:val="center"/>
    </w:pPr>
  </w:style>
  <w:style w:type="paragraph" w:customStyle="1" w:styleId="TitlePageText">
    <w:name w:val="Title Page Text"/>
    <w:basedOn w:val="Normal"/>
    <w:qFormat/>
    <w:rsid w:val="004B297F"/>
    <w:pPr>
      <w:ind w:left="900"/>
    </w:pPr>
    <w:rPr>
      <w:rFonts w:eastAsia="Calibri"/>
      <w:sz w:val="20"/>
    </w:rPr>
  </w:style>
  <w:style w:type="paragraph" w:customStyle="1" w:styleId="TitlePageAddress">
    <w:name w:val="Title Page Address"/>
    <w:basedOn w:val="TitlePageText"/>
    <w:link w:val="TitlePageAddressChar"/>
    <w:qFormat/>
    <w:rsid w:val="004B297F"/>
    <w:pPr>
      <w:spacing w:before="120"/>
    </w:pPr>
    <w:rPr>
      <w:noProof/>
      <w:sz w:val="24"/>
    </w:rPr>
  </w:style>
  <w:style w:type="character" w:customStyle="1" w:styleId="TitlePageAddressChar">
    <w:name w:val="Title Page Address Char"/>
    <w:basedOn w:val="DefaultParagraphFont"/>
    <w:link w:val="TitlePageAddress"/>
    <w:rsid w:val="004B297F"/>
    <w:rPr>
      <w:rFonts w:ascii="Times New Roman" w:eastAsia="Calibri" w:hAnsi="Times New Roman" w:cs="Times New Roman"/>
      <w:noProof/>
      <w:sz w:val="24"/>
      <w:szCs w:val="24"/>
    </w:rPr>
  </w:style>
  <w:style w:type="paragraph" w:customStyle="1" w:styleId="TitlePageAuthor">
    <w:name w:val="Title Page Author"/>
    <w:basedOn w:val="TitlePageText"/>
    <w:qFormat/>
    <w:rsid w:val="004B297F"/>
    <w:pPr>
      <w:spacing w:before="240"/>
      <w:ind w:left="907"/>
    </w:pPr>
    <w:rPr>
      <w:b/>
      <w:sz w:val="28"/>
    </w:rPr>
  </w:style>
  <w:style w:type="paragraph" w:customStyle="1" w:styleId="TitlePageCopyrightText">
    <w:name w:val="Title Page Copyright Text"/>
    <w:basedOn w:val="Normal"/>
    <w:link w:val="TitlePageCopyrightTextChar"/>
    <w:qFormat/>
    <w:rsid w:val="004B297F"/>
    <w:pPr>
      <w:ind w:left="900"/>
    </w:pPr>
    <w:rPr>
      <w:sz w:val="20"/>
    </w:rPr>
  </w:style>
  <w:style w:type="character" w:customStyle="1" w:styleId="TitlePageCopyrightTextChar">
    <w:name w:val="Title Page Copyright Text Char"/>
    <w:basedOn w:val="DefaultParagraphFont"/>
    <w:link w:val="TitlePageCopyrightText"/>
    <w:rsid w:val="004B297F"/>
    <w:rPr>
      <w:rFonts w:ascii="Times New Roman" w:eastAsia="Times New Roman" w:hAnsi="Times New Roman" w:cs="Times New Roman"/>
      <w:sz w:val="20"/>
      <w:szCs w:val="24"/>
    </w:rPr>
  </w:style>
  <w:style w:type="paragraph" w:customStyle="1" w:styleId="TitlePageDate">
    <w:name w:val="Title Page Date"/>
    <w:basedOn w:val="TitlePageText"/>
    <w:next w:val="TitlePageText"/>
    <w:qFormat/>
    <w:rsid w:val="004B297F"/>
    <w:pPr>
      <w:spacing w:before="240"/>
    </w:pPr>
    <w:rPr>
      <w:b/>
      <w:sz w:val="32"/>
    </w:rPr>
  </w:style>
  <w:style w:type="paragraph" w:customStyle="1" w:styleId="TitlePageOrganization">
    <w:name w:val="Title Page Organization"/>
    <w:basedOn w:val="TitlePageAuthor"/>
    <w:qFormat/>
    <w:rsid w:val="004B297F"/>
    <w:pPr>
      <w:spacing w:before="120"/>
    </w:pPr>
    <w:rPr>
      <w:i/>
      <w:iCs/>
    </w:rPr>
  </w:style>
  <w:style w:type="paragraph" w:customStyle="1" w:styleId="TitlePagePublicationNumber">
    <w:name w:val="Title Page Publication Number"/>
    <w:basedOn w:val="Normal"/>
    <w:qFormat/>
    <w:rsid w:val="004B297F"/>
    <w:pPr>
      <w:tabs>
        <w:tab w:val="right" w:pos="9360"/>
      </w:tabs>
      <w:jc w:val="right"/>
    </w:pPr>
    <w:rPr>
      <w:sz w:val="16"/>
      <w:szCs w:val="16"/>
    </w:rPr>
  </w:style>
  <w:style w:type="paragraph" w:customStyle="1" w:styleId="TitlePagePublicationNumberandDate">
    <w:name w:val="Title Page Publication Number and Date"/>
    <w:basedOn w:val="BodyText"/>
    <w:next w:val="BodyText"/>
    <w:link w:val="TitlePagePublicationNumberandDateChar"/>
    <w:qFormat/>
    <w:rsid w:val="004B297F"/>
    <w:pPr>
      <w:spacing w:after="120"/>
    </w:pPr>
    <w:rPr>
      <w:sz w:val="20"/>
    </w:rPr>
  </w:style>
  <w:style w:type="character" w:customStyle="1" w:styleId="TitlePagePublicationNumberandDateChar">
    <w:name w:val="Title Page Publication Number and Date Char"/>
    <w:basedOn w:val="CopyrightinfoChar"/>
    <w:link w:val="TitlePagePublicationNumberandDate"/>
    <w:rsid w:val="004B297F"/>
    <w:rPr>
      <w:rFonts w:ascii="Times New Roman" w:eastAsia="Times New Roman" w:hAnsi="Times New Roman" w:cs="Times New Roman"/>
      <w:iCs w:val="0"/>
      <w:sz w:val="20"/>
      <w:szCs w:val="24"/>
    </w:rPr>
  </w:style>
  <w:style w:type="paragraph" w:customStyle="1" w:styleId="TitlePageTitleSubtitle">
    <w:name w:val="Title Page Title/Subtitle"/>
    <w:basedOn w:val="TitlePageText"/>
    <w:qFormat/>
    <w:rsid w:val="004B297F"/>
    <w:pPr>
      <w:keepNext/>
      <w:keepLines/>
      <w:spacing w:before="120"/>
      <w:ind w:left="907"/>
    </w:pPr>
    <w:rPr>
      <w:rFonts w:asciiTheme="majorHAnsi" w:eastAsia="Times New Roman" w:hAnsiTheme="majorHAnsi"/>
      <w:b/>
      <w:bCs/>
      <w:sz w:val="48"/>
      <w:szCs w:val="48"/>
    </w:rPr>
  </w:style>
  <w:style w:type="paragraph" w:customStyle="1" w:styleId="TitlePageURL">
    <w:name w:val="Title Page URL"/>
    <w:basedOn w:val="TitlePageAddress"/>
    <w:qFormat/>
    <w:rsid w:val="004B297F"/>
    <w:pPr>
      <w:spacing w:before="0"/>
      <w:ind w:left="907"/>
    </w:pPr>
    <w:rPr>
      <w:b/>
    </w:rPr>
  </w:style>
  <w:style w:type="character" w:customStyle="1" w:styleId="Heading1Char">
    <w:name w:val="Heading 1 Char"/>
    <w:aliases w:val="P.Heading 1 Char"/>
    <w:basedOn w:val="DefaultParagraphFont"/>
    <w:link w:val="Heading1"/>
    <w:uiPriority w:val="9"/>
    <w:rsid w:val="00B4701F"/>
    <w:rPr>
      <w:rFonts w:ascii="Times New Roman" w:eastAsia="Times New Roman" w:hAnsi="Times New Roman" w:cs="Times New Roman"/>
      <w:b/>
      <w:bCs/>
      <w:sz w:val="32"/>
      <w:szCs w:val="20"/>
    </w:rPr>
  </w:style>
  <w:style w:type="character" w:customStyle="1" w:styleId="Heading2Char">
    <w:name w:val="Heading 2 Char"/>
    <w:aliases w:val="p.Heading 2 Char"/>
    <w:basedOn w:val="DefaultParagraphFont"/>
    <w:link w:val="Heading2"/>
    <w:uiPriority w:val="9"/>
    <w:rsid w:val="005C7E7A"/>
    <w:rPr>
      <w:rFonts w:ascii="Times New Roman" w:eastAsia="Times New Roman" w:hAnsi="Times New Roman" w:cs="Times New Roman"/>
      <w:b/>
      <w:bCs/>
      <w:iCs/>
      <w:sz w:val="28"/>
      <w:szCs w:val="28"/>
    </w:rPr>
  </w:style>
  <w:style w:type="character" w:customStyle="1" w:styleId="Heading3Char">
    <w:name w:val="Heading 3 Char"/>
    <w:aliases w:val="P.Heading 3 Char"/>
    <w:basedOn w:val="DefaultParagraphFont"/>
    <w:link w:val="Heading3"/>
    <w:uiPriority w:val="9"/>
    <w:rsid w:val="006C3645"/>
    <w:rPr>
      <w:rFonts w:cs="Arial"/>
      <w:b/>
      <w:bCs/>
      <w:sz w:val="24"/>
      <w:szCs w:val="26"/>
    </w:rPr>
  </w:style>
  <w:style w:type="character" w:customStyle="1" w:styleId="Heading4Char">
    <w:name w:val="Heading 4 Char"/>
    <w:basedOn w:val="DefaultParagraphFont"/>
    <w:link w:val="Heading4"/>
    <w:uiPriority w:val="9"/>
    <w:rsid w:val="004B297F"/>
    <w:rPr>
      <w:rFonts w:asciiTheme="majorHAnsi" w:eastAsia="Times New Roman" w:hAnsiTheme="majorHAnsi" w:cs="Times New Roman"/>
      <w:b/>
      <w:bCs/>
      <w:sz w:val="24"/>
      <w:szCs w:val="28"/>
    </w:rPr>
  </w:style>
  <w:style w:type="character" w:customStyle="1" w:styleId="Heading5Char">
    <w:name w:val="Heading 5 Char"/>
    <w:basedOn w:val="DefaultParagraphFont"/>
    <w:link w:val="Heading5"/>
    <w:uiPriority w:val="9"/>
    <w:rsid w:val="004B297F"/>
    <w:rPr>
      <w:rFonts w:asciiTheme="majorHAnsi" w:eastAsia="Times New Roman" w:hAnsiTheme="majorHAnsi" w:cs="Times New Roman"/>
      <w:b/>
      <w:bCs/>
      <w:i/>
      <w:iCs/>
      <w:sz w:val="24"/>
      <w:szCs w:val="26"/>
    </w:rPr>
  </w:style>
  <w:style w:type="paragraph" w:styleId="TOC3">
    <w:name w:val="toc 3"/>
    <w:basedOn w:val="Normal"/>
    <w:next w:val="Normal"/>
    <w:autoRedefine/>
    <w:uiPriority w:val="39"/>
    <w:unhideWhenUsed/>
    <w:qFormat/>
    <w:rsid w:val="004B297F"/>
    <w:pPr>
      <w:tabs>
        <w:tab w:val="right" w:leader="dot" w:pos="9360"/>
      </w:tabs>
      <w:spacing w:before="120"/>
      <w:ind w:left="806" w:right="720" w:hanging="86"/>
    </w:pPr>
  </w:style>
  <w:style w:type="paragraph" w:styleId="TOC4">
    <w:name w:val="toc 4"/>
    <w:basedOn w:val="Normal"/>
    <w:next w:val="Normal"/>
    <w:autoRedefine/>
    <w:uiPriority w:val="39"/>
    <w:rsid w:val="004B297F"/>
    <w:pPr>
      <w:tabs>
        <w:tab w:val="right" w:leader="dot" w:pos="9350"/>
      </w:tabs>
      <w:spacing w:before="120"/>
      <w:ind w:left="1166" w:right="720" w:hanging="86"/>
    </w:pPr>
    <w:rPr>
      <w:rFonts w:cs="Times"/>
    </w:rPr>
  </w:style>
  <w:style w:type="paragraph" w:styleId="TOC5">
    <w:name w:val="toc 5"/>
    <w:basedOn w:val="Normal"/>
    <w:next w:val="Normal"/>
    <w:autoRedefine/>
    <w:uiPriority w:val="39"/>
    <w:unhideWhenUsed/>
    <w:rsid w:val="004B297F"/>
    <w:pPr>
      <w:spacing w:after="100"/>
      <w:ind w:left="880"/>
    </w:pPr>
    <w:rPr>
      <w:sz w:val="22"/>
    </w:rPr>
  </w:style>
  <w:style w:type="paragraph" w:styleId="TOC6">
    <w:name w:val="toc 6"/>
    <w:basedOn w:val="Normal"/>
    <w:next w:val="Normal"/>
    <w:autoRedefine/>
    <w:uiPriority w:val="39"/>
    <w:unhideWhenUsed/>
    <w:rsid w:val="004B297F"/>
    <w:pPr>
      <w:spacing w:after="100"/>
      <w:ind w:left="1100"/>
    </w:pPr>
    <w:rPr>
      <w:sz w:val="22"/>
    </w:rPr>
  </w:style>
  <w:style w:type="paragraph" w:styleId="TOC7">
    <w:name w:val="toc 7"/>
    <w:basedOn w:val="Normal"/>
    <w:next w:val="Normal"/>
    <w:autoRedefine/>
    <w:uiPriority w:val="39"/>
    <w:unhideWhenUsed/>
    <w:rsid w:val="004B297F"/>
    <w:pPr>
      <w:spacing w:after="100"/>
      <w:ind w:left="1320"/>
    </w:pPr>
    <w:rPr>
      <w:sz w:val="22"/>
    </w:rPr>
  </w:style>
  <w:style w:type="paragraph" w:styleId="TOC8">
    <w:name w:val="toc 8"/>
    <w:basedOn w:val="Normal"/>
    <w:next w:val="Normal"/>
    <w:autoRedefine/>
    <w:uiPriority w:val="39"/>
    <w:unhideWhenUsed/>
    <w:rsid w:val="004B297F"/>
    <w:pPr>
      <w:spacing w:after="100"/>
      <w:ind w:left="1540"/>
    </w:pPr>
    <w:rPr>
      <w:sz w:val="22"/>
    </w:rPr>
  </w:style>
  <w:style w:type="paragraph" w:styleId="TOC9">
    <w:name w:val="toc 9"/>
    <w:basedOn w:val="Normal"/>
    <w:next w:val="Normal"/>
    <w:autoRedefine/>
    <w:uiPriority w:val="39"/>
    <w:unhideWhenUsed/>
    <w:rsid w:val="004B297F"/>
    <w:pPr>
      <w:spacing w:after="100"/>
      <w:ind w:left="1760"/>
    </w:pPr>
    <w:rPr>
      <w:sz w:val="22"/>
    </w:rPr>
  </w:style>
  <w:style w:type="paragraph" w:styleId="FootnoteText">
    <w:name w:val="footnote text"/>
    <w:aliases w:val="fn,ft,figure or table,F1"/>
    <w:basedOn w:val="Normal"/>
    <w:link w:val="FootnoteTextChar"/>
    <w:uiPriority w:val="99"/>
    <w:qFormat/>
    <w:rsid w:val="009D6AE2"/>
    <w:pPr>
      <w:spacing w:before="80"/>
    </w:pPr>
    <w:rPr>
      <w:sz w:val="20"/>
      <w:szCs w:val="20"/>
    </w:rPr>
  </w:style>
  <w:style w:type="character" w:customStyle="1" w:styleId="FootnoteTextChar">
    <w:name w:val="Footnote Text Char"/>
    <w:aliases w:val="fn Char,ft Char,figure or table Char,F1 Char"/>
    <w:basedOn w:val="DefaultParagraphFont"/>
    <w:link w:val="FootnoteText"/>
    <w:uiPriority w:val="99"/>
    <w:rsid w:val="009D6AE2"/>
    <w:rPr>
      <w:rFonts w:ascii="Times New Roman" w:eastAsia="Times New Roman" w:hAnsi="Times New Roman" w:cs="Times New Roman"/>
      <w:sz w:val="20"/>
      <w:szCs w:val="20"/>
    </w:rPr>
  </w:style>
  <w:style w:type="paragraph" w:styleId="CommentText">
    <w:name w:val="annotation text"/>
    <w:basedOn w:val="Normal"/>
    <w:link w:val="CommentTextChar"/>
    <w:unhideWhenUsed/>
    <w:rsid w:val="004B297F"/>
    <w:rPr>
      <w:sz w:val="20"/>
      <w:szCs w:val="20"/>
    </w:rPr>
  </w:style>
  <w:style w:type="character" w:customStyle="1" w:styleId="CommentTextChar">
    <w:name w:val="Comment Text Char"/>
    <w:basedOn w:val="DefaultParagraphFont"/>
    <w:link w:val="CommentText"/>
    <w:rsid w:val="004B297F"/>
    <w:rPr>
      <w:rFonts w:eastAsiaTheme="minorEastAsia"/>
      <w:sz w:val="20"/>
      <w:szCs w:val="20"/>
    </w:rPr>
  </w:style>
  <w:style w:type="paragraph" w:styleId="Header">
    <w:name w:val="header"/>
    <w:basedOn w:val="Normal"/>
    <w:link w:val="HeaderChar"/>
    <w:unhideWhenUsed/>
    <w:qFormat/>
    <w:rsid w:val="004B297F"/>
    <w:pPr>
      <w:tabs>
        <w:tab w:val="center" w:pos="4680"/>
        <w:tab w:val="right" w:pos="9360"/>
      </w:tabs>
    </w:pPr>
    <w:rPr>
      <w:sz w:val="22"/>
    </w:rPr>
  </w:style>
  <w:style w:type="character" w:customStyle="1" w:styleId="HeaderChar">
    <w:name w:val="Header Char"/>
    <w:basedOn w:val="DefaultParagraphFont"/>
    <w:link w:val="Header"/>
    <w:rsid w:val="004B297F"/>
    <w:rPr>
      <w:rFonts w:eastAsiaTheme="minorEastAsia"/>
    </w:rPr>
  </w:style>
  <w:style w:type="paragraph" w:styleId="Caption">
    <w:name w:val="caption"/>
    <w:basedOn w:val="TableTitle"/>
    <w:next w:val="Normal"/>
    <w:unhideWhenUsed/>
    <w:qFormat/>
    <w:rsid w:val="004B297F"/>
  </w:style>
  <w:style w:type="character" w:styleId="FootnoteReference">
    <w:name w:val="footnote reference"/>
    <w:uiPriority w:val="99"/>
    <w:qFormat/>
    <w:rsid w:val="004B297F"/>
    <w:rPr>
      <w:vertAlign w:val="superscript"/>
    </w:rPr>
  </w:style>
  <w:style w:type="character" w:styleId="CommentReference">
    <w:name w:val="annotation reference"/>
    <w:basedOn w:val="DefaultParagraphFont"/>
    <w:unhideWhenUsed/>
    <w:rsid w:val="004B297F"/>
    <w:rPr>
      <w:sz w:val="16"/>
      <w:szCs w:val="16"/>
    </w:rPr>
  </w:style>
  <w:style w:type="character" w:styleId="PageNumber">
    <w:name w:val="page number"/>
    <w:basedOn w:val="DefaultParagraphFont"/>
    <w:rsid w:val="004B297F"/>
  </w:style>
  <w:style w:type="paragraph" w:styleId="ListBullet">
    <w:name w:val="List Bullet"/>
    <w:basedOn w:val="Normal"/>
    <w:uiPriority w:val="99"/>
    <w:unhideWhenUsed/>
    <w:rsid w:val="004B297F"/>
    <w:pPr>
      <w:numPr>
        <w:numId w:val="6"/>
      </w:numPr>
      <w:contextualSpacing/>
    </w:pPr>
  </w:style>
  <w:style w:type="paragraph" w:styleId="ListNumber4">
    <w:name w:val="List Number 4"/>
    <w:basedOn w:val="Normal"/>
    <w:uiPriority w:val="99"/>
    <w:semiHidden/>
    <w:unhideWhenUsed/>
    <w:rsid w:val="004B297F"/>
    <w:pPr>
      <w:tabs>
        <w:tab w:val="num" w:pos="1440"/>
      </w:tabs>
      <w:spacing w:before="120"/>
      <w:ind w:left="1440" w:hanging="360"/>
    </w:pPr>
  </w:style>
  <w:style w:type="paragraph" w:styleId="ListNumber5">
    <w:name w:val="List Number 5"/>
    <w:basedOn w:val="Normal"/>
    <w:uiPriority w:val="99"/>
    <w:semiHidden/>
    <w:unhideWhenUsed/>
    <w:rsid w:val="004B297F"/>
    <w:pPr>
      <w:tabs>
        <w:tab w:val="num" w:pos="1800"/>
      </w:tabs>
      <w:spacing w:before="120"/>
      <w:ind w:left="1800" w:hanging="360"/>
    </w:pPr>
  </w:style>
  <w:style w:type="paragraph" w:styleId="Title">
    <w:name w:val="Title"/>
    <w:next w:val="BodyText"/>
    <w:link w:val="TitleChar"/>
    <w:uiPriority w:val="10"/>
    <w:qFormat/>
    <w:rsid w:val="004B297F"/>
    <w:pPr>
      <w:keepNext/>
      <w:keepLines/>
      <w:spacing w:before="240" w:after="0" w:line="240" w:lineRule="auto"/>
      <w:ind w:left="720"/>
    </w:pPr>
    <w:rPr>
      <w:rFonts w:asciiTheme="majorHAnsi" w:eastAsiaTheme="majorEastAsia" w:hAnsiTheme="majorHAnsi" w:cstheme="majorBidi"/>
      <w:sz w:val="48"/>
      <w:szCs w:val="52"/>
    </w:rPr>
  </w:style>
  <w:style w:type="character" w:customStyle="1" w:styleId="TitleChar">
    <w:name w:val="Title Char"/>
    <w:basedOn w:val="DefaultParagraphFont"/>
    <w:link w:val="Title"/>
    <w:uiPriority w:val="10"/>
    <w:rsid w:val="004B297F"/>
    <w:rPr>
      <w:rFonts w:asciiTheme="majorHAnsi" w:eastAsiaTheme="majorEastAsia" w:hAnsiTheme="majorHAnsi" w:cstheme="majorBidi"/>
      <w:sz w:val="48"/>
      <w:szCs w:val="52"/>
    </w:rPr>
  </w:style>
  <w:style w:type="character" w:styleId="Hyperlink">
    <w:name w:val="Hyperlink"/>
    <w:uiPriority w:val="99"/>
    <w:qFormat/>
    <w:rsid w:val="004B297F"/>
    <w:rPr>
      <w:rFonts w:ascii="Times New Roman" w:hAnsi="Times New Roman"/>
      <w:color w:val="auto"/>
      <w:sz w:val="24"/>
      <w:u w:val="single"/>
      <w:lang w:val="en-US"/>
    </w:rPr>
  </w:style>
  <w:style w:type="character" w:styleId="Strong">
    <w:name w:val="Strong"/>
    <w:basedOn w:val="DefaultParagraphFont"/>
    <w:qFormat/>
    <w:rsid w:val="004B297F"/>
    <w:rPr>
      <w:b/>
      <w:bCs/>
    </w:rPr>
  </w:style>
  <w:style w:type="paragraph" w:styleId="DocumentMap">
    <w:name w:val="Document Map"/>
    <w:basedOn w:val="Normal"/>
    <w:link w:val="DocumentMapChar"/>
    <w:unhideWhenUsed/>
    <w:rsid w:val="004B297F"/>
    <w:rPr>
      <w:rFonts w:ascii="Tahoma" w:hAnsi="Tahoma" w:cs="Tahoma"/>
      <w:sz w:val="16"/>
      <w:szCs w:val="16"/>
    </w:rPr>
  </w:style>
  <w:style w:type="character" w:customStyle="1" w:styleId="DocumentMapChar">
    <w:name w:val="Document Map Char"/>
    <w:basedOn w:val="DefaultParagraphFont"/>
    <w:link w:val="DocumentMap"/>
    <w:rsid w:val="004B297F"/>
    <w:rPr>
      <w:rFonts w:ascii="Tahoma" w:eastAsiaTheme="minorEastAsia" w:hAnsi="Tahoma" w:cs="Tahoma"/>
      <w:sz w:val="16"/>
      <w:szCs w:val="16"/>
    </w:rPr>
  </w:style>
  <w:style w:type="paragraph" w:styleId="NormalWeb">
    <w:name w:val="Normal (Web)"/>
    <w:basedOn w:val="Normal"/>
    <w:uiPriority w:val="99"/>
    <w:unhideWhenUsed/>
    <w:rsid w:val="004B297F"/>
    <w:pPr>
      <w:spacing w:before="100" w:beforeAutospacing="1" w:after="100" w:afterAutospacing="1"/>
    </w:pPr>
  </w:style>
  <w:style w:type="paragraph" w:styleId="CommentSubject">
    <w:name w:val="annotation subject"/>
    <w:basedOn w:val="CommentText"/>
    <w:next w:val="CommentText"/>
    <w:link w:val="CommentSubjectChar"/>
    <w:uiPriority w:val="99"/>
    <w:unhideWhenUsed/>
    <w:rsid w:val="004B297F"/>
    <w:rPr>
      <w:b/>
      <w:bCs/>
    </w:rPr>
  </w:style>
  <w:style w:type="character" w:customStyle="1" w:styleId="CommentSubjectChar">
    <w:name w:val="Comment Subject Char"/>
    <w:basedOn w:val="CommentTextChar"/>
    <w:link w:val="CommentSubject"/>
    <w:uiPriority w:val="99"/>
    <w:rsid w:val="004B297F"/>
    <w:rPr>
      <w:rFonts w:eastAsiaTheme="minorEastAsia"/>
      <w:b/>
      <w:bCs/>
      <w:sz w:val="20"/>
      <w:szCs w:val="20"/>
    </w:rPr>
  </w:style>
  <w:style w:type="paragraph" w:styleId="BalloonText">
    <w:name w:val="Balloon Text"/>
    <w:basedOn w:val="Normal"/>
    <w:link w:val="BalloonTextChar"/>
    <w:uiPriority w:val="99"/>
    <w:unhideWhenUsed/>
    <w:rsid w:val="004B297F"/>
    <w:rPr>
      <w:rFonts w:ascii="Tahoma" w:hAnsi="Tahoma" w:cs="Tahoma"/>
      <w:sz w:val="16"/>
      <w:szCs w:val="16"/>
    </w:rPr>
  </w:style>
  <w:style w:type="character" w:customStyle="1" w:styleId="BalloonTextChar">
    <w:name w:val="Balloon Text Char"/>
    <w:basedOn w:val="DefaultParagraphFont"/>
    <w:link w:val="BalloonText"/>
    <w:uiPriority w:val="99"/>
    <w:rsid w:val="004B297F"/>
    <w:rPr>
      <w:rFonts w:ascii="Tahoma" w:eastAsiaTheme="minorEastAsia" w:hAnsi="Tahoma" w:cs="Tahoma"/>
      <w:sz w:val="16"/>
      <w:szCs w:val="16"/>
    </w:rPr>
  </w:style>
  <w:style w:type="character" w:styleId="PlaceholderText">
    <w:name w:val="Placeholder Text"/>
    <w:basedOn w:val="DefaultParagraphFont"/>
    <w:uiPriority w:val="99"/>
    <w:semiHidden/>
    <w:rsid w:val="004B297F"/>
    <w:rPr>
      <w:color w:val="808080"/>
    </w:rPr>
  </w:style>
  <w:style w:type="paragraph" w:styleId="NoSpacing">
    <w:name w:val="No Spacing"/>
    <w:link w:val="NoSpacingChar"/>
    <w:uiPriority w:val="1"/>
    <w:qFormat/>
    <w:rsid w:val="004B297F"/>
    <w:pPr>
      <w:spacing w:after="0" w:line="240" w:lineRule="auto"/>
    </w:pPr>
    <w:rPr>
      <w:rFonts w:eastAsiaTheme="minorEastAsia"/>
      <w:sz w:val="24"/>
    </w:rPr>
  </w:style>
  <w:style w:type="character" w:customStyle="1" w:styleId="NoSpacingChar">
    <w:name w:val="No Spacing Char"/>
    <w:basedOn w:val="DefaultParagraphFont"/>
    <w:link w:val="NoSpacing"/>
    <w:uiPriority w:val="1"/>
    <w:rsid w:val="004B297F"/>
    <w:rPr>
      <w:rFonts w:eastAsiaTheme="minorEastAsia"/>
      <w:sz w:val="24"/>
    </w:rPr>
  </w:style>
  <w:style w:type="paragraph" w:styleId="ListParagraph">
    <w:name w:val="List Paragraph"/>
    <w:basedOn w:val="Normal"/>
    <w:uiPriority w:val="34"/>
    <w:qFormat/>
    <w:rsid w:val="004B297F"/>
    <w:pPr>
      <w:spacing w:before="120"/>
      <w:ind w:left="720" w:hanging="360"/>
    </w:pPr>
  </w:style>
  <w:style w:type="paragraph" w:styleId="Quote">
    <w:name w:val="Quote"/>
    <w:basedOn w:val="Normal"/>
    <w:next w:val="Normal"/>
    <w:link w:val="QuoteChar"/>
    <w:uiPriority w:val="29"/>
    <w:qFormat/>
    <w:rsid w:val="004B297F"/>
    <w:rPr>
      <w:i/>
    </w:rPr>
  </w:style>
  <w:style w:type="character" w:customStyle="1" w:styleId="QuoteChar">
    <w:name w:val="Quote Char"/>
    <w:basedOn w:val="DefaultParagraphFont"/>
    <w:link w:val="Quote"/>
    <w:uiPriority w:val="29"/>
    <w:rsid w:val="004B297F"/>
    <w:rPr>
      <w:rFonts w:eastAsia="Times New Roman" w:cs="Times New Roman"/>
      <w:i/>
      <w:sz w:val="24"/>
      <w:szCs w:val="24"/>
    </w:rPr>
  </w:style>
  <w:style w:type="paragraph" w:styleId="IntenseQuote">
    <w:name w:val="Intense Quote"/>
    <w:basedOn w:val="Normal"/>
    <w:next w:val="Normal"/>
    <w:link w:val="IntenseQuoteChar"/>
    <w:uiPriority w:val="30"/>
    <w:qFormat/>
    <w:rsid w:val="004B297F"/>
    <w:pPr>
      <w:spacing w:after="120"/>
      <w:ind w:left="936" w:right="936"/>
    </w:pPr>
    <w:rPr>
      <w:bCs/>
      <w:iCs/>
    </w:rPr>
  </w:style>
  <w:style w:type="character" w:customStyle="1" w:styleId="IntenseQuoteChar">
    <w:name w:val="Intense Quote Char"/>
    <w:basedOn w:val="DefaultParagraphFont"/>
    <w:link w:val="IntenseQuote"/>
    <w:uiPriority w:val="30"/>
    <w:rsid w:val="004B297F"/>
    <w:rPr>
      <w:rFonts w:eastAsiaTheme="minorEastAsia" w:cs="Times New Roman"/>
      <w:bCs/>
      <w:iCs/>
      <w:sz w:val="24"/>
    </w:rPr>
  </w:style>
  <w:style w:type="character" w:styleId="IntenseEmphasis">
    <w:name w:val="Intense Emphasis"/>
    <w:basedOn w:val="DefaultParagraphFont"/>
    <w:uiPriority w:val="21"/>
    <w:qFormat/>
    <w:rsid w:val="004B297F"/>
    <w:rPr>
      <w:b/>
      <w:bCs/>
      <w:i/>
      <w:iCs/>
      <w:color w:val="4F81BD" w:themeColor="accent1"/>
    </w:rPr>
  </w:style>
  <w:style w:type="paragraph" w:styleId="TOCHeading">
    <w:name w:val="TOC Heading"/>
    <w:basedOn w:val="Heading1"/>
    <w:next w:val="Normal"/>
    <w:uiPriority w:val="39"/>
    <w:unhideWhenUsed/>
    <w:qFormat/>
    <w:rsid w:val="004B297F"/>
    <w:pPr>
      <w:outlineLvl w:val="9"/>
    </w:pPr>
    <w:rPr>
      <w:rFonts w:cstheme="majorBidi"/>
      <w:szCs w:val="36"/>
    </w:rPr>
  </w:style>
  <w:style w:type="paragraph" w:customStyle="1" w:styleId="Tablenote0">
    <w:name w:val="Table note"/>
    <w:basedOn w:val="BodyText"/>
    <w:qFormat/>
    <w:rsid w:val="005C7E7A"/>
    <w:pPr>
      <w:spacing w:before="80"/>
    </w:pPr>
    <w:rPr>
      <w:sz w:val="20"/>
    </w:rPr>
  </w:style>
  <w:style w:type="paragraph" w:customStyle="1" w:styleId="TableFigureCaption">
    <w:name w:val="Table Figure Caption"/>
    <w:basedOn w:val="BodyText"/>
    <w:rsid w:val="006C3645"/>
    <w:pPr>
      <w:keepNext/>
      <w:keepLines/>
      <w:spacing w:after="120"/>
      <w:jc w:val="center"/>
    </w:pPr>
    <w:rPr>
      <w:b/>
      <w:bCs/>
      <w:szCs w:val="20"/>
    </w:rPr>
  </w:style>
  <w:style w:type="paragraph" w:customStyle="1" w:styleId="TableHead">
    <w:name w:val="Table Head"/>
    <w:basedOn w:val="Normal"/>
    <w:rsid w:val="006C3645"/>
    <w:pPr>
      <w:keepNext/>
      <w:keepLines/>
      <w:spacing w:before="240" w:after="120"/>
      <w:jc w:val="center"/>
    </w:pPr>
    <w:rPr>
      <w:b/>
      <w:bCs/>
      <w:szCs w:val="20"/>
    </w:rPr>
  </w:style>
  <w:style w:type="paragraph" w:customStyle="1" w:styleId="TOCPgnumber">
    <w:name w:val="TOC Pg number"/>
    <w:basedOn w:val="Normal"/>
    <w:uiPriority w:val="99"/>
    <w:rsid w:val="0058095A"/>
    <w:pPr>
      <w:spacing w:after="120"/>
      <w:jc w:val="right"/>
    </w:pPr>
    <w:rPr>
      <w:b/>
      <w:bCs/>
      <w:szCs w:val="20"/>
    </w:rPr>
  </w:style>
  <w:style w:type="character" w:customStyle="1" w:styleId="baec5a81-e4d6-4674-97f3-e9220f0136c1">
    <w:name w:val="baec5a81-e4d6-4674-97f3-e9220f0136c1"/>
    <w:basedOn w:val="DefaultParagraphFont"/>
    <w:rsid w:val="0058095A"/>
  </w:style>
  <w:style w:type="character" w:styleId="FollowedHyperlink">
    <w:name w:val="FollowedHyperlink"/>
    <w:basedOn w:val="DefaultParagraphFont"/>
    <w:uiPriority w:val="99"/>
    <w:unhideWhenUsed/>
    <w:rsid w:val="00250C1B"/>
    <w:rPr>
      <w:color w:val="800080" w:themeColor="followedHyperlink"/>
      <w:u w:val="single"/>
    </w:rPr>
  </w:style>
  <w:style w:type="paragraph" w:styleId="TableofFigures">
    <w:name w:val="table of figures"/>
    <w:basedOn w:val="Normal"/>
    <w:next w:val="Normal"/>
    <w:uiPriority w:val="99"/>
    <w:rsid w:val="009745C2"/>
  </w:style>
  <w:style w:type="paragraph" w:customStyle="1" w:styleId="Listparagraph2">
    <w:name w:val="List paragraph_2"/>
    <w:basedOn w:val="ListParagraph"/>
    <w:qFormat/>
    <w:rsid w:val="00D645A3"/>
    <w:pPr>
      <w:numPr>
        <w:ilvl w:val="1"/>
        <w:numId w:val="14"/>
      </w:numPr>
      <w:ind w:left="1080" w:hanging="270"/>
    </w:pPr>
    <w:rPr>
      <w:rFonts w:eastAsiaTheme="minorHAnsi" w:cstheme="minorBidi"/>
    </w:rPr>
  </w:style>
  <w:style w:type="paragraph" w:customStyle="1" w:styleId="Listparagraph3">
    <w:name w:val="List paragraph_3"/>
    <w:basedOn w:val="Listparagraph2"/>
    <w:qFormat/>
    <w:rsid w:val="00D645A3"/>
    <w:pPr>
      <w:ind w:left="1170" w:hanging="360"/>
    </w:pPr>
    <w:rPr>
      <w:i/>
    </w:rPr>
  </w:style>
  <w:style w:type="paragraph" w:customStyle="1" w:styleId="IESbodytext">
    <w:name w:val="IES body text"/>
    <w:basedOn w:val="Normal"/>
    <w:rsid w:val="00D645A3"/>
    <w:pPr>
      <w:spacing w:after="120"/>
    </w:pPr>
    <w:rPr>
      <w:szCs w:val="20"/>
    </w:rPr>
  </w:style>
  <w:style w:type="paragraph" w:styleId="Revision">
    <w:name w:val="Revision"/>
    <w:hidden/>
    <w:uiPriority w:val="99"/>
    <w:semiHidden/>
    <w:rsid w:val="004A1608"/>
    <w:pPr>
      <w:spacing w:after="0" w:line="240" w:lineRule="auto"/>
    </w:pPr>
    <w:rPr>
      <w:rFonts w:ascii="Times New Roman" w:eastAsia="Times New Roman" w:hAnsi="Times New Roman" w:cs="Times New Roman"/>
      <w:sz w:val="24"/>
      <w:szCs w:val="24"/>
    </w:rPr>
  </w:style>
  <w:style w:type="paragraph" w:customStyle="1" w:styleId="BasicParagraph">
    <w:name w:val="[Basic Paragraph]"/>
    <w:basedOn w:val="Normal"/>
    <w:uiPriority w:val="99"/>
    <w:rsid w:val="000F5938"/>
    <w:pPr>
      <w:autoSpaceDE w:val="0"/>
      <w:autoSpaceDN w:val="0"/>
      <w:adjustRightInd w:val="0"/>
      <w:spacing w:line="288" w:lineRule="auto"/>
      <w:textAlignment w:val="center"/>
    </w:pPr>
    <w:rPr>
      <w:rFonts w:ascii="MinionPro-Regular" w:hAnsi="MinionPro-Regular" w:cs="MinionPro-Regular"/>
      <w:color w:val="000000"/>
    </w:rPr>
  </w:style>
  <w:style w:type="paragraph" w:styleId="BlockText">
    <w:name w:val="Block Text"/>
    <w:basedOn w:val="Normal"/>
    <w:rsid w:val="00A411F7"/>
    <w:pPr>
      <w:spacing w:before="120"/>
      <w:ind w:left="720" w:right="360"/>
    </w:pPr>
  </w:style>
  <w:style w:type="paragraph" w:styleId="BodyTextIndent">
    <w:name w:val="Body Text Indent"/>
    <w:basedOn w:val="Normal"/>
    <w:link w:val="BodyTextIndentChar"/>
    <w:rsid w:val="00A411F7"/>
    <w:pPr>
      <w:spacing w:after="120"/>
      <w:ind w:left="360"/>
    </w:pPr>
  </w:style>
  <w:style w:type="character" w:customStyle="1" w:styleId="BodyTextIndentChar">
    <w:name w:val="Body Text Indent Char"/>
    <w:basedOn w:val="DefaultParagraphFont"/>
    <w:link w:val="BodyTextIndent"/>
    <w:rsid w:val="00A411F7"/>
    <w:rPr>
      <w:rFonts w:ascii="Times New Roman" w:eastAsia="Times New Roman" w:hAnsi="Times New Roman" w:cs="Times New Roman"/>
      <w:sz w:val="24"/>
      <w:szCs w:val="24"/>
    </w:rPr>
  </w:style>
  <w:style w:type="paragraph" w:customStyle="1" w:styleId="Heading4LPA">
    <w:name w:val="Heading 4LPA"/>
    <w:basedOn w:val="BodyText"/>
    <w:link w:val="Heading4LPAChar"/>
    <w:rsid w:val="00A411F7"/>
    <w:rPr>
      <w:b/>
    </w:rPr>
  </w:style>
  <w:style w:type="character" w:customStyle="1" w:styleId="Heading4LPAChar">
    <w:name w:val="Heading 4LPA Char"/>
    <w:basedOn w:val="BodyTextChar"/>
    <w:link w:val="Heading4LPA"/>
    <w:rsid w:val="00A411F7"/>
    <w:rPr>
      <w:rFonts w:ascii="Times New Roman" w:eastAsia="Times New Roman" w:hAnsi="Times New Roman" w:cs="Times New Roman"/>
      <w:b/>
      <w:sz w:val="24"/>
      <w:szCs w:val="24"/>
    </w:rPr>
  </w:style>
  <w:style w:type="paragraph" w:customStyle="1" w:styleId="Heading5LPA">
    <w:name w:val="Heading 5LPA"/>
    <w:basedOn w:val="BodyText"/>
    <w:link w:val="Heading5LPAChar"/>
    <w:rsid w:val="00A411F7"/>
    <w:rPr>
      <w:b/>
      <w:i/>
    </w:rPr>
  </w:style>
  <w:style w:type="character" w:customStyle="1" w:styleId="Heading5LPAChar">
    <w:name w:val="Heading 5LPA Char"/>
    <w:basedOn w:val="BodyTextChar"/>
    <w:link w:val="Heading5LPA"/>
    <w:rsid w:val="00A411F7"/>
    <w:rPr>
      <w:rFonts w:ascii="Times New Roman" w:eastAsia="Times New Roman" w:hAnsi="Times New Roman" w:cs="Times New Roman"/>
      <w:b/>
      <w:i/>
      <w:sz w:val="24"/>
      <w:szCs w:val="24"/>
    </w:rPr>
  </w:style>
  <w:style w:type="paragraph" w:customStyle="1" w:styleId="TableFigureText">
    <w:name w:val="Table Figure Text"/>
    <w:basedOn w:val="BodyText"/>
    <w:rsid w:val="00A411F7"/>
    <w:pPr>
      <w:spacing w:before="40" w:after="40"/>
      <w:jc w:val="center"/>
    </w:pPr>
    <w:rPr>
      <w:sz w:val="22"/>
      <w:szCs w:val="20"/>
    </w:rPr>
  </w:style>
  <w:style w:type="paragraph" w:customStyle="1" w:styleId="TableFigureHead">
    <w:name w:val="Table Figure Head"/>
    <w:basedOn w:val="BodyText"/>
    <w:rsid w:val="00A411F7"/>
    <w:pPr>
      <w:spacing w:before="40" w:after="40"/>
      <w:jc w:val="center"/>
    </w:pPr>
    <w:rPr>
      <w:b/>
      <w:bCs/>
      <w:sz w:val="22"/>
      <w:szCs w:val="20"/>
    </w:rPr>
  </w:style>
  <w:style w:type="paragraph" w:customStyle="1" w:styleId="BodyTextQuoteBulletLeadIn">
    <w:name w:val="Body Text Quote/Bullet Lead In"/>
    <w:basedOn w:val="BodyText"/>
    <w:rsid w:val="00A411F7"/>
    <w:pPr>
      <w:spacing w:after="120"/>
    </w:pPr>
    <w:rPr>
      <w:szCs w:val="20"/>
    </w:rPr>
  </w:style>
  <w:style w:type="paragraph" w:styleId="HTMLPreformatted">
    <w:name w:val="HTML Preformatted"/>
    <w:basedOn w:val="Normal"/>
    <w:link w:val="HTMLPreformattedChar"/>
    <w:uiPriority w:val="99"/>
    <w:unhideWhenUsed/>
    <w:rsid w:val="00A411F7"/>
    <w:rPr>
      <w:rFonts w:ascii="Consolas" w:eastAsiaTheme="minorHAnsi" w:hAnsi="Consolas" w:cs="Consolas"/>
      <w:sz w:val="20"/>
      <w:szCs w:val="20"/>
    </w:rPr>
  </w:style>
  <w:style w:type="character" w:customStyle="1" w:styleId="HTMLPreformattedChar">
    <w:name w:val="HTML Preformatted Char"/>
    <w:basedOn w:val="DefaultParagraphFont"/>
    <w:link w:val="HTMLPreformatted"/>
    <w:uiPriority w:val="99"/>
    <w:rsid w:val="00A411F7"/>
    <w:rPr>
      <w:rFonts w:ascii="Consolas" w:hAnsi="Consolas" w:cs="Consolas"/>
      <w:sz w:val="20"/>
      <w:szCs w:val="20"/>
    </w:rPr>
  </w:style>
  <w:style w:type="paragraph" w:customStyle="1" w:styleId="Style">
    <w:name w:val="Style"/>
    <w:basedOn w:val="Normal"/>
    <w:rsid w:val="00A411F7"/>
    <w:pPr>
      <w:widowControl w:val="0"/>
      <w:ind w:left="720" w:hanging="720"/>
    </w:pPr>
    <w:rPr>
      <w:snapToGrid w:val="0"/>
      <w:szCs w:val="20"/>
    </w:rPr>
  </w:style>
  <w:style w:type="character" w:customStyle="1" w:styleId="odetopicheadercontent">
    <w:name w:val="odetopicheadercontent"/>
    <w:basedOn w:val="DefaultParagraphFont"/>
    <w:rsid w:val="00A411F7"/>
  </w:style>
  <w:style w:type="paragraph" w:customStyle="1" w:styleId="LetterBodyText">
    <w:name w:val="Letter_Body Text"/>
    <w:rsid w:val="00A411F7"/>
    <w:pPr>
      <w:spacing w:after="240" w:line="240" w:lineRule="auto"/>
    </w:pPr>
    <w:rPr>
      <w:rFonts w:ascii="Times New Roman" w:eastAsia="Times New Roman" w:hAnsi="Times New Roman" w:cs="Times New Roman"/>
      <w:sz w:val="24"/>
      <w:szCs w:val="20"/>
    </w:rPr>
  </w:style>
  <w:style w:type="paragraph" w:customStyle="1" w:styleId="FigureTitle">
    <w:name w:val="Figure Title"/>
    <w:basedOn w:val="Heading4"/>
    <w:next w:val="BodyText"/>
    <w:qFormat/>
    <w:rsid w:val="00A411F7"/>
    <w:pPr>
      <w:keepLines/>
      <w:spacing w:before="240" w:after="120"/>
      <w:jc w:val="center"/>
    </w:pPr>
    <w:rPr>
      <w:rFonts w:ascii="Times New Roman" w:hAnsi="Times New Roman"/>
      <w:color w:val="000000" w:themeColor="text1"/>
    </w:rPr>
  </w:style>
  <w:style w:type="paragraph" w:customStyle="1" w:styleId="TableNumbered">
    <w:name w:val="Table Numbered"/>
    <w:basedOn w:val="TableBullet1"/>
    <w:qFormat/>
    <w:rsid w:val="00A411F7"/>
    <w:pPr>
      <w:numPr>
        <w:numId w:val="52"/>
      </w:numPr>
    </w:pPr>
  </w:style>
  <w:style w:type="paragraph" w:styleId="BodyTextFirstIndent">
    <w:name w:val="Body Text First Indent"/>
    <w:basedOn w:val="BodyText"/>
    <w:link w:val="BodyTextFirstIndentChar"/>
    <w:rsid w:val="00A411F7"/>
    <w:pPr>
      <w:spacing w:before="0"/>
      <w:ind w:firstLine="360"/>
    </w:pPr>
  </w:style>
  <w:style w:type="character" w:customStyle="1" w:styleId="BodyTextFirstIndentChar">
    <w:name w:val="Body Text First Indent Char"/>
    <w:basedOn w:val="BodyTextChar"/>
    <w:link w:val="BodyTextFirstIndent"/>
    <w:rsid w:val="00A411F7"/>
    <w:rPr>
      <w:rFonts w:ascii="Times New Roman" w:eastAsia="Times New Roman" w:hAnsi="Times New Roman" w:cs="Times New Roman"/>
      <w:sz w:val="24"/>
      <w:szCs w:val="24"/>
    </w:rPr>
  </w:style>
  <w:style w:type="paragraph" w:customStyle="1" w:styleId="BlockText1">
    <w:name w:val="Block Text_1"/>
    <w:basedOn w:val="Normal"/>
    <w:qFormat/>
    <w:rsid w:val="00A411F7"/>
    <w:pPr>
      <w:autoSpaceDE w:val="0"/>
      <w:autoSpaceDN w:val="0"/>
      <w:adjustRightInd w:val="0"/>
      <w:spacing w:before="120"/>
      <w:ind w:left="630"/>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header" w:uiPriority="0" w:qFormat="1"/>
    <w:lsdException w:name="caption" w:uiPriority="0" w:qFormat="1"/>
    <w:lsdException w:name="footnote reference"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First Indent" w:uiPriority="0"/>
    <w:lsdException w:name="Block Text" w:uiPriority="0"/>
    <w:lsdException w:name="Hyperlink" w:qFormat="1"/>
    <w:lsdException w:name="Strong" w:semiHidden="0" w:uiPriority="0"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95A"/>
    <w:pPr>
      <w:spacing w:after="0" w:line="240" w:lineRule="auto"/>
    </w:pPr>
    <w:rPr>
      <w:rFonts w:ascii="Times New Roman" w:eastAsia="Times New Roman" w:hAnsi="Times New Roman" w:cs="Times New Roman"/>
      <w:sz w:val="24"/>
      <w:szCs w:val="24"/>
    </w:rPr>
  </w:style>
  <w:style w:type="paragraph" w:styleId="Heading1">
    <w:name w:val="heading 1"/>
    <w:aliases w:val="P.Heading 1"/>
    <w:basedOn w:val="Normal"/>
    <w:next w:val="Normal"/>
    <w:link w:val="Heading1Char"/>
    <w:uiPriority w:val="9"/>
    <w:qFormat/>
    <w:rsid w:val="00B4701F"/>
    <w:pPr>
      <w:jc w:val="center"/>
      <w:outlineLvl w:val="0"/>
    </w:pPr>
    <w:rPr>
      <w:b/>
      <w:bCs/>
      <w:sz w:val="32"/>
      <w:szCs w:val="20"/>
    </w:rPr>
  </w:style>
  <w:style w:type="paragraph" w:styleId="Heading2">
    <w:name w:val="heading 2"/>
    <w:aliases w:val="p.Heading 2"/>
    <w:basedOn w:val="BodyText"/>
    <w:next w:val="Normal"/>
    <w:link w:val="Heading2Char"/>
    <w:uiPriority w:val="9"/>
    <w:unhideWhenUsed/>
    <w:qFormat/>
    <w:rsid w:val="005C7E7A"/>
    <w:pPr>
      <w:keepNext/>
      <w:outlineLvl w:val="1"/>
    </w:pPr>
    <w:rPr>
      <w:b/>
      <w:bCs/>
      <w:iCs/>
      <w:sz w:val="28"/>
      <w:szCs w:val="28"/>
    </w:rPr>
  </w:style>
  <w:style w:type="paragraph" w:styleId="Heading3">
    <w:name w:val="heading 3"/>
    <w:aliases w:val="P.Heading 3"/>
    <w:basedOn w:val="Normal"/>
    <w:next w:val="Normal"/>
    <w:link w:val="Heading3Char"/>
    <w:uiPriority w:val="9"/>
    <w:qFormat/>
    <w:rsid w:val="006C3645"/>
    <w:pPr>
      <w:keepNext/>
      <w:keepLines/>
      <w:spacing w:before="240" w:after="240"/>
      <w:outlineLvl w:val="2"/>
    </w:pPr>
    <w:rPr>
      <w:rFonts w:eastAsiaTheme="minorHAnsi" w:cs="Arial"/>
      <w:b/>
      <w:bCs/>
      <w:szCs w:val="26"/>
    </w:rPr>
  </w:style>
  <w:style w:type="paragraph" w:styleId="Heading4">
    <w:name w:val="heading 4"/>
    <w:basedOn w:val="Normal"/>
    <w:next w:val="Normal"/>
    <w:link w:val="Heading4Char"/>
    <w:uiPriority w:val="9"/>
    <w:unhideWhenUsed/>
    <w:qFormat/>
    <w:rsid w:val="004B297F"/>
    <w:pPr>
      <w:keepNext/>
      <w:outlineLvl w:val="3"/>
    </w:pPr>
    <w:rPr>
      <w:rFonts w:asciiTheme="majorHAnsi" w:hAnsiTheme="majorHAnsi"/>
      <w:b/>
      <w:bCs/>
      <w:szCs w:val="28"/>
    </w:rPr>
  </w:style>
  <w:style w:type="paragraph" w:styleId="Heading5">
    <w:name w:val="heading 5"/>
    <w:basedOn w:val="Normal"/>
    <w:next w:val="Normal"/>
    <w:link w:val="Heading5Char"/>
    <w:uiPriority w:val="9"/>
    <w:unhideWhenUsed/>
    <w:qFormat/>
    <w:rsid w:val="004B297F"/>
    <w:pPr>
      <w:outlineLvl w:val="4"/>
    </w:pPr>
    <w:rPr>
      <w:rFonts w:asciiTheme="majorHAnsi" w:hAnsiTheme="majorHAnsi"/>
      <w:b/>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autoRedefine/>
    <w:uiPriority w:val="39"/>
    <w:qFormat/>
    <w:rsid w:val="004B297F"/>
    <w:pPr>
      <w:tabs>
        <w:tab w:val="left" w:pos="90"/>
        <w:tab w:val="right" w:leader="dot" w:pos="9360"/>
      </w:tabs>
      <w:spacing w:before="240"/>
      <w:ind w:left="86" w:right="720" w:hanging="86"/>
    </w:pPr>
    <w:rPr>
      <w:bCs/>
      <w:noProof/>
    </w:rPr>
  </w:style>
  <w:style w:type="paragraph" w:styleId="BodyText">
    <w:name w:val="Body Text"/>
    <w:basedOn w:val="Normal"/>
    <w:link w:val="BodyTextChar"/>
    <w:qFormat/>
    <w:rsid w:val="004B297F"/>
    <w:pPr>
      <w:spacing w:before="240"/>
    </w:pPr>
  </w:style>
  <w:style w:type="character" w:customStyle="1" w:styleId="BodyTextChar">
    <w:name w:val="Body Text Char"/>
    <w:basedOn w:val="DefaultParagraphFont"/>
    <w:link w:val="BodyText"/>
    <w:rsid w:val="004B297F"/>
    <w:rPr>
      <w:rFonts w:ascii="Times New Roman" w:eastAsia="Times New Roman" w:hAnsi="Times New Roman" w:cs="Times New Roman"/>
      <w:sz w:val="24"/>
      <w:szCs w:val="24"/>
    </w:rPr>
  </w:style>
  <w:style w:type="paragraph" w:styleId="TOC2">
    <w:name w:val="toc 2"/>
    <w:basedOn w:val="Normal"/>
    <w:uiPriority w:val="39"/>
    <w:qFormat/>
    <w:rsid w:val="004B297F"/>
    <w:pPr>
      <w:tabs>
        <w:tab w:val="left" w:pos="450"/>
        <w:tab w:val="right" w:leader="dot" w:pos="9360"/>
      </w:tabs>
      <w:spacing w:before="120"/>
      <w:ind w:left="446" w:right="720" w:hanging="86"/>
    </w:pPr>
    <w:rPr>
      <w:noProof/>
    </w:rPr>
  </w:style>
  <w:style w:type="numbering" w:customStyle="1" w:styleId="Level1Bullet">
    <w:name w:val="Level 1 Bullet"/>
    <w:basedOn w:val="NoList"/>
    <w:rsid w:val="004B297F"/>
    <w:pPr>
      <w:numPr>
        <w:numId w:val="1"/>
      </w:numPr>
    </w:pPr>
  </w:style>
  <w:style w:type="paragraph" w:styleId="Footer">
    <w:name w:val="footer"/>
    <w:basedOn w:val="Normal"/>
    <w:link w:val="FooterChar"/>
    <w:uiPriority w:val="99"/>
    <w:unhideWhenUsed/>
    <w:rsid w:val="004B297F"/>
    <w:pPr>
      <w:tabs>
        <w:tab w:val="center" w:pos="4680"/>
        <w:tab w:val="right" w:pos="9360"/>
      </w:tabs>
    </w:pPr>
    <w:rPr>
      <w:sz w:val="20"/>
    </w:rPr>
  </w:style>
  <w:style w:type="character" w:customStyle="1" w:styleId="FooterChar">
    <w:name w:val="Footer Char"/>
    <w:basedOn w:val="DefaultParagraphFont"/>
    <w:link w:val="Footer"/>
    <w:uiPriority w:val="99"/>
    <w:rsid w:val="004B297F"/>
    <w:rPr>
      <w:rFonts w:ascii="Times New Roman" w:eastAsiaTheme="minorEastAsia" w:hAnsi="Times New Roman"/>
      <w:sz w:val="20"/>
    </w:rPr>
  </w:style>
  <w:style w:type="paragraph" w:customStyle="1" w:styleId="MatrixHeading">
    <w:name w:val="Matrix Heading"/>
    <w:next w:val="Normal"/>
    <w:rsid w:val="004B297F"/>
    <w:pPr>
      <w:keepNext/>
      <w:keepLines/>
      <w:widowControl w:val="0"/>
      <w:spacing w:after="0" w:line="240" w:lineRule="auto"/>
      <w:jc w:val="center"/>
    </w:pPr>
    <w:rPr>
      <w:rFonts w:ascii="Arial" w:eastAsia="Times New Roman" w:hAnsi="Arial" w:cs="Arial"/>
      <w:b/>
      <w:color w:val="000000"/>
      <w:sz w:val="16"/>
      <w:szCs w:val="24"/>
    </w:rPr>
  </w:style>
  <w:style w:type="table" w:customStyle="1" w:styleId="LightList1">
    <w:name w:val="Light List1"/>
    <w:basedOn w:val="TableNormal"/>
    <w:uiPriority w:val="61"/>
    <w:rsid w:val="004B297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ableCellText">
    <w:name w:val="Table Cell Text"/>
    <w:basedOn w:val="BodyText"/>
    <w:rsid w:val="0018078E"/>
    <w:pPr>
      <w:spacing w:before="0"/>
    </w:pPr>
  </w:style>
  <w:style w:type="paragraph" w:customStyle="1" w:styleId="TableTextHead">
    <w:name w:val="Table Text Head"/>
    <w:basedOn w:val="BodyText"/>
    <w:rsid w:val="004B297F"/>
  </w:style>
  <w:style w:type="paragraph" w:customStyle="1" w:styleId="CoverTitleSubtitle">
    <w:name w:val="Cover Title/Subtitle"/>
    <w:basedOn w:val="Normal"/>
    <w:rsid w:val="004B297F"/>
    <w:pPr>
      <w:jc w:val="center"/>
    </w:pPr>
    <w:rPr>
      <w:b/>
      <w:bCs/>
      <w:sz w:val="48"/>
      <w:szCs w:val="48"/>
    </w:rPr>
  </w:style>
  <w:style w:type="paragraph" w:customStyle="1" w:styleId="CoverDate">
    <w:name w:val="Cover Date"/>
    <w:basedOn w:val="Normal"/>
    <w:qFormat/>
    <w:rsid w:val="004B297F"/>
    <w:pPr>
      <w:spacing w:after="200" w:line="276" w:lineRule="auto"/>
      <w:jc w:val="center"/>
    </w:pPr>
    <w:rPr>
      <w:rFonts w:ascii="Franklin Gothic Book" w:eastAsia="Perpetua" w:hAnsi="Franklin Gothic Book"/>
      <w:color w:val="FFFFFF"/>
      <w:spacing w:val="12"/>
      <w:sz w:val="22"/>
    </w:rPr>
  </w:style>
  <w:style w:type="paragraph" w:customStyle="1" w:styleId="CoverAuthor">
    <w:name w:val="Cover Author"/>
    <w:basedOn w:val="CoverDate"/>
    <w:rsid w:val="004B297F"/>
    <w:rPr>
      <w:sz w:val="28"/>
    </w:rPr>
  </w:style>
  <w:style w:type="paragraph" w:customStyle="1" w:styleId="CoverAuthorTitleOrg">
    <w:name w:val="Cover Author Title/Org"/>
    <w:basedOn w:val="CoverAuthor"/>
    <w:rsid w:val="004B297F"/>
    <w:rPr>
      <w:i/>
      <w:iCs/>
    </w:rPr>
  </w:style>
  <w:style w:type="paragraph" w:customStyle="1" w:styleId="Copyrightinfo">
    <w:name w:val="Copyright info"/>
    <w:basedOn w:val="Normal"/>
    <w:link w:val="CopyrightinfoChar"/>
    <w:qFormat/>
    <w:rsid w:val="004B297F"/>
    <w:pPr>
      <w:spacing w:after="120"/>
    </w:pPr>
    <w:rPr>
      <w:iCs/>
      <w:sz w:val="20"/>
      <w:szCs w:val="20"/>
    </w:rPr>
  </w:style>
  <w:style w:type="character" w:customStyle="1" w:styleId="CopyrightinfoChar">
    <w:name w:val="Copyright info Char"/>
    <w:basedOn w:val="DefaultParagraphFont"/>
    <w:link w:val="Copyrightinfo"/>
    <w:rsid w:val="004B297F"/>
    <w:rPr>
      <w:rFonts w:eastAsia="Times New Roman" w:cs="Times New Roman"/>
      <w:iCs/>
      <w:sz w:val="20"/>
      <w:szCs w:val="20"/>
    </w:rPr>
  </w:style>
  <w:style w:type="table" w:customStyle="1" w:styleId="TableGrid1">
    <w:name w:val="Table Grid1"/>
    <w:basedOn w:val="TableNormal"/>
    <w:next w:val="TableGrid"/>
    <w:uiPriority w:val="59"/>
    <w:rsid w:val="004B297F"/>
    <w:pPr>
      <w:spacing w:after="0" w:line="240" w:lineRule="auto"/>
    </w:pPr>
    <w:rPr>
      <w:rFonts w:ascii="Franklin Gothic Book" w:eastAsia="Calibri" w:hAnsi="Franklin Gothic Book"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4B297F"/>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uiPriority w:val="60"/>
    <w:rsid w:val="004B297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4B297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boutAIRLocations">
    <w:name w:val="About AIR Locations"/>
    <w:qFormat/>
    <w:rsid w:val="004B297F"/>
    <w:pPr>
      <w:suppressAutoHyphens/>
      <w:spacing w:after="0" w:line="240" w:lineRule="auto"/>
    </w:pPr>
    <w:rPr>
      <w:rFonts w:ascii="Franklin Gothic Book" w:eastAsia="Calibri" w:hAnsi="Franklin Gothic Book" w:cs="ITCFranklinGothicStd-Book"/>
      <w:color w:val="005295"/>
      <w:sz w:val="24"/>
      <w:szCs w:val="24"/>
    </w:rPr>
  </w:style>
  <w:style w:type="paragraph" w:customStyle="1" w:styleId="AboutAIRText">
    <w:name w:val="About AIR Text"/>
    <w:basedOn w:val="Normal"/>
    <w:qFormat/>
    <w:rsid w:val="004B297F"/>
    <w:pPr>
      <w:suppressAutoHyphens/>
      <w:autoSpaceDE w:val="0"/>
      <w:autoSpaceDN w:val="0"/>
      <w:adjustRightInd w:val="0"/>
      <w:spacing w:before="60" w:line="360" w:lineRule="auto"/>
      <w:textAlignment w:val="center"/>
    </w:pPr>
    <w:rPr>
      <w:rFonts w:ascii="Franklin Gothic Book" w:eastAsia="Calibri" w:hAnsi="Franklin Gothic Book" w:cs="ITCFranklinGothicStd-Book"/>
      <w:color w:val="000000"/>
      <w:sz w:val="18"/>
      <w:szCs w:val="18"/>
    </w:rPr>
  </w:style>
  <w:style w:type="paragraph" w:customStyle="1" w:styleId="AboutAIRTitle">
    <w:name w:val="About AIR Title"/>
    <w:basedOn w:val="Normal"/>
    <w:qFormat/>
    <w:rsid w:val="004B297F"/>
    <w:pPr>
      <w:suppressAutoHyphens/>
      <w:autoSpaceDE w:val="0"/>
      <w:autoSpaceDN w:val="0"/>
      <w:adjustRightInd w:val="0"/>
      <w:spacing w:line="288" w:lineRule="auto"/>
      <w:textAlignment w:val="center"/>
    </w:pPr>
    <w:rPr>
      <w:rFonts w:ascii="Franklin Gothic Book" w:eastAsia="Calibri" w:hAnsi="Franklin Gothic Book" w:cs="ITCFranklinGothicStd-Book"/>
      <w:caps/>
      <w:color w:val="005295"/>
    </w:rPr>
  </w:style>
  <w:style w:type="table" w:customStyle="1" w:styleId="AIRDarkBlueTable">
    <w:name w:val="AIR Dark Blue Table"/>
    <w:basedOn w:val="TableNormal"/>
    <w:uiPriority w:val="99"/>
    <w:qFormat/>
    <w:rsid w:val="004B297F"/>
    <w:pPr>
      <w:spacing w:before="40" w:after="40" w:line="240" w:lineRule="auto"/>
    </w:pPr>
    <w:rPr>
      <w:rFonts w:eastAsia="Times New Roman" w:cs="Times New Roman"/>
      <w:szCs w:val="24"/>
    </w:rPr>
    <w:tblPr>
      <w:tblStyleRowBandSize w:val="1"/>
      <w:tblStyleColBandSize w:val="1"/>
      <w:tblInd w:w="0" w:type="dxa"/>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top w:w="0" w:type="dxa"/>
        <w:left w:w="115" w:type="dxa"/>
        <w:bottom w:w="0" w:type="dxa"/>
        <w:right w:w="115" w:type="dxa"/>
      </w:tblCellMar>
    </w:tblPr>
    <w:trPr>
      <w:cantSplit/>
    </w:trPr>
    <w:tcPr>
      <w:vAlign w:val="center"/>
    </w:tcPr>
    <w:tblStylePr w:type="firstRow">
      <w:pPr>
        <w:wordWrap/>
        <w:spacing w:beforeLines="0" w:before="40" w:beforeAutospacing="0" w:afterLines="0" w:after="40" w:afterAutospacing="0" w:line="240" w:lineRule="auto"/>
        <w:ind w:leftChars="0" w:left="0" w:rightChars="0" w:right="0" w:firstLineChars="0" w:firstLine="0"/>
        <w:contextualSpacing w:val="0"/>
      </w:pPr>
      <w:rPr>
        <w:rFonts w:asciiTheme="minorHAnsi" w:hAnsiTheme="minorHAnsi"/>
        <w:b/>
        <w:i w:val="0"/>
        <w:caps w:val="0"/>
        <w:smallCaps w:val="0"/>
        <w:strike w:val="0"/>
        <w:dstrike w:val="0"/>
        <w:outline w:val="0"/>
        <w:shadow w:val="0"/>
        <w:emboss w:val="0"/>
        <w:imprint w:val="0"/>
        <w:vanish w:val="0"/>
        <w:color w:val="auto"/>
        <w:sz w:val="22"/>
        <w:vertAlign w:val="baseline"/>
      </w:rPr>
      <w:tblPr/>
      <w:trPr>
        <w:tblHeader/>
      </w:tr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l2br w:val="nil"/>
          <w:tr2bl w:val="nil"/>
        </w:tcBorders>
        <w:shd w:val="clear" w:color="auto" w:fill="002C5F"/>
      </w:tcPr>
    </w:tblStylePr>
  </w:style>
  <w:style w:type="table" w:customStyle="1" w:styleId="AIRLightBlueTable">
    <w:name w:val="AIR Light Blue Table"/>
    <w:basedOn w:val="TableNormal"/>
    <w:uiPriority w:val="99"/>
    <w:rsid w:val="004B297F"/>
    <w:pPr>
      <w:spacing w:before="40" w:after="40" w:line="240" w:lineRule="auto"/>
    </w:pPr>
    <w:rPr>
      <w:rFonts w:eastAsia="Times New Roman" w:cs="Times New Roman"/>
      <w:szCs w:val="24"/>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15" w:type="dxa"/>
        <w:bottom w:w="0" w:type="dxa"/>
        <w:right w:w="115" w:type="dxa"/>
      </w:tblCellMar>
    </w:tblPr>
    <w:trPr>
      <w:cantSplit/>
    </w:trPr>
    <w:tcPr>
      <w:shd w:val="clear" w:color="auto" w:fill="auto"/>
      <w:vAlign w:val="center"/>
    </w:tcPr>
    <w:tblStylePr w:type="firstRow">
      <w:pPr>
        <w:wordWrap/>
        <w:contextualSpacing w:val="0"/>
        <w:jc w:val="left"/>
      </w:pPr>
      <w:rPr>
        <w:rFonts w:asciiTheme="minorHAnsi" w:hAnsiTheme="minorHAnsi"/>
        <w:b/>
        <w:sz w:val="22"/>
      </w:rPr>
      <w:tblPr/>
      <w:tcPr>
        <w:shd w:val="clear" w:color="auto" w:fill="8DB3E2" w:themeFill="text2" w:themeFillTint="66"/>
      </w:tcPr>
    </w:tblStylePr>
    <w:tblStylePr w:type="band1Horz">
      <w:tblPr/>
      <w:tcPr>
        <w:shd w:val="clear" w:color="auto" w:fill="C6D9F1" w:themeFill="text2" w:themeFillTint="33"/>
      </w:tcPr>
    </w:tblStylePr>
  </w:style>
  <w:style w:type="table" w:customStyle="1" w:styleId="AIRLightGrayTable">
    <w:name w:val="AIR Light Gray Table"/>
    <w:basedOn w:val="TableNormal"/>
    <w:uiPriority w:val="99"/>
    <w:rsid w:val="004B297F"/>
    <w:pPr>
      <w:spacing w:before="40" w:after="40" w:line="240" w:lineRule="auto"/>
    </w:pPr>
    <w:rPr>
      <w:rFonts w:eastAsia="Times New Roman" w:cs="Times New Roman"/>
      <w:szCs w:val="24"/>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15" w:type="dxa"/>
        <w:bottom w:w="0" w:type="dxa"/>
        <w:right w:w="115" w:type="dxa"/>
      </w:tblCellMar>
    </w:tblPr>
    <w:trPr>
      <w:cantSplit/>
    </w:trPr>
    <w:tcPr>
      <w:vAlign w:val="center"/>
    </w:tcPr>
    <w:tblStylePr w:type="firstRow">
      <w:pPr>
        <w:jc w:val="left"/>
      </w:pPr>
      <w:rPr>
        <w:rFonts w:asciiTheme="minorHAnsi" w:hAnsiTheme="minorHAnsi"/>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hemeFill="background1" w:themeFillShade="D9"/>
        <w:vAlign w:val="center"/>
      </w:tcPr>
    </w:tblStylePr>
    <w:tblStylePr w:type="lastRow">
      <w:pPr>
        <w:wordWrap/>
        <w:spacing w:beforeLines="0" w:before="40" w:beforeAutospacing="0" w:afterLines="0" w:after="40" w:afterAutospacing="0" w:line="240" w:lineRule="auto"/>
        <w:contextualSpacing w:val="0"/>
      </w:pPr>
      <w:rPr>
        <w:rFonts w:asciiTheme="minorHAnsi" w:hAnsiTheme="minorHAnsi"/>
        <w:sz w:val="22"/>
      </w:rPr>
    </w:tblStylePr>
  </w:style>
  <w:style w:type="table" w:customStyle="1" w:styleId="AIRTable">
    <w:name w:val="AIR Table"/>
    <w:basedOn w:val="TableNormal"/>
    <w:uiPriority w:val="99"/>
    <w:qFormat/>
    <w:rsid w:val="004B297F"/>
    <w:pPr>
      <w:spacing w:after="0" w:line="240" w:lineRule="auto"/>
    </w:pPr>
    <w:rPr>
      <w:rFonts w:ascii="Arial" w:eastAsia="Times New Roman" w:hAnsi="Arial" w:cs="Times New Roman"/>
      <w:sz w:val="20"/>
    </w:rPr>
    <w:tblPr>
      <w:tblInd w:w="86" w:type="dxa"/>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top w:w="29" w:type="dxa"/>
        <w:left w:w="72" w:type="dxa"/>
        <w:bottom w:w="29" w:type="dxa"/>
        <w:right w:w="72" w:type="dxa"/>
      </w:tblCellMar>
    </w:tblPr>
    <w:tblStylePr w:type="firstRow">
      <w:pPr>
        <w:wordWrap/>
        <w:spacing w:beforeLines="0" w:beforeAutospacing="0" w:afterLines="0" w:afterAutospacing="0" w:line="240" w:lineRule="auto"/>
        <w:ind w:leftChars="0" w:left="0" w:rightChars="0" w:right="0" w:firstLineChars="0" w:firstLine="0"/>
        <w:jc w:val="center"/>
      </w:pPr>
      <w:rPr>
        <w:rFonts w:ascii="Arial" w:hAnsi="Arial"/>
        <w:color w:val="FFFFFF" w:themeColor="background1"/>
        <w:sz w:val="20"/>
      </w:rPr>
      <w:tbl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hemeColor="background1"/>
          <w:tl2br w:val="nil"/>
          <w:tr2bl w:val="nil"/>
        </w:tcBorders>
        <w:shd w:val="clear" w:color="auto" w:fill="002C5F"/>
      </w:tcPr>
    </w:tblStylePr>
  </w:style>
  <w:style w:type="paragraph" w:customStyle="1" w:styleId="BackCoverAddress">
    <w:name w:val="Back Cover Address"/>
    <w:basedOn w:val="Normal"/>
    <w:qFormat/>
    <w:rsid w:val="004B297F"/>
    <w:pPr>
      <w:suppressAutoHyphens/>
      <w:spacing w:line="288" w:lineRule="auto"/>
    </w:pPr>
    <w:rPr>
      <w:rFonts w:ascii="Franklin Gothic Book" w:hAnsi="Franklin Gothic Book" w:cs="ITCFranklinGothicStd-Book"/>
      <w:sz w:val="20"/>
      <w:szCs w:val="20"/>
    </w:rPr>
  </w:style>
  <w:style w:type="paragraph" w:customStyle="1" w:styleId="BackCoverLocationTitle">
    <w:name w:val="Back Cover Location Title"/>
    <w:qFormat/>
    <w:rsid w:val="004B297F"/>
    <w:pPr>
      <w:suppressAutoHyphens/>
      <w:spacing w:after="120"/>
    </w:pPr>
    <w:rPr>
      <w:rFonts w:ascii="Franklin Gothic Book" w:eastAsia="Calibri" w:hAnsi="Franklin Gothic Book" w:cs="ITCFranklinGothicStd-Book"/>
      <w:caps/>
      <w:color w:val="005295"/>
      <w:sz w:val="24"/>
      <w:szCs w:val="24"/>
    </w:rPr>
  </w:style>
  <w:style w:type="paragraph" w:customStyle="1" w:styleId="BackCoverLocationH2">
    <w:name w:val="Back Cover Location H2"/>
    <w:basedOn w:val="BackCoverLocationTitle"/>
    <w:qFormat/>
    <w:rsid w:val="004B297F"/>
    <w:pPr>
      <w:spacing w:after="0"/>
    </w:pPr>
    <w:rPr>
      <w:caps w:val="0"/>
    </w:rPr>
  </w:style>
  <w:style w:type="paragraph" w:customStyle="1" w:styleId="BackCoverURL">
    <w:name w:val="Back Cover URL"/>
    <w:basedOn w:val="BackCoverAddress"/>
    <w:qFormat/>
    <w:rsid w:val="004B297F"/>
    <w:pPr>
      <w:spacing w:before="120"/>
    </w:pPr>
    <w:rPr>
      <w:b/>
    </w:rPr>
  </w:style>
  <w:style w:type="paragraph" w:customStyle="1" w:styleId="BlockQuote">
    <w:name w:val="Block Quote"/>
    <w:basedOn w:val="BodyText"/>
    <w:qFormat/>
    <w:rsid w:val="004B297F"/>
    <w:pPr>
      <w:spacing w:before="120"/>
      <w:ind w:left="720"/>
    </w:pPr>
  </w:style>
  <w:style w:type="paragraph" w:customStyle="1" w:styleId="Bullet1">
    <w:name w:val="Bullet 1"/>
    <w:basedOn w:val="Normal"/>
    <w:qFormat/>
    <w:rsid w:val="005760F5"/>
    <w:pPr>
      <w:numPr>
        <w:numId w:val="11"/>
      </w:numPr>
      <w:spacing w:before="120"/>
    </w:pPr>
  </w:style>
  <w:style w:type="paragraph" w:customStyle="1" w:styleId="Bullet2">
    <w:name w:val="Bullet 2"/>
    <w:basedOn w:val="Normal"/>
    <w:qFormat/>
    <w:rsid w:val="009D6AE2"/>
    <w:pPr>
      <w:numPr>
        <w:numId w:val="12"/>
      </w:numPr>
      <w:spacing w:before="120"/>
    </w:pPr>
  </w:style>
  <w:style w:type="paragraph" w:customStyle="1" w:styleId="Bullet3">
    <w:name w:val="Bullet 3"/>
    <w:basedOn w:val="ListBullet3"/>
    <w:qFormat/>
    <w:rsid w:val="004B297F"/>
    <w:pPr>
      <w:numPr>
        <w:ilvl w:val="0"/>
        <w:numId w:val="0"/>
      </w:numPr>
      <w:spacing w:before="120"/>
    </w:pPr>
  </w:style>
  <w:style w:type="paragraph" w:styleId="ListBullet3">
    <w:name w:val="List Bullet 3"/>
    <w:basedOn w:val="Normal"/>
    <w:uiPriority w:val="99"/>
    <w:unhideWhenUsed/>
    <w:rsid w:val="009D6AE2"/>
    <w:pPr>
      <w:numPr>
        <w:ilvl w:val="1"/>
        <w:numId w:val="12"/>
      </w:numPr>
      <w:contextualSpacing/>
    </w:pPr>
  </w:style>
  <w:style w:type="paragraph" w:customStyle="1" w:styleId="TableTitle">
    <w:name w:val="Table Title"/>
    <w:basedOn w:val="BodyText"/>
    <w:qFormat/>
    <w:rsid w:val="000905E0"/>
    <w:pPr>
      <w:keepNext/>
      <w:keepLines/>
      <w:spacing w:after="120"/>
      <w:jc w:val="center"/>
    </w:pPr>
    <w:rPr>
      <w:b/>
    </w:rPr>
  </w:style>
  <w:style w:type="paragraph" w:customStyle="1" w:styleId="CoverAffiliation">
    <w:name w:val="Cover Affiliation"/>
    <w:basedOn w:val="Normal"/>
    <w:link w:val="CoverAffiliationChar"/>
    <w:qFormat/>
    <w:rsid w:val="004B297F"/>
    <w:pPr>
      <w:ind w:left="2434"/>
    </w:pPr>
    <w:rPr>
      <w:rFonts w:ascii="Franklin Gothic Book" w:eastAsia="Perpetua" w:hAnsi="Franklin Gothic Book"/>
      <w:noProof/>
      <w:color w:val="595959"/>
      <w:sz w:val="28"/>
      <w:szCs w:val="28"/>
    </w:rPr>
  </w:style>
  <w:style w:type="character" w:customStyle="1" w:styleId="CoverAffiliationChar">
    <w:name w:val="Cover Affiliation Char"/>
    <w:basedOn w:val="DefaultParagraphFont"/>
    <w:link w:val="CoverAffiliation"/>
    <w:rsid w:val="004B297F"/>
    <w:rPr>
      <w:rFonts w:ascii="Franklin Gothic Book" w:eastAsia="Perpetua" w:hAnsi="Franklin Gothic Book" w:cs="Times New Roman"/>
      <w:noProof/>
      <w:color w:val="595959"/>
      <w:sz w:val="28"/>
      <w:szCs w:val="28"/>
    </w:rPr>
  </w:style>
  <w:style w:type="paragraph" w:customStyle="1" w:styleId="CoverAuthorName">
    <w:name w:val="Cover Author Name"/>
    <w:basedOn w:val="Normal"/>
    <w:link w:val="CoverAuthorNameChar"/>
    <w:qFormat/>
    <w:rsid w:val="004B297F"/>
    <w:pPr>
      <w:spacing w:before="240" w:line="276" w:lineRule="auto"/>
      <w:ind w:left="2430"/>
    </w:pPr>
    <w:rPr>
      <w:rFonts w:ascii="Franklin Gothic Demi" w:eastAsia="Perpetua" w:hAnsi="Franklin Gothic Demi"/>
      <w:noProof/>
      <w:color w:val="595959"/>
      <w:sz w:val="28"/>
      <w:szCs w:val="28"/>
    </w:rPr>
  </w:style>
  <w:style w:type="character" w:customStyle="1" w:styleId="CoverAuthorNameChar">
    <w:name w:val="Cover Author Name Char"/>
    <w:basedOn w:val="DefaultParagraphFont"/>
    <w:link w:val="CoverAuthorName"/>
    <w:rsid w:val="004B297F"/>
    <w:rPr>
      <w:rFonts w:ascii="Franklin Gothic Demi" w:eastAsia="Perpetua" w:hAnsi="Franklin Gothic Demi" w:cs="Times New Roman"/>
      <w:noProof/>
      <w:color w:val="595959"/>
      <w:sz w:val="28"/>
      <w:szCs w:val="28"/>
    </w:rPr>
  </w:style>
  <w:style w:type="paragraph" w:customStyle="1" w:styleId="CoverBackAddress">
    <w:name w:val="Cover Back Address"/>
    <w:basedOn w:val="Normal"/>
    <w:qFormat/>
    <w:rsid w:val="004B297F"/>
    <w:pPr>
      <w:suppressAutoHyphens/>
      <w:autoSpaceDE w:val="0"/>
      <w:autoSpaceDN w:val="0"/>
      <w:adjustRightInd w:val="0"/>
      <w:spacing w:line="288" w:lineRule="auto"/>
      <w:textAlignment w:val="center"/>
    </w:pPr>
    <w:rPr>
      <w:rFonts w:ascii="Franklin Gothic Book" w:eastAsia="Calibri" w:hAnsi="Franklin Gothic Book" w:cs="ITCFranklinGothicStd-Book"/>
      <w:color w:val="000000"/>
      <w:sz w:val="20"/>
      <w:szCs w:val="20"/>
    </w:rPr>
  </w:style>
  <w:style w:type="paragraph" w:customStyle="1" w:styleId="CoverBackFooter">
    <w:name w:val="Cover Back Footer"/>
    <w:basedOn w:val="Normal"/>
    <w:qFormat/>
    <w:rsid w:val="004B297F"/>
    <w:pPr>
      <w:tabs>
        <w:tab w:val="center" w:pos="4680"/>
        <w:tab w:val="right" w:pos="9360"/>
      </w:tabs>
      <w:ind w:left="720"/>
      <w:jc w:val="right"/>
    </w:pPr>
    <w:rPr>
      <w:rFonts w:ascii="Franklin Gothic Book" w:hAnsi="Franklin Gothic Book"/>
      <w:sz w:val="18"/>
      <w:szCs w:val="18"/>
    </w:rPr>
  </w:style>
  <w:style w:type="paragraph" w:customStyle="1" w:styleId="CoverBackURL">
    <w:name w:val="Cover Back URL"/>
    <w:basedOn w:val="Normal"/>
    <w:qFormat/>
    <w:rsid w:val="004B297F"/>
    <w:pPr>
      <w:suppressAutoHyphens/>
      <w:autoSpaceDE w:val="0"/>
      <w:autoSpaceDN w:val="0"/>
      <w:adjustRightInd w:val="0"/>
      <w:spacing w:before="90" w:line="288" w:lineRule="auto"/>
      <w:textAlignment w:val="center"/>
    </w:pPr>
    <w:rPr>
      <w:rFonts w:ascii="Franklin Gothic Demi" w:eastAsia="Calibri" w:hAnsi="Franklin Gothic Demi" w:cs="ITCFranklinGothicStd-Demi"/>
      <w:color w:val="000000"/>
      <w:sz w:val="20"/>
      <w:szCs w:val="20"/>
    </w:rPr>
  </w:style>
  <w:style w:type="paragraph" w:customStyle="1" w:styleId="CoverSubtitle">
    <w:name w:val="Cover Subtitle"/>
    <w:link w:val="CoverSubtitleChar"/>
    <w:qFormat/>
    <w:rsid w:val="004B297F"/>
    <w:pPr>
      <w:spacing w:after="240" w:line="240" w:lineRule="auto"/>
      <w:ind w:left="2434"/>
    </w:pPr>
    <w:rPr>
      <w:rFonts w:ascii="Franklin Gothic Book" w:eastAsia="Perpetua" w:hAnsi="Franklin Gothic Book" w:cs="Times New Roman"/>
      <w:b/>
      <w:color w:val="005295"/>
      <w:sz w:val="40"/>
      <w:szCs w:val="40"/>
    </w:rPr>
  </w:style>
  <w:style w:type="character" w:customStyle="1" w:styleId="CoverSubtitleChar">
    <w:name w:val="Cover Subtitle Char"/>
    <w:basedOn w:val="DefaultParagraphFont"/>
    <w:link w:val="CoverSubtitle"/>
    <w:rsid w:val="004B297F"/>
    <w:rPr>
      <w:rFonts w:ascii="Franklin Gothic Book" w:eastAsia="Perpetua" w:hAnsi="Franklin Gothic Book" w:cs="Times New Roman"/>
      <w:b/>
      <w:color w:val="005295"/>
      <w:sz w:val="40"/>
      <w:szCs w:val="40"/>
    </w:rPr>
  </w:style>
  <w:style w:type="paragraph" w:customStyle="1" w:styleId="CoverTitle">
    <w:name w:val="Cover Title"/>
    <w:link w:val="CoverTitleChar"/>
    <w:qFormat/>
    <w:rsid w:val="004B297F"/>
    <w:pPr>
      <w:spacing w:before="4440" w:after="240" w:line="240" w:lineRule="auto"/>
      <w:ind w:left="2434"/>
    </w:pPr>
    <w:rPr>
      <w:rFonts w:ascii="Franklin Gothic Demi" w:eastAsia="Perpetua" w:hAnsi="Franklin Gothic Demi" w:cs="Times New Roman"/>
      <w:color w:val="005295"/>
      <w:sz w:val="50"/>
      <w:szCs w:val="50"/>
    </w:rPr>
  </w:style>
  <w:style w:type="character" w:customStyle="1" w:styleId="CoverTitleChar">
    <w:name w:val="Cover Title Char"/>
    <w:basedOn w:val="DefaultParagraphFont"/>
    <w:link w:val="CoverTitle"/>
    <w:rsid w:val="004B297F"/>
    <w:rPr>
      <w:rFonts w:ascii="Franklin Gothic Demi" w:eastAsia="Perpetua" w:hAnsi="Franklin Gothic Demi" w:cs="Times New Roman"/>
      <w:color w:val="005295"/>
      <w:sz w:val="50"/>
      <w:szCs w:val="50"/>
    </w:rPr>
  </w:style>
  <w:style w:type="paragraph" w:customStyle="1" w:styleId="FooterLetter">
    <w:name w:val="Footer Letter"/>
    <w:basedOn w:val="Normal"/>
    <w:rsid w:val="004B297F"/>
    <w:pPr>
      <w:pBdr>
        <w:top w:val="single" w:sz="4" w:space="1" w:color="002C5F"/>
      </w:pBdr>
      <w:tabs>
        <w:tab w:val="left" w:pos="216"/>
      </w:tabs>
      <w:jc w:val="center"/>
    </w:pPr>
    <w:rPr>
      <w:rFonts w:ascii="Franklin Gothic Book" w:hAnsi="Franklin Gothic Book" w:cs="Calibri"/>
      <w:color w:val="1F487C"/>
      <w:sz w:val="17"/>
      <w:szCs w:val="17"/>
    </w:rPr>
  </w:style>
  <w:style w:type="paragraph" w:customStyle="1" w:styleId="Footer2">
    <w:name w:val="Footer2"/>
    <w:basedOn w:val="Footer"/>
    <w:rsid w:val="004B297F"/>
    <w:pPr>
      <w:pBdr>
        <w:top w:val="single" w:sz="4" w:space="1" w:color="002C5F"/>
      </w:pBdr>
      <w:tabs>
        <w:tab w:val="clear" w:pos="4680"/>
        <w:tab w:val="clear" w:pos="9360"/>
        <w:tab w:val="right" w:pos="10224"/>
      </w:tabs>
      <w:ind w:right="1800"/>
    </w:pPr>
    <w:rPr>
      <w:rFonts w:ascii="Arial" w:hAnsi="Arial" w:cs="Arial"/>
      <w:color w:val="000000" w:themeColor="text1"/>
      <w:sz w:val="12"/>
      <w:szCs w:val="10"/>
    </w:rPr>
  </w:style>
  <w:style w:type="character" w:customStyle="1" w:styleId="Heading4Inline">
    <w:name w:val="Heading 4 Inline"/>
    <w:basedOn w:val="Heading4Char"/>
    <w:uiPriority w:val="1"/>
    <w:qFormat/>
    <w:rsid w:val="004B297F"/>
    <w:rPr>
      <w:rFonts w:asciiTheme="majorHAnsi" w:eastAsia="Times New Roman" w:hAnsiTheme="majorHAnsi" w:cs="Times New Roman"/>
      <w:b/>
      <w:bCs/>
      <w:sz w:val="24"/>
      <w:szCs w:val="28"/>
    </w:rPr>
  </w:style>
  <w:style w:type="character" w:customStyle="1" w:styleId="Heading5Inline">
    <w:name w:val="Heading 5 Inline"/>
    <w:basedOn w:val="Heading5Char"/>
    <w:uiPriority w:val="1"/>
    <w:qFormat/>
    <w:rsid w:val="004B297F"/>
    <w:rPr>
      <w:rFonts w:asciiTheme="majorHAnsi" w:eastAsia="Times New Roman" w:hAnsiTheme="majorHAnsi" w:cs="Times New Roman"/>
      <w:b/>
      <w:bCs/>
      <w:i/>
      <w:iCs/>
      <w:sz w:val="24"/>
      <w:szCs w:val="26"/>
    </w:rPr>
  </w:style>
  <w:style w:type="numbering" w:customStyle="1" w:styleId="Level2Bullet">
    <w:name w:val="Level 2 Bullet"/>
    <w:basedOn w:val="NoList"/>
    <w:rsid w:val="004B297F"/>
    <w:pPr>
      <w:numPr>
        <w:numId w:val="4"/>
      </w:numPr>
    </w:pPr>
  </w:style>
  <w:style w:type="paragraph" w:customStyle="1" w:styleId="NumberedList">
    <w:name w:val="Numbered List"/>
    <w:basedOn w:val="Normal"/>
    <w:qFormat/>
    <w:rsid w:val="004B297F"/>
    <w:pPr>
      <w:numPr>
        <w:numId w:val="7"/>
      </w:numPr>
      <w:spacing w:before="120"/>
    </w:pPr>
  </w:style>
  <w:style w:type="paragraph" w:customStyle="1" w:styleId="Reference">
    <w:name w:val="Reference"/>
    <w:link w:val="ReferenceChar"/>
    <w:rsid w:val="004B297F"/>
    <w:pPr>
      <w:keepLines/>
      <w:spacing w:before="240" w:after="0" w:line="240" w:lineRule="auto"/>
      <w:ind w:left="720" w:hanging="720"/>
    </w:pPr>
    <w:rPr>
      <w:rFonts w:ascii="Times New Roman" w:eastAsia="Times New Roman" w:hAnsi="Times New Roman" w:cs="Times New Roman"/>
      <w:sz w:val="24"/>
      <w:szCs w:val="20"/>
    </w:rPr>
  </w:style>
  <w:style w:type="character" w:customStyle="1" w:styleId="ReferenceChar">
    <w:name w:val="Reference Char"/>
    <w:basedOn w:val="DefaultParagraphFont"/>
    <w:link w:val="Reference"/>
    <w:rsid w:val="004B297F"/>
    <w:rPr>
      <w:rFonts w:ascii="Times New Roman" w:eastAsia="Times New Roman" w:hAnsi="Times New Roman" w:cs="Times New Roman"/>
      <w:sz w:val="24"/>
      <w:szCs w:val="20"/>
    </w:rPr>
  </w:style>
  <w:style w:type="character" w:customStyle="1" w:styleId="ReferenceItalics">
    <w:name w:val="Reference Italics"/>
    <w:basedOn w:val="DefaultParagraphFont"/>
    <w:uiPriority w:val="1"/>
    <w:qFormat/>
    <w:rsid w:val="004B297F"/>
    <w:rPr>
      <w:i/>
    </w:rPr>
  </w:style>
  <w:style w:type="paragraph" w:customStyle="1" w:styleId="TableText">
    <w:name w:val="Table Text"/>
    <w:basedOn w:val="Normal"/>
    <w:qFormat/>
    <w:rsid w:val="004B297F"/>
    <w:pPr>
      <w:spacing w:before="40" w:after="40"/>
    </w:pPr>
    <w:rPr>
      <w:sz w:val="22"/>
    </w:rPr>
  </w:style>
  <w:style w:type="paragraph" w:customStyle="1" w:styleId="TableBullet1">
    <w:name w:val="Table Bullet 1"/>
    <w:basedOn w:val="TableText"/>
    <w:qFormat/>
    <w:rsid w:val="004B297F"/>
    <w:pPr>
      <w:numPr>
        <w:numId w:val="8"/>
      </w:numPr>
    </w:pPr>
    <w:rPr>
      <w:rFonts w:eastAsiaTheme="minorEastAsia"/>
    </w:rPr>
  </w:style>
  <w:style w:type="paragraph" w:customStyle="1" w:styleId="TableBullet2">
    <w:name w:val="Table Bullet 2"/>
    <w:basedOn w:val="TableText"/>
    <w:qFormat/>
    <w:rsid w:val="004B297F"/>
    <w:pPr>
      <w:numPr>
        <w:numId w:val="9"/>
      </w:numPr>
    </w:pPr>
    <w:rPr>
      <w:rFonts w:eastAsiaTheme="minorEastAsia"/>
    </w:rPr>
  </w:style>
  <w:style w:type="paragraph" w:customStyle="1" w:styleId="TableColHeadingLeft">
    <w:name w:val="Table Col Heading Left"/>
    <w:basedOn w:val="TableText"/>
    <w:qFormat/>
    <w:rsid w:val="003B1BD5"/>
    <w:rPr>
      <w:rFonts w:eastAsiaTheme="minorEastAsia"/>
      <w:b/>
      <w:bCs/>
      <w:szCs w:val="20"/>
    </w:rPr>
  </w:style>
  <w:style w:type="paragraph" w:customStyle="1" w:styleId="TableColHeadingCenter">
    <w:name w:val="Table Col Heading Center"/>
    <w:basedOn w:val="TableColHeadingLeft"/>
    <w:qFormat/>
    <w:rsid w:val="004B297F"/>
    <w:pPr>
      <w:jc w:val="center"/>
    </w:pPr>
  </w:style>
  <w:style w:type="paragraph" w:customStyle="1" w:styleId="TableNote">
    <w:name w:val="Table Note"/>
    <w:basedOn w:val="Normal"/>
    <w:qFormat/>
    <w:rsid w:val="005C7E7A"/>
    <w:pPr>
      <w:spacing w:before="80"/>
    </w:pPr>
    <w:rPr>
      <w:sz w:val="20"/>
    </w:rPr>
  </w:style>
  <w:style w:type="paragraph" w:customStyle="1" w:styleId="TableNumbering">
    <w:name w:val="Table Numbering"/>
    <w:basedOn w:val="TableText"/>
    <w:qFormat/>
    <w:rsid w:val="004B297F"/>
    <w:pPr>
      <w:numPr>
        <w:numId w:val="10"/>
      </w:numPr>
    </w:pPr>
    <w:rPr>
      <w:rFonts w:eastAsiaTheme="minorEastAsia"/>
    </w:rPr>
  </w:style>
  <w:style w:type="paragraph" w:customStyle="1" w:styleId="TableSubheading">
    <w:name w:val="Table Subheading"/>
    <w:basedOn w:val="TableText"/>
    <w:qFormat/>
    <w:rsid w:val="004B297F"/>
    <w:rPr>
      <w:rFonts w:eastAsiaTheme="minorEastAsia"/>
      <w:b/>
    </w:rPr>
  </w:style>
  <w:style w:type="paragraph" w:customStyle="1" w:styleId="TableTextCentered">
    <w:name w:val="Table Text Centered"/>
    <w:basedOn w:val="TableText"/>
    <w:qFormat/>
    <w:rsid w:val="004B297F"/>
    <w:pPr>
      <w:jc w:val="center"/>
    </w:pPr>
  </w:style>
  <w:style w:type="paragraph" w:customStyle="1" w:styleId="TitlePageText">
    <w:name w:val="Title Page Text"/>
    <w:basedOn w:val="Normal"/>
    <w:qFormat/>
    <w:rsid w:val="004B297F"/>
    <w:pPr>
      <w:ind w:left="900"/>
    </w:pPr>
    <w:rPr>
      <w:rFonts w:eastAsia="Calibri"/>
      <w:sz w:val="20"/>
    </w:rPr>
  </w:style>
  <w:style w:type="paragraph" w:customStyle="1" w:styleId="TitlePageAddress">
    <w:name w:val="Title Page Address"/>
    <w:basedOn w:val="TitlePageText"/>
    <w:link w:val="TitlePageAddressChar"/>
    <w:qFormat/>
    <w:rsid w:val="004B297F"/>
    <w:pPr>
      <w:spacing w:before="120"/>
    </w:pPr>
    <w:rPr>
      <w:noProof/>
      <w:sz w:val="24"/>
    </w:rPr>
  </w:style>
  <w:style w:type="character" w:customStyle="1" w:styleId="TitlePageAddressChar">
    <w:name w:val="Title Page Address Char"/>
    <w:basedOn w:val="DefaultParagraphFont"/>
    <w:link w:val="TitlePageAddress"/>
    <w:rsid w:val="004B297F"/>
    <w:rPr>
      <w:rFonts w:ascii="Times New Roman" w:eastAsia="Calibri" w:hAnsi="Times New Roman" w:cs="Times New Roman"/>
      <w:noProof/>
      <w:sz w:val="24"/>
      <w:szCs w:val="24"/>
    </w:rPr>
  </w:style>
  <w:style w:type="paragraph" w:customStyle="1" w:styleId="TitlePageAuthor">
    <w:name w:val="Title Page Author"/>
    <w:basedOn w:val="TitlePageText"/>
    <w:qFormat/>
    <w:rsid w:val="004B297F"/>
    <w:pPr>
      <w:spacing w:before="240"/>
      <w:ind w:left="907"/>
    </w:pPr>
    <w:rPr>
      <w:b/>
      <w:sz w:val="28"/>
    </w:rPr>
  </w:style>
  <w:style w:type="paragraph" w:customStyle="1" w:styleId="TitlePageCopyrightText">
    <w:name w:val="Title Page Copyright Text"/>
    <w:basedOn w:val="Normal"/>
    <w:link w:val="TitlePageCopyrightTextChar"/>
    <w:qFormat/>
    <w:rsid w:val="004B297F"/>
    <w:pPr>
      <w:ind w:left="900"/>
    </w:pPr>
    <w:rPr>
      <w:sz w:val="20"/>
    </w:rPr>
  </w:style>
  <w:style w:type="character" w:customStyle="1" w:styleId="TitlePageCopyrightTextChar">
    <w:name w:val="Title Page Copyright Text Char"/>
    <w:basedOn w:val="DefaultParagraphFont"/>
    <w:link w:val="TitlePageCopyrightText"/>
    <w:rsid w:val="004B297F"/>
    <w:rPr>
      <w:rFonts w:ascii="Times New Roman" w:eastAsia="Times New Roman" w:hAnsi="Times New Roman" w:cs="Times New Roman"/>
      <w:sz w:val="20"/>
      <w:szCs w:val="24"/>
    </w:rPr>
  </w:style>
  <w:style w:type="paragraph" w:customStyle="1" w:styleId="TitlePageDate">
    <w:name w:val="Title Page Date"/>
    <w:basedOn w:val="TitlePageText"/>
    <w:next w:val="TitlePageText"/>
    <w:qFormat/>
    <w:rsid w:val="004B297F"/>
    <w:pPr>
      <w:spacing w:before="240"/>
    </w:pPr>
    <w:rPr>
      <w:b/>
      <w:sz w:val="32"/>
    </w:rPr>
  </w:style>
  <w:style w:type="paragraph" w:customStyle="1" w:styleId="TitlePageOrganization">
    <w:name w:val="Title Page Organization"/>
    <w:basedOn w:val="TitlePageAuthor"/>
    <w:qFormat/>
    <w:rsid w:val="004B297F"/>
    <w:pPr>
      <w:spacing w:before="120"/>
    </w:pPr>
    <w:rPr>
      <w:i/>
      <w:iCs/>
    </w:rPr>
  </w:style>
  <w:style w:type="paragraph" w:customStyle="1" w:styleId="TitlePagePublicationNumber">
    <w:name w:val="Title Page Publication Number"/>
    <w:basedOn w:val="Normal"/>
    <w:qFormat/>
    <w:rsid w:val="004B297F"/>
    <w:pPr>
      <w:tabs>
        <w:tab w:val="right" w:pos="9360"/>
      </w:tabs>
      <w:jc w:val="right"/>
    </w:pPr>
    <w:rPr>
      <w:sz w:val="16"/>
      <w:szCs w:val="16"/>
    </w:rPr>
  </w:style>
  <w:style w:type="paragraph" w:customStyle="1" w:styleId="TitlePagePublicationNumberandDate">
    <w:name w:val="Title Page Publication Number and Date"/>
    <w:basedOn w:val="BodyText"/>
    <w:next w:val="BodyText"/>
    <w:link w:val="TitlePagePublicationNumberandDateChar"/>
    <w:qFormat/>
    <w:rsid w:val="004B297F"/>
    <w:pPr>
      <w:spacing w:after="120"/>
    </w:pPr>
    <w:rPr>
      <w:sz w:val="20"/>
    </w:rPr>
  </w:style>
  <w:style w:type="character" w:customStyle="1" w:styleId="TitlePagePublicationNumberandDateChar">
    <w:name w:val="Title Page Publication Number and Date Char"/>
    <w:basedOn w:val="CopyrightinfoChar"/>
    <w:link w:val="TitlePagePublicationNumberandDate"/>
    <w:rsid w:val="004B297F"/>
    <w:rPr>
      <w:rFonts w:ascii="Times New Roman" w:eastAsia="Times New Roman" w:hAnsi="Times New Roman" w:cs="Times New Roman"/>
      <w:iCs w:val="0"/>
      <w:sz w:val="20"/>
      <w:szCs w:val="24"/>
    </w:rPr>
  </w:style>
  <w:style w:type="paragraph" w:customStyle="1" w:styleId="TitlePageTitleSubtitle">
    <w:name w:val="Title Page Title/Subtitle"/>
    <w:basedOn w:val="TitlePageText"/>
    <w:qFormat/>
    <w:rsid w:val="004B297F"/>
    <w:pPr>
      <w:keepNext/>
      <w:keepLines/>
      <w:spacing w:before="120"/>
      <w:ind w:left="907"/>
    </w:pPr>
    <w:rPr>
      <w:rFonts w:asciiTheme="majorHAnsi" w:eastAsia="Times New Roman" w:hAnsiTheme="majorHAnsi"/>
      <w:b/>
      <w:bCs/>
      <w:sz w:val="48"/>
      <w:szCs w:val="48"/>
    </w:rPr>
  </w:style>
  <w:style w:type="paragraph" w:customStyle="1" w:styleId="TitlePageURL">
    <w:name w:val="Title Page URL"/>
    <w:basedOn w:val="TitlePageAddress"/>
    <w:qFormat/>
    <w:rsid w:val="004B297F"/>
    <w:pPr>
      <w:spacing w:before="0"/>
      <w:ind w:left="907"/>
    </w:pPr>
    <w:rPr>
      <w:b/>
    </w:rPr>
  </w:style>
  <w:style w:type="character" w:customStyle="1" w:styleId="Heading1Char">
    <w:name w:val="Heading 1 Char"/>
    <w:aliases w:val="P.Heading 1 Char"/>
    <w:basedOn w:val="DefaultParagraphFont"/>
    <w:link w:val="Heading1"/>
    <w:uiPriority w:val="9"/>
    <w:rsid w:val="00B4701F"/>
    <w:rPr>
      <w:rFonts w:ascii="Times New Roman" w:eastAsia="Times New Roman" w:hAnsi="Times New Roman" w:cs="Times New Roman"/>
      <w:b/>
      <w:bCs/>
      <w:sz w:val="32"/>
      <w:szCs w:val="20"/>
    </w:rPr>
  </w:style>
  <w:style w:type="character" w:customStyle="1" w:styleId="Heading2Char">
    <w:name w:val="Heading 2 Char"/>
    <w:aliases w:val="p.Heading 2 Char"/>
    <w:basedOn w:val="DefaultParagraphFont"/>
    <w:link w:val="Heading2"/>
    <w:uiPriority w:val="9"/>
    <w:rsid w:val="005C7E7A"/>
    <w:rPr>
      <w:rFonts w:ascii="Times New Roman" w:eastAsia="Times New Roman" w:hAnsi="Times New Roman" w:cs="Times New Roman"/>
      <w:b/>
      <w:bCs/>
      <w:iCs/>
      <w:sz w:val="28"/>
      <w:szCs w:val="28"/>
    </w:rPr>
  </w:style>
  <w:style w:type="character" w:customStyle="1" w:styleId="Heading3Char">
    <w:name w:val="Heading 3 Char"/>
    <w:aliases w:val="P.Heading 3 Char"/>
    <w:basedOn w:val="DefaultParagraphFont"/>
    <w:link w:val="Heading3"/>
    <w:uiPriority w:val="9"/>
    <w:rsid w:val="006C3645"/>
    <w:rPr>
      <w:rFonts w:cs="Arial"/>
      <w:b/>
      <w:bCs/>
      <w:sz w:val="24"/>
      <w:szCs w:val="26"/>
    </w:rPr>
  </w:style>
  <w:style w:type="character" w:customStyle="1" w:styleId="Heading4Char">
    <w:name w:val="Heading 4 Char"/>
    <w:basedOn w:val="DefaultParagraphFont"/>
    <w:link w:val="Heading4"/>
    <w:uiPriority w:val="9"/>
    <w:rsid w:val="004B297F"/>
    <w:rPr>
      <w:rFonts w:asciiTheme="majorHAnsi" w:eastAsia="Times New Roman" w:hAnsiTheme="majorHAnsi" w:cs="Times New Roman"/>
      <w:b/>
      <w:bCs/>
      <w:sz w:val="24"/>
      <w:szCs w:val="28"/>
    </w:rPr>
  </w:style>
  <w:style w:type="character" w:customStyle="1" w:styleId="Heading5Char">
    <w:name w:val="Heading 5 Char"/>
    <w:basedOn w:val="DefaultParagraphFont"/>
    <w:link w:val="Heading5"/>
    <w:uiPriority w:val="9"/>
    <w:rsid w:val="004B297F"/>
    <w:rPr>
      <w:rFonts w:asciiTheme="majorHAnsi" w:eastAsia="Times New Roman" w:hAnsiTheme="majorHAnsi" w:cs="Times New Roman"/>
      <w:b/>
      <w:bCs/>
      <w:i/>
      <w:iCs/>
      <w:sz w:val="24"/>
      <w:szCs w:val="26"/>
    </w:rPr>
  </w:style>
  <w:style w:type="paragraph" w:styleId="TOC3">
    <w:name w:val="toc 3"/>
    <w:basedOn w:val="Normal"/>
    <w:next w:val="Normal"/>
    <w:autoRedefine/>
    <w:uiPriority w:val="39"/>
    <w:unhideWhenUsed/>
    <w:qFormat/>
    <w:rsid w:val="004B297F"/>
    <w:pPr>
      <w:tabs>
        <w:tab w:val="right" w:leader="dot" w:pos="9360"/>
      </w:tabs>
      <w:spacing w:before="120"/>
      <w:ind w:left="806" w:right="720" w:hanging="86"/>
    </w:pPr>
  </w:style>
  <w:style w:type="paragraph" w:styleId="TOC4">
    <w:name w:val="toc 4"/>
    <w:basedOn w:val="Normal"/>
    <w:next w:val="Normal"/>
    <w:autoRedefine/>
    <w:uiPriority w:val="39"/>
    <w:rsid w:val="004B297F"/>
    <w:pPr>
      <w:tabs>
        <w:tab w:val="right" w:leader="dot" w:pos="9350"/>
      </w:tabs>
      <w:spacing w:before="120"/>
      <w:ind w:left="1166" w:right="720" w:hanging="86"/>
    </w:pPr>
    <w:rPr>
      <w:rFonts w:cs="Times"/>
    </w:rPr>
  </w:style>
  <w:style w:type="paragraph" w:styleId="TOC5">
    <w:name w:val="toc 5"/>
    <w:basedOn w:val="Normal"/>
    <w:next w:val="Normal"/>
    <w:autoRedefine/>
    <w:uiPriority w:val="39"/>
    <w:unhideWhenUsed/>
    <w:rsid w:val="004B297F"/>
    <w:pPr>
      <w:spacing w:after="100"/>
      <w:ind w:left="880"/>
    </w:pPr>
    <w:rPr>
      <w:sz w:val="22"/>
    </w:rPr>
  </w:style>
  <w:style w:type="paragraph" w:styleId="TOC6">
    <w:name w:val="toc 6"/>
    <w:basedOn w:val="Normal"/>
    <w:next w:val="Normal"/>
    <w:autoRedefine/>
    <w:uiPriority w:val="39"/>
    <w:unhideWhenUsed/>
    <w:rsid w:val="004B297F"/>
    <w:pPr>
      <w:spacing w:after="100"/>
      <w:ind w:left="1100"/>
    </w:pPr>
    <w:rPr>
      <w:sz w:val="22"/>
    </w:rPr>
  </w:style>
  <w:style w:type="paragraph" w:styleId="TOC7">
    <w:name w:val="toc 7"/>
    <w:basedOn w:val="Normal"/>
    <w:next w:val="Normal"/>
    <w:autoRedefine/>
    <w:uiPriority w:val="39"/>
    <w:unhideWhenUsed/>
    <w:rsid w:val="004B297F"/>
    <w:pPr>
      <w:spacing w:after="100"/>
      <w:ind w:left="1320"/>
    </w:pPr>
    <w:rPr>
      <w:sz w:val="22"/>
    </w:rPr>
  </w:style>
  <w:style w:type="paragraph" w:styleId="TOC8">
    <w:name w:val="toc 8"/>
    <w:basedOn w:val="Normal"/>
    <w:next w:val="Normal"/>
    <w:autoRedefine/>
    <w:uiPriority w:val="39"/>
    <w:unhideWhenUsed/>
    <w:rsid w:val="004B297F"/>
    <w:pPr>
      <w:spacing w:after="100"/>
      <w:ind w:left="1540"/>
    </w:pPr>
    <w:rPr>
      <w:sz w:val="22"/>
    </w:rPr>
  </w:style>
  <w:style w:type="paragraph" w:styleId="TOC9">
    <w:name w:val="toc 9"/>
    <w:basedOn w:val="Normal"/>
    <w:next w:val="Normal"/>
    <w:autoRedefine/>
    <w:uiPriority w:val="39"/>
    <w:unhideWhenUsed/>
    <w:rsid w:val="004B297F"/>
    <w:pPr>
      <w:spacing w:after="100"/>
      <w:ind w:left="1760"/>
    </w:pPr>
    <w:rPr>
      <w:sz w:val="22"/>
    </w:rPr>
  </w:style>
  <w:style w:type="paragraph" w:styleId="FootnoteText">
    <w:name w:val="footnote text"/>
    <w:aliases w:val="fn,ft,figure or table,F1"/>
    <w:basedOn w:val="Normal"/>
    <w:link w:val="FootnoteTextChar"/>
    <w:uiPriority w:val="99"/>
    <w:qFormat/>
    <w:rsid w:val="009D6AE2"/>
    <w:pPr>
      <w:spacing w:before="80"/>
    </w:pPr>
    <w:rPr>
      <w:sz w:val="20"/>
      <w:szCs w:val="20"/>
    </w:rPr>
  </w:style>
  <w:style w:type="character" w:customStyle="1" w:styleId="FootnoteTextChar">
    <w:name w:val="Footnote Text Char"/>
    <w:aliases w:val="fn Char,ft Char,figure or table Char,F1 Char"/>
    <w:basedOn w:val="DefaultParagraphFont"/>
    <w:link w:val="FootnoteText"/>
    <w:uiPriority w:val="99"/>
    <w:rsid w:val="009D6AE2"/>
    <w:rPr>
      <w:rFonts w:ascii="Times New Roman" w:eastAsia="Times New Roman" w:hAnsi="Times New Roman" w:cs="Times New Roman"/>
      <w:sz w:val="20"/>
      <w:szCs w:val="20"/>
    </w:rPr>
  </w:style>
  <w:style w:type="paragraph" w:styleId="CommentText">
    <w:name w:val="annotation text"/>
    <w:basedOn w:val="Normal"/>
    <w:link w:val="CommentTextChar"/>
    <w:unhideWhenUsed/>
    <w:rsid w:val="004B297F"/>
    <w:rPr>
      <w:sz w:val="20"/>
      <w:szCs w:val="20"/>
    </w:rPr>
  </w:style>
  <w:style w:type="character" w:customStyle="1" w:styleId="CommentTextChar">
    <w:name w:val="Comment Text Char"/>
    <w:basedOn w:val="DefaultParagraphFont"/>
    <w:link w:val="CommentText"/>
    <w:rsid w:val="004B297F"/>
    <w:rPr>
      <w:rFonts w:eastAsiaTheme="minorEastAsia"/>
      <w:sz w:val="20"/>
      <w:szCs w:val="20"/>
    </w:rPr>
  </w:style>
  <w:style w:type="paragraph" w:styleId="Header">
    <w:name w:val="header"/>
    <w:basedOn w:val="Normal"/>
    <w:link w:val="HeaderChar"/>
    <w:unhideWhenUsed/>
    <w:qFormat/>
    <w:rsid w:val="004B297F"/>
    <w:pPr>
      <w:tabs>
        <w:tab w:val="center" w:pos="4680"/>
        <w:tab w:val="right" w:pos="9360"/>
      </w:tabs>
    </w:pPr>
    <w:rPr>
      <w:sz w:val="22"/>
    </w:rPr>
  </w:style>
  <w:style w:type="character" w:customStyle="1" w:styleId="HeaderChar">
    <w:name w:val="Header Char"/>
    <w:basedOn w:val="DefaultParagraphFont"/>
    <w:link w:val="Header"/>
    <w:rsid w:val="004B297F"/>
    <w:rPr>
      <w:rFonts w:eastAsiaTheme="minorEastAsia"/>
    </w:rPr>
  </w:style>
  <w:style w:type="paragraph" w:styleId="Caption">
    <w:name w:val="caption"/>
    <w:basedOn w:val="TableTitle"/>
    <w:next w:val="Normal"/>
    <w:unhideWhenUsed/>
    <w:qFormat/>
    <w:rsid w:val="004B297F"/>
  </w:style>
  <w:style w:type="character" w:styleId="FootnoteReference">
    <w:name w:val="footnote reference"/>
    <w:uiPriority w:val="99"/>
    <w:qFormat/>
    <w:rsid w:val="004B297F"/>
    <w:rPr>
      <w:vertAlign w:val="superscript"/>
    </w:rPr>
  </w:style>
  <w:style w:type="character" w:styleId="CommentReference">
    <w:name w:val="annotation reference"/>
    <w:basedOn w:val="DefaultParagraphFont"/>
    <w:unhideWhenUsed/>
    <w:rsid w:val="004B297F"/>
    <w:rPr>
      <w:sz w:val="16"/>
      <w:szCs w:val="16"/>
    </w:rPr>
  </w:style>
  <w:style w:type="character" w:styleId="PageNumber">
    <w:name w:val="page number"/>
    <w:basedOn w:val="DefaultParagraphFont"/>
    <w:rsid w:val="004B297F"/>
  </w:style>
  <w:style w:type="paragraph" w:styleId="ListBullet">
    <w:name w:val="List Bullet"/>
    <w:basedOn w:val="Normal"/>
    <w:uiPriority w:val="99"/>
    <w:unhideWhenUsed/>
    <w:rsid w:val="004B297F"/>
    <w:pPr>
      <w:numPr>
        <w:numId w:val="6"/>
      </w:numPr>
      <w:contextualSpacing/>
    </w:pPr>
  </w:style>
  <w:style w:type="paragraph" w:styleId="ListNumber4">
    <w:name w:val="List Number 4"/>
    <w:basedOn w:val="Normal"/>
    <w:uiPriority w:val="99"/>
    <w:semiHidden/>
    <w:unhideWhenUsed/>
    <w:rsid w:val="004B297F"/>
    <w:pPr>
      <w:tabs>
        <w:tab w:val="num" w:pos="1440"/>
      </w:tabs>
      <w:spacing w:before="120"/>
      <w:ind w:left="1440" w:hanging="360"/>
    </w:pPr>
  </w:style>
  <w:style w:type="paragraph" w:styleId="ListNumber5">
    <w:name w:val="List Number 5"/>
    <w:basedOn w:val="Normal"/>
    <w:uiPriority w:val="99"/>
    <w:semiHidden/>
    <w:unhideWhenUsed/>
    <w:rsid w:val="004B297F"/>
    <w:pPr>
      <w:tabs>
        <w:tab w:val="num" w:pos="1800"/>
      </w:tabs>
      <w:spacing w:before="120"/>
      <w:ind w:left="1800" w:hanging="360"/>
    </w:pPr>
  </w:style>
  <w:style w:type="paragraph" w:styleId="Title">
    <w:name w:val="Title"/>
    <w:next w:val="BodyText"/>
    <w:link w:val="TitleChar"/>
    <w:uiPriority w:val="10"/>
    <w:qFormat/>
    <w:rsid w:val="004B297F"/>
    <w:pPr>
      <w:keepNext/>
      <w:keepLines/>
      <w:spacing w:before="240" w:after="0" w:line="240" w:lineRule="auto"/>
      <w:ind w:left="720"/>
    </w:pPr>
    <w:rPr>
      <w:rFonts w:asciiTheme="majorHAnsi" w:eastAsiaTheme="majorEastAsia" w:hAnsiTheme="majorHAnsi" w:cstheme="majorBidi"/>
      <w:sz w:val="48"/>
      <w:szCs w:val="52"/>
    </w:rPr>
  </w:style>
  <w:style w:type="character" w:customStyle="1" w:styleId="TitleChar">
    <w:name w:val="Title Char"/>
    <w:basedOn w:val="DefaultParagraphFont"/>
    <w:link w:val="Title"/>
    <w:uiPriority w:val="10"/>
    <w:rsid w:val="004B297F"/>
    <w:rPr>
      <w:rFonts w:asciiTheme="majorHAnsi" w:eastAsiaTheme="majorEastAsia" w:hAnsiTheme="majorHAnsi" w:cstheme="majorBidi"/>
      <w:sz w:val="48"/>
      <w:szCs w:val="52"/>
    </w:rPr>
  </w:style>
  <w:style w:type="character" w:styleId="Hyperlink">
    <w:name w:val="Hyperlink"/>
    <w:uiPriority w:val="99"/>
    <w:qFormat/>
    <w:rsid w:val="004B297F"/>
    <w:rPr>
      <w:rFonts w:ascii="Times New Roman" w:hAnsi="Times New Roman"/>
      <w:color w:val="auto"/>
      <w:sz w:val="24"/>
      <w:u w:val="single"/>
      <w:lang w:val="en-US"/>
    </w:rPr>
  </w:style>
  <w:style w:type="character" w:styleId="Strong">
    <w:name w:val="Strong"/>
    <w:basedOn w:val="DefaultParagraphFont"/>
    <w:qFormat/>
    <w:rsid w:val="004B297F"/>
    <w:rPr>
      <w:b/>
      <w:bCs/>
    </w:rPr>
  </w:style>
  <w:style w:type="paragraph" w:styleId="DocumentMap">
    <w:name w:val="Document Map"/>
    <w:basedOn w:val="Normal"/>
    <w:link w:val="DocumentMapChar"/>
    <w:unhideWhenUsed/>
    <w:rsid w:val="004B297F"/>
    <w:rPr>
      <w:rFonts w:ascii="Tahoma" w:hAnsi="Tahoma" w:cs="Tahoma"/>
      <w:sz w:val="16"/>
      <w:szCs w:val="16"/>
    </w:rPr>
  </w:style>
  <w:style w:type="character" w:customStyle="1" w:styleId="DocumentMapChar">
    <w:name w:val="Document Map Char"/>
    <w:basedOn w:val="DefaultParagraphFont"/>
    <w:link w:val="DocumentMap"/>
    <w:rsid w:val="004B297F"/>
    <w:rPr>
      <w:rFonts w:ascii="Tahoma" w:eastAsiaTheme="minorEastAsia" w:hAnsi="Tahoma" w:cs="Tahoma"/>
      <w:sz w:val="16"/>
      <w:szCs w:val="16"/>
    </w:rPr>
  </w:style>
  <w:style w:type="paragraph" w:styleId="NormalWeb">
    <w:name w:val="Normal (Web)"/>
    <w:basedOn w:val="Normal"/>
    <w:uiPriority w:val="99"/>
    <w:unhideWhenUsed/>
    <w:rsid w:val="004B297F"/>
    <w:pPr>
      <w:spacing w:before="100" w:beforeAutospacing="1" w:after="100" w:afterAutospacing="1"/>
    </w:pPr>
  </w:style>
  <w:style w:type="paragraph" w:styleId="CommentSubject">
    <w:name w:val="annotation subject"/>
    <w:basedOn w:val="CommentText"/>
    <w:next w:val="CommentText"/>
    <w:link w:val="CommentSubjectChar"/>
    <w:uiPriority w:val="99"/>
    <w:unhideWhenUsed/>
    <w:rsid w:val="004B297F"/>
    <w:rPr>
      <w:b/>
      <w:bCs/>
    </w:rPr>
  </w:style>
  <w:style w:type="character" w:customStyle="1" w:styleId="CommentSubjectChar">
    <w:name w:val="Comment Subject Char"/>
    <w:basedOn w:val="CommentTextChar"/>
    <w:link w:val="CommentSubject"/>
    <w:uiPriority w:val="99"/>
    <w:rsid w:val="004B297F"/>
    <w:rPr>
      <w:rFonts w:eastAsiaTheme="minorEastAsia"/>
      <w:b/>
      <w:bCs/>
      <w:sz w:val="20"/>
      <w:szCs w:val="20"/>
    </w:rPr>
  </w:style>
  <w:style w:type="paragraph" w:styleId="BalloonText">
    <w:name w:val="Balloon Text"/>
    <w:basedOn w:val="Normal"/>
    <w:link w:val="BalloonTextChar"/>
    <w:uiPriority w:val="99"/>
    <w:unhideWhenUsed/>
    <w:rsid w:val="004B297F"/>
    <w:rPr>
      <w:rFonts w:ascii="Tahoma" w:hAnsi="Tahoma" w:cs="Tahoma"/>
      <w:sz w:val="16"/>
      <w:szCs w:val="16"/>
    </w:rPr>
  </w:style>
  <w:style w:type="character" w:customStyle="1" w:styleId="BalloonTextChar">
    <w:name w:val="Balloon Text Char"/>
    <w:basedOn w:val="DefaultParagraphFont"/>
    <w:link w:val="BalloonText"/>
    <w:uiPriority w:val="99"/>
    <w:rsid w:val="004B297F"/>
    <w:rPr>
      <w:rFonts w:ascii="Tahoma" w:eastAsiaTheme="minorEastAsia" w:hAnsi="Tahoma" w:cs="Tahoma"/>
      <w:sz w:val="16"/>
      <w:szCs w:val="16"/>
    </w:rPr>
  </w:style>
  <w:style w:type="character" w:styleId="PlaceholderText">
    <w:name w:val="Placeholder Text"/>
    <w:basedOn w:val="DefaultParagraphFont"/>
    <w:uiPriority w:val="99"/>
    <w:semiHidden/>
    <w:rsid w:val="004B297F"/>
    <w:rPr>
      <w:color w:val="808080"/>
    </w:rPr>
  </w:style>
  <w:style w:type="paragraph" w:styleId="NoSpacing">
    <w:name w:val="No Spacing"/>
    <w:link w:val="NoSpacingChar"/>
    <w:uiPriority w:val="1"/>
    <w:qFormat/>
    <w:rsid w:val="004B297F"/>
    <w:pPr>
      <w:spacing w:after="0" w:line="240" w:lineRule="auto"/>
    </w:pPr>
    <w:rPr>
      <w:rFonts w:eastAsiaTheme="minorEastAsia"/>
      <w:sz w:val="24"/>
    </w:rPr>
  </w:style>
  <w:style w:type="character" w:customStyle="1" w:styleId="NoSpacingChar">
    <w:name w:val="No Spacing Char"/>
    <w:basedOn w:val="DefaultParagraphFont"/>
    <w:link w:val="NoSpacing"/>
    <w:uiPriority w:val="1"/>
    <w:rsid w:val="004B297F"/>
    <w:rPr>
      <w:rFonts w:eastAsiaTheme="minorEastAsia"/>
      <w:sz w:val="24"/>
    </w:rPr>
  </w:style>
  <w:style w:type="paragraph" w:styleId="ListParagraph">
    <w:name w:val="List Paragraph"/>
    <w:basedOn w:val="Normal"/>
    <w:uiPriority w:val="34"/>
    <w:qFormat/>
    <w:rsid w:val="004B297F"/>
    <w:pPr>
      <w:spacing w:before="120"/>
      <w:ind w:left="720" w:hanging="360"/>
    </w:pPr>
  </w:style>
  <w:style w:type="paragraph" w:styleId="Quote">
    <w:name w:val="Quote"/>
    <w:basedOn w:val="Normal"/>
    <w:next w:val="Normal"/>
    <w:link w:val="QuoteChar"/>
    <w:uiPriority w:val="29"/>
    <w:qFormat/>
    <w:rsid w:val="004B297F"/>
    <w:rPr>
      <w:i/>
    </w:rPr>
  </w:style>
  <w:style w:type="character" w:customStyle="1" w:styleId="QuoteChar">
    <w:name w:val="Quote Char"/>
    <w:basedOn w:val="DefaultParagraphFont"/>
    <w:link w:val="Quote"/>
    <w:uiPriority w:val="29"/>
    <w:rsid w:val="004B297F"/>
    <w:rPr>
      <w:rFonts w:eastAsia="Times New Roman" w:cs="Times New Roman"/>
      <w:i/>
      <w:sz w:val="24"/>
      <w:szCs w:val="24"/>
    </w:rPr>
  </w:style>
  <w:style w:type="paragraph" w:styleId="IntenseQuote">
    <w:name w:val="Intense Quote"/>
    <w:basedOn w:val="Normal"/>
    <w:next w:val="Normal"/>
    <w:link w:val="IntenseQuoteChar"/>
    <w:uiPriority w:val="30"/>
    <w:qFormat/>
    <w:rsid w:val="004B297F"/>
    <w:pPr>
      <w:spacing w:after="120"/>
      <w:ind w:left="936" w:right="936"/>
    </w:pPr>
    <w:rPr>
      <w:bCs/>
      <w:iCs/>
    </w:rPr>
  </w:style>
  <w:style w:type="character" w:customStyle="1" w:styleId="IntenseQuoteChar">
    <w:name w:val="Intense Quote Char"/>
    <w:basedOn w:val="DefaultParagraphFont"/>
    <w:link w:val="IntenseQuote"/>
    <w:uiPriority w:val="30"/>
    <w:rsid w:val="004B297F"/>
    <w:rPr>
      <w:rFonts w:eastAsiaTheme="minorEastAsia" w:cs="Times New Roman"/>
      <w:bCs/>
      <w:iCs/>
      <w:sz w:val="24"/>
    </w:rPr>
  </w:style>
  <w:style w:type="character" w:styleId="IntenseEmphasis">
    <w:name w:val="Intense Emphasis"/>
    <w:basedOn w:val="DefaultParagraphFont"/>
    <w:uiPriority w:val="21"/>
    <w:qFormat/>
    <w:rsid w:val="004B297F"/>
    <w:rPr>
      <w:b/>
      <w:bCs/>
      <w:i/>
      <w:iCs/>
      <w:color w:val="4F81BD" w:themeColor="accent1"/>
    </w:rPr>
  </w:style>
  <w:style w:type="paragraph" w:styleId="TOCHeading">
    <w:name w:val="TOC Heading"/>
    <w:basedOn w:val="Heading1"/>
    <w:next w:val="Normal"/>
    <w:uiPriority w:val="39"/>
    <w:unhideWhenUsed/>
    <w:qFormat/>
    <w:rsid w:val="004B297F"/>
    <w:pPr>
      <w:outlineLvl w:val="9"/>
    </w:pPr>
    <w:rPr>
      <w:rFonts w:cstheme="majorBidi"/>
      <w:szCs w:val="36"/>
    </w:rPr>
  </w:style>
  <w:style w:type="paragraph" w:customStyle="1" w:styleId="Tablenote0">
    <w:name w:val="Table note"/>
    <w:basedOn w:val="BodyText"/>
    <w:qFormat/>
    <w:rsid w:val="005C7E7A"/>
    <w:pPr>
      <w:spacing w:before="80"/>
    </w:pPr>
    <w:rPr>
      <w:sz w:val="20"/>
    </w:rPr>
  </w:style>
  <w:style w:type="paragraph" w:customStyle="1" w:styleId="TableFigureCaption">
    <w:name w:val="Table Figure Caption"/>
    <w:basedOn w:val="BodyText"/>
    <w:rsid w:val="006C3645"/>
    <w:pPr>
      <w:keepNext/>
      <w:keepLines/>
      <w:spacing w:after="120"/>
      <w:jc w:val="center"/>
    </w:pPr>
    <w:rPr>
      <w:b/>
      <w:bCs/>
      <w:szCs w:val="20"/>
    </w:rPr>
  </w:style>
  <w:style w:type="paragraph" w:customStyle="1" w:styleId="TableHead">
    <w:name w:val="Table Head"/>
    <w:basedOn w:val="Normal"/>
    <w:rsid w:val="006C3645"/>
    <w:pPr>
      <w:keepNext/>
      <w:keepLines/>
      <w:spacing w:before="240" w:after="120"/>
      <w:jc w:val="center"/>
    </w:pPr>
    <w:rPr>
      <w:b/>
      <w:bCs/>
      <w:szCs w:val="20"/>
    </w:rPr>
  </w:style>
  <w:style w:type="paragraph" w:customStyle="1" w:styleId="TOCPgnumber">
    <w:name w:val="TOC Pg number"/>
    <w:basedOn w:val="Normal"/>
    <w:uiPriority w:val="99"/>
    <w:rsid w:val="0058095A"/>
    <w:pPr>
      <w:spacing w:after="120"/>
      <w:jc w:val="right"/>
    </w:pPr>
    <w:rPr>
      <w:b/>
      <w:bCs/>
      <w:szCs w:val="20"/>
    </w:rPr>
  </w:style>
  <w:style w:type="character" w:customStyle="1" w:styleId="baec5a81-e4d6-4674-97f3-e9220f0136c1">
    <w:name w:val="baec5a81-e4d6-4674-97f3-e9220f0136c1"/>
    <w:basedOn w:val="DefaultParagraphFont"/>
    <w:rsid w:val="0058095A"/>
  </w:style>
  <w:style w:type="character" w:styleId="FollowedHyperlink">
    <w:name w:val="FollowedHyperlink"/>
    <w:basedOn w:val="DefaultParagraphFont"/>
    <w:uiPriority w:val="99"/>
    <w:unhideWhenUsed/>
    <w:rsid w:val="00250C1B"/>
    <w:rPr>
      <w:color w:val="800080" w:themeColor="followedHyperlink"/>
      <w:u w:val="single"/>
    </w:rPr>
  </w:style>
  <w:style w:type="paragraph" w:styleId="TableofFigures">
    <w:name w:val="table of figures"/>
    <w:basedOn w:val="Normal"/>
    <w:next w:val="Normal"/>
    <w:uiPriority w:val="99"/>
    <w:rsid w:val="009745C2"/>
  </w:style>
  <w:style w:type="paragraph" w:customStyle="1" w:styleId="Listparagraph2">
    <w:name w:val="List paragraph_2"/>
    <w:basedOn w:val="ListParagraph"/>
    <w:qFormat/>
    <w:rsid w:val="00D645A3"/>
    <w:pPr>
      <w:numPr>
        <w:ilvl w:val="1"/>
        <w:numId w:val="14"/>
      </w:numPr>
      <w:ind w:left="1080" w:hanging="270"/>
    </w:pPr>
    <w:rPr>
      <w:rFonts w:eastAsiaTheme="minorHAnsi" w:cstheme="minorBidi"/>
    </w:rPr>
  </w:style>
  <w:style w:type="paragraph" w:customStyle="1" w:styleId="Listparagraph3">
    <w:name w:val="List paragraph_3"/>
    <w:basedOn w:val="Listparagraph2"/>
    <w:qFormat/>
    <w:rsid w:val="00D645A3"/>
    <w:pPr>
      <w:ind w:left="1170" w:hanging="360"/>
    </w:pPr>
    <w:rPr>
      <w:i/>
    </w:rPr>
  </w:style>
  <w:style w:type="paragraph" w:customStyle="1" w:styleId="IESbodytext">
    <w:name w:val="IES body text"/>
    <w:basedOn w:val="Normal"/>
    <w:rsid w:val="00D645A3"/>
    <w:pPr>
      <w:spacing w:after="120"/>
    </w:pPr>
    <w:rPr>
      <w:szCs w:val="20"/>
    </w:rPr>
  </w:style>
  <w:style w:type="paragraph" w:styleId="Revision">
    <w:name w:val="Revision"/>
    <w:hidden/>
    <w:uiPriority w:val="99"/>
    <w:semiHidden/>
    <w:rsid w:val="004A1608"/>
    <w:pPr>
      <w:spacing w:after="0" w:line="240" w:lineRule="auto"/>
    </w:pPr>
    <w:rPr>
      <w:rFonts w:ascii="Times New Roman" w:eastAsia="Times New Roman" w:hAnsi="Times New Roman" w:cs="Times New Roman"/>
      <w:sz w:val="24"/>
      <w:szCs w:val="24"/>
    </w:rPr>
  </w:style>
  <w:style w:type="paragraph" w:customStyle="1" w:styleId="BasicParagraph">
    <w:name w:val="[Basic Paragraph]"/>
    <w:basedOn w:val="Normal"/>
    <w:uiPriority w:val="99"/>
    <w:rsid w:val="000F5938"/>
    <w:pPr>
      <w:autoSpaceDE w:val="0"/>
      <w:autoSpaceDN w:val="0"/>
      <w:adjustRightInd w:val="0"/>
      <w:spacing w:line="288" w:lineRule="auto"/>
      <w:textAlignment w:val="center"/>
    </w:pPr>
    <w:rPr>
      <w:rFonts w:ascii="MinionPro-Regular" w:hAnsi="MinionPro-Regular" w:cs="MinionPro-Regular"/>
      <w:color w:val="000000"/>
    </w:rPr>
  </w:style>
  <w:style w:type="paragraph" w:styleId="BlockText">
    <w:name w:val="Block Text"/>
    <w:basedOn w:val="Normal"/>
    <w:rsid w:val="00A411F7"/>
    <w:pPr>
      <w:spacing w:before="120"/>
      <w:ind w:left="720" w:right="360"/>
    </w:pPr>
  </w:style>
  <w:style w:type="paragraph" w:styleId="BodyTextIndent">
    <w:name w:val="Body Text Indent"/>
    <w:basedOn w:val="Normal"/>
    <w:link w:val="BodyTextIndentChar"/>
    <w:rsid w:val="00A411F7"/>
    <w:pPr>
      <w:spacing w:after="120"/>
      <w:ind w:left="360"/>
    </w:pPr>
  </w:style>
  <w:style w:type="character" w:customStyle="1" w:styleId="BodyTextIndentChar">
    <w:name w:val="Body Text Indent Char"/>
    <w:basedOn w:val="DefaultParagraphFont"/>
    <w:link w:val="BodyTextIndent"/>
    <w:rsid w:val="00A411F7"/>
    <w:rPr>
      <w:rFonts w:ascii="Times New Roman" w:eastAsia="Times New Roman" w:hAnsi="Times New Roman" w:cs="Times New Roman"/>
      <w:sz w:val="24"/>
      <w:szCs w:val="24"/>
    </w:rPr>
  </w:style>
  <w:style w:type="paragraph" w:customStyle="1" w:styleId="Heading4LPA">
    <w:name w:val="Heading 4LPA"/>
    <w:basedOn w:val="BodyText"/>
    <w:link w:val="Heading4LPAChar"/>
    <w:rsid w:val="00A411F7"/>
    <w:rPr>
      <w:b/>
    </w:rPr>
  </w:style>
  <w:style w:type="character" w:customStyle="1" w:styleId="Heading4LPAChar">
    <w:name w:val="Heading 4LPA Char"/>
    <w:basedOn w:val="BodyTextChar"/>
    <w:link w:val="Heading4LPA"/>
    <w:rsid w:val="00A411F7"/>
    <w:rPr>
      <w:rFonts w:ascii="Times New Roman" w:eastAsia="Times New Roman" w:hAnsi="Times New Roman" w:cs="Times New Roman"/>
      <w:b/>
      <w:sz w:val="24"/>
      <w:szCs w:val="24"/>
    </w:rPr>
  </w:style>
  <w:style w:type="paragraph" w:customStyle="1" w:styleId="Heading5LPA">
    <w:name w:val="Heading 5LPA"/>
    <w:basedOn w:val="BodyText"/>
    <w:link w:val="Heading5LPAChar"/>
    <w:rsid w:val="00A411F7"/>
    <w:rPr>
      <w:b/>
      <w:i/>
    </w:rPr>
  </w:style>
  <w:style w:type="character" w:customStyle="1" w:styleId="Heading5LPAChar">
    <w:name w:val="Heading 5LPA Char"/>
    <w:basedOn w:val="BodyTextChar"/>
    <w:link w:val="Heading5LPA"/>
    <w:rsid w:val="00A411F7"/>
    <w:rPr>
      <w:rFonts w:ascii="Times New Roman" w:eastAsia="Times New Roman" w:hAnsi="Times New Roman" w:cs="Times New Roman"/>
      <w:b/>
      <w:i/>
      <w:sz w:val="24"/>
      <w:szCs w:val="24"/>
    </w:rPr>
  </w:style>
  <w:style w:type="paragraph" w:customStyle="1" w:styleId="TableFigureText">
    <w:name w:val="Table Figure Text"/>
    <w:basedOn w:val="BodyText"/>
    <w:rsid w:val="00A411F7"/>
    <w:pPr>
      <w:spacing w:before="40" w:after="40"/>
      <w:jc w:val="center"/>
    </w:pPr>
    <w:rPr>
      <w:sz w:val="22"/>
      <w:szCs w:val="20"/>
    </w:rPr>
  </w:style>
  <w:style w:type="paragraph" w:customStyle="1" w:styleId="TableFigureHead">
    <w:name w:val="Table Figure Head"/>
    <w:basedOn w:val="BodyText"/>
    <w:rsid w:val="00A411F7"/>
    <w:pPr>
      <w:spacing w:before="40" w:after="40"/>
      <w:jc w:val="center"/>
    </w:pPr>
    <w:rPr>
      <w:b/>
      <w:bCs/>
      <w:sz w:val="22"/>
      <w:szCs w:val="20"/>
    </w:rPr>
  </w:style>
  <w:style w:type="paragraph" w:customStyle="1" w:styleId="BodyTextQuoteBulletLeadIn">
    <w:name w:val="Body Text Quote/Bullet Lead In"/>
    <w:basedOn w:val="BodyText"/>
    <w:rsid w:val="00A411F7"/>
    <w:pPr>
      <w:spacing w:after="120"/>
    </w:pPr>
    <w:rPr>
      <w:szCs w:val="20"/>
    </w:rPr>
  </w:style>
  <w:style w:type="paragraph" w:styleId="HTMLPreformatted">
    <w:name w:val="HTML Preformatted"/>
    <w:basedOn w:val="Normal"/>
    <w:link w:val="HTMLPreformattedChar"/>
    <w:uiPriority w:val="99"/>
    <w:unhideWhenUsed/>
    <w:rsid w:val="00A411F7"/>
    <w:rPr>
      <w:rFonts w:ascii="Consolas" w:eastAsiaTheme="minorHAnsi" w:hAnsi="Consolas" w:cs="Consolas"/>
      <w:sz w:val="20"/>
      <w:szCs w:val="20"/>
    </w:rPr>
  </w:style>
  <w:style w:type="character" w:customStyle="1" w:styleId="HTMLPreformattedChar">
    <w:name w:val="HTML Preformatted Char"/>
    <w:basedOn w:val="DefaultParagraphFont"/>
    <w:link w:val="HTMLPreformatted"/>
    <w:uiPriority w:val="99"/>
    <w:rsid w:val="00A411F7"/>
    <w:rPr>
      <w:rFonts w:ascii="Consolas" w:hAnsi="Consolas" w:cs="Consolas"/>
      <w:sz w:val="20"/>
      <w:szCs w:val="20"/>
    </w:rPr>
  </w:style>
  <w:style w:type="paragraph" w:customStyle="1" w:styleId="Style">
    <w:name w:val="Style"/>
    <w:basedOn w:val="Normal"/>
    <w:rsid w:val="00A411F7"/>
    <w:pPr>
      <w:widowControl w:val="0"/>
      <w:ind w:left="720" w:hanging="720"/>
    </w:pPr>
    <w:rPr>
      <w:snapToGrid w:val="0"/>
      <w:szCs w:val="20"/>
    </w:rPr>
  </w:style>
  <w:style w:type="character" w:customStyle="1" w:styleId="odetopicheadercontent">
    <w:name w:val="odetopicheadercontent"/>
    <w:basedOn w:val="DefaultParagraphFont"/>
    <w:rsid w:val="00A411F7"/>
  </w:style>
  <w:style w:type="paragraph" w:customStyle="1" w:styleId="LetterBodyText">
    <w:name w:val="Letter_Body Text"/>
    <w:rsid w:val="00A411F7"/>
    <w:pPr>
      <w:spacing w:after="240" w:line="240" w:lineRule="auto"/>
    </w:pPr>
    <w:rPr>
      <w:rFonts w:ascii="Times New Roman" w:eastAsia="Times New Roman" w:hAnsi="Times New Roman" w:cs="Times New Roman"/>
      <w:sz w:val="24"/>
      <w:szCs w:val="20"/>
    </w:rPr>
  </w:style>
  <w:style w:type="paragraph" w:customStyle="1" w:styleId="FigureTitle">
    <w:name w:val="Figure Title"/>
    <w:basedOn w:val="Heading4"/>
    <w:next w:val="BodyText"/>
    <w:qFormat/>
    <w:rsid w:val="00A411F7"/>
    <w:pPr>
      <w:keepLines/>
      <w:spacing w:before="240" w:after="120"/>
      <w:jc w:val="center"/>
    </w:pPr>
    <w:rPr>
      <w:rFonts w:ascii="Times New Roman" w:hAnsi="Times New Roman"/>
      <w:color w:val="000000" w:themeColor="text1"/>
    </w:rPr>
  </w:style>
  <w:style w:type="paragraph" w:customStyle="1" w:styleId="TableNumbered">
    <w:name w:val="Table Numbered"/>
    <w:basedOn w:val="TableBullet1"/>
    <w:qFormat/>
    <w:rsid w:val="00A411F7"/>
    <w:pPr>
      <w:numPr>
        <w:numId w:val="52"/>
      </w:numPr>
    </w:pPr>
  </w:style>
  <w:style w:type="paragraph" w:styleId="BodyTextFirstIndent">
    <w:name w:val="Body Text First Indent"/>
    <w:basedOn w:val="BodyText"/>
    <w:link w:val="BodyTextFirstIndentChar"/>
    <w:rsid w:val="00A411F7"/>
    <w:pPr>
      <w:spacing w:before="0"/>
      <w:ind w:firstLine="360"/>
    </w:pPr>
  </w:style>
  <w:style w:type="character" w:customStyle="1" w:styleId="BodyTextFirstIndentChar">
    <w:name w:val="Body Text First Indent Char"/>
    <w:basedOn w:val="BodyTextChar"/>
    <w:link w:val="BodyTextFirstIndent"/>
    <w:rsid w:val="00A411F7"/>
    <w:rPr>
      <w:rFonts w:ascii="Times New Roman" w:eastAsia="Times New Roman" w:hAnsi="Times New Roman" w:cs="Times New Roman"/>
      <w:sz w:val="24"/>
      <w:szCs w:val="24"/>
    </w:rPr>
  </w:style>
  <w:style w:type="paragraph" w:customStyle="1" w:styleId="BlockText1">
    <w:name w:val="Block Text_1"/>
    <w:basedOn w:val="Normal"/>
    <w:qFormat/>
    <w:rsid w:val="00A411F7"/>
    <w:pPr>
      <w:autoSpaceDE w:val="0"/>
      <w:autoSpaceDN w:val="0"/>
      <w:adjustRightInd w:val="0"/>
      <w:spacing w:before="120"/>
      <w:ind w:left="630"/>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eader" Target="header2.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header" Target="header9.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image" Target="media/image3.emf"/><Relationship Id="rId33"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4.xml"/><Relationship Id="rId32"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hyperlink" Target="http://www.act.org/engage/10-12_research.html" TargetMode="External"/><Relationship Id="rId28" Type="http://schemas.openxmlformats.org/officeDocument/2006/relationships/footer" Target="footer6.xml"/><Relationship Id="rId36" Type="http://schemas.openxmlformats.org/officeDocument/2006/relationships/theme" Target="theme/theme1.xml"/><Relationship Id="rId10" Type="http://schemas.microsoft.com/office/2007/relationships/stylesWithEffects" Target="stylesWithEffects.xml"/><Relationship Id="rId19" Type="http://schemas.openxmlformats.org/officeDocument/2006/relationships/footer" Target="footer2.xm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yperlink" Target="http://nces.ed.gov/ccd/ba" TargetMode="External"/><Relationship Id="rId27" Type="http://schemas.openxmlformats.org/officeDocument/2006/relationships/header" Target="header4.xml"/><Relationship Id="rId30" Type="http://schemas.openxmlformats.org/officeDocument/2006/relationships/footer" Target="footer7.xm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ccsr.uchicago.edu/downloads/23532009_my_voice_senior_student_codebook.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2" Type="http://schemas.openxmlformats.org/officeDocument/2006/relationships/hyperlink" Target="http://www.relmidwest.org" TargetMode="External"/><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relmidwe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REL xmlns="502fe77b-ae42-47e2-9983-4bf33d0a5b92">MW</RE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A50F4E41BC23645AD43BB4549E5A1AA" ma:contentTypeVersion="1" ma:contentTypeDescription="Create a new document." ma:contentTypeScope="" ma:versionID="b3e59502855a118c8e053eb2b1ff29f4">
  <xsd:schema xmlns:xsd="http://www.w3.org/2001/XMLSchema" xmlns:xs="http://www.w3.org/2001/XMLSchema" xmlns:p="http://schemas.microsoft.com/office/2006/metadata/properties" xmlns:ns2="502fe77b-ae42-47e2-9983-4bf33d0a5b92" targetNamespace="http://schemas.microsoft.com/office/2006/metadata/properties" ma:root="true" ma:fieldsID="1720f2edefc4327f9111edf7a46ef5f6" ns2:_="">
    <xsd:import namespace="502fe77b-ae42-47e2-9983-4bf33d0a5b92"/>
    <xsd:element name="properties">
      <xsd:complexType>
        <xsd:sequence>
          <xsd:element name="documentManagement">
            <xsd:complexType>
              <xsd:all>
                <xsd:element ref="ns2:R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2fe77b-ae42-47e2-9983-4bf33d0a5b92" elementFormDefault="qualified">
    <xsd:import namespace="http://schemas.microsoft.com/office/2006/documentManagement/types"/>
    <xsd:import namespace="http://schemas.microsoft.com/office/infopath/2007/PartnerControls"/>
    <xsd:element name="REL" ma:index="8" nillable="true" ma:displayName="REL" ma:default="MW" ma:internalName="RE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as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473DF-7601-4B4E-9978-BD773FD45C07}">
  <ds:schemaRefs>
    <ds:schemaRef ds:uri="http://schemas.microsoft.com/office/2006/metadata/properties"/>
    <ds:schemaRef ds:uri="http://schemas.microsoft.com/office/infopath/2007/PartnerControls"/>
    <ds:schemaRef ds:uri="502fe77b-ae42-47e2-9983-4bf33d0a5b92"/>
  </ds:schemaRefs>
</ds:datastoreItem>
</file>

<file path=customXml/itemProps2.xml><?xml version="1.0" encoding="utf-8"?>
<ds:datastoreItem xmlns:ds="http://schemas.openxmlformats.org/officeDocument/2006/customXml" ds:itemID="{3D567485-C45A-4772-B580-C03BF77CDC2D}">
  <ds:schemaRefs>
    <ds:schemaRef ds:uri="http://schemas.microsoft.com/sharepoint/v3/contenttype/forms"/>
  </ds:schemaRefs>
</ds:datastoreItem>
</file>

<file path=customXml/itemProps3.xml><?xml version="1.0" encoding="utf-8"?>
<ds:datastoreItem xmlns:ds="http://schemas.openxmlformats.org/officeDocument/2006/customXml" ds:itemID="{443D91FB-E01F-4C4A-A71D-E676AC1116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2fe77b-ae42-47e2-9983-4bf33d0a5b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E68658-BE78-4328-A69E-5400E7910835}">
  <ds:schemaRefs>
    <ds:schemaRef ds:uri="http://schemas.openxmlformats.org/officeDocument/2006/bibliography"/>
  </ds:schemaRefs>
</ds:datastoreItem>
</file>

<file path=customXml/itemProps5.xml><?xml version="1.0" encoding="utf-8"?>
<ds:datastoreItem xmlns:ds="http://schemas.openxmlformats.org/officeDocument/2006/customXml" ds:itemID="{2384E905-AAB0-4104-899C-A1F36C122460}">
  <ds:schemaRefs>
    <ds:schemaRef ds:uri="http://schemas.openxmlformats.org/officeDocument/2006/bibliography"/>
  </ds:schemaRefs>
</ds:datastoreItem>
</file>

<file path=customXml/itemProps6.xml><?xml version="1.0" encoding="utf-8"?>
<ds:datastoreItem xmlns:ds="http://schemas.openxmlformats.org/officeDocument/2006/customXml" ds:itemID="{20987CAA-7907-4316-9508-2572E831CE2C}">
  <ds:schemaRefs>
    <ds:schemaRef ds:uri="http://schemas.openxmlformats.org/officeDocument/2006/bibliography"/>
  </ds:schemaRefs>
</ds:datastoreItem>
</file>

<file path=customXml/itemProps7.xml><?xml version="1.0" encoding="utf-8"?>
<ds:datastoreItem xmlns:ds="http://schemas.openxmlformats.org/officeDocument/2006/customXml" ds:itemID="{6FFADA33-1EB8-4DB2-A623-587440428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80</Pages>
  <Words>18688</Words>
  <Characters>106528</Characters>
  <Application>Microsoft Office Word</Application>
  <DocSecurity>0</DocSecurity>
  <Lines>887</Lines>
  <Paragraphs>249</Paragraphs>
  <ScaleCrop>false</ScaleCrop>
  <HeadingPairs>
    <vt:vector size="2" baseType="variant">
      <vt:variant>
        <vt:lpstr>Title</vt:lpstr>
      </vt:variant>
      <vt:variant>
        <vt:i4>1</vt:i4>
      </vt:variant>
    </vt:vector>
  </HeadingPairs>
  <TitlesOfParts>
    <vt:vector size="1" baseType="lpstr">
      <vt:lpstr>4.2.09 OMB Submission Supporting Documents 3</vt:lpstr>
    </vt:vector>
  </TitlesOfParts>
  <Company>American Institutes for Research</Company>
  <LinksUpToDate>false</LinksUpToDate>
  <CharactersWithSpaces>124967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4.2.09 OMB Submission Supporting Documents 3</dc:title>
  <dc:creator>ggarvey</dc:creator>
  <cp:lastModifiedBy>JL</cp:lastModifiedBy>
  <cp:revision>3</cp:revision>
  <cp:lastPrinted>2014-01-22T03:30:00Z</cp:lastPrinted>
  <dcterms:created xsi:type="dcterms:W3CDTF">2014-04-07T21:44:00Z</dcterms:created>
  <dcterms:modified xsi:type="dcterms:W3CDTF">2014-04-08T12:30:00Z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0x0101000A50F4E41BC23645AD43BB4549E5A1AA</vt:lpwstr>
  </property>
</Properties>
</file>