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A24157"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E0B9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Satisfaction of Investigators and Reviewers with the Merit Review Process</w:t>
      </w:r>
    </w:p>
    <w:p w:rsidR="005E714A" w:rsidRDefault="005E714A"/>
    <w:p w:rsidR="0028408C" w:rsidRPr="0028408C" w:rsidRDefault="00F15956" w:rsidP="0028408C">
      <w:pPr>
        <w:rPr>
          <w:rFonts w:asciiTheme="minorHAnsi" w:eastAsiaTheme="minorHAnsi" w:hAnsiTheme="minorHAnsi"/>
          <w:sz w:val="22"/>
          <w:szCs w:val="22"/>
        </w:rPr>
      </w:pPr>
      <w:r>
        <w:rPr>
          <w:b/>
        </w:rPr>
        <w:t>PURPOSE</w:t>
      </w:r>
      <w:r w:rsidRPr="009239AA">
        <w:rPr>
          <w:b/>
        </w:rPr>
        <w:t>:</w:t>
      </w:r>
      <w:r w:rsidR="00C14CC4" w:rsidRPr="009239AA">
        <w:rPr>
          <w:b/>
        </w:rPr>
        <w:t xml:space="preserve">  </w:t>
      </w:r>
      <w:r w:rsidR="00FA6A87">
        <w:t>This survey is to help the National Science Foundation understand the factors that affect researchers as they submit proposals or to review proposals for NSF, and the impact of various approaches to the proposal re</w:t>
      </w:r>
      <w:r w:rsidR="00FA6A87" w:rsidRPr="0028408C">
        <w:t>view.</w:t>
      </w:r>
      <w:r w:rsidR="0028408C" w:rsidRPr="0028408C">
        <w:rPr>
          <w:rFonts w:eastAsiaTheme="minorHAnsi"/>
        </w:rPr>
        <w:t xml:space="preserve"> </w:t>
      </w:r>
      <w:r w:rsidR="0028408C" w:rsidRPr="0028408C">
        <w:rPr>
          <w:rFonts w:eastAsiaTheme="minorHAnsi"/>
        </w:rPr>
        <w:t xml:space="preserve"> The </w:t>
      </w:r>
      <w:r w:rsidR="0028408C" w:rsidRPr="0028408C">
        <w:rPr>
          <w:rFonts w:eastAsiaTheme="minorHAnsi"/>
        </w:rPr>
        <w:t>responses will help NSF to improve its service to the community of proposers and reviewers.</w:t>
      </w:r>
    </w:p>
    <w:p w:rsidR="00C8488C" w:rsidRDefault="00C8488C"/>
    <w:p w:rsidR="00F15956" w:rsidRDefault="00F15956"/>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F37F27" w:rsidRDefault="00434E33" w:rsidP="00434E33">
      <w:pPr>
        <w:pStyle w:val="Header"/>
        <w:tabs>
          <w:tab w:val="clear" w:pos="4320"/>
          <w:tab w:val="clear" w:pos="8640"/>
        </w:tabs>
      </w:pPr>
      <w:r w:rsidRPr="00434E33">
        <w:rPr>
          <w:b/>
        </w:rPr>
        <w:t>DESCRIPTION OF RESPONDENTS</w:t>
      </w:r>
      <w:r w:rsidR="00F37F27">
        <w:t>:</w:t>
      </w:r>
    </w:p>
    <w:p w:rsidR="00F37F27" w:rsidRPr="00434E33" w:rsidRDefault="00F37F27" w:rsidP="00434E33">
      <w:pPr>
        <w:pStyle w:val="Header"/>
        <w:tabs>
          <w:tab w:val="clear" w:pos="4320"/>
          <w:tab w:val="clear" w:pos="8640"/>
        </w:tabs>
        <w:rPr>
          <w:i/>
          <w:snapToGrid/>
        </w:rPr>
      </w:pPr>
    </w:p>
    <w:p w:rsidR="00F37F27" w:rsidRDefault="00F37F27" w:rsidP="00F37F27">
      <w:r>
        <w:t xml:space="preserve">Merit review participants and principal investigators who have served on panels and/or submitted proposals to NSF </w:t>
      </w:r>
      <w:r>
        <w:t>between FY 2014 and FY 2016</w:t>
      </w:r>
      <w:r>
        <w:t>.</w:t>
      </w:r>
    </w:p>
    <w:p w:rsidR="00F15956" w:rsidRDefault="00F15956"/>
    <w:p w:rsidR="00C8488C" w:rsidRDefault="00C8488C"/>
    <w:p w:rsidR="00F15956" w:rsidRDefault="00F15956"/>
    <w:p w:rsidR="00434E33" w:rsidRDefault="00434E33"/>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706BC">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B76CD7" w:rsidRPr="00B76CD7">
        <w:rPr>
          <w:u w:val="single"/>
        </w:rPr>
        <w:t>Suzanne</w:t>
      </w:r>
      <w:proofErr w:type="spellEnd"/>
      <w:r w:rsidR="00B76CD7" w:rsidRPr="00B76CD7">
        <w:rPr>
          <w:u w:val="single"/>
        </w:rPr>
        <w:t xml:space="preserv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28408C" w:rsidP="00843796">
            <w:r>
              <w:t>Principal investigators and merit reviewers</w:t>
            </w:r>
          </w:p>
        </w:tc>
        <w:tc>
          <w:tcPr>
            <w:tcW w:w="1530" w:type="dxa"/>
          </w:tcPr>
          <w:p w:rsidR="006832D9" w:rsidRDefault="004D2245" w:rsidP="00843796">
            <w:r>
              <w:t>6,000</w:t>
            </w:r>
          </w:p>
        </w:tc>
        <w:tc>
          <w:tcPr>
            <w:tcW w:w="1710" w:type="dxa"/>
          </w:tcPr>
          <w:p w:rsidR="006832D9" w:rsidRDefault="00886F3A" w:rsidP="00843796">
            <w:r>
              <w:t>20 minutes</w:t>
            </w:r>
          </w:p>
        </w:tc>
        <w:tc>
          <w:tcPr>
            <w:tcW w:w="1003" w:type="dxa"/>
          </w:tcPr>
          <w:p w:rsidR="006832D9" w:rsidRDefault="006832D9" w:rsidP="00843796"/>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28408C">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28408C" w:rsidRDefault="0028408C" w:rsidP="0028408C">
      <w:r>
        <w:t>The respondents are a sampling of m</w:t>
      </w:r>
      <w:r>
        <w:t>erit review participants and principal investigators who have served on panels and/or submitted proposals to NSF between FY 2014 and FY 2016.</w:t>
      </w:r>
    </w:p>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w:t>
      </w:r>
      <w:bookmarkStart w:id="0" w:name="_GoBack"/>
      <w:bookmarkEnd w:id="0"/>
      <w:r>
        <w:rPr>
          <w:b/>
        </w:rPr>
        <w: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4157"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E4B5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D2245">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8408C"/>
    <w:rsid w:val="002B3C95"/>
    <w:rsid w:val="002D0B92"/>
    <w:rsid w:val="003D5BBE"/>
    <w:rsid w:val="003E3C61"/>
    <w:rsid w:val="003F1C5B"/>
    <w:rsid w:val="00434E33"/>
    <w:rsid w:val="00441434"/>
    <w:rsid w:val="0045264C"/>
    <w:rsid w:val="004876EC"/>
    <w:rsid w:val="004D2245"/>
    <w:rsid w:val="004D6E14"/>
    <w:rsid w:val="005009B0"/>
    <w:rsid w:val="005A1006"/>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86F3A"/>
    <w:rsid w:val="00895229"/>
    <w:rsid w:val="008F0203"/>
    <w:rsid w:val="008F50D4"/>
    <w:rsid w:val="0090783F"/>
    <w:rsid w:val="009239AA"/>
    <w:rsid w:val="00935ADA"/>
    <w:rsid w:val="00946B6C"/>
    <w:rsid w:val="00955A71"/>
    <w:rsid w:val="0096108F"/>
    <w:rsid w:val="009C13B9"/>
    <w:rsid w:val="009D01A2"/>
    <w:rsid w:val="009F5923"/>
    <w:rsid w:val="00A24157"/>
    <w:rsid w:val="00A403BB"/>
    <w:rsid w:val="00A674DF"/>
    <w:rsid w:val="00A706BC"/>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33D82"/>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37F27"/>
    <w:rsid w:val="00F976B0"/>
    <w:rsid w:val="00FA6A87"/>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9A38F50-38BB-45EF-90FA-D59D1ACE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978</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6</cp:revision>
  <cp:lastPrinted>2010-10-04T16:59:00Z</cp:lastPrinted>
  <dcterms:created xsi:type="dcterms:W3CDTF">2017-03-13T19:15:00Z</dcterms:created>
  <dcterms:modified xsi:type="dcterms:W3CDTF">2017-03-14T22:09:00Z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