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714A" w:rsidRDefault="00F06866" w:rsidP="00F06866">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D6F04">
        <w:rPr>
          <w:sz w:val="28"/>
        </w:rPr>
        <w:t>3145</w:t>
      </w:r>
      <w:r>
        <w:rPr>
          <w:sz w:val="28"/>
        </w:rPr>
        <w:t>-</w:t>
      </w:r>
      <w:r w:rsidR="006D6F04">
        <w:rPr>
          <w:sz w:val="28"/>
        </w:rPr>
        <w:t>0215</w:t>
      </w:r>
      <w:r>
        <w:rPr>
          <w:sz w:val="28"/>
        </w:rPr>
        <w:t>)</w:t>
      </w:r>
    </w:p>
    <w:p w:rsidR="00E50293" w:rsidRPr="009239AA" w:rsidRDefault="00A24157" w:rsidP="00434E33">
      <w:pPr>
        <w:rPr>
          <w:b/>
        </w:rPr>
      </w:pPr>
      <w:r>
        <w:rPr>
          <w:b/>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BE0B9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r>
        <w:t>Satisfaction of Investigators and Reviewers with the Merit Review Process</w:t>
      </w:r>
    </w:p>
    <w:p w:rsidR="005E714A" w:rsidRDefault="005E714A"/>
    <w:p w:rsidR="0028408C" w:rsidRPr="0028408C" w:rsidRDefault="00F15956" w:rsidP="0028408C">
      <w:pPr>
        <w:rPr>
          <w:rFonts w:asciiTheme="minorHAnsi" w:eastAsiaTheme="minorHAnsi" w:hAnsiTheme="minorHAnsi"/>
          <w:sz w:val="22"/>
          <w:szCs w:val="22"/>
        </w:rPr>
      </w:pPr>
      <w:r>
        <w:rPr>
          <w:b/>
        </w:rPr>
        <w:t>PURPOSE</w:t>
      </w:r>
      <w:r w:rsidRPr="009239AA">
        <w:rPr>
          <w:b/>
        </w:rPr>
        <w:t>:</w:t>
      </w:r>
      <w:r w:rsidR="00C14CC4" w:rsidRPr="009239AA">
        <w:rPr>
          <w:b/>
        </w:rPr>
        <w:t xml:space="preserve">  </w:t>
      </w:r>
      <w:r w:rsidR="00FA6A87">
        <w:t>This survey is to help the National Science Foundation understand the factors that affect researchers as they submit proposals or to review proposals for NSF, and the impact of various approaches to the proposal re</w:t>
      </w:r>
      <w:r w:rsidR="00FA6A87" w:rsidRPr="0028408C">
        <w:t>view.</w:t>
      </w:r>
      <w:r w:rsidR="0028408C" w:rsidRPr="0028408C">
        <w:rPr>
          <w:rFonts w:eastAsiaTheme="minorHAnsi"/>
        </w:rPr>
        <w:t xml:space="preserve"> </w:t>
      </w:r>
      <w:r w:rsidR="0028408C" w:rsidRPr="0028408C">
        <w:rPr>
          <w:rFonts w:eastAsiaTheme="minorHAnsi"/>
        </w:rPr>
        <w:t xml:space="preserve"> The </w:t>
      </w:r>
      <w:r w:rsidR="0028408C" w:rsidRPr="0028408C">
        <w:rPr>
          <w:rFonts w:eastAsiaTheme="minorHAnsi"/>
        </w:rPr>
        <w:t>responses will help NSF to improve its service to the community of proposers and reviewers.</w:t>
      </w:r>
    </w:p>
    <w:p w:rsidR="00C8488C" w:rsidRDefault="00C8488C"/>
    <w:p w:rsidR="00F15956" w:rsidRDefault="00F15956"/>
    <w:p w:rsidR="001B0AAA" w:rsidRDefault="001B0AAA" w:rsidP="00434E33">
      <w:pPr>
        <w:pStyle w:val="Header"/>
        <w:tabs>
          <w:tab w:val="clear" w:pos="4320"/>
          <w:tab w:val="clear" w:pos="8640"/>
        </w:tabs>
        <w:rPr>
          <w:b/>
        </w:rPr>
      </w:pPr>
    </w:p>
    <w:p w:rsidR="00C8488C" w:rsidRDefault="00C8488C" w:rsidP="00434E33">
      <w:pPr>
        <w:pStyle w:val="Header"/>
        <w:tabs>
          <w:tab w:val="clear" w:pos="4320"/>
          <w:tab w:val="clear" w:pos="8640"/>
        </w:tabs>
        <w:rPr>
          <w:b/>
        </w:rPr>
      </w:pPr>
    </w:p>
    <w:p w:rsidR="00C8488C" w:rsidRDefault="00C8488C" w:rsidP="00434E33">
      <w:pPr>
        <w:pStyle w:val="Header"/>
        <w:tabs>
          <w:tab w:val="clear" w:pos="4320"/>
          <w:tab w:val="clear" w:pos="8640"/>
        </w:tabs>
        <w:rPr>
          <w:b/>
        </w:rPr>
      </w:pPr>
    </w:p>
    <w:p w:rsidR="00F37F27" w:rsidRDefault="00434E33" w:rsidP="00434E33">
      <w:pPr>
        <w:pStyle w:val="Header"/>
        <w:tabs>
          <w:tab w:val="clear" w:pos="4320"/>
          <w:tab w:val="clear" w:pos="8640"/>
        </w:tabs>
      </w:pPr>
      <w:r w:rsidRPr="00434E33">
        <w:rPr>
          <w:b/>
        </w:rPr>
        <w:t>DESCRIPTION OF RESPONDENTS</w:t>
      </w:r>
      <w:r w:rsidR="00F37F27">
        <w:t>:</w:t>
      </w:r>
    </w:p>
    <w:p w:rsidR="00F37F27" w:rsidRPr="00434E33" w:rsidRDefault="00F37F27" w:rsidP="00434E33">
      <w:pPr>
        <w:pStyle w:val="Header"/>
        <w:tabs>
          <w:tab w:val="clear" w:pos="4320"/>
          <w:tab w:val="clear" w:pos="8640"/>
        </w:tabs>
        <w:rPr>
          <w:i/>
          <w:snapToGrid/>
        </w:rPr>
      </w:pPr>
    </w:p>
    <w:p w:rsidR="00F37F27" w:rsidRDefault="00F37F27" w:rsidP="00F37F27">
      <w:r>
        <w:t xml:space="preserve">Merit review participants and principal investigators who have served on panels and/or submitted proposals to NSF </w:t>
      </w:r>
      <w:r>
        <w:t>between FY 2014 and FY 2016</w:t>
      </w:r>
      <w:r>
        <w:t>.</w:t>
      </w:r>
    </w:p>
    <w:p w:rsidR="00F15956" w:rsidRDefault="00F15956"/>
    <w:p w:rsidR="00C8488C" w:rsidRDefault="00C8488C"/>
    <w:p w:rsidR="00F15956" w:rsidRDefault="00F15956"/>
    <w:p w:rsidR="00434E33" w:rsidRDefault="00434E33"/>
    <w:p w:rsidR="00E26329" w:rsidRDefault="00E26329">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w:t>
      </w:r>
      <w:r w:rsidR="00A706BC">
        <w:rPr>
          <w:bCs/>
          <w:sz w:val="24"/>
        </w:rPr>
        <w:t>X</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rsidR="00F06866" w:rsidRPr="00F06866" w:rsidRDefault="00935ADA" w:rsidP="0096108F">
      <w:pPr>
        <w:pStyle w:val="BodyTextIndent"/>
        <w:tabs>
          <w:tab w:val="left" w:pos="360"/>
        </w:tabs>
        <w:ind w:left="0"/>
        <w:rPr>
          <w:bCs/>
          <w:sz w:val="24"/>
        </w:rPr>
      </w:pPr>
      <w:proofErr w:type="gramStart"/>
      <w:r>
        <w:rPr>
          <w:bCs/>
          <w:sz w:val="24"/>
        </w:rPr>
        <w:t>[]  Focus</w:t>
      </w:r>
      <w:proofErr w:type="gramEnd"/>
      <w:r>
        <w:rPr>
          <w:bCs/>
          <w:sz w:val="24"/>
        </w:rPr>
        <w:t xml:space="preserve">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9C13B9" w:rsidP="009C13B9">
      <w:proofErr w:type="spellStart"/>
      <w:r>
        <w:t>Name</w:t>
      </w:r>
      <w:proofErr w:type="gramStart"/>
      <w:r>
        <w:t>:_</w:t>
      </w:r>
      <w:proofErr w:type="gramEnd"/>
      <w:r>
        <w:t>_</w:t>
      </w:r>
      <w:r w:rsidR="00B76CD7" w:rsidRPr="00B76CD7">
        <w:rPr>
          <w:u w:val="single"/>
        </w:rPr>
        <w:t>Suzanne</w:t>
      </w:r>
      <w:proofErr w:type="spellEnd"/>
      <w:r w:rsidR="00B76CD7" w:rsidRPr="00B76CD7">
        <w:rPr>
          <w:u w:val="single"/>
        </w:rPr>
        <w:t xml:space="preserve"> H. Plimpton, NSF Reports Clearance Officer</w:t>
      </w:r>
      <w:r>
        <w:t>_______________________</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xml:space="preserve">[  ] Yes  [ ]  No </w:t>
      </w:r>
    </w:p>
    <w:p w:rsidR="00C86E91" w:rsidRDefault="009C13B9" w:rsidP="00C86E91">
      <w:pPr>
        <w:pStyle w:val="ListParagraph"/>
        <w:numPr>
          <w:ilvl w:val="0"/>
          <w:numId w:val="18"/>
        </w:numPr>
      </w:pPr>
      <w:r>
        <w:lastRenderedPageBreak/>
        <w:t xml:space="preserve">If </w:t>
      </w:r>
      <w:proofErr w:type="gramStart"/>
      <w:r w:rsidR="009239AA">
        <w:t>Yes</w:t>
      </w:r>
      <w:proofErr w:type="gramEnd"/>
      <w:r w:rsidR="009239AA">
        <w:t>,</w:t>
      </w:r>
      <w:r>
        <w:t xml:space="preserve"> </w:t>
      </w:r>
      <w:r w:rsidR="009239AA">
        <w:t>is the information that will be collected included in records that are subject to the Privacy Act of 1974?   [  ] Yes [  ] No</w:t>
      </w:r>
      <w:r w:rsidR="00C86E91">
        <w:t xml:space="preserve">   </w:t>
      </w:r>
    </w:p>
    <w:p w:rsidR="00C86E91" w:rsidRDefault="00C86E91" w:rsidP="00C86E91">
      <w:pPr>
        <w:pStyle w:val="ListParagraph"/>
        <w:numPr>
          <w:ilvl w:val="0"/>
          <w:numId w:val="18"/>
        </w:numPr>
      </w:pPr>
      <w:r>
        <w:t>If Applicable, has a System or Records Notice been published?  [  ] Yes  [  ] No</w:t>
      </w: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 xml:space="preserve">Is an incentive (e.g., money or reimbursement of expenses, token of appreciation) provided to participants?  [  ] Yes [  ] No  </w:t>
      </w:r>
    </w:p>
    <w:p w:rsidR="004D6E14" w:rsidRDefault="004D6E14">
      <w:pPr>
        <w:rPr>
          <w:b/>
        </w:rPr>
      </w:pPr>
    </w:p>
    <w:p w:rsidR="00F24CFC" w:rsidRDefault="00F24CFC">
      <w:pPr>
        <w:rPr>
          <w:b/>
        </w:rPr>
      </w:pPr>
    </w:p>
    <w:p w:rsidR="00C86E91" w:rsidRDefault="00C86E91">
      <w:pPr>
        <w:rPr>
          <w:b/>
        </w:rPr>
      </w:pPr>
    </w:p>
    <w:p w:rsidR="00C86E91" w:rsidRDefault="00C86E91">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Style w:val="TableGrid"/>
        <w:tblW w:w="9661" w:type="dxa"/>
        <w:tblLayout w:type="fixed"/>
        <w:tblLook w:val="01E0" w:firstRow="1" w:lastRow="1" w:firstColumn="1" w:lastColumn="1" w:noHBand="0" w:noVBand="0"/>
      </w:tblPr>
      <w:tblGrid>
        <w:gridCol w:w="5418"/>
        <w:gridCol w:w="1530"/>
        <w:gridCol w:w="1710"/>
        <w:gridCol w:w="1003"/>
      </w:tblGrid>
      <w:tr w:rsidR="00EF2095" w:rsidTr="00EF2095">
        <w:trPr>
          <w:trHeight w:val="274"/>
        </w:trPr>
        <w:tc>
          <w:tcPr>
            <w:tcW w:w="5418" w:type="dxa"/>
          </w:tcPr>
          <w:p w:rsidR="006832D9" w:rsidRPr="00F6240A" w:rsidRDefault="00E40B50" w:rsidP="00C8488C">
            <w:pPr>
              <w:rPr>
                <w:b/>
              </w:rPr>
            </w:pPr>
            <w:r>
              <w:rPr>
                <w:b/>
              </w:rPr>
              <w:t>Category of Respondent</w:t>
            </w:r>
            <w:r w:rsidR="00EF2095">
              <w:rPr>
                <w:b/>
              </w:rPr>
              <w:t xml:space="preserve"> </w:t>
            </w:r>
          </w:p>
        </w:tc>
        <w:tc>
          <w:tcPr>
            <w:tcW w:w="1530" w:type="dxa"/>
          </w:tcPr>
          <w:p w:rsidR="006832D9" w:rsidRPr="00F6240A" w:rsidRDefault="006832D9" w:rsidP="00843796">
            <w:pPr>
              <w:rPr>
                <w:b/>
              </w:rPr>
            </w:pPr>
            <w:r w:rsidRPr="00F6240A">
              <w:rPr>
                <w:b/>
              </w:rPr>
              <w:t>N</w:t>
            </w:r>
            <w:r w:rsidR="009F5923">
              <w:rPr>
                <w:b/>
              </w:rPr>
              <w:t>o.</w:t>
            </w:r>
            <w:r w:rsidRPr="00F6240A">
              <w:rPr>
                <w:b/>
              </w:rPr>
              <w:t xml:space="preserve"> of Respondents</w:t>
            </w:r>
          </w:p>
        </w:tc>
        <w:tc>
          <w:tcPr>
            <w:tcW w:w="1710" w:type="dxa"/>
          </w:tcPr>
          <w:p w:rsidR="006832D9" w:rsidRPr="00F6240A" w:rsidRDefault="006832D9" w:rsidP="00843796">
            <w:pPr>
              <w:rPr>
                <w:b/>
              </w:rPr>
            </w:pPr>
            <w:r w:rsidRPr="00F6240A">
              <w:rPr>
                <w:b/>
              </w:rPr>
              <w:t>Participation Time</w:t>
            </w:r>
          </w:p>
        </w:tc>
        <w:tc>
          <w:tcPr>
            <w:tcW w:w="1003" w:type="dxa"/>
          </w:tcPr>
          <w:p w:rsidR="006832D9" w:rsidRPr="00F6240A" w:rsidRDefault="006832D9" w:rsidP="00843796">
            <w:pPr>
              <w:rPr>
                <w:b/>
              </w:rPr>
            </w:pPr>
            <w:r w:rsidRPr="00F6240A">
              <w:rPr>
                <w:b/>
              </w:rPr>
              <w:t>Burden</w:t>
            </w:r>
          </w:p>
        </w:tc>
      </w:tr>
      <w:tr w:rsidR="00EF2095" w:rsidTr="00EF2095">
        <w:trPr>
          <w:trHeight w:val="274"/>
        </w:trPr>
        <w:tc>
          <w:tcPr>
            <w:tcW w:w="5418" w:type="dxa"/>
          </w:tcPr>
          <w:p w:rsidR="006832D9" w:rsidRDefault="0028408C" w:rsidP="00843796">
            <w:r>
              <w:t>Principal investigators and merit reviewers</w:t>
            </w:r>
          </w:p>
        </w:tc>
        <w:tc>
          <w:tcPr>
            <w:tcW w:w="1530" w:type="dxa"/>
          </w:tcPr>
          <w:p w:rsidR="006832D9" w:rsidRDefault="004D2245" w:rsidP="00843796">
            <w:r>
              <w:t>6,000</w:t>
            </w:r>
          </w:p>
        </w:tc>
        <w:tc>
          <w:tcPr>
            <w:tcW w:w="1710" w:type="dxa"/>
          </w:tcPr>
          <w:p w:rsidR="006832D9" w:rsidRDefault="00886F3A" w:rsidP="00843796">
            <w:r>
              <w:t>20 minutes</w:t>
            </w:r>
          </w:p>
        </w:tc>
        <w:tc>
          <w:tcPr>
            <w:tcW w:w="1003" w:type="dxa"/>
          </w:tcPr>
          <w:p w:rsidR="006832D9" w:rsidRDefault="006832D9" w:rsidP="00843796"/>
        </w:tc>
      </w:tr>
      <w:tr w:rsidR="00EF2095" w:rsidTr="00EF2095">
        <w:trPr>
          <w:trHeight w:val="274"/>
        </w:trPr>
        <w:tc>
          <w:tcPr>
            <w:tcW w:w="5418" w:type="dxa"/>
          </w:tcPr>
          <w:p w:rsidR="006832D9" w:rsidRDefault="006832D9" w:rsidP="00843796"/>
        </w:tc>
        <w:tc>
          <w:tcPr>
            <w:tcW w:w="1530" w:type="dxa"/>
          </w:tcPr>
          <w:p w:rsidR="006832D9" w:rsidRDefault="006832D9" w:rsidP="00843796"/>
        </w:tc>
        <w:tc>
          <w:tcPr>
            <w:tcW w:w="1710" w:type="dxa"/>
          </w:tcPr>
          <w:p w:rsidR="006832D9" w:rsidRDefault="006832D9" w:rsidP="00843796"/>
        </w:tc>
        <w:tc>
          <w:tcPr>
            <w:tcW w:w="1003" w:type="dxa"/>
          </w:tcPr>
          <w:p w:rsidR="006832D9" w:rsidRDefault="006832D9" w:rsidP="00843796"/>
        </w:tc>
      </w:tr>
      <w:tr w:rsidR="00EF2095" w:rsidTr="00EF2095">
        <w:trPr>
          <w:trHeight w:val="289"/>
        </w:trPr>
        <w:tc>
          <w:tcPr>
            <w:tcW w:w="5418" w:type="dxa"/>
          </w:tcPr>
          <w:p w:rsidR="006832D9" w:rsidRPr="00F6240A" w:rsidRDefault="006832D9" w:rsidP="00843796">
            <w:pPr>
              <w:rPr>
                <w:b/>
              </w:rPr>
            </w:pPr>
            <w:r>
              <w:rPr>
                <w:b/>
              </w:rPr>
              <w:t>Totals</w:t>
            </w:r>
          </w:p>
        </w:tc>
        <w:tc>
          <w:tcPr>
            <w:tcW w:w="1530" w:type="dxa"/>
          </w:tcPr>
          <w:p w:rsidR="006832D9" w:rsidRPr="00F6240A" w:rsidRDefault="006832D9" w:rsidP="00843796">
            <w:pPr>
              <w:rPr>
                <w:b/>
              </w:rPr>
            </w:pPr>
          </w:p>
        </w:tc>
        <w:tc>
          <w:tcPr>
            <w:tcW w:w="1710" w:type="dxa"/>
          </w:tcPr>
          <w:p w:rsidR="006832D9" w:rsidRDefault="006832D9" w:rsidP="00843796"/>
        </w:tc>
        <w:tc>
          <w:tcPr>
            <w:tcW w:w="1003" w:type="dxa"/>
          </w:tcPr>
          <w:p w:rsidR="006832D9" w:rsidRPr="00F6240A" w:rsidRDefault="006832D9" w:rsidP="00843796">
            <w:pPr>
              <w:rPr>
                <w:b/>
              </w:rPr>
            </w:pPr>
          </w:p>
        </w:tc>
      </w:tr>
    </w:tbl>
    <w:p w:rsidR="00F3170F" w:rsidRDefault="00F3170F" w:rsidP="00F3170F"/>
    <w:p w:rsidR="00441434" w:rsidRDefault="00441434" w:rsidP="00F3170F"/>
    <w:p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proofErr w:type="gramStart"/>
      <w:r w:rsidR="00C86E91">
        <w:t>is  _</w:t>
      </w:r>
      <w:proofErr w:type="gramEnd"/>
      <w:r w:rsidR="00C86E91">
        <w:t>___________</w:t>
      </w:r>
    </w:p>
    <w:p w:rsidR="00ED6492" w:rsidRDefault="00ED6492">
      <w:pPr>
        <w:rPr>
          <w:b/>
          <w:bCs/>
          <w:u w:val="single"/>
        </w:rPr>
      </w:pPr>
    </w:p>
    <w:p w:rsidR="0069403B" w:rsidRDefault="00ED6492" w:rsidP="00F06866">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xml:space="preserve">[ </w:t>
      </w:r>
      <w:r w:rsidR="0028408C">
        <w:t>X</w:t>
      </w:r>
      <w:r>
        <w:t>] Yes</w:t>
      </w:r>
      <w:r>
        <w:tab/>
        <w:t>[ ] No</w:t>
      </w:r>
    </w:p>
    <w:p w:rsidR="00636621"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RDefault="00A403BB" w:rsidP="00A403BB">
      <w:pPr>
        <w:pStyle w:val="ListParagraph"/>
      </w:pPr>
    </w:p>
    <w:p w:rsidR="00A403BB" w:rsidRDefault="00A403BB" w:rsidP="00A403BB"/>
    <w:p w:rsidR="0028408C" w:rsidRDefault="0028408C" w:rsidP="0028408C">
      <w:r>
        <w:t>The respondents are a sampling of m</w:t>
      </w:r>
      <w:r>
        <w:t>erit review participants and principal investigators who have served on panels and/or submitted proposals to NSF between FY 2014 and FY 2016.</w:t>
      </w:r>
    </w:p>
    <w:p w:rsidR="00A403BB" w:rsidRDefault="00A403BB" w:rsidP="00A403BB"/>
    <w:p w:rsidR="00A403BB" w:rsidRDefault="00A403BB" w:rsidP="00A403BB"/>
    <w:p w:rsidR="00A403BB" w:rsidRDefault="00A403BB" w:rsidP="00A403BB"/>
    <w:p w:rsidR="004D6E14" w:rsidRDefault="004D6E14" w:rsidP="00A403BB">
      <w:pPr>
        <w:rPr>
          <w:b/>
        </w:rPr>
      </w:pPr>
    </w:p>
    <w:p w:rsidR="00A403BB" w:rsidRDefault="00A403BB" w:rsidP="00A403BB">
      <w:pPr>
        <w:rPr>
          <w:b/>
        </w:rPr>
      </w:pPr>
      <w:r>
        <w:rPr>
          <w:b/>
        </w:rPr>
        <w:t>Administration of t</w:t>
      </w:r>
      <w:bookmarkStart w:id="0" w:name="_GoBack"/>
      <w:bookmarkEnd w:id="0"/>
      <w:r>
        <w:rPr>
          <w:b/>
        </w:rPr>
        <w: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r>
        <w:t xml:space="preserve">[ </w:t>
      </w:r>
      <w:r w:rsidR="001B0AAA">
        <w:t xml:space="preserve"> </w:t>
      </w:r>
      <w:r>
        <w:t>] Web-based</w:t>
      </w:r>
      <w:r w:rsidR="001B0AAA">
        <w:t xml:space="preserve"> or other forms of Social Media </w:t>
      </w:r>
    </w:p>
    <w:p w:rsidR="001B0AAA" w:rsidRDefault="00A403BB" w:rsidP="001B0AAA">
      <w:pPr>
        <w:ind w:left="720"/>
      </w:pPr>
      <w:r>
        <w:t xml:space="preserve">[ </w:t>
      </w:r>
      <w:r w:rsidR="001B0AAA">
        <w:t xml:space="preserve"> </w:t>
      </w:r>
      <w:r>
        <w:t>] Telephone</w:t>
      </w:r>
      <w:r>
        <w:tab/>
      </w:r>
    </w:p>
    <w:p w:rsidR="001B0AAA" w:rsidRDefault="00A403BB" w:rsidP="001B0AAA">
      <w:pPr>
        <w:ind w:left="720"/>
      </w:pPr>
      <w:r>
        <w:t>[</w:t>
      </w:r>
      <w:r w:rsidR="001B0AAA">
        <w:t xml:space="preserve"> </w:t>
      </w:r>
      <w:r>
        <w:t xml:space="preserve"> ]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 xml:space="preserve">[ </w:t>
      </w:r>
      <w:r w:rsidR="001B0AAA">
        <w:t xml:space="preserve"> </w:t>
      </w:r>
      <w:r>
        <w:t>] Other, Explain</w:t>
      </w:r>
    </w:p>
    <w:p w:rsidR="00F24CFC" w:rsidRDefault="00F24CFC" w:rsidP="00F24CFC">
      <w:pPr>
        <w:pStyle w:val="ListParagraph"/>
        <w:numPr>
          <w:ilvl w:val="0"/>
          <w:numId w:val="17"/>
        </w:numPr>
      </w:pPr>
      <w:r>
        <w:t>Will interviewers or facilitators be used?  [  ] Yes [  ] No</w:t>
      </w:r>
    </w:p>
    <w:p w:rsidR="00F24CFC" w:rsidRDefault="00F24CFC" w:rsidP="00F24CFC">
      <w:pPr>
        <w:pStyle w:val="ListParagraph"/>
        <w:ind w:left="360"/>
      </w:pPr>
      <w:r>
        <w:lastRenderedPageBreak/>
        <w:t xml:space="preserve"> </w:t>
      </w:r>
    </w:p>
    <w:p w:rsidR="0024521E" w:rsidRPr="00F24CFC" w:rsidRDefault="00F24CFC" w:rsidP="0024521E">
      <w:pPr>
        <w:rPr>
          <w:b/>
        </w:rPr>
      </w:pPr>
      <w:r w:rsidRPr="00F24CFC">
        <w:rPr>
          <w:b/>
        </w:rPr>
        <w:t>Please make sure that all instruments, instructions, and scripts are submitted with the request.</w:t>
      </w:r>
    </w:p>
    <w:p w:rsidR="00F24CFC" w:rsidRDefault="00F24CFC"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RDefault="00F24CFC" w:rsidP="00F24CFC">
      <w:pPr>
        <w:rPr>
          <w:b/>
        </w:rPr>
      </w:pPr>
    </w:p>
    <w:p w:rsidR="00F24CFC" w:rsidRDefault="00A24157" w:rsidP="00F24CFC">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4605" r="9525" b="1397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7E4B5E" id="Lin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xml:space="preserve">. (e.g.  Comment card for soliciting feedback on </w:t>
      </w:r>
      <w:proofErr w:type="spellStart"/>
      <w:r w:rsidR="00CB1078">
        <w:t>xxxx</w:t>
      </w:r>
      <w:proofErr w:type="spellEnd"/>
      <w:r w:rsidR="00CB1078">
        <w:t>)</w:t>
      </w:r>
    </w:p>
    <w:p w:rsidR="00F24CFC" w:rsidRPr="008F50D4" w:rsidRDefault="00F24CFC" w:rsidP="00F24CFC"/>
    <w:p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RDefault="00F24CFC" w:rsidP="00F24CFC">
      <w:pPr>
        <w:pStyle w:val="Header"/>
        <w:tabs>
          <w:tab w:val="clear" w:pos="4320"/>
          <w:tab w:val="clear" w:pos="8640"/>
        </w:tabs>
        <w:rPr>
          <w:b/>
        </w:rPr>
      </w:pPr>
    </w:p>
    <w:p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8F50D4" w:rsidRDefault="00F24CFC" w:rsidP="00F24CFC">
      <w:pPr>
        <w:rPr>
          <w:b/>
        </w:rPr>
      </w:pPr>
    </w:p>
    <w:p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rsidR="00F24CFC" w:rsidRPr="008F50D4" w:rsidRDefault="00F24CFC" w:rsidP="00F24CFC">
      <w:pPr>
        <w:pStyle w:val="BodyTextIndent"/>
        <w:tabs>
          <w:tab w:val="left" w:pos="360"/>
        </w:tabs>
        <w:ind w:left="0"/>
        <w:rPr>
          <w:bCs/>
          <w:sz w:val="24"/>
          <w:szCs w:val="24"/>
        </w:rPr>
      </w:pPr>
    </w:p>
    <w:p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rsidR="00F24CFC" w:rsidRDefault="00F24CFC" w:rsidP="00F24CFC">
      <w:pPr>
        <w:rPr>
          <w:sz w:val="16"/>
          <w:szCs w:val="16"/>
        </w:rPr>
      </w:pPr>
    </w:p>
    <w:p w:rsidR="00F24CFC" w:rsidRDefault="00F24CFC" w:rsidP="00F24CFC">
      <w:r w:rsidRPr="00C86E91">
        <w:rPr>
          <w:b/>
        </w:rPr>
        <w:t>Personally Identifiable Information:</w:t>
      </w:r>
      <w:r w:rsidR="008F50D4">
        <w:rPr>
          <w:b/>
        </w:rPr>
        <w:t xml:space="preserve">  </w:t>
      </w:r>
      <w:r w:rsidR="008F50D4">
        <w:t xml:space="preserve">Provide answers to the questions.  </w:t>
      </w:r>
    </w:p>
    <w:p w:rsidR="008F50D4" w:rsidRPr="008F50D4" w:rsidRDefault="008F50D4" w:rsidP="00F24CFC"/>
    <w:p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rsidR="00F24CFC" w:rsidRDefault="00F24CFC" w:rsidP="00F24CFC">
      <w:pPr>
        <w:rPr>
          <w:b/>
        </w:rPr>
      </w:pPr>
    </w:p>
    <w:p w:rsidR="008F50D4" w:rsidRDefault="00F24CFC" w:rsidP="00F24CFC">
      <w:pPr>
        <w:rPr>
          <w:b/>
        </w:rPr>
      </w:pPr>
      <w:r>
        <w:rPr>
          <w:b/>
        </w:rPr>
        <w:t>BURDEN HOURS</w:t>
      </w:r>
      <w:r w:rsidR="008F50D4">
        <w:rPr>
          <w:b/>
        </w:rPr>
        <w:t>:</w:t>
      </w:r>
    </w:p>
    <w:p w:rsidR="008F50D4" w:rsidRDefault="008F50D4" w:rsidP="00F24CFC">
      <w:r>
        <w:rPr>
          <w:b/>
        </w:rPr>
        <w:t xml:space="preserve">Category of Respondents:  </w:t>
      </w:r>
      <w:r>
        <w:t xml:space="preserve">Identify who you expect the respondents to be in terms of the following categories: (1) Individuals or </w:t>
      </w:r>
      <w:proofErr w:type="gramStart"/>
      <w:r>
        <w:t>Households;</w:t>
      </w:r>
      <w:proofErr w:type="gramEnd"/>
      <w:r>
        <w:t xml:space="preserve">(2) Private Sector; (3) State, local, or tribal governments; or (4) Federal Government.  Only one type of respondent can be selected. </w:t>
      </w:r>
    </w:p>
    <w:p w:rsidR="008F50D4" w:rsidRDefault="008F50D4" w:rsidP="00F24CFC">
      <w:r w:rsidRPr="008F50D4">
        <w:rPr>
          <w:b/>
        </w:rPr>
        <w:t>No</w:t>
      </w:r>
      <w:r>
        <w:rPr>
          <w:b/>
        </w:rPr>
        <w:t>.</w:t>
      </w:r>
      <w:r w:rsidRPr="008F50D4">
        <w:rPr>
          <w:b/>
        </w:rPr>
        <w:t xml:space="preserve"> of Respondents:</w:t>
      </w:r>
      <w:r>
        <w:t xml:space="preserve">  Provide an estimate of the Number of respondents.</w:t>
      </w:r>
    </w:p>
    <w:p w:rsidR="008F50D4" w:rsidRDefault="008F50D4" w:rsidP="00F24CFC">
      <w:r>
        <w:rPr>
          <w:b/>
        </w:rPr>
        <w:t xml:space="preserve">Participation Time:  </w:t>
      </w:r>
      <w:r>
        <w:t>Provide an estimate of the amount of time required for a respondent to participate (e.g. fill out a survey or participate in a focus group)</w:t>
      </w:r>
    </w:p>
    <w:p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rsidR="00F24CFC" w:rsidRPr="006832D9" w:rsidRDefault="00F24CFC" w:rsidP="00F24CFC">
      <w:pPr>
        <w:keepNext/>
        <w:keepLines/>
        <w:rPr>
          <w:b/>
        </w:rPr>
      </w:pPr>
    </w:p>
    <w:p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Default="00F24CFC" w:rsidP="00F24CFC">
      <w:pPr>
        <w:rPr>
          <w:b/>
          <w:bCs/>
          <w:u w:val="single"/>
        </w:rPr>
      </w:pPr>
    </w:p>
    <w:p w:rsidR="00F24CFC" w:rsidRDefault="00F24CFC" w:rsidP="00F24CFC">
      <w:pPr>
        <w:rPr>
          <w:b/>
        </w:rPr>
      </w:pPr>
      <w:r>
        <w:rPr>
          <w:b/>
          <w:bCs/>
          <w:u w:val="single"/>
        </w:rPr>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rsidR="00F24CFC" w:rsidRDefault="00F24CFC" w:rsidP="00F24CFC">
      <w:pPr>
        <w:rPr>
          <w:b/>
        </w:rPr>
      </w:pPr>
    </w:p>
    <w:p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rsidR="00F24CFC" w:rsidRDefault="00F24CFC" w:rsidP="00F24CFC">
      <w:pPr>
        <w:rPr>
          <w:b/>
        </w:rPr>
      </w:pPr>
    </w:p>
    <w:p w:rsidR="00F24CFC" w:rsidRPr="003F1C5B" w:rsidRDefault="00F24CFC" w:rsidP="00F24CFC">
      <w:r>
        <w:rPr>
          <w:b/>
        </w:rPr>
        <w:lastRenderedPageBreak/>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RDefault="00F24CFC" w:rsidP="00F24CFC">
      <w:pPr>
        <w:pStyle w:val="ListParagraph"/>
        <w:ind w:left="360"/>
      </w:pPr>
    </w:p>
    <w:p w:rsidR="00F24CFC" w:rsidRPr="00F24CFC" w:rsidRDefault="00F24CFC" w:rsidP="00F24CFC">
      <w:pPr>
        <w:rPr>
          <w:b/>
        </w:rPr>
      </w:pPr>
      <w:r w:rsidRPr="00F24CFC">
        <w:rPr>
          <w:b/>
        </w:rPr>
        <w:t>Please make sure that all instruments, instructions, and scripts are submitted with the request.</w:t>
      </w:r>
    </w:p>
    <w:p w:rsidR="005E714A" w:rsidRDefault="005E714A" w:rsidP="00F24CFC">
      <w:pPr>
        <w:tabs>
          <w:tab w:val="left" w:pos="5670"/>
        </w:tabs>
        <w:suppressAutoHyphens/>
      </w:pPr>
    </w:p>
    <w:sectPr w:rsidR="005E714A" w:rsidSect="00194AC6">
      <w:headerReference w:type="default" r:id="rId7"/>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50D4" w:rsidRDefault="008F50D4">
      <w:r>
        <w:separator/>
      </w:r>
    </w:p>
  </w:endnote>
  <w:endnote w:type="continuationSeparator" w:id="0">
    <w:p w:rsidR="008F50D4" w:rsidRDefault="008F5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0D4" w:rsidRDefault="00223102">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4D2245">
      <w:rPr>
        <w:rStyle w:val="PageNumber"/>
        <w:noProof/>
        <w:sz w:val="20"/>
        <w:szCs w:val="20"/>
      </w:rPr>
      <w:t>3</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50D4" w:rsidRDefault="008F50D4">
      <w:r>
        <w:separator/>
      </w:r>
    </w:p>
  </w:footnote>
  <w:footnote w:type="continuationSeparator" w:id="0">
    <w:p w:rsidR="008F50D4" w:rsidRDefault="008F50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2105" w:rsidRDefault="00BA21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23A57"/>
    <w:rsid w:val="00047A64"/>
    <w:rsid w:val="00067329"/>
    <w:rsid w:val="000B2838"/>
    <w:rsid w:val="000D44CA"/>
    <w:rsid w:val="000E200B"/>
    <w:rsid w:val="000F68BE"/>
    <w:rsid w:val="001927A4"/>
    <w:rsid w:val="00194AC6"/>
    <w:rsid w:val="001A23B0"/>
    <w:rsid w:val="001A25CC"/>
    <w:rsid w:val="001B0AAA"/>
    <w:rsid w:val="001C39F7"/>
    <w:rsid w:val="00223102"/>
    <w:rsid w:val="00237B48"/>
    <w:rsid w:val="0024521E"/>
    <w:rsid w:val="00263C3D"/>
    <w:rsid w:val="00274D0B"/>
    <w:rsid w:val="0028408C"/>
    <w:rsid w:val="002B3C95"/>
    <w:rsid w:val="002D0B92"/>
    <w:rsid w:val="003D5BBE"/>
    <w:rsid w:val="003E3C61"/>
    <w:rsid w:val="003F1C5B"/>
    <w:rsid w:val="00434E33"/>
    <w:rsid w:val="00441434"/>
    <w:rsid w:val="0045264C"/>
    <w:rsid w:val="004876EC"/>
    <w:rsid w:val="004D2245"/>
    <w:rsid w:val="004D6E14"/>
    <w:rsid w:val="005009B0"/>
    <w:rsid w:val="005A1006"/>
    <w:rsid w:val="005E714A"/>
    <w:rsid w:val="006140A0"/>
    <w:rsid w:val="00636621"/>
    <w:rsid w:val="00642B49"/>
    <w:rsid w:val="006832D9"/>
    <w:rsid w:val="0069403B"/>
    <w:rsid w:val="006D6F04"/>
    <w:rsid w:val="006F3DDE"/>
    <w:rsid w:val="00704678"/>
    <w:rsid w:val="007425E7"/>
    <w:rsid w:val="00802607"/>
    <w:rsid w:val="008101A5"/>
    <w:rsid w:val="00822664"/>
    <w:rsid w:val="00843796"/>
    <w:rsid w:val="00886F3A"/>
    <w:rsid w:val="00895229"/>
    <w:rsid w:val="008F0203"/>
    <w:rsid w:val="008F50D4"/>
    <w:rsid w:val="0090783F"/>
    <w:rsid w:val="009239AA"/>
    <w:rsid w:val="00935ADA"/>
    <w:rsid w:val="00946B6C"/>
    <w:rsid w:val="00955A71"/>
    <w:rsid w:val="0096108F"/>
    <w:rsid w:val="009C13B9"/>
    <w:rsid w:val="009D01A2"/>
    <w:rsid w:val="009F5923"/>
    <w:rsid w:val="00A24157"/>
    <w:rsid w:val="00A403BB"/>
    <w:rsid w:val="00A674DF"/>
    <w:rsid w:val="00A706BC"/>
    <w:rsid w:val="00A83AA6"/>
    <w:rsid w:val="00AE1809"/>
    <w:rsid w:val="00B0703E"/>
    <w:rsid w:val="00B7676E"/>
    <w:rsid w:val="00B7687E"/>
    <w:rsid w:val="00B76CD7"/>
    <w:rsid w:val="00B80D76"/>
    <w:rsid w:val="00BA2105"/>
    <w:rsid w:val="00BA7E06"/>
    <w:rsid w:val="00BB43B5"/>
    <w:rsid w:val="00BB6219"/>
    <w:rsid w:val="00BD290F"/>
    <w:rsid w:val="00C14CC4"/>
    <w:rsid w:val="00C33C52"/>
    <w:rsid w:val="00C40D8B"/>
    <w:rsid w:val="00C8407A"/>
    <w:rsid w:val="00C8488C"/>
    <w:rsid w:val="00C86E91"/>
    <w:rsid w:val="00CA2650"/>
    <w:rsid w:val="00CB1078"/>
    <w:rsid w:val="00CC6FAF"/>
    <w:rsid w:val="00D24698"/>
    <w:rsid w:val="00D33D82"/>
    <w:rsid w:val="00D6383F"/>
    <w:rsid w:val="00DB59D0"/>
    <w:rsid w:val="00DC33D3"/>
    <w:rsid w:val="00DE4C70"/>
    <w:rsid w:val="00E26329"/>
    <w:rsid w:val="00E40B50"/>
    <w:rsid w:val="00E50293"/>
    <w:rsid w:val="00E65FFC"/>
    <w:rsid w:val="00E80951"/>
    <w:rsid w:val="00E86CC6"/>
    <w:rsid w:val="00EB56B3"/>
    <w:rsid w:val="00ED6492"/>
    <w:rsid w:val="00EF2095"/>
    <w:rsid w:val="00F06866"/>
    <w:rsid w:val="00F15956"/>
    <w:rsid w:val="00F24CFC"/>
    <w:rsid w:val="00F3170F"/>
    <w:rsid w:val="00F37F27"/>
    <w:rsid w:val="00F976B0"/>
    <w:rsid w:val="00FA6A87"/>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F9A38F50-38BB-45EF-90FA-D59D1ACEE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280</TotalTime>
  <Pages>4</Pages>
  <Words>978</Words>
  <Characters>5327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6293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Plimpton, Suzanne H.</cp:lastModifiedBy>
  <cp:revision>6</cp:revision>
  <cp:lastPrinted>2010-10-04T16:59:00Z</cp:lastPrinted>
  <dcterms:created xsi:type="dcterms:W3CDTF">2017-03-13T19:15:00Z</dcterms:created>
  <dcterms:modified xsi:type="dcterms:W3CDTF">2017-03-14T22:09:00Z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2107880189</vt:i4>
  </property>
  <property fmtid="{D5CDD505-2E9C-101B-9397-08002B2CF9AE}" pid="4" name="_EmailSubject">
    <vt:lpwstr>OMB Fast-Track PRA Process for Qualitative Feedback on Service Delivery</vt:lpwstr>
  </property>
  <property fmtid="{D5CDD505-2E9C-101B-9397-08002B2CF9AE}" pid="5" name="_AuthorEmail">
    <vt:lpwstr>Adam_M._Neufeld@omb.eop.gov</vt:lpwstr>
  </property>
  <property fmtid="{D5CDD505-2E9C-101B-9397-08002B2CF9AE}" pid="6" name="_AuthorEmailDisplayName">
    <vt:lpwstr>Neufeld, Adam M.</vt:lpwstr>
  </property>
  <property fmtid="{D5CDD505-2E9C-101B-9397-08002B2CF9AE}" pid="7" name="_PreviousAdHocReviewCycleID">
    <vt:i4>1657755073</vt:i4>
  </property>
  <property fmtid="{D5CDD505-2E9C-101B-9397-08002B2CF9AE}" pid="8" name="_ReviewingToolsShownOnce">
    <vt:lpwstr/>
  </property>
</Properties>
</file>