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1A" w:rsidRDefault="00B53B1A" w:rsidP="00C17281">
      <w:pPr>
        <w:jc w:val="center"/>
        <w:rPr>
          <w:rFonts w:ascii="Courier New" w:hAnsi="Courier New"/>
          <w:b/>
          <w:sz w:val="24"/>
        </w:rPr>
      </w:pPr>
      <w:r>
        <w:rPr>
          <w:rFonts w:ascii="Courier New" w:hAnsi="Courier New"/>
          <w:b/>
          <w:sz w:val="24"/>
        </w:rPr>
        <w:t>SUPPORTING STATEMENT</w:t>
      </w:r>
    </w:p>
    <w:p w:rsidR="00B53B1A" w:rsidRDefault="00B53B1A" w:rsidP="00C17281">
      <w:pPr>
        <w:jc w:val="center"/>
        <w:rPr>
          <w:rFonts w:ascii="Courier New" w:hAnsi="Courier New"/>
          <w:b/>
          <w:sz w:val="24"/>
        </w:rPr>
      </w:pPr>
      <w:r>
        <w:rPr>
          <w:rFonts w:ascii="Courier New" w:hAnsi="Courier New"/>
          <w:b/>
          <w:sz w:val="24"/>
        </w:rPr>
        <w:t>FOR PAPERWORK REDUCTION ACT SUBMISSION</w:t>
      </w:r>
    </w:p>
    <w:p w:rsidR="00B53B1A" w:rsidRDefault="00B53B1A" w:rsidP="00C17281">
      <w:pPr>
        <w:jc w:val="center"/>
        <w:rPr>
          <w:rFonts w:ascii="Courier New" w:hAnsi="Courier New"/>
          <w:b/>
          <w:sz w:val="24"/>
        </w:rPr>
      </w:pPr>
      <w:r>
        <w:rPr>
          <w:rFonts w:ascii="Courier New" w:hAnsi="Courier New"/>
          <w:b/>
          <w:sz w:val="24"/>
        </w:rPr>
        <w:t xml:space="preserve">9000-0018, CERTIFICATION OF INDEPENDENT </w:t>
      </w:r>
      <w:proofErr w:type="gramStart"/>
      <w:r>
        <w:rPr>
          <w:rFonts w:ascii="Courier New" w:hAnsi="Courier New"/>
          <w:b/>
          <w:sz w:val="24"/>
        </w:rPr>
        <w:t>PRICE</w:t>
      </w:r>
      <w:proofErr w:type="gramEnd"/>
      <w:r>
        <w:rPr>
          <w:rFonts w:ascii="Courier New" w:hAnsi="Courier New"/>
          <w:b/>
          <w:sz w:val="24"/>
        </w:rPr>
        <w:t xml:space="preserve"> DETERMINATION AND PARENT COMPANY AND IDENTIFYING DATA</w:t>
      </w:r>
    </w:p>
    <w:p w:rsidR="00B53B1A" w:rsidRDefault="00B53B1A">
      <w:pPr>
        <w:rPr>
          <w:rFonts w:ascii="Courier New" w:hAnsi="Courier New"/>
          <w:sz w:val="24"/>
        </w:rPr>
      </w:pPr>
    </w:p>
    <w:p w:rsidR="00B53B1A" w:rsidRDefault="00B53B1A">
      <w:pPr>
        <w:rPr>
          <w:rFonts w:ascii="Courier New" w:hAnsi="Courier New"/>
          <w:sz w:val="24"/>
        </w:rPr>
      </w:pPr>
      <w:r>
        <w:rPr>
          <w:rFonts w:ascii="Courier New" w:hAnsi="Courier New"/>
          <w:b/>
          <w:sz w:val="24"/>
        </w:rPr>
        <w:t>A.  Justification</w:t>
      </w:r>
      <w:r>
        <w:rPr>
          <w:rFonts w:ascii="Courier New" w:hAnsi="Courier New"/>
          <w:sz w:val="24"/>
        </w:rPr>
        <w:t>.</w:t>
      </w:r>
    </w:p>
    <w:p w:rsidR="00B53B1A" w:rsidRDefault="00B53B1A">
      <w:pPr>
        <w:rPr>
          <w:rFonts w:ascii="Courier New" w:hAnsi="Courier New"/>
          <w:sz w:val="24"/>
        </w:rPr>
      </w:pPr>
    </w:p>
    <w:p w:rsidR="00B53B1A" w:rsidRDefault="00B53B1A">
      <w:pPr>
        <w:rPr>
          <w:rFonts w:ascii="Courier New" w:hAnsi="Courier New"/>
          <w:sz w:val="24"/>
        </w:rPr>
      </w:pPr>
      <w:r>
        <w:rPr>
          <w:rFonts w:ascii="Courier New" w:hAnsi="Courier New"/>
          <w:sz w:val="24"/>
        </w:rPr>
        <w:t xml:space="preserve">1.  </w:t>
      </w:r>
      <w:r>
        <w:rPr>
          <w:rFonts w:ascii="Courier New" w:hAnsi="Courier New"/>
          <w:b/>
          <w:sz w:val="24"/>
        </w:rPr>
        <w:t xml:space="preserve">Administrative requirements.  </w:t>
      </w:r>
      <w:r>
        <w:rPr>
          <w:rFonts w:ascii="Courier New" w:hAnsi="Courier New"/>
          <w:sz w:val="24"/>
        </w:rPr>
        <w:t xml:space="preserve">Agencies are required to report under 41 U.S.C. </w:t>
      </w:r>
      <w:r w:rsidR="007E7302">
        <w:rPr>
          <w:rFonts w:ascii="Courier New" w:hAnsi="Courier New"/>
          <w:sz w:val="24"/>
        </w:rPr>
        <w:t xml:space="preserve">3101 (Formerly 41 U.S.C. </w:t>
      </w:r>
      <w:r>
        <w:rPr>
          <w:rFonts w:ascii="Courier New" w:hAnsi="Courier New"/>
          <w:sz w:val="24"/>
        </w:rPr>
        <w:t>252(</w:t>
      </w:r>
      <w:r w:rsidR="007E7302">
        <w:rPr>
          <w:rFonts w:ascii="Courier New" w:hAnsi="Courier New"/>
          <w:sz w:val="24"/>
        </w:rPr>
        <w:t>b</w:t>
      </w:r>
      <w:proofErr w:type="gramStart"/>
      <w:r>
        <w:rPr>
          <w:rFonts w:ascii="Courier New" w:hAnsi="Courier New"/>
          <w:sz w:val="24"/>
        </w:rPr>
        <w:t>)</w:t>
      </w:r>
      <w:r w:rsidR="007E7302">
        <w:rPr>
          <w:rFonts w:ascii="Courier New" w:hAnsi="Courier New"/>
          <w:sz w:val="24"/>
        </w:rPr>
        <w:t>(</w:t>
      </w:r>
      <w:proofErr w:type="spellStart"/>
      <w:proofErr w:type="gramEnd"/>
      <w:r w:rsidR="007E7302">
        <w:rPr>
          <w:rFonts w:ascii="Courier New" w:hAnsi="Courier New"/>
          <w:sz w:val="24"/>
        </w:rPr>
        <w:t>i</w:t>
      </w:r>
      <w:proofErr w:type="spellEnd"/>
      <w:r w:rsidR="007E7302">
        <w:rPr>
          <w:rFonts w:ascii="Courier New" w:hAnsi="Courier New"/>
          <w:sz w:val="24"/>
        </w:rPr>
        <w:t>))</w:t>
      </w:r>
      <w:r>
        <w:rPr>
          <w:rFonts w:ascii="Courier New" w:hAnsi="Courier New"/>
          <w:sz w:val="24"/>
        </w:rPr>
        <w:t xml:space="preserve"> and 10 U.S.C. 2305(d) suspected violations of the antitrust laws (</w:t>
      </w:r>
      <w:r w:rsidRPr="0060238D">
        <w:rPr>
          <w:rFonts w:ascii="Courier New" w:hAnsi="Courier New"/>
          <w:i/>
          <w:sz w:val="24"/>
        </w:rPr>
        <w:t>e.g.</w:t>
      </w:r>
      <w:r>
        <w:rPr>
          <w:rFonts w:ascii="Courier New" w:hAnsi="Courier New"/>
          <w:sz w:val="24"/>
        </w:rPr>
        <w:t>, collusive bidding, identical bids, uniform estimating systems, etc.) to the Attorney General.</w:t>
      </w:r>
    </w:p>
    <w:p w:rsidR="00B53B1A" w:rsidRDefault="00B53B1A">
      <w:pPr>
        <w:rPr>
          <w:rFonts w:ascii="Courier New" w:hAnsi="Courier New"/>
          <w:sz w:val="24"/>
        </w:rPr>
      </w:pPr>
    </w:p>
    <w:p w:rsidR="00B53B1A" w:rsidRDefault="00B53B1A">
      <w:pPr>
        <w:rPr>
          <w:rFonts w:ascii="Courier New" w:hAnsi="Courier New"/>
          <w:sz w:val="24"/>
        </w:rPr>
      </w:pPr>
      <w:r>
        <w:rPr>
          <w:rFonts w:ascii="Courier New" w:hAnsi="Courier New"/>
          <w:sz w:val="24"/>
        </w:rPr>
        <w:t xml:space="preserve">2.  </w:t>
      </w:r>
      <w:r>
        <w:rPr>
          <w:rFonts w:ascii="Courier New" w:hAnsi="Courier New"/>
          <w:b/>
          <w:sz w:val="24"/>
        </w:rPr>
        <w:t>Uses of information</w:t>
      </w:r>
      <w:r>
        <w:rPr>
          <w:rFonts w:ascii="Courier New" w:hAnsi="Courier New"/>
          <w:sz w:val="24"/>
        </w:rPr>
        <w:t xml:space="preserve">.  As a first step in assuring that Government contracts are not awarded to firms violating such laws, </w:t>
      </w:r>
      <w:proofErr w:type="spellStart"/>
      <w:r>
        <w:rPr>
          <w:rFonts w:ascii="Courier New" w:hAnsi="Courier New"/>
          <w:sz w:val="24"/>
        </w:rPr>
        <w:t>offerors</w:t>
      </w:r>
      <w:proofErr w:type="spellEnd"/>
      <w:r>
        <w:rPr>
          <w:rFonts w:ascii="Courier New" w:hAnsi="Courier New"/>
          <w:sz w:val="24"/>
        </w:rPr>
        <w:t xml:space="preserve"> on Government contracts must complete the certificate of independent price determination.  An offer will not be considered for award where the certificate has been deleted or modified.  Deletions or modifications of the certificate and suspected false certificates are reported to the Attorney General</w:t>
      </w:r>
      <w:r w:rsidR="00115F98">
        <w:rPr>
          <w:rFonts w:ascii="Courier New" w:hAnsi="Courier New"/>
          <w:sz w:val="24"/>
        </w:rPr>
        <w:t xml:space="preserve"> (see FAR 3.103-2 Evaluating the certification)</w:t>
      </w:r>
      <w:r>
        <w:rPr>
          <w:rFonts w:ascii="Courier New" w:hAnsi="Courier New"/>
          <w:sz w:val="24"/>
        </w:rPr>
        <w:t>.</w:t>
      </w:r>
      <w:r w:rsidR="00A715D8">
        <w:rPr>
          <w:rFonts w:ascii="Courier New" w:hAnsi="Courier New"/>
          <w:sz w:val="24"/>
        </w:rPr>
        <w:t xml:space="preserve">  </w:t>
      </w:r>
    </w:p>
    <w:p w:rsidR="00B53B1A" w:rsidRDefault="00B53B1A">
      <w:pPr>
        <w:tabs>
          <w:tab w:val="left" w:pos="90"/>
        </w:tabs>
      </w:pPr>
    </w:p>
    <w:p w:rsidR="00B53B1A" w:rsidRDefault="00B53B1A">
      <w:pPr>
        <w:tabs>
          <w:tab w:val="left" w:pos="90"/>
        </w:tabs>
        <w:rPr>
          <w:rFonts w:ascii="Courier New" w:hAnsi="Courier New"/>
          <w:sz w:val="24"/>
        </w:rPr>
      </w:pPr>
      <w:r>
        <w:rPr>
          <w:rFonts w:ascii="Courier New" w:hAnsi="Courier New"/>
          <w:sz w:val="24"/>
        </w:rPr>
        <w:t xml:space="preserve">3.  </w:t>
      </w:r>
      <w:r>
        <w:rPr>
          <w:rFonts w:ascii="Courier New" w:hAnsi="Courier New"/>
          <w:b/>
          <w:sz w:val="24"/>
        </w:rPr>
        <w:t>Consideration of information technology</w:t>
      </w:r>
      <w:r>
        <w:rPr>
          <w:rFonts w:ascii="Courier New" w:hAnsi="Courier New"/>
          <w:sz w:val="24"/>
        </w:rPr>
        <w:t>.  We use improved information technology to the maximum extent practicable.  Where both the Government agency and contractors are capable of electronic interchange, the contractors may submit this information collection requirement electronically.</w:t>
      </w:r>
    </w:p>
    <w:p w:rsidR="00B53B1A" w:rsidRDefault="00B53B1A">
      <w:pPr>
        <w:rPr>
          <w:rFonts w:ascii="Courier New" w:hAnsi="Courier New"/>
          <w:sz w:val="24"/>
        </w:rPr>
      </w:pPr>
    </w:p>
    <w:p w:rsidR="00B53B1A" w:rsidRDefault="00B53B1A">
      <w:pPr>
        <w:rPr>
          <w:rFonts w:ascii="Courier New" w:hAnsi="Courier New"/>
          <w:sz w:val="24"/>
        </w:rPr>
      </w:pPr>
      <w:r>
        <w:rPr>
          <w:rFonts w:ascii="Courier New" w:hAnsi="Courier New"/>
          <w:sz w:val="24"/>
        </w:rPr>
        <w:t xml:space="preserve">4.  </w:t>
      </w:r>
      <w:r>
        <w:rPr>
          <w:rFonts w:ascii="Courier New" w:hAnsi="Courier New"/>
          <w:b/>
          <w:sz w:val="24"/>
        </w:rPr>
        <w:t>Efforts to identify duplication</w:t>
      </w:r>
      <w:r>
        <w:rPr>
          <w:rFonts w:ascii="Courier New" w:hAnsi="Courier New"/>
          <w:sz w:val="24"/>
        </w:rPr>
        <w:t>.  This requirement is being issued under the Federal Acquisition Regulation (FAR) which has been developed to standardize Federal procurement practices and eliminate unnecessary duplication.</w:t>
      </w:r>
    </w:p>
    <w:p w:rsidR="00B53B1A" w:rsidRDefault="00B53B1A">
      <w:pPr>
        <w:tabs>
          <w:tab w:val="left" w:pos="7920"/>
          <w:tab w:val="right" w:pos="9180"/>
        </w:tabs>
        <w:rPr>
          <w:rFonts w:ascii="Courier New" w:hAnsi="Courier New"/>
          <w:sz w:val="24"/>
        </w:rPr>
      </w:pPr>
    </w:p>
    <w:p w:rsidR="00B53B1A" w:rsidRDefault="00B53B1A">
      <w:pPr>
        <w:rPr>
          <w:rFonts w:ascii="Courier New" w:hAnsi="Courier New"/>
          <w:sz w:val="24"/>
        </w:rPr>
      </w:pPr>
      <w:r>
        <w:rPr>
          <w:rFonts w:ascii="Courier New" w:hAnsi="Courier New"/>
          <w:sz w:val="24"/>
        </w:rPr>
        <w:t xml:space="preserve">5. </w:t>
      </w:r>
      <w:r w:rsidR="003565FA">
        <w:rPr>
          <w:rFonts w:ascii="Courier New" w:hAnsi="Courier New"/>
          <w:sz w:val="24"/>
        </w:rPr>
        <w:t xml:space="preserve"> </w:t>
      </w:r>
      <w:r>
        <w:rPr>
          <w:rFonts w:ascii="Courier New" w:hAnsi="Courier New"/>
          <w:b/>
          <w:sz w:val="24"/>
        </w:rPr>
        <w:t>If the collection of information impacts small businesses or other entities, describe methods used to minimize burden</w:t>
      </w:r>
      <w:r>
        <w:rPr>
          <w:rFonts w:ascii="Courier New" w:hAnsi="Courier New"/>
          <w:sz w:val="24"/>
        </w:rPr>
        <w:t>.</w:t>
      </w:r>
      <w:r w:rsidR="0060238D">
        <w:rPr>
          <w:rFonts w:ascii="Courier New" w:hAnsi="Courier New"/>
          <w:sz w:val="24"/>
        </w:rPr>
        <w:t xml:space="preserve"> </w:t>
      </w:r>
      <w:r>
        <w:rPr>
          <w:rFonts w:ascii="Courier New" w:hAnsi="Courier New"/>
          <w:sz w:val="24"/>
        </w:rPr>
        <w:t xml:space="preserve"> The burden applied to small businesses is the minimum consistent with applicable laws, </w:t>
      </w:r>
      <w:r w:rsidR="00620072">
        <w:rPr>
          <w:rFonts w:ascii="Courier New" w:hAnsi="Courier New"/>
          <w:sz w:val="24"/>
        </w:rPr>
        <w:t>e</w:t>
      </w:r>
      <w:r>
        <w:rPr>
          <w:rFonts w:ascii="Courier New" w:hAnsi="Courier New"/>
          <w:sz w:val="24"/>
        </w:rPr>
        <w:t xml:space="preserve">xecutive </w:t>
      </w:r>
      <w:r w:rsidR="00620072">
        <w:rPr>
          <w:rFonts w:ascii="Courier New" w:hAnsi="Courier New"/>
          <w:sz w:val="24"/>
        </w:rPr>
        <w:t>o</w:t>
      </w:r>
      <w:r>
        <w:rPr>
          <w:rFonts w:ascii="Courier New" w:hAnsi="Courier New"/>
          <w:sz w:val="24"/>
        </w:rPr>
        <w:t>rders, regulations, and prudent bu</w:t>
      </w:r>
      <w:r w:rsidR="0060238D">
        <w:rPr>
          <w:rFonts w:ascii="Courier New" w:hAnsi="Courier New"/>
          <w:sz w:val="24"/>
        </w:rPr>
        <w:t>siness practices.</w:t>
      </w:r>
    </w:p>
    <w:p w:rsidR="00B53B1A" w:rsidRDefault="00B53B1A">
      <w:pPr>
        <w:rPr>
          <w:rFonts w:ascii="Courier New" w:hAnsi="Courier New"/>
          <w:sz w:val="24"/>
        </w:rPr>
      </w:pPr>
    </w:p>
    <w:p w:rsidR="00B53B1A" w:rsidRDefault="00B53B1A">
      <w:pPr>
        <w:rPr>
          <w:rFonts w:ascii="Courier New" w:hAnsi="Courier New"/>
          <w:sz w:val="24"/>
        </w:rPr>
      </w:pPr>
      <w:r>
        <w:rPr>
          <w:rFonts w:ascii="Courier New" w:hAnsi="Courier New"/>
          <w:sz w:val="24"/>
        </w:rPr>
        <w:t xml:space="preserve">6.  </w:t>
      </w:r>
      <w:r>
        <w:rPr>
          <w:rFonts w:ascii="Courier New" w:hAnsi="Courier New"/>
          <w:b/>
          <w:sz w:val="24"/>
        </w:rPr>
        <w:t>Describe consequence to Federal program or policy activities if the collection is not conducted or is conducted less frequently</w:t>
      </w:r>
      <w:r>
        <w:rPr>
          <w:rFonts w:ascii="Courier New" w:hAnsi="Courier New"/>
          <w:sz w:val="24"/>
        </w:rPr>
        <w:t>.  Collection of information on a basis other than solicitation-by-solicitation is not practical.</w:t>
      </w:r>
    </w:p>
    <w:p w:rsidR="00B53B1A" w:rsidRDefault="00B53B1A">
      <w:pPr>
        <w:rPr>
          <w:rFonts w:ascii="Courier New" w:hAnsi="Courier New"/>
          <w:sz w:val="24"/>
        </w:rPr>
      </w:pPr>
    </w:p>
    <w:p w:rsidR="00B53B1A" w:rsidRDefault="00B53B1A">
      <w:pPr>
        <w:rPr>
          <w:rFonts w:ascii="Courier New" w:hAnsi="Courier New"/>
          <w:sz w:val="24"/>
        </w:rPr>
      </w:pPr>
      <w:r>
        <w:rPr>
          <w:rFonts w:ascii="Courier New" w:hAnsi="Courier New"/>
          <w:sz w:val="24"/>
        </w:rPr>
        <w:lastRenderedPageBreak/>
        <w:t xml:space="preserve">7.  </w:t>
      </w:r>
      <w:r>
        <w:rPr>
          <w:rFonts w:ascii="Courier New" w:hAnsi="Courier New"/>
          <w:b/>
          <w:sz w:val="24"/>
        </w:rPr>
        <w:t>Special circumstances for collection</w:t>
      </w:r>
      <w:r>
        <w:rPr>
          <w:rFonts w:ascii="Courier New" w:hAnsi="Courier New"/>
          <w:sz w:val="24"/>
        </w:rPr>
        <w:t>.  Collection is consistent with guidelines in 5 CFR 1320.6.</w:t>
      </w:r>
    </w:p>
    <w:p w:rsidR="00B53B1A" w:rsidRDefault="00B53B1A">
      <w:pPr>
        <w:rPr>
          <w:rFonts w:ascii="Courier New" w:hAnsi="Courier New"/>
          <w:sz w:val="24"/>
        </w:rPr>
      </w:pPr>
    </w:p>
    <w:p w:rsidR="007E7302" w:rsidRDefault="00B53B1A" w:rsidP="007E7302">
      <w:pPr>
        <w:pStyle w:val="OmniPage261"/>
        <w:tabs>
          <w:tab w:val="clear" w:pos="1126"/>
          <w:tab w:val="clear" w:pos="9440"/>
        </w:tabs>
        <w:ind w:left="0" w:right="0"/>
        <w:rPr>
          <w:rFonts w:cs="Courier New"/>
          <w:sz w:val="24"/>
          <w:szCs w:val="24"/>
        </w:rPr>
      </w:pPr>
      <w:r>
        <w:rPr>
          <w:sz w:val="24"/>
        </w:rPr>
        <w:t xml:space="preserve">8.  </w:t>
      </w:r>
      <w:r>
        <w:rPr>
          <w:b/>
          <w:sz w:val="24"/>
        </w:rPr>
        <w:t>Efforts to consult with person outside the agency</w:t>
      </w:r>
      <w:r w:rsidRPr="00976385">
        <w:rPr>
          <w:b/>
          <w:sz w:val="24"/>
          <w:szCs w:val="24"/>
        </w:rPr>
        <w:t>.</w:t>
      </w:r>
      <w:r w:rsidRPr="00976385">
        <w:rPr>
          <w:sz w:val="24"/>
          <w:szCs w:val="24"/>
        </w:rPr>
        <w:t xml:space="preserve">  </w:t>
      </w:r>
      <w:r w:rsidR="007E7302" w:rsidRPr="00976385">
        <w:rPr>
          <w:rFonts w:cs="Courier New"/>
          <w:sz w:val="24"/>
          <w:szCs w:val="24"/>
        </w:rPr>
        <w:t xml:space="preserve">A </w:t>
      </w:r>
      <w:r w:rsidR="00023E85">
        <w:rPr>
          <w:rFonts w:cs="Courier New"/>
          <w:sz w:val="24"/>
          <w:szCs w:val="24"/>
        </w:rPr>
        <w:t xml:space="preserve">60 day </w:t>
      </w:r>
      <w:r w:rsidR="007E7302" w:rsidRPr="00976385">
        <w:rPr>
          <w:rFonts w:cs="Courier New"/>
          <w:sz w:val="24"/>
          <w:szCs w:val="24"/>
        </w:rPr>
        <w:t xml:space="preserve">notice published in the </w:t>
      </w:r>
      <w:r w:rsidR="007E7302" w:rsidRPr="00976385">
        <w:rPr>
          <w:rFonts w:cs="Courier New"/>
          <w:i/>
          <w:sz w:val="24"/>
          <w:szCs w:val="24"/>
        </w:rPr>
        <w:t>Federal Register</w:t>
      </w:r>
      <w:r w:rsidR="007E7302" w:rsidRPr="00976385">
        <w:rPr>
          <w:rFonts w:cs="Courier New"/>
          <w:sz w:val="24"/>
          <w:szCs w:val="24"/>
        </w:rPr>
        <w:t xml:space="preserve"> at </w:t>
      </w:r>
      <w:r w:rsidR="00976385">
        <w:rPr>
          <w:rFonts w:cs="Courier New"/>
          <w:sz w:val="24"/>
          <w:szCs w:val="24"/>
        </w:rPr>
        <w:t>79 FR 20884</w:t>
      </w:r>
      <w:r w:rsidR="007E7302" w:rsidRPr="00976385">
        <w:rPr>
          <w:rFonts w:cs="Courier New"/>
          <w:sz w:val="24"/>
          <w:szCs w:val="24"/>
        </w:rPr>
        <w:t xml:space="preserve">, on </w:t>
      </w:r>
      <w:r w:rsidR="00976385">
        <w:rPr>
          <w:rFonts w:cs="Courier New"/>
          <w:sz w:val="24"/>
          <w:szCs w:val="24"/>
        </w:rPr>
        <w:t>April 14, 2014</w:t>
      </w:r>
      <w:r w:rsidR="007E7302" w:rsidRPr="00976385">
        <w:rPr>
          <w:rFonts w:cs="Courier New"/>
          <w:sz w:val="24"/>
          <w:szCs w:val="24"/>
        </w:rPr>
        <w:t>.</w:t>
      </w:r>
      <w:r w:rsidR="00023E85">
        <w:rPr>
          <w:rFonts w:cs="Courier New"/>
          <w:sz w:val="24"/>
          <w:szCs w:val="24"/>
        </w:rPr>
        <w:t xml:space="preserve">  A 30 day notice was published in the </w:t>
      </w:r>
      <w:r w:rsidR="00023E85">
        <w:rPr>
          <w:rFonts w:cs="Courier New"/>
          <w:i/>
          <w:sz w:val="24"/>
          <w:szCs w:val="24"/>
        </w:rPr>
        <w:t xml:space="preserve">Federal Register </w:t>
      </w:r>
      <w:r w:rsidR="00023E85">
        <w:rPr>
          <w:rFonts w:cs="Courier New"/>
          <w:sz w:val="24"/>
          <w:szCs w:val="24"/>
        </w:rPr>
        <w:t>July 7, 2014.</w:t>
      </w:r>
      <w:r w:rsidR="007E7302" w:rsidRPr="00976385">
        <w:rPr>
          <w:rFonts w:cs="Courier New"/>
          <w:sz w:val="24"/>
          <w:szCs w:val="24"/>
        </w:rPr>
        <w:t xml:space="preserve"> </w:t>
      </w:r>
    </w:p>
    <w:p w:rsidR="00023E85" w:rsidRDefault="00023E85" w:rsidP="007E7302">
      <w:pPr>
        <w:pStyle w:val="OmniPage261"/>
        <w:tabs>
          <w:tab w:val="clear" w:pos="1126"/>
          <w:tab w:val="clear" w:pos="9440"/>
        </w:tabs>
        <w:ind w:left="0" w:right="0"/>
        <w:rPr>
          <w:sz w:val="24"/>
        </w:rPr>
      </w:pPr>
    </w:p>
    <w:p w:rsidR="00B53B1A" w:rsidRDefault="00B53B1A">
      <w:pPr>
        <w:rPr>
          <w:rFonts w:ascii="Courier New" w:hAnsi="Courier New"/>
          <w:sz w:val="24"/>
        </w:rPr>
      </w:pPr>
      <w:r>
        <w:rPr>
          <w:rFonts w:ascii="Courier New" w:hAnsi="Courier New"/>
          <w:sz w:val="24"/>
        </w:rPr>
        <w:t xml:space="preserve">9.  </w:t>
      </w:r>
      <w:r>
        <w:rPr>
          <w:rFonts w:ascii="Courier New" w:hAnsi="Courier New"/>
          <w:b/>
          <w:sz w:val="24"/>
        </w:rPr>
        <w:t>Explanation of any decision to provide any payment or gift to respondents, other than re</w:t>
      </w:r>
      <w:r w:rsidR="00841E2B">
        <w:rPr>
          <w:rFonts w:ascii="Courier New" w:hAnsi="Courier New"/>
          <w:b/>
          <w:sz w:val="24"/>
        </w:rPr>
        <w:t xml:space="preserve">muneration </w:t>
      </w:r>
      <w:r>
        <w:rPr>
          <w:rFonts w:ascii="Courier New" w:hAnsi="Courier New"/>
          <w:b/>
          <w:sz w:val="24"/>
        </w:rPr>
        <w:t>of contractors or guarantees</w:t>
      </w:r>
      <w:r>
        <w:rPr>
          <w:rFonts w:ascii="Courier New" w:hAnsi="Courier New"/>
          <w:sz w:val="24"/>
        </w:rPr>
        <w:t>.  Not applicable.</w:t>
      </w:r>
    </w:p>
    <w:p w:rsidR="00B53B1A" w:rsidRDefault="00B53B1A">
      <w:pPr>
        <w:rPr>
          <w:rFonts w:ascii="Courier New" w:hAnsi="Courier New"/>
          <w:sz w:val="24"/>
        </w:rPr>
      </w:pPr>
    </w:p>
    <w:p w:rsidR="00B53B1A" w:rsidRDefault="00B53B1A">
      <w:pPr>
        <w:rPr>
          <w:rFonts w:ascii="Courier New" w:hAnsi="Courier New"/>
          <w:sz w:val="24"/>
        </w:rPr>
      </w:pPr>
      <w:r>
        <w:rPr>
          <w:rFonts w:ascii="Courier New" w:hAnsi="Courier New"/>
          <w:sz w:val="24"/>
        </w:rPr>
        <w:t xml:space="preserve">10.  </w:t>
      </w:r>
      <w:r>
        <w:rPr>
          <w:rFonts w:ascii="Courier New" w:hAnsi="Courier New"/>
          <w:b/>
          <w:sz w:val="24"/>
        </w:rPr>
        <w:t>Describe assurance of confidentiality provided to respondents</w:t>
      </w:r>
      <w:r>
        <w:rPr>
          <w:rFonts w:ascii="Courier New" w:hAnsi="Courier New"/>
          <w:sz w:val="24"/>
        </w:rPr>
        <w:t>.  This information is disclosed only to the extent consistent with prudent business practices and current regulations.</w:t>
      </w:r>
    </w:p>
    <w:p w:rsidR="00B53B1A" w:rsidRDefault="00B53B1A">
      <w:pPr>
        <w:rPr>
          <w:rFonts w:ascii="Courier New" w:hAnsi="Courier New"/>
          <w:sz w:val="24"/>
        </w:rPr>
      </w:pPr>
    </w:p>
    <w:p w:rsidR="00B53B1A" w:rsidRDefault="00B53B1A">
      <w:pPr>
        <w:rPr>
          <w:rFonts w:ascii="Courier New" w:hAnsi="Courier New"/>
          <w:sz w:val="24"/>
        </w:rPr>
      </w:pPr>
      <w:r>
        <w:rPr>
          <w:rFonts w:ascii="Courier New" w:hAnsi="Courier New"/>
          <w:sz w:val="24"/>
        </w:rPr>
        <w:t xml:space="preserve">11. </w:t>
      </w:r>
      <w:r w:rsidR="003565FA">
        <w:rPr>
          <w:rFonts w:ascii="Courier New" w:hAnsi="Courier New"/>
          <w:sz w:val="24"/>
        </w:rPr>
        <w:t xml:space="preserve"> </w:t>
      </w:r>
      <w:r>
        <w:rPr>
          <w:rFonts w:ascii="Courier New" w:hAnsi="Courier New"/>
          <w:b/>
          <w:sz w:val="24"/>
        </w:rPr>
        <w:t>Additional justification for questions of a sensitive nature</w:t>
      </w:r>
      <w:r>
        <w:rPr>
          <w:rFonts w:ascii="Courier New" w:hAnsi="Courier New"/>
          <w:sz w:val="24"/>
        </w:rPr>
        <w:t>.  No sensitive questions are involved.</w:t>
      </w:r>
    </w:p>
    <w:p w:rsidR="00B53B1A" w:rsidRDefault="00B53B1A">
      <w:pPr>
        <w:rPr>
          <w:rFonts w:ascii="Courier New" w:hAnsi="Courier New"/>
          <w:sz w:val="24"/>
        </w:rPr>
      </w:pPr>
    </w:p>
    <w:p w:rsidR="007E7302" w:rsidRDefault="00B53B1A">
      <w:pPr>
        <w:rPr>
          <w:rFonts w:ascii="Courier New" w:hAnsi="Courier New"/>
          <w:sz w:val="24"/>
        </w:rPr>
      </w:pPr>
      <w:proofErr w:type="gramStart"/>
      <w:r>
        <w:rPr>
          <w:rFonts w:ascii="Courier New" w:hAnsi="Courier New"/>
          <w:sz w:val="24"/>
        </w:rPr>
        <w:t>12 &amp; 13.</w:t>
      </w:r>
      <w:proofErr w:type="gramEnd"/>
      <w:r>
        <w:rPr>
          <w:rFonts w:ascii="Courier New" w:hAnsi="Courier New"/>
          <w:sz w:val="24"/>
        </w:rPr>
        <w:t xml:space="preserve"> </w:t>
      </w:r>
      <w:r w:rsidR="003565FA">
        <w:rPr>
          <w:rFonts w:ascii="Courier New" w:hAnsi="Courier New"/>
          <w:sz w:val="24"/>
        </w:rPr>
        <w:t xml:space="preserve"> </w:t>
      </w:r>
      <w:r>
        <w:rPr>
          <w:rFonts w:ascii="Courier New" w:hAnsi="Courier New"/>
          <w:b/>
          <w:sz w:val="24"/>
        </w:rPr>
        <w:t>Estimated total annual public hour and cost burden.</w:t>
      </w:r>
      <w:r>
        <w:rPr>
          <w:rFonts w:ascii="Courier New" w:hAnsi="Courier New"/>
          <w:sz w:val="24"/>
        </w:rPr>
        <w:t xml:space="preserve">  </w:t>
      </w:r>
    </w:p>
    <w:p w:rsidR="007E7302" w:rsidRDefault="007E7302">
      <w:pPr>
        <w:rPr>
          <w:rFonts w:ascii="Courier New" w:hAnsi="Courier New"/>
          <w:sz w:val="24"/>
        </w:rPr>
      </w:pPr>
    </w:p>
    <w:p w:rsidR="00F23E70" w:rsidRDefault="007E7302">
      <w:pPr>
        <w:rPr>
          <w:rFonts w:ascii="Courier New" w:hAnsi="Courier New"/>
          <w:sz w:val="24"/>
        </w:rPr>
      </w:pPr>
      <w:r w:rsidRPr="007E7302">
        <w:rPr>
          <w:rFonts w:ascii="Courier New" w:hAnsi="Courier New"/>
          <w:b/>
          <w:sz w:val="24"/>
          <w:u w:val="single"/>
        </w:rPr>
        <w:t>FAR 52.203-2</w:t>
      </w:r>
      <w:r>
        <w:rPr>
          <w:rFonts w:ascii="Courier New" w:hAnsi="Courier New"/>
          <w:sz w:val="24"/>
        </w:rPr>
        <w:t xml:space="preserve">: </w:t>
      </w:r>
    </w:p>
    <w:p w:rsidR="00F23E70" w:rsidRDefault="00F23E70">
      <w:pPr>
        <w:rPr>
          <w:rFonts w:ascii="Courier New" w:hAnsi="Courier New"/>
          <w:sz w:val="24"/>
        </w:rPr>
      </w:pPr>
    </w:p>
    <w:p w:rsidR="00F23E70" w:rsidRDefault="00F23E70">
      <w:pPr>
        <w:rPr>
          <w:rFonts w:ascii="Courier New" w:hAnsi="Courier New"/>
          <w:sz w:val="24"/>
        </w:rPr>
      </w:pPr>
      <w:r>
        <w:rPr>
          <w:rFonts w:ascii="Courier New" w:hAnsi="Courier New"/>
          <w:sz w:val="24"/>
        </w:rPr>
        <w:t xml:space="preserve">The information collection is required each time an </w:t>
      </w:r>
      <w:proofErr w:type="spellStart"/>
      <w:r>
        <w:rPr>
          <w:rFonts w:ascii="Courier New" w:hAnsi="Courier New"/>
          <w:sz w:val="24"/>
        </w:rPr>
        <w:t>offeror</w:t>
      </w:r>
      <w:proofErr w:type="spellEnd"/>
      <w:r>
        <w:rPr>
          <w:rFonts w:ascii="Courier New" w:hAnsi="Courier New"/>
          <w:sz w:val="24"/>
        </w:rPr>
        <w:t xml:space="preserve"> responds to a solicitation for firm-fixed price contract or fixed-price economic price adjustment contract unless the acquisition is (1) made under the simplified acquisition threshold; (2) at the request for technical proposals under two-step sealed bidding procedures; or (3) for utility services for which rates are set by law or regulation.  The FAR rule requires a Certificate of Independent Price Determination so that contractors certify that the prices in their offer have been arrived at independently, have not been or will not be knowingly disclosed, and have not been submitted for the purpose of restricting competition.</w:t>
      </w:r>
      <w:r w:rsidR="00181178">
        <w:rPr>
          <w:rFonts w:ascii="Courier New" w:hAnsi="Courier New"/>
          <w:sz w:val="24"/>
        </w:rPr>
        <w:t xml:space="preserve">  This clause does not apply to commercial items.  </w:t>
      </w:r>
    </w:p>
    <w:p w:rsidR="00C52F64" w:rsidRPr="00C52F64" w:rsidRDefault="00C52F64">
      <w:pPr>
        <w:rPr>
          <w:rFonts w:ascii="Courier New" w:hAnsi="Courier New" w:cs="Courier New"/>
          <w:sz w:val="24"/>
          <w:szCs w:val="24"/>
        </w:rPr>
      </w:pPr>
    </w:p>
    <w:p w:rsidR="00C52F64" w:rsidRPr="00C52F64" w:rsidRDefault="00C52F64" w:rsidP="00C52F64">
      <w:pPr>
        <w:rPr>
          <w:rFonts w:ascii="Courier New" w:hAnsi="Courier New" w:cs="Courier New"/>
          <w:sz w:val="24"/>
          <w:szCs w:val="24"/>
        </w:rPr>
      </w:pPr>
      <w:r w:rsidRPr="00C52F64">
        <w:rPr>
          <w:rFonts w:ascii="Courier New" w:hAnsi="Courier New" w:cs="Courier New"/>
          <w:sz w:val="24"/>
          <w:szCs w:val="24"/>
        </w:rPr>
        <w:t xml:space="preserve">In Fiscal Year (FY) 2013, the Federal Procurement Data System (FPDS) indicated that there were </w:t>
      </w:r>
      <w:r w:rsidR="00DE26B6">
        <w:rPr>
          <w:rFonts w:ascii="Courier New" w:hAnsi="Courier New" w:cs="Courier New"/>
          <w:sz w:val="24"/>
          <w:szCs w:val="24"/>
        </w:rPr>
        <w:t>1,071,783</w:t>
      </w:r>
      <w:r w:rsidRPr="00C52F64">
        <w:rPr>
          <w:rFonts w:ascii="Courier New" w:hAnsi="Courier New" w:cs="Courier New"/>
          <w:sz w:val="24"/>
          <w:szCs w:val="24"/>
        </w:rPr>
        <w:t xml:space="preserve"> prime contract awards.  This data is based o</w:t>
      </w:r>
      <w:r w:rsidR="000652A8">
        <w:rPr>
          <w:rFonts w:ascii="Courier New" w:hAnsi="Courier New" w:cs="Courier New"/>
          <w:sz w:val="24"/>
          <w:szCs w:val="24"/>
        </w:rPr>
        <w:t xml:space="preserve">n input submitted into FPDS for </w:t>
      </w:r>
      <w:r w:rsidR="004679CD">
        <w:rPr>
          <w:rFonts w:ascii="Courier New" w:hAnsi="Courier New" w:cs="Courier New"/>
          <w:sz w:val="24"/>
          <w:szCs w:val="24"/>
        </w:rPr>
        <w:t>new contract awards</w:t>
      </w:r>
      <w:r w:rsidR="000652A8">
        <w:rPr>
          <w:rFonts w:ascii="Courier New" w:hAnsi="Courier New" w:cs="Courier New"/>
          <w:sz w:val="24"/>
          <w:szCs w:val="24"/>
        </w:rPr>
        <w:t xml:space="preserve">, </w:t>
      </w:r>
      <w:r w:rsidR="00181178">
        <w:rPr>
          <w:rFonts w:ascii="Courier New" w:hAnsi="Courier New" w:cs="Courier New"/>
          <w:sz w:val="24"/>
          <w:szCs w:val="24"/>
        </w:rPr>
        <w:t>where the type of contract</w:t>
      </w:r>
      <w:r w:rsidR="004679CD">
        <w:rPr>
          <w:rFonts w:ascii="Courier New" w:hAnsi="Courier New" w:cs="Courier New"/>
          <w:sz w:val="24"/>
          <w:szCs w:val="24"/>
        </w:rPr>
        <w:t xml:space="preserve"> identified </w:t>
      </w:r>
      <w:r w:rsidR="00181178">
        <w:rPr>
          <w:rFonts w:ascii="Courier New" w:hAnsi="Courier New" w:cs="Courier New"/>
          <w:sz w:val="24"/>
          <w:szCs w:val="24"/>
        </w:rPr>
        <w:t xml:space="preserve">was </w:t>
      </w:r>
      <w:r>
        <w:rPr>
          <w:rFonts w:ascii="Courier New" w:hAnsi="Courier New" w:cs="Courier New"/>
          <w:sz w:val="24"/>
          <w:szCs w:val="24"/>
        </w:rPr>
        <w:t xml:space="preserve">firm-fixed-price </w:t>
      </w:r>
      <w:r w:rsidR="00181178">
        <w:rPr>
          <w:rFonts w:ascii="Courier New" w:hAnsi="Courier New" w:cs="Courier New"/>
          <w:sz w:val="24"/>
          <w:szCs w:val="24"/>
        </w:rPr>
        <w:t xml:space="preserve">or </w:t>
      </w:r>
      <w:r>
        <w:rPr>
          <w:rFonts w:ascii="Courier New" w:hAnsi="Courier New" w:cs="Courier New"/>
          <w:sz w:val="24"/>
          <w:szCs w:val="24"/>
        </w:rPr>
        <w:t xml:space="preserve">fixed-price </w:t>
      </w:r>
      <w:r w:rsidR="007D4C2A">
        <w:rPr>
          <w:rFonts w:ascii="Courier New" w:hAnsi="Courier New" w:cs="Courier New"/>
          <w:sz w:val="24"/>
          <w:szCs w:val="24"/>
        </w:rPr>
        <w:t xml:space="preserve">with </w:t>
      </w:r>
      <w:r>
        <w:rPr>
          <w:rFonts w:ascii="Courier New" w:hAnsi="Courier New" w:cs="Courier New"/>
          <w:sz w:val="24"/>
          <w:szCs w:val="24"/>
        </w:rPr>
        <w:t>economic price adjustment</w:t>
      </w:r>
      <w:r w:rsidR="00DE26B6">
        <w:rPr>
          <w:rFonts w:ascii="Courier New" w:hAnsi="Courier New" w:cs="Courier New"/>
          <w:sz w:val="24"/>
          <w:szCs w:val="24"/>
        </w:rPr>
        <w:t>, and commercial item procedures were not used</w:t>
      </w:r>
      <w:r>
        <w:rPr>
          <w:rFonts w:ascii="Courier New" w:hAnsi="Courier New" w:cs="Courier New"/>
          <w:sz w:val="24"/>
          <w:szCs w:val="24"/>
        </w:rPr>
        <w:t xml:space="preserve">.  Additionally, </w:t>
      </w:r>
      <w:r w:rsidR="00181178">
        <w:rPr>
          <w:rFonts w:ascii="Courier New" w:hAnsi="Courier New" w:cs="Courier New"/>
          <w:sz w:val="24"/>
          <w:szCs w:val="24"/>
        </w:rPr>
        <w:t xml:space="preserve">this clause does not apply </w:t>
      </w:r>
      <w:r>
        <w:rPr>
          <w:rFonts w:ascii="Courier New" w:hAnsi="Courier New" w:cs="Courier New"/>
          <w:sz w:val="24"/>
          <w:szCs w:val="24"/>
        </w:rPr>
        <w:t xml:space="preserve">were </w:t>
      </w:r>
      <w:r w:rsidR="00181178">
        <w:rPr>
          <w:rFonts w:ascii="Courier New" w:hAnsi="Courier New" w:cs="Courier New"/>
          <w:sz w:val="24"/>
          <w:szCs w:val="24"/>
        </w:rPr>
        <w:t xml:space="preserve">the purchase is </w:t>
      </w:r>
      <w:r>
        <w:rPr>
          <w:rFonts w:ascii="Courier New" w:hAnsi="Courier New" w:cs="Courier New"/>
          <w:sz w:val="24"/>
          <w:szCs w:val="24"/>
        </w:rPr>
        <w:t xml:space="preserve">under the simplified </w:t>
      </w:r>
      <w:r>
        <w:rPr>
          <w:rFonts w:ascii="Courier New" w:hAnsi="Courier New" w:cs="Courier New"/>
          <w:sz w:val="24"/>
          <w:szCs w:val="24"/>
        </w:rPr>
        <w:lastRenderedPageBreak/>
        <w:t>acquisition threshold, is a request for technical proposals under two-step sealed bidding procedures or for utility services for which rates are set by law or regulation</w:t>
      </w:r>
      <w:r w:rsidRPr="00C52F64">
        <w:rPr>
          <w:rFonts w:ascii="Courier New" w:hAnsi="Courier New" w:cs="Courier New"/>
          <w:sz w:val="24"/>
          <w:szCs w:val="24"/>
        </w:rPr>
        <w:t>.</w:t>
      </w:r>
      <w:r w:rsidR="00181178">
        <w:rPr>
          <w:rFonts w:ascii="Courier New" w:hAnsi="Courier New" w:cs="Courier New"/>
          <w:sz w:val="24"/>
          <w:szCs w:val="24"/>
        </w:rPr>
        <w:t xml:space="preserve">  Therefore, it is estimated that this clause only applies in </w:t>
      </w:r>
      <w:r w:rsidR="00DE26B6">
        <w:rPr>
          <w:rFonts w:ascii="Courier New" w:hAnsi="Courier New" w:cs="Courier New"/>
          <w:sz w:val="24"/>
          <w:szCs w:val="24"/>
        </w:rPr>
        <w:t>95</w:t>
      </w:r>
      <w:r w:rsidR="00181178">
        <w:rPr>
          <w:rFonts w:ascii="Courier New" w:hAnsi="Courier New" w:cs="Courier New"/>
          <w:sz w:val="24"/>
          <w:szCs w:val="24"/>
        </w:rPr>
        <w:t xml:space="preserve">% of the total contract actions or </w:t>
      </w:r>
      <w:r w:rsidR="00DE26B6">
        <w:rPr>
          <w:rFonts w:ascii="Courier New" w:hAnsi="Courier New" w:cs="Courier New"/>
          <w:sz w:val="24"/>
          <w:szCs w:val="24"/>
        </w:rPr>
        <w:t xml:space="preserve">1,018,194 </w:t>
      </w:r>
      <w:r w:rsidR="00181178">
        <w:rPr>
          <w:rFonts w:ascii="Courier New" w:hAnsi="Courier New" w:cs="Courier New"/>
          <w:sz w:val="24"/>
          <w:szCs w:val="24"/>
        </w:rPr>
        <w:t>(</w:t>
      </w:r>
      <w:r w:rsidR="00DE26B6">
        <w:rPr>
          <w:rFonts w:ascii="Courier New" w:hAnsi="Courier New" w:cs="Courier New"/>
          <w:sz w:val="24"/>
          <w:szCs w:val="24"/>
        </w:rPr>
        <w:t>1,071,783</w:t>
      </w:r>
      <w:r w:rsidR="00181178">
        <w:rPr>
          <w:rFonts w:ascii="Courier New" w:hAnsi="Courier New" w:cs="Courier New"/>
          <w:sz w:val="24"/>
          <w:szCs w:val="24"/>
        </w:rPr>
        <w:t xml:space="preserve"> * .</w:t>
      </w:r>
      <w:r w:rsidR="00DE26B6">
        <w:rPr>
          <w:rFonts w:ascii="Courier New" w:hAnsi="Courier New" w:cs="Courier New"/>
          <w:sz w:val="24"/>
          <w:szCs w:val="24"/>
        </w:rPr>
        <w:t>95</w:t>
      </w:r>
      <w:r w:rsidR="00181178">
        <w:rPr>
          <w:rFonts w:ascii="Courier New" w:hAnsi="Courier New" w:cs="Courier New"/>
          <w:sz w:val="24"/>
          <w:szCs w:val="24"/>
        </w:rPr>
        <w:t xml:space="preserve">).  </w:t>
      </w:r>
    </w:p>
    <w:p w:rsidR="00C52F64" w:rsidRDefault="00C52F64">
      <w:pPr>
        <w:rPr>
          <w:rFonts w:ascii="Courier New" w:hAnsi="Courier New"/>
          <w:sz w:val="24"/>
        </w:rPr>
      </w:pPr>
    </w:p>
    <w:p w:rsidR="00F23E70" w:rsidRPr="00F23E70" w:rsidRDefault="00F23E70" w:rsidP="00F23E70">
      <w:pPr>
        <w:rPr>
          <w:rFonts w:ascii="Courier New" w:hAnsi="Courier New" w:cs="Courier New"/>
          <w:sz w:val="24"/>
          <w:szCs w:val="24"/>
        </w:rPr>
      </w:pPr>
      <w:r w:rsidRPr="00F23E70">
        <w:rPr>
          <w:rFonts w:ascii="Courier New" w:hAnsi="Courier New" w:cs="Courier New"/>
          <w:sz w:val="24"/>
          <w:szCs w:val="24"/>
        </w:rPr>
        <w:t xml:space="preserve">Based on FY 2013 FPDS data, 12,484,770 contract actions were awarded to 165,366 unique vendors, or approximately 1.3245% (165,366/12,484,770) of contract actions.  Applying 1.3245% to the </w:t>
      </w:r>
      <w:r w:rsidR="00DE26B6">
        <w:rPr>
          <w:rFonts w:ascii="Courier New" w:hAnsi="Courier New" w:cs="Courier New"/>
          <w:sz w:val="24"/>
          <w:szCs w:val="24"/>
        </w:rPr>
        <w:t>1,018,194</w:t>
      </w:r>
      <w:r w:rsidRPr="00F23E70">
        <w:rPr>
          <w:rFonts w:ascii="Courier New" w:hAnsi="Courier New" w:cs="Courier New"/>
          <w:sz w:val="24"/>
          <w:szCs w:val="24"/>
        </w:rPr>
        <w:t xml:space="preserve"> contract actions that this clause applies to, approximately </w:t>
      </w:r>
      <w:r w:rsidR="00DE26B6">
        <w:rPr>
          <w:rFonts w:ascii="Courier New" w:hAnsi="Courier New" w:cs="Courier New"/>
          <w:sz w:val="24"/>
          <w:szCs w:val="24"/>
        </w:rPr>
        <w:t>13,486</w:t>
      </w:r>
      <w:r w:rsidRPr="00F23E70">
        <w:rPr>
          <w:rFonts w:ascii="Courier New" w:hAnsi="Courier New" w:cs="Courier New"/>
          <w:sz w:val="24"/>
          <w:szCs w:val="24"/>
        </w:rPr>
        <w:t xml:space="preserve"> unique contractors would be awarded a contract action.    </w:t>
      </w:r>
    </w:p>
    <w:p w:rsidR="00F23E70" w:rsidRPr="00F23E70" w:rsidRDefault="00F23E70" w:rsidP="00F23E70">
      <w:pPr>
        <w:rPr>
          <w:rFonts w:ascii="Courier New" w:hAnsi="Courier New" w:cs="Courier New"/>
          <w:sz w:val="24"/>
          <w:szCs w:val="24"/>
        </w:rPr>
      </w:pPr>
    </w:p>
    <w:p w:rsidR="00F23E70" w:rsidRPr="00F23E70" w:rsidRDefault="00F23E70" w:rsidP="00F23E70">
      <w:pPr>
        <w:rPr>
          <w:rFonts w:ascii="Courier New" w:hAnsi="Courier New" w:cs="Courier New"/>
          <w:sz w:val="24"/>
          <w:szCs w:val="24"/>
        </w:rPr>
      </w:pPr>
      <w:r w:rsidRPr="00F23E70">
        <w:rPr>
          <w:rFonts w:ascii="Courier New" w:hAnsi="Courier New" w:cs="Courier New"/>
          <w:sz w:val="24"/>
          <w:szCs w:val="24"/>
        </w:rPr>
        <w:t>The estimated number of responses per respondent is based on the number of prime contract awards divided by the number of uni</w:t>
      </w:r>
      <w:r w:rsidR="00993E4C">
        <w:rPr>
          <w:rFonts w:ascii="Courier New" w:hAnsi="Courier New" w:cs="Courier New"/>
          <w:sz w:val="24"/>
          <w:szCs w:val="24"/>
        </w:rPr>
        <w:t>que vendors or approximately 76</w:t>
      </w:r>
      <w:r w:rsidRPr="00F23E70">
        <w:rPr>
          <w:rFonts w:ascii="Courier New" w:hAnsi="Courier New" w:cs="Courier New"/>
          <w:sz w:val="24"/>
          <w:szCs w:val="24"/>
        </w:rPr>
        <w:t xml:space="preserve"> (</w:t>
      </w:r>
      <w:r w:rsidR="00993E4C">
        <w:rPr>
          <w:rFonts w:ascii="Courier New" w:hAnsi="Courier New" w:cs="Courier New"/>
          <w:sz w:val="24"/>
          <w:szCs w:val="24"/>
        </w:rPr>
        <w:t>1,018,194</w:t>
      </w:r>
      <w:r w:rsidRPr="00F23E70">
        <w:rPr>
          <w:rFonts w:ascii="Courier New" w:hAnsi="Courier New" w:cs="Courier New"/>
          <w:sz w:val="24"/>
          <w:szCs w:val="24"/>
        </w:rPr>
        <w:t>/</w:t>
      </w:r>
      <w:r w:rsidR="00993E4C">
        <w:rPr>
          <w:rFonts w:ascii="Courier New" w:hAnsi="Courier New" w:cs="Courier New"/>
          <w:sz w:val="24"/>
          <w:szCs w:val="24"/>
        </w:rPr>
        <w:t>13,486</w:t>
      </w:r>
      <w:r w:rsidRPr="00F23E70">
        <w:rPr>
          <w:rFonts w:ascii="Courier New" w:hAnsi="Courier New" w:cs="Courier New"/>
          <w:sz w:val="24"/>
          <w:szCs w:val="24"/>
        </w:rPr>
        <w:t>).</w:t>
      </w:r>
    </w:p>
    <w:p w:rsidR="00F23E70" w:rsidRPr="00F23E70" w:rsidRDefault="00F23E70" w:rsidP="00F23E70">
      <w:pPr>
        <w:rPr>
          <w:rFonts w:ascii="Courier New" w:hAnsi="Courier New" w:cs="Courier New"/>
          <w:sz w:val="24"/>
          <w:szCs w:val="24"/>
        </w:rPr>
      </w:pPr>
    </w:p>
    <w:p w:rsidR="00F23E70" w:rsidRPr="00F23E70" w:rsidRDefault="00F23E70" w:rsidP="00F23E70">
      <w:pPr>
        <w:rPr>
          <w:rFonts w:ascii="Courier New" w:hAnsi="Courier New" w:cs="Courier New"/>
          <w:sz w:val="24"/>
          <w:szCs w:val="24"/>
        </w:rPr>
      </w:pPr>
      <w:r w:rsidRPr="00F23E70">
        <w:rPr>
          <w:rFonts w:ascii="Courier New" w:hAnsi="Courier New" w:cs="Courier New"/>
          <w:sz w:val="24"/>
          <w:szCs w:val="24"/>
        </w:rPr>
        <w:t xml:space="preserve">It is estimated that an average of </w:t>
      </w:r>
      <w:r w:rsidR="00993E4C">
        <w:rPr>
          <w:rFonts w:ascii="Courier New" w:hAnsi="Courier New" w:cs="Courier New"/>
          <w:sz w:val="24"/>
          <w:szCs w:val="24"/>
        </w:rPr>
        <w:t>15</w:t>
      </w:r>
      <w:r w:rsidRPr="00F23E70">
        <w:rPr>
          <w:rFonts w:ascii="Courier New" w:hAnsi="Courier New" w:cs="Courier New"/>
          <w:sz w:val="24"/>
          <w:szCs w:val="24"/>
        </w:rPr>
        <w:t xml:space="preserve"> minutes will be required for </w:t>
      </w:r>
      <w:proofErr w:type="spellStart"/>
      <w:r w:rsidRPr="00F23E70">
        <w:rPr>
          <w:rFonts w:ascii="Courier New" w:hAnsi="Courier New" w:cs="Courier New"/>
          <w:sz w:val="24"/>
          <w:szCs w:val="24"/>
        </w:rPr>
        <w:t>offerors</w:t>
      </w:r>
      <w:proofErr w:type="spellEnd"/>
      <w:r w:rsidRPr="00F23E70">
        <w:rPr>
          <w:rFonts w:ascii="Courier New" w:hAnsi="Courier New" w:cs="Courier New"/>
          <w:sz w:val="24"/>
          <w:szCs w:val="24"/>
        </w:rPr>
        <w:t xml:space="preserve"> and contractors to research, prepare, and submit the required information.</w:t>
      </w:r>
    </w:p>
    <w:p w:rsidR="00F23E70" w:rsidRDefault="00F23E70">
      <w:pPr>
        <w:rPr>
          <w:rFonts w:ascii="Courier New" w:hAnsi="Courier New"/>
          <w:sz w:val="24"/>
        </w:rPr>
      </w:pPr>
    </w:p>
    <w:p w:rsidR="00B53B1A" w:rsidRDefault="00B53B1A">
      <w:pPr>
        <w:tabs>
          <w:tab w:val="left" w:pos="6390"/>
          <w:tab w:val="left" w:pos="8370"/>
        </w:tabs>
        <w:ind w:right="270"/>
        <w:rPr>
          <w:rFonts w:ascii="Courier New" w:hAnsi="Courier New"/>
          <w:sz w:val="24"/>
          <w:u w:val="single"/>
        </w:rPr>
      </w:pPr>
      <w:r>
        <w:rPr>
          <w:rFonts w:ascii="Courier New" w:hAnsi="Courier New"/>
          <w:sz w:val="24"/>
        </w:rPr>
        <w:t xml:space="preserve">Estimated respondents/yr......................      </w:t>
      </w:r>
      <w:r w:rsidR="00993E4C">
        <w:rPr>
          <w:rFonts w:ascii="Courier New" w:hAnsi="Courier New"/>
          <w:sz w:val="24"/>
        </w:rPr>
        <w:t>13,486</w:t>
      </w:r>
    </w:p>
    <w:p w:rsidR="00B53B1A" w:rsidRDefault="00B53B1A">
      <w:pPr>
        <w:rPr>
          <w:rFonts w:ascii="Courier New" w:hAnsi="Courier New"/>
          <w:sz w:val="24"/>
          <w:u w:val="single"/>
        </w:rPr>
      </w:pPr>
      <w:r>
        <w:rPr>
          <w:rFonts w:ascii="Courier New" w:hAnsi="Courier New"/>
          <w:sz w:val="24"/>
        </w:rPr>
        <w:t>Responses annually............................</w:t>
      </w:r>
      <w:r w:rsidR="00993E4C">
        <w:rPr>
          <w:rFonts w:ascii="Courier New" w:hAnsi="Courier New"/>
          <w:sz w:val="24"/>
          <w:u w:val="single"/>
        </w:rPr>
        <w:t>x         76</w:t>
      </w:r>
    </w:p>
    <w:p w:rsidR="00B53B1A" w:rsidRDefault="00B53B1A">
      <w:pPr>
        <w:rPr>
          <w:rFonts w:ascii="Courier New" w:hAnsi="Courier New"/>
          <w:sz w:val="24"/>
          <w:u w:val="single"/>
        </w:rPr>
      </w:pPr>
      <w:r>
        <w:rPr>
          <w:rFonts w:ascii="Courier New" w:hAnsi="Courier New"/>
          <w:sz w:val="24"/>
        </w:rPr>
        <w:t>Total annual responses........................   1</w:t>
      </w:r>
      <w:r w:rsidR="00993E4C">
        <w:rPr>
          <w:rFonts w:ascii="Courier New" w:hAnsi="Courier New"/>
          <w:sz w:val="24"/>
        </w:rPr>
        <w:t>,024,936</w:t>
      </w:r>
    </w:p>
    <w:p w:rsidR="00B53B1A" w:rsidRDefault="00B53B1A">
      <w:pPr>
        <w:rPr>
          <w:rFonts w:ascii="Courier New" w:hAnsi="Courier New"/>
          <w:sz w:val="24"/>
          <w:u w:val="single"/>
        </w:rPr>
      </w:pPr>
      <w:r>
        <w:rPr>
          <w:rFonts w:ascii="Courier New" w:hAnsi="Courier New"/>
          <w:sz w:val="24"/>
        </w:rPr>
        <w:t>Estimated hrs/response........................</w:t>
      </w:r>
      <w:r>
        <w:rPr>
          <w:rFonts w:ascii="Courier New" w:hAnsi="Courier New"/>
          <w:sz w:val="24"/>
          <w:u w:val="single"/>
        </w:rPr>
        <w:t>x        .</w:t>
      </w:r>
      <w:r w:rsidR="00993E4C">
        <w:rPr>
          <w:rFonts w:ascii="Courier New" w:hAnsi="Courier New"/>
          <w:sz w:val="24"/>
          <w:u w:val="single"/>
        </w:rPr>
        <w:t>25</w:t>
      </w:r>
    </w:p>
    <w:p w:rsidR="00B53B1A" w:rsidRDefault="00B53B1A">
      <w:pPr>
        <w:rPr>
          <w:rFonts w:ascii="Courier New" w:hAnsi="Courier New"/>
          <w:sz w:val="24"/>
          <w:u w:val="single"/>
        </w:rPr>
      </w:pPr>
      <w:r>
        <w:rPr>
          <w:rFonts w:ascii="Courier New" w:hAnsi="Courier New"/>
          <w:sz w:val="24"/>
        </w:rPr>
        <w:t xml:space="preserve">Estimated total burden/hrs....................     </w:t>
      </w:r>
      <w:r w:rsidR="00993E4C">
        <w:rPr>
          <w:rFonts w:ascii="Courier New" w:hAnsi="Courier New"/>
          <w:sz w:val="24"/>
        </w:rPr>
        <w:t>256,234</w:t>
      </w:r>
    </w:p>
    <w:p w:rsidR="00B53B1A" w:rsidRDefault="00CA5C7E">
      <w:pPr>
        <w:rPr>
          <w:rFonts w:ascii="Courier New" w:hAnsi="Courier New"/>
          <w:sz w:val="24"/>
          <w:u w:val="single"/>
        </w:rPr>
      </w:pPr>
      <w:r>
        <w:rPr>
          <w:rFonts w:ascii="Courier New" w:hAnsi="Courier New"/>
          <w:sz w:val="24"/>
        </w:rPr>
        <w:t xml:space="preserve">Average wages + </w:t>
      </w:r>
      <w:proofErr w:type="gramStart"/>
      <w:r>
        <w:rPr>
          <w:rFonts w:ascii="Courier New" w:hAnsi="Courier New"/>
          <w:sz w:val="24"/>
        </w:rPr>
        <w:t xml:space="preserve">overhead </w:t>
      </w:r>
      <w:r w:rsidR="00B53B1A">
        <w:rPr>
          <w:rFonts w:ascii="Courier New" w:hAnsi="Courier New"/>
          <w:sz w:val="24"/>
        </w:rPr>
        <w:t>.......</w:t>
      </w:r>
      <w:r>
        <w:rPr>
          <w:rFonts w:ascii="Courier New" w:hAnsi="Courier New"/>
          <w:sz w:val="24"/>
        </w:rPr>
        <w:t>.............</w:t>
      </w:r>
      <w:proofErr w:type="gramEnd"/>
      <w:r w:rsidR="00B53B1A">
        <w:rPr>
          <w:rFonts w:ascii="Courier New" w:hAnsi="Courier New"/>
          <w:sz w:val="24"/>
        </w:rPr>
        <w:t xml:space="preserve">  </w:t>
      </w:r>
      <w:r w:rsidR="00B53B1A" w:rsidRPr="00CA5C7E">
        <w:rPr>
          <w:rFonts w:ascii="Courier New" w:hAnsi="Courier New"/>
          <w:sz w:val="24"/>
          <w:u w:val="single"/>
        </w:rPr>
        <w:t xml:space="preserve"> </w:t>
      </w:r>
      <w:r w:rsidRPr="00CA5C7E">
        <w:rPr>
          <w:rFonts w:ascii="Courier New" w:hAnsi="Courier New"/>
          <w:sz w:val="24"/>
          <w:u w:val="single"/>
        </w:rPr>
        <w:t xml:space="preserve">      </w:t>
      </w:r>
      <w:r w:rsidR="00B53B1A" w:rsidRPr="00CA5C7E">
        <w:rPr>
          <w:rFonts w:ascii="Courier New" w:hAnsi="Courier New"/>
          <w:sz w:val="24"/>
          <w:u w:val="single"/>
        </w:rPr>
        <w:t>$</w:t>
      </w:r>
      <w:r w:rsidRPr="00CA5C7E">
        <w:rPr>
          <w:rFonts w:ascii="Courier New" w:hAnsi="Courier New"/>
          <w:sz w:val="24"/>
          <w:u w:val="single"/>
        </w:rPr>
        <w:t xml:space="preserve"> 55</w:t>
      </w:r>
    </w:p>
    <w:p w:rsidR="00CA5C7E" w:rsidRPr="00CA5C7E" w:rsidRDefault="00CA5C7E">
      <w:pPr>
        <w:rPr>
          <w:rFonts w:ascii="Courier New" w:hAnsi="Courier New"/>
          <w:sz w:val="24"/>
        </w:rPr>
      </w:pPr>
      <w:r>
        <w:rPr>
          <w:rFonts w:ascii="Courier New" w:hAnsi="Courier New"/>
          <w:sz w:val="24"/>
        </w:rPr>
        <w:t>Estimated cost to the public ................</w:t>
      </w:r>
      <w:r w:rsidR="00993E4C">
        <w:rPr>
          <w:rFonts w:ascii="Courier New" w:hAnsi="Courier New"/>
          <w:sz w:val="24"/>
        </w:rPr>
        <w:t xml:space="preserve">   14,092,870</w:t>
      </w:r>
    </w:p>
    <w:p w:rsidR="00CA5C7E" w:rsidRDefault="00993E4C">
      <w:pPr>
        <w:rPr>
          <w:rFonts w:ascii="Courier New" w:hAnsi="Courier New"/>
          <w:sz w:val="24"/>
        </w:rPr>
      </w:pPr>
      <w:r>
        <w:rPr>
          <w:rFonts w:ascii="Courier New" w:hAnsi="Courier New"/>
          <w:sz w:val="24"/>
        </w:rPr>
        <w:t xml:space="preserve"> </w:t>
      </w:r>
    </w:p>
    <w:p w:rsidR="00CA5C7E" w:rsidRPr="00543918" w:rsidRDefault="00CA5C7E" w:rsidP="00CA5C7E">
      <w:pPr>
        <w:rPr>
          <w:rFonts w:ascii="Courier New" w:hAnsi="Courier New" w:cs="Courier New"/>
          <w:szCs w:val="24"/>
        </w:rPr>
      </w:pPr>
      <w:r w:rsidRPr="00543918">
        <w:rPr>
          <w:rFonts w:ascii="Courier New" w:hAnsi="Courier New" w:cs="Courier New"/>
          <w:szCs w:val="24"/>
        </w:rPr>
        <w:t>* Based on the OPM salary table for calendar year 2012, we estimated an hour</w:t>
      </w:r>
      <w:r>
        <w:rPr>
          <w:rFonts w:ascii="Courier New" w:hAnsi="Courier New" w:cs="Courier New"/>
          <w:szCs w:val="24"/>
        </w:rPr>
        <w:t>ly</w:t>
      </w:r>
      <w:r w:rsidRPr="00543918">
        <w:rPr>
          <w:rFonts w:ascii="Courier New" w:hAnsi="Courier New" w:cs="Courier New"/>
          <w:szCs w:val="24"/>
        </w:rPr>
        <w:t xml:space="preserve"> rate equivalent to a GS-13, Step-7, or $40.07 per hour, plus 36.45 percent overhead burden which is the rate mandated by OMB for A-76 public-private competitions, and rounded to the nearest whole dollar, or $55.00.</w:t>
      </w:r>
    </w:p>
    <w:p w:rsidR="00CA5C7E" w:rsidRDefault="00CA5C7E">
      <w:pPr>
        <w:rPr>
          <w:rFonts w:ascii="Courier New" w:hAnsi="Courier New"/>
          <w:sz w:val="24"/>
          <w:u w:val="single"/>
        </w:rPr>
      </w:pPr>
    </w:p>
    <w:p w:rsidR="00B53B1A" w:rsidRDefault="00B53B1A">
      <w:pPr>
        <w:rPr>
          <w:rFonts w:ascii="Courier New" w:hAnsi="Courier New"/>
          <w:sz w:val="24"/>
        </w:rPr>
      </w:pPr>
      <w:r>
        <w:rPr>
          <w:rFonts w:ascii="Courier New" w:hAnsi="Courier New"/>
          <w:sz w:val="24"/>
        </w:rPr>
        <w:t xml:space="preserve">14.  </w:t>
      </w:r>
      <w:r>
        <w:rPr>
          <w:rFonts w:ascii="Courier New" w:hAnsi="Courier New"/>
          <w:b/>
          <w:sz w:val="24"/>
        </w:rPr>
        <w:t>Estimated cost to the Government</w:t>
      </w:r>
      <w:r>
        <w:rPr>
          <w:rFonts w:ascii="Courier New" w:hAnsi="Courier New"/>
          <w:sz w:val="24"/>
        </w:rPr>
        <w:t xml:space="preserve">.  Time required for </w:t>
      </w:r>
      <w:proofErr w:type="spellStart"/>
      <w:r>
        <w:rPr>
          <w:rFonts w:ascii="Courier New" w:hAnsi="Courier New"/>
          <w:sz w:val="24"/>
        </w:rPr>
        <w:t>Governmentwide</w:t>
      </w:r>
      <w:proofErr w:type="spellEnd"/>
      <w:r>
        <w:rPr>
          <w:rFonts w:ascii="Courier New" w:hAnsi="Courier New"/>
          <w:sz w:val="24"/>
        </w:rPr>
        <w:t xml:space="preserve"> review is estimated at .0083 hours per response.</w:t>
      </w:r>
    </w:p>
    <w:p w:rsidR="00B53B1A" w:rsidRDefault="00B53B1A">
      <w:pPr>
        <w:rPr>
          <w:rFonts w:ascii="Courier New" w:hAnsi="Courier New"/>
          <w:sz w:val="24"/>
        </w:rPr>
      </w:pPr>
    </w:p>
    <w:p w:rsidR="00B53B1A" w:rsidRDefault="00B53B1A">
      <w:pPr>
        <w:jc w:val="center"/>
        <w:rPr>
          <w:rFonts w:ascii="Courier New" w:hAnsi="Courier New"/>
          <w:sz w:val="24"/>
          <w:u w:val="single"/>
        </w:rPr>
      </w:pPr>
      <w:r>
        <w:rPr>
          <w:rFonts w:ascii="Courier New" w:hAnsi="Courier New"/>
          <w:sz w:val="24"/>
          <w:u w:val="single"/>
        </w:rPr>
        <w:t>Certification of Independent Price Determination</w:t>
      </w:r>
    </w:p>
    <w:p w:rsidR="00B53B1A" w:rsidRDefault="00B53B1A">
      <w:pPr>
        <w:jc w:val="center"/>
        <w:rPr>
          <w:rFonts w:ascii="Courier New" w:hAnsi="Courier New"/>
          <w:sz w:val="24"/>
        </w:rPr>
      </w:pPr>
    </w:p>
    <w:p w:rsidR="003A1C49" w:rsidRDefault="003A1C49">
      <w:pPr>
        <w:tabs>
          <w:tab w:val="right" w:pos="9270"/>
        </w:tabs>
        <w:rPr>
          <w:rFonts w:ascii="Courier New" w:hAnsi="Courier New"/>
          <w:sz w:val="24"/>
        </w:rPr>
      </w:pPr>
      <w:r>
        <w:rPr>
          <w:rFonts w:ascii="Courier New" w:hAnsi="Courier New"/>
          <w:sz w:val="24"/>
        </w:rPr>
        <w:t xml:space="preserve">Total annual </w:t>
      </w:r>
      <w:proofErr w:type="gramStart"/>
      <w:r>
        <w:rPr>
          <w:rFonts w:ascii="Courier New" w:hAnsi="Courier New"/>
          <w:sz w:val="24"/>
        </w:rPr>
        <w:t>responses .......................</w:t>
      </w:r>
      <w:proofErr w:type="gramEnd"/>
      <w:r>
        <w:rPr>
          <w:rFonts w:ascii="Courier New" w:hAnsi="Courier New"/>
          <w:sz w:val="24"/>
        </w:rPr>
        <w:t xml:space="preserve">    1,024,936     </w:t>
      </w:r>
    </w:p>
    <w:p w:rsidR="00B53B1A" w:rsidRPr="003A1C49" w:rsidRDefault="00B53B1A">
      <w:pPr>
        <w:tabs>
          <w:tab w:val="right" w:pos="9270"/>
        </w:tabs>
        <w:rPr>
          <w:rFonts w:ascii="Courier New" w:hAnsi="Courier New"/>
          <w:sz w:val="24"/>
          <w:u w:val="single"/>
        </w:rPr>
      </w:pPr>
      <w:r>
        <w:rPr>
          <w:rFonts w:ascii="Courier New" w:hAnsi="Courier New"/>
          <w:sz w:val="24"/>
        </w:rPr>
        <w:t>Reviewing time/</w:t>
      </w:r>
      <w:r w:rsidR="003A1C49">
        <w:rPr>
          <w:rFonts w:ascii="Courier New" w:hAnsi="Courier New"/>
          <w:sz w:val="24"/>
        </w:rPr>
        <w:t xml:space="preserve">response </w:t>
      </w:r>
      <w:r>
        <w:rPr>
          <w:rFonts w:ascii="Courier New" w:hAnsi="Courier New"/>
          <w:sz w:val="24"/>
        </w:rPr>
        <w:t xml:space="preserve">......................    </w:t>
      </w:r>
      <w:r w:rsidR="003A1C49" w:rsidRPr="003A1C49">
        <w:rPr>
          <w:rFonts w:ascii="Courier New" w:hAnsi="Courier New"/>
          <w:sz w:val="24"/>
          <w:u w:val="single"/>
        </w:rPr>
        <w:t>x</w:t>
      </w:r>
      <w:r w:rsidRPr="003A1C49">
        <w:rPr>
          <w:rFonts w:ascii="Courier New" w:hAnsi="Courier New"/>
          <w:sz w:val="24"/>
          <w:u w:val="single"/>
        </w:rPr>
        <w:t xml:space="preserve">   </w:t>
      </w:r>
      <w:r w:rsidR="003A1C49" w:rsidRPr="003A1C49">
        <w:rPr>
          <w:rFonts w:ascii="Courier New" w:hAnsi="Courier New"/>
          <w:sz w:val="24"/>
          <w:u w:val="single"/>
        </w:rPr>
        <w:t xml:space="preserve">   .1</w:t>
      </w:r>
    </w:p>
    <w:p w:rsidR="00B53B1A" w:rsidRDefault="003A1C49">
      <w:pPr>
        <w:tabs>
          <w:tab w:val="left" w:leader="dot" w:pos="7740"/>
          <w:tab w:val="left" w:pos="7920"/>
          <w:tab w:val="right" w:pos="9270"/>
        </w:tabs>
        <w:rPr>
          <w:rFonts w:ascii="Courier New" w:hAnsi="Courier New"/>
          <w:sz w:val="24"/>
        </w:rPr>
      </w:pPr>
      <w:r>
        <w:rPr>
          <w:rFonts w:ascii="Courier New" w:hAnsi="Courier New"/>
          <w:sz w:val="24"/>
        </w:rPr>
        <w:t>Total Burden Hours</w:t>
      </w:r>
      <w:r w:rsidR="00B53B1A">
        <w:rPr>
          <w:rFonts w:ascii="Courier New" w:hAnsi="Courier New"/>
          <w:sz w:val="24"/>
        </w:rPr>
        <w:t xml:space="preserve">............................     </w:t>
      </w:r>
      <w:r>
        <w:rPr>
          <w:rFonts w:ascii="Courier New" w:hAnsi="Courier New"/>
          <w:sz w:val="24"/>
        </w:rPr>
        <w:t xml:space="preserve"> 102,493</w:t>
      </w:r>
    </w:p>
    <w:p w:rsidR="00B53B1A" w:rsidRDefault="00B53B1A">
      <w:pPr>
        <w:tabs>
          <w:tab w:val="left" w:leader="dot" w:pos="7740"/>
          <w:tab w:val="left" w:pos="7920"/>
          <w:tab w:val="right" w:pos="9270"/>
        </w:tabs>
        <w:rPr>
          <w:rFonts w:ascii="Courier New" w:hAnsi="Courier New"/>
          <w:sz w:val="24"/>
          <w:u w:val="single"/>
        </w:rPr>
      </w:pPr>
      <w:r>
        <w:rPr>
          <w:rFonts w:ascii="Courier New" w:hAnsi="Courier New"/>
          <w:sz w:val="24"/>
        </w:rPr>
        <w:t>Average wages/hr.............................</w:t>
      </w:r>
      <w:r>
        <w:rPr>
          <w:rFonts w:ascii="Courier New" w:hAnsi="Courier New"/>
          <w:sz w:val="24"/>
          <w:u w:val="single"/>
        </w:rPr>
        <w:t>x         $</w:t>
      </w:r>
      <w:r w:rsidR="003A1C49">
        <w:rPr>
          <w:rFonts w:ascii="Courier New" w:hAnsi="Courier New"/>
          <w:sz w:val="24"/>
          <w:u w:val="single"/>
        </w:rPr>
        <w:t>55*</w:t>
      </w:r>
    </w:p>
    <w:p w:rsidR="00B53B1A" w:rsidRDefault="003A1C49">
      <w:pPr>
        <w:tabs>
          <w:tab w:val="left" w:leader="dot" w:pos="7740"/>
          <w:tab w:val="left" w:pos="7920"/>
          <w:tab w:val="right" w:pos="9270"/>
        </w:tabs>
        <w:rPr>
          <w:rFonts w:ascii="Courier New" w:hAnsi="Courier New"/>
          <w:sz w:val="24"/>
        </w:rPr>
      </w:pPr>
      <w:r>
        <w:rPr>
          <w:rFonts w:ascii="Courier New" w:hAnsi="Courier New"/>
          <w:sz w:val="24"/>
        </w:rPr>
        <w:t>Total Government cost..........................</w:t>
      </w:r>
      <w:r w:rsidR="00B53B1A">
        <w:rPr>
          <w:rFonts w:ascii="Courier New" w:hAnsi="Courier New"/>
          <w:sz w:val="24"/>
        </w:rPr>
        <w:t xml:space="preserve">  $</w:t>
      </w:r>
      <w:r>
        <w:rPr>
          <w:rFonts w:ascii="Courier New" w:hAnsi="Courier New"/>
          <w:sz w:val="24"/>
        </w:rPr>
        <w:t>5,637,115</w:t>
      </w:r>
    </w:p>
    <w:p w:rsidR="003A1C49" w:rsidRDefault="003A1C49">
      <w:pPr>
        <w:rPr>
          <w:rFonts w:ascii="Courier New" w:hAnsi="Courier New"/>
          <w:sz w:val="24"/>
        </w:rPr>
      </w:pPr>
    </w:p>
    <w:p w:rsidR="003A1C49" w:rsidRPr="00543918" w:rsidRDefault="003A1C49" w:rsidP="003A1C49">
      <w:pPr>
        <w:rPr>
          <w:rFonts w:ascii="Courier New" w:hAnsi="Courier New" w:cs="Courier New"/>
          <w:szCs w:val="24"/>
        </w:rPr>
      </w:pPr>
      <w:r w:rsidRPr="00543918">
        <w:rPr>
          <w:rFonts w:ascii="Courier New" w:hAnsi="Courier New" w:cs="Courier New"/>
          <w:szCs w:val="24"/>
        </w:rPr>
        <w:t>* Based on the OPM salary table for calendar year 2012, we estimated an hour</w:t>
      </w:r>
      <w:r>
        <w:rPr>
          <w:rFonts w:ascii="Courier New" w:hAnsi="Courier New" w:cs="Courier New"/>
          <w:szCs w:val="24"/>
        </w:rPr>
        <w:t>ly</w:t>
      </w:r>
      <w:r w:rsidRPr="00543918">
        <w:rPr>
          <w:rFonts w:ascii="Courier New" w:hAnsi="Courier New" w:cs="Courier New"/>
          <w:szCs w:val="24"/>
        </w:rPr>
        <w:t xml:space="preserve"> rate equivalent to a GS-13, Step-7, or $40.07 per hour, plus 36.45 percent overhead burden which is the rate mandated by OMB for A-76 public-private competitions, and rounded to the nearest whole dollar, or $55.00.</w:t>
      </w:r>
    </w:p>
    <w:p w:rsidR="00B53B1A" w:rsidRDefault="00B53B1A">
      <w:pPr>
        <w:rPr>
          <w:rFonts w:ascii="Courier New" w:hAnsi="Courier New"/>
          <w:sz w:val="24"/>
        </w:rPr>
      </w:pPr>
    </w:p>
    <w:p w:rsidR="00B53B1A" w:rsidRDefault="00B53B1A">
      <w:pPr>
        <w:rPr>
          <w:rFonts w:ascii="Courier New" w:hAnsi="Courier New"/>
          <w:sz w:val="24"/>
          <w:u w:val="single"/>
        </w:rPr>
      </w:pPr>
    </w:p>
    <w:p w:rsidR="004A0E01" w:rsidRPr="00AE4737" w:rsidRDefault="00B53B1A" w:rsidP="004A0E01">
      <w:pPr>
        <w:rPr>
          <w:rFonts w:cs="Courier New"/>
          <w:szCs w:val="24"/>
        </w:rPr>
      </w:pPr>
      <w:r>
        <w:rPr>
          <w:rFonts w:ascii="Courier New" w:hAnsi="Courier New"/>
          <w:sz w:val="24"/>
        </w:rPr>
        <w:t xml:space="preserve">15.  </w:t>
      </w:r>
      <w:r>
        <w:rPr>
          <w:rFonts w:ascii="Courier New" w:hAnsi="Courier New"/>
          <w:b/>
          <w:sz w:val="24"/>
        </w:rPr>
        <w:t>Explain reasons for program changes or adjustment reported in Item 13 or 14</w:t>
      </w:r>
      <w:r>
        <w:rPr>
          <w:rFonts w:ascii="Courier New" w:hAnsi="Courier New"/>
          <w:sz w:val="24"/>
        </w:rPr>
        <w:t>.  This submission requests an extension of OMB approval of an information collection requirement in the FAR.  The information collection requirement</w:t>
      </w:r>
      <w:r w:rsidR="0060238D">
        <w:rPr>
          <w:rFonts w:ascii="Courier New" w:hAnsi="Courier New"/>
          <w:sz w:val="24"/>
        </w:rPr>
        <w:t xml:space="preserve"> in the FAR remains unchanged.</w:t>
      </w:r>
      <w:r w:rsidR="000469E3">
        <w:rPr>
          <w:rFonts w:ascii="Courier New" w:hAnsi="Courier New"/>
          <w:sz w:val="24"/>
        </w:rPr>
        <w:t xml:space="preserve">  A reassessment of FAR 3.103 and FAR 52.203-2 was performed.</w:t>
      </w:r>
      <w:r w:rsidR="004A0E01">
        <w:rPr>
          <w:rFonts w:ascii="Courier New" w:hAnsi="Courier New"/>
          <w:sz w:val="24"/>
        </w:rPr>
        <w:t xml:space="preserve">  Based on the comprehensive reassessment performed, this information collection resulted in a slight decrease in the annual number of responses and an increase in the annual time burden from the previous information collection that was published in the Federal Register at 76 FR 37353 on June 27, 2011. The decrease in the annual number of responses is likely a result of updated data for fiscal year 13 from the Federal Procurement Data System (FPDS).  The increase in the annual time burden from the previous information collection increases the amount of time to research and prepare the certification from .01 hours (less than one minute) to .25 hours (15 minutes).  </w:t>
      </w:r>
      <w:r w:rsidR="004A0E01" w:rsidRPr="004A0E01">
        <w:rPr>
          <w:rFonts w:ascii="Courier New" w:hAnsi="Courier New" w:cs="Courier New"/>
          <w:sz w:val="24"/>
          <w:szCs w:val="24"/>
        </w:rPr>
        <w:t>No public comments were received in prior years that have challenged the validity of the Government’s estimate.  Updates were made to the average wages and overhead based on Fiscal Year 2013 Office of Personnel Management and Office of Management and Budget rates.</w:t>
      </w:r>
    </w:p>
    <w:p w:rsidR="00B53B1A" w:rsidRDefault="004A0E01">
      <w:pPr>
        <w:rPr>
          <w:rFonts w:ascii="Courier New" w:hAnsi="Courier New"/>
          <w:sz w:val="24"/>
        </w:rPr>
      </w:pPr>
      <w:r>
        <w:rPr>
          <w:rFonts w:ascii="Courier New" w:hAnsi="Courier New"/>
          <w:sz w:val="24"/>
        </w:rPr>
        <w:t xml:space="preserve"> </w:t>
      </w:r>
    </w:p>
    <w:p w:rsidR="00B53B1A" w:rsidRDefault="00B53B1A">
      <w:pPr>
        <w:rPr>
          <w:rFonts w:ascii="Courier New" w:hAnsi="Courier New"/>
          <w:sz w:val="24"/>
        </w:rPr>
      </w:pPr>
      <w:r>
        <w:rPr>
          <w:rFonts w:ascii="Courier New" w:hAnsi="Courier New"/>
          <w:sz w:val="24"/>
        </w:rPr>
        <w:t xml:space="preserve">16.  </w:t>
      </w:r>
      <w:r>
        <w:rPr>
          <w:rFonts w:ascii="Courier New" w:hAnsi="Courier New"/>
          <w:b/>
          <w:sz w:val="24"/>
        </w:rPr>
        <w:t>Outline plans for published results of information collections.</w:t>
      </w:r>
      <w:r>
        <w:rPr>
          <w:rFonts w:ascii="Courier New" w:hAnsi="Courier New"/>
          <w:sz w:val="24"/>
        </w:rPr>
        <w:t xml:space="preserve">  Results will not be tabulated or published.</w:t>
      </w:r>
    </w:p>
    <w:p w:rsidR="00B53B1A" w:rsidRDefault="00B53B1A">
      <w:pPr>
        <w:rPr>
          <w:rFonts w:ascii="Courier New" w:hAnsi="Courier New"/>
          <w:sz w:val="24"/>
        </w:rPr>
      </w:pPr>
    </w:p>
    <w:p w:rsidR="00B53B1A" w:rsidRDefault="00B53B1A">
      <w:pPr>
        <w:numPr>
          <w:ilvl w:val="0"/>
          <w:numId w:val="1"/>
        </w:numPr>
        <w:ind w:left="0" w:firstLine="0"/>
        <w:rPr>
          <w:rFonts w:ascii="Courier New" w:hAnsi="Courier New"/>
          <w:sz w:val="24"/>
        </w:rPr>
      </w:pPr>
      <w:r>
        <w:rPr>
          <w:rFonts w:ascii="Courier New" w:hAnsi="Courier New"/>
          <w:b/>
          <w:sz w:val="24"/>
        </w:rPr>
        <w:t xml:space="preserve">Approval not to display expiration date.  </w:t>
      </w:r>
      <w:r>
        <w:rPr>
          <w:rFonts w:ascii="Courier New" w:hAnsi="Courier New"/>
          <w:sz w:val="24"/>
        </w:rPr>
        <w:t>Not applicable.</w:t>
      </w:r>
    </w:p>
    <w:p w:rsidR="00B53B1A" w:rsidRDefault="00B53B1A">
      <w:pPr>
        <w:numPr>
          <w:ilvl w:val="12"/>
          <w:numId w:val="0"/>
        </w:numPr>
        <w:rPr>
          <w:rFonts w:ascii="Courier New" w:hAnsi="Courier New"/>
          <w:b/>
          <w:sz w:val="24"/>
        </w:rPr>
      </w:pPr>
    </w:p>
    <w:p w:rsidR="00B53B1A" w:rsidRDefault="00B53B1A">
      <w:pPr>
        <w:numPr>
          <w:ilvl w:val="0"/>
          <w:numId w:val="1"/>
        </w:numPr>
        <w:ind w:left="0" w:firstLine="0"/>
        <w:rPr>
          <w:rFonts w:ascii="Courier New" w:hAnsi="Courier New"/>
          <w:sz w:val="24"/>
        </w:rPr>
      </w:pPr>
      <w:r>
        <w:rPr>
          <w:rFonts w:ascii="Courier New" w:hAnsi="Courier New"/>
          <w:b/>
          <w:sz w:val="24"/>
        </w:rPr>
        <w:t>Explanation of exception to certification statement.</w:t>
      </w:r>
      <w:r>
        <w:rPr>
          <w:rFonts w:ascii="Courier New" w:hAnsi="Courier New"/>
          <w:sz w:val="24"/>
        </w:rPr>
        <w:t xml:space="preserve">  Not applicable.</w:t>
      </w:r>
    </w:p>
    <w:p w:rsidR="00B53B1A" w:rsidRDefault="00B53B1A">
      <w:pPr>
        <w:rPr>
          <w:rFonts w:ascii="Courier New" w:hAnsi="Courier New"/>
          <w:sz w:val="24"/>
        </w:rPr>
      </w:pPr>
    </w:p>
    <w:p w:rsidR="00B53B1A" w:rsidRDefault="00B53B1A">
      <w:pPr>
        <w:rPr>
          <w:rFonts w:ascii="Courier New" w:hAnsi="Courier New"/>
          <w:b/>
          <w:sz w:val="24"/>
        </w:rPr>
      </w:pPr>
      <w:r>
        <w:rPr>
          <w:rFonts w:ascii="Courier New" w:hAnsi="Courier New"/>
          <w:b/>
          <w:sz w:val="24"/>
        </w:rPr>
        <w:t>B.</w:t>
      </w:r>
      <w:r w:rsidR="003565FA">
        <w:rPr>
          <w:rFonts w:ascii="Courier New" w:hAnsi="Courier New"/>
          <w:sz w:val="24"/>
        </w:rPr>
        <w:t xml:space="preserve"> </w:t>
      </w:r>
      <w:r>
        <w:rPr>
          <w:rFonts w:ascii="Courier New" w:hAnsi="Courier New"/>
          <w:sz w:val="24"/>
        </w:rPr>
        <w:t xml:space="preserve"> </w:t>
      </w:r>
      <w:r>
        <w:rPr>
          <w:rFonts w:ascii="Courier New" w:hAnsi="Courier New"/>
          <w:b/>
          <w:sz w:val="24"/>
        </w:rPr>
        <w:t>Collections of Inf</w:t>
      </w:r>
      <w:r w:rsidR="003565FA">
        <w:rPr>
          <w:rFonts w:ascii="Courier New" w:hAnsi="Courier New"/>
          <w:b/>
          <w:sz w:val="24"/>
        </w:rPr>
        <w:t xml:space="preserve">ormation Employing Statistical </w:t>
      </w:r>
      <w:r>
        <w:rPr>
          <w:rFonts w:ascii="Courier New" w:hAnsi="Courier New"/>
          <w:b/>
          <w:sz w:val="24"/>
        </w:rPr>
        <w:t>Methods.</w:t>
      </w:r>
    </w:p>
    <w:p w:rsidR="00B53B1A" w:rsidRDefault="00B53B1A">
      <w:pPr>
        <w:rPr>
          <w:rFonts w:ascii="Courier New" w:hAnsi="Courier New"/>
          <w:b/>
          <w:sz w:val="24"/>
        </w:rPr>
      </w:pPr>
    </w:p>
    <w:p w:rsidR="00B53B1A" w:rsidRDefault="00B53B1A">
      <w:pPr>
        <w:rPr>
          <w:rFonts w:ascii="Courier New" w:hAnsi="Courier New"/>
          <w:sz w:val="24"/>
        </w:rPr>
      </w:pPr>
      <w:r>
        <w:rPr>
          <w:rFonts w:ascii="Courier New" w:hAnsi="Courier New"/>
          <w:sz w:val="24"/>
        </w:rPr>
        <w:t>Statistical methods are not used in this information collection.</w:t>
      </w:r>
    </w:p>
    <w:sectPr w:rsidR="00B53B1A" w:rsidSect="00AB6D57">
      <w:footerReference w:type="even" r:id="rId7"/>
      <w:footerReference w:type="default" r:id="rId8"/>
      <w:pgSz w:w="12240" w:h="15840" w:code="1"/>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9E3" w:rsidRDefault="000469E3">
      <w:r>
        <w:separator/>
      </w:r>
    </w:p>
  </w:endnote>
  <w:endnote w:type="continuationSeparator" w:id="0">
    <w:p w:rsidR="000469E3" w:rsidRDefault="00046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E3" w:rsidRDefault="00CD1A23">
    <w:pPr>
      <w:pStyle w:val="Footer"/>
      <w:framePr w:wrap="around" w:vAnchor="text" w:hAnchor="margin" w:xAlign="center" w:y="1"/>
      <w:rPr>
        <w:rStyle w:val="PageNumber"/>
      </w:rPr>
    </w:pPr>
    <w:r>
      <w:rPr>
        <w:rStyle w:val="PageNumber"/>
      </w:rPr>
      <w:fldChar w:fldCharType="begin"/>
    </w:r>
    <w:r w:rsidR="000469E3">
      <w:rPr>
        <w:rStyle w:val="PageNumber"/>
      </w:rPr>
      <w:instrText xml:space="preserve">PAGE  </w:instrText>
    </w:r>
    <w:r>
      <w:rPr>
        <w:rStyle w:val="PageNumber"/>
      </w:rPr>
      <w:fldChar w:fldCharType="separate"/>
    </w:r>
    <w:r w:rsidR="000469E3">
      <w:rPr>
        <w:rStyle w:val="PageNumber"/>
        <w:noProof/>
      </w:rPr>
      <w:t>1</w:t>
    </w:r>
    <w:r>
      <w:rPr>
        <w:rStyle w:val="PageNumber"/>
      </w:rPr>
      <w:fldChar w:fldCharType="end"/>
    </w:r>
  </w:p>
  <w:p w:rsidR="000469E3" w:rsidRDefault="000469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E3" w:rsidRDefault="00CD1A23">
    <w:pPr>
      <w:pStyle w:val="Footer"/>
      <w:framePr w:wrap="around" w:vAnchor="text" w:hAnchor="margin" w:xAlign="center" w:y="1"/>
      <w:rPr>
        <w:rStyle w:val="PageNumber"/>
      </w:rPr>
    </w:pPr>
    <w:r>
      <w:rPr>
        <w:rStyle w:val="PageNumber"/>
      </w:rPr>
      <w:fldChar w:fldCharType="begin"/>
    </w:r>
    <w:r w:rsidR="000469E3">
      <w:rPr>
        <w:rStyle w:val="PageNumber"/>
      </w:rPr>
      <w:instrText xml:space="preserve">PAGE  </w:instrText>
    </w:r>
    <w:r>
      <w:rPr>
        <w:rStyle w:val="PageNumber"/>
      </w:rPr>
      <w:fldChar w:fldCharType="separate"/>
    </w:r>
    <w:r w:rsidR="00023E85">
      <w:rPr>
        <w:rStyle w:val="PageNumber"/>
        <w:noProof/>
      </w:rPr>
      <w:t>4</w:t>
    </w:r>
    <w:r>
      <w:rPr>
        <w:rStyle w:val="PageNumber"/>
      </w:rPr>
      <w:fldChar w:fldCharType="end"/>
    </w:r>
  </w:p>
  <w:p w:rsidR="000469E3" w:rsidRPr="003F2B49" w:rsidRDefault="000469E3" w:rsidP="00F86CF8">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9E3" w:rsidRDefault="000469E3">
      <w:r>
        <w:separator/>
      </w:r>
    </w:p>
  </w:footnote>
  <w:footnote w:type="continuationSeparator" w:id="0">
    <w:p w:rsidR="000469E3" w:rsidRDefault="000469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E3C74"/>
    <w:multiLevelType w:val="singleLevel"/>
    <w:tmpl w:val="E45E9BF2"/>
    <w:lvl w:ilvl="0">
      <w:start w:val="17"/>
      <w:numFmt w:val="decimal"/>
      <w:lvlText w:val="%1."/>
      <w:legacy w:legacy="1" w:legacySpace="0" w:legacyIndent="735"/>
      <w:lvlJc w:val="left"/>
      <w:pPr>
        <w:ind w:left="735" w:hanging="735"/>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rsids>
    <w:rsidRoot w:val="003F2B49"/>
    <w:rsid w:val="00023E85"/>
    <w:rsid w:val="000469E3"/>
    <w:rsid w:val="000652A8"/>
    <w:rsid w:val="00082EC4"/>
    <w:rsid w:val="00115F98"/>
    <w:rsid w:val="00181178"/>
    <w:rsid w:val="001829F0"/>
    <w:rsid w:val="00354E58"/>
    <w:rsid w:val="003565FA"/>
    <w:rsid w:val="003A1C49"/>
    <w:rsid w:val="003E23CF"/>
    <w:rsid w:val="003F2B49"/>
    <w:rsid w:val="00431305"/>
    <w:rsid w:val="004679CD"/>
    <w:rsid w:val="004A0E01"/>
    <w:rsid w:val="004D27CD"/>
    <w:rsid w:val="005B4B5A"/>
    <w:rsid w:val="005E6BAB"/>
    <w:rsid w:val="005F001A"/>
    <w:rsid w:val="0060238D"/>
    <w:rsid w:val="006178DF"/>
    <w:rsid w:val="00620072"/>
    <w:rsid w:val="007C2765"/>
    <w:rsid w:val="007D4C2A"/>
    <w:rsid w:val="007E7302"/>
    <w:rsid w:val="00826CFA"/>
    <w:rsid w:val="00841E2B"/>
    <w:rsid w:val="009716B7"/>
    <w:rsid w:val="00976385"/>
    <w:rsid w:val="00993E4C"/>
    <w:rsid w:val="00A13BA6"/>
    <w:rsid w:val="00A41D3D"/>
    <w:rsid w:val="00A45EA0"/>
    <w:rsid w:val="00A62F91"/>
    <w:rsid w:val="00A715D8"/>
    <w:rsid w:val="00A74BE0"/>
    <w:rsid w:val="00AB6D57"/>
    <w:rsid w:val="00B255FE"/>
    <w:rsid w:val="00B53B1A"/>
    <w:rsid w:val="00C17281"/>
    <w:rsid w:val="00C52F64"/>
    <w:rsid w:val="00C610C6"/>
    <w:rsid w:val="00C65A69"/>
    <w:rsid w:val="00CA5C7E"/>
    <w:rsid w:val="00CD1A23"/>
    <w:rsid w:val="00CE006E"/>
    <w:rsid w:val="00D26197"/>
    <w:rsid w:val="00DE26B6"/>
    <w:rsid w:val="00DE3ABD"/>
    <w:rsid w:val="00DF5883"/>
    <w:rsid w:val="00E054EA"/>
    <w:rsid w:val="00F23E70"/>
    <w:rsid w:val="00F86CF8"/>
    <w:rsid w:val="00F974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F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62F91"/>
    <w:pPr>
      <w:tabs>
        <w:tab w:val="center" w:pos="4320"/>
        <w:tab w:val="right" w:pos="8640"/>
      </w:tabs>
    </w:pPr>
  </w:style>
  <w:style w:type="character" w:styleId="PageNumber">
    <w:name w:val="page number"/>
    <w:basedOn w:val="DefaultParagraphFont"/>
    <w:rsid w:val="00A62F91"/>
  </w:style>
  <w:style w:type="paragraph" w:customStyle="1" w:styleId="OmniPage261">
    <w:name w:val="OmniPage #261"/>
    <w:basedOn w:val="Normal"/>
    <w:rsid w:val="00A62F91"/>
    <w:pPr>
      <w:tabs>
        <w:tab w:val="left" w:pos="1126"/>
        <w:tab w:val="right" w:pos="9440"/>
      </w:tabs>
      <w:ind w:left="1063" w:right="1304"/>
    </w:pPr>
    <w:rPr>
      <w:rFonts w:ascii="Courier New" w:hAnsi="Courier New"/>
    </w:rPr>
  </w:style>
  <w:style w:type="paragraph" w:styleId="Header">
    <w:name w:val="header"/>
    <w:basedOn w:val="Normal"/>
    <w:rsid w:val="003F2B4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1138</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General Services Administration</Company>
  <LinksUpToDate>false</LinksUpToDate>
  <CharactersWithSpaces>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Shari Kiser</dc:creator>
  <cp:lastModifiedBy>ShaunaMWright</cp:lastModifiedBy>
  <cp:revision>4</cp:revision>
  <cp:lastPrinted>2008-01-16T20:13:00Z</cp:lastPrinted>
  <dcterms:created xsi:type="dcterms:W3CDTF">2014-06-24T17:26:00Z</dcterms:created>
  <dcterms:modified xsi:type="dcterms:W3CDTF">2014-07-29T17:37:00Z</dcterms:modified>
</cp:coreProperties>
</file>