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72" w:rsidRDefault="00A06272" w:rsidP="000129F0">
      <w:pPr>
        <w:pStyle w:val="Title"/>
        <w:pBdr>
          <w:top w:val="none" w:sz="0" w:space="0" w:color="auto"/>
        </w:pBdr>
      </w:pPr>
    </w:p>
    <w:p w:rsidR="00A06272" w:rsidRDefault="00A06272" w:rsidP="000129F0">
      <w:pPr>
        <w:pStyle w:val="Title"/>
        <w:pBdr>
          <w:top w:val="none" w:sz="0" w:space="0" w:color="auto"/>
        </w:pBdr>
      </w:pPr>
    </w:p>
    <w:p w:rsidR="00A06272" w:rsidRDefault="00A06272" w:rsidP="000129F0">
      <w:pPr>
        <w:pStyle w:val="Title"/>
        <w:pBdr>
          <w:top w:val="none" w:sz="0" w:space="0" w:color="auto"/>
        </w:pBdr>
      </w:pPr>
    </w:p>
    <w:p w:rsidR="00A06272" w:rsidRDefault="00A06272" w:rsidP="000129F0">
      <w:pPr>
        <w:pStyle w:val="Title"/>
        <w:pBdr>
          <w:top w:val="none" w:sz="0" w:space="0" w:color="auto"/>
        </w:pBdr>
      </w:pPr>
    </w:p>
    <w:p w:rsidR="000129F0" w:rsidRDefault="009A6FC8" w:rsidP="000129F0">
      <w:pPr>
        <w:pStyle w:val="Title"/>
        <w:pBdr>
          <w:top w:val="none" w:sz="0" w:space="0" w:color="auto"/>
        </w:pBdr>
      </w:pPr>
      <w:r w:rsidRPr="009A6FC8">
        <w:t xml:space="preserve">Appendix </w:t>
      </w:r>
      <w:r w:rsidR="0066495C">
        <w:t>K</w:t>
      </w:r>
      <w:r w:rsidRPr="009A6FC8">
        <w:t xml:space="preserve">: </w:t>
      </w:r>
      <w:r w:rsidR="000129F0">
        <w:t>Informed Consent</w:t>
      </w:r>
    </w:p>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Default="00A06272" w:rsidP="00A06272"/>
    <w:p w:rsidR="00A06272" w:rsidRPr="00A06272" w:rsidRDefault="00A06272" w:rsidP="00A06272">
      <w:bookmarkStart w:id="0" w:name="_GoBack"/>
      <w:bookmarkEnd w:id="0"/>
    </w:p>
    <w:p w:rsidR="000129F0" w:rsidRPr="006257B2" w:rsidRDefault="000129F0" w:rsidP="000129F0">
      <w:pPr>
        <w:tabs>
          <w:tab w:val="center" w:pos="4493"/>
        </w:tabs>
        <w:spacing w:after="0" w:line="240" w:lineRule="auto"/>
        <w:jc w:val="center"/>
        <w:rPr>
          <w:rFonts w:cs="Calibri"/>
          <w:sz w:val="24"/>
          <w:szCs w:val="24"/>
        </w:rPr>
      </w:pPr>
      <w:r w:rsidRPr="006257B2">
        <w:rPr>
          <w:rFonts w:cs="Calibri"/>
          <w:sz w:val="24"/>
          <w:szCs w:val="24"/>
        </w:rPr>
        <w:t>NATIONAL INSTITUTE FOR OCCUPATIONAL SAFETY AND HEALTH (NIOSH)</w:t>
      </w:r>
    </w:p>
    <w:p w:rsidR="000129F0" w:rsidRPr="006257B2" w:rsidRDefault="000129F0" w:rsidP="000129F0">
      <w:pPr>
        <w:tabs>
          <w:tab w:val="center" w:pos="4493"/>
        </w:tabs>
        <w:spacing w:after="0" w:line="240" w:lineRule="auto"/>
        <w:jc w:val="center"/>
        <w:rPr>
          <w:rFonts w:cs="Calibri"/>
          <w:sz w:val="24"/>
          <w:szCs w:val="24"/>
        </w:rPr>
      </w:pPr>
      <w:r w:rsidRPr="006257B2">
        <w:rPr>
          <w:rFonts w:cs="Calibri"/>
          <w:sz w:val="24"/>
          <w:szCs w:val="24"/>
        </w:rPr>
        <w:t>CENTERS FOR DISEASE CONTROL AND PREVENTION</w:t>
      </w:r>
    </w:p>
    <w:p w:rsidR="000129F0" w:rsidRPr="006257B2" w:rsidRDefault="000129F0" w:rsidP="000129F0">
      <w:pPr>
        <w:tabs>
          <w:tab w:val="center" w:pos="4493"/>
        </w:tabs>
        <w:spacing w:after="0" w:line="240" w:lineRule="auto"/>
        <w:jc w:val="center"/>
        <w:rPr>
          <w:rFonts w:cs="Calibri"/>
          <w:sz w:val="24"/>
          <w:szCs w:val="24"/>
        </w:rPr>
      </w:pPr>
      <w:r w:rsidRPr="006257B2">
        <w:rPr>
          <w:rFonts w:cs="Calibri"/>
          <w:sz w:val="24"/>
          <w:szCs w:val="24"/>
        </w:rPr>
        <w:t>U.S. PUBLIC HEALTH SERVICE</w:t>
      </w:r>
    </w:p>
    <w:p w:rsidR="000129F0" w:rsidRPr="006257B2" w:rsidRDefault="000129F0" w:rsidP="000129F0">
      <w:pPr>
        <w:tabs>
          <w:tab w:val="center" w:pos="4493"/>
        </w:tabs>
        <w:spacing w:after="0" w:line="240" w:lineRule="auto"/>
        <w:jc w:val="center"/>
        <w:rPr>
          <w:rFonts w:cs="Calibri"/>
          <w:sz w:val="24"/>
          <w:szCs w:val="24"/>
        </w:rPr>
      </w:pPr>
      <w:r w:rsidRPr="006257B2">
        <w:rPr>
          <w:rFonts w:cs="Calibri"/>
          <w:sz w:val="24"/>
          <w:szCs w:val="24"/>
        </w:rPr>
        <w:t>U.S. DEPARTMENT OF HEALTH AND HUMAN SERVICES</w:t>
      </w:r>
    </w:p>
    <w:p w:rsidR="000129F0" w:rsidRPr="006257B2" w:rsidRDefault="000129F0" w:rsidP="000129F0">
      <w:pPr>
        <w:spacing w:after="0" w:line="240" w:lineRule="auto"/>
        <w:jc w:val="center"/>
        <w:rPr>
          <w:rFonts w:cs="Calibri"/>
          <w:sz w:val="24"/>
          <w:szCs w:val="24"/>
        </w:rPr>
      </w:pPr>
    </w:p>
    <w:p w:rsidR="000129F0" w:rsidRPr="006257B2" w:rsidRDefault="000129F0" w:rsidP="000129F0">
      <w:pPr>
        <w:tabs>
          <w:tab w:val="center" w:pos="4493"/>
        </w:tabs>
        <w:spacing w:after="0" w:line="240" w:lineRule="auto"/>
        <w:jc w:val="center"/>
        <w:rPr>
          <w:rFonts w:cs="Calibri"/>
          <w:sz w:val="24"/>
          <w:szCs w:val="24"/>
        </w:rPr>
      </w:pPr>
      <w:r w:rsidRPr="006257B2">
        <w:rPr>
          <w:rFonts w:cs="Calibri"/>
          <w:sz w:val="24"/>
          <w:szCs w:val="24"/>
          <w:u w:val="single"/>
        </w:rPr>
        <w:t>CONSENT</w:t>
      </w:r>
      <w:r w:rsidRPr="006257B2">
        <w:rPr>
          <w:rFonts w:cs="Calibri"/>
          <w:sz w:val="24"/>
          <w:szCs w:val="24"/>
        </w:rPr>
        <w:t xml:space="preserve"> TO PARTICIPATE IN A RESEARCH STUDY</w:t>
      </w:r>
    </w:p>
    <w:p w:rsidR="000129F0" w:rsidRPr="006257B2" w:rsidRDefault="000129F0" w:rsidP="000129F0">
      <w:pPr>
        <w:tabs>
          <w:tab w:val="center" w:pos="4493"/>
        </w:tabs>
        <w:spacing w:after="0" w:line="240" w:lineRule="auto"/>
        <w:rPr>
          <w:rFonts w:cs="Calibri"/>
          <w:sz w:val="24"/>
          <w:szCs w:val="24"/>
        </w:rPr>
      </w:pPr>
      <w:r w:rsidRPr="006257B2">
        <w:rPr>
          <w:rFonts w:cs="Calibri"/>
          <w:sz w:val="24"/>
          <w:szCs w:val="24"/>
        </w:rPr>
        <w:tab/>
        <w:t>--------------------------------------------------------</w:t>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t>--------</w:t>
      </w:r>
      <w:r w:rsidRPr="006257B2">
        <w:rPr>
          <w:rFonts w:cs="Calibri"/>
          <w:sz w:val="24"/>
          <w:szCs w:val="24"/>
        </w:rPr>
        <w:noBreakHyphen/>
        <w:t>---------------------------------</w:t>
      </w:r>
    </w:p>
    <w:p w:rsidR="000129F0" w:rsidRPr="006257B2" w:rsidRDefault="000129F0" w:rsidP="000129F0">
      <w:pPr>
        <w:spacing w:after="0" w:line="240" w:lineRule="auto"/>
        <w:jc w:val="center"/>
        <w:rPr>
          <w:rFonts w:cs="Calibri"/>
          <w:sz w:val="24"/>
          <w:szCs w:val="24"/>
        </w:rPr>
      </w:pPr>
      <w:r w:rsidRPr="006257B2">
        <w:rPr>
          <w:rFonts w:cs="Calibri"/>
          <w:sz w:val="24"/>
          <w:szCs w:val="24"/>
        </w:rPr>
        <w:t>You have been asked to participate in a NIOSH research study. We explain here the nature of your participation, describe your rights, and specify how NIOSH will treat your records.</w:t>
      </w:r>
    </w:p>
    <w:p w:rsidR="000129F0" w:rsidRPr="006257B2" w:rsidRDefault="000129F0" w:rsidP="000129F0">
      <w:pPr>
        <w:tabs>
          <w:tab w:val="center" w:pos="4493"/>
        </w:tabs>
        <w:spacing w:after="0" w:line="240" w:lineRule="auto"/>
        <w:rPr>
          <w:rFonts w:cs="Calibri"/>
          <w:sz w:val="24"/>
          <w:szCs w:val="24"/>
        </w:rPr>
      </w:pPr>
      <w:r w:rsidRPr="006257B2">
        <w:rPr>
          <w:rFonts w:cs="Calibri"/>
          <w:sz w:val="24"/>
          <w:szCs w:val="24"/>
        </w:rPr>
        <w:tab/>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t>--------------------------------------------------------</w:t>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r>
      <w:r w:rsidRPr="006257B2">
        <w:rPr>
          <w:rFonts w:cs="Calibri"/>
          <w:sz w:val="24"/>
          <w:szCs w:val="24"/>
        </w:rPr>
        <w:noBreakHyphen/>
        <w:t>-----------------------------------------</w:t>
      </w:r>
    </w:p>
    <w:p w:rsidR="000129F0" w:rsidRPr="006257B2" w:rsidRDefault="000129F0" w:rsidP="000129F0">
      <w:pPr>
        <w:spacing w:after="0" w:line="240" w:lineRule="auto"/>
        <w:jc w:val="center"/>
        <w:rPr>
          <w:rFonts w:cs="Calibri"/>
          <w:b/>
          <w:sz w:val="24"/>
          <w:szCs w:val="24"/>
        </w:rPr>
      </w:pPr>
    </w:p>
    <w:p w:rsidR="000129F0" w:rsidRPr="006257B2" w:rsidRDefault="000129F0" w:rsidP="000129F0">
      <w:pPr>
        <w:pStyle w:val="ListParagraph"/>
        <w:numPr>
          <w:ilvl w:val="0"/>
          <w:numId w:val="1"/>
        </w:numPr>
        <w:spacing w:after="120" w:line="240" w:lineRule="auto"/>
        <w:contextualSpacing w:val="0"/>
        <w:rPr>
          <w:rFonts w:cs="Calibri"/>
          <w:sz w:val="24"/>
          <w:szCs w:val="24"/>
          <w:u w:val="single"/>
        </w:rPr>
      </w:pPr>
      <w:r w:rsidRPr="006257B2">
        <w:rPr>
          <w:rFonts w:cs="Calibri"/>
          <w:sz w:val="24"/>
          <w:szCs w:val="24"/>
          <w:u w:val="single"/>
        </w:rPr>
        <w:t>DESCRIPTION</w:t>
      </w:r>
    </w:p>
    <w:p w:rsidR="000129F0" w:rsidRPr="006257B2" w:rsidRDefault="000129F0" w:rsidP="000129F0">
      <w:pPr>
        <w:pStyle w:val="ListParagraph"/>
        <w:numPr>
          <w:ilvl w:val="0"/>
          <w:numId w:val="2"/>
        </w:numPr>
        <w:spacing w:after="0" w:line="240" w:lineRule="auto"/>
        <w:ind w:left="720"/>
        <w:rPr>
          <w:rFonts w:cs="Calibri"/>
          <w:sz w:val="24"/>
          <w:szCs w:val="24"/>
        </w:rPr>
      </w:pPr>
      <w:r w:rsidRPr="006257B2">
        <w:rPr>
          <w:rFonts w:cs="Calibri"/>
          <w:sz w:val="24"/>
          <w:szCs w:val="24"/>
        </w:rPr>
        <w:t xml:space="preserve">Title: </w:t>
      </w:r>
      <w:r w:rsidRPr="00D83379">
        <w:rPr>
          <w:rFonts w:cs="Calibri"/>
          <w:sz w:val="24"/>
          <w:szCs w:val="24"/>
        </w:rPr>
        <w:t>Informational Needs of Underground Coal Miners</w:t>
      </w:r>
    </w:p>
    <w:p w:rsidR="000129F0" w:rsidRPr="006257B2" w:rsidRDefault="000129F0" w:rsidP="000129F0">
      <w:pPr>
        <w:pStyle w:val="ListParagraph"/>
        <w:numPr>
          <w:ilvl w:val="0"/>
          <w:numId w:val="2"/>
        </w:numPr>
        <w:spacing w:after="0" w:line="240" w:lineRule="auto"/>
        <w:ind w:left="720"/>
        <w:rPr>
          <w:rFonts w:cs="Calibri"/>
          <w:sz w:val="24"/>
          <w:szCs w:val="24"/>
        </w:rPr>
      </w:pPr>
      <w:r w:rsidRPr="006257B2">
        <w:rPr>
          <w:rFonts w:cs="Calibri"/>
          <w:sz w:val="24"/>
          <w:szCs w:val="24"/>
        </w:rPr>
        <w:t>Sponsor and/or Project Officer: Jennica Roche, MS</w:t>
      </w:r>
    </w:p>
    <w:p w:rsidR="000129F0" w:rsidRPr="006257B2" w:rsidRDefault="000129F0" w:rsidP="000129F0">
      <w:pPr>
        <w:pStyle w:val="ListParagraph"/>
        <w:numPr>
          <w:ilvl w:val="0"/>
          <w:numId w:val="2"/>
        </w:numPr>
        <w:spacing w:after="0" w:line="240" w:lineRule="auto"/>
        <w:ind w:left="720"/>
        <w:rPr>
          <w:rFonts w:cs="Calibri"/>
          <w:sz w:val="24"/>
          <w:szCs w:val="24"/>
        </w:rPr>
      </w:pPr>
      <w:r>
        <w:rPr>
          <w:rFonts w:cs="Calibri"/>
          <w:sz w:val="24"/>
          <w:szCs w:val="24"/>
        </w:rPr>
        <w:t xml:space="preserve">Purpose and Benefits: </w:t>
      </w:r>
      <w:r w:rsidRPr="006257B2">
        <w:rPr>
          <w:rFonts w:cs="Calibri"/>
          <w:sz w:val="24"/>
          <w:szCs w:val="24"/>
        </w:rPr>
        <w:t xml:space="preserve">The purpose of this research is to </w:t>
      </w:r>
      <w:r>
        <w:rPr>
          <w:rFonts w:cs="Calibri"/>
          <w:sz w:val="24"/>
          <w:szCs w:val="24"/>
        </w:rPr>
        <w:t>understand what information is needed to complete critical tasks in an underground coal mine. The data will be used to influence future communication and monitoring equipment in mining.</w:t>
      </w:r>
    </w:p>
    <w:p w:rsidR="000129F0" w:rsidRPr="006257B2" w:rsidRDefault="000129F0" w:rsidP="000129F0">
      <w:pPr>
        <w:spacing w:after="0" w:line="240" w:lineRule="auto"/>
        <w:rPr>
          <w:rFonts w:cs="Calibri"/>
          <w:sz w:val="24"/>
          <w:szCs w:val="24"/>
        </w:rPr>
      </w:pPr>
    </w:p>
    <w:p w:rsidR="000129F0" w:rsidRPr="006257B2" w:rsidRDefault="000129F0" w:rsidP="000129F0">
      <w:pPr>
        <w:pStyle w:val="ListParagraph"/>
        <w:numPr>
          <w:ilvl w:val="0"/>
          <w:numId w:val="1"/>
        </w:numPr>
        <w:spacing w:after="120" w:line="240" w:lineRule="auto"/>
        <w:contextualSpacing w:val="0"/>
        <w:rPr>
          <w:rFonts w:cs="Calibri"/>
          <w:sz w:val="24"/>
          <w:szCs w:val="24"/>
        </w:rPr>
      </w:pPr>
      <w:r w:rsidRPr="006257B2">
        <w:rPr>
          <w:rFonts w:cs="Calibri"/>
          <w:sz w:val="24"/>
          <w:szCs w:val="24"/>
          <w:u w:val="single"/>
        </w:rPr>
        <w:t>CONDITIONS OF THE STUDY</w:t>
      </w:r>
    </w:p>
    <w:p w:rsidR="000129F0" w:rsidRPr="006257B2" w:rsidRDefault="000129F0" w:rsidP="000129F0">
      <w:pPr>
        <w:pStyle w:val="ListParagraph"/>
        <w:numPr>
          <w:ilvl w:val="0"/>
          <w:numId w:val="3"/>
        </w:numPr>
        <w:spacing w:after="0" w:line="240" w:lineRule="auto"/>
        <w:rPr>
          <w:rFonts w:cs="Calibri"/>
          <w:sz w:val="24"/>
          <w:szCs w:val="24"/>
        </w:rPr>
      </w:pPr>
      <w:r w:rsidRPr="006257B2">
        <w:rPr>
          <w:rFonts w:cs="Calibri"/>
          <w:b/>
          <w:sz w:val="24"/>
          <w:szCs w:val="24"/>
        </w:rPr>
        <w:t>Study Overview</w:t>
      </w:r>
    </w:p>
    <w:p w:rsidR="000129F0" w:rsidRPr="006257B2" w:rsidRDefault="000129F0" w:rsidP="000129F0">
      <w:pPr>
        <w:spacing w:after="0" w:line="240" w:lineRule="auto"/>
        <w:ind w:left="720"/>
        <w:rPr>
          <w:rFonts w:cs="Calibri"/>
          <w:sz w:val="24"/>
          <w:szCs w:val="24"/>
        </w:rPr>
      </w:pPr>
      <w:r>
        <w:rPr>
          <w:rFonts w:cs="Calibri"/>
          <w:sz w:val="24"/>
          <w:szCs w:val="24"/>
        </w:rPr>
        <w:t xml:space="preserve">This experiment is an observational study, focused on the specific tasks, information, and communication necessary to complete critical tasks in an underground coal mine. All activities will take place at your mine site over a single shift. The activities of this study will take approximately </w:t>
      </w:r>
      <w:r w:rsidRPr="002D2878">
        <w:rPr>
          <w:rFonts w:cs="Calibri"/>
          <w:b/>
          <w:sz w:val="24"/>
          <w:szCs w:val="24"/>
        </w:rPr>
        <w:t>4 hours</w:t>
      </w:r>
      <w:r>
        <w:rPr>
          <w:rFonts w:cs="Calibri"/>
          <w:sz w:val="24"/>
          <w:szCs w:val="24"/>
        </w:rPr>
        <w:t xml:space="preserve"> of your time and occur during normal working hours. However, the vast majority of the time will be spent with us watching you work and should proceed like a normal day.</w:t>
      </w:r>
    </w:p>
    <w:p w:rsidR="000129F0" w:rsidRPr="006257B2" w:rsidRDefault="000129F0" w:rsidP="000129F0">
      <w:pPr>
        <w:spacing w:after="0" w:line="240" w:lineRule="auto"/>
        <w:ind w:left="1080"/>
        <w:rPr>
          <w:rFonts w:cs="Calibri"/>
          <w:sz w:val="24"/>
          <w:szCs w:val="24"/>
        </w:rPr>
      </w:pPr>
    </w:p>
    <w:p w:rsidR="000129F0" w:rsidRPr="006257B2" w:rsidRDefault="000129F0" w:rsidP="000129F0">
      <w:pPr>
        <w:spacing w:after="0" w:line="240" w:lineRule="auto"/>
        <w:jc w:val="center"/>
        <w:rPr>
          <w:rFonts w:cs="Calibri"/>
          <w:b/>
          <w:sz w:val="24"/>
          <w:szCs w:val="24"/>
        </w:rPr>
      </w:pPr>
      <w:r w:rsidRPr="006257B2">
        <w:rPr>
          <w:rFonts w:cs="Calibri"/>
          <w:b/>
          <w:sz w:val="24"/>
          <w:szCs w:val="24"/>
        </w:rPr>
        <w:t>Table 1: Time requirement estimates for each subject</w:t>
      </w:r>
    </w:p>
    <w:tbl>
      <w:tblPr>
        <w:tblW w:w="6964" w:type="dxa"/>
        <w:tblInd w:w="1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790"/>
        <w:gridCol w:w="1620"/>
        <w:gridCol w:w="1554"/>
      </w:tblGrid>
      <w:tr w:rsidR="000129F0" w:rsidRPr="006257B2" w:rsidTr="00B60BAB">
        <w:trPr>
          <w:trHeight w:val="232"/>
        </w:trPr>
        <w:tc>
          <w:tcPr>
            <w:tcW w:w="3790" w:type="dxa"/>
            <w:shd w:val="clear" w:color="auto" w:fill="auto"/>
            <w:vAlign w:val="center"/>
          </w:tcPr>
          <w:p w:rsidR="000129F0" w:rsidRPr="006257B2" w:rsidRDefault="000129F0" w:rsidP="00B60BAB">
            <w:pPr>
              <w:spacing w:after="0" w:line="240" w:lineRule="auto"/>
              <w:jc w:val="center"/>
              <w:rPr>
                <w:rFonts w:cs="Calibri"/>
                <w:b/>
                <w:sz w:val="24"/>
                <w:szCs w:val="24"/>
              </w:rPr>
            </w:pPr>
            <w:r w:rsidRPr="006257B2">
              <w:rPr>
                <w:rFonts w:cs="Calibri"/>
                <w:b/>
                <w:sz w:val="24"/>
                <w:szCs w:val="24"/>
              </w:rPr>
              <w:t>Description</w:t>
            </w:r>
          </w:p>
        </w:tc>
        <w:tc>
          <w:tcPr>
            <w:tcW w:w="1620" w:type="dxa"/>
            <w:shd w:val="clear" w:color="auto" w:fill="auto"/>
            <w:vAlign w:val="center"/>
          </w:tcPr>
          <w:p w:rsidR="000129F0" w:rsidRPr="006257B2" w:rsidRDefault="000129F0" w:rsidP="00B60BAB">
            <w:pPr>
              <w:spacing w:after="0" w:line="240" w:lineRule="auto"/>
              <w:jc w:val="center"/>
              <w:rPr>
                <w:rFonts w:cs="Calibri"/>
                <w:b/>
                <w:sz w:val="24"/>
                <w:szCs w:val="24"/>
              </w:rPr>
            </w:pPr>
            <w:r w:rsidRPr="006257B2">
              <w:rPr>
                <w:rFonts w:cs="Calibri"/>
                <w:b/>
                <w:sz w:val="24"/>
                <w:szCs w:val="24"/>
              </w:rPr>
              <w:t>Minimum</w:t>
            </w:r>
          </w:p>
        </w:tc>
        <w:tc>
          <w:tcPr>
            <w:tcW w:w="1554" w:type="dxa"/>
            <w:shd w:val="clear" w:color="auto" w:fill="auto"/>
            <w:vAlign w:val="center"/>
          </w:tcPr>
          <w:p w:rsidR="000129F0" w:rsidRPr="006257B2" w:rsidRDefault="000129F0" w:rsidP="00B60BAB">
            <w:pPr>
              <w:spacing w:after="0" w:line="240" w:lineRule="auto"/>
              <w:jc w:val="center"/>
              <w:rPr>
                <w:rFonts w:cs="Calibri"/>
                <w:b/>
                <w:sz w:val="24"/>
                <w:szCs w:val="24"/>
              </w:rPr>
            </w:pPr>
            <w:r w:rsidRPr="006257B2">
              <w:rPr>
                <w:rFonts w:cs="Calibri"/>
                <w:b/>
                <w:sz w:val="24"/>
                <w:szCs w:val="24"/>
              </w:rPr>
              <w:t>Maximum</w:t>
            </w:r>
          </w:p>
        </w:tc>
      </w:tr>
      <w:tr w:rsidR="000129F0" w:rsidRPr="006257B2" w:rsidTr="00B60BAB">
        <w:trPr>
          <w:trHeight w:val="269"/>
        </w:trPr>
        <w:tc>
          <w:tcPr>
            <w:tcW w:w="3790" w:type="dxa"/>
            <w:shd w:val="clear" w:color="auto" w:fill="auto"/>
            <w:vAlign w:val="center"/>
          </w:tcPr>
          <w:p w:rsidR="000129F0" w:rsidRPr="006257B2" w:rsidRDefault="000129F0" w:rsidP="00B60BAB">
            <w:pPr>
              <w:spacing w:after="0" w:line="240" w:lineRule="auto"/>
              <w:jc w:val="center"/>
              <w:rPr>
                <w:rFonts w:cs="Calibri"/>
                <w:sz w:val="24"/>
                <w:szCs w:val="24"/>
              </w:rPr>
            </w:pPr>
            <w:r w:rsidRPr="006257B2">
              <w:rPr>
                <w:rFonts w:cs="Calibri"/>
                <w:sz w:val="24"/>
                <w:szCs w:val="24"/>
              </w:rPr>
              <w:t>Consent</w:t>
            </w:r>
          </w:p>
        </w:tc>
        <w:tc>
          <w:tcPr>
            <w:tcW w:w="1620" w:type="dxa"/>
            <w:shd w:val="clear" w:color="auto" w:fill="auto"/>
            <w:vAlign w:val="center"/>
          </w:tcPr>
          <w:p w:rsidR="000129F0" w:rsidRPr="006257B2" w:rsidRDefault="000129F0" w:rsidP="00B60BAB">
            <w:pPr>
              <w:spacing w:after="0" w:line="240" w:lineRule="auto"/>
              <w:jc w:val="center"/>
              <w:rPr>
                <w:rFonts w:cs="Calibri"/>
                <w:sz w:val="24"/>
                <w:szCs w:val="24"/>
              </w:rPr>
            </w:pPr>
            <w:r>
              <w:rPr>
                <w:rFonts w:cs="Calibri"/>
                <w:sz w:val="24"/>
                <w:szCs w:val="24"/>
              </w:rPr>
              <w:t>2</w:t>
            </w:r>
            <w:r w:rsidRPr="006257B2">
              <w:rPr>
                <w:rFonts w:cs="Calibri"/>
                <w:sz w:val="24"/>
                <w:szCs w:val="24"/>
              </w:rPr>
              <w:t xml:space="preserve"> minutes</w:t>
            </w:r>
          </w:p>
        </w:tc>
        <w:tc>
          <w:tcPr>
            <w:tcW w:w="1554" w:type="dxa"/>
            <w:shd w:val="clear" w:color="auto" w:fill="auto"/>
            <w:vAlign w:val="center"/>
          </w:tcPr>
          <w:p w:rsidR="000129F0" w:rsidRPr="006257B2" w:rsidRDefault="000129F0" w:rsidP="00B60BAB">
            <w:pPr>
              <w:spacing w:after="0" w:line="240" w:lineRule="auto"/>
              <w:jc w:val="center"/>
              <w:rPr>
                <w:rFonts w:cs="Calibri"/>
                <w:sz w:val="24"/>
                <w:szCs w:val="24"/>
              </w:rPr>
            </w:pPr>
            <w:r w:rsidRPr="006257B2">
              <w:rPr>
                <w:rFonts w:cs="Calibri"/>
                <w:sz w:val="24"/>
                <w:szCs w:val="24"/>
              </w:rPr>
              <w:t>5 minutes</w:t>
            </w:r>
          </w:p>
        </w:tc>
      </w:tr>
      <w:tr w:rsidR="000129F0" w:rsidRPr="006257B2" w:rsidTr="00B60BAB">
        <w:trPr>
          <w:trHeight w:val="289"/>
        </w:trPr>
        <w:tc>
          <w:tcPr>
            <w:tcW w:w="3790" w:type="dxa"/>
            <w:shd w:val="clear" w:color="auto" w:fill="auto"/>
            <w:vAlign w:val="center"/>
          </w:tcPr>
          <w:p w:rsidR="000129F0" w:rsidRPr="006257B2" w:rsidRDefault="000129F0" w:rsidP="00B60BAB">
            <w:pPr>
              <w:spacing w:after="0" w:line="240" w:lineRule="auto"/>
              <w:jc w:val="center"/>
              <w:rPr>
                <w:rFonts w:cs="Calibri"/>
                <w:sz w:val="24"/>
                <w:szCs w:val="24"/>
              </w:rPr>
            </w:pPr>
            <w:r w:rsidRPr="006257B2">
              <w:rPr>
                <w:rFonts w:cs="Calibri"/>
                <w:sz w:val="24"/>
                <w:szCs w:val="24"/>
              </w:rPr>
              <w:t>Introduction</w:t>
            </w:r>
          </w:p>
        </w:tc>
        <w:tc>
          <w:tcPr>
            <w:tcW w:w="1620" w:type="dxa"/>
            <w:shd w:val="clear" w:color="auto" w:fill="auto"/>
            <w:vAlign w:val="center"/>
          </w:tcPr>
          <w:p w:rsidR="000129F0" w:rsidRPr="006257B2" w:rsidRDefault="000129F0" w:rsidP="00B60BAB">
            <w:pPr>
              <w:spacing w:after="0" w:line="240" w:lineRule="auto"/>
              <w:jc w:val="center"/>
              <w:rPr>
                <w:rFonts w:cs="Calibri"/>
                <w:sz w:val="24"/>
                <w:szCs w:val="24"/>
              </w:rPr>
            </w:pPr>
            <w:r>
              <w:rPr>
                <w:rFonts w:cs="Calibri"/>
                <w:sz w:val="24"/>
                <w:szCs w:val="24"/>
              </w:rPr>
              <w:t>2</w:t>
            </w:r>
            <w:r w:rsidRPr="006257B2">
              <w:rPr>
                <w:rFonts w:cs="Calibri"/>
                <w:sz w:val="24"/>
                <w:szCs w:val="24"/>
              </w:rPr>
              <w:t xml:space="preserve"> minutes</w:t>
            </w:r>
          </w:p>
        </w:tc>
        <w:tc>
          <w:tcPr>
            <w:tcW w:w="1554" w:type="dxa"/>
            <w:shd w:val="clear" w:color="auto" w:fill="auto"/>
            <w:vAlign w:val="center"/>
          </w:tcPr>
          <w:p w:rsidR="000129F0" w:rsidRPr="006257B2" w:rsidRDefault="000129F0" w:rsidP="00B60BAB">
            <w:pPr>
              <w:spacing w:after="0" w:line="240" w:lineRule="auto"/>
              <w:jc w:val="center"/>
              <w:rPr>
                <w:rFonts w:cs="Calibri"/>
                <w:sz w:val="24"/>
                <w:szCs w:val="24"/>
              </w:rPr>
            </w:pPr>
            <w:r>
              <w:rPr>
                <w:rFonts w:cs="Calibri"/>
                <w:sz w:val="24"/>
                <w:szCs w:val="24"/>
              </w:rPr>
              <w:t>5</w:t>
            </w:r>
            <w:r w:rsidRPr="006257B2">
              <w:rPr>
                <w:rFonts w:cs="Calibri"/>
                <w:sz w:val="24"/>
                <w:szCs w:val="24"/>
              </w:rPr>
              <w:t xml:space="preserve"> minutes</w:t>
            </w:r>
          </w:p>
        </w:tc>
      </w:tr>
      <w:tr w:rsidR="000129F0" w:rsidRPr="006257B2" w:rsidTr="00B60BAB">
        <w:trPr>
          <w:trHeight w:val="269"/>
        </w:trPr>
        <w:tc>
          <w:tcPr>
            <w:tcW w:w="3790" w:type="dxa"/>
            <w:shd w:val="clear" w:color="auto" w:fill="auto"/>
            <w:vAlign w:val="center"/>
          </w:tcPr>
          <w:p w:rsidR="000129F0" w:rsidRDefault="000129F0" w:rsidP="00B60BAB">
            <w:pPr>
              <w:spacing w:after="0" w:line="240" w:lineRule="auto"/>
              <w:jc w:val="center"/>
              <w:rPr>
                <w:rFonts w:cs="Calibri"/>
                <w:sz w:val="24"/>
                <w:szCs w:val="24"/>
              </w:rPr>
            </w:pPr>
            <w:r>
              <w:rPr>
                <w:rFonts w:cs="Calibri"/>
                <w:sz w:val="24"/>
                <w:szCs w:val="24"/>
              </w:rPr>
              <w:t>Demographic Information</w:t>
            </w:r>
          </w:p>
        </w:tc>
        <w:tc>
          <w:tcPr>
            <w:tcW w:w="1620" w:type="dxa"/>
            <w:shd w:val="clear" w:color="auto" w:fill="auto"/>
            <w:vAlign w:val="center"/>
          </w:tcPr>
          <w:p w:rsidR="000129F0" w:rsidRDefault="000129F0" w:rsidP="00B60BAB">
            <w:pPr>
              <w:spacing w:after="0" w:line="240" w:lineRule="auto"/>
              <w:jc w:val="center"/>
              <w:rPr>
                <w:rFonts w:cs="Calibri"/>
                <w:sz w:val="24"/>
                <w:szCs w:val="24"/>
              </w:rPr>
            </w:pPr>
            <w:r>
              <w:rPr>
                <w:rFonts w:cs="Calibri"/>
                <w:sz w:val="24"/>
                <w:szCs w:val="24"/>
              </w:rPr>
              <w:t>0 minutes</w:t>
            </w:r>
          </w:p>
        </w:tc>
        <w:tc>
          <w:tcPr>
            <w:tcW w:w="1554" w:type="dxa"/>
            <w:shd w:val="clear" w:color="auto" w:fill="auto"/>
            <w:vAlign w:val="center"/>
          </w:tcPr>
          <w:p w:rsidR="000129F0" w:rsidRDefault="000129F0" w:rsidP="00B60BAB">
            <w:pPr>
              <w:spacing w:after="0" w:line="240" w:lineRule="auto"/>
              <w:jc w:val="center"/>
              <w:rPr>
                <w:rFonts w:cs="Calibri"/>
                <w:sz w:val="24"/>
                <w:szCs w:val="24"/>
              </w:rPr>
            </w:pPr>
            <w:r>
              <w:rPr>
                <w:rFonts w:cs="Calibri"/>
                <w:sz w:val="24"/>
                <w:szCs w:val="24"/>
              </w:rPr>
              <w:t>5 minutes</w:t>
            </w:r>
          </w:p>
        </w:tc>
      </w:tr>
      <w:tr w:rsidR="000129F0" w:rsidRPr="006257B2" w:rsidTr="00B60BAB">
        <w:trPr>
          <w:trHeight w:val="269"/>
        </w:trPr>
        <w:tc>
          <w:tcPr>
            <w:tcW w:w="3790" w:type="dxa"/>
            <w:shd w:val="clear" w:color="auto" w:fill="auto"/>
            <w:vAlign w:val="center"/>
          </w:tcPr>
          <w:p w:rsidR="000129F0" w:rsidRPr="006257B2" w:rsidRDefault="000129F0" w:rsidP="00B60BAB">
            <w:pPr>
              <w:spacing w:after="0" w:line="240" w:lineRule="auto"/>
              <w:jc w:val="center"/>
              <w:rPr>
                <w:rFonts w:cs="Calibri"/>
                <w:sz w:val="24"/>
                <w:szCs w:val="24"/>
              </w:rPr>
            </w:pPr>
            <w:r>
              <w:rPr>
                <w:rFonts w:cs="Calibri"/>
                <w:sz w:val="24"/>
                <w:szCs w:val="24"/>
              </w:rPr>
              <w:t>Observation</w:t>
            </w:r>
          </w:p>
        </w:tc>
        <w:tc>
          <w:tcPr>
            <w:tcW w:w="1620" w:type="dxa"/>
            <w:shd w:val="clear" w:color="auto" w:fill="auto"/>
            <w:vAlign w:val="center"/>
          </w:tcPr>
          <w:p w:rsidR="000129F0" w:rsidRPr="006257B2" w:rsidRDefault="000129F0" w:rsidP="00B60BAB">
            <w:pPr>
              <w:spacing w:after="0" w:line="240" w:lineRule="auto"/>
              <w:jc w:val="center"/>
              <w:rPr>
                <w:rFonts w:cs="Calibri"/>
                <w:sz w:val="24"/>
                <w:szCs w:val="24"/>
              </w:rPr>
            </w:pPr>
            <w:r>
              <w:rPr>
                <w:rFonts w:cs="Calibri"/>
                <w:sz w:val="24"/>
                <w:szCs w:val="24"/>
              </w:rPr>
              <w:t>240</w:t>
            </w:r>
            <w:r w:rsidRPr="006257B2">
              <w:rPr>
                <w:rFonts w:cs="Calibri"/>
                <w:sz w:val="24"/>
                <w:szCs w:val="24"/>
              </w:rPr>
              <w:t xml:space="preserve"> minute</w:t>
            </w:r>
            <w:r>
              <w:rPr>
                <w:rFonts w:cs="Calibri"/>
                <w:sz w:val="24"/>
                <w:szCs w:val="24"/>
              </w:rPr>
              <w:t>s</w:t>
            </w:r>
          </w:p>
        </w:tc>
        <w:tc>
          <w:tcPr>
            <w:tcW w:w="1554" w:type="dxa"/>
            <w:shd w:val="clear" w:color="auto" w:fill="auto"/>
            <w:vAlign w:val="center"/>
          </w:tcPr>
          <w:p w:rsidR="000129F0" w:rsidRPr="006257B2" w:rsidRDefault="000129F0" w:rsidP="00B60BAB">
            <w:pPr>
              <w:spacing w:after="0" w:line="240" w:lineRule="auto"/>
              <w:jc w:val="center"/>
              <w:rPr>
                <w:rFonts w:cs="Calibri"/>
                <w:sz w:val="24"/>
                <w:szCs w:val="24"/>
              </w:rPr>
            </w:pPr>
            <w:r>
              <w:rPr>
                <w:rFonts w:cs="Calibri"/>
                <w:sz w:val="24"/>
                <w:szCs w:val="24"/>
              </w:rPr>
              <w:t>240</w:t>
            </w:r>
            <w:r w:rsidRPr="006257B2">
              <w:rPr>
                <w:rFonts w:cs="Calibri"/>
                <w:sz w:val="24"/>
                <w:szCs w:val="24"/>
              </w:rPr>
              <w:t xml:space="preserve"> minutes</w:t>
            </w:r>
          </w:p>
        </w:tc>
      </w:tr>
      <w:tr w:rsidR="000129F0" w:rsidRPr="006257B2" w:rsidTr="00B60BAB">
        <w:trPr>
          <w:trHeight w:val="269"/>
        </w:trPr>
        <w:tc>
          <w:tcPr>
            <w:tcW w:w="3790" w:type="dxa"/>
            <w:shd w:val="clear" w:color="auto" w:fill="auto"/>
            <w:vAlign w:val="center"/>
          </w:tcPr>
          <w:p w:rsidR="000129F0" w:rsidRDefault="000129F0" w:rsidP="00B60BAB">
            <w:pPr>
              <w:spacing w:after="0" w:line="240" w:lineRule="auto"/>
              <w:jc w:val="center"/>
              <w:rPr>
                <w:rFonts w:cs="Calibri"/>
                <w:sz w:val="24"/>
                <w:szCs w:val="24"/>
              </w:rPr>
            </w:pPr>
            <w:r>
              <w:rPr>
                <w:rFonts w:cs="Calibri"/>
                <w:sz w:val="24"/>
                <w:szCs w:val="24"/>
              </w:rPr>
              <w:t>Debrief</w:t>
            </w:r>
          </w:p>
        </w:tc>
        <w:tc>
          <w:tcPr>
            <w:tcW w:w="1620" w:type="dxa"/>
            <w:shd w:val="clear" w:color="auto" w:fill="auto"/>
            <w:vAlign w:val="center"/>
          </w:tcPr>
          <w:p w:rsidR="000129F0" w:rsidRDefault="000129F0" w:rsidP="00B60BAB">
            <w:pPr>
              <w:spacing w:after="0" w:line="240" w:lineRule="auto"/>
              <w:jc w:val="center"/>
              <w:rPr>
                <w:rFonts w:cs="Calibri"/>
                <w:sz w:val="24"/>
                <w:szCs w:val="24"/>
              </w:rPr>
            </w:pPr>
            <w:r>
              <w:rPr>
                <w:rFonts w:cs="Calibri"/>
                <w:sz w:val="24"/>
                <w:szCs w:val="24"/>
              </w:rPr>
              <w:t>15 minutes</w:t>
            </w:r>
          </w:p>
        </w:tc>
        <w:tc>
          <w:tcPr>
            <w:tcW w:w="1554" w:type="dxa"/>
            <w:shd w:val="clear" w:color="auto" w:fill="auto"/>
            <w:vAlign w:val="center"/>
          </w:tcPr>
          <w:p w:rsidR="000129F0" w:rsidRDefault="000129F0" w:rsidP="00B60BAB">
            <w:pPr>
              <w:spacing w:after="0" w:line="240" w:lineRule="auto"/>
              <w:jc w:val="center"/>
              <w:rPr>
                <w:rFonts w:cs="Calibri"/>
                <w:sz w:val="24"/>
                <w:szCs w:val="24"/>
              </w:rPr>
            </w:pPr>
            <w:r>
              <w:rPr>
                <w:rFonts w:cs="Calibri"/>
                <w:sz w:val="24"/>
                <w:szCs w:val="24"/>
              </w:rPr>
              <w:t>30 minutes</w:t>
            </w:r>
          </w:p>
        </w:tc>
      </w:tr>
      <w:tr w:rsidR="000129F0" w:rsidRPr="006257B2" w:rsidTr="00B60BAB">
        <w:trPr>
          <w:trHeight w:val="289"/>
        </w:trPr>
        <w:tc>
          <w:tcPr>
            <w:tcW w:w="3790" w:type="dxa"/>
            <w:tcBorders>
              <w:top w:val="double" w:sz="4" w:space="0" w:color="auto"/>
            </w:tcBorders>
            <w:shd w:val="clear" w:color="auto" w:fill="auto"/>
            <w:vAlign w:val="center"/>
          </w:tcPr>
          <w:p w:rsidR="000129F0" w:rsidRPr="006257B2" w:rsidRDefault="000129F0" w:rsidP="00B60BAB">
            <w:pPr>
              <w:spacing w:after="0" w:line="240" w:lineRule="auto"/>
              <w:jc w:val="center"/>
              <w:rPr>
                <w:rFonts w:cs="Calibri"/>
                <w:sz w:val="24"/>
                <w:szCs w:val="24"/>
              </w:rPr>
            </w:pPr>
            <w:r w:rsidRPr="006257B2">
              <w:rPr>
                <w:rFonts w:cs="Calibri"/>
                <w:sz w:val="24"/>
                <w:szCs w:val="24"/>
              </w:rPr>
              <w:t>Totals</w:t>
            </w:r>
          </w:p>
        </w:tc>
        <w:tc>
          <w:tcPr>
            <w:tcW w:w="1620" w:type="dxa"/>
            <w:tcBorders>
              <w:top w:val="double" w:sz="4" w:space="0" w:color="auto"/>
            </w:tcBorders>
            <w:shd w:val="clear" w:color="auto" w:fill="auto"/>
            <w:vAlign w:val="center"/>
          </w:tcPr>
          <w:p w:rsidR="000129F0" w:rsidRPr="006257B2" w:rsidRDefault="000129F0" w:rsidP="00B60BAB">
            <w:pPr>
              <w:spacing w:after="0" w:line="240" w:lineRule="auto"/>
              <w:jc w:val="center"/>
              <w:rPr>
                <w:rFonts w:cs="Calibri"/>
                <w:sz w:val="24"/>
                <w:szCs w:val="24"/>
              </w:rPr>
            </w:pPr>
            <w:r>
              <w:rPr>
                <w:rFonts w:cs="Calibri"/>
                <w:sz w:val="24"/>
                <w:szCs w:val="24"/>
              </w:rPr>
              <w:t>259</w:t>
            </w:r>
            <w:r w:rsidRPr="006257B2">
              <w:rPr>
                <w:rFonts w:cs="Calibri"/>
                <w:sz w:val="24"/>
                <w:szCs w:val="24"/>
              </w:rPr>
              <w:t xml:space="preserve"> minutes</w:t>
            </w:r>
          </w:p>
        </w:tc>
        <w:tc>
          <w:tcPr>
            <w:tcW w:w="1554" w:type="dxa"/>
            <w:tcBorders>
              <w:top w:val="double" w:sz="4" w:space="0" w:color="auto"/>
            </w:tcBorders>
            <w:shd w:val="clear" w:color="auto" w:fill="auto"/>
            <w:vAlign w:val="center"/>
          </w:tcPr>
          <w:p w:rsidR="000129F0" w:rsidRPr="006257B2" w:rsidRDefault="000129F0" w:rsidP="00B60BAB">
            <w:pPr>
              <w:spacing w:after="0" w:line="240" w:lineRule="auto"/>
              <w:jc w:val="center"/>
              <w:rPr>
                <w:rFonts w:cs="Calibri"/>
                <w:sz w:val="24"/>
                <w:szCs w:val="24"/>
              </w:rPr>
            </w:pPr>
            <w:r>
              <w:rPr>
                <w:rFonts w:cs="Calibri"/>
                <w:sz w:val="24"/>
                <w:szCs w:val="24"/>
              </w:rPr>
              <w:t>290</w:t>
            </w:r>
            <w:r w:rsidRPr="006257B2">
              <w:rPr>
                <w:rFonts w:cs="Calibri"/>
                <w:sz w:val="24"/>
                <w:szCs w:val="24"/>
              </w:rPr>
              <w:t xml:space="preserve"> minutes</w:t>
            </w:r>
          </w:p>
        </w:tc>
      </w:tr>
    </w:tbl>
    <w:p w:rsidR="000129F0" w:rsidRDefault="000129F0" w:rsidP="000129F0">
      <w:pPr>
        <w:pStyle w:val="ListParagraph"/>
        <w:numPr>
          <w:ilvl w:val="0"/>
          <w:numId w:val="4"/>
        </w:numPr>
        <w:spacing w:before="100" w:beforeAutospacing="1" w:after="100" w:afterAutospacing="1" w:line="240" w:lineRule="auto"/>
        <w:ind w:left="1440"/>
        <w:rPr>
          <w:rFonts w:cs="Calibri"/>
          <w:bCs/>
          <w:sz w:val="24"/>
          <w:szCs w:val="24"/>
        </w:rPr>
      </w:pPr>
      <w:r w:rsidRPr="006257B2">
        <w:rPr>
          <w:rFonts w:cs="Calibri"/>
          <w:bCs/>
          <w:sz w:val="24"/>
          <w:szCs w:val="24"/>
          <w:u w:val="single"/>
        </w:rPr>
        <w:t>Introduction:</w:t>
      </w:r>
      <w:r w:rsidRPr="006257B2">
        <w:rPr>
          <w:rFonts w:cs="Calibri"/>
          <w:bCs/>
          <w:sz w:val="24"/>
          <w:szCs w:val="24"/>
        </w:rPr>
        <w:t xml:space="preserve"> We will introduce ourselves, </w:t>
      </w:r>
      <w:r>
        <w:rPr>
          <w:rFonts w:cs="Calibri"/>
          <w:bCs/>
          <w:sz w:val="24"/>
          <w:szCs w:val="24"/>
        </w:rPr>
        <w:t>discuss what we would like to observe, and discuss any concerns or limitations</w:t>
      </w:r>
      <w:r w:rsidRPr="006257B2">
        <w:rPr>
          <w:rFonts w:cs="Calibri"/>
          <w:bCs/>
          <w:sz w:val="24"/>
          <w:szCs w:val="24"/>
        </w:rPr>
        <w:t>.</w:t>
      </w:r>
    </w:p>
    <w:p w:rsidR="000129F0" w:rsidRPr="006257B2" w:rsidRDefault="000129F0" w:rsidP="000129F0">
      <w:pPr>
        <w:pStyle w:val="ListParagraph"/>
        <w:numPr>
          <w:ilvl w:val="0"/>
          <w:numId w:val="4"/>
        </w:numPr>
        <w:spacing w:before="100" w:beforeAutospacing="1" w:after="100" w:afterAutospacing="1" w:line="240" w:lineRule="auto"/>
        <w:ind w:left="1440"/>
        <w:rPr>
          <w:rFonts w:cs="Calibri"/>
          <w:bCs/>
          <w:sz w:val="24"/>
          <w:szCs w:val="24"/>
        </w:rPr>
      </w:pPr>
      <w:r>
        <w:rPr>
          <w:rFonts w:cs="Calibri"/>
          <w:bCs/>
          <w:sz w:val="24"/>
          <w:szCs w:val="24"/>
          <w:u w:val="single"/>
        </w:rPr>
        <w:lastRenderedPageBreak/>
        <w:t>Demographic Information:</w:t>
      </w:r>
      <w:r>
        <w:rPr>
          <w:rFonts w:cs="Calibri"/>
          <w:bCs/>
          <w:sz w:val="24"/>
          <w:szCs w:val="24"/>
        </w:rPr>
        <w:t xml:space="preserve"> </w:t>
      </w:r>
      <w:r w:rsidRPr="005A5059">
        <w:rPr>
          <w:rFonts w:cs="Calibri"/>
          <w:bCs/>
          <w:sz w:val="24"/>
          <w:szCs w:val="24"/>
        </w:rPr>
        <w:t xml:space="preserve">We will be collecting some </w:t>
      </w:r>
      <w:r>
        <w:rPr>
          <w:rFonts w:cs="Calibri"/>
          <w:bCs/>
          <w:sz w:val="24"/>
          <w:szCs w:val="24"/>
        </w:rPr>
        <w:t>basic information about you and your mining experience. This can be collected verbally or written depending on our schedule.</w:t>
      </w:r>
    </w:p>
    <w:p w:rsidR="000129F0" w:rsidRPr="00C575B9" w:rsidRDefault="000129F0" w:rsidP="000129F0">
      <w:pPr>
        <w:pStyle w:val="ListParagraph"/>
        <w:numPr>
          <w:ilvl w:val="0"/>
          <w:numId w:val="4"/>
        </w:numPr>
        <w:spacing w:before="100" w:beforeAutospacing="1" w:after="0" w:afterAutospacing="1" w:line="240" w:lineRule="auto"/>
        <w:ind w:left="1440"/>
        <w:rPr>
          <w:rFonts w:cs="Calibri"/>
          <w:bCs/>
          <w:sz w:val="24"/>
          <w:szCs w:val="24"/>
        </w:rPr>
      </w:pPr>
      <w:r>
        <w:rPr>
          <w:rFonts w:cs="Calibri"/>
          <w:bCs/>
          <w:sz w:val="24"/>
          <w:szCs w:val="24"/>
          <w:u w:val="single"/>
        </w:rPr>
        <w:t>Observation:</w:t>
      </w:r>
      <w:r>
        <w:rPr>
          <w:rFonts w:cs="Calibri"/>
          <w:bCs/>
          <w:sz w:val="24"/>
          <w:szCs w:val="24"/>
        </w:rPr>
        <w:t xml:space="preserve"> </w:t>
      </w:r>
      <w:r w:rsidRPr="00C575B9">
        <w:rPr>
          <w:rFonts w:cs="Calibri"/>
          <w:bCs/>
          <w:sz w:val="24"/>
          <w:szCs w:val="24"/>
        </w:rPr>
        <w:t xml:space="preserve">We will </w:t>
      </w:r>
      <w:r>
        <w:rPr>
          <w:rFonts w:cs="Calibri"/>
          <w:bCs/>
          <w:sz w:val="24"/>
          <w:szCs w:val="24"/>
        </w:rPr>
        <w:t>meet/follow you underground and observe your work. We ask that you try to proceed through your day like any other. We will have minimal interaction with you, except to ask a question (if it is an appropriate time). While you are working, we may also take pictures periodically and record your voice, as permitted by the mine. At the end of your shift or during any free time you have, we would also like to talk with you for a brief period of time to fill in any missing information from the observation and address any questions that you may have. If you do not wish to be photographed or recorded, you can still participate in the study. Please let one of the researchers know that this is the case, and you will not be required to sign a talent waiver.</w:t>
      </w:r>
    </w:p>
    <w:p w:rsidR="000129F0" w:rsidRPr="006257B2" w:rsidRDefault="000129F0" w:rsidP="000129F0">
      <w:pPr>
        <w:spacing w:before="100" w:beforeAutospacing="1" w:after="0" w:afterAutospacing="1" w:line="240" w:lineRule="auto"/>
        <w:rPr>
          <w:rFonts w:cs="Calibri"/>
          <w:sz w:val="24"/>
          <w:szCs w:val="24"/>
        </w:rPr>
      </w:pPr>
      <w:r>
        <w:rPr>
          <w:rFonts w:cs="Calibri"/>
          <w:sz w:val="24"/>
          <w:szCs w:val="24"/>
        </w:rPr>
        <w:t>Notes will be taken without any</w:t>
      </w:r>
      <w:r w:rsidRPr="006257B2">
        <w:rPr>
          <w:rFonts w:cs="Calibri"/>
          <w:sz w:val="24"/>
          <w:szCs w:val="24"/>
        </w:rPr>
        <w:t xml:space="preserve"> identifiers that will link this information </w:t>
      </w:r>
      <w:r>
        <w:rPr>
          <w:rFonts w:cs="Calibri"/>
          <w:sz w:val="24"/>
          <w:szCs w:val="24"/>
        </w:rPr>
        <w:t xml:space="preserve">directly </w:t>
      </w:r>
      <w:r w:rsidRPr="006257B2">
        <w:rPr>
          <w:rFonts w:cs="Calibri"/>
          <w:sz w:val="24"/>
          <w:szCs w:val="24"/>
        </w:rPr>
        <w:t xml:space="preserve">to you. Every effort will be made to keep </w:t>
      </w:r>
      <w:r>
        <w:rPr>
          <w:rFonts w:cs="Calibri"/>
          <w:sz w:val="24"/>
          <w:szCs w:val="24"/>
        </w:rPr>
        <w:t>your participation</w:t>
      </w:r>
      <w:r w:rsidRPr="006257B2">
        <w:rPr>
          <w:rFonts w:cs="Calibri"/>
          <w:sz w:val="24"/>
          <w:szCs w:val="24"/>
        </w:rPr>
        <w:t xml:space="preserve"> confidential.</w:t>
      </w:r>
    </w:p>
    <w:p w:rsidR="000129F0" w:rsidRPr="006257B2" w:rsidRDefault="000129F0" w:rsidP="000129F0">
      <w:pPr>
        <w:pStyle w:val="ListParagraph"/>
        <w:numPr>
          <w:ilvl w:val="0"/>
          <w:numId w:val="3"/>
        </w:numPr>
        <w:spacing w:before="100" w:beforeAutospacing="1" w:after="0" w:afterAutospacing="1" w:line="240" w:lineRule="auto"/>
        <w:rPr>
          <w:rFonts w:cs="Calibri"/>
          <w:bCs/>
          <w:sz w:val="24"/>
          <w:szCs w:val="24"/>
        </w:rPr>
      </w:pPr>
      <w:r w:rsidRPr="006257B2">
        <w:rPr>
          <w:rFonts w:cs="Calibri"/>
          <w:b/>
          <w:bCs/>
          <w:sz w:val="24"/>
          <w:szCs w:val="24"/>
        </w:rPr>
        <w:t>Risks</w:t>
      </w:r>
    </w:p>
    <w:p w:rsidR="000129F0" w:rsidRPr="006257B2" w:rsidRDefault="000129F0" w:rsidP="000129F0">
      <w:pPr>
        <w:pStyle w:val="ListParagraph"/>
        <w:numPr>
          <w:ilvl w:val="1"/>
          <w:numId w:val="3"/>
        </w:numPr>
        <w:spacing w:before="100" w:beforeAutospacing="1" w:after="100" w:afterAutospacing="1" w:line="240" w:lineRule="auto"/>
        <w:rPr>
          <w:rFonts w:cs="Calibri"/>
          <w:bCs/>
          <w:sz w:val="24"/>
          <w:szCs w:val="24"/>
        </w:rPr>
      </w:pPr>
      <w:r w:rsidRPr="006257B2">
        <w:rPr>
          <w:rFonts w:cs="Calibri"/>
          <w:sz w:val="24"/>
          <w:szCs w:val="24"/>
          <w:u w:val="single"/>
        </w:rPr>
        <w:t>Risk of breach of confidentiality:</w:t>
      </w:r>
      <w:r w:rsidRPr="006257B2">
        <w:rPr>
          <w:rFonts w:cs="Calibri"/>
          <w:sz w:val="24"/>
          <w:szCs w:val="24"/>
        </w:rPr>
        <w:t xml:space="preserve"> There is a rare risk of a breach of confidentiality, meaning that information about you collected for the research study may be accessed by people who are not the investigators or the research staff of the investigators associated with the study. We believe the risk is very rare and all possible safety measures will be taken to insure confidentiality.</w:t>
      </w: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rPr>
          <w:rFonts w:cs="Calibri"/>
          <w:sz w:val="24"/>
          <w:szCs w:val="24"/>
        </w:rPr>
      </w:pPr>
      <w:r w:rsidRPr="006257B2">
        <w:rPr>
          <w:rFonts w:cs="Calibri"/>
          <w:sz w:val="24"/>
          <w:szCs w:val="24"/>
        </w:rPr>
        <w:t xml:space="preserve">If you have any </w:t>
      </w:r>
      <w:r>
        <w:rPr>
          <w:rFonts w:cs="Calibri"/>
          <w:sz w:val="24"/>
          <w:szCs w:val="24"/>
        </w:rPr>
        <w:t xml:space="preserve">questions and/or </w:t>
      </w:r>
      <w:r w:rsidRPr="006257B2">
        <w:rPr>
          <w:rFonts w:cs="Calibri"/>
          <w:sz w:val="24"/>
          <w:szCs w:val="24"/>
        </w:rPr>
        <w:t>comment</w:t>
      </w:r>
      <w:r>
        <w:rPr>
          <w:rFonts w:cs="Calibri"/>
          <w:sz w:val="24"/>
          <w:szCs w:val="24"/>
        </w:rPr>
        <w:t>s</w:t>
      </w:r>
      <w:r w:rsidRPr="006257B2">
        <w:rPr>
          <w:rFonts w:cs="Calibri"/>
          <w:sz w:val="24"/>
          <w:szCs w:val="24"/>
        </w:rPr>
        <w:t xml:space="preserve"> about the </w:t>
      </w:r>
      <w:r>
        <w:rPr>
          <w:rFonts w:cs="Calibri"/>
          <w:sz w:val="24"/>
          <w:szCs w:val="24"/>
        </w:rPr>
        <w:t>study</w:t>
      </w:r>
      <w:r w:rsidRPr="006257B2">
        <w:rPr>
          <w:rFonts w:cs="Calibri"/>
          <w:sz w:val="24"/>
          <w:szCs w:val="24"/>
        </w:rPr>
        <w:t>, you should contact:</w:t>
      </w: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rPr>
          <w:rFonts w:cs="Calibri"/>
          <w:sz w:val="24"/>
          <w:szCs w:val="24"/>
        </w:rPr>
      </w:pP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rPr>
          <w:rFonts w:cs="Calibri"/>
          <w:sz w:val="24"/>
          <w:szCs w:val="24"/>
        </w:rPr>
        <w:sectPr w:rsidR="000129F0" w:rsidRPr="006257B2" w:rsidSect="00601987">
          <w:footerReference w:type="default" r:id="rId8"/>
          <w:pgSz w:w="12240" w:h="15840"/>
          <w:pgMar w:top="1080" w:right="1080" w:bottom="1080" w:left="1080" w:header="720" w:footer="720" w:gutter="0"/>
          <w:pgNumType w:start="1"/>
          <w:cols w:space="720"/>
          <w:docGrid w:linePitch="360"/>
        </w:sectPr>
      </w:pP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jc w:val="center"/>
        <w:rPr>
          <w:rFonts w:cs="Calibri"/>
          <w:sz w:val="24"/>
          <w:szCs w:val="24"/>
        </w:rPr>
      </w:pPr>
      <w:r w:rsidRPr="006257B2">
        <w:rPr>
          <w:rFonts w:cs="Calibri"/>
          <w:sz w:val="24"/>
          <w:szCs w:val="24"/>
        </w:rPr>
        <w:lastRenderedPageBreak/>
        <w:t xml:space="preserve">Jennica </w:t>
      </w:r>
      <w:r>
        <w:rPr>
          <w:rFonts w:cs="Calibri"/>
          <w:sz w:val="24"/>
          <w:szCs w:val="24"/>
        </w:rPr>
        <w:t>Bellanca</w:t>
      </w: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jc w:val="center"/>
        <w:rPr>
          <w:rFonts w:cs="Calibri"/>
          <w:sz w:val="24"/>
          <w:szCs w:val="24"/>
        </w:rPr>
      </w:pPr>
      <w:r w:rsidRPr="006257B2">
        <w:rPr>
          <w:rFonts w:cs="Calibri"/>
          <w:sz w:val="24"/>
          <w:szCs w:val="24"/>
        </w:rPr>
        <w:t>Human Factors Branch</w:t>
      </w:r>
      <w:r>
        <w:rPr>
          <w:rFonts w:cs="Calibri"/>
          <w:sz w:val="24"/>
          <w:szCs w:val="24"/>
        </w:rPr>
        <w:t>; NIOSH</w:t>
      </w: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jc w:val="center"/>
        <w:rPr>
          <w:rFonts w:cs="Calibri"/>
          <w:sz w:val="24"/>
          <w:szCs w:val="24"/>
        </w:rPr>
      </w:pPr>
      <w:r w:rsidRPr="006257B2">
        <w:rPr>
          <w:rFonts w:cs="Calibri"/>
          <w:sz w:val="24"/>
          <w:szCs w:val="24"/>
        </w:rPr>
        <w:t>(412) 386-6445</w:t>
      </w: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jc w:val="center"/>
        <w:rPr>
          <w:rFonts w:cs="Calibri"/>
          <w:sz w:val="24"/>
          <w:szCs w:val="24"/>
        </w:rPr>
      </w:pPr>
      <w:r w:rsidRPr="006257B2">
        <w:rPr>
          <w:rFonts w:cs="Calibri"/>
          <w:sz w:val="24"/>
          <w:szCs w:val="24"/>
        </w:rPr>
        <w:t>Lisa Steiner, Team Leader</w:t>
      </w: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jc w:val="center"/>
        <w:rPr>
          <w:rFonts w:cs="Calibri"/>
          <w:sz w:val="24"/>
          <w:szCs w:val="24"/>
        </w:rPr>
      </w:pPr>
      <w:r w:rsidRPr="006257B2">
        <w:rPr>
          <w:rFonts w:cs="Calibri"/>
          <w:sz w:val="24"/>
          <w:szCs w:val="24"/>
        </w:rPr>
        <w:t>Human Factors Branch</w:t>
      </w:r>
      <w:r>
        <w:rPr>
          <w:rFonts w:cs="Calibri"/>
          <w:sz w:val="24"/>
          <w:szCs w:val="24"/>
        </w:rPr>
        <w:t>; NIOSH</w:t>
      </w: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jc w:val="center"/>
        <w:rPr>
          <w:rFonts w:cs="Calibri"/>
          <w:sz w:val="24"/>
          <w:szCs w:val="24"/>
        </w:rPr>
      </w:pPr>
      <w:r w:rsidRPr="006257B2">
        <w:rPr>
          <w:rFonts w:cs="Calibri"/>
          <w:sz w:val="24"/>
          <w:szCs w:val="24"/>
        </w:rPr>
        <w:t>(412) 386-6446</w:t>
      </w:r>
    </w:p>
    <w:p w:rsidR="000129F0" w:rsidRPr="006257B2" w:rsidRDefault="000129F0" w:rsidP="000129F0">
      <w:pPr>
        <w:tabs>
          <w:tab w:val="left" w:pos="106"/>
          <w:tab w:val="left" w:pos="586"/>
          <w:tab w:val="left" w:pos="1546"/>
          <w:tab w:val="left" w:pos="1786"/>
          <w:tab w:val="left" w:pos="2386"/>
          <w:tab w:val="left" w:pos="2986"/>
          <w:tab w:val="left" w:pos="3586"/>
          <w:tab w:val="left" w:pos="4186"/>
          <w:tab w:val="left" w:pos="6226"/>
        </w:tabs>
        <w:spacing w:after="0" w:line="240" w:lineRule="auto"/>
        <w:jc w:val="center"/>
        <w:rPr>
          <w:rFonts w:cs="Calibri"/>
          <w:sz w:val="24"/>
          <w:szCs w:val="24"/>
        </w:rPr>
        <w:sectPr w:rsidR="000129F0" w:rsidRPr="006257B2" w:rsidSect="00601987">
          <w:type w:val="continuous"/>
          <w:pgSz w:w="12240" w:h="15840"/>
          <w:pgMar w:top="1080" w:right="1080" w:bottom="1080" w:left="1080" w:header="720" w:footer="720" w:gutter="0"/>
          <w:cols w:num="2" w:space="180"/>
          <w:docGrid w:linePitch="360"/>
        </w:sectPr>
      </w:pPr>
    </w:p>
    <w:p w:rsidR="000129F0" w:rsidRPr="006257B2" w:rsidRDefault="000129F0" w:rsidP="000129F0">
      <w:pPr>
        <w:pStyle w:val="ListParagraph"/>
        <w:spacing w:after="0" w:line="240" w:lineRule="auto"/>
        <w:ind w:left="1080"/>
        <w:rPr>
          <w:rFonts w:cs="Calibri"/>
          <w:sz w:val="24"/>
          <w:szCs w:val="24"/>
        </w:rPr>
      </w:pPr>
    </w:p>
    <w:p w:rsidR="000129F0" w:rsidRPr="006257B2" w:rsidRDefault="000129F0" w:rsidP="000129F0">
      <w:pPr>
        <w:pStyle w:val="ListParagraph"/>
        <w:numPr>
          <w:ilvl w:val="0"/>
          <w:numId w:val="3"/>
        </w:numPr>
        <w:spacing w:after="0" w:line="240" w:lineRule="auto"/>
        <w:rPr>
          <w:rFonts w:cs="Calibri"/>
          <w:sz w:val="24"/>
          <w:szCs w:val="24"/>
        </w:rPr>
      </w:pPr>
      <w:r w:rsidRPr="006257B2">
        <w:rPr>
          <w:rFonts w:cs="Calibri"/>
          <w:b/>
          <w:sz w:val="24"/>
          <w:szCs w:val="24"/>
        </w:rPr>
        <w:t>Alternative Procedures</w:t>
      </w:r>
    </w:p>
    <w:p w:rsidR="000129F0" w:rsidRPr="006257B2" w:rsidRDefault="000129F0" w:rsidP="000129F0">
      <w:pPr>
        <w:spacing w:after="0" w:line="240" w:lineRule="auto"/>
        <w:ind w:left="720"/>
        <w:rPr>
          <w:rFonts w:cs="Calibri"/>
          <w:sz w:val="24"/>
          <w:szCs w:val="24"/>
        </w:rPr>
      </w:pPr>
      <w:r w:rsidRPr="006257B2">
        <w:rPr>
          <w:rFonts w:cs="Calibri"/>
          <w:sz w:val="24"/>
          <w:szCs w:val="24"/>
        </w:rPr>
        <w:t>There are no alternative procedures.</w:t>
      </w:r>
    </w:p>
    <w:p w:rsidR="000129F0" w:rsidRPr="006257B2" w:rsidRDefault="000129F0" w:rsidP="000129F0">
      <w:pPr>
        <w:spacing w:after="0" w:line="240" w:lineRule="auto"/>
        <w:rPr>
          <w:rFonts w:cs="Calibri"/>
          <w:sz w:val="24"/>
          <w:szCs w:val="24"/>
        </w:rPr>
      </w:pPr>
    </w:p>
    <w:p w:rsidR="000129F0" w:rsidRPr="006257B2" w:rsidRDefault="000129F0" w:rsidP="000129F0">
      <w:pPr>
        <w:pStyle w:val="ListParagraph"/>
        <w:numPr>
          <w:ilvl w:val="0"/>
          <w:numId w:val="3"/>
        </w:numPr>
        <w:spacing w:after="0"/>
        <w:rPr>
          <w:rFonts w:cs="Calibri"/>
          <w:b/>
          <w:sz w:val="24"/>
          <w:szCs w:val="24"/>
        </w:rPr>
      </w:pPr>
      <w:r>
        <w:rPr>
          <w:rFonts w:cs="Calibri"/>
          <w:b/>
          <w:sz w:val="24"/>
          <w:szCs w:val="24"/>
        </w:rPr>
        <w:t>Medical</w:t>
      </w:r>
    </w:p>
    <w:p w:rsidR="000129F0" w:rsidRPr="006257B2" w:rsidRDefault="000129F0" w:rsidP="000129F0">
      <w:pPr>
        <w:pStyle w:val="ListParagraph"/>
        <w:spacing w:after="0"/>
        <w:rPr>
          <w:rFonts w:cs="Calibri"/>
          <w:b/>
          <w:sz w:val="24"/>
          <w:szCs w:val="24"/>
        </w:rPr>
      </w:pPr>
      <w:r w:rsidRPr="006257B2">
        <w:rPr>
          <w:rFonts w:cs="Calibri"/>
          <w:sz w:val="24"/>
          <w:szCs w:val="24"/>
        </w:rPr>
        <w:t>Injury or harm from this project i</w:t>
      </w:r>
      <w:r>
        <w:rPr>
          <w:rFonts w:cs="Calibri"/>
          <w:sz w:val="24"/>
          <w:szCs w:val="24"/>
        </w:rPr>
        <w:t>s unlikely, b</w:t>
      </w:r>
      <w:r w:rsidRPr="006257B2">
        <w:rPr>
          <w:rFonts w:cs="Calibri"/>
          <w:sz w:val="24"/>
          <w:szCs w:val="24"/>
        </w:rPr>
        <w:t>ut if it results, medical care is not provided. If you are injured through negligence of a NIOSH employee</w:t>
      </w:r>
      <w:r>
        <w:rPr>
          <w:rFonts w:cs="Calibri"/>
          <w:sz w:val="24"/>
          <w:szCs w:val="24"/>
        </w:rPr>
        <w:t>,</w:t>
      </w:r>
      <w:r w:rsidRPr="006257B2">
        <w:rPr>
          <w:rFonts w:cs="Calibri"/>
          <w:sz w:val="24"/>
          <w:szCs w:val="24"/>
        </w:rPr>
        <w:t xml:space="preserve"> you may be able to obtain compensation under Federal Law. If you want to file a claim against the </w:t>
      </w:r>
      <w:r>
        <w:rPr>
          <w:rFonts w:cs="Calibri"/>
          <w:sz w:val="24"/>
          <w:szCs w:val="24"/>
        </w:rPr>
        <w:t>f</w:t>
      </w:r>
      <w:r w:rsidRPr="006257B2">
        <w:rPr>
          <w:rFonts w:cs="Calibri"/>
          <w:sz w:val="24"/>
          <w:szCs w:val="24"/>
        </w:rPr>
        <w:t xml:space="preserve">ederal </w:t>
      </w:r>
      <w:r>
        <w:rPr>
          <w:rFonts w:cs="Calibri"/>
          <w:sz w:val="24"/>
          <w:szCs w:val="24"/>
        </w:rPr>
        <w:t>g</w:t>
      </w:r>
      <w:r w:rsidRPr="006257B2">
        <w:rPr>
          <w:rFonts w:cs="Calibri"/>
          <w:sz w:val="24"/>
          <w:szCs w:val="24"/>
        </w:rPr>
        <w:t>overnment, your contact point is</w:t>
      </w:r>
      <w:r>
        <w:rPr>
          <w:rFonts w:cs="Calibri"/>
          <w:sz w:val="24"/>
          <w:szCs w:val="24"/>
        </w:rPr>
        <w:t>,</w:t>
      </w:r>
      <w:r w:rsidRPr="006257B2">
        <w:rPr>
          <w:rFonts w:cs="Calibri"/>
          <w:sz w:val="24"/>
          <w:szCs w:val="24"/>
        </w:rPr>
        <w:t xml:space="preserve"> General Law Division of OGC</w:t>
      </w:r>
      <w:r>
        <w:rPr>
          <w:rFonts w:cs="Calibri"/>
          <w:sz w:val="24"/>
          <w:szCs w:val="24"/>
        </w:rPr>
        <w:t>;</w:t>
      </w:r>
      <w:r w:rsidRPr="006257B2">
        <w:rPr>
          <w:rFonts w:cs="Calibri"/>
          <w:sz w:val="24"/>
          <w:szCs w:val="24"/>
        </w:rPr>
        <w:t xml:space="preserve"> request the </w:t>
      </w:r>
      <w:r w:rsidRPr="006257B2">
        <w:rPr>
          <w:rFonts w:cs="Calibri"/>
          <w:sz w:val="24"/>
          <w:szCs w:val="24"/>
          <w:u w:val="single"/>
        </w:rPr>
        <w:t>Claims Office</w:t>
      </w:r>
      <w:r w:rsidRPr="006257B2">
        <w:rPr>
          <w:rFonts w:cs="Calibri"/>
          <w:sz w:val="24"/>
          <w:szCs w:val="24"/>
        </w:rPr>
        <w:t xml:space="preserve">: (202) 233-0233. If you are injured or harmed through the negligence of a NIOSH contractor, your claim would be against the contractor, not the federal government. If injury or harm should occur to you as the result of your participation, you also should contact Jennica </w:t>
      </w:r>
      <w:r>
        <w:rPr>
          <w:rFonts w:cs="Calibri"/>
          <w:sz w:val="24"/>
          <w:szCs w:val="24"/>
        </w:rPr>
        <w:t>Bellanca</w:t>
      </w:r>
      <w:r w:rsidRPr="006257B2">
        <w:rPr>
          <w:rFonts w:cs="Calibri"/>
          <w:sz w:val="24"/>
          <w:szCs w:val="24"/>
        </w:rPr>
        <w:t xml:space="preserve"> at 412-386-6445 or Mark A. Toraason, Chair, NIOSH </w:t>
      </w:r>
      <w:r>
        <w:rPr>
          <w:rFonts w:cs="Calibri"/>
          <w:sz w:val="24"/>
          <w:szCs w:val="24"/>
        </w:rPr>
        <w:t>Human Subjects Review Board (</w:t>
      </w:r>
      <w:r w:rsidRPr="006257B2">
        <w:rPr>
          <w:rFonts w:cs="Calibri"/>
          <w:sz w:val="24"/>
          <w:szCs w:val="24"/>
        </w:rPr>
        <w:t>HSRB</w:t>
      </w:r>
      <w:r>
        <w:rPr>
          <w:rFonts w:cs="Calibri"/>
          <w:sz w:val="24"/>
          <w:szCs w:val="24"/>
        </w:rPr>
        <w:t>)</w:t>
      </w:r>
      <w:r w:rsidRPr="006257B2">
        <w:rPr>
          <w:rFonts w:cs="Calibri"/>
          <w:sz w:val="24"/>
          <w:szCs w:val="24"/>
        </w:rPr>
        <w:t>, 513-533-8591.</w:t>
      </w:r>
    </w:p>
    <w:p w:rsidR="000129F0" w:rsidRDefault="000129F0" w:rsidP="000129F0">
      <w:pPr>
        <w:pStyle w:val="ListParagraph"/>
        <w:spacing w:after="0"/>
        <w:rPr>
          <w:rFonts w:cs="Calibri"/>
          <w:b/>
          <w:sz w:val="24"/>
          <w:szCs w:val="24"/>
        </w:rPr>
      </w:pPr>
    </w:p>
    <w:p w:rsidR="000129F0" w:rsidRPr="006257B2" w:rsidRDefault="000129F0" w:rsidP="000129F0">
      <w:pPr>
        <w:pStyle w:val="ListParagraph"/>
        <w:numPr>
          <w:ilvl w:val="0"/>
          <w:numId w:val="3"/>
        </w:numPr>
        <w:spacing w:after="0"/>
        <w:rPr>
          <w:rFonts w:cs="Calibri"/>
          <w:b/>
          <w:sz w:val="24"/>
          <w:szCs w:val="24"/>
        </w:rPr>
      </w:pPr>
      <w:r w:rsidRPr="006257B2">
        <w:rPr>
          <w:rFonts w:cs="Calibri"/>
          <w:b/>
          <w:sz w:val="24"/>
          <w:szCs w:val="24"/>
        </w:rPr>
        <w:t>Questions</w:t>
      </w:r>
    </w:p>
    <w:p w:rsidR="000129F0" w:rsidRPr="006257B2" w:rsidRDefault="000129F0" w:rsidP="000129F0">
      <w:pPr>
        <w:tabs>
          <w:tab w:val="left" w:pos="106"/>
          <w:tab w:val="left" w:pos="1350"/>
          <w:tab w:val="left" w:pos="1546"/>
          <w:tab w:val="left" w:pos="1786"/>
          <w:tab w:val="left" w:pos="2386"/>
          <w:tab w:val="left" w:pos="2986"/>
          <w:tab w:val="left" w:pos="3586"/>
          <w:tab w:val="left" w:pos="4186"/>
          <w:tab w:val="left" w:pos="6226"/>
        </w:tabs>
        <w:spacing w:after="0"/>
        <w:ind w:left="720"/>
        <w:rPr>
          <w:rFonts w:cs="Calibri"/>
          <w:sz w:val="24"/>
          <w:szCs w:val="24"/>
        </w:rPr>
      </w:pPr>
      <w:r w:rsidRPr="006257B2">
        <w:rPr>
          <w:rFonts w:cs="Calibri"/>
          <w:sz w:val="24"/>
          <w:szCs w:val="24"/>
        </w:rPr>
        <w:t xml:space="preserve">If you have questions about this research, contact Jennica </w:t>
      </w:r>
      <w:r>
        <w:rPr>
          <w:rFonts w:cs="Calibri"/>
          <w:sz w:val="24"/>
          <w:szCs w:val="24"/>
        </w:rPr>
        <w:t>Bellanca</w:t>
      </w:r>
      <w:r w:rsidRPr="006257B2">
        <w:rPr>
          <w:rFonts w:cs="Calibri"/>
          <w:sz w:val="24"/>
          <w:szCs w:val="24"/>
        </w:rPr>
        <w:t xml:space="preserve"> at 412-386-6445. If you have questions about your rights as a member of this study, contact Mark A. Toraason, Chair, NIOSH </w:t>
      </w:r>
      <w:r>
        <w:rPr>
          <w:rFonts w:cs="Calibri"/>
          <w:sz w:val="24"/>
          <w:szCs w:val="24"/>
        </w:rPr>
        <w:t>HSRB</w:t>
      </w:r>
      <w:r w:rsidRPr="006257B2">
        <w:rPr>
          <w:rFonts w:cs="Calibri"/>
          <w:sz w:val="24"/>
          <w:szCs w:val="24"/>
        </w:rPr>
        <w:t>, 513-533-8591.</w:t>
      </w:r>
    </w:p>
    <w:p w:rsidR="000129F0" w:rsidRDefault="000129F0" w:rsidP="000129F0">
      <w:pPr>
        <w:tabs>
          <w:tab w:val="left" w:pos="106"/>
          <w:tab w:val="left" w:pos="1350"/>
          <w:tab w:val="left" w:pos="1546"/>
          <w:tab w:val="left" w:pos="1786"/>
          <w:tab w:val="left" w:pos="2386"/>
          <w:tab w:val="left" w:pos="2986"/>
          <w:tab w:val="left" w:pos="3586"/>
          <w:tab w:val="left" w:pos="4186"/>
          <w:tab w:val="left" w:pos="6226"/>
        </w:tabs>
        <w:spacing w:after="0"/>
        <w:ind w:left="720"/>
        <w:rPr>
          <w:rFonts w:cs="Calibri"/>
          <w:sz w:val="24"/>
          <w:szCs w:val="24"/>
        </w:rPr>
      </w:pPr>
    </w:p>
    <w:p w:rsidR="000129F0" w:rsidRPr="006257B2" w:rsidRDefault="000129F0" w:rsidP="000129F0">
      <w:pPr>
        <w:tabs>
          <w:tab w:val="left" w:pos="106"/>
          <w:tab w:val="left" w:pos="1350"/>
          <w:tab w:val="left" w:pos="1546"/>
          <w:tab w:val="left" w:pos="1786"/>
          <w:tab w:val="left" w:pos="2386"/>
          <w:tab w:val="left" w:pos="2986"/>
          <w:tab w:val="left" w:pos="3586"/>
          <w:tab w:val="left" w:pos="4186"/>
          <w:tab w:val="left" w:pos="6226"/>
        </w:tabs>
        <w:spacing w:after="0"/>
        <w:ind w:left="720"/>
        <w:rPr>
          <w:rFonts w:cs="Calibri"/>
          <w:sz w:val="24"/>
          <w:szCs w:val="24"/>
        </w:rPr>
      </w:pPr>
    </w:p>
    <w:p w:rsidR="000129F0" w:rsidRPr="006257B2" w:rsidRDefault="000129F0" w:rsidP="000129F0">
      <w:pPr>
        <w:pStyle w:val="ListParagraph"/>
        <w:numPr>
          <w:ilvl w:val="0"/>
          <w:numId w:val="3"/>
        </w:numPr>
        <w:spacing w:after="0"/>
        <w:rPr>
          <w:rFonts w:cs="Calibri"/>
          <w:b/>
          <w:sz w:val="24"/>
          <w:szCs w:val="24"/>
        </w:rPr>
      </w:pPr>
      <w:r w:rsidRPr="006257B2">
        <w:rPr>
          <w:rFonts w:cs="Calibri"/>
          <w:b/>
          <w:sz w:val="24"/>
          <w:szCs w:val="24"/>
        </w:rPr>
        <w:t xml:space="preserve">Voluntary Participation </w:t>
      </w:r>
    </w:p>
    <w:p w:rsidR="000129F0" w:rsidRDefault="000129F0" w:rsidP="000129F0">
      <w:pPr>
        <w:tabs>
          <w:tab w:val="left" w:pos="106"/>
          <w:tab w:val="left" w:pos="1786"/>
          <w:tab w:val="left" w:pos="2386"/>
          <w:tab w:val="left" w:pos="2986"/>
          <w:tab w:val="left" w:pos="3586"/>
          <w:tab w:val="left" w:pos="4186"/>
          <w:tab w:val="left" w:pos="6226"/>
        </w:tabs>
        <w:spacing w:after="0"/>
        <w:ind w:left="720"/>
        <w:rPr>
          <w:rFonts w:cs="Calibri"/>
          <w:sz w:val="24"/>
          <w:szCs w:val="24"/>
        </w:rPr>
      </w:pPr>
      <w:r w:rsidRPr="006257B2">
        <w:rPr>
          <w:rFonts w:cs="Calibri"/>
          <w:sz w:val="24"/>
          <w:szCs w:val="24"/>
        </w:rPr>
        <w:t>Your participation is voluntary</w:t>
      </w:r>
      <w:r>
        <w:rPr>
          <w:rFonts w:cs="Calibri"/>
          <w:sz w:val="24"/>
          <w:szCs w:val="24"/>
        </w:rPr>
        <w:t>,</w:t>
      </w:r>
      <w:r w:rsidRPr="006257B2">
        <w:rPr>
          <w:rFonts w:cs="Calibri"/>
          <w:sz w:val="24"/>
          <w:szCs w:val="24"/>
        </w:rPr>
        <w:t xml:space="preserve"> and you may withdraw your consent and your participation in this study at any time without penalty or loss of benefits to which you are otherwise entitled.</w:t>
      </w:r>
    </w:p>
    <w:p w:rsidR="000129F0" w:rsidRDefault="000129F0" w:rsidP="000129F0">
      <w:pPr>
        <w:tabs>
          <w:tab w:val="left" w:pos="106"/>
          <w:tab w:val="left" w:pos="1786"/>
          <w:tab w:val="left" w:pos="2386"/>
          <w:tab w:val="left" w:pos="2986"/>
          <w:tab w:val="left" w:pos="3586"/>
          <w:tab w:val="left" w:pos="4186"/>
          <w:tab w:val="left" w:pos="6226"/>
        </w:tabs>
        <w:spacing w:after="0"/>
        <w:ind w:left="720"/>
        <w:rPr>
          <w:rFonts w:cs="Calibri"/>
          <w:sz w:val="24"/>
          <w:szCs w:val="24"/>
        </w:rPr>
      </w:pPr>
    </w:p>
    <w:p w:rsidR="000129F0" w:rsidRPr="009B444F" w:rsidRDefault="000129F0" w:rsidP="000129F0">
      <w:pPr>
        <w:numPr>
          <w:ilvl w:val="0"/>
          <w:numId w:val="3"/>
        </w:numPr>
        <w:spacing w:after="0"/>
        <w:contextualSpacing/>
        <w:jc w:val="both"/>
        <w:rPr>
          <w:rFonts w:cs="Calibri"/>
          <w:bCs/>
          <w:sz w:val="24"/>
          <w:szCs w:val="24"/>
        </w:rPr>
      </w:pPr>
      <w:r w:rsidRPr="006257B2">
        <w:rPr>
          <w:rFonts w:cs="Calibri"/>
          <w:b/>
          <w:sz w:val="24"/>
          <w:szCs w:val="24"/>
        </w:rPr>
        <w:t>Reimbursement</w:t>
      </w:r>
    </w:p>
    <w:p w:rsidR="000129F0" w:rsidRPr="006257B2" w:rsidRDefault="000129F0" w:rsidP="000129F0">
      <w:pPr>
        <w:spacing w:after="0"/>
        <w:ind w:left="720"/>
        <w:rPr>
          <w:rFonts w:cs="Calibri"/>
          <w:bCs/>
          <w:sz w:val="24"/>
          <w:szCs w:val="24"/>
        </w:rPr>
      </w:pPr>
      <w:r>
        <w:rPr>
          <w:rFonts w:cs="Calibri"/>
          <w:bCs/>
          <w:sz w:val="24"/>
          <w:szCs w:val="24"/>
        </w:rPr>
        <w:t xml:space="preserve">A $25 gift card to a local retail store </w:t>
      </w:r>
      <w:r w:rsidRPr="006257B2">
        <w:rPr>
          <w:rFonts w:cs="Calibri"/>
          <w:bCs/>
          <w:sz w:val="24"/>
          <w:szCs w:val="24"/>
        </w:rPr>
        <w:t xml:space="preserve">will be provided </w:t>
      </w:r>
      <w:r>
        <w:rPr>
          <w:rFonts w:cs="Calibri"/>
          <w:bCs/>
          <w:sz w:val="24"/>
          <w:szCs w:val="24"/>
        </w:rPr>
        <w:t xml:space="preserve">as reimbursement for your time. If you chose to withdraw, you will receive the $25 gift card if you have completed 50% or more of the study. </w:t>
      </w:r>
    </w:p>
    <w:p w:rsidR="000129F0" w:rsidRPr="006257B2" w:rsidRDefault="000129F0" w:rsidP="000129F0">
      <w:pPr>
        <w:spacing w:after="120" w:line="240" w:lineRule="auto"/>
        <w:rPr>
          <w:rFonts w:cs="Calibri"/>
          <w:sz w:val="24"/>
          <w:szCs w:val="24"/>
          <w:u w:val="single"/>
        </w:rPr>
      </w:pPr>
    </w:p>
    <w:p w:rsidR="000129F0" w:rsidRPr="006257B2" w:rsidRDefault="000129F0" w:rsidP="000129F0">
      <w:pPr>
        <w:pStyle w:val="ListParagraph"/>
        <w:numPr>
          <w:ilvl w:val="0"/>
          <w:numId w:val="1"/>
        </w:numPr>
        <w:spacing w:after="120" w:line="240" w:lineRule="auto"/>
        <w:contextualSpacing w:val="0"/>
        <w:rPr>
          <w:rFonts w:cs="Calibri"/>
          <w:sz w:val="24"/>
          <w:szCs w:val="24"/>
          <w:u w:val="single"/>
        </w:rPr>
      </w:pPr>
      <w:r w:rsidRPr="006257B2">
        <w:rPr>
          <w:rFonts w:cs="Calibri"/>
          <w:sz w:val="24"/>
          <w:szCs w:val="24"/>
          <w:u w:val="single"/>
        </w:rPr>
        <w:t>USE OF INFORMATION</w:t>
      </w:r>
    </w:p>
    <w:p w:rsidR="000129F0" w:rsidRDefault="000129F0" w:rsidP="000129F0">
      <w:pPr>
        <w:tabs>
          <w:tab w:val="left" w:pos="106"/>
          <w:tab w:val="left" w:pos="586"/>
          <w:tab w:val="left" w:pos="1066"/>
          <w:tab w:val="left" w:pos="1546"/>
          <w:tab w:val="left" w:pos="1786"/>
          <w:tab w:val="left" w:pos="2386"/>
          <w:tab w:val="left" w:pos="2986"/>
          <w:tab w:val="left" w:pos="3586"/>
          <w:tab w:val="left" w:pos="4186"/>
          <w:tab w:val="left" w:pos="6226"/>
        </w:tabs>
        <w:spacing w:line="240" w:lineRule="auto"/>
        <w:rPr>
          <w:rFonts w:cs="Calibri"/>
          <w:sz w:val="24"/>
          <w:szCs w:val="24"/>
        </w:rPr>
      </w:pPr>
      <w:r w:rsidRPr="006257B2">
        <w:rPr>
          <w:rFonts w:cs="Calibri"/>
          <w:sz w:val="24"/>
          <w:szCs w:val="24"/>
        </w:rPr>
        <w:t>This study is being done by The National Institute for Occupational Safety and Health (NIOSH). NIOSH is part of the Centers for Disease Control and Prevention (CDC), a government agency in the Department of Health and Human Services. We collect this information in order to learn about various kinds of work hazards that may influence the health of the American worker.</w:t>
      </w:r>
    </w:p>
    <w:p w:rsidR="000129F0" w:rsidRPr="006257B2" w:rsidRDefault="000129F0" w:rsidP="000129F0">
      <w:pPr>
        <w:tabs>
          <w:tab w:val="left" w:pos="106"/>
          <w:tab w:val="left" w:pos="586"/>
          <w:tab w:val="left" w:pos="1066"/>
          <w:tab w:val="left" w:pos="1546"/>
          <w:tab w:val="left" w:pos="1786"/>
          <w:tab w:val="left" w:pos="2386"/>
          <w:tab w:val="left" w:pos="2986"/>
          <w:tab w:val="left" w:pos="3586"/>
          <w:tab w:val="left" w:pos="4186"/>
          <w:tab w:val="left" w:pos="6226"/>
        </w:tabs>
        <w:spacing w:line="240" w:lineRule="auto"/>
        <w:rPr>
          <w:rFonts w:cs="Calibri"/>
          <w:sz w:val="24"/>
          <w:szCs w:val="24"/>
        </w:rPr>
      </w:pPr>
    </w:p>
    <w:p w:rsidR="000129F0" w:rsidRDefault="000129F0" w:rsidP="000129F0">
      <w:pPr>
        <w:tabs>
          <w:tab w:val="left" w:pos="106"/>
          <w:tab w:val="left" w:pos="586"/>
          <w:tab w:val="left" w:pos="1066"/>
          <w:tab w:val="left" w:pos="1546"/>
          <w:tab w:val="left" w:pos="1786"/>
          <w:tab w:val="left" w:pos="2386"/>
          <w:tab w:val="left" w:pos="2986"/>
          <w:tab w:val="left" w:pos="3586"/>
          <w:tab w:val="left" w:pos="4186"/>
          <w:tab w:val="left" w:pos="6226"/>
        </w:tabs>
        <w:spacing w:line="240" w:lineRule="auto"/>
        <w:rPr>
          <w:rFonts w:cs="Calibri"/>
          <w:sz w:val="24"/>
          <w:szCs w:val="24"/>
        </w:rPr>
      </w:pPr>
      <w:r w:rsidRPr="006257B2">
        <w:rPr>
          <w:rFonts w:cs="Calibri"/>
          <w:sz w:val="24"/>
          <w:szCs w:val="24"/>
        </w:rPr>
        <w:t>NIOSH is allowed to collect and keep information about you, including your results from this study, along with your social security number (if applicable), because of three laws passed by Congress. These laws are:</w:t>
      </w:r>
    </w:p>
    <w:p w:rsidR="000129F0" w:rsidRPr="006257B2" w:rsidRDefault="000129F0" w:rsidP="000129F0">
      <w:pPr>
        <w:tabs>
          <w:tab w:val="left" w:pos="106"/>
          <w:tab w:val="left" w:pos="586"/>
          <w:tab w:val="left" w:pos="1066"/>
          <w:tab w:val="left" w:pos="1546"/>
          <w:tab w:val="left" w:pos="1786"/>
          <w:tab w:val="left" w:pos="2386"/>
          <w:tab w:val="left" w:pos="2986"/>
          <w:tab w:val="left" w:pos="3586"/>
          <w:tab w:val="left" w:pos="4186"/>
          <w:tab w:val="left" w:pos="6226"/>
        </w:tabs>
        <w:spacing w:line="240" w:lineRule="auto"/>
        <w:rPr>
          <w:rFonts w:cs="Calibri"/>
          <w:sz w:val="24"/>
          <w:szCs w:val="24"/>
        </w:rPr>
      </w:pPr>
    </w:p>
    <w:p w:rsidR="000129F0" w:rsidRPr="006257B2" w:rsidRDefault="000129F0" w:rsidP="000129F0">
      <w:pPr>
        <w:widowControl w:val="0"/>
        <w:numPr>
          <w:ilvl w:val="0"/>
          <w:numId w:val="5"/>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spacing w:after="0" w:line="240" w:lineRule="auto"/>
        <w:contextualSpacing/>
        <w:jc w:val="both"/>
        <w:rPr>
          <w:rFonts w:cs="Calibri"/>
          <w:sz w:val="24"/>
          <w:szCs w:val="24"/>
        </w:rPr>
      </w:pPr>
      <w:r w:rsidRPr="006257B2">
        <w:rPr>
          <w:rFonts w:cs="Calibri"/>
          <w:sz w:val="24"/>
          <w:szCs w:val="24"/>
        </w:rPr>
        <w:lastRenderedPageBreak/>
        <w:t>The Public Health Service Act (42 U.S.C 241)</w:t>
      </w:r>
    </w:p>
    <w:p w:rsidR="000129F0" w:rsidRPr="006257B2" w:rsidRDefault="000129F0" w:rsidP="000129F0">
      <w:pPr>
        <w:widowControl w:val="0"/>
        <w:numPr>
          <w:ilvl w:val="0"/>
          <w:numId w:val="5"/>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spacing w:after="0" w:line="240" w:lineRule="auto"/>
        <w:contextualSpacing/>
        <w:jc w:val="both"/>
        <w:rPr>
          <w:rFonts w:cs="Calibri"/>
          <w:sz w:val="24"/>
          <w:szCs w:val="24"/>
        </w:rPr>
      </w:pPr>
      <w:r w:rsidRPr="006257B2">
        <w:rPr>
          <w:rFonts w:cs="Calibri"/>
          <w:sz w:val="24"/>
          <w:szCs w:val="24"/>
        </w:rPr>
        <w:t>The Occupational Safety and Health Act (29 U.S.C. 669)</w:t>
      </w:r>
    </w:p>
    <w:p w:rsidR="000129F0" w:rsidRDefault="000129F0" w:rsidP="000129F0">
      <w:pPr>
        <w:widowControl w:val="0"/>
        <w:numPr>
          <w:ilvl w:val="0"/>
          <w:numId w:val="5"/>
        </w:numPr>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spacing w:after="0" w:line="240" w:lineRule="auto"/>
        <w:contextualSpacing/>
        <w:jc w:val="both"/>
        <w:rPr>
          <w:rFonts w:cs="Calibri"/>
          <w:sz w:val="24"/>
          <w:szCs w:val="24"/>
        </w:rPr>
      </w:pPr>
      <w:r w:rsidRPr="006257B2">
        <w:rPr>
          <w:rFonts w:cs="Calibri"/>
          <w:sz w:val="24"/>
          <w:szCs w:val="24"/>
        </w:rPr>
        <w:t>The Federal Mine Safety and Health Act of 1977 (30 U.S.C. 951)</w:t>
      </w:r>
    </w:p>
    <w:p w:rsidR="000129F0" w:rsidRPr="006257B2" w:rsidRDefault="000129F0" w:rsidP="000129F0">
      <w:pPr>
        <w:widowControl w:val="0"/>
        <w:tabs>
          <w:tab w:val="left" w:pos="106"/>
          <w:tab w:val="left" w:pos="586"/>
          <w:tab w:val="left" w:pos="1066"/>
          <w:tab w:val="left" w:pos="1546"/>
          <w:tab w:val="left" w:pos="1786"/>
          <w:tab w:val="left" w:pos="2386"/>
          <w:tab w:val="left" w:pos="2986"/>
          <w:tab w:val="left" w:pos="3586"/>
          <w:tab w:val="left" w:pos="4186"/>
          <w:tab w:val="left" w:pos="6226"/>
        </w:tabs>
        <w:autoSpaceDE w:val="0"/>
        <w:autoSpaceDN w:val="0"/>
        <w:adjustRightInd w:val="0"/>
        <w:spacing w:after="0" w:line="240" w:lineRule="auto"/>
        <w:ind w:left="720"/>
        <w:rPr>
          <w:rFonts w:cs="Calibri"/>
          <w:sz w:val="24"/>
          <w:szCs w:val="24"/>
        </w:rPr>
      </w:pPr>
    </w:p>
    <w:p w:rsidR="000129F0" w:rsidRPr="006257B2" w:rsidRDefault="000129F0" w:rsidP="000129F0">
      <w:pPr>
        <w:tabs>
          <w:tab w:val="left" w:pos="106"/>
          <w:tab w:val="left" w:pos="586"/>
          <w:tab w:val="left" w:pos="1066"/>
          <w:tab w:val="left" w:pos="1546"/>
          <w:tab w:val="left" w:pos="1786"/>
          <w:tab w:val="left" w:pos="2386"/>
          <w:tab w:val="left" w:pos="2986"/>
          <w:tab w:val="left" w:pos="3586"/>
          <w:tab w:val="left" w:pos="4186"/>
          <w:tab w:val="left" w:pos="6226"/>
        </w:tabs>
        <w:spacing w:after="0" w:line="240" w:lineRule="auto"/>
        <w:rPr>
          <w:rFonts w:cs="Calibri"/>
          <w:sz w:val="24"/>
          <w:szCs w:val="24"/>
        </w:rPr>
      </w:pPr>
      <w:r w:rsidRPr="006257B2">
        <w:rPr>
          <w:rFonts w:cs="Calibri"/>
          <w:sz w:val="24"/>
          <w:szCs w:val="24"/>
        </w:rPr>
        <w:t>You will decide whether you want to provide us with this information by being in this study. You are free to choose not to be in this study. It is up to you. If the information we are collecting is</w:t>
      </w:r>
      <w:r w:rsidRPr="006257B2">
        <w:rPr>
          <w:rFonts w:cs="Calibri"/>
          <w:b/>
          <w:sz w:val="24"/>
          <w:szCs w:val="24"/>
        </w:rPr>
        <w:t xml:space="preserve"> </w:t>
      </w:r>
      <w:r w:rsidRPr="006257B2">
        <w:rPr>
          <w:rFonts w:cs="Calibri"/>
          <w:sz w:val="24"/>
          <w:szCs w:val="24"/>
        </w:rPr>
        <w:t>maintained and retrieved by</w:t>
      </w:r>
      <w:r w:rsidRPr="006257B2">
        <w:rPr>
          <w:rFonts w:cs="Calibri"/>
          <w:b/>
          <w:sz w:val="24"/>
          <w:szCs w:val="24"/>
        </w:rPr>
        <w:t xml:space="preserve"> </w:t>
      </w:r>
      <w:r w:rsidRPr="006257B2">
        <w:rPr>
          <w:rFonts w:cs="Calibri"/>
          <w:sz w:val="24"/>
          <w:szCs w:val="24"/>
        </w:rPr>
        <w:t>personal identifiers, such as your</w:t>
      </w:r>
      <w:r w:rsidRPr="006257B2">
        <w:rPr>
          <w:rFonts w:cs="Calibri"/>
          <w:b/>
          <w:sz w:val="24"/>
          <w:szCs w:val="24"/>
        </w:rPr>
        <w:t xml:space="preserve"> </w:t>
      </w:r>
      <w:r w:rsidRPr="006257B2">
        <w:rPr>
          <w:rFonts w:cs="Calibri"/>
          <w:sz w:val="24"/>
          <w:szCs w:val="24"/>
        </w:rPr>
        <w:t>name and social security number, it will become part of the CDC record system and we will protect it to the extent allowed by law. You should know, however, that there are conditions under the Privacy Act when we could be authorized</w:t>
      </w:r>
      <w:r w:rsidRPr="006257B2">
        <w:rPr>
          <w:rFonts w:cs="Calibri"/>
          <w:b/>
          <w:sz w:val="24"/>
          <w:szCs w:val="24"/>
        </w:rPr>
        <w:t xml:space="preserve"> </w:t>
      </w:r>
      <w:r w:rsidRPr="006257B2">
        <w:rPr>
          <w:rFonts w:cs="Calibri"/>
          <w:sz w:val="24"/>
          <w:szCs w:val="24"/>
        </w:rPr>
        <w:t>to release this information to outside sources. These conditions under which we might release this information are listed in Appendix A (the Privacy Act).</w:t>
      </w:r>
    </w:p>
    <w:p w:rsidR="000129F0" w:rsidRDefault="000129F0" w:rsidP="000129F0">
      <w:pPr>
        <w:pStyle w:val="ListParagraph"/>
        <w:spacing w:after="120" w:line="240" w:lineRule="auto"/>
        <w:ind w:left="0"/>
        <w:contextualSpacing w:val="0"/>
        <w:rPr>
          <w:rFonts w:cs="Calibri"/>
          <w:sz w:val="24"/>
          <w:szCs w:val="24"/>
          <w:u w:val="single"/>
        </w:rPr>
      </w:pPr>
    </w:p>
    <w:p w:rsidR="000129F0" w:rsidRPr="006257B2" w:rsidRDefault="000129F0" w:rsidP="000129F0">
      <w:pPr>
        <w:pStyle w:val="ListParagraph"/>
        <w:numPr>
          <w:ilvl w:val="0"/>
          <w:numId w:val="1"/>
        </w:numPr>
        <w:spacing w:after="120" w:line="240" w:lineRule="auto"/>
        <w:contextualSpacing w:val="0"/>
        <w:rPr>
          <w:rFonts w:cs="Calibri"/>
          <w:sz w:val="24"/>
          <w:szCs w:val="24"/>
          <w:u w:val="single"/>
        </w:rPr>
      </w:pPr>
      <w:r>
        <w:rPr>
          <w:rFonts w:cs="Calibri"/>
          <w:sz w:val="24"/>
          <w:szCs w:val="24"/>
          <w:u w:val="single"/>
        </w:rPr>
        <w:br w:type="page"/>
      </w:r>
      <w:r w:rsidRPr="006257B2">
        <w:rPr>
          <w:rFonts w:cs="Calibri"/>
          <w:sz w:val="24"/>
          <w:szCs w:val="24"/>
          <w:u w:val="single"/>
        </w:rPr>
        <w:lastRenderedPageBreak/>
        <w:t>SIGNATURES</w:t>
      </w:r>
    </w:p>
    <w:p w:rsidR="000129F0" w:rsidRPr="006257B2" w:rsidRDefault="000129F0" w:rsidP="000129F0">
      <w:pPr>
        <w:tabs>
          <w:tab w:val="left" w:pos="106"/>
          <w:tab w:val="left" w:pos="586"/>
          <w:tab w:val="left" w:pos="1066"/>
          <w:tab w:val="left" w:pos="1546"/>
          <w:tab w:val="left" w:pos="1786"/>
          <w:tab w:val="left" w:pos="2386"/>
          <w:tab w:val="left" w:pos="2986"/>
          <w:tab w:val="left" w:pos="3586"/>
          <w:tab w:val="left" w:pos="4186"/>
          <w:tab w:val="left" w:pos="6226"/>
        </w:tabs>
        <w:ind w:left="106"/>
        <w:rPr>
          <w:rFonts w:cs="Calibri"/>
        </w:rPr>
      </w:pPr>
      <w:r w:rsidRPr="006257B2">
        <w:rPr>
          <w:rFonts w:cs="Calibri"/>
        </w:rPr>
        <w:t>I have read this consent form and received a copy of the conditions for data release under the Privacy Act (Appendix A). I agree to participate in this study.</w:t>
      </w:r>
    </w:p>
    <w:p w:rsidR="000129F0" w:rsidRPr="006257B2" w:rsidRDefault="000129F0" w:rsidP="000129F0">
      <w:pPr>
        <w:tabs>
          <w:tab w:val="right" w:pos="10080"/>
        </w:tabs>
        <w:rPr>
          <w:rFonts w:cs="Calibri"/>
        </w:rPr>
      </w:pPr>
    </w:p>
    <w:p w:rsidR="000129F0" w:rsidRPr="006257B2" w:rsidRDefault="000129F0" w:rsidP="000129F0">
      <w:pPr>
        <w:tabs>
          <w:tab w:val="right" w:pos="10080"/>
        </w:tabs>
        <w:rPr>
          <w:rFonts w:cs="Calibri"/>
        </w:rPr>
      </w:pPr>
      <w:r w:rsidRPr="006257B2">
        <w:rPr>
          <w:rFonts w:cs="Calibri"/>
        </w:rPr>
        <w:t>PARTICIPANT: ___________________________________________________</w:t>
      </w:r>
      <w:r w:rsidRPr="006257B2">
        <w:rPr>
          <w:rFonts w:cs="Calibri"/>
        </w:rPr>
        <w:tab/>
        <w:t>Date: ____________</w:t>
      </w:r>
    </w:p>
    <w:p w:rsidR="000129F0" w:rsidRPr="006257B2" w:rsidRDefault="000129F0" w:rsidP="000129F0">
      <w:pPr>
        <w:tabs>
          <w:tab w:val="left" w:pos="3600"/>
          <w:tab w:val="right" w:pos="10080"/>
        </w:tabs>
        <w:rPr>
          <w:rFonts w:cs="Calibri"/>
        </w:rPr>
      </w:pPr>
      <w:r w:rsidRPr="006257B2">
        <w:rPr>
          <w:rFonts w:cs="Calibri"/>
        </w:rPr>
        <w:tab/>
        <w:t>(Signature)</w:t>
      </w:r>
    </w:p>
    <w:p w:rsidR="000129F0" w:rsidRPr="006257B2" w:rsidRDefault="000129F0" w:rsidP="000129F0">
      <w:pPr>
        <w:tabs>
          <w:tab w:val="right" w:pos="10080"/>
        </w:tabs>
        <w:ind w:left="106"/>
        <w:rPr>
          <w:rFonts w:cs="Calibri"/>
        </w:rPr>
      </w:pPr>
    </w:p>
    <w:p w:rsidR="000129F0" w:rsidRPr="006257B2" w:rsidRDefault="000129F0" w:rsidP="000129F0">
      <w:pPr>
        <w:tabs>
          <w:tab w:val="right" w:pos="10080"/>
        </w:tabs>
        <w:ind w:left="106"/>
        <w:rPr>
          <w:rFonts w:cs="Calibri"/>
        </w:rPr>
      </w:pPr>
      <w:r w:rsidRPr="006257B2">
        <w:rPr>
          <w:rFonts w:cs="Calibri"/>
        </w:rPr>
        <w:t>I, the NIOSH representative, have accurately described this study to the participant.</w:t>
      </w:r>
    </w:p>
    <w:p w:rsidR="000129F0" w:rsidRPr="006257B2" w:rsidRDefault="000129F0" w:rsidP="000129F0">
      <w:pPr>
        <w:tabs>
          <w:tab w:val="right" w:pos="10080"/>
        </w:tabs>
        <w:ind w:left="106"/>
        <w:rPr>
          <w:rFonts w:cs="Calibri"/>
        </w:rPr>
      </w:pPr>
    </w:p>
    <w:p w:rsidR="000129F0" w:rsidRPr="006257B2" w:rsidRDefault="000129F0" w:rsidP="000129F0">
      <w:pPr>
        <w:tabs>
          <w:tab w:val="right" w:pos="10080"/>
        </w:tabs>
        <w:rPr>
          <w:rFonts w:cs="Calibri"/>
        </w:rPr>
      </w:pPr>
      <w:r w:rsidRPr="006257B2">
        <w:rPr>
          <w:rFonts w:cs="Calibri"/>
        </w:rPr>
        <w:t>REPRSENTATIVE: ________________________________________________</w:t>
      </w:r>
      <w:r w:rsidRPr="006257B2">
        <w:rPr>
          <w:rFonts w:cs="Calibri"/>
        </w:rPr>
        <w:tab/>
        <w:t>Date: ____________</w:t>
      </w:r>
    </w:p>
    <w:p w:rsidR="000129F0" w:rsidRPr="006257B2" w:rsidRDefault="000129F0" w:rsidP="000129F0">
      <w:pPr>
        <w:tabs>
          <w:tab w:val="left" w:pos="3600"/>
          <w:tab w:val="right" w:pos="10080"/>
        </w:tabs>
        <w:rPr>
          <w:rFonts w:cs="Calibri"/>
          <w:b/>
          <w:bCs/>
        </w:rPr>
      </w:pPr>
      <w:r w:rsidRPr="006257B2">
        <w:rPr>
          <w:rFonts w:cs="Calibri"/>
        </w:rPr>
        <w:tab/>
        <w:t>(Signature)</w:t>
      </w:r>
    </w:p>
    <w:p w:rsidR="000129F0" w:rsidRDefault="000129F0" w:rsidP="000129F0">
      <w:pPr>
        <w:tabs>
          <w:tab w:val="left" w:pos="106"/>
          <w:tab w:val="left" w:pos="586"/>
          <w:tab w:val="left" w:pos="1066"/>
          <w:tab w:val="left" w:pos="1546"/>
          <w:tab w:val="left" w:pos="1786"/>
          <w:tab w:val="left" w:pos="2386"/>
          <w:tab w:val="left" w:pos="2986"/>
          <w:tab w:val="left" w:pos="3586"/>
          <w:tab w:val="left" w:pos="4186"/>
          <w:tab w:val="left" w:pos="6226"/>
        </w:tabs>
        <w:jc w:val="center"/>
        <w:rPr>
          <w:rFonts w:cs="Calibri"/>
        </w:rPr>
      </w:pPr>
    </w:p>
    <w:p w:rsidR="000129F0" w:rsidRPr="006257B2" w:rsidRDefault="000129F0" w:rsidP="000129F0">
      <w:pPr>
        <w:tabs>
          <w:tab w:val="left" w:pos="106"/>
          <w:tab w:val="left" w:pos="586"/>
          <w:tab w:val="left" w:pos="1066"/>
          <w:tab w:val="left" w:pos="1546"/>
          <w:tab w:val="left" w:pos="1786"/>
          <w:tab w:val="left" w:pos="2386"/>
          <w:tab w:val="left" w:pos="2986"/>
          <w:tab w:val="left" w:pos="3586"/>
          <w:tab w:val="left" w:pos="4186"/>
          <w:tab w:val="left" w:pos="6226"/>
        </w:tabs>
        <w:jc w:val="center"/>
        <w:rPr>
          <w:rFonts w:cs="Calibri"/>
        </w:rPr>
      </w:pPr>
      <w:r w:rsidRPr="006257B2">
        <w:rPr>
          <w:rFonts w:cs="Calibri"/>
        </w:rPr>
        <w:t>Appendix A</w:t>
      </w:r>
    </w:p>
    <w:p w:rsidR="000129F0" w:rsidRPr="006257B2" w:rsidRDefault="000129F0" w:rsidP="000129F0">
      <w:pPr>
        <w:tabs>
          <w:tab w:val="left" w:pos="106"/>
          <w:tab w:val="left" w:pos="586"/>
          <w:tab w:val="left" w:pos="1066"/>
          <w:tab w:val="left" w:pos="1546"/>
          <w:tab w:val="left" w:pos="1786"/>
          <w:tab w:val="left" w:pos="2386"/>
          <w:tab w:val="left" w:pos="2986"/>
          <w:tab w:val="left" w:pos="3586"/>
          <w:tab w:val="left" w:pos="4186"/>
          <w:tab w:val="left" w:pos="6226"/>
        </w:tabs>
        <w:rPr>
          <w:rFonts w:cs="Calibri"/>
        </w:rPr>
      </w:pPr>
      <w:r w:rsidRPr="006257B2">
        <w:rPr>
          <w:rFonts w:cs="Calibri"/>
        </w:rPr>
        <w:t>The Information you provide will become part of the CDC Privacy Act System, 09-20-0147, “Occupational Health Epidemiological Studies and EEOICPA Program Records” and may be disclosed to</w:t>
      </w:r>
    </w:p>
    <w:p w:rsidR="000129F0" w:rsidRPr="006257B2" w:rsidRDefault="000129F0" w:rsidP="000129F0">
      <w:pPr>
        <w:pStyle w:val="ListParagraph"/>
        <w:widowControl w:val="0"/>
        <w:numPr>
          <w:ilvl w:val="0"/>
          <w:numId w:val="6"/>
        </w:numPr>
        <w:tabs>
          <w:tab w:val="clear" w:pos="825"/>
        </w:tabs>
        <w:autoSpaceDE w:val="0"/>
        <w:autoSpaceDN w:val="0"/>
        <w:adjustRightInd w:val="0"/>
        <w:spacing w:after="120" w:line="240" w:lineRule="auto"/>
        <w:ind w:left="821"/>
        <w:contextualSpacing w:val="0"/>
        <w:rPr>
          <w:rFonts w:cs="Calibri"/>
        </w:rPr>
      </w:pPr>
      <w:r w:rsidRPr="006257B2">
        <w:rPr>
          <w:rFonts w:cs="Calibri"/>
        </w:rPr>
        <w:t>Appropriate state or local health departments to report communicable diseases;</w:t>
      </w:r>
    </w:p>
    <w:p w:rsidR="000129F0" w:rsidRPr="006257B2" w:rsidRDefault="000129F0" w:rsidP="000129F0">
      <w:pPr>
        <w:widowControl w:val="0"/>
        <w:numPr>
          <w:ilvl w:val="0"/>
          <w:numId w:val="6"/>
        </w:numPr>
        <w:tabs>
          <w:tab w:val="clear" w:pos="825"/>
        </w:tabs>
        <w:autoSpaceDE w:val="0"/>
        <w:autoSpaceDN w:val="0"/>
        <w:adjustRightInd w:val="0"/>
        <w:spacing w:after="120" w:line="240" w:lineRule="auto"/>
        <w:ind w:left="821"/>
        <w:contextualSpacing/>
        <w:jc w:val="both"/>
        <w:rPr>
          <w:rFonts w:cs="Calibri"/>
        </w:rPr>
      </w:pPr>
      <w:r w:rsidRPr="006257B2">
        <w:rPr>
          <w:rFonts w:cs="Calibri"/>
        </w:rPr>
        <w:t>A State Cancer Registry to report cases of cancer where the state has a legal reporting program providing for confidentiality;</w:t>
      </w:r>
    </w:p>
    <w:p w:rsidR="000129F0" w:rsidRPr="006257B2" w:rsidRDefault="000129F0" w:rsidP="000129F0">
      <w:pPr>
        <w:widowControl w:val="0"/>
        <w:numPr>
          <w:ilvl w:val="0"/>
          <w:numId w:val="6"/>
        </w:numPr>
        <w:tabs>
          <w:tab w:val="clear" w:pos="825"/>
        </w:tabs>
        <w:autoSpaceDE w:val="0"/>
        <w:autoSpaceDN w:val="0"/>
        <w:adjustRightInd w:val="0"/>
        <w:spacing w:after="120" w:line="240" w:lineRule="auto"/>
        <w:ind w:left="821"/>
        <w:contextualSpacing/>
        <w:jc w:val="both"/>
        <w:rPr>
          <w:rFonts w:cs="Calibri"/>
        </w:rPr>
      </w:pPr>
      <w:r w:rsidRPr="006257B2">
        <w:rPr>
          <w:rFonts w:cs="Calibri"/>
        </w:rPr>
        <w:t>Private contractors assisting NIOSH;</w:t>
      </w:r>
    </w:p>
    <w:p w:rsidR="000129F0" w:rsidRPr="006257B2" w:rsidRDefault="000129F0" w:rsidP="000129F0">
      <w:pPr>
        <w:widowControl w:val="0"/>
        <w:numPr>
          <w:ilvl w:val="0"/>
          <w:numId w:val="6"/>
        </w:numPr>
        <w:tabs>
          <w:tab w:val="clear" w:pos="825"/>
        </w:tabs>
        <w:autoSpaceDE w:val="0"/>
        <w:autoSpaceDN w:val="0"/>
        <w:adjustRightInd w:val="0"/>
        <w:spacing w:after="120" w:line="240" w:lineRule="auto"/>
        <w:ind w:left="821"/>
        <w:contextualSpacing/>
        <w:jc w:val="both"/>
        <w:rPr>
          <w:rFonts w:cs="Calibri"/>
        </w:rPr>
      </w:pPr>
      <w:r w:rsidRPr="006257B2">
        <w:rPr>
          <w:rFonts w:cs="Calibri"/>
        </w:rPr>
        <w:t>Collaborating researchers under certain circumstances to conduct further investigations;</w:t>
      </w:r>
    </w:p>
    <w:p w:rsidR="000129F0" w:rsidRPr="006257B2" w:rsidRDefault="000129F0" w:rsidP="000129F0">
      <w:pPr>
        <w:widowControl w:val="0"/>
        <w:numPr>
          <w:ilvl w:val="0"/>
          <w:numId w:val="6"/>
        </w:numPr>
        <w:tabs>
          <w:tab w:val="clear" w:pos="825"/>
        </w:tabs>
        <w:autoSpaceDE w:val="0"/>
        <w:autoSpaceDN w:val="0"/>
        <w:adjustRightInd w:val="0"/>
        <w:spacing w:after="120" w:line="240" w:lineRule="auto"/>
        <w:ind w:left="821"/>
        <w:contextualSpacing/>
        <w:jc w:val="both"/>
        <w:rPr>
          <w:rFonts w:cs="Calibri"/>
        </w:rPr>
      </w:pPr>
      <w:r w:rsidRPr="006257B2">
        <w:rPr>
          <w:rFonts w:cs="Calibri"/>
        </w:rPr>
        <w:t>One or more potential sources of vital statistics to make determinations of death, health status or to find last known address;</w:t>
      </w:r>
    </w:p>
    <w:p w:rsidR="000129F0" w:rsidRPr="006257B2" w:rsidRDefault="000129F0" w:rsidP="000129F0">
      <w:pPr>
        <w:widowControl w:val="0"/>
        <w:numPr>
          <w:ilvl w:val="0"/>
          <w:numId w:val="6"/>
        </w:numPr>
        <w:tabs>
          <w:tab w:val="clear" w:pos="825"/>
        </w:tabs>
        <w:autoSpaceDE w:val="0"/>
        <w:autoSpaceDN w:val="0"/>
        <w:adjustRightInd w:val="0"/>
        <w:spacing w:after="120" w:line="240" w:lineRule="auto"/>
        <w:ind w:left="821"/>
        <w:contextualSpacing/>
        <w:jc w:val="both"/>
        <w:rPr>
          <w:rFonts w:cs="Calibri"/>
        </w:rPr>
      </w:pPr>
      <w:r w:rsidRPr="006257B2">
        <w:rPr>
          <w:rFonts w:cs="Calibri"/>
        </w:rPr>
        <w:t>The Department of Justice or the Department of Labor in the event of litigation;</w:t>
      </w:r>
    </w:p>
    <w:p w:rsidR="000129F0" w:rsidRDefault="000129F0" w:rsidP="000129F0">
      <w:pPr>
        <w:widowControl w:val="0"/>
        <w:numPr>
          <w:ilvl w:val="0"/>
          <w:numId w:val="6"/>
        </w:numPr>
        <w:tabs>
          <w:tab w:val="clear" w:pos="825"/>
        </w:tabs>
        <w:autoSpaceDE w:val="0"/>
        <w:autoSpaceDN w:val="0"/>
        <w:adjustRightInd w:val="0"/>
        <w:spacing w:after="120" w:line="240" w:lineRule="auto"/>
        <w:ind w:left="821"/>
        <w:contextualSpacing/>
        <w:jc w:val="both"/>
        <w:rPr>
          <w:rFonts w:cs="Calibri"/>
        </w:rPr>
      </w:pPr>
      <w:r w:rsidRPr="006257B2">
        <w:rPr>
          <w:rFonts w:cs="Calibri"/>
        </w:rPr>
        <w:t>Congressional offices assisting an individual in locating his or her records;</w:t>
      </w:r>
    </w:p>
    <w:p w:rsidR="000129F0" w:rsidRPr="006257B2" w:rsidRDefault="000129F0" w:rsidP="000129F0">
      <w:pPr>
        <w:widowControl w:val="0"/>
        <w:autoSpaceDE w:val="0"/>
        <w:autoSpaceDN w:val="0"/>
        <w:adjustRightInd w:val="0"/>
        <w:spacing w:after="120" w:line="240" w:lineRule="auto"/>
        <w:ind w:left="821"/>
        <w:rPr>
          <w:rFonts w:cs="Calibri"/>
        </w:rPr>
      </w:pPr>
    </w:p>
    <w:p w:rsidR="000129F0" w:rsidRPr="006257B2" w:rsidRDefault="000129F0" w:rsidP="000129F0">
      <w:pPr>
        <w:rPr>
          <w:rFonts w:cs="Calibri"/>
        </w:rPr>
      </w:pPr>
      <w:r w:rsidRPr="006257B2">
        <w:rPr>
          <w:rFonts w:cs="Calibri"/>
        </w:rPr>
        <w:t xml:space="preserve">You may request an accounting of the disclosures made by NIOSH.  </w:t>
      </w:r>
    </w:p>
    <w:p w:rsidR="000129F0" w:rsidRPr="006257B2" w:rsidRDefault="000129F0" w:rsidP="000129F0">
      <w:pPr>
        <w:rPr>
          <w:rFonts w:cs="Calibri"/>
        </w:rPr>
      </w:pPr>
      <w:r w:rsidRPr="006257B2">
        <w:rPr>
          <w:rFonts w:cs="Calibri"/>
        </w:rPr>
        <w:t xml:space="preserve">Except for these and other permissible disclosures authorized by the Privacy Act, or in limited circumstances required by the Freedom of Information Act, no other disclosures may be made without your written consent.  </w:t>
      </w:r>
    </w:p>
    <w:p w:rsidR="000129F0" w:rsidRDefault="000129F0" w:rsidP="000129F0">
      <w:pPr>
        <w:spacing w:line="240" w:lineRule="auto"/>
        <w:contextualSpacing/>
        <w:jc w:val="center"/>
        <w:rPr>
          <w:rFonts w:ascii="Calibri" w:eastAsia="Times New Roman" w:hAnsi="Calibri" w:cs="Times New Roman"/>
          <w:smallCaps/>
          <w:sz w:val="48"/>
          <w:szCs w:val="48"/>
        </w:rPr>
      </w:pPr>
    </w:p>
    <w:p w:rsidR="000129F0" w:rsidRDefault="000129F0" w:rsidP="000129F0">
      <w:pPr>
        <w:spacing w:line="240" w:lineRule="auto"/>
        <w:contextualSpacing/>
        <w:jc w:val="center"/>
        <w:rPr>
          <w:rFonts w:ascii="Calibri" w:eastAsia="Times New Roman" w:hAnsi="Calibri" w:cs="Times New Roman"/>
          <w:smallCaps/>
          <w:sz w:val="48"/>
          <w:szCs w:val="48"/>
        </w:rPr>
      </w:pPr>
    </w:p>
    <w:p w:rsidR="000129F0" w:rsidRDefault="000129F0" w:rsidP="000129F0">
      <w:pPr>
        <w:spacing w:line="240" w:lineRule="auto"/>
        <w:contextualSpacing/>
        <w:jc w:val="center"/>
        <w:rPr>
          <w:rFonts w:ascii="Calibri" w:eastAsia="Times New Roman" w:hAnsi="Calibri" w:cs="Times New Roman"/>
          <w:smallCaps/>
          <w:sz w:val="48"/>
          <w:szCs w:val="48"/>
        </w:rPr>
      </w:pPr>
    </w:p>
    <w:p w:rsidR="000129F0" w:rsidRPr="000129F0" w:rsidRDefault="000129F0" w:rsidP="000129F0">
      <w:pPr>
        <w:spacing w:line="240" w:lineRule="auto"/>
        <w:contextualSpacing/>
        <w:jc w:val="center"/>
        <w:rPr>
          <w:rFonts w:ascii="Calibri" w:eastAsia="Times New Roman" w:hAnsi="Calibri" w:cs="Times New Roman"/>
          <w:smallCaps/>
          <w:sz w:val="48"/>
          <w:szCs w:val="48"/>
        </w:rPr>
      </w:pPr>
      <w:r w:rsidRPr="000129F0">
        <w:rPr>
          <w:rFonts w:ascii="Calibri" w:eastAsia="Times New Roman" w:hAnsi="Calibri" w:cs="Times New Roman"/>
          <w:smallCaps/>
          <w:sz w:val="48"/>
          <w:szCs w:val="48"/>
        </w:rPr>
        <w:lastRenderedPageBreak/>
        <w:t>Miner Introduction Script</w:t>
      </w:r>
    </w:p>
    <w:p w:rsidR="000129F0" w:rsidRPr="000129F0" w:rsidRDefault="000129F0" w:rsidP="000129F0">
      <w:pPr>
        <w:contextualSpacing/>
        <w:jc w:val="both"/>
        <w:rPr>
          <w:rFonts w:ascii="Calibri" w:eastAsia="Times New Roman" w:hAnsi="Calibri" w:cs="Times New Roman"/>
          <w:sz w:val="24"/>
          <w:szCs w:val="24"/>
        </w:rPr>
      </w:pPr>
      <w:r w:rsidRPr="000129F0">
        <w:rPr>
          <w:rFonts w:ascii="Calibri" w:eastAsia="Times New Roman" w:hAnsi="Calibri" w:cs="Times New Roman"/>
          <w:sz w:val="20"/>
          <w:szCs w:val="20"/>
        </w:rPr>
        <w:t>H</w:t>
      </w:r>
      <w:r w:rsidRPr="000129F0">
        <w:rPr>
          <w:rFonts w:ascii="Calibri" w:eastAsia="Times New Roman" w:hAnsi="Calibri" w:cs="Times New Roman"/>
          <w:sz w:val="24"/>
          <w:szCs w:val="24"/>
        </w:rPr>
        <w:t xml:space="preserve">ello, my name is ________________, and I work for National Institute of Occupational Safety and Health - NIOSH. NIOSH is a government research agency that works to improve health and safety and eliminate injuries and illnesses in the workplace. Our division is specifically interested in the issues related to mining. NIOSH is currently doing research on the informational and </w:t>
      </w:r>
      <w:proofErr w:type="spellStart"/>
      <w:r w:rsidRPr="000129F0">
        <w:rPr>
          <w:rFonts w:ascii="Calibri" w:eastAsia="Times New Roman" w:hAnsi="Calibri" w:cs="Times New Roman"/>
          <w:sz w:val="24"/>
          <w:szCs w:val="24"/>
        </w:rPr>
        <w:t>attentional</w:t>
      </w:r>
      <w:proofErr w:type="spellEnd"/>
      <w:r w:rsidRPr="000129F0">
        <w:rPr>
          <w:rFonts w:ascii="Calibri" w:eastAsia="Times New Roman" w:hAnsi="Calibri" w:cs="Times New Roman"/>
          <w:sz w:val="24"/>
          <w:szCs w:val="24"/>
        </w:rPr>
        <w:t xml:space="preserve"> demands that miners face. This means, we are interested in the things that you looks for, look at, hear, or report that help you do your job better and safer. We are interested in what miners - specifically the fire boss and continuous miner operator - need to know and understand to do their jobs well. You have been referred to us by your mine, because you are experienced and know how to do your job well. We would like to spend a few hours today to observe you work. We are not interested in how fast you perform any of your tasks, just what you do, what you check, and when you do these tasks. I want to stress that your participation is completely voluntary and that you may withdraw at any time. Additionally, you will be reimbursed with a $25 gift certificate to ______________ for your time and participation. Your data will be treated in a confidential manner, unless otherwise compelled by law. The information you provide will be analyzed and reported along with the information provided by miners at other mines. In any public release of survey results, no data will be disclosed that could be used to identify specific individuals. Only NIOSH staff who are involved in collecting or preparing the information for analysis will have access to your specific answers. </w:t>
      </w:r>
    </w:p>
    <w:p w:rsidR="000129F0" w:rsidRPr="000129F0" w:rsidRDefault="000129F0" w:rsidP="000129F0">
      <w:pPr>
        <w:contextualSpacing/>
        <w:jc w:val="both"/>
        <w:rPr>
          <w:rFonts w:ascii="Calibri" w:eastAsia="Times New Roman" w:hAnsi="Calibri" w:cs="Times New Roman"/>
          <w:sz w:val="24"/>
          <w:szCs w:val="24"/>
        </w:rPr>
      </w:pPr>
    </w:p>
    <w:p w:rsidR="000129F0" w:rsidRPr="000129F0" w:rsidRDefault="000129F0" w:rsidP="000129F0">
      <w:pPr>
        <w:contextualSpacing/>
        <w:jc w:val="both"/>
        <w:rPr>
          <w:rFonts w:ascii="Calibri" w:eastAsia="Times New Roman" w:hAnsi="Calibri" w:cs="Times New Roman"/>
          <w:sz w:val="24"/>
          <w:szCs w:val="24"/>
        </w:rPr>
      </w:pPr>
      <w:r w:rsidRPr="000129F0">
        <w:rPr>
          <w:rFonts w:ascii="Calibri" w:eastAsia="Times New Roman" w:hAnsi="Calibri" w:cs="Times New Roman"/>
          <w:sz w:val="24"/>
          <w:szCs w:val="24"/>
        </w:rPr>
        <w:t xml:space="preserve">Do you have any questions before we begin? </w:t>
      </w:r>
    </w:p>
    <w:p w:rsidR="000129F0" w:rsidRPr="000129F0" w:rsidRDefault="000129F0" w:rsidP="000129F0">
      <w:pPr>
        <w:contextualSpacing/>
        <w:jc w:val="both"/>
        <w:rPr>
          <w:rFonts w:ascii="Calibri" w:eastAsia="Times New Roman" w:hAnsi="Calibri" w:cs="Times New Roman"/>
          <w:sz w:val="20"/>
          <w:szCs w:val="20"/>
        </w:rPr>
      </w:pPr>
    </w:p>
    <w:p w:rsidR="000129F0" w:rsidRPr="000129F0" w:rsidRDefault="000129F0" w:rsidP="000129F0">
      <w:pPr>
        <w:contextualSpacing/>
        <w:jc w:val="both"/>
        <w:rPr>
          <w:rFonts w:ascii="Calibri" w:eastAsia="Times New Roman" w:hAnsi="Calibri" w:cs="Times New Roman"/>
          <w:sz w:val="20"/>
          <w:szCs w:val="20"/>
        </w:rPr>
      </w:pPr>
    </w:p>
    <w:p w:rsidR="0024532A" w:rsidRDefault="0024532A" w:rsidP="000129F0">
      <w:pPr>
        <w:spacing w:line="240" w:lineRule="auto"/>
        <w:contextualSpacing/>
        <w:jc w:val="center"/>
      </w:pPr>
    </w:p>
    <w:sectPr w:rsidR="0024532A" w:rsidSect="00AB4F8B">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40" w:rsidRDefault="00325659">
      <w:pPr>
        <w:spacing w:after="0" w:line="240" w:lineRule="auto"/>
      </w:pPr>
      <w:r>
        <w:separator/>
      </w:r>
    </w:p>
  </w:endnote>
  <w:endnote w:type="continuationSeparator" w:id="0">
    <w:p w:rsidR="00792C40" w:rsidRDefault="0032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F0" w:rsidRDefault="000129F0" w:rsidP="005F4BD2">
    <w:pPr>
      <w:pStyle w:val="Footer"/>
      <w:jc w:val="center"/>
    </w:pPr>
  </w:p>
  <w:p w:rsidR="00A06272" w:rsidRDefault="00A062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A8" w:rsidRDefault="009A6FC8" w:rsidP="005F4BD2">
    <w:pPr>
      <w:pStyle w:val="Footer"/>
      <w:jc w:val="center"/>
    </w:pPr>
    <w:r>
      <w:t>C-</w:t>
    </w:r>
    <w:r>
      <w:fldChar w:fldCharType="begin"/>
    </w:r>
    <w:r>
      <w:instrText xml:space="preserve"> PAGE   \* MERGEFORMAT </w:instrText>
    </w:r>
    <w:r>
      <w:fldChar w:fldCharType="separate"/>
    </w:r>
    <w:r w:rsidR="00A0627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40" w:rsidRDefault="00325659">
      <w:pPr>
        <w:spacing w:after="0" w:line="240" w:lineRule="auto"/>
      </w:pPr>
      <w:r>
        <w:separator/>
      </w:r>
    </w:p>
  </w:footnote>
  <w:footnote w:type="continuationSeparator" w:id="0">
    <w:p w:rsidR="00792C40" w:rsidRDefault="00325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097233"/>
    <w:multiLevelType w:val="hybridMultilevel"/>
    <w:tmpl w:val="8E2CCB1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3">
    <w:nsid w:val="50A17A87"/>
    <w:multiLevelType w:val="hybridMultilevel"/>
    <w:tmpl w:val="2ADE0DF2"/>
    <w:lvl w:ilvl="0" w:tplc="138AF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A32487"/>
    <w:multiLevelType w:val="hybridMultilevel"/>
    <w:tmpl w:val="9C62F772"/>
    <w:lvl w:ilvl="0" w:tplc="A24CEFD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F67A23"/>
    <w:multiLevelType w:val="hybridMultilevel"/>
    <w:tmpl w:val="0C7C4862"/>
    <w:lvl w:ilvl="0" w:tplc="2C9E086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C8"/>
    <w:rsid w:val="000129F0"/>
    <w:rsid w:val="0024532A"/>
    <w:rsid w:val="00325659"/>
    <w:rsid w:val="0066495C"/>
    <w:rsid w:val="00792C40"/>
    <w:rsid w:val="009A6FC8"/>
    <w:rsid w:val="00A06272"/>
    <w:rsid w:val="00AB4F8B"/>
    <w:rsid w:val="00E7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6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C8"/>
  </w:style>
  <w:style w:type="paragraph" w:styleId="ListParagraph">
    <w:name w:val="List Paragraph"/>
    <w:basedOn w:val="Normal"/>
    <w:uiPriority w:val="34"/>
    <w:qFormat/>
    <w:rsid w:val="000129F0"/>
    <w:pPr>
      <w:ind w:left="720"/>
      <w:contextualSpacing/>
      <w:jc w:val="both"/>
    </w:pPr>
    <w:rPr>
      <w:rFonts w:ascii="Calibri" w:eastAsia="Times New Roman" w:hAnsi="Calibri" w:cs="Times New Roman"/>
      <w:sz w:val="20"/>
      <w:szCs w:val="20"/>
    </w:rPr>
  </w:style>
  <w:style w:type="paragraph" w:styleId="Title">
    <w:name w:val="Title"/>
    <w:basedOn w:val="Normal"/>
    <w:next w:val="Normal"/>
    <w:link w:val="TitleChar"/>
    <w:uiPriority w:val="10"/>
    <w:qFormat/>
    <w:rsid w:val="000129F0"/>
    <w:pPr>
      <w:pBdr>
        <w:top w:val="single" w:sz="6" w:space="1" w:color="C0504D"/>
      </w:pBdr>
      <w:spacing w:line="240" w:lineRule="auto"/>
      <w:contextualSpacing/>
      <w:jc w:val="center"/>
    </w:pPr>
    <w:rPr>
      <w:rFonts w:ascii="Calibri" w:eastAsia="Times New Roman" w:hAnsi="Calibri" w:cs="Times New Roman"/>
      <w:smallCaps/>
      <w:sz w:val="48"/>
      <w:szCs w:val="48"/>
    </w:rPr>
  </w:style>
  <w:style w:type="character" w:customStyle="1" w:styleId="TitleChar">
    <w:name w:val="Title Char"/>
    <w:basedOn w:val="DefaultParagraphFont"/>
    <w:link w:val="Title"/>
    <w:uiPriority w:val="10"/>
    <w:rsid w:val="000129F0"/>
    <w:rPr>
      <w:rFonts w:ascii="Calibri" w:eastAsia="Times New Roman" w:hAnsi="Calibri" w:cs="Times New Roman"/>
      <w:smallCaps/>
      <w:sz w:val="48"/>
      <w:szCs w:val="48"/>
    </w:rPr>
  </w:style>
  <w:style w:type="paragraph" w:styleId="Header">
    <w:name w:val="header"/>
    <w:basedOn w:val="Normal"/>
    <w:link w:val="HeaderChar"/>
    <w:uiPriority w:val="99"/>
    <w:unhideWhenUsed/>
    <w:rsid w:val="00A06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6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C8"/>
  </w:style>
  <w:style w:type="paragraph" w:styleId="ListParagraph">
    <w:name w:val="List Paragraph"/>
    <w:basedOn w:val="Normal"/>
    <w:uiPriority w:val="34"/>
    <w:qFormat/>
    <w:rsid w:val="000129F0"/>
    <w:pPr>
      <w:ind w:left="720"/>
      <w:contextualSpacing/>
      <w:jc w:val="both"/>
    </w:pPr>
    <w:rPr>
      <w:rFonts w:ascii="Calibri" w:eastAsia="Times New Roman" w:hAnsi="Calibri" w:cs="Times New Roman"/>
      <w:sz w:val="20"/>
      <w:szCs w:val="20"/>
    </w:rPr>
  </w:style>
  <w:style w:type="paragraph" w:styleId="Title">
    <w:name w:val="Title"/>
    <w:basedOn w:val="Normal"/>
    <w:next w:val="Normal"/>
    <w:link w:val="TitleChar"/>
    <w:uiPriority w:val="10"/>
    <w:qFormat/>
    <w:rsid w:val="000129F0"/>
    <w:pPr>
      <w:pBdr>
        <w:top w:val="single" w:sz="6" w:space="1" w:color="C0504D"/>
      </w:pBdr>
      <w:spacing w:line="240" w:lineRule="auto"/>
      <w:contextualSpacing/>
      <w:jc w:val="center"/>
    </w:pPr>
    <w:rPr>
      <w:rFonts w:ascii="Calibri" w:eastAsia="Times New Roman" w:hAnsi="Calibri" w:cs="Times New Roman"/>
      <w:smallCaps/>
      <w:sz w:val="48"/>
      <w:szCs w:val="48"/>
    </w:rPr>
  </w:style>
  <w:style w:type="character" w:customStyle="1" w:styleId="TitleChar">
    <w:name w:val="Title Char"/>
    <w:basedOn w:val="DefaultParagraphFont"/>
    <w:link w:val="Title"/>
    <w:uiPriority w:val="10"/>
    <w:rsid w:val="000129F0"/>
    <w:rPr>
      <w:rFonts w:ascii="Calibri" w:eastAsia="Times New Roman" w:hAnsi="Calibri" w:cs="Times New Roman"/>
      <w:smallCaps/>
      <w:sz w:val="48"/>
      <w:szCs w:val="48"/>
    </w:rPr>
  </w:style>
  <w:style w:type="paragraph" w:styleId="Header">
    <w:name w:val="header"/>
    <w:basedOn w:val="Normal"/>
    <w:link w:val="HeaderChar"/>
    <w:uiPriority w:val="99"/>
    <w:unhideWhenUsed/>
    <w:rsid w:val="00A06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1479</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2</cp:revision>
  <dcterms:created xsi:type="dcterms:W3CDTF">2013-04-23T15:47:00Z</dcterms:created>
  <dcterms:modified xsi:type="dcterms:W3CDTF">2013-04-23T15:47:00Z</dcterms:modified>
</cp:coreProperties>
</file>