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AE" w:rsidRPr="00AF5AAE" w:rsidRDefault="00AF5AAE" w:rsidP="00AF5A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AAE">
        <w:rPr>
          <w:rFonts w:ascii="Times New Roman" w:eastAsia="Calibri" w:hAnsi="Times New Roman" w:cs="Times New Roman"/>
          <w:b/>
          <w:sz w:val="24"/>
          <w:szCs w:val="24"/>
        </w:rPr>
        <w:t>Attachment 1</w:t>
      </w:r>
      <w:r w:rsidR="0076318F">
        <w:rPr>
          <w:rFonts w:ascii="Times New Roman" w:eastAsia="Calibri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AF5AAE" w:rsidRPr="00AF5AAE" w:rsidRDefault="00AF5AAE" w:rsidP="00AF5AA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AAE">
        <w:rPr>
          <w:rFonts w:ascii="Times New Roman" w:eastAsia="Calibri" w:hAnsi="Times New Roman" w:cs="Times New Roman"/>
          <w:sz w:val="24"/>
          <w:szCs w:val="24"/>
        </w:rPr>
        <w:t>Contact Information for Stakeholders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AF5AAE">
        <w:rPr>
          <w:rFonts w:ascii="Times New Roman" w:eastAsia="Times New Roman" w:hAnsi="Times New Roman" w:cs="Times New Roman"/>
          <w:sz w:val="24"/>
          <w:szCs w:val="20"/>
        </w:rPr>
        <w:lastRenderedPageBreak/>
        <w:t>Contact Information for Stakeholders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Mine Safety and Health Administration (MSHA):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 xml:space="preserve">Robert </w:t>
      </w:r>
      <w:proofErr w:type="spellStart"/>
      <w:r w:rsidRPr="00AF5AAE">
        <w:rPr>
          <w:rFonts w:ascii="Times New Roman" w:eastAsia="Times New Roman" w:hAnsi="Times New Roman" w:cs="Times New Roman"/>
          <w:sz w:val="24"/>
          <w:szCs w:val="20"/>
        </w:rPr>
        <w:t>Thaxton</w:t>
      </w:r>
      <w:proofErr w:type="spellEnd"/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Chief, Division of Health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Coal Mine Safety and Health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Mine Safety and Health Administration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1100 Wilson Blvd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Arlington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VA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 </w:t>
        </w:r>
        <w:smartTag w:uri="urn:schemas-microsoft-com:office:smarttags" w:element="PostalCod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22209-3939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(202) 693-9516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 xml:space="preserve">United Mine Workers of </w:t>
      </w:r>
      <w:smartTag w:uri="urn:schemas-microsoft-com:office:smarttags" w:element="place">
        <w:smartTag w:uri="urn:schemas-microsoft-com:office:smarttags" w:element="country-region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America</w:t>
          </w:r>
        </w:smartTag>
      </w:smartTag>
      <w:r w:rsidRPr="00AF5AAE">
        <w:rPr>
          <w:rFonts w:ascii="Times New Roman" w:eastAsia="Times New Roman" w:hAnsi="Times New Roman" w:cs="Times New Roman"/>
          <w:sz w:val="24"/>
          <w:szCs w:val="20"/>
        </w:rPr>
        <w:t xml:space="preserve"> (UMWA):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Dennis O’Dell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Administrator for Safety and Health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 xml:space="preserve">United Miner Workers’ of </w:t>
      </w:r>
      <w:smartTag w:uri="urn:schemas-microsoft-com:office:smarttags" w:element="country-region">
        <w:smartTag w:uri="urn:schemas-microsoft-com:office:smarttags" w:element="plac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America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8315 Lee Highway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Fairfax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VA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PostalCod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22031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(703)208-7120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National Mining Association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101 Constitution Avenue, NW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Suite 500 East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Washington, DC, 2001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(202) 463-2600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PlaceNam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American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PlaceTyp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College</w:t>
          </w:r>
        </w:smartTag>
      </w:smartTag>
      <w:r w:rsidRPr="00AF5AAE">
        <w:rPr>
          <w:rFonts w:ascii="Times New Roman" w:eastAsia="Times New Roman" w:hAnsi="Times New Roman" w:cs="Times New Roman"/>
          <w:sz w:val="24"/>
          <w:szCs w:val="20"/>
        </w:rPr>
        <w:t xml:space="preserve"> of Radiology (ACR):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Daniel Henry, M.D.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American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</w:t>
        </w:r>
        <w:smartTag w:uri="urn:schemas-microsoft-com:office:smarttags" w:element="PlaceTyp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College</w:t>
          </w:r>
        </w:smartTag>
      </w:smartTag>
      <w:r w:rsidRPr="00AF5AAE">
        <w:rPr>
          <w:rFonts w:ascii="Times New Roman" w:eastAsia="Times New Roman" w:hAnsi="Times New Roman" w:cs="Times New Roman"/>
          <w:sz w:val="24"/>
          <w:szCs w:val="20"/>
        </w:rPr>
        <w:t xml:space="preserve"> of Radiology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14441 </w:t>
          </w:r>
          <w:proofErr w:type="spellStart"/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Leafield</w:t>
          </w:r>
          <w:proofErr w:type="spellEnd"/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Drive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Midlothian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VA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 </w:t>
        </w:r>
        <w:smartTag w:uri="urn:schemas-microsoft-com:office:smarttags" w:element="PostalCod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39110</w:t>
          </w:r>
        </w:smartTag>
      </w:smartTag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(804) 828-5096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National Black Lung Association: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Joe Massie, President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 xml:space="preserve">1508 </w:t>
      </w:r>
      <w:proofErr w:type="spellStart"/>
      <w:r w:rsidRPr="00AF5AAE">
        <w:rPr>
          <w:rFonts w:ascii="Times New Roman" w:eastAsia="Times New Roman" w:hAnsi="Times New Roman" w:cs="Times New Roman"/>
          <w:sz w:val="24"/>
          <w:szCs w:val="20"/>
        </w:rPr>
        <w:t>Gatewood</w:t>
      </w:r>
      <w:proofErr w:type="spellEnd"/>
      <w:r w:rsidRPr="00AF5AAE">
        <w:rPr>
          <w:rFonts w:ascii="Times New Roman" w:eastAsia="Times New Roman" w:hAnsi="Times New Roman" w:cs="Times New Roman"/>
          <w:sz w:val="24"/>
          <w:szCs w:val="20"/>
        </w:rPr>
        <w:t xml:space="preserve"> Road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Fayetteville, WV  25840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(304) 469-3235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>National Coalition of Black Lung and Respiratory Disease Clinics, Inc.: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David S. Haden, Treasurer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Bureau of Public Health, Division of Primary Care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350 Capitol Street</w:t>
          </w:r>
        </w:smartTag>
      </w:smartTag>
      <w:r w:rsidRPr="00AF5AAE">
        <w:rPr>
          <w:rFonts w:ascii="Times New Roman" w:eastAsia="Times New Roman" w:hAnsi="Times New Roman" w:cs="Times New Roman"/>
          <w:sz w:val="24"/>
          <w:szCs w:val="20"/>
        </w:rPr>
        <w:t>, Room 515</w:t>
      </w:r>
    </w:p>
    <w:p w:rsidR="00AF5AAE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Charleston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WV</w:t>
          </w:r>
        </w:smartTag>
        <w:r w:rsidRPr="00AF5AAE">
          <w:rPr>
            <w:rFonts w:ascii="Times New Roman" w:eastAsia="Times New Roman" w:hAnsi="Times New Roman" w:cs="Times New Roman"/>
            <w:sz w:val="24"/>
            <w:szCs w:val="20"/>
          </w:rPr>
          <w:t xml:space="preserve">  </w:t>
        </w:r>
        <w:smartTag w:uri="urn:schemas-microsoft-com:office:smarttags" w:element="PostalCode">
          <w:r w:rsidRPr="00AF5AAE">
            <w:rPr>
              <w:rFonts w:ascii="Times New Roman" w:eastAsia="Times New Roman" w:hAnsi="Times New Roman" w:cs="Times New Roman"/>
              <w:sz w:val="24"/>
              <w:szCs w:val="20"/>
            </w:rPr>
            <w:t>25301-3716</w:t>
          </w:r>
        </w:smartTag>
      </w:smartTag>
    </w:p>
    <w:p w:rsidR="004617C6" w:rsidRPr="00AF5AAE" w:rsidRDefault="00AF5AAE" w:rsidP="00AF5AA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AAE">
        <w:rPr>
          <w:rFonts w:ascii="Times New Roman" w:eastAsia="Times New Roman" w:hAnsi="Times New Roman" w:cs="Times New Roman"/>
          <w:sz w:val="24"/>
          <w:szCs w:val="20"/>
        </w:rPr>
        <w:tab/>
        <w:t>(304) 558-7127</w:t>
      </w:r>
    </w:p>
    <w:sectPr w:rsidR="004617C6" w:rsidRPr="00AF5AAE" w:rsidSect="00AF5AAE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144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AE" w:rsidRDefault="00AF5AAE" w:rsidP="00AF5AAE">
      <w:pPr>
        <w:spacing w:after="0" w:line="240" w:lineRule="auto"/>
      </w:pPr>
      <w:r>
        <w:separator/>
      </w:r>
    </w:p>
  </w:endnote>
  <w:endnote w:type="continuationSeparator" w:id="0">
    <w:p w:rsidR="00AF5AAE" w:rsidRDefault="00AF5AAE" w:rsidP="00AF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30" w:rsidRDefault="0076318F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97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30" w:rsidRDefault="0076318F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97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AE" w:rsidRDefault="00AF5AAE" w:rsidP="00AF5AAE">
      <w:pPr>
        <w:spacing w:after="0" w:line="240" w:lineRule="auto"/>
      </w:pPr>
      <w:r>
        <w:separator/>
      </w:r>
    </w:p>
  </w:footnote>
  <w:footnote w:type="continuationSeparator" w:id="0">
    <w:p w:rsidR="00AF5AAE" w:rsidRDefault="00AF5AAE" w:rsidP="00AF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30" w:rsidRDefault="0076318F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97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30" w:rsidRDefault="0076318F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97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AE"/>
    <w:rsid w:val="004617C6"/>
    <w:rsid w:val="0076318F"/>
    <w:rsid w:val="00A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AE"/>
  </w:style>
  <w:style w:type="paragraph" w:styleId="Header">
    <w:name w:val="header"/>
    <w:basedOn w:val="Normal"/>
    <w:link w:val="HeaderChar"/>
    <w:uiPriority w:val="99"/>
    <w:unhideWhenUsed/>
    <w:rsid w:val="00AF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AE"/>
  </w:style>
  <w:style w:type="paragraph" w:styleId="Header">
    <w:name w:val="header"/>
    <w:basedOn w:val="Normal"/>
    <w:link w:val="HeaderChar"/>
    <w:uiPriority w:val="99"/>
    <w:unhideWhenUsed/>
    <w:rsid w:val="00AF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2014-02-19T17:58:00Z</dcterms:created>
  <dcterms:modified xsi:type="dcterms:W3CDTF">2014-02-19T17:58:00Z</dcterms:modified>
</cp:coreProperties>
</file>