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666E13" w:rsidRDefault="00666E13" w:rsidP="00666E13">
      <w:pPr>
        <w:jc w:val="center"/>
        <w:rPr>
          <w:b/>
          <w:bCs/>
          <w:iCs/>
        </w:rPr>
      </w:pPr>
    </w:p>
    <w:p w:rsidR="00A84495" w:rsidRDefault="00A84495" w:rsidP="00666E13">
      <w:pPr>
        <w:jc w:val="center"/>
        <w:rPr>
          <w:b/>
          <w:bCs/>
          <w:iCs/>
          <w:sz w:val="32"/>
          <w:szCs w:val="32"/>
        </w:rPr>
      </w:pPr>
    </w:p>
    <w:p w:rsidR="00A84495" w:rsidRDefault="00A84495" w:rsidP="00666E13">
      <w:pPr>
        <w:jc w:val="center"/>
        <w:rPr>
          <w:b/>
          <w:bCs/>
          <w:iCs/>
          <w:sz w:val="32"/>
          <w:szCs w:val="32"/>
        </w:rPr>
      </w:pPr>
    </w:p>
    <w:p w:rsidR="00666E13" w:rsidRDefault="00A84495" w:rsidP="00666E13">
      <w:pPr>
        <w:jc w:val="center"/>
        <w:rPr>
          <w:b/>
          <w:bCs/>
          <w:iCs/>
          <w:sz w:val="32"/>
          <w:szCs w:val="32"/>
        </w:rPr>
      </w:pPr>
      <w:bookmarkStart w:id="0" w:name="_GoBack"/>
      <w:bookmarkEnd w:id="0"/>
      <w:r w:rsidRPr="00A84495">
        <w:rPr>
          <w:b/>
          <w:bCs/>
          <w:iCs/>
          <w:sz w:val="32"/>
          <w:szCs w:val="32"/>
        </w:rPr>
        <w:t>Attachment R</w:t>
      </w:r>
    </w:p>
    <w:p w:rsidR="00A84495" w:rsidRPr="00A84495" w:rsidRDefault="00A84495" w:rsidP="00666E13">
      <w:pPr>
        <w:jc w:val="center"/>
        <w:rPr>
          <w:b/>
          <w:bCs/>
          <w:iCs/>
          <w:sz w:val="32"/>
          <w:szCs w:val="32"/>
        </w:rPr>
      </w:pPr>
    </w:p>
    <w:p w:rsidR="00671DFF" w:rsidRPr="00A84495" w:rsidRDefault="00671DFF" w:rsidP="00666E13">
      <w:pPr>
        <w:jc w:val="center"/>
        <w:rPr>
          <w:bCs/>
          <w:iCs/>
          <w:sz w:val="32"/>
          <w:szCs w:val="32"/>
        </w:rPr>
      </w:pPr>
      <w:r w:rsidRPr="00A84495">
        <w:rPr>
          <w:bCs/>
          <w:iCs/>
          <w:sz w:val="32"/>
          <w:szCs w:val="32"/>
        </w:rPr>
        <w:t>Public Comment</w:t>
      </w:r>
    </w:p>
    <w:p w:rsidR="00666E13" w:rsidRPr="00666E13" w:rsidRDefault="00666E13" w:rsidP="00666E13">
      <w:pPr>
        <w:jc w:val="center"/>
        <w:rPr>
          <w:b/>
          <w:bCs/>
          <w:iCs/>
          <w:sz w:val="32"/>
          <w:szCs w:val="32"/>
        </w:rPr>
      </w:pPr>
    </w:p>
    <w:p w:rsidR="00666E13" w:rsidRDefault="00666E13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671DFF" w:rsidRDefault="00671DFF" w:rsidP="00671DFF">
      <w:pPr>
        <w:rPr>
          <w:rFonts w:ascii="Calibri" w:hAnsi="Calibri"/>
          <w:color w:val="1F497D"/>
          <w:sz w:val="22"/>
          <w:szCs w:val="22"/>
        </w:rPr>
      </w:pPr>
    </w:p>
    <w:p w:rsidR="00671DFF" w:rsidRDefault="00671DFF" w:rsidP="00671DF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jean public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mailto:jeanpublic1@gmail.com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03, 2013 8:11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OMB-Comments (CDC); INFO; media; president; </w:t>
      </w:r>
      <w:proofErr w:type="spellStart"/>
      <w:r>
        <w:rPr>
          <w:rFonts w:ascii="Tahoma" w:hAnsi="Tahoma" w:cs="Tahoma"/>
          <w:sz w:val="20"/>
          <w:szCs w:val="20"/>
        </w:rPr>
        <w:t>speakerboehner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americanvoices</w:t>
      </w:r>
      <w:proofErr w:type="spellEnd"/>
      <w:r>
        <w:rPr>
          <w:rFonts w:ascii="Tahoma" w:hAnsi="Tahoma" w:cs="Tahoma"/>
          <w:sz w:val="20"/>
          <w:szCs w:val="20"/>
        </w:rPr>
        <w:t>; RUSH.HOLT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public comment on federal register - just another </w:t>
      </w:r>
      <w:proofErr w:type="spellStart"/>
      <w:r>
        <w:rPr>
          <w:rFonts w:ascii="Tahoma" w:hAnsi="Tahoma" w:cs="Tahoma"/>
          <w:sz w:val="20"/>
          <w:szCs w:val="20"/>
        </w:rPr>
        <w:t>govt</w:t>
      </w:r>
      <w:proofErr w:type="spellEnd"/>
      <w:r>
        <w:rPr>
          <w:rFonts w:ascii="Tahoma" w:hAnsi="Tahoma" w:cs="Tahoma"/>
          <w:sz w:val="20"/>
          <w:szCs w:val="20"/>
        </w:rPr>
        <w:t xml:space="preserve"> level doing nothing</w:t>
      </w:r>
    </w:p>
    <w:p w:rsidR="00671DFF" w:rsidRDefault="00671DFF" w:rsidP="00671DFF"/>
    <w:p w:rsidR="00671DFF" w:rsidRDefault="00671DFF" w:rsidP="00671DFF">
      <w:proofErr w:type="gramStart"/>
      <w:r>
        <w:t>this</w:t>
      </w:r>
      <w:proofErr w:type="gramEnd"/>
      <w:r>
        <w:t xml:space="preserve"> project </w:t>
      </w:r>
      <w:proofErr w:type="spellStart"/>
      <w:r>
        <w:t>shoudl</w:t>
      </w:r>
      <w:proofErr w:type="spellEnd"/>
      <w:r>
        <w:t xml:space="preserve"> be shut down. </w:t>
      </w:r>
      <w:proofErr w:type="gramStart"/>
      <w:r>
        <w:t>it</w:t>
      </w:r>
      <w:proofErr w:type="gramEnd"/>
      <w:r>
        <w:t xml:space="preserve"> is </w:t>
      </w:r>
      <w:proofErr w:type="spellStart"/>
      <w:r>
        <w:t>non productive</w:t>
      </w:r>
      <w:proofErr w:type="spellEnd"/>
      <w:r>
        <w:t xml:space="preserve"> </w:t>
      </w:r>
      <w:proofErr w:type="spellStart"/>
      <w:r>
        <w:t>andnot</w:t>
      </w:r>
      <w:proofErr w:type="spellEnd"/>
      <w:r>
        <w:t xml:space="preserve"> needed </w:t>
      </w:r>
      <w:proofErr w:type="spellStart"/>
      <w:r>
        <w:t>becaus</w:t>
      </w:r>
      <w:proofErr w:type="spellEnd"/>
      <w:r>
        <w:t xml:space="preserve"> this issue is already well handled by local, county and state officials and taxpayers are already </w:t>
      </w:r>
      <w:proofErr w:type="spellStart"/>
      <w:r>
        <w:t>paing</w:t>
      </w:r>
      <w:proofErr w:type="spellEnd"/>
      <w:r>
        <w:t xml:space="preserve"> their high salaries and benefits. </w:t>
      </w:r>
      <w:proofErr w:type="gramStart"/>
      <w:r>
        <w:t>the</w:t>
      </w:r>
      <w:proofErr w:type="gramEnd"/>
      <w:r>
        <w:t xml:space="preserve"> last thing taxpayers need is the do nothing </w:t>
      </w:r>
      <w:proofErr w:type="spellStart"/>
      <w:r>
        <w:t>cdc</w:t>
      </w:r>
      <w:proofErr w:type="spellEnd"/>
      <w:r>
        <w:t xml:space="preserve"> getting involved and actually doing nothing at all. </w:t>
      </w:r>
      <w:proofErr w:type="gramStart"/>
      <w:r>
        <w:t>these</w:t>
      </w:r>
      <w:proofErr w:type="gramEnd"/>
      <w:r>
        <w:t xml:space="preserve"> fat cat bureaucrats in </w:t>
      </w:r>
      <w:proofErr w:type="spellStart"/>
      <w:r>
        <w:t>washington</w:t>
      </w:r>
      <w:proofErr w:type="spellEnd"/>
      <w:r>
        <w:t xml:space="preserve"> dc </w:t>
      </w:r>
      <w:proofErr w:type="spellStart"/>
      <w:r>
        <w:t>dont</w:t>
      </w:r>
      <w:proofErr w:type="spellEnd"/>
      <w:r>
        <w:t xml:space="preserve"> do a thing to help these local issues. </w:t>
      </w:r>
      <w:proofErr w:type="gramStart"/>
      <w:r>
        <w:t>they</w:t>
      </w:r>
      <w:proofErr w:type="gramEnd"/>
      <w:r>
        <w:t xml:space="preserve"> just sit in their cubicles and </w:t>
      </w:r>
      <w:proofErr w:type="spellStart"/>
      <w:r>
        <w:t>makepronouncements</w:t>
      </w:r>
      <w:proofErr w:type="spellEnd"/>
      <w:r>
        <w:t xml:space="preserve"> that help nobody. </w:t>
      </w:r>
      <w:proofErr w:type="gramStart"/>
      <w:r>
        <w:t>they</w:t>
      </w:r>
      <w:proofErr w:type="gramEnd"/>
      <w:r>
        <w:t xml:space="preserve"> </w:t>
      </w:r>
      <w:proofErr w:type="spellStart"/>
      <w:r>
        <w:t>dont</w:t>
      </w:r>
      <w:proofErr w:type="spellEnd"/>
      <w:r>
        <w:t xml:space="preserve"> move a muscle in their body to truly help. </w:t>
      </w:r>
      <w:proofErr w:type="gramStart"/>
      <w:r>
        <w:t>we</w:t>
      </w:r>
      <w:proofErr w:type="gramEnd"/>
      <w:r>
        <w:t xml:space="preserve"> simply </w:t>
      </w:r>
      <w:proofErr w:type="spellStart"/>
      <w:r>
        <w:t>dont</w:t>
      </w:r>
      <w:proofErr w:type="spellEnd"/>
      <w:r>
        <w:t xml:space="preserve"> need feds getting involved in this issue. </w:t>
      </w:r>
      <w:proofErr w:type="gramStart"/>
      <w:r>
        <w:t>the</w:t>
      </w:r>
      <w:proofErr w:type="gramEnd"/>
      <w:r>
        <w:t xml:space="preserve"> issues are </w:t>
      </w:r>
      <w:proofErr w:type="spellStart"/>
      <w:r>
        <w:t>alreadyclear</w:t>
      </w:r>
      <w:proofErr w:type="spellEnd"/>
      <w:r>
        <w:t xml:space="preserve"> and already being handled to the maximum, </w:t>
      </w:r>
      <w:proofErr w:type="spellStart"/>
      <w:r>
        <w:t>taxpaeyrs</w:t>
      </w:r>
      <w:proofErr w:type="spellEnd"/>
      <w:r>
        <w:t xml:space="preserve"> cannot afford paying fed employees to do </w:t>
      </w:r>
      <w:proofErr w:type="spellStart"/>
      <w:r>
        <w:t>nothing.this</w:t>
      </w:r>
      <w:proofErr w:type="spellEnd"/>
      <w:r>
        <w:t xml:space="preserve"> comment is for the public record. </w:t>
      </w:r>
      <w:proofErr w:type="gramStart"/>
      <w:r>
        <w:t>please</w:t>
      </w:r>
      <w:proofErr w:type="gramEnd"/>
      <w:r>
        <w:t xml:space="preserve"> acknowledge receipt jean public</w:t>
      </w:r>
    </w:p>
    <w:p w:rsidR="00671DFF" w:rsidRDefault="00671DFF" w:rsidP="00671DFF">
      <w:r>
        <w:t> </w:t>
      </w:r>
    </w:p>
    <w:p w:rsidR="00671DFF" w:rsidRDefault="00671DFF" w:rsidP="00671DFF">
      <w:pPr>
        <w:pStyle w:val="HTMLPreformatted"/>
      </w:pPr>
      <w:r>
        <w:t>[Federal Register Volume 78, Number 170 (Tuesday, September 3, 2013)]</w:t>
      </w:r>
    </w:p>
    <w:p w:rsidR="00671DFF" w:rsidRDefault="00671DFF" w:rsidP="00671DFF">
      <w:pPr>
        <w:pStyle w:val="HTMLPreformatted"/>
      </w:pPr>
      <w:r>
        <w:t>[Notices]</w:t>
      </w:r>
    </w:p>
    <w:p w:rsidR="00671DFF" w:rsidRDefault="00671DFF" w:rsidP="00671DFF">
      <w:pPr>
        <w:pStyle w:val="HTMLPreformatted"/>
      </w:pPr>
      <w:r>
        <w:t>[Pages 54253-54254]</w:t>
      </w:r>
    </w:p>
    <w:p w:rsidR="00671DFF" w:rsidRDefault="00671DFF" w:rsidP="00671DFF">
      <w:pPr>
        <w:pStyle w:val="HTMLPreformatted"/>
      </w:pPr>
      <w:r>
        <w:t>From the Federal Register Online via the Government Printing Office [</w:t>
      </w:r>
      <w:hyperlink r:id="rId6" w:history="1">
        <w:r>
          <w:rPr>
            <w:rStyle w:val="Hyperlink"/>
            <w:color w:val="0066CC"/>
          </w:rPr>
          <w:t>www.gpo.gov</w:t>
        </w:r>
      </w:hyperlink>
      <w:r>
        <w:t>]</w:t>
      </w:r>
    </w:p>
    <w:p w:rsidR="00671DFF" w:rsidRDefault="00671DFF" w:rsidP="00671DFF">
      <w:pPr>
        <w:pStyle w:val="HTMLPreformatted"/>
      </w:pPr>
      <w:r>
        <w:t>[FR Doc No: 2013-21325]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=======================================================================</w:t>
      </w:r>
    </w:p>
    <w:p w:rsidR="00671DFF" w:rsidRDefault="00671DFF" w:rsidP="00671DFF">
      <w:pPr>
        <w:pStyle w:val="HTMLPreformatted"/>
      </w:pPr>
      <w:r>
        <w:t>-----------------------------------------------------------------------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DEPARTMENT OF HEALTH AND HUMAN SERVICES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Centers for Disease Control and Prevention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[60Day-13-13AGS]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 xml:space="preserve">Proposed Data Collections Submitted for Public Comment and </w:t>
      </w:r>
    </w:p>
    <w:p w:rsidR="00671DFF" w:rsidRDefault="00671DFF" w:rsidP="00671DFF">
      <w:pPr>
        <w:pStyle w:val="HTMLPreformatted"/>
      </w:pPr>
      <w:r>
        <w:t>Recommendations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    In compliance with the requirement of Section 3506(c</w:t>
      </w:r>
      <w:proofErr w:type="gramStart"/>
      <w:r>
        <w:t>)(</w:t>
      </w:r>
      <w:proofErr w:type="gramEnd"/>
      <w:r>
        <w:t xml:space="preserve">2)(A) of the </w:t>
      </w:r>
    </w:p>
    <w:p w:rsidR="00671DFF" w:rsidRDefault="00671DFF" w:rsidP="00671DFF">
      <w:pPr>
        <w:pStyle w:val="HTMLPreformatted"/>
      </w:pPr>
      <w:r>
        <w:t xml:space="preserve">Paperwork Reduction Act of 1995 for opportunity for public comment on </w:t>
      </w:r>
    </w:p>
    <w:p w:rsidR="00671DFF" w:rsidRDefault="00671DFF" w:rsidP="00671DFF">
      <w:pPr>
        <w:pStyle w:val="HTMLPreformatted"/>
      </w:pPr>
      <w:proofErr w:type="gramStart"/>
      <w:r>
        <w:t>proposed</w:t>
      </w:r>
      <w:proofErr w:type="gramEnd"/>
      <w:r>
        <w:t xml:space="preserve"> data collection projects, the Centers for Disease Control and </w:t>
      </w:r>
    </w:p>
    <w:p w:rsidR="00671DFF" w:rsidRDefault="00671DFF" w:rsidP="00671DFF">
      <w:pPr>
        <w:pStyle w:val="HTMLPreformatted"/>
      </w:pPr>
      <w:r>
        <w:t xml:space="preserve">Prevention (CDC) will publish periodic summaries of proposed projects. </w:t>
      </w:r>
    </w:p>
    <w:p w:rsidR="00671DFF" w:rsidRDefault="00671DFF" w:rsidP="00671DFF">
      <w:pPr>
        <w:pStyle w:val="HTMLPreformatted"/>
      </w:pPr>
      <w:r>
        <w:t xml:space="preserve">To request more information on the proposed projects or to obtain a </w:t>
      </w:r>
    </w:p>
    <w:p w:rsidR="00671DFF" w:rsidRDefault="00671DFF" w:rsidP="00671DFF">
      <w:pPr>
        <w:pStyle w:val="HTMLPreformatted"/>
      </w:pPr>
      <w:proofErr w:type="gramStart"/>
      <w:r>
        <w:t>copy</w:t>
      </w:r>
      <w:proofErr w:type="gramEnd"/>
      <w:r>
        <w:t xml:space="preserve"> of the data collection plans and instruments, call 404-639-7510 or </w:t>
      </w:r>
    </w:p>
    <w:p w:rsidR="00671DFF" w:rsidRDefault="00671DFF" w:rsidP="00671DFF">
      <w:pPr>
        <w:pStyle w:val="HTMLPreformatted"/>
      </w:pPr>
      <w:proofErr w:type="gramStart"/>
      <w:r>
        <w:t>send</w:t>
      </w:r>
      <w:proofErr w:type="gramEnd"/>
      <w:r>
        <w:t xml:space="preserve"> comments to </w:t>
      </w:r>
      <w:proofErr w:type="spellStart"/>
      <w:r>
        <w:t>LeRoy</w:t>
      </w:r>
      <w:proofErr w:type="spellEnd"/>
      <w:r>
        <w:t xml:space="preserve"> Richardson, 1600 Clifton Road, MS-D74, Atlanta, </w:t>
      </w:r>
    </w:p>
    <w:p w:rsidR="00671DFF" w:rsidRDefault="00671DFF" w:rsidP="00671DFF">
      <w:pPr>
        <w:pStyle w:val="HTMLPreformatted"/>
      </w:pPr>
      <w:r>
        <w:t xml:space="preserve">GA 30333 or send an email to </w:t>
      </w:r>
      <w:hyperlink r:id="rId7" w:history="1">
        <w:r>
          <w:rPr>
            <w:rStyle w:val="Hyperlink"/>
            <w:color w:val="0066CC"/>
          </w:rPr>
          <w:t>omb@cdc.gov</w:t>
        </w:r>
      </w:hyperlink>
      <w:r>
        <w:t>.</w:t>
      </w:r>
    </w:p>
    <w:p w:rsidR="00671DFF" w:rsidRDefault="00671DFF" w:rsidP="00671DFF">
      <w:pPr>
        <w:pStyle w:val="HTMLPreformatted"/>
      </w:pPr>
      <w:r>
        <w:t xml:space="preserve">    Comments are invited on: (a) </w:t>
      </w:r>
      <w:proofErr w:type="gramStart"/>
      <w:r>
        <w:t>Whether</w:t>
      </w:r>
      <w:proofErr w:type="gramEnd"/>
      <w:r>
        <w:t xml:space="preserve"> the proposed collection of </w:t>
      </w:r>
    </w:p>
    <w:p w:rsidR="00671DFF" w:rsidRDefault="00671DFF" w:rsidP="00671DFF">
      <w:pPr>
        <w:pStyle w:val="HTMLPreformatted"/>
      </w:pPr>
      <w:proofErr w:type="gramStart"/>
      <w:r>
        <w:t>information</w:t>
      </w:r>
      <w:proofErr w:type="gramEnd"/>
      <w:r>
        <w:t xml:space="preserve"> is necessary for the proper performance of the functions of </w:t>
      </w:r>
    </w:p>
    <w:p w:rsidR="00671DFF" w:rsidRDefault="00671DFF" w:rsidP="00671DFF">
      <w:pPr>
        <w:pStyle w:val="HTMLPreformatted"/>
      </w:pPr>
      <w:proofErr w:type="gramStart"/>
      <w:r>
        <w:t>the</w:t>
      </w:r>
      <w:proofErr w:type="gramEnd"/>
      <w:r>
        <w:t xml:space="preserve"> agency, including whether the information shall have practical </w:t>
      </w:r>
    </w:p>
    <w:p w:rsidR="00671DFF" w:rsidRDefault="00671DFF" w:rsidP="00671DFF">
      <w:pPr>
        <w:pStyle w:val="HTMLPreformatted"/>
      </w:pPr>
      <w:proofErr w:type="gramStart"/>
      <w:r>
        <w:t>utility</w:t>
      </w:r>
      <w:proofErr w:type="gramEnd"/>
      <w:r>
        <w:t xml:space="preserve">; (b) the accuracy of the agency's estimate of the burden of the </w:t>
      </w:r>
    </w:p>
    <w:p w:rsidR="00671DFF" w:rsidRDefault="00671DFF" w:rsidP="00671DFF">
      <w:pPr>
        <w:pStyle w:val="HTMLPreformatted"/>
      </w:pPr>
      <w:proofErr w:type="gramStart"/>
      <w:r>
        <w:t>proposed</w:t>
      </w:r>
      <w:proofErr w:type="gramEnd"/>
      <w:r>
        <w:t xml:space="preserve"> collection of information; (c) ways to enhance the quality, </w:t>
      </w:r>
    </w:p>
    <w:p w:rsidR="00671DFF" w:rsidRDefault="00671DFF" w:rsidP="00671DFF">
      <w:pPr>
        <w:pStyle w:val="HTMLPreformatted"/>
      </w:pPr>
      <w:proofErr w:type="gramStart"/>
      <w:r>
        <w:t>utility</w:t>
      </w:r>
      <w:proofErr w:type="gramEnd"/>
      <w:r>
        <w:t xml:space="preserve">, and clarity of the information to be collected; and (d) ways </w:t>
      </w:r>
    </w:p>
    <w:p w:rsidR="00671DFF" w:rsidRDefault="00671DFF" w:rsidP="00671DFF">
      <w:pPr>
        <w:pStyle w:val="HTMLPreformatted"/>
      </w:pPr>
      <w:proofErr w:type="gramStart"/>
      <w:r>
        <w:t>to</w:t>
      </w:r>
      <w:proofErr w:type="gramEnd"/>
      <w:r>
        <w:t xml:space="preserve"> minimize the burden of the collection of information on respondents, </w:t>
      </w:r>
    </w:p>
    <w:p w:rsidR="00671DFF" w:rsidRDefault="00671DFF" w:rsidP="00671DFF">
      <w:pPr>
        <w:pStyle w:val="HTMLPreformatted"/>
      </w:pPr>
      <w:proofErr w:type="gramStart"/>
      <w:r>
        <w:t>including</w:t>
      </w:r>
      <w:proofErr w:type="gramEnd"/>
      <w:r>
        <w:t xml:space="preserve"> through the use of automated collection techniques or other </w:t>
      </w:r>
    </w:p>
    <w:p w:rsidR="00671DFF" w:rsidRDefault="00671DFF" w:rsidP="00671DFF">
      <w:pPr>
        <w:pStyle w:val="HTMLPreformatted"/>
      </w:pPr>
      <w:proofErr w:type="gramStart"/>
      <w:r>
        <w:t>forms</w:t>
      </w:r>
      <w:proofErr w:type="gramEnd"/>
      <w:r>
        <w:t xml:space="preserve"> of information technology. Written comments should be received </w:t>
      </w:r>
    </w:p>
    <w:p w:rsidR="00671DFF" w:rsidRDefault="00671DFF" w:rsidP="00671DFF">
      <w:pPr>
        <w:pStyle w:val="HTMLPreformatted"/>
      </w:pPr>
      <w:proofErr w:type="gramStart"/>
      <w:r>
        <w:t>within</w:t>
      </w:r>
      <w:proofErr w:type="gramEnd"/>
      <w:r>
        <w:t xml:space="preserve"> 60 days of this notice.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Proposed Project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    Prevention of Child Maltreatment through Policy Change--NEW--</w:t>
      </w:r>
    </w:p>
    <w:p w:rsidR="00671DFF" w:rsidRDefault="00671DFF" w:rsidP="00671DFF">
      <w:pPr>
        <w:pStyle w:val="HTMLPreformatted"/>
      </w:pPr>
      <w:r>
        <w:lastRenderedPageBreak/>
        <w:t xml:space="preserve">National Center for Injury Prevention and Control (NCIPC), Centers for </w:t>
      </w:r>
    </w:p>
    <w:p w:rsidR="00671DFF" w:rsidRDefault="00671DFF" w:rsidP="00671DFF">
      <w:pPr>
        <w:pStyle w:val="HTMLPreformatted"/>
      </w:pPr>
      <w:proofErr w:type="gramStart"/>
      <w:r>
        <w:t>Disease Control and Prevention (CDC).</w:t>
      </w:r>
      <w:proofErr w:type="gramEnd"/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Background and Brief Description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 xml:space="preserve">    The prevalence and consequences of child maltreatment (CM) make it </w:t>
      </w:r>
    </w:p>
    <w:p w:rsidR="00671DFF" w:rsidRDefault="00671DFF" w:rsidP="00671DFF">
      <w:pPr>
        <w:pStyle w:val="HTMLPreformatted"/>
      </w:pPr>
      <w:proofErr w:type="gramStart"/>
      <w:r>
        <w:t>a</w:t>
      </w:r>
      <w:proofErr w:type="gramEnd"/>
      <w:r>
        <w:t xml:space="preserve"> public health concern that requires early and effective prevention. </w:t>
      </w:r>
    </w:p>
    <w:p w:rsidR="00671DFF" w:rsidRDefault="00671DFF" w:rsidP="00671DFF">
      <w:pPr>
        <w:pStyle w:val="HTMLPreformatted"/>
      </w:pPr>
      <w:r>
        <w:t xml:space="preserve">Public policies can be critical in shaping every level of the social </w:t>
      </w:r>
    </w:p>
    <w:p w:rsidR="00671DFF" w:rsidRDefault="00671DFF" w:rsidP="00671DFF">
      <w:pPr>
        <w:pStyle w:val="HTMLPreformatted"/>
      </w:pPr>
      <w:proofErr w:type="gramStart"/>
      <w:r>
        <w:t>ecology</w:t>
      </w:r>
      <w:proofErr w:type="gramEnd"/>
      <w:r>
        <w:t xml:space="preserve">, including individuals, families, and communities, and thus </w:t>
      </w:r>
    </w:p>
    <w:p w:rsidR="00671DFF" w:rsidRDefault="00671DFF" w:rsidP="00671DFF">
      <w:pPr>
        <w:pStyle w:val="HTMLPreformatted"/>
      </w:pPr>
      <w:proofErr w:type="gramStart"/>
      <w:r>
        <w:t>have</w:t>
      </w:r>
      <w:proofErr w:type="gramEnd"/>
      <w:r>
        <w:t xml:space="preserve"> the potential to play a key role in the prevention of CM. In order </w:t>
      </w:r>
    </w:p>
    <w:p w:rsidR="00671DFF" w:rsidRDefault="00671DFF" w:rsidP="00671DFF">
      <w:pPr>
        <w:pStyle w:val="HTMLPreformatted"/>
      </w:pPr>
      <w:proofErr w:type="gramStart"/>
      <w:r>
        <w:t>to</w:t>
      </w:r>
      <w:proofErr w:type="gramEnd"/>
      <w:r>
        <w:t xml:space="preserve"> protect children and youth and build an evidence-base of effective </w:t>
      </w:r>
    </w:p>
    <w:p w:rsidR="00671DFF" w:rsidRDefault="00671DFF" w:rsidP="00671DFF">
      <w:pPr>
        <w:pStyle w:val="HTMLPreformatted"/>
      </w:pPr>
      <w:proofErr w:type="gramStart"/>
      <w:r>
        <w:t>prevention</w:t>
      </w:r>
      <w:proofErr w:type="gramEnd"/>
      <w:r>
        <w:t xml:space="preserve"> strategies, evaluation of public policies are needed, </w:t>
      </w:r>
    </w:p>
    <w:p w:rsidR="00671DFF" w:rsidRDefault="00671DFF" w:rsidP="00671DFF">
      <w:pPr>
        <w:pStyle w:val="HTMLPreformatted"/>
      </w:pPr>
      <w:proofErr w:type="gramStart"/>
      <w:r>
        <w:t>including</w:t>
      </w:r>
      <w:proofErr w:type="gramEnd"/>
      <w:r>
        <w:t xml:space="preserve"> those policies currently being implemented. Policies related </w:t>
      </w:r>
    </w:p>
    <w:p w:rsidR="00671DFF" w:rsidRDefault="00671DFF" w:rsidP="00671DFF">
      <w:pPr>
        <w:pStyle w:val="HTMLPreformatted"/>
      </w:pPr>
      <w:proofErr w:type="gramStart"/>
      <w:r>
        <w:t>to</w:t>
      </w:r>
      <w:proofErr w:type="gramEnd"/>
      <w:r>
        <w:t xml:space="preserve"> family income (e.g., Temporary Assistance to Needy Families (TANF) </w:t>
      </w:r>
    </w:p>
    <w:p w:rsidR="00671DFF" w:rsidRDefault="00671DFF" w:rsidP="00671DFF">
      <w:pPr>
        <w:pStyle w:val="HTMLPreformatted"/>
      </w:pPr>
      <w:proofErr w:type="gramStart"/>
      <w:r>
        <w:t>eligibility</w:t>
      </w:r>
      <w:proofErr w:type="gramEnd"/>
      <w:r>
        <w:t xml:space="preserve"> and inroads to related services) were identified by CDC </w:t>
      </w:r>
    </w:p>
    <w:p w:rsidR="00671DFF" w:rsidRDefault="00671DFF" w:rsidP="00671DFF">
      <w:pPr>
        <w:pStyle w:val="HTMLPreformatted"/>
      </w:pPr>
      <w:proofErr w:type="gramStart"/>
      <w:r>
        <w:t>through</w:t>
      </w:r>
      <w:proofErr w:type="gramEnd"/>
      <w:r>
        <w:t xml:space="preserve"> the Division of Violence Prevention's Public Health Leadership </w:t>
      </w:r>
    </w:p>
    <w:p w:rsidR="00671DFF" w:rsidRDefault="00671DFF" w:rsidP="00671DFF">
      <w:pPr>
        <w:pStyle w:val="HTMLPreformatted"/>
      </w:pPr>
      <w:r>
        <w:t xml:space="preserve">Initiative policy analysis as those </w:t>
      </w:r>
      <w:proofErr w:type="gramStart"/>
      <w:r>
        <w:t>that are</w:t>
      </w:r>
      <w:proofErr w:type="gramEnd"/>
      <w:r>
        <w:t xml:space="preserve"> in need of rigorous </w:t>
      </w:r>
    </w:p>
    <w:p w:rsidR="00671DFF" w:rsidRDefault="00671DFF" w:rsidP="00671DFF">
      <w:pPr>
        <w:pStyle w:val="HTMLPreformatted"/>
      </w:pPr>
      <w:proofErr w:type="gramStart"/>
      <w:r>
        <w:t>evaluation</w:t>
      </w:r>
      <w:proofErr w:type="gramEnd"/>
      <w:r>
        <w:t>.</w:t>
      </w:r>
    </w:p>
    <w:p w:rsidR="00671DFF" w:rsidRDefault="00671DFF" w:rsidP="00671DFF">
      <w:pPr>
        <w:pStyle w:val="HTMLPreformatted"/>
      </w:pPr>
      <w:r>
        <w:t xml:space="preserve">    CDC requests OMB approval for a period of two years in order to </w:t>
      </w:r>
    </w:p>
    <w:p w:rsidR="00671DFF" w:rsidRDefault="00671DFF" w:rsidP="00671DFF">
      <w:pPr>
        <w:pStyle w:val="HTMLPreformatted"/>
      </w:pPr>
      <w:proofErr w:type="gramStart"/>
      <w:r>
        <w:t>perform</w:t>
      </w:r>
      <w:proofErr w:type="gramEnd"/>
      <w:r>
        <w:t xml:space="preserve"> a data collection, which will provide data for a larger outcome </w:t>
      </w:r>
    </w:p>
    <w:p w:rsidR="00671DFF" w:rsidRDefault="00671DFF" w:rsidP="00671DFF">
      <w:pPr>
        <w:pStyle w:val="HTMLPreformatted"/>
      </w:pPr>
      <w:proofErr w:type="gramStart"/>
      <w:r>
        <w:t>evaluation</w:t>
      </w:r>
      <w:proofErr w:type="gramEnd"/>
      <w:r>
        <w:t xml:space="preserve"> that seeks to understand if county-administered policy </w:t>
      </w:r>
    </w:p>
    <w:p w:rsidR="00671DFF" w:rsidRDefault="00671DFF" w:rsidP="00671DFF">
      <w:pPr>
        <w:pStyle w:val="HTMLPreformatted"/>
      </w:pPr>
      <w:proofErr w:type="gramStart"/>
      <w:r>
        <w:t>strategies</w:t>
      </w:r>
      <w:proofErr w:type="gramEnd"/>
      <w:r>
        <w:t xml:space="preserve"> of the TANF program result in lower rates of CM and </w:t>
      </w:r>
    </w:p>
    <w:p w:rsidR="00671DFF" w:rsidRDefault="00671DFF" w:rsidP="00671DFF">
      <w:pPr>
        <w:pStyle w:val="HTMLPreformatted"/>
      </w:pPr>
      <w:proofErr w:type="gramStart"/>
      <w:r>
        <w:t>associated</w:t>
      </w:r>
      <w:proofErr w:type="gramEnd"/>
      <w:r>
        <w:t xml:space="preserve"> child welfare outcomes (e.g., time to adoption). The </w:t>
      </w:r>
    </w:p>
    <w:p w:rsidR="00671DFF" w:rsidRDefault="00671DFF" w:rsidP="00671DFF">
      <w:pPr>
        <w:pStyle w:val="HTMLPreformatted"/>
      </w:pPr>
      <w:proofErr w:type="gramStart"/>
      <w:r>
        <w:t>proposed</w:t>
      </w:r>
      <w:proofErr w:type="gramEnd"/>
      <w:r>
        <w:t xml:space="preserve"> data collection will include surveys and semi-structured </w:t>
      </w:r>
    </w:p>
    <w:p w:rsidR="00671DFF" w:rsidRDefault="00671DFF" w:rsidP="00671DFF">
      <w:pPr>
        <w:pStyle w:val="HTMLPreformatted"/>
      </w:pPr>
      <w:proofErr w:type="gramStart"/>
      <w:r>
        <w:t>interviews</w:t>
      </w:r>
      <w:proofErr w:type="gramEnd"/>
      <w:r>
        <w:t xml:space="preserve"> with state and county-level government employees and </w:t>
      </w:r>
    </w:p>
    <w:p w:rsidR="00671DFF" w:rsidRDefault="00671DFF" w:rsidP="00671DFF">
      <w:pPr>
        <w:pStyle w:val="HTMLPreformatted"/>
      </w:pPr>
      <w:proofErr w:type="gramStart"/>
      <w:r>
        <w:t>partners</w:t>
      </w:r>
      <w:proofErr w:type="gramEnd"/>
      <w:r>
        <w:t xml:space="preserve"> in Colorado to address three primary aims: (1) To understand </w:t>
      </w:r>
    </w:p>
    <w:p w:rsidR="00671DFF" w:rsidRDefault="00671DFF" w:rsidP="00671DFF">
      <w:pPr>
        <w:pStyle w:val="HTMLPreformatted"/>
      </w:pPr>
      <w:proofErr w:type="gramStart"/>
      <w:r>
        <w:t>how</w:t>
      </w:r>
      <w:proofErr w:type="gramEnd"/>
      <w:r>
        <w:t xml:space="preserve"> a state policy allowing counties to administer TANF programs with </w:t>
      </w:r>
    </w:p>
    <w:p w:rsidR="00671DFF" w:rsidRDefault="00671DFF" w:rsidP="00671DFF">
      <w:pPr>
        <w:pStyle w:val="HTMLPreformatted"/>
      </w:pPr>
      <w:proofErr w:type="gramStart"/>
      <w:r>
        <w:t>flexibility</w:t>
      </w:r>
      <w:proofErr w:type="gramEnd"/>
      <w:r>
        <w:t xml:space="preserve"> contributes to county-level adoption of integrated welfare </w:t>
      </w:r>
    </w:p>
    <w:p w:rsidR="00671DFF" w:rsidRDefault="00671DFF" w:rsidP="00671DFF">
      <w:pPr>
        <w:pStyle w:val="HTMLPreformatted"/>
      </w:pPr>
      <w:proofErr w:type="gramStart"/>
      <w:r>
        <w:t>and</w:t>
      </w:r>
      <w:proofErr w:type="gramEnd"/>
      <w:r>
        <w:t xml:space="preserve"> child welfare service models; (2) to develop and refine an </w:t>
      </w:r>
    </w:p>
    <w:p w:rsidR="00671DFF" w:rsidRDefault="00671DFF" w:rsidP="00671DFF">
      <w:pPr>
        <w:pStyle w:val="HTMLPreformatted"/>
      </w:pPr>
      <w:r>
        <w:t xml:space="preserve">Implementation Index, which will quantify the degree of integration </w:t>
      </w:r>
    </w:p>
    <w:p w:rsidR="00671DFF" w:rsidRDefault="00671DFF" w:rsidP="00671DFF">
      <w:pPr>
        <w:pStyle w:val="HTMLPreformatted"/>
      </w:pPr>
      <w:proofErr w:type="gramStart"/>
      <w:r>
        <w:t>between</w:t>
      </w:r>
      <w:proofErr w:type="gramEnd"/>
      <w:r>
        <w:t xml:space="preserve"> welfare and child welfare services; and (3) to inform the </w:t>
      </w:r>
    </w:p>
    <w:p w:rsidR="00671DFF" w:rsidRDefault="00671DFF" w:rsidP="00671DFF">
      <w:pPr>
        <w:pStyle w:val="HTMLPreformatted"/>
      </w:pPr>
      <w:proofErr w:type="gramStart"/>
      <w:r>
        <w:t>larger</w:t>
      </w:r>
      <w:proofErr w:type="gramEnd"/>
      <w:r>
        <w:t xml:space="preserve"> outcome evaluation, which examines whether TANF policies and </w:t>
      </w:r>
    </w:p>
    <w:p w:rsidR="00671DFF" w:rsidRDefault="00671DFF" w:rsidP="00671DFF">
      <w:pPr>
        <w:pStyle w:val="HTMLPreformatted"/>
      </w:pPr>
      <w:proofErr w:type="gramStart"/>
      <w:r>
        <w:t>program</w:t>
      </w:r>
      <w:proofErr w:type="gramEnd"/>
      <w:r>
        <w:t xml:space="preserve"> supports reduce rates of CM when they are delivered in an </w:t>
      </w:r>
    </w:p>
    <w:p w:rsidR="00671DFF" w:rsidRDefault="00671DFF" w:rsidP="00671DFF">
      <w:pPr>
        <w:pStyle w:val="HTMLPreformatted"/>
      </w:pPr>
      <w:proofErr w:type="gramStart"/>
      <w:r>
        <w:t>integrated</w:t>
      </w:r>
      <w:proofErr w:type="gramEnd"/>
      <w:r>
        <w:t xml:space="preserve"> welfare and child welfare service model.</w:t>
      </w:r>
    </w:p>
    <w:p w:rsidR="00671DFF" w:rsidRDefault="00671DFF" w:rsidP="00671DFF">
      <w:pPr>
        <w:pStyle w:val="HTMLPreformatted"/>
      </w:pPr>
      <w:r>
        <w:t xml:space="preserve">    Understanding how service integration between TANF and child </w:t>
      </w:r>
    </w:p>
    <w:p w:rsidR="00671DFF" w:rsidRDefault="00671DFF" w:rsidP="00671DFF">
      <w:pPr>
        <w:pStyle w:val="HTMLPreformatted"/>
      </w:pPr>
      <w:proofErr w:type="gramStart"/>
      <w:r>
        <w:t>welfare</w:t>
      </w:r>
      <w:proofErr w:type="gramEnd"/>
      <w:r>
        <w:t xml:space="preserve"> affects CM may be very important to improving CDC's ability to </w:t>
      </w:r>
    </w:p>
    <w:p w:rsidR="00671DFF" w:rsidRDefault="00671DFF" w:rsidP="00671DFF">
      <w:pPr>
        <w:pStyle w:val="HTMLPreformatted"/>
      </w:pPr>
      <w:proofErr w:type="gramStart"/>
      <w:r>
        <w:t>devise</w:t>
      </w:r>
      <w:proofErr w:type="gramEnd"/>
      <w:r>
        <w:t xml:space="preserve"> and implement effective population-based prevention strategies.</w:t>
      </w:r>
    </w:p>
    <w:p w:rsidR="00671DFF" w:rsidRDefault="00671DFF" w:rsidP="00671DFF">
      <w:pPr>
        <w:pStyle w:val="HTMLPreformatted"/>
      </w:pPr>
      <w:r>
        <w:t xml:space="preserve">    Approximately 188 Colorado state and county employees and partners </w:t>
      </w:r>
    </w:p>
    <w:p w:rsidR="00671DFF" w:rsidRDefault="00671DFF" w:rsidP="00671DFF">
      <w:pPr>
        <w:pStyle w:val="HTMLPreformatted"/>
      </w:pPr>
      <w:proofErr w:type="gramStart"/>
      <w:r>
        <w:t>form</w:t>
      </w:r>
      <w:proofErr w:type="gramEnd"/>
      <w:r>
        <w:t xml:space="preserve"> the sample population. Specifically, state- and county-level </w:t>
      </w:r>
    </w:p>
    <w:p w:rsidR="00671DFF" w:rsidRDefault="00671DFF" w:rsidP="00671DFF">
      <w:pPr>
        <w:pStyle w:val="HTMLPreformatted"/>
      </w:pPr>
      <w:proofErr w:type="gramStart"/>
      <w:r>
        <w:t>employees</w:t>
      </w:r>
      <w:proofErr w:type="gramEnd"/>
      <w:r>
        <w:t xml:space="preserve"> working in welfare and/or child welfare agencies will be </w:t>
      </w:r>
    </w:p>
    <w:p w:rsidR="00671DFF" w:rsidRDefault="00671DFF" w:rsidP="00671DFF">
      <w:pPr>
        <w:pStyle w:val="HTMLPreformatted"/>
      </w:pPr>
      <w:proofErr w:type="gramStart"/>
      <w:r>
        <w:t>invited</w:t>
      </w:r>
      <w:proofErr w:type="gramEnd"/>
      <w:r>
        <w:t xml:space="preserve"> to complete a brief survey and an hour-long semi-structured </w:t>
      </w:r>
    </w:p>
    <w:p w:rsidR="00671DFF" w:rsidRDefault="00671DFF" w:rsidP="00671DFF">
      <w:pPr>
        <w:pStyle w:val="HTMLPreformatted"/>
      </w:pPr>
      <w:proofErr w:type="gramStart"/>
      <w:r>
        <w:t>interview</w:t>
      </w:r>
      <w:proofErr w:type="gramEnd"/>
      <w:r>
        <w:t xml:space="preserve">. This study population includes individuals employed in the </w:t>
      </w:r>
    </w:p>
    <w:p w:rsidR="00671DFF" w:rsidRDefault="00671DFF" w:rsidP="00671DFF">
      <w:pPr>
        <w:pStyle w:val="HTMLPreformatted"/>
      </w:pPr>
      <w:proofErr w:type="gramStart"/>
      <w:r>
        <w:t>following</w:t>
      </w:r>
      <w:proofErr w:type="gramEnd"/>
      <w:r>
        <w:t xml:space="preserve"> positions: County-Level Child Welfare Workers, State-Level </w:t>
      </w:r>
    </w:p>
    <w:p w:rsidR="00671DFF" w:rsidRDefault="00671DFF" w:rsidP="00671DFF">
      <w:pPr>
        <w:pStyle w:val="HTMLPreformatted"/>
      </w:pPr>
      <w:r>
        <w:t xml:space="preserve">Administrators, County Directors of Human Services, Child Welfare </w:t>
      </w:r>
    </w:p>
    <w:p w:rsidR="00671DFF" w:rsidRDefault="00671DFF" w:rsidP="00671DFF">
      <w:pPr>
        <w:pStyle w:val="HTMLPreformatted"/>
      </w:pPr>
      <w:r>
        <w:t xml:space="preserve">Services and Colorado Works Leadership/Manager, Child Welfare Services </w:t>
      </w:r>
    </w:p>
    <w:p w:rsidR="00671DFF" w:rsidRDefault="00671DFF" w:rsidP="00671DFF">
      <w:pPr>
        <w:pStyle w:val="HTMLPreformatted"/>
      </w:pPr>
      <w:proofErr w:type="gramStart"/>
      <w:r>
        <w:t>and</w:t>
      </w:r>
      <w:proofErr w:type="gramEnd"/>
      <w:r>
        <w:t xml:space="preserve"> Colorado Works Case Manager, Caseworker, Technician, and Other </w:t>
      </w:r>
    </w:p>
    <w:p w:rsidR="00671DFF" w:rsidRDefault="00671DFF" w:rsidP="00671DFF">
      <w:pPr>
        <w:pStyle w:val="HTMLPreformatted"/>
      </w:pPr>
      <w:proofErr w:type="gramStart"/>
      <w:r>
        <w:t>Client-Serving Staff.</w:t>
      </w:r>
      <w:proofErr w:type="gramEnd"/>
      <w:r>
        <w:t xml:space="preserve"> An additional 72 individuals employed by </w:t>
      </w:r>
      <w:proofErr w:type="gramStart"/>
      <w:r>
        <w:t>Allied</w:t>
      </w:r>
      <w:proofErr w:type="gramEnd"/>
      <w:r>
        <w:t xml:space="preserve"> </w:t>
      </w:r>
    </w:p>
    <w:p w:rsidR="00671DFF" w:rsidRDefault="00671DFF" w:rsidP="00671DFF">
      <w:pPr>
        <w:pStyle w:val="HTMLPreformatted"/>
      </w:pPr>
      <w:r>
        <w:t xml:space="preserve">Staff (e.g., Housing, Supplemental Nutrition Assistance Program, </w:t>
      </w:r>
    </w:p>
    <w:p w:rsidR="00671DFF" w:rsidRDefault="00671DFF" w:rsidP="00671DFF">
      <w:pPr>
        <w:pStyle w:val="HTMLPreformatted"/>
      </w:pPr>
      <w:r>
        <w:t xml:space="preserve">Medicaid, Child Care) and Partners of Child Welfare and Colorado Works </w:t>
      </w:r>
    </w:p>
    <w:p w:rsidR="00671DFF" w:rsidRDefault="00671DFF" w:rsidP="00671DFF">
      <w:pPr>
        <w:pStyle w:val="HTMLPreformatted"/>
      </w:pPr>
      <w:proofErr w:type="gramStart"/>
      <w:r>
        <w:t>will</w:t>
      </w:r>
      <w:proofErr w:type="gramEnd"/>
      <w:r>
        <w:t xml:space="preserve"> also be invited to complete an hour-long semi-structured </w:t>
      </w:r>
    </w:p>
    <w:p w:rsidR="00671DFF" w:rsidRDefault="00671DFF" w:rsidP="00671DFF">
      <w:pPr>
        <w:pStyle w:val="HTMLPreformatted"/>
      </w:pPr>
      <w:proofErr w:type="gramStart"/>
      <w:r>
        <w:t>interview</w:t>
      </w:r>
      <w:proofErr w:type="gramEnd"/>
      <w:r>
        <w:t xml:space="preserve">. For the survey, 116 project participants will respond to the </w:t>
      </w:r>
    </w:p>
    <w:p w:rsidR="00671DFF" w:rsidRDefault="00671DFF" w:rsidP="00671DFF">
      <w:pPr>
        <w:pStyle w:val="HTMLPreformatted"/>
      </w:pPr>
      <w:proofErr w:type="gramStart"/>
      <w:r>
        <w:t>survey</w:t>
      </w:r>
      <w:proofErr w:type="gramEnd"/>
      <w:r>
        <w:t xml:space="preserve"> once, where each response requires 15 minutes: 116 (responses </w:t>
      </w:r>
    </w:p>
    <w:p w:rsidR="00671DFF" w:rsidRDefault="00671DFF" w:rsidP="00671DFF">
      <w:pPr>
        <w:pStyle w:val="HTMLPreformatted"/>
      </w:pPr>
      <w:proofErr w:type="gramStart"/>
      <w:r>
        <w:t>total</w:t>
      </w:r>
      <w:proofErr w:type="gramEnd"/>
      <w:r>
        <w:t xml:space="preserve">) x 1 (responses per total project period) x 15/60 (hour per </w:t>
      </w:r>
    </w:p>
    <w:p w:rsidR="00671DFF" w:rsidRDefault="00671DFF" w:rsidP="00671DFF">
      <w:pPr>
        <w:pStyle w:val="HTMLPreformatted"/>
      </w:pPr>
      <w:proofErr w:type="gramStart"/>
      <w:r>
        <w:t>response</w:t>
      </w:r>
      <w:proofErr w:type="gramEnd"/>
      <w:r>
        <w:t xml:space="preserve">) = 30 total survey burden hours. For the semi-structured </w:t>
      </w:r>
    </w:p>
    <w:p w:rsidR="00671DFF" w:rsidRDefault="00671DFF" w:rsidP="00671DFF">
      <w:pPr>
        <w:pStyle w:val="HTMLPreformatted"/>
      </w:pPr>
      <w:proofErr w:type="gramStart"/>
      <w:r>
        <w:t>interview</w:t>
      </w:r>
      <w:proofErr w:type="gramEnd"/>
      <w:r>
        <w:t xml:space="preserve">, 188 project participants will respond to the interview once, </w:t>
      </w:r>
    </w:p>
    <w:p w:rsidR="00671DFF" w:rsidRDefault="00671DFF" w:rsidP="00671DFF">
      <w:pPr>
        <w:pStyle w:val="HTMLPreformatted"/>
      </w:pPr>
      <w:proofErr w:type="gramStart"/>
      <w:r>
        <w:t>where</w:t>
      </w:r>
      <w:proofErr w:type="gramEnd"/>
      <w:r>
        <w:t xml:space="preserve"> this response requires 188 total semi-structured interview burden </w:t>
      </w:r>
    </w:p>
    <w:p w:rsidR="00671DFF" w:rsidRDefault="00671DFF" w:rsidP="00671DFF">
      <w:pPr>
        <w:pStyle w:val="HTMLPreformatted"/>
      </w:pPr>
      <w:proofErr w:type="gramStart"/>
      <w:r>
        <w:t>hours</w:t>
      </w:r>
      <w:proofErr w:type="gramEnd"/>
      <w:r>
        <w:t xml:space="preserve">. The total burden hours for this proposed data collection are </w:t>
      </w:r>
    </w:p>
    <w:p w:rsidR="00671DFF" w:rsidRDefault="00671DFF" w:rsidP="00671DFF">
      <w:pPr>
        <w:pStyle w:val="HTMLPreformatted"/>
      </w:pPr>
      <w:r>
        <w:t>218.</w:t>
      </w:r>
    </w:p>
    <w:p w:rsidR="00671DFF" w:rsidRDefault="00671DFF" w:rsidP="00671DFF">
      <w:pPr>
        <w:pStyle w:val="HTMLPreformatted"/>
      </w:pPr>
      <w:r>
        <w:t>    There are no costs to respondents other than their time.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lastRenderedPageBreak/>
        <w:t>[[Page 54254]]</w:t>
      </w: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</w:p>
    <w:p w:rsidR="00671DFF" w:rsidRDefault="00671DFF" w:rsidP="00671DFF">
      <w:pPr>
        <w:pStyle w:val="HTMLPreformatted"/>
      </w:pPr>
      <w:r>
        <w:t>----------------------------------------------------------------------------------------------------------------</w:t>
      </w:r>
    </w:p>
    <w:p w:rsidR="00671DFF" w:rsidRDefault="00671DFF" w:rsidP="00671DFF">
      <w:pPr>
        <w:pStyle w:val="HTMLPreformatted"/>
      </w:pPr>
      <w:r>
        <w:t>                                                                     Number of      Avg. burden</w:t>
      </w:r>
    </w:p>
    <w:p w:rsidR="00671DFF" w:rsidRDefault="00671DFF" w:rsidP="00671DFF">
      <w:pPr>
        <w:pStyle w:val="HTMLPreformatted"/>
      </w:pPr>
      <w:r>
        <w:t xml:space="preserve">      Type of respondents           Form name        Number of     responses per   </w:t>
      </w:r>
      <w:proofErr w:type="spellStart"/>
      <w:r>
        <w:t>per</w:t>
      </w:r>
      <w:proofErr w:type="spellEnd"/>
      <w:r>
        <w:t xml:space="preserve"> response    Total burden</w:t>
      </w:r>
    </w:p>
    <w:p w:rsidR="00671DFF" w:rsidRDefault="00671DFF" w:rsidP="00671DFF">
      <w:pPr>
        <w:pStyle w:val="HTMLPreformatted"/>
      </w:pPr>
      <w:r>
        <w:t>                                                    </w:t>
      </w:r>
      <w:proofErr w:type="gramStart"/>
      <w:r>
        <w:t>respondents</w:t>
      </w:r>
      <w:proofErr w:type="gramEnd"/>
      <w:r>
        <w:t>     respondent       (in hrs.)       (</w:t>
      </w:r>
      <w:proofErr w:type="gramStart"/>
      <w:r>
        <w:t>in</w:t>
      </w:r>
      <w:proofErr w:type="gramEnd"/>
      <w:r>
        <w:t xml:space="preserve"> hrs.)</w:t>
      </w:r>
    </w:p>
    <w:p w:rsidR="00671DFF" w:rsidRDefault="00671DFF" w:rsidP="00671DFF">
      <w:pPr>
        <w:pStyle w:val="HTMLPreformatted"/>
      </w:pPr>
      <w:r>
        <w:t>----------------------------------------------------------------------------------------------------------------</w:t>
      </w:r>
    </w:p>
    <w:p w:rsidR="00671DFF" w:rsidRDefault="00671DFF" w:rsidP="00671DFF">
      <w:pPr>
        <w:pStyle w:val="HTMLPreformatted"/>
      </w:pPr>
      <w:r>
        <w:t>County Directors of Human       Survey of County              18               1           15/60               5</w:t>
      </w:r>
    </w:p>
    <w:p w:rsidR="00671DFF" w:rsidRDefault="00671DFF" w:rsidP="00671DFF">
      <w:pPr>
        <w:pStyle w:val="HTMLPreformatted"/>
      </w:pPr>
      <w:r>
        <w:t xml:space="preserve"> </w:t>
      </w:r>
      <w:proofErr w:type="gramStart"/>
      <w:r>
        <w:t>Services.</w:t>
      </w:r>
      <w:proofErr w:type="gramEnd"/>
      <w:r>
        <w:t>                       TANF and Child</w:t>
      </w:r>
    </w:p>
    <w:p w:rsidR="00671DFF" w:rsidRDefault="00671DFF" w:rsidP="00671DFF">
      <w:pPr>
        <w:pStyle w:val="HTMLPreformatted"/>
      </w:pPr>
      <w:r>
        <w:t>                                 Welfare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Respondents.</w:t>
      </w:r>
      <w:proofErr w:type="gramEnd"/>
    </w:p>
    <w:p w:rsidR="00671DFF" w:rsidRDefault="00671DFF" w:rsidP="00671DFF">
      <w:pPr>
        <w:pStyle w:val="HTMLPreformatted"/>
      </w:pPr>
      <w:r>
        <w:t>                                Interview of                  18               1               1              18</w:t>
      </w:r>
    </w:p>
    <w:p w:rsidR="00671DFF" w:rsidRDefault="00671DFF" w:rsidP="00671DFF">
      <w:pPr>
        <w:pStyle w:val="HTMLPreformatted"/>
      </w:pPr>
      <w:r>
        <w:t>                                 County Director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of</w:t>
      </w:r>
      <w:proofErr w:type="gramEnd"/>
      <w:r>
        <w:t xml:space="preserve"> Human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Services.</w:t>
      </w:r>
      <w:proofErr w:type="gramEnd"/>
    </w:p>
    <w:p w:rsidR="00671DFF" w:rsidRDefault="00671DFF" w:rsidP="00671DFF">
      <w:pPr>
        <w:pStyle w:val="HTMLPreformatted"/>
      </w:pPr>
      <w:r>
        <w:t>State Level Administrators....  Survey of State                8               1           15/60               2</w:t>
      </w:r>
    </w:p>
    <w:p w:rsidR="00671DFF" w:rsidRDefault="00671DFF" w:rsidP="00671DFF">
      <w:pPr>
        <w:pStyle w:val="HTMLPreformatted"/>
      </w:pPr>
      <w:r>
        <w:t>                                 Level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Administrators.</w:t>
      </w:r>
      <w:proofErr w:type="gramEnd"/>
    </w:p>
    <w:p w:rsidR="00671DFF" w:rsidRDefault="00671DFF" w:rsidP="00671DFF">
      <w:pPr>
        <w:pStyle w:val="HTMLPreformatted"/>
      </w:pPr>
      <w:r>
        <w:t>                                Interview of                   8               1               1               8</w:t>
      </w:r>
    </w:p>
    <w:p w:rsidR="00671DFF" w:rsidRDefault="00671DFF" w:rsidP="00671DFF">
      <w:pPr>
        <w:pStyle w:val="HTMLPreformatted"/>
      </w:pPr>
      <w:r>
        <w:t>                                 State Level</w:t>
      </w:r>
    </w:p>
    <w:p w:rsidR="00671DFF" w:rsidRDefault="00671DFF" w:rsidP="00671DFF">
      <w:pPr>
        <w:pStyle w:val="HTMLPreformatted"/>
      </w:pPr>
      <w:r>
        <w:t>                                 Administrator/</w:t>
      </w:r>
    </w:p>
    <w:p w:rsidR="00671DFF" w:rsidRDefault="00671DFF" w:rsidP="00671DFF">
      <w:pPr>
        <w:pStyle w:val="HTMLPreformatted"/>
      </w:pPr>
      <w:r>
        <w:t>                                 Field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Administrator.</w:t>
      </w:r>
      <w:proofErr w:type="gramEnd"/>
    </w:p>
    <w:p w:rsidR="00671DFF" w:rsidRDefault="00671DFF" w:rsidP="00671DFF">
      <w:pPr>
        <w:pStyle w:val="HTMLPreformatted"/>
      </w:pPr>
      <w:r>
        <w:t>Child Welfare/Colorado Works    Survey of County              36               1           15/60               9</w:t>
      </w:r>
    </w:p>
    <w:p w:rsidR="00671DFF" w:rsidRDefault="00671DFF" w:rsidP="00671DFF">
      <w:pPr>
        <w:pStyle w:val="HTMLPreformatted"/>
      </w:pPr>
      <w:r>
        <w:t xml:space="preserve"> </w:t>
      </w:r>
      <w:proofErr w:type="gramStart"/>
      <w:r>
        <w:t>Leadership/Manager.</w:t>
      </w:r>
      <w:proofErr w:type="gramEnd"/>
      <w:r>
        <w:t>             TANF and Child</w:t>
      </w:r>
    </w:p>
    <w:p w:rsidR="00671DFF" w:rsidRDefault="00671DFF" w:rsidP="00671DFF">
      <w:pPr>
        <w:pStyle w:val="HTMLPreformatted"/>
      </w:pPr>
      <w:r>
        <w:t>                                 Welfare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Respondents.</w:t>
      </w:r>
      <w:proofErr w:type="gramEnd"/>
    </w:p>
    <w:p w:rsidR="00671DFF" w:rsidRDefault="00671DFF" w:rsidP="00671DFF">
      <w:pPr>
        <w:pStyle w:val="HTMLPreformatted"/>
      </w:pPr>
      <w:r>
        <w:t>                                Interview of                  36               1               1              36</w:t>
      </w:r>
    </w:p>
    <w:p w:rsidR="00671DFF" w:rsidRDefault="00671DFF" w:rsidP="00671DFF">
      <w:pPr>
        <w:pStyle w:val="HTMLPreformatted"/>
      </w:pPr>
      <w:r>
        <w:t>                                 Child Welfare/</w:t>
      </w:r>
    </w:p>
    <w:p w:rsidR="00671DFF" w:rsidRDefault="00671DFF" w:rsidP="00671DFF">
      <w:pPr>
        <w:pStyle w:val="HTMLPreformatted"/>
      </w:pPr>
      <w:r>
        <w:t>                                 Colorado Works</w:t>
      </w:r>
    </w:p>
    <w:p w:rsidR="00671DFF" w:rsidRDefault="00671DFF" w:rsidP="00671DFF">
      <w:pPr>
        <w:pStyle w:val="HTMLPreformatted"/>
      </w:pPr>
      <w:r>
        <w:t>                                 Leadership/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Manager.</w:t>
      </w:r>
      <w:proofErr w:type="gramEnd"/>
    </w:p>
    <w:p w:rsidR="00671DFF" w:rsidRDefault="00671DFF" w:rsidP="00671DFF">
      <w:pPr>
        <w:pStyle w:val="HTMLPreformatted"/>
      </w:pPr>
      <w:r>
        <w:t>Child Welfare Services and      Survey of County              54               1           15/60              14</w:t>
      </w:r>
    </w:p>
    <w:p w:rsidR="00671DFF" w:rsidRDefault="00671DFF" w:rsidP="00671DFF">
      <w:pPr>
        <w:pStyle w:val="HTMLPreformatted"/>
      </w:pPr>
      <w:r>
        <w:t xml:space="preserve"> Colorado Works Case Manager,    TANF and Child</w:t>
      </w:r>
    </w:p>
    <w:p w:rsidR="00671DFF" w:rsidRDefault="00671DFF" w:rsidP="00671DFF">
      <w:pPr>
        <w:pStyle w:val="HTMLPreformatted"/>
      </w:pPr>
      <w:r>
        <w:t xml:space="preserve"> Caseworker, Technician, and     Welfare</w:t>
      </w:r>
    </w:p>
    <w:p w:rsidR="00671DFF" w:rsidRDefault="00671DFF" w:rsidP="00671DFF">
      <w:pPr>
        <w:pStyle w:val="HTMLPreformatted"/>
      </w:pPr>
      <w:r>
        <w:t xml:space="preserve"> </w:t>
      </w:r>
      <w:proofErr w:type="gramStart"/>
      <w:r>
        <w:t>Other Client-Serving Staff.</w:t>
      </w:r>
      <w:proofErr w:type="gramEnd"/>
      <w:r>
        <w:t xml:space="preserve">     </w:t>
      </w:r>
      <w:proofErr w:type="gramStart"/>
      <w:r>
        <w:t>Respondents.</w:t>
      </w:r>
      <w:proofErr w:type="gramEnd"/>
    </w:p>
    <w:p w:rsidR="00671DFF" w:rsidRDefault="00671DFF" w:rsidP="00671DFF">
      <w:pPr>
        <w:pStyle w:val="HTMLPreformatted"/>
      </w:pPr>
      <w:r>
        <w:t>                                Interview of                  54               1               1              54</w:t>
      </w:r>
    </w:p>
    <w:p w:rsidR="00671DFF" w:rsidRDefault="00671DFF" w:rsidP="00671DFF">
      <w:pPr>
        <w:pStyle w:val="HTMLPreformatted"/>
      </w:pPr>
      <w:r>
        <w:t>                                 Child Welfare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and</w:t>
      </w:r>
      <w:proofErr w:type="gramEnd"/>
      <w:r>
        <w:t xml:space="preserve"> Colorado</w:t>
      </w:r>
    </w:p>
    <w:p w:rsidR="00671DFF" w:rsidRDefault="00671DFF" w:rsidP="00671DFF">
      <w:pPr>
        <w:pStyle w:val="HTMLPreformatted"/>
      </w:pPr>
      <w:r>
        <w:t>                                 Works Case</w:t>
      </w:r>
    </w:p>
    <w:p w:rsidR="00671DFF" w:rsidRDefault="00671DFF" w:rsidP="00671DFF">
      <w:pPr>
        <w:pStyle w:val="HTMLPreformatted"/>
      </w:pPr>
      <w:r>
        <w:t>                                 Manager,</w:t>
      </w:r>
    </w:p>
    <w:p w:rsidR="00671DFF" w:rsidRDefault="00671DFF" w:rsidP="00671DFF">
      <w:pPr>
        <w:pStyle w:val="HTMLPreformatted"/>
      </w:pPr>
      <w:r>
        <w:t>                                 Caseworker,</w:t>
      </w:r>
    </w:p>
    <w:p w:rsidR="00671DFF" w:rsidRDefault="00671DFF" w:rsidP="00671DFF">
      <w:pPr>
        <w:pStyle w:val="HTMLPreformatted"/>
      </w:pPr>
      <w:r>
        <w:t>                                 Technician and</w:t>
      </w:r>
    </w:p>
    <w:p w:rsidR="00671DFF" w:rsidRDefault="00671DFF" w:rsidP="00671DFF">
      <w:pPr>
        <w:pStyle w:val="HTMLPreformatted"/>
      </w:pPr>
      <w:r>
        <w:t>                                 Other Client-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Serving Staff.</w:t>
      </w:r>
      <w:proofErr w:type="gramEnd"/>
    </w:p>
    <w:p w:rsidR="00671DFF" w:rsidRDefault="00671DFF" w:rsidP="00671DFF">
      <w:pPr>
        <w:pStyle w:val="HTMLPreformatted"/>
      </w:pPr>
      <w:r>
        <w:lastRenderedPageBreak/>
        <w:t>Allied Staff (e.g., Housing,    Interview of                  36               1               1              36</w:t>
      </w:r>
    </w:p>
    <w:p w:rsidR="00671DFF" w:rsidRDefault="00671DFF" w:rsidP="00671DFF">
      <w:pPr>
        <w:pStyle w:val="HTMLPreformatted"/>
      </w:pPr>
      <w:r>
        <w:t xml:space="preserve"> Supplemental Nutrition          Allied Staff</w:t>
      </w:r>
    </w:p>
    <w:p w:rsidR="00671DFF" w:rsidRDefault="00671DFF" w:rsidP="00671DFF">
      <w:pPr>
        <w:pStyle w:val="HTMLPreformatted"/>
      </w:pPr>
      <w:r>
        <w:t xml:space="preserve"> Assistance Program, Medicaid,   (e.g., Housing,</w:t>
      </w:r>
    </w:p>
    <w:p w:rsidR="00671DFF" w:rsidRDefault="00671DFF" w:rsidP="00671DFF">
      <w:pPr>
        <w:pStyle w:val="HTMLPreformatted"/>
      </w:pPr>
      <w:r>
        <w:t xml:space="preserve"> </w:t>
      </w:r>
      <w:proofErr w:type="gramStart"/>
      <w:r>
        <w:t>Child Care).</w:t>
      </w:r>
      <w:proofErr w:type="gramEnd"/>
      <w:r>
        <w:t>                    Supplemental</w:t>
      </w:r>
    </w:p>
    <w:p w:rsidR="00671DFF" w:rsidRDefault="00671DFF" w:rsidP="00671DFF">
      <w:pPr>
        <w:pStyle w:val="HTMLPreformatted"/>
      </w:pPr>
      <w:r>
        <w:t>                                 Nutrition</w:t>
      </w:r>
    </w:p>
    <w:p w:rsidR="00671DFF" w:rsidRDefault="00671DFF" w:rsidP="00671DFF">
      <w:pPr>
        <w:pStyle w:val="HTMLPreformatted"/>
      </w:pPr>
      <w:r>
        <w:t>                                 Assistance</w:t>
      </w:r>
    </w:p>
    <w:p w:rsidR="00671DFF" w:rsidRDefault="00671DFF" w:rsidP="00671DFF">
      <w:pPr>
        <w:pStyle w:val="HTMLPreformatted"/>
      </w:pPr>
      <w:r>
        <w:t>                                 Program,</w:t>
      </w:r>
    </w:p>
    <w:p w:rsidR="00671DFF" w:rsidRDefault="00671DFF" w:rsidP="00671DFF">
      <w:pPr>
        <w:pStyle w:val="HTMLPreformatted"/>
      </w:pPr>
      <w:r>
        <w:t>                                 Medicaid, Child</w:t>
      </w:r>
    </w:p>
    <w:p w:rsidR="00671DFF" w:rsidRDefault="00671DFF" w:rsidP="00671DFF">
      <w:pPr>
        <w:pStyle w:val="HTMLPreformatted"/>
      </w:pPr>
      <w:r>
        <w:t xml:space="preserve">                                 </w:t>
      </w:r>
      <w:proofErr w:type="gramStart"/>
      <w:r>
        <w:t>Care).</w:t>
      </w:r>
      <w:proofErr w:type="gramEnd"/>
    </w:p>
    <w:p w:rsidR="00671DFF" w:rsidRDefault="00671DFF" w:rsidP="00671DFF">
      <w:pPr>
        <w:pStyle w:val="HTMLPreformatted"/>
      </w:pPr>
      <w:r>
        <w:t>Partners of Child Welfare and   Interview of                  36               1               1              36</w:t>
      </w:r>
    </w:p>
    <w:p w:rsidR="00671DFF" w:rsidRDefault="00671DFF" w:rsidP="00671DFF">
      <w:pPr>
        <w:pStyle w:val="HTMLPreformatted"/>
      </w:pPr>
      <w:r>
        <w:t xml:space="preserve"> </w:t>
      </w:r>
      <w:proofErr w:type="gramStart"/>
      <w:r>
        <w:t>Colorado Works.</w:t>
      </w:r>
      <w:proofErr w:type="gramEnd"/>
      <w:r>
        <w:t xml:space="preserve">                 </w:t>
      </w:r>
      <w:proofErr w:type="gramStart"/>
      <w:r>
        <w:t>Partners.</w:t>
      </w:r>
      <w:proofErr w:type="gramEnd"/>
    </w:p>
    <w:p w:rsidR="00671DFF" w:rsidRDefault="00671DFF" w:rsidP="00671DFF">
      <w:pPr>
        <w:pStyle w:val="HTMLPreformatted"/>
      </w:pPr>
      <w:r>
        <w:t>                                                 ---------------------------------------------------------------</w:t>
      </w:r>
    </w:p>
    <w:p w:rsidR="00671DFF" w:rsidRDefault="00671DFF" w:rsidP="00671DFF">
      <w:pPr>
        <w:pStyle w:val="HTMLPreformatted"/>
      </w:pPr>
      <w:r>
        <w:t xml:space="preserve">    Total.....................  </w:t>
      </w:r>
      <w:proofErr w:type="gramStart"/>
      <w:r>
        <w:t>................  .............. </w:t>
      </w:r>
      <w:proofErr w:type="gramEnd"/>
      <w:r>
        <w:t xml:space="preserve"> ..............  ..............             218</w:t>
      </w:r>
    </w:p>
    <w:p w:rsidR="00671DFF" w:rsidRDefault="00671DFF" w:rsidP="00671DFF">
      <w:pPr>
        <w:pStyle w:val="HTMLPreformatted"/>
      </w:pPr>
      <w:r>
        <w:t>----------------------------------------------------------------------------------------------------------------</w:t>
      </w:r>
    </w:p>
    <w:p w:rsidR="00BB69D1" w:rsidRDefault="00BB69D1"/>
    <w:sectPr w:rsidR="00BB69D1" w:rsidSect="00CD069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F"/>
    <w:rsid w:val="004B0163"/>
    <w:rsid w:val="00666E13"/>
    <w:rsid w:val="00671DFF"/>
    <w:rsid w:val="00A84495"/>
    <w:rsid w:val="00BB69D1"/>
    <w:rsid w:val="00CD069C"/>
    <w:rsid w:val="00D06FF0"/>
    <w:rsid w:val="00D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DF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DFF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F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F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DF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DFF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F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F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b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o.gov/" TargetMode="External"/><Relationship Id="rId5" Type="http://schemas.openxmlformats.org/officeDocument/2006/relationships/hyperlink" Target="mailto:jeanpublic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2014-01-16T18:16:00Z</dcterms:created>
  <dcterms:modified xsi:type="dcterms:W3CDTF">2014-02-03T16:08:00Z</dcterms:modified>
</cp:coreProperties>
</file>