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AC862" w14:textId="77777777" w:rsidR="00716F94" w:rsidRDefault="00716F94" w:rsidP="00716F94">
      <w:pPr>
        <w:spacing w:after="0"/>
        <w:rPr>
          <w:rFonts w:asciiTheme="majorHAnsi" w:hAnsiTheme="majorHAnsi"/>
          <w:b/>
        </w:rPr>
      </w:pPr>
    </w:p>
    <w:p w14:paraId="114610ED" w14:textId="77777777" w:rsidR="009B4A51" w:rsidRDefault="009B4A51" w:rsidP="00716F94">
      <w:pPr>
        <w:spacing w:after="0"/>
        <w:rPr>
          <w:rFonts w:asciiTheme="majorHAnsi" w:hAnsiTheme="majorHAnsi"/>
          <w:b/>
        </w:rPr>
      </w:pPr>
    </w:p>
    <w:p w14:paraId="480405DA" w14:textId="77777777" w:rsidR="009B4A51" w:rsidRDefault="009B4A51" w:rsidP="009B4A51">
      <w:pPr>
        <w:spacing w:after="0"/>
        <w:jc w:val="center"/>
        <w:rPr>
          <w:rFonts w:asciiTheme="majorHAnsi" w:hAnsiTheme="majorHAnsi"/>
          <w:b/>
        </w:rPr>
      </w:pPr>
    </w:p>
    <w:p w14:paraId="5D61470C" w14:textId="77777777" w:rsidR="009B4A51" w:rsidRDefault="009B4A51" w:rsidP="009B4A51">
      <w:pPr>
        <w:spacing w:after="0"/>
        <w:jc w:val="center"/>
        <w:rPr>
          <w:rFonts w:asciiTheme="majorHAnsi" w:hAnsiTheme="majorHAnsi"/>
          <w:b/>
        </w:rPr>
      </w:pPr>
    </w:p>
    <w:p w14:paraId="77EF82CE" w14:textId="77777777" w:rsidR="009B4A51" w:rsidRDefault="009B4A51" w:rsidP="009B4A51">
      <w:pPr>
        <w:spacing w:after="0"/>
        <w:jc w:val="center"/>
        <w:rPr>
          <w:rFonts w:asciiTheme="majorHAnsi" w:hAnsiTheme="majorHAnsi"/>
          <w:color w:val="0033CC"/>
          <w:sz w:val="28"/>
        </w:rPr>
      </w:pPr>
    </w:p>
    <w:p w14:paraId="3A7A04CF" w14:textId="77777777" w:rsidR="00667C89" w:rsidRDefault="00667C89" w:rsidP="009B4A51">
      <w:pPr>
        <w:spacing w:after="0"/>
        <w:jc w:val="center"/>
        <w:rPr>
          <w:rFonts w:asciiTheme="majorHAnsi" w:hAnsiTheme="majorHAnsi"/>
          <w:color w:val="0033CC"/>
          <w:sz w:val="28"/>
        </w:rPr>
      </w:pPr>
    </w:p>
    <w:p w14:paraId="7617494B" w14:textId="77777777" w:rsidR="009B4A51" w:rsidRDefault="009B4A51" w:rsidP="009B4A51">
      <w:pPr>
        <w:spacing w:after="0"/>
        <w:jc w:val="center"/>
        <w:rPr>
          <w:rFonts w:asciiTheme="majorHAnsi" w:hAnsiTheme="majorHAnsi"/>
          <w:sz w:val="32"/>
        </w:rPr>
      </w:pPr>
    </w:p>
    <w:p w14:paraId="7663C91D" w14:textId="77777777" w:rsidR="009B4A51" w:rsidRDefault="009B4A51" w:rsidP="009B4A51">
      <w:pPr>
        <w:spacing w:after="0"/>
        <w:jc w:val="center"/>
        <w:rPr>
          <w:rFonts w:asciiTheme="majorHAnsi" w:hAnsiTheme="majorHAnsi"/>
          <w:sz w:val="32"/>
        </w:rPr>
      </w:pPr>
    </w:p>
    <w:p w14:paraId="6D275BF0" w14:textId="77777777" w:rsidR="00203768" w:rsidRPr="00976BBD" w:rsidRDefault="00976BBD" w:rsidP="00203768">
      <w:pPr>
        <w:spacing w:after="0"/>
        <w:jc w:val="center"/>
        <w:rPr>
          <w:rFonts w:asciiTheme="majorHAnsi" w:hAnsiTheme="majorHAnsi"/>
          <w:b/>
          <w:sz w:val="40"/>
        </w:rPr>
      </w:pPr>
      <w:r>
        <w:rPr>
          <w:rFonts w:asciiTheme="majorHAnsi" w:hAnsiTheme="majorHAnsi"/>
          <w:b/>
          <w:bCs/>
          <w:sz w:val="40"/>
        </w:rPr>
        <w:t xml:space="preserve">Providing Insight into how </w:t>
      </w:r>
      <w:r w:rsidR="0091586D">
        <w:rPr>
          <w:rFonts w:asciiTheme="majorHAnsi" w:hAnsiTheme="majorHAnsi"/>
          <w:b/>
          <w:bCs/>
          <w:sz w:val="40"/>
        </w:rPr>
        <w:t xml:space="preserve">the </w:t>
      </w:r>
      <w:r>
        <w:rPr>
          <w:rFonts w:asciiTheme="majorHAnsi" w:hAnsiTheme="majorHAnsi"/>
          <w:b/>
          <w:bCs/>
          <w:i/>
          <w:sz w:val="40"/>
        </w:rPr>
        <w:t xml:space="preserve">Safer Sex Intervention </w:t>
      </w:r>
      <w:r w:rsidRPr="00976BBD">
        <w:rPr>
          <w:rFonts w:asciiTheme="majorHAnsi" w:hAnsiTheme="majorHAnsi"/>
          <w:b/>
          <w:bCs/>
          <w:sz w:val="40"/>
        </w:rPr>
        <w:t>Works:</w:t>
      </w:r>
      <w:r>
        <w:rPr>
          <w:rFonts w:asciiTheme="majorHAnsi" w:hAnsiTheme="majorHAnsi"/>
          <w:b/>
          <w:bCs/>
          <w:i/>
          <w:sz w:val="40"/>
        </w:rPr>
        <w:t xml:space="preserve">  </w:t>
      </w:r>
      <w:r>
        <w:rPr>
          <w:rFonts w:asciiTheme="majorHAnsi" w:hAnsiTheme="majorHAnsi"/>
          <w:b/>
          <w:bCs/>
          <w:sz w:val="40"/>
        </w:rPr>
        <w:t xml:space="preserve">Understanding Experiences of </w:t>
      </w:r>
      <w:r w:rsidR="0091586D">
        <w:rPr>
          <w:rFonts w:asciiTheme="majorHAnsi" w:hAnsiTheme="majorHAnsi"/>
          <w:b/>
          <w:bCs/>
          <w:sz w:val="40"/>
        </w:rPr>
        <w:t xml:space="preserve">Youth </w:t>
      </w:r>
      <w:r>
        <w:rPr>
          <w:rFonts w:asciiTheme="majorHAnsi" w:hAnsiTheme="majorHAnsi"/>
          <w:b/>
          <w:bCs/>
          <w:sz w:val="40"/>
        </w:rPr>
        <w:t>and Health Educators</w:t>
      </w:r>
    </w:p>
    <w:p w14:paraId="19FEF083" w14:textId="77777777" w:rsidR="00203768" w:rsidRPr="007A71ED" w:rsidRDefault="00203768" w:rsidP="00203768">
      <w:pPr>
        <w:spacing w:after="0"/>
        <w:jc w:val="center"/>
        <w:rPr>
          <w:rFonts w:asciiTheme="majorHAnsi" w:hAnsiTheme="majorHAnsi"/>
          <w:b/>
        </w:rPr>
      </w:pPr>
    </w:p>
    <w:p w14:paraId="645DA1D6" w14:textId="77777777" w:rsidR="00203768" w:rsidRPr="005A1BE7" w:rsidRDefault="00203768" w:rsidP="00203768">
      <w:pPr>
        <w:spacing w:after="0"/>
        <w:jc w:val="center"/>
        <w:rPr>
          <w:rFonts w:asciiTheme="majorHAnsi" w:hAnsiTheme="majorHAnsi"/>
        </w:rPr>
      </w:pPr>
      <w:r w:rsidRPr="007A71ED">
        <w:rPr>
          <w:rFonts w:asciiTheme="majorHAnsi" w:hAnsiTheme="majorHAnsi"/>
        </w:rPr>
        <w:t xml:space="preserve">ASPE </w:t>
      </w:r>
      <w:r w:rsidRPr="005A1BE7">
        <w:rPr>
          <w:rFonts w:asciiTheme="majorHAnsi" w:hAnsiTheme="majorHAnsi"/>
        </w:rPr>
        <w:t>Generic Information Collection Request</w:t>
      </w:r>
    </w:p>
    <w:p w14:paraId="77167D2F" w14:textId="77777777" w:rsidR="00203768" w:rsidRPr="005A1BE7" w:rsidRDefault="00203768" w:rsidP="00203768">
      <w:pPr>
        <w:tabs>
          <w:tab w:val="right" w:pos="9360"/>
        </w:tabs>
        <w:spacing w:after="0" w:line="240" w:lineRule="auto"/>
        <w:jc w:val="center"/>
        <w:rPr>
          <w:rFonts w:asciiTheme="majorHAnsi" w:hAnsiTheme="majorHAnsi"/>
        </w:rPr>
      </w:pPr>
      <w:r w:rsidRPr="005A1BE7">
        <w:rPr>
          <w:rFonts w:asciiTheme="majorHAnsi" w:hAnsiTheme="majorHAnsi"/>
        </w:rPr>
        <w:t xml:space="preserve">OMB No. </w:t>
      </w:r>
      <w:r w:rsidR="005A1BE7" w:rsidRPr="005A1BE7">
        <w:rPr>
          <w:rFonts w:asciiTheme="majorHAnsi" w:hAnsiTheme="majorHAnsi"/>
        </w:rPr>
        <w:t>0990-0421</w:t>
      </w:r>
    </w:p>
    <w:p w14:paraId="34CD6A3D" w14:textId="77777777" w:rsidR="00203768" w:rsidRPr="005A1BE7" w:rsidRDefault="00203768" w:rsidP="00203768">
      <w:pPr>
        <w:spacing w:after="0"/>
        <w:rPr>
          <w:rFonts w:asciiTheme="majorHAnsi" w:hAnsiTheme="majorHAnsi"/>
          <w:b/>
        </w:rPr>
      </w:pPr>
    </w:p>
    <w:p w14:paraId="47716ADF" w14:textId="77777777" w:rsidR="00203768" w:rsidRDefault="004D6B6E" w:rsidP="007A71ED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</w:p>
    <w:p w14:paraId="651DB624" w14:textId="77777777" w:rsidR="007A71ED" w:rsidRDefault="007A71ED" w:rsidP="007A71ED">
      <w:pPr>
        <w:spacing w:after="0"/>
        <w:rPr>
          <w:rFonts w:asciiTheme="majorHAnsi" w:hAnsiTheme="majorHAnsi"/>
          <w:b/>
        </w:rPr>
      </w:pPr>
    </w:p>
    <w:p w14:paraId="3FE167B5" w14:textId="77777777" w:rsidR="007A71ED" w:rsidRPr="00203768" w:rsidRDefault="007A71ED" w:rsidP="007A71ED">
      <w:pPr>
        <w:spacing w:after="0"/>
        <w:rPr>
          <w:rFonts w:asciiTheme="majorHAnsi" w:hAnsiTheme="majorHAnsi"/>
          <w:b/>
        </w:rPr>
      </w:pPr>
    </w:p>
    <w:p w14:paraId="4554626C" w14:textId="77777777" w:rsidR="00203768" w:rsidRPr="00203768" w:rsidRDefault="00203768" w:rsidP="00203768">
      <w:pPr>
        <w:spacing w:after="0"/>
        <w:jc w:val="center"/>
        <w:rPr>
          <w:rFonts w:asciiTheme="majorHAnsi" w:hAnsiTheme="majorHAnsi"/>
          <w:sz w:val="32"/>
        </w:rPr>
      </w:pPr>
      <w:r>
        <w:rPr>
          <w:rFonts w:asciiTheme="majorHAnsi" w:hAnsiTheme="majorHAnsi"/>
          <w:b/>
          <w:sz w:val="32"/>
        </w:rPr>
        <w:t>Supporting Statement – Section B</w:t>
      </w:r>
    </w:p>
    <w:p w14:paraId="515090A4" w14:textId="77777777" w:rsidR="009B4A51" w:rsidRPr="00623999" w:rsidRDefault="009B4A51" w:rsidP="00716F94">
      <w:pPr>
        <w:spacing w:after="0"/>
        <w:rPr>
          <w:rFonts w:asciiTheme="majorHAnsi" w:hAnsiTheme="majorHAnsi"/>
          <w:b/>
          <w:highlight w:val="yellow"/>
        </w:rPr>
      </w:pPr>
    </w:p>
    <w:p w14:paraId="1AC9C164" w14:textId="77777777" w:rsidR="00484011" w:rsidRPr="00623999" w:rsidRDefault="00484011" w:rsidP="00716F94">
      <w:pPr>
        <w:spacing w:after="0"/>
        <w:rPr>
          <w:rFonts w:asciiTheme="majorHAnsi" w:hAnsiTheme="majorHAnsi"/>
          <w:b/>
          <w:highlight w:val="yellow"/>
        </w:rPr>
      </w:pPr>
    </w:p>
    <w:p w14:paraId="490CDCB0" w14:textId="77777777" w:rsidR="00AA3192" w:rsidRPr="00623999" w:rsidRDefault="00AA3192" w:rsidP="00716F94">
      <w:pPr>
        <w:spacing w:after="0"/>
        <w:rPr>
          <w:rFonts w:asciiTheme="majorHAnsi" w:hAnsiTheme="majorHAnsi"/>
          <w:b/>
          <w:highlight w:val="yellow"/>
        </w:rPr>
      </w:pPr>
    </w:p>
    <w:p w14:paraId="0D7B3118" w14:textId="77777777" w:rsidR="009B4A51" w:rsidRPr="00623999" w:rsidRDefault="009B4A51" w:rsidP="00716F94">
      <w:pPr>
        <w:spacing w:after="0"/>
        <w:rPr>
          <w:rFonts w:asciiTheme="majorHAnsi" w:hAnsiTheme="majorHAnsi"/>
          <w:b/>
          <w:highlight w:val="yellow"/>
        </w:rPr>
      </w:pPr>
    </w:p>
    <w:p w14:paraId="4A172170" w14:textId="77777777" w:rsidR="009B4A51" w:rsidRPr="00623999" w:rsidRDefault="009B4A51" w:rsidP="00716F94">
      <w:pPr>
        <w:spacing w:after="0"/>
        <w:rPr>
          <w:rFonts w:asciiTheme="majorHAnsi" w:hAnsiTheme="majorHAnsi"/>
          <w:b/>
          <w:highlight w:val="yellow"/>
        </w:rPr>
      </w:pPr>
    </w:p>
    <w:p w14:paraId="746A969B" w14:textId="77777777" w:rsidR="00187D5A" w:rsidRPr="007A71ED" w:rsidRDefault="00187D5A" w:rsidP="00716F94">
      <w:pPr>
        <w:spacing w:after="0"/>
        <w:rPr>
          <w:rFonts w:asciiTheme="majorHAnsi" w:hAnsiTheme="majorHAnsi"/>
          <w:b/>
        </w:rPr>
      </w:pPr>
    </w:p>
    <w:p w14:paraId="3820BF1B" w14:textId="77777777" w:rsidR="009B4A51" w:rsidRPr="007A71ED" w:rsidRDefault="009B4A51" w:rsidP="009B4A51">
      <w:pPr>
        <w:spacing w:after="0"/>
        <w:jc w:val="center"/>
        <w:rPr>
          <w:rFonts w:asciiTheme="majorHAnsi" w:hAnsiTheme="majorHAnsi"/>
        </w:rPr>
      </w:pPr>
      <w:r w:rsidRPr="007A71ED">
        <w:rPr>
          <w:rFonts w:asciiTheme="majorHAnsi" w:hAnsiTheme="majorHAnsi"/>
          <w:b/>
        </w:rPr>
        <w:t>Submitted:</w:t>
      </w:r>
      <w:r w:rsidRPr="007A71ED">
        <w:rPr>
          <w:rFonts w:asciiTheme="majorHAnsi" w:hAnsiTheme="majorHAnsi"/>
        </w:rPr>
        <w:t xml:space="preserve"> </w:t>
      </w:r>
      <w:r w:rsidR="005A1BE7">
        <w:rPr>
          <w:rFonts w:asciiTheme="majorHAnsi" w:hAnsiTheme="majorHAnsi"/>
        </w:rPr>
        <w:t>July</w:t>
      </w:r>
      <w:r w:rsidR="00D86F09">
        <w:rPr>
          <w:rFonts w:asciiTheme="majorHAnsi" w:hAnsiTheme="majorHAnsi"/>
        </w:rPr>
        <w:t>, 2016</w:t>
      </w:r>
    </w:p>
    <w:p w14:paraId="5B503FF4" w14:textId="77777777" w:rsidR="009B4A51" w:rsidRPr="007A71ED" w:rsidRDefault="009B4A51" w:rsidP="00716F94">
      <w:pPr>
        <w:spacing w:after="0"/>
        <w:rPr>
          <w:rFonts w:asciiTheme="majorHAnsi" w:hAnsiTheme="majorHAnsi"/>
          <w:b/>
        </w:rPr>
      </w:pPr>
    </w:p>
    <w:p w14:paraId="30B268FB" w14:textId="77777777" w:rsidR="00AA3192" w:rsidRPr="007A71ED" w:rsidRDefault="00AA3192" w:rsidP="00716F94">
      <w:pPr>
        <w:spacing w:after="0"/>
        <w:rPr>
          <w:rFonts w:asciiTheme="majorHAnsi" w:hAnsiTheme="majorHAnsi"/>
          <w:b/>
        </w:rPr>
      </w:pPr>
    </w:p>
    <w:p w14:paraId="477229E5" w14:textId="77777777" w:rsidR="00203768" w:rsidRDefault="00203768" w:rsidP="00203768">
      <w:pPr>
        <w:spacing w:after="0"/>
        <w:rPr>
          <w:rFonts w:asciiTheme="majorHAnsi" w:hAnsiTheme="majorHAnsi"/>
          <w:b/>
        </w:rPr>
      </w:pPr>
    </w:p>
    <w:p w14:paraId="01BDFF53" w14:textId="77777777" w:rsidR="007A71ED" w:rsidRPr="00203768" w:rsidRDefault="007A71ED" w:rsidP="00203768">
      <w:pPr>
        <w:spacing w:after="0"/>
        <w:rPr>
          <w:rFonts w:asciiTheme="majorHAnsi" w:hAnsiTheme="majorHAnsi"/>
          <w:b/>
        </w:rPr>
      </w:pPr>
    </w:p>
    <w:p w14:paraId="70F8D16A" w14:textId="77777777" w:rsidR="00203768" w:rsidRPr="00203768" w:rsidRDefault="00203768" w:rsidP="00203768">
      <w:pPr>
        <w:spacing w:after="0"/>
        <w:rPr>
          <w:rFonts w:asciiTheme="majorHAnsi" w:hAnsiTheme="majorHAnsi"/>
          <w:b/>
        </w:rPr>
      </w:pPr>
    </w:p>
    <w:p w14:paraId="1486CD8B" w14:textId="77777777" w:rsidR="00203768" w:rsidRPr="00203768" w:rsidRDefault="00203768" w:rsidP="00203768">
      <w:pPr>
        <w:spacing w:after="0"/>
        <w:rPr>
          <w:rFonts w:asciiTheme="majorHAnsi" w:hAnsiTheme="majorHAnsi"/>
          <w:b/>
        </w:rPr>
      </w:pPr>
    </w:p>
    <w:p w14:paraId="1288059F" w14:textId="77777777" w:rsidR="00203768" w:rsidRPr="00203768" w:rsidRDefault="00203768" w:rsidP="00203768">
      <w:pPr>
        <w:spacing w:after="0"/>
        <w:rPr>
          <w:rFonts w:asciiTheme="majorHAnsi" w:hAnsiTheme="majorHAnsi"/>
          <w:b/>
          <w:u w:val="single"/>
        </w:rPr>
      </w:pPr>
      <w:r w:rsidRPr="00203768">
        <w:rPr>
          <w:rFonts w:asciiTheme="majorHAnsi" w:hAnsiTheme="majorHAnsi"/>
          <w:b/>
          <w:u w:val="single"/>
        </w:rPr>
        <w:t>Program Official/Project Officer</w:t>
      </w:r>
    </w:p>
    <w:p w14:paraId="074C5A1D" w14:textId="77777777" w:rsidR="00203768" w:rsidRPr="00203768" w:rsidRDefault="003B3105" w:rsidP="00203768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Lisa Trivits</w:t>
      </w:r>
      <w:r w:rsidR="00203768" w:rsidRPr="00203768">
        <w:rPr>
          <w:rFonts w:ascii="Times New Roman" w:hAnsi="Times New Roman" w:cs="Times New Roman"/>
          <w:bCs/>
        </w:rPr>
        <w:t>, Ph.D.</w:t>
      </w:r>
    </w:p>
    <w:p w14:paraId="1729CA9A" w14:textId="77777777" w:rsidR="00203768" w:rsidRPr="00203768" w:rsidRDefault="00203768" w:rsidP="00203768">
      <w:pPr>
        <w:spacing w:after="0" w:line="240" w:lineRule="auto"/>
        <w:rPr>
          <w:rFonts w:ascii="Times New Roman" w:hAnsi="Times New Roman" w:cs="Times New Roman"/>
        </w:rPr>
      </w:pPr>
      <w:r w:rsidRPr="00203768">
        <w:rPr>
          <w:rFonts w:ascii="Times New Roman" w:hAnsi="Times New Roman" w:cs="Times New Roman"/>
        </w:rPr>
        <w:t>U.S. Department of Health and Human Services</w:t>
      </w:r>
    </w:p>
    <w:p w14:paraId="394E3509" w14:textId="77777777" w:rsidR="00203768" w:rsidRPr="00203768" w:rsidRDefault="00203768" w:rsidP="00203768">
      <w:pPr>
        <w:spacing w:after="0" w:line="240" w:lineRule="auto"/>
        <w:rPr>
          <w:rFonts w:ascii="Times New Roman" w:hAnsi="Times New Roman" w:cs="Times New Roman"/>
        </w:rPr>
      </w:pPr>
      <w:r w:rsidRPr="00203768">
        <w:rPr>
          <w:rFonts w:ascii="Times New Roman" w:hAnsi="Times New Roman" w:cs="Times New Roman"/>
        </w:rPr>
        <w:t>Office of the Assistant Secretary for Planning and Evaluation</w:t>
      </w:r>
    </w:p>
    <w:p w14:paraId="085571DD" w14:textId="77777777" w:rsidR="00203768" w:rsidRPr="00203768" w:rsidRDefault="00203768" w:rsidP="00203768">
      <w:pPr>
        <w:spacing w:after="0" w:line="240" w:lineRule="auto"/>
        <w:rPr>
          <w:rFonts w:ascii="Times New Roman" w:hAnsi="Times New Roman" w:cs="Times New Roman"/>
        </w:rPr>
      </w:pPr>
      <w:r w:rsidRPr="00203768">
        <w:rPr>
          <w:rFonts w:ascii="Times New Roman" w:hAnsi="Times New Roman" w:cs="Times New Roman"/>
        </w:rPr>
        <w:t>200 Independence Avenue SW, Washington DC 20201</w:t>
      </w:r>
    </w:p>
    <w:p w14:paraId="50FDEBB9" w14:textId="77777777" w:rsidR="00203768" w:rsidRPr="00203768" w:rsidRDefault="00203768" w:rsidP="00203768">
      <w:pPr>
        <w:spacing w:after="0" w:line="240" w:lineRule="auto"/>
        <w:rPr>
          <w:rFonts w:ascii="Times New Roman" w:hAnsi="Times New Roman" w:cs="Times New Roman"/>
        </w:rPr>
      </w:pPr>
      <w:r w:rsidRPr="00203768">
        <w:rPr>
          <w:rFonts w:ascii="Times New Roman" w:hAnsi="Times New Roman" w:cs="Times New Roman"/>
        </w:rPr>
        <w:t xml:space="preserve">(202) </w:t>
      </w:r>
      <w:r w:rsidR="003B3105">
        <w:rPr>
          <w:rFonts w:ascii="Times New Roman" w:hAnsi="Times New Roman" w:cs="Times New Roman"/>
        </w:rPr>
        <w:t>205</w:t>
      </w:r>
      <w:r w:rsidRPr="00203768">
        <w:rPr>
          <w:rFonts w:ascii="Times New Roman" w:hAnsi="Times New Roman" w:cs="Times New Roman"/>
        </w:rPr>
        <w:t>-</w:t>
      </w:r>
      <w:r w:rsidR="003B3105">
        <w:rPr>
          <w:rFonts w:ascii="Times New Roman" w:hAnsi="Times New Roman" w:cs="Times New Roman"/>
        </w:rPr>
        <w:t>5750</w:t>
      </w:r>
    </w:p>
    <w:p w14:paraId="3848FA24" w14:textId="77777777" w:rsidR="00203768" w:rsidRDefault="00E064BA" w:rsidP="00203768">
      <w:pPr>
        <w:spacing w:after="0"/>
        <w:rPr>
          <w:rFonts w:ascii="Times New Roman" w:hAnsi="Times New Roman" w:cs="Times New Roman"/>
          <w:color w:val="0000FF" w:themeColor="hyperlink"/>
          <w:u w:val="single"/>
        </w:rPr>
      </w:pPr>
      <w:hyperlink r:id="rId9" w:history="1">
        <w:r w:rsidR="003B3105" w:rsidRPr="002C38C8">
          <w:rPr>
            <w:rStyle w:val="Hyperlink"/>
            <w:rFonts w:ascii="Times New Roman" w:hAnsi="Times New Roman" w:cs="Times New Roman"/>
          </w:rPr>
          <w:t>lisa.trivits@hhs.gov</w:t>
        </w:r>
      </w:hyperlink>
    </w:p>
    <w:p w14:paraId="62B0FA10" w14:textId="77777777" w:rsidR="003B3105" w:rsidRDefault="003B3105" w:rsidP="00203768">
      <w:pPr>
        <w:spacing w:after="0"/>
        <w:rPr>
          <w:rFonts w:asciiTheme="majorHAnsi" w:hAnsiTheme="majorHAnsi"/>
          <w:b/>
          <w:sz w:val="28"/>
        </w:rPr>
      </w:pPr>
    </w:p>
    <w:p w14:paraId="3A76207D" w14:textId="77777777" w:rsidR="00B12F51" w:rsidRPr="00F52BCC" w:rsidRDefault="00B12F51" w:rsidP="00203768">
      <w:pPr>
        <w:spacing w:after="0"/>
        <w:rPr>
          <w:rFonts w:asciiTheme="majorHAnsi" w:hAnsiTheme="majorHAnsi"/>
          <w:sz w:val="28"/>
        </w:rPr>
      </w:pPr>
      <w:r w:rsidRPr="00F52BCC">
        <w:rPr>
          <w:rFonts w:asciiTheme="majorHAnsi" w:hAnsiTheme="majorHAnsi"/>
          <w:b/>
          <w:sz w:val="28"/>
        </w:rPr>
        <w:lastRenderedPageBreak/>
        <w:t xml:space="preserve">Section B – </w:t>
      </w:r>
      <w:r w:rsidR="00287E2F" w:rsidRPr="00F52BCC">
        <w:rPr>
          <w:rFonts w:asciiTheme="majorHAnsi" w:hAnsiTheme="majorHAnsi"/>
          <w:b/>
          <w:sz w:val="28"/>
        </w:rPr>
        <w:t>Data Collection Procedures</w:t>
      </w:r>
    </w:p>
    <w:p w14:paraId="60C92BBB" w14:textId="77777777" w:rsidR="00287E2F" w:rsidRDefault="00287E2F" w:rsidP="00B12F51">
      <w:pPr>
        <w:spacing w:after="0"/>
        <w:rPr>
          <w:rFonts w:asciiTheme="majorHAnsi" w:hAnsiTheme="majorHAnsi"/>
        </w:rPr>
      </w:pPr>
    </w:p>
    <w:p w14:paraId="209F9A59" w14:textId="77777777" w:rsidR="00A75D1C" w:rsidRPr="0044411D" w:rsidRDefault="009759F3" w:rsidP="009759F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4411D">
        <w:rPr>
          <w:rFonts w:ascii="Times New Roman" w:hAnsi="Times New Roman" w:cs="Times New Roman"/>
          <w:b/>
          <w:bCs/>
          <w:sz w:val="24"/>
          <w:szCs w:val="24"/>
        </w:rPr>
        <w:t>Respondent Universe and Sampling Methods</w:t>
      </w:r>
      <w:r w:rsidR="00A305CE" w:rsidRPr="004441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11403" w14:textId="77777777" w:rsidR="00203768" w:rsidRPr="0044411D" w:rsidRDefault="00203768" w:rsidP="0020376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C997C1A" w14:textId="77777777" w:rsidR="00D027A8" w:rsidRPr="0044411D" w:rsidRDefault="00203768" w:rsidP="00D61A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11D">
        <w:rPr>
          <w:rFonts w:ascii="Times New Roman" w:hAnsi="Times New Roman" w:cs="Times New Roman"/>
          <w:sz w:val="24"/>
          <w:szCs w:val="24"/>
        </w:rPr>
        <w:t xml:space="preserve">This is an exploratory study in which we </w:t>
      </w:r>
      <w:r w:rsidR="00976BBD">
        <w:rPr>
          <w:rFonts w:ascii="Times New Roman" w:hAnsi="Times New Roman" w:cs="Times New Roman"/>
          <w:sz w:val="24"/>
          <w:szCs w:val="24"/>
        </w:rPr>
        <w:t>aim to gain insight on the experiences of adolescent females and health educators with</w:t>
      </w:r>
      <w:r w:rsidR="00D86F09">
        <w:rPr>
          <w:rFonts w:ascii="Times New Roman" w:hAnsi="Times New Roman" w:cs="Times New Roman"/>
          <w:sz w:val="24"/>
          <w:szCs w:val="24"/>
        </w:rPr>
        <w:t xml:space="preserve"> the </w:t>
      </w:r>
      <w:r w:rsidR="00976BBD">
        <w:rPr>
          <w:rFonts w:ascii="Times New Roman" w:hAnsi="Times New Roman" w:cs="Times New Roman"/>
          <w:i/>
          <w:sz w:val="24"/>
          <w:szCs w:val="24"/>
        </w:rPr>
        <w:t>Safer Sex Intervention (SSI)</w:t>
      </w:r>
      <w:r w:rsidR="003F44EB">
        <w:rPr>
          <w:rFonts w:ascii="Times New Roman" w:hAnsi="Times New Roman" w:cs="Times New Roman"/>
          <w:i/>
          <w:sz w:val="24"/>
          <w:szCs w:val="24"/>
        </w:rPr>
        <w:t xml:space="preserve"> in Hennepin County, Minnesota</w:t>
      </w:r>
      <w:r w:rsidR="00976BB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E0AB4" w:rsidRPr="0044411D">
        <w:rPr>
          <w:rFonts w:ascii="Times New Roman" w:hAnsi="Times New Roman" w:cs="Times New Roman"/>
          <w:sz w:val="24"/>
          <w:szCs w:val="24"/>
        </w:rPr>
        <w:t xml:space="preserve">The </w:t>
      </w:r>
      <w:r w:rsidRPr="0044411D">
        <w:rPr>
          <w:rFonts w:ascii="Times New Roman" w:hAnsi="Times New Roman" w:cs="Times New Roman"/>
          <w:sz w:val="24"/>
          <w:szCs w:val="24"/>
        </w:rPr>
        <w:t xml:space="preserve">participants in the </w:t>
      </w:r>
      <w:r w:rsidR="00976BBD">
        <w:rPr>
          <w:rFonts w:ascii="Times New Roman" w:hAnsi="Times New Roman" w:cs="Times New Roman"/>
          <w:sz w:val="24"/>
          <w:szCs w:val="24"/>
        </w:rPr>
        <w:t xml:space="preserve">six </w:t>
      </w:r>
      <w:r w:rsidRPr="0044411D">
        <w:rPr>
          <w:rFonts w:ascii="Times New Roman" w:hAnsi="Times New Roman" w:cs="Times New Roman"/>
          <w:sz w:val="24"/>
          <w:szCs w:val="24"/>
        </w:rPr>
        <w:t xml:space="preserve">focus </w:t>
      </w:r>
      <w:r w:rsidR="0006311D" w:rsidRPr="0044411D">
        <w:rPr>
          <w:rFonts w:ascii="Times New Roman" w:hAnsi="Times New Roman" w:cs="Times New Roman"/>
          <w:sz w:val="24"/>
          <w:szCs w:val="24"/>
        </w:rPr>
        <w:t>group discussion</w:t>
      </w:r>
      <w:r w:rsidRPr="0044411D">
        <w:rPr>
          <w:rFonts w:ascii="Times New Roman" w:hAnsi="Times New Roman" w:cs="Times New Roman"/>
          <w:sz w:val="24"/>
          <w:szCs w:val="24"/>
        </w:rPr>
        <w:t xml:space="preserve">s </w:t>
      </w:r>
      <w:r w:rsidR="00C23796">
        <w:rPr>
          <w:rFonts w:ascii="Times New Roman" w:hAnsi="Times New Roman" w:cs="Times New Roman"/>
          <w:sz w:val="24"/>
          <w:szCs w:val="24"/>
        </w:rPr>
        <w:t xml:space="preserve">that </w:t>
      </w:r>
      <w:r w:rsidRPr="0044411D">
        <w:rPr>
          <w:rFonts w:ascii="Times New Roman" w:hAnsi="Times New Roman" w:cs="Times New Roman"/>
          <w:sz w:val="24"/>
          <w:szCs w:val="24"/>
        </w:rPr>
        <w:t xml:space="preserve">we propose </w:t>
      </w:r>
      <w:r w:rsidR="00976BBD">
        <w:rPr>
          <w:rFonts w:ascii="Times New Roman" w:hAnsi="Times New Roman" w:cs="Times New Roman"/>
          <w:sz w:val="24"/>
          <w:szCs w:val="24"/>
        </w:rPr>
        <w:t>comprise</w:t>
      </w:r>
      <w:r w:rsidR="002E0AB4" w:rsidRPr="0044411D">
        <w:rPr>
          <w:rFonts w:ascii="Times New Roman" w:hAnsi="Times New Roman" w:cs="Times New Roman"/>
          <w:sz w:val="24"/>
          <w:szCs w:val="24"/>
        </w:rPr>
        <w:t xml:space="preserve"> a sample of convenience</w:t>
      </w:r>
      <w:r w:rsidR="0006311D" w:rsidRPr="0044411D">
        <w:rPr>
          <w:rFonts w:ascii="Times New Roman" w:hAnsi="Times New Roman" w:cs="Times New Roman"/>
          <w:sz w:val="24"/>
          <w:szCs w:val="24"/>
        </w:rPr>
        <w:t xml:space="preserve">. </w:t>
      </w:r>
      <w:r w:rsidR="00D027A8" w:rsidRPr="0044411D">
        <w:rPr>
          <w:rFonts w:ascii="Times New Roman" w:hAnsi="Times New Roman" w:cs="Times New Roman"/>
          <w:sz w:val="24"/>
          <w:szCs w:val="24"/>
        </w:rPr>
        <w:t>Recruitment</w:t>
      </w:r>
      <w:r w:rsidR="00976BBD">
        <w:rPr>
          <w:rFonts w:ascii="Times New Roman" w:hAnsi="Times New Roman" w:cs="Times New Roman"/>
          <w:sz w:val="24"/>
          <w:szCs w:val="24"/>
        </w:rPr>
        <w:t xml:space="preserve"> and </w:t>
      </w:r>
      <w:r w:rsidR="00D027A8" w:rsidRPr="0044411D">
        <w:rPr>
          <w:rFonts w:ascii="Times New Roman" w:hAnsi="Times New Roman" w:cs="Times New Roman"/>
          <w:sz w:val="24"/>
          <w:szCs w:val="24"/>
        </w:rPr>
        <w:t xml:space="preserve">sampling will be conducted under contract with ASPE by </w:t>
      </w:r>
      <w:proofErr w:type="spellStart"/>
      <w:r w:rsidR="00976BBD">
        <w:rPr>
          <w:rFonts w:ascii="Times New Roman" w:hAnsi="Times New Roman" w:cs="Times New Roman"/>
          <w:sz w:val="24"/>
          <w:szCs w:val="24"/>
        </w:rPr>
        <w:t>Abt</w:t>
      </w:r>
      <w:proofErr w:type="spellEnd"/>
      <w:r w:rsidR="00976BBD">
        <w:rPr>
          <w:rFonts w:ascii="Times New Roman" w:hAnsi="Times New Roman" w:cs="Times New Roman"/>
          <w:sz w:val="24"/>
          <w:szCs w:val="24"/>
        </w:rPr>
        <w:t xml:space="preserve"> Associates</w:t>
      </w:r>
      <w:r w:rsidR="00852AA1">
        <w:rPr>
          <w:rFonts w:ascii="Times New Roman" w:hAnsi="Times New Roman" w:cs="Times New Roman"/>
          <w:sz w:val="24"/>
          <w:szCs w:val="24"/>
        </w:rPr>
        <w:t xml:space="preserve"> in coordination with Hennepin County Human Services and Public Health Department</w:t>
      </w:r>
      <w:r w:rsidR="003B3105">
        <w:rPr>
          <w:rFonts w:ascii="Times New Roman" w:hAnsi="Times New Roman" w:cs="Times New Roman"/>
          <w:sz w:val="24"/>
          <w:szCs w:val="24"/>
        </w:rPr>
        <w:t xml:space="preserve"> (Hennepin County)</w:t>
      </w:r>
      <w:r w:rsidR="00D027A8" w:rsidRPr="0044411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73AB017" w14:textId="77777777" w:rsidR="00D027A8" w:rsidRPr="0044411D" w:rsidRDefault="00D027A8" w:rsidP="0020376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1821023" w14:textId="77777777" w:rsidR="00D86F09" w:rsidRDefault="00D027A8" w:rsidP="00D027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411D">
        <w:rPr>
          <w:rFonts w:ascii="Times New Roman" w:hAnsi="Times New Roman" w:cs="Times New Roman"/>
          <w:sz w:val="24"/>
          <w:szCs w:val="24"/>
        </w:rPr>
        <w:t xml:space="preserve">The Contractor will work with </w:t>
      </w:r>
      <w:r w:rsidR="003B3105">
        <w:rPr>
          <w:rFonts w:ascii="Times New Roman" w:hAnsi="Times New Roman" w:cs="Times New Roman"/>
          <w:sz w:val="24"/>
          <w:szCs w:val="24"/>
        </w:rPr>
        <w:t xml:space="preserve">up to 19 </w:t>
      </w:r>
      <w:r w:rsidR="00852AA1">
        <w:rPr>
          <w:rFonts w:ascii="Times New Roman" w:hAnsi="Times New Roman" w:cs="Times New Roman"/>
          <w:sz w:val="24"/>
          <w:szCs w:val="24"/>
        </w:rPr>
        <w:t xml:space="preserve">clinics in Hennepin County that delivered </w:t>
      </w:r>
      <w:r w:rsidR="00852AA1">
        <w:rPr>
          <w:rFonts w:ascii="Times New Roman" w:hAnsi="Times New Roman" w:cs="Times New Roman"/>
          <w:i/>
          <w:sz w:val="24"/>
          <w:szCs w:val="24"/>
        </w:rPr>
        <w:t xml:space="preserve">SSI </w:t>
      </w:r>
      <w:r w:rsidR="003B3105">
        <w:rPr>
          <w:rFonts w:ascii="Times New Roman" w:hAnsi="Times New Roman" w:cs="Times New Roman"/>
          <w:sz w:val="24"/>
          <w:szCs w:val="24"/>
        </w:rPr>
        <w:t xml:space="preserve">during the period 2010-2015 </w:t>
      </w:r>
      <w:r w:rsidR="00852AA1">
        <w:rPr>
          <w:rFonts w:ascii="Times New Roman" w:hAnsi="Times New Roman" w:cs="Times New Roman"/>
          <w:sz w:val="24"/>
          <w:szCs w:val="24"/>
        </w:rPr>
        <w:t>to recruit teens and health educators for participation in focus groups.</w:t>
      </w:r>
      <w:r w:rsidRPr="00444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52AA1">
        <w:rPr>
          <w:rFonts w:ascii="Times New Roman" w:eastAsia="Times New Roman" w:hAnsi="Times New Roman" w:cs="Times New Roman"/>
          <w:sz w:val="24"/>
          <w:szCs w:val="24"/>
        </w:rPr>
        <w:t>Abt</w:t>
      </w:r>
      <w:proofErr w:type="spellEnd"/>
      <w:r w:rsidRPr="00444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4411D">
        <w:rPr>
          <w:rFonts w:ascii="Times New Roman" w:eastAsia="Times New Roman" w:hAnsi="Times New Roman" w:cs="Times New Roman"/>
          <w:sz w:val="24"/>
          <w:szCs w:val="24"/>
        </w:rPr>
        <w:t xml:space="preserve">staff will </w:t>
      </w:r>
      <w:r w:rsidR="003B3105">
        <w:rPr>
          <w:rFonts w:ascii="Times New Roman" w:eastAsia="Times New Roman" w:hAnsi="Times New Roman" w:cs="Times New Roman"/>
          <w:sz w:val="24"/>
          <w:szCs w:val="24"/>
        </w:rPr>
        <w:t>work with study staff at Hennepin County</w:t>
      </w:r>
      <w:r w:rsidR="00D86F09">
        <w:rPr>
          <w:rFonts w:ascii="Times New Roman" w:eastAsia="Times New Roman" w:hAnsi="Times New Roman" w:cs="Times New Roman"/>
          <w:sz w:val="24"/>
          <w:szCs w:val="24"/>
        </w:rPr>
        <w:t xml:space="preserve"> to identify health educators who are still implementing SSI and who might be interested. Health educators will receive an email or text invitation to participate</w:t>
      </w:r>
      <w:r w:rsidRPr="0044411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D86F09">
        <w:rPr>
          <w:rFonts w:ascii="Times New Roman" w:eastAsia="Times New Roman" w:hAnsi="Times New Roman" w:cs="Times New Roman"/>
          <w:sz w:val="24"/>
          <w:szCs w:val="24"/>
        </w:rPr>
        <w:t xml:space="preserve">The only inclusion criteria will be that health educators must have delivered SSI between October 2012 and October 2015. </w:t>
      </w:r>
    </w:p>
    <w:p w14:paraId="35B1E7E1" w14:textId="77777777" w:rsidR="00D86F09" w:rsidRDefault="00D86F09" w:rsidP="00D027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519826D" w14:textId="0487A200" w:rsidR="00D86F09" w:rsidRPr="002E23CD" w:rsidRDefault="00D86F09" w:rsidP="00D86F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the focus groups with young women, the study team will contact a random sample of existing study participants via text (or other methods already confirmed as part of the </w:t>
      </w:r>
      <w:r w:rsidR="0003322B">
        <w:rPr>
          <w:rFonts w:ascii="Times New Roman" w:eastAsia="Times New Roman" w:hAnsi="Times New Roman" w:cs="Times New Roman"/>
          <w:sz w:val="24"/>
          <w:szCs w:val="24"/>
        </w:rPr>
        <w:t xml:space="preserve">TPP Replication Study follow-up </w:t>
      </w:r>
      <w:r>
        <w:rPr>
          <w:rFonts w:ascii="Times New Roman" w:eastAsia="Times New Roman" w:hAnsi="Times New Roman" w:cs="Times New Roman"/>
          <w:sz w:val="24"/>
          <w:szCs w:val="24"/>
        </w:rPr>
        <w:t>data collection</w:t>
      </w:r>
      <w:r w:rsidR="000332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322B" w:rsidRPr="00C524A7">
        <w:rPr>
          <w:rFonts w:ascii="Times New Roman" w:hAnsi="Times New Roman" w:cs="Times New Roman"/>
          <w:sz w:val="24"/>
          <w:szCs w:val="24"/>
        </w:rPr>
        <w:t>OMB Control No: 0990-0405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informing them of the opportunity. Subsequent instructions for date and time will be sent after they have expressed interest in participating. </w:t>
      </w:r>
      <w:r w:rsidR="006E18B5">
        <w:rPr>
          <w:rFonts w:ascii="Times New Roman" w:eastAsia="Times New Roman" w:hAnsi="Times New Roman" w:cs="Times New Roman"/>
          <w:sz w:val="24"/>
          <w:szCs w:val="24"/>
        </w:rPr>
        <w:t xml:space="preserve">Clinic staff will not be responsible for recruiting participants. </w:t>
      </w:r>
      <w:r w:rsidR="007E4B69">
        <w:rPr>
          <w:rFonts w:ascii="Times New Roman" w:eastAsia="Times New Roman" w:hAnsi="Times New Roman" w:cs="Times New Roman"/>
          <w:sz w:val="24"/>
          <w:szCs w:val="24"/>
        </w:rPr>
        <w:t>If young women ask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852AA1">
        <w:rPr>
          <w:rFonts w:ascii="Times New Roman" w:eastAsia="Times New Roman" w:hAnsi="Times New Roman" w:cs="Times New Roman"/>
          <w:sz w:val="24"/>
          <w:szCs w:val="24"/>
        </w:rPr>
        <w:t>linic s</w:t>
      </w:r>
      <w:r w:rsidR="00D027A8" w:rsidRPr="0044411D">
        <w:rPr>
          <w:rFonts w:ascii="Times New Roman" w:eastAsia="Times New Roman" w:hAnsi="Times New Roman" w:cs="Times New Roman"/>
          <w:sz w:val="24"/>
          <w:szCs w:val="24"/>
        </w:rPr>
        <w:t xml:space="preserve">taff </w:t>
      </w:r>
      <w:r w:rsidR="007E4B69">
        <w:rPr>
          <w:rFonts w:ascii="Times New Roman" w:eastAsia="Times New Roman" w:hAnsi="Times New Roman" w:cs="Times New Roman"/>
          <w:sz w:val="24"/>
          <w:szCs w:val="24"/>
        </w:rPr>
        <w:t xml:space="preserve">about the discussion groups, they </w:t>
      </w:r>
      <w:r w:rsidR="00D027A8" w:rsidRPr="0044411D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7E4B69">
        <w:rPr>
          <w:rFonts w:ascii="Times New Roman" w:eastAsia="Times New Roman" w:hAnsi="Times New Roman" w:cs="Times New Roman"/>
          <w:sz w:val="24"/>
          <w:szCs w:val="24"/>
        </w:rPr>
        <w:t xml:space="preserve">affirm the information </w:t>
      </w:r>
      <w:proofErr w:type="spellStart"/>
      <w:r w:rsidR="007E4B69">
        <w:rPr>
          <w:rFonts w:ascii="Times New Roman" w:eastAsia="Times New Roman" w:hAnsi="Times New Roman" w:cs="Times New Roman"/>
          <w:sz w:val="24"/>
          <w:szCs w:val="24"/>
        </w:rPr>
        <w:t>Abt</w:t>
      </w:r>
      <w:proofErr w:type="spellEnd"/>
      <w:r w:rsidR="007E4B69">
        <w:rPr>
          <w:rFonts w:ascii="Times New Roman" w:eastAsia="Times New Roman" w:hAnsi="Times New Roman" w:cs="Times New Roman"/>
          <w:sz w:val="24"/>
          <w:szCs w:val="24"/>
        </w:rPr>
        <w:t xml:space="preserve"> staff has provided: clinic staff will indicate that the opportunity to participate </w:t>
      </w:r>
      <w:r w:rsidR="00D027A8" w:rsidRPr="0044411D">
        <w:rPr>
          <w:rFonts w:ascii="Times New Roman" w:eastAsia="Times New Roman" w:hAnsi="Times New Roman" w:cs="Times New Roman"/>
          <w:sz w:val="24"/>
          <w:szCs w:val="24"/>
        </w:rPr>
        <w:t xml:space="preserve">is voluntary and unrelated to the </w:t>
      </w:r>
      <w:r w:rsidR="00852AA1">
        <w:rPr>
          <w:rFonts w:ascii="Times New Roman" w:eastAsia="Times New Roman" w:hAnsi="Times New Roman" w:cs="Times New Roman"/>
          <w:sz w:val="24"/>
          <w:szCs w:val="24"/>
        </w:rPr>
        <w:t>clinic</w:t>
      </w:r>
      <w:r w:rsidR="00D61A37" w:rsidRPr="0044411D">
        <w:rPr>
          <w:rFonts w:ascii="Times New Roman" w:eastAsia="Times New Roman" w:hAnsi="Times New Roman" w:cs="Times New Roman"/>
          <w:sz w:val="24"/>
          <w:szCs w:val="24"/>
        </w:rPr>
        <w:t>’s services or activities</w:t>
      </w:r>
      <w:r w:rsidR="00D027A8" w:rsidRPr="004441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11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first 40 youth who confirm interest for the focus groups will be invited to participate. Ultimately, we expect about 28 youth participants (6-8 in each focus group).</w:t>
      </w:r>
      <w:r w:rsidRPr="002E23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D415A" w14:textId="77777777" w:rsidR="00841843" w:rsidRDefault="00D027A8" w:rsidP="00D027A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441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7B0E48D" w14:textId="77777777" w:rsidR="00287E2F" w:rsidRPr="002E23CD" w:rsidRDefault="00287E2F" w:rsidP="009759F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23CD">
        <w:rPr>
          <w:rFonts w:ascii="Times New Roman" w:hAnsi="Times New Roman" w:cs="Times New Roman"/>
          <w:b/>
          <w:sz w:val="24"/>
          <w:szCs w:val="24"/>
        </w:rPr>
        <w:t xml:space="preserve">Procedures for </w:t>
      </w:r>
      <w:r w:rsidR="009759F3" w:rsidRPr="002E23C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2E23CD">
        <w:rPr>
          <w:rFonts w:ascii="Times New Roman" w:hAnsi="Times New Roman" w:cs="Times New Roman"/>
          <w:b/>
          <w:sz w:val="24"/>
          <w:szCs w:val="24"/>
        </w:rPr>
        <w:t>Collecti</w:t>
      </w:r>
      <w:r w:rsidR="009759F3" w:rsidRPr="002E23CD">
        <w:rPr>
          <w:rFonts w:ascii="Times New Roman" w:hAnsi="Times New Roman" w:cs="Times New Roman"/>
          <w:b/>
          <w:sz w:val="24"/>
          <w:szCs w:val="24"/>
        </w:rPr>
        <w:t>on</w:t>
      </w:r>
      <w:r w:rsidRPr="002E23CD">
        <w:rPr>
          <w:rFonts w:ascii="Times New Roman" w:hAnsi="Times New Roman" w:cs="Times New Roman"/>
          <w:b/>
          <w:sz w:val="24"/>
          <w:szCs w:val="24"/>
        </w:rPr>
        <w:t xml:space="preserve"> of Information</w:t>
      </w:r>
      <w:r w:rsidR="00F725B5" w:rsidRPr="002E2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9F3" w:rsidRPr="002E23C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83CBA4E" w14:textId="77777777" w:rsidR="0052369B" w:rsidRPr="007E4B69" w:rsidRDefault="0052369B" w:rsidP="005236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C42E4F" w14:textId="42E9C3DA" w:rsidR="00341AA4" w:rsidRPr="002E23CD" w:rsidRDefault="00355803" w:rsidP="005236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8B5">
        <w:rPr>
          <w:rFonts w:ascii="Times New Roman" w:hAnsi="Times New Roman" w:cs="Times New Roman"/>
          <w:sz w:val="24"/>
          <w:szCs w:val="24"/>
        </w:rPr>
        <w:t>At the beginning of each focus group, a member of the study team will describe the purpose of the focus group and will distribute consent forms for participants to sign. The consent form</w:t>
      </w:r>
      <w:r w:rsidR="007E4B69">
        <w:rPr>
          <w:rFonts w:ascii="Times New Roman" w:hAnsi="Times New Roman" w:cs="Times New Roman"/>
          <w:sz w:val="24"/>
          <w:szCs w:val="24"/>
        </w:rPr>
        <w:t>s for the youth and health educators are</w:t>
      </w:r>
      <w:r w:rsidRPr="006E18B5">
        <w:rPr>
          <w:rFonts w:ascii="Times New Roman" w:hAnsi="Times New Roman" w:cs="Times New Roman"/>
          <w:sz w:val="24"/>
          <w:szCs w:val="24"/>
        </w:rPr>
        <w:t xml:space="preserve"> included as </w:t>
      </w:r>
      <w:r w:rsidR="007E4B69">
        <w:rPr>
          <w:rFonts w:ascii="Times New Roman" w:hAnsi="Times New Roman" w:cs="Times New Roman"/>
          <w:sz w:val="24"/>
          <w:szCs w:val="24"/>
        </w:rPr>
        <w:t>an</w:t>
      </w:r>
      <w:r w:rsidRPr="006E18B5">
        <w:rPr>
          <w:rFonts w:ascii="Times New Roman" w:hAnsi="Times New Roman" w:cs="Times New Roman"/>
          <w:sz w:val="24"/>
          <w:szCs w:val="24"/>
        </w:rPr>
        <w:t xml:space="preserve"> attachment</w:t>
      </w:r>
      <w:r w:rsidR="007E4B69">
        <w:rPr>
          <w:rFonts w:ascii="Times New Roman" w:hAnsi="Times New Roman" w:cs="Times New Roman"/>
          <w:sz w:val="24"/>
          <w:szCs w:val="24"/>
        </w:rPr>
        <w:t xml:space="preserve"> (Attachment C)</w:t>
      </w:r>
      <w:r w:rsidRPr="006E18B5">
        <w:rPr>
          <w:rFonts w:ascii="Times New Roman" w:hAnsi="Times New Roman" w:cs="Times New Roman"/>
          <w:sz w:val="24"/>
          <w:szCs w:val="24"/>
        </w:rPr>
        <w:t xml:space="preserve">. </w:t>
      </w:r>
      <w:r w:rsidR="00203768" w:rsidRPr="007E4B69">
        <w:rPr>
          <w:rFonts w:ascii="Times New Roman" w:hAnsi="Times New Roman" w:cs="Times New Roman"/>
          <w:sz w:val="24"/>
          <w:szCs w:val="24"/>
        </w:rPr>
        <w:t>We</w:t>
      </w:r>
      <w:r w:rsidR="00203768" w:rsidRPr="002E23CD">
        <w:rPr>
          <w:rFonts w:ascii="Times New Roman" w:hAnsi="Times New Roman" w:cs="Times New Roman"/>
          <w:sz w:val="24"/>
          <w:szCs w:val="24"/>
        </w:rPr>
        <w:t xml:space="preserve"> have developed </w:t>
      </w:r>
      <w:r w:rsidR="00B95361">
        <w:rPr>
          <w:rFonts w:ascii="Times New Roman" w:hAnsi="Times New Roman" w:cs="Times New Roman"/>
          <w:sz w:val="24"/>
          <w:szCs w:val="24"/>
        </w:rPr>
        <w:t>two</w:t>
      </w:r>
      <w:r w:rsidR="00203768" w:rsidRPr="002E23CD">
        <w:rPr>
          <w:rFonts w:ascii="Times New Roman" w:hAnsi="Times New Roman" w:cs="Times New Roman"/>
          <w:sz w:val="24"/>
          <w:szCs w:val="24"/>
        </w:rPr>
        <w:t xml:space="preserve"> focus group discussion guide</w:t>
      </w:r>
      <w:r w:rsidR="00B95361">
        <w:rPr>
          <w:rFonts w:ascii="Times New Roman" w:hAnsi="Times New Roman" w:cs="Times New Roman"/>
          <w:sz w:val="24"/>
          <w:szCs w:val="24"/>
        </w:rPr>
        <w:t xml:space="preserve">s, one for </w:t>
      </w:r>
      <w:r w:rsidR="0091586D">
        <w:rPr>
          <w:rFonts w:ascii="Times New Roman" w:hAnsi="Times New Roman" w:cs="Times New Roman"/>
          <w:sz w:val="24"/>
          <w:szCs w:val="24"/>
        </w:rPr>
        <w:t xml:space="preserve">youth </w:t>
      </w:r>
      <w:r w:rsidR="00B95361">
        <w:rPr>
          <w:rFonts w:ascii="Times New Roman" w:hAnsi="Times New Roman" w:cs="Times New Roman"/>
          <w:sz w:val="24"/>
          <w:szCs w:val="24"/>
        </w:rPr>
        <w:t>and one for health educators,</w:t>
      </w:r>
      <w:r w:rsidR="00203768" w:rsidRPr="002E23CD">
        <w:rPr>
          <w:rFonts w:ascii="Times New Roman" w:hAnsi="Times New Roman" w:cs="Times New Roman"/>
          <w:sz w:val="24"/>
          <w:szCs w:val="24"/>
        </w:rPr>
        <w:t xml:space="preserve"> </w:t>
      </w:r>
      <w:r w:rsidR="00B9413E">
        <w:rPr>
          <w:rFonts w:ascii="Times New Roman" w:hAnsi="Times New Roman" w:cs="Times New Roman"/>
          <w:sz w:val="24"/>
          <w:szCs w:val="24"/>
        </w:rPr>
        <w:t xml:space="preserve">for </w:t>
      </w:r>
      <w:r w:rsidR="00B95361">
        <w:rPr>
          <w:rFonts w:ascii="Times New Roman" w:hAnsi="Times New Roman" w:cs="Times New Roman"/>
          <w:sz w:val="24"/>
          <w:szCs w:val="24"/>
        </w:rPr>
        <w:t xml:space="preserve">approximately 90 minute </w:t>
      </w:r>
      <w:r w:rsidR="00203768" w:rsidRPr="002E23CD">
        <w:rPr>
          <w:rFonts w:ascii="Times New Roman" w:hAnsi="Times New Roman" w:cs="Times New Roman"/>
          <w:sz w:val="24"/>
          <w:szCs w:val="24"/>
        </w:rPr>
        <w:t>conversati</w:t>
      </w:r>
      <w:r w:rsidR="00D027A8" w:rsidRPr="002E23CD">
        <w:rPr>
          <w:rFonts w:ascii="Times New Roman" w:hAnsi="Times New Roman" w:cs="Times New Roman"/>
          <w:sz w:val="24"/>
          <w:szCs w:val="24"/>
        </w:rPr>
        <w:t>ons (Attachment</w:t>
      </w:r>
      <w:r w:rsidR="007E4B69">
        <w:rPr>
          <w:rFonts w:ascii="Times New Roman" w:hAnsi="Times New Roman" w:cs="Times New Roman"/>
          <w:sz w:val="24"/>
          <w:szCs w:val="24"/>
        </w:rPr>
        <w:t>s</w:t>
      </w:r>
      <w:r w:rsidR="00D027A8" w:rsidRPr="00016093">
        <w:rPr>
          <w:rFonts w:ascii="Times New Roman" w:hAnsi="Times New Roman" w:cs="Times New Roman"/>
          <w:sz w:val="24"/>
          <w:szCs w:val="24"/>
        </w:rPr>
        <w:t xml:space="preserve"> </w:t>
      </w:r>
      <w:r w:rsidR="00B95361">
        <w:rPr>
          <w:rFonts w:ascii="Times New Roman" w:hAnsi="Times New Roman" w:cs="Times New Roman"/>
          <w:sz w:val="24"/>
          <w:szCs w:val="24"/>
        </w:rPr>
        <w:t>A</w:t>
      </w:r>
      <w:r w:rsidR="007E4B69">
        <w:rPr>
          <w:rFonts w:ascii="Times New Roman" w:hAnsi="Times New Roman" w:cs="Times New Roman"/>
          <w:sz w:val="24"/>
          <w:szCs w:val="24"/>
        </w:rPr>
        <w:t xml:space="preserve"> and B</w:t>
      </w:r>
      <w:r w:rsidR="00D027A8" w:rsidRPr="002E23CD">
        <w:rPr>
          <w:rFonts w:ascii="Times New Roman" w:hAnsi="Times New Roman" w:cs="Times New Roman"/>
          <w:sz w:val="24"/>
          <w:szCs w:val="24"/>
        </w:rPr>
        <w:t xml:space="preserve">). </w:t>
      </w:r>
      <w:r w:rsidR="0052369B" w:rsidRPr="002E23CD">
        <w:rPr>
          <w:rFonts w:ascii="Times New Roman" w:hAnsi="Times New Roman" w:cs="Times New Roman"/>
          <w:sz w:val="24"/>
          <w:szCs w:val="24"/>
        </w:rPr>
        <w:t xml:space="preserve"> </w:t>
      </w:r>
      <w:r w:rsidR="00B95361">
        <w:rPr>
          <w:rFonts w:ascii="Times New Roman" w:hAnsi="Times New Roman" w:cs="Times New Roman"/>
          <w:sz w:val="24"/>
          <w:szCs w:val="24"/>
        </w:rPr>
        <w:t xml:space="preserve">The </w:t>
      </w:r>
      <w:r w:rsidR="0091586D">
        <w:rPr>
          <w:rFonts w:ascii="Times New Roman" w:hAnsi="Times New Roman" w:cs="Times New Roman"/>
          <w:sz w:val="24"/>
          <w:szCs w:val="24"/>
        </w:rPr>
        <w:t xml:space="preserve">youth </w:t>
      </w:r>
      <w:r w:rsidR="00B95361">
        <w:rPr>
          <w:rFonts w:ascii="Times New Roman" w:hAnsi="Times New Roman" w:cs="Times New Roman"/>
          <w:sz w:val="24"/>
          <w:szCs w:val="24"/>
        </w:rPr>
        <w:t xml:space="preserve">discussion guide focuses on the </w:t>
      </w:r>
      <w:r w:rsidR="0052369B" w:rsidRPr="002E23CD">
        <w:rPr>
          <w:rFonts w:ascii="Times New Roman" w:hAnsi="Times New Roman" w:cs="Times New Roman"/>
          <w:sz w:val="24"/>
          <w:szCs w:val="24"/>
        </w:rPr>
        <w:t xml:space="preserve">following topics: </w:t>
      </w:r>
    </w:p>
    <w:p w14:paraId="1D315CCD" w14:textId="77777777" w:rsidR="00A4693E" w:rsidRDefault="00B95361" w:rsidP="00A4693E">
      <w:pPr>
        <w:pStyle w:val="ListParagraph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Attitudes towards birth control</w:t>
      </w:r>
    </w:p>
    <w:p w14:paraId="09C1DE9F" w14:textId="77777777" w:rsidR="002B3E51" w:rsidRDefault="00B95361" w:rsidP="002B3E51">
      <w:pPr>
        <w:pStyle w:val="ListParagraph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Birth control decision-making processes and factors</w:t>
      </w:r>
    </w:p>
    <w:p w14:paraId="6D862B70" w14:textId="77777777" w:rsidR="00B95361" w:rsidRDefault="00B95361" w:rsidP="002B3E51">
      <w:pPr>
        <w:pStyle w:val="ListParagraph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Perceived advantages and disadvantages of different types of birth control</w:t>
      </w:r>
    </w:p>
    <w:p w14:paraId="4F3D51EF" w14:textId="77777777" w:rsidR="00B95361" w:rsidRDefault="00B95361" w:rsidP="002B3E51">
      <w:pPr>
        <w:pStyle w:val="ListParagraph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Perceptions of STI risk related to different types of birth control</w:t>
      </w:r>
    </w:p>
    <w:p w14:paraId="7E7D2D8A" w14:textId="77777777" w:rsidR="006E7E23" w:rsidRPr="009F4165" w:rsidRDefault="006E7E23" w:rsidP="002B3E51">
      <w:pPr>
        <w:pStyle w:val="ListParagraph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F4165">
        <w:rPr>
          <w:rFonts w:ascii="Times New Roman" w:eastAsia="Times New Roman" w:hAnsi="Times New Roman" w:cs="Times New Roman"/>
          <w:sz w:val="24"/>
          <w:szCs w:val="24"/>
        </w:rPr>
        <w:t xml:space="preserve">Understanding of the theoretical basis for </w:t>
      </w:r>
      <w:r w:rsidRPr="009F4165">
        <w:rPr>
          <w:rFonts w:ascii="Times New Roman" w:eastAsia="Times New Roman" w:hAnsi="Times New Roman" w:cs="Times New Roman"/>
          <w:i/>
          <w:sz w:val="24"/>
          <w:szCs w:val="24"/>
        </w:rPr>
        <w:t>SSI</w:t>
      </w:r>
      <w:r w:rsidRPr="009F4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4900AB" w14:textId="77777777" w:rsidR="00B95361" w:rsidRDefault="00B95361" w:rsidP="00B953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2AB6B93" w14:textId="77777777" w:rsidR="00B95361" w:rsidRDefault="00B95361" w:rsidP="00B953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health educator discussion guide focuses on the following topics:</w:t>
      </w:r>
    </w:p>
    <w:p w14:paraId="454ABCDF" w14:textId="77777777" w:rsidR="00B95361" w:rsidRDefault="00B95361" w:rsidP="00B95361">
      <w:pPr>
        <w:pStyle w:val="ListParagraph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Experience using motivational interviewing</w:t>
      </w:r>
    </w:p>
    <w:p w14:paraId="5F3C8203" w14:textId="77777777" w:rsidR="00B95361" w:rsidRDefault="00B95361" w:rsidP="00B95361">
      <w:pPr>
        <w:pStyle w:val="ListParagraph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Type, amount, and timing of training needed for motivational interviewing</w:t>
      </w:r>
    </w:p>
    <w:p w14:paraId="2F54A67A" w14:textId="77777777" w:rsidR="00B95361" w:rsidRDefault="00B95361" w:rsidP="00B95361">
      <w:pPr>
        <w:pStyle w:val="ListParagraph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Balancing motivational interviewing with conveying specific information</w:t>
      </w:r>
    </w:p>
    <w:p w14:paraId="5D8353AF" w14:textId="77777777" w:rsidR="00B95361" w:rsidRPr="00B95361" w:rsidRDefault="00B95361" w:rsidP="00B95361">
      <w:pPr>
        <w:pStyle w:val="ListParagraph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Perceived effectiveness and usefulness of booster sessions</w:t>
      </w:r>
    </w:p>
    <w:p w14:paraId="122E57B7" w14:textId="77777777" w:rsidR="002B3E51" w:rsidRDefault="002B3E51" w:rsidP="00E55029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6E7B39E" w14:textId="77777777" w:rsidR="009759F3" w:rsidRPr="002E23CD" w:rsidRDefault="00287E2F" w:rsidP="009759F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23CD">
        <w:rPr>
          <w:rFonts w:ascii="Times New Roman" w:hAnsi="Times New Roman" w:cs="Times New Roman"/>
          <w:b/>
          <w:sz w:val="24"/>
          <w:szCs w:val="24"/>
        </w:rPr>
        <w:t>Methods to Maximize Response Rates</w:t>
      </w:r>
      <w:r w:rsidR="00F725B5" w:rsidRPr="002E2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A8E">
        <w:rPr>
          <w:rFonts w:ascii="Times New Roman" w:hAnsi="Times New Roman" w:cs="Times New Roman"/>
          <w:b/>
          <w:sz w:val="24"/>
          <w:szCs w:val="24"/>
        </w:rPr>
        <w:t>and</w:t>
      </w:r>
      <w:r w:rsidRPr="002E2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9F3" w:rsidRPr="002E23CD">
        <w:rPr>
          <w:rFonts w:ascii="Times New Roman" w:hAnsi="Times New Roman" w:cs="Times New Roman"/>
          <w:b/>
          <w:bCs/>
          <w:sz w:val="24"/>
          <w:szCs w:val="24"/>
        </w:rPr>
        <w:t>Deal with Nonresponse</w:t>
      </w:r>
    </w:p>
    <w:p w14:paraId="51E26759" w14:textId="77777777" w:rsidR="001F3E8C" w:rsidRPr="002E23CD" w:rsidRDefault="001F3E8C" w:rsidP="001F3E8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5A3AEF3" w14:textId="77777777" w:rsidR="00D34117" w:rsidRPr="002E23CD" w:rsidRDefault="00CB65B7" w:rsidP="00CB6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3CD">
        <w:rPr>
          <w:rFonts w:ascii="Times New Roman" w:hAnsi="Times New Roman" w:cs="Times New Roman"/>
          <w:sz w:val="24"/>
          <w:szCs w:val="24"/>
        </w:rPr>
        <w:t xml:space="preserve">We plan to invite potential participants, and remind them of the focus groups after they </w:t>
      </w:r>
      <w:r w:rsidR="006E7E23">
        <w:rPr>
          <w:rFonts w:ascii="Times New Roman" w:hAnsi="Times New Roman" w:cs="Times New Roman"/>
          <w:sz w:val="24"/>
          <w:szCs w:val="24"/>
        </w:rPr>
        <w:t xml:space="preserve">agree </w:t>
      </w:r>
      <w:r w:rsidRPr="002E23CD">
        <w:rPr>
          <w:rFonts w:ascii="Times New Roman" w:hAnsi="Times New Roman" w:cs="Times New Roman"/>
          <w:sz w:val="24"/>
          <w:szCs w:val="24"/>
        </w:rPr>
        <w:t xml:space="preserve">to participate, but at the same time </w:t>
      </w:r>
      <w:r w:rsidR="00615D40">
        <w:rPr>
          <w:rFonts w:ascii="Times New Roman" w:hAnsi="Times New Roman" w:cs="Times New Roman"/>
          <w:sz w:val="24"/>
          <w:szCs w:val="24"/>
        </w:rPr>
        <w:t xml:space="preserve">we will </w:t>
      </w:r>
      <w:r w:rsidRPr="002E23CD">
        <w:rPr>
          <w:rFonts w:ascii="Times New Roman" w:hAnsi="Times New Roman" w:cs="Times New Roman"/>
          <w:sz w:val="24"/>
          <w:szCs w:val="24"/>
        </w:rPr>
        <w:t>respect their right to decline to participate or to change their minds about participation.</w:t>
      </w:r>
    </w:p>
    <w:p w14:paraId="237B9684" w14:textId="77777777" w:rsidR="00CB65B7" w:rsidRPr="002E23CD" w:rsidRDefault="00CB65B7" w:rsidP="00CB6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3C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4A11B4" w14:textId="77777777" w:rsidR="001F3E8C" w:rsidRPr="002E23CD" w:rsidRDefault="006B6605" w:rsidP="00D341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34117" w:rsidRPr="002E23CD">
        <w:rPr>
          <w:rFonts w:ascii="Times New Roman" w:hAnsi="Times New Roman" w:cs="Times New Roman"/>
          <w:sz w:val="24"/>
          <w:szCs w:val="24"/>
        </w:rPr>
        <w:t xml:space="preserve">e will use </w:t>
      </w:r>
      <w:r>
        <w:rPr>
          <w:rFonts w:ascii="Times New Roman" w:hAnsi="Times New Roman" w:cs="Times New Roman"/>
          <w:sz w:val="24"/>
          <w:szCs w:val="24"/>
        </w:rPr>
        <w:t xml:space="preserve">the following method to </w:t>
      </w:r>
      <w:r w:rsidR="00D34117" w:rsidRPr="002E23CD">
        <w:rPr>
          <w:rFonts w:ascii="Times New Roman" w:hAnsi="Times New Roman" w:cs="Times New Roman"/>
          <w:sz w:val="24"/>
          <w:szCs w:val="24"/>
        </w:rPr>
        <w:t xml:space="preserve">encourage </w:t>
      </w:r>
      <w:r>
        <w:rPr>
          <w:rFonts w:ascii="Times New Roman" w:hAnsi="Times New Roman" w:cs="Times New Roman"/>
          <w:sz w:val="24"/>
          <w:szCs w:val="24"/>
        </w:rPr>
        <w:t xml:space="preserve">and maximize </w:t>
      </w:r>
      <w:r w:rsidR="00D34117" w:rsidRPr="002E23CD">
        <w:rPr>
          <w:rFonts w:ascii="Times New Roman" w:hAnsi="Times New Roman" w:cs="Times New Roman"/>
          <w:sz w:val="24"/>
          <w:szCs w:val="24"/>
        </w:rPr>
        <w:t xml:space="preserve">participation: </w:t>
      </w:r>
    </w:p>
    <w:p w14:paraId="4F9618BB" w14:textId="77777777" w:rsidR="002A3354" w:rsidRPr="002E23CD" w:rsidRDefault="00A1177D" w:rsidP="002E23CD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Invitations explaining the focus group will be sent to a random sample of eligible participants. The initial instructions will ask for a reply confirming interest. Potential participant will be given 2 weeks to reply. At the end of that time, a subsequent communication to individuals who have confirmed their interest will be sent that provides details on timing and location. </w:t>
      </w:r>
    </w:p>
    <w:p w14:paraId="4C3F9ED1" w14:textId="77777777" w:rsidR="009F2E61" w:rsidRPr="002E23CD" w:rsidRDefault="009F2E61" w:rsidP="002A33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FBC8C72" w14:textId="77777777" w:rsidR="009F2E61" w:rsidRPr="002E23CD" w:rsidRDefault="009F2E61" w:rsidP="002A33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3CD">
        <w:rPr>
          <w:rFonts w:ascii="Times New Roman" w:eastAsia="Times New Roman" w:hAnsi="Times New Roman" w:cs="Times New Roman"/>
          <w:sz w:val="24"/>
          <w:szCs w:val="24"/>
        </w:rPr>
        <w:t xml:space="preserve">Because this is a convenience </w:t>
      </w:r>
      <w:r w:rsidR="00A4693E">
        <w:rPr>
          <w:rFonts w:ascii="Times New Roman" w:eastAsia="Times New Roman" w:hAnsi="Times New Roman" w:cs="Times New Roman"/>
          <w:sz w:val="24"/>
          <w:szCs w:val="24"/>
        </w:rPr>
        <w:t>sample, we will not follow up on</w:t>
      </w:r>
      <w:r w:rsidRPr="002E23CD">
        <w:rPr>
          <w:rFonts w:ascii="Times New Roman" w:eastAsia="Times New Roman" w:hAnsi="Times New Roman" w:cs="Times New Roman"/>
          <w:sz w:val="24"/>
          <w:szCs w:val="24"/>
        </w:rPr>
        <w:t xml:space="preserve"> no-shows.</w:t>
      </w:r>
      <w:r w:rsidR="00B14A8E" w:rsidRPr="00B14A8E">
        <w:t xml:space="preserve"> </w:t>
      </w:r>
      <w:r w:rsidR="00B14A8E">
        <w:t xml:space="preserve"> </w:t>
      </w:r>
      <w:r w:rsidR="00B14A8E">
        <w:rPr>
          <w:rFonts w:ascii="Times New Roman" w:eastAsia="Times New Roman" w:hAnsi="Times New Roman" w:cs="Times New Roman"/>
          <w:sz w:val="24"/>
          <w:szCs w:val="24"/>
        </w:rPr>
        <w:t>Non-response in a c</w:t>
      </w:r>
      <w:r w:rsidR="00B14A8E" w:rsidRPr="00B14A8E">
        <w:rPr>
          <w:rFonts w:ascii="Times New Roman" w:eastAsia="Times New Roman" w:hAnsi="Times New Roman" w:cs="Times New Roman"/>
          <w:sz w:val="24"/>
          <w:szCs w:val="24"/>
        </w:rPr>
        <w:t>onvenience sample</w:t>
      </w:r>
      <w:r w:rsidR="00B14A8E">
        <w:rPr>
          <w:rFonts w:ascii="Times New Roman" w:eastAsia="Times New Roman" w:hAnsi="Times New Roman" w:cs="Times New Roman"/>
          <w:sz w:val="24"/>
          <w:szCs w:val="24"/>
        </w:rPr>
        <w:t xml:space="preserve"> will not </w:t>
      </w:r>
      <w:r w:rsidR="002B3E51">
        <w:rPr>
          <w:rFonts w:ascii="Times New Roman" w:eastAsia="Times New Roman" w:hAnsi="Times New Roman" w:cs="Times New Roman"/>
          <w:sz w:val="24"/>
          <w:szCs w:val="24"/>
        </w:rPr>
        <w:t xml:space="preserve">introduce </w:t>
      </w:r>
      <w:r w:rsidR="00B14A8E" w:rsidRPr="00B14A8E">
        <w:rPr>
          <w:rFonts w:ascii="Times New Roman" w:eastAsia="Times New Roman" w:hAnsi="Times New Roman" w:cs="Times New Roman"/>
          <w:sz w:val="24"/>
          <w:szCs w:val="24"/>
        </w:rPr>
        <w:t xml:space="preserve">bias since </w:t>
      </w:r>
      <w:r w:rsidR="00B14A8E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="00B14A8E" w:rsidRPr="00B14A8E">
        <w:rPr>
          <w:rFonts w:ascii="Times New Roman" w:eastAsia="Times New Roman" w:hAnsi="Times New Roman" w:cs="Times New Roman"/>
          <w:sz w:val="24"/>
          <w:szCs w:val="24"/>
        </w:rPr>
        <w:t>is not considered representative of a population.</w:t>
      </w:r>
    </w:p>
    <w:p w14:paraId="3F64C70F" w14:textId="77777777" w:rsidR="002A3354" w:rsidRPr="002E23CD" w:rsidRDefault="002A3354" w:rsidP="002A33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355588" w14:textId="77777777" w:rsidR="00F52BCC" w:rsidRPr="002E23CD" w:rsidRDefault="00287E2F" w:rsidP="002A335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23CD">
        <w:rPr>
          <w:rFonts w:ascii="Times New Roman" w:hAnsi="Times New Roman" w:cs="Times New Roman"/>
          <w:b/>
          <w:sz w:val="24"/>
          <w:szCs w:val="24"/>
        </w:rPr>
        <w:t xml:space="preserve">Test of Procedures </w:t>
      </w:r>
      <w:r w:rsidR="009759F3" w:rsidRPr="002E23CD">
        <w:rPr>
          <w:rFonts w:ascii="Times New Roman" w:hAnsi="Times New Roman" w:cs="Times New Roman"/>
          <w:b/>
          <w:bCs/>
          <w:sz w:val="24"/>
          <w:szCs w:val="24"/>
        </w:rPr>
        <w:t>or Methods to be Undertaken</w:t>
      </w:r>
    </w:p>
    <w:p w14:paraId="511EF608" w14:textId="77777777" w:rsidR="002A3354" w:rsidRPr="002E23CD" w:rsidRDefault="002A3354" w:rsidP="002A33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D17084" w14:textId="77777777" w:rsidR="00E32AAB" w:rsidRPr="002E23CD" w:rsidRDefault="0020075A" w:rsidP="002A33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the first of each type of focus group</w:t>
      </w:r>
      <w:r w:rsidR="000E00E6">
        <w:rPr>
          <w:rFonts w:ascii="Times New Roman" w:hAnsi="Times New Roman" w:cs="Times New Roman"/>
          <w:sz w:val="24"/>
          <w:szCs w:val="24"/>
        </w:rPr>
        <w:t xml:space="preserve"> (</w:t>
      </w:r>
      <w:r w:rsidR="0091586D">
        <w:rPr>
          <w:rFonts w:ascii="Times New Roman" w:hAnsi="Times New Roman" w:cs="Times New Roman"/>
          <w:sz w:val="24"/>
          <w:szCs w:val="24"/>
        </w:rPr>
        <w:t>youth</w:t>
      </w:r>
      <w:r w:rsidR="000E00E6">
        <w:rPr>
          <w:rFonts w:ascii="Times New Roman" w:hAnsi="Times New Roman" w:cs="Times New Roman"/>
          <w:sz w:val="24"/>
          <w:szCs w:val="24"/>
        </w:rPr>
        <w:t xml:space="preserve"> and health educator)</w:t>
      </w:r>
      <w:r>
        <w:rPr>
          <w:rFonts w:ascii="Times New Roman" w:hAnsi="Times New Roman" w:cs="Times New Roman"/>
          <w:sz w:val="24"/>
          <w:szCs w:val="24"/>
        </w:rPr>
        <w:t xml:space="preserve">, the Contractor will discuss with </w:t>
      </w:r>
      <w:r w:rsidR="006E7E23">
        <w:rPr>
          <w:rFonts w:ascii="Times New Roman" w:hAnsi="Times New Roman" w:cs="Times New Roman"/>
          <w:sz w:val="24"/>
          <w:szCs w:val="24"/>
        </w:rPr>
        <w:t xml:space="preserve">participants </w:t>
      </w:r>
      <w:r w:rsidR="002A3354" w:rsidRPr="002E23CD">
        <w:rPr>
          <w:rFonts w:ascii="Times New Roman" w:hAnsi="Times New Roman" w:cs="Times New Roman"/>
          <w:sz w:val="24"/>
          <w:szCs w:val="24"/>
        </w:rPr>
        <w:t xml:space="preserve">what </w:t>
      </w:r>
      <w:r w:rsidR="000E00E6">
        <w:rPr>
          <w:rFonts w:ascii="Times New Roman" w:hAnsi="Times New Roman" w:cs="Times New Roman"/>
          <w:sz w:val="24"/>
          <w:szCs w:val="24"/>
        </w:rPr>
        <w:t xml:space="preserve">discussion items </w:t>
      </w:r>
      <w:r w:rsidR="002A3354" w:rsidRPr="002E23CD">
        <w:rPr>
          <w:rFonts w:ascii="Times New Roman" w:hAnsi="Times New Roman" w:cs="Times New Roman"/>
          <w:sz w:val="24"/>
          <w:szCs w:val="24"/>
        </w:rPr>
        <w:t xml:space="preserve">worked </w:t>
      </w:r>
      <w:r w:rsidR="002E23CD">
        <w:rPr>
          <w:rFonts w:ascii="Times New Roman" w:hAnsi="Times New Roman" w:cs="Times New Roman"/>
          <w:sz w:val="24"/>
          <w:szCs w:val="24"/>
        </w:rPr>
        <w:t>more or less effectively</w:t>
      </w:r>
      <w:r w:rsidR="002A3354" w:rsidRPr="002E23CD">
        <w:rPr>
          <w:rFonts w:ascii="Times New Roman" w:hAnsi="Times New Roman" w:cs="Times New Roman"/>
          <w:sz w:val="24"/>
          <w:szCs w:val="24"/>
        </w:rPr>
        <w:t xml:space="preserve">, and make </w:t>
      </w:r>
      <w:r>
        <w:rPr>
          <w:rFonts w:ascii="Times New Roman" w:hAnsi="Times New Roman" w:cs="Times New Roman"/>
          <w:sz w:val="24"/>
          <w:szCs w:val="24"/>
        </w:rPr>
        <w:t xml:space="preserve">any </w:t>
      </w:r>
      <w:r w:rsidR="009F4165">
        <w:rPr>
          <w:rFonts w:ascii="Times New Roman" w:hAnsi="Times New Roman" w:cs="Times New Roman"/>
          <w:sz w:val="24"/>
          <w:szCs w:val="24"/>
        </w:rPr>
        <w:t xml:space="preserve">appropriate </w:t>
      </w:r>
      <w:r>
        <w:rPr>
          <w:rFonts w:ascii="Times New Roman" w:hAnsi="Times New Roman" w:cs="Times New Roman"/>
          <w:sz w:val="24"/>
          <w:szCs w:val="24"/>
        </w:rPr>
        <w:t>adjustments</w:t>
      </w:r>
      <w:r w:rsidR="002E23CD">
        <w:rPr>
          <w:rFonts w:ascii="Times New Roman" w:hAnsi="Times New Roman" w:cs="Times New Roman"/>
          <w:sz w:val="24"/>
          <w:szCs w:val="24"/>
        </w:rPr>
        <w:t xml:space="preserve"> </w:t>
      </w:r>
      <w:r w:rsidR="00A4693E">
        <w:rPr>
          <w:rFonts w:ascii="Times New Roman" w:hAnsi="Times New Roman" w:cs="Times New Roman"/>
          <w:sz w:val="24"/>
          <w:szCs w:val="24"/>
        </w:rPr>
        <w:t>prior to</w:t>
      </w:r>
      <w:r w:rsidR="002A3354" w:rsidRPr="002E23CD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remaining </w:t>
      </w:r>
      <w:r w:rsidR="002A3354" w:rsidRPr="002E23CD">
        <w:rPr>
          <w:rFonts w:ascii="Times New Roman" w:hAnsi="Times New Roman" w:cs="Times New Roman"/>
          <w:sz w:val="24"/>
          <w:szCs w:val="24"/>
        </w:rPr>
        <w:t xml:space="preserve">focus groups.  </w:t>
      </w:r>
    </w:p>
    <w:p w14:paraId="1CD6491A" w14:textId="77777777" w:rsidR="00A4281B" w:rsidRPr="002E23CD" w:rsidRDefault="00A4281B" w:rsidP="00A4281B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BF396B" w14:textId="77777777" w:rsidR="009759F3" w:rsidRPr="002E23CD" w:rsidRDefault="009759F3" w:rsidP="009759F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23CD">
        <w:rPr>
          <w:rFonts w:ascii="Times New Roman" w:hAnsi="Times New Roman" w:cs="Times New Roman"/>
          <w:b/>
          <w:bCs/>
          <w:sz w:val="24"/>
          <w:szCs w:val="24"/>
        </w:rPr>
        <w:t>Individuals Consulted on Statistical Aspects and Individuals Collecting and/or Analyzing Data</w:t>
      </w:r>
    </w:p>
    <w:p w14:paraId="3A0AA8F2" w14:textId="77777777" w:rsidR="002A3354" w:rsidRPr="002E23CD" w:rsidRDefault="002A3354" w:rsidP="002A335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600150B" w14:textId="77777777" w:rsidR="000E6577" w:rsidRDefault="00A4281B" w:rsidP="005C7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3CD">
        <w:rPr>
          <w:rFonts w:ascii="Times New Roman" w:hAnsi="Times New Roman" w:cs="Times New Roman"/>
          <w:sz w:val="24"/>
          <w:szCs w:val="24"/>
        </w:rPr>
        <w:t>ASPE subject matter expert</w:t>
      </w:r>
      <w:r w:rsidR="0020075A">
        <w:rPr>
          <w:rFonts w:ascii="Times New Roman" w:hAnsi="Times New Roman" w:cs="Times New Roman"/>
          <w:sz w:val="24"/>
          <w:szCs w:val="24"/>
        </w:rPr>
        <w:t xml:space="preserve">, Lisa Trivits, </w:t>
      </w:r>
      <w:hyperlink r:id="rId10" w:history="1">
        <w:r w:rsidR="0020075A" w:rsidRPr="0024080E">
          <w:rPr>
            <w:rStyle w:val="Hyperlink"/>
            <w:rFonts w:ascii="Times New Roman" w:hAnsi="Times New Roman" w:cs="Times New Roman"/>
            <w:sz w:val="24"/>
            <w:szCs w:val="24"/>
          </w:rPr>
          <w:t>Lisa.Trivits@HHS.gov</w:t>
        </w:r>
      </w:hyperlink>
      <w:r w:rsidR="0020075A">
        <w:rPr>
          <w:rFonts w:ascii="Times New Roman" w:hAnsi="Times New Roman" w:cs="Times New Roman"/>
          <w:sz w:val="24"/>
          <w:szCs w:val="24"/>
        </w:rPr>
        <w:t xml:space="preserve">, was </w:t>
      </w:r>
      <w:r w:rsidR="00DC6EB9" w:rsidRPr="002E23CD">
        <w:rPr>
          <w:rFonts w:ascii="Times New Roman" w:hAnsi="Times New Roman" w:cs="Times New Roman"/>
          <w:sz w:val="24"/>
          <w:szCs w:val="24"/>
        </w:rPr>
        <w:t xml:space="preserve">consulted on the development of this exploratory data collection.  </w:t>
      </w:r>
      <w:r w:rsidR="0020075A">
        <w:rPr>
          <w:rFonts w:ascii="Times New Roman" w:hAnsi="Times New Roman" w:cs="Times New Roman"/>
          <w:sz w:val="24"/>
          <w:szCs w:val="24"/>
        </w:rPr>
        <w:t>Outside experts</w:t>
      </w:r>
      <w:r w:rsidR="009F4165">
        <w:rPr>
          <w:rFonts w:ascii="Times New Roman" w:hAnsi="Times New Roman" w:cs="Times New Roman"/>
          <w:sz w:val="24"/>
          <w:szCs w:val="24"/>
        </w:rPr>
        <w:t>—</w:t>
      </w:r>
      <w:r w:rsidR="0020075A">
        <w:rPr>
          <w:rFonts w:ascii="Times New Roman" w:hAnsi="Times New Roman" w:cs="Times New Roman"/>
          <w:sz w:val="24"/>
          <w:szCs w:val="24"/>
        </w:rPr>
        <w:t xml:space="preserve"> Melissa Gilliam and </w:t>
      </w:r>
      <w:proofErr w:type="spellStart"/>
      <w:r w:rsidR="0020075A">
        <w:rPr>
          <w:rFonts w:ascii="Times New Roman" w:hAnsi="Times New Roman" w:cs="Times New Roman"/>
          <w:sz w:val="24"/>
          <w:szCs w:val="24"/>
        </w:rPr>
        <w:t>Chevelle</w:t>
      </w:r>
      <w:proofErr w:type="spellEnd"/>
      <w:r w:rsidR="0020075A">
        <w:rPr>
          <w:rFonts w:ascii="Times New Roman" w:hAnsi="Times New Roman" w:cs="Times New Roman"/>
          <w:sz w:val="24"/>
          <w:szCs w:val="24"/>
        </w:rPr>
        <w:t xml:space="preserve"> Howard</w:t>
      </w:r>
      <w:r w:rsidR="009F4165">
        <w:rPr>
          <w:rFonts w:ascii="Times New Roman" w:hAnsi="Times New Roman" w:cs="Times New Roman"/>
          <w:sz w:val="24"/>
          <w:szCs w:val="24"/>
        </w:rPr>
        <w:t>—</w:t>
      </w:r>
      <w:r w:rsidR="0020075A">
        <w:rPr>
          <w:rFonts w:ascii="Times New Roman" w:hAnsi="Times New Roman" w:cs="Times New Roman"/>
          <w:sz w:val="24"/>
          <w:szCs w:val="24"/>
        </w:rPr>
        <w:t xml:space="preserve"> will be consulted regarding protocols and procedures. </w:t>
      </w:r>
      <w:proofErr w:type="spellStart"/>
      <w:r w:rsidR="0020075A">
        <w:rPr>
          <w:rFonts w:ascii="Times New Roman" w:hAnsi="Times New Roman" w:cs="Times New Roman"/>
          <w:sz w:val="24"/>
          <w:szCs w:val="24"/>
        </w:rPr>
        <w:t>Chevelle</w:t>
      </w:r>
      <w:proofErr w:type="spellEnd"/>
      <w:r w:rsidR="0020075A">
        <w:rPr>
          <w:rFonts w:ascii="Times New Roman" w:hAnsi="Times New Roman" w:cs="Times New Roman"/>
          <w:sz w:val="24"/>
          <w:szCs w:val="24"/>
        </w:rPr>
        <w:t xml:space="preserve"> Howard, who has extensive experience with </w:t>
      </w:r>
      <w:r w:rsidR="0020075A">
        <w:rPr>
          <w:rFonts w:ascii="Times New Roman" w:hAnsi="Times New Roman" w:cs="Times New Roman"/>
          <w:i/>
          <w:sz w:val="24"/>
          <w:szCs w:val="24"/>
        </w:rPr>
        <w:t>SSI</w:t>
      </w:r>
      <w:r w:rsidR="0020075A">
        <w:rPr>
          <w:rFonts w:ascii="Times New Roman" w:hAnsi="Times New Roman" w:cs="Times New Roman"/>
          <w:sz w:val="24"/>
          <w:szCs w:val="24"/>
        </w:rPr>
        <w:t>, will lead the teen focus groups with a</w:t>
      </w:r>
      <w:r w:rsidR="00E96340">
        <w:rPr>
          <w:rFonts w:ascii="Times New Roman" w:hAnsi="Times New Roman" w:cs="Times New Roman"/>
          <w:sz w:val="24"/>
          <w:szCs w:val="24"/>
        </w:rPr>
        <w:t xml:space="preserve"> senior </w:t>
      </w:r>
      <w:proofErr w:type="spellStart"/>
      <w:r w:rsidR="00E96340">
        <w:rPr>
          <w:rFonts w:ascii="Times New Roman" w:hAnsi="Times New Roman" w:cs="Times New Roman"/>
          <w:sz w:val="24"/>
          <w:szCs w:val="24"/>
        </w:rPr>
        <w:t>Abt</w:t>
      </w:r>
      <w:proofErr w:type="spellEnd"/>
      <w:r w:rsidR="00E96340">
        <w:rPr>
          <w:rFonts w:ascii="Times New Roman" w:hAnsi="Times New Roman" w:cs="Times New Roman"/>
          <w:sz w:val="24"/>
          <w:szCs w:val="24"/>
        </w:rPr>
        <w:t xml:space="preserve"> study team member and a</w:t>
      </w:r>
      <w:r w:rsidR="0020075A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20075A">
        <w:rPr>
          <w:rFonts w:ascii="Times New Roman" w:hAnsi="Times New Roman" w:cs="Times New Roman"/>
          <w:sz w:val="24"/>
          <w:szCs w:val="24"/>
        </w:rPr>
        <w:t>Abt</w:t>
      </w:r>
      <w:proofErr w:type="spellEnd"/>
      <w:r w:rsidR="0020075A">
        <w:rPr>
          <w:rFonts w:ascii="Times New Roman" w:hAnsi="Times New Roman" w:cs="Times New Roman"/>
          <w:sz w:val="24"/>
          <w:szCs w:val="24"/>
        </w:rPr>
        <w:t xml:space="preserve"> staff member responsible for logistics, note-taking, and distribution of incentives. </w:t>
      </w:r>
      <w:r w:rsidR="005C7A6D">
        <w:rPr>
          <w:rFonts w:ascii="Times New Roman" w:hAnsi="Times New Roman" w:cs="Times New Roman"/>
          <w:sz w:val="24"/>
          <w:szCs w:val="24"/>
        </w:rPr>
        <w:t>Two s</w:t>
      </w:r>
      <w:r w:rsidR="0020075A">
        <w:rPr>
          <w:rFonts w:ascii="Times New Roman" w:hAnsi="Times New Roman" w:cs="Times New Roman"/>
          <w:sz w:val="24"/>
          <w:szCs w:val="24"/>
        </w:rPr>
        <w:t xml:space="preserve">enior </w:t>
      </w:r>
      <w:proofErr w:type="spellStart"/>
      <w:r w:rsidR="0020075A">
        <w:rPr>
          <w:rFonts w:ascii="Times New Roman" w:hAnsi="Times New Roman" w:cs="Times New Roman"/>
          <w:sz w:val="24"/>
          <w:szCs w:val="24"/>
        </w:rPr>
        <w:t>Abt</w:t>
      </w:r>
      <w:proofErr w:type="spellEnd"/>
      <w:r w:rsidR="0020075A">
        <w:rPr>
          <w:rFonts w:ascii="Times New Roman" w:hAnsi="Times New Roman" w:cs="Times New Roman"/>
          <w:sz w:val="24"/>
          <w:szCs w:val="24"/>
        </w:rPr>
        <w:t xml:space="preserve"> </w:t>
      </w:r>
      <w:r w:rsidR="005C7A6D">
        <w:rPr>
          <w:rFonts w:ascii="Times New Roman" w:hAnsi="Times New Roman" w:cs="Times New Roman"/>
          <w:sz w:val="24"/>
          <w:szCs w:val="24"/>
        </w:rPr>
        <w:t xml:space="preserve">study </w:t>
      </w:r>
      <w:r w:rsidR="0020075A">
        <w:rPr>
          <w:rFonts w:ascii="Times New Roman" w:hAnsi="Times New Roman" w:cs="Times New Roman"/>
          <w:sz w:val="24"/>
          <w:szCs w:val="24"/>
        </w:rPr>
        <w:t>staff</w:t>
      </w:r>
      <w:r w:rsidR="005C7A6D">
        <w:rPr>
          <w:rFonts w:ascii="Times New Roman" w:hAnsi="Times New Roman" w:cs="Times New Roman"/>
          <w:sz w:val="24"/>
          <w:szCs w:val="24"/>
        </w:rPr>
        <w:t xml:space="preserve"> members</w:t>
      </w:r>
      <w:r w:rsidR="0020075A">
        <w:rPr>
          <w:rFonts w:ascii="Times New Roman" w:hAnsi="Times New Roman" w:cs="Times New Roman"/>
          <w:sz w:val="24"/>
          <w:szCs w:val="24"/>
        </w:rPr>
        <w:t xml:space="preserve">, experienced in conducting focus groups, </w:t>
      </w:r>
      <w:r w:rsidR="005C7A6D">
        <w:rPr>
          <w:rFonts w:ascii="Times New Roman" w:hAnsi="Times New Roman" w:cs="Times New Roman"/>
          <w:sz w:val="24"/>
          <w:szCs w:val="24"/>
        </w:rPr>
        <w:t xml:space="preserve">will </w:t>
      </w:r>
      <w:r w:rsidR="005C7A6D">
        <w:rPr>
          <w:rFonts w:ascii="Times New Roman" w:hAnsi="Times New Roman" w:cs="Times New Roman"/>
          <w:sz w:val="24"/>
          <w:szCs w:val="24"/>
        </w:rPr>
        <w:lastRenderedPageBreak/>
        <w:t xml:space="preserve">lead focus groups with health educators, supported by a more junior study staff member. </w:t>
      </w:r>
      <w:proofErr w:type="spellStart"/>
      <w:r w:rsidR="005C7A6D">
        <w:rPr>
          <w:rFonts w:ascii="Times New Roman" w:hAnsi="Times New Roman" w:cs="Times New Roman"/>
          <w:sz w:val="24"/>
          <w:szCs w:val="24"/>
        </w:rPr>
        <w:t>Abt</w:t>
      </w:r>
      <w:proofErr w:type="spellEnd"/>
      <w:r w:rsidR="005C7A6D">
        <w:rPr>
          <w:rFonts w:ascii="Times New Roman" w:hAnsi="Times New Roman" w:cs="Times New Roman"/>
          <w:sz w:val="24"/>
          <w:szCs w:val="24"/>
        </w:rPr>
        <w:t xml:space="preserve"> staff experienced in qualitative data analysis will analyze focus group data.</w:t>
      </w:r>
    </w:p>
    <w:p w14:paraId="02DE3616" w14:textId="77777777" w:rsidR="006E18B5" w:rsidRDefault="006E18B5" w:rsidP="006E18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55096B" w14:textId="77777777" w:rsidR="006E18B5" w:rsidRPr="00F52794" w:rsidRDefault="006E18B5" w:rsidP="006E18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794">
        <w:rPr>
          <w:rFonts w:ascii="Times New Roman" w:hAnsi="Times New Roman" w:cs="Times New Roman"/>
          <w:b/>
          <w:sz w:val="24"/>
          <w:szCs w:val="24"/>
        </w:rPr>
        <w:t>LIST OF ATTACHMENTS – Section A</w:t>
      </w:r>
    </w:p>
    <w:p w14:paraId="0B5736B3" w14:textId="77777777" w:rsidR="006E18B5" w:rsidRPr="00F52794" w:rsidRDefault="006E18B5" w:rsidP="006E18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2794">
        <w:rPr>
          <w:rFonts w:ascii="Times New Roman" w:hAnsi="Times New Roman" w:cs="Times New Roman"/>
          <w:sz w:val="24"/>
          <w:szCs w:val="24"/>
        </w:rPr>
        <w:t>Note: Attachments are included as separate files as instructed.</w:t>
      </w:r>
    </w:p>
    <w:p w14:paraId="2BDA28ED" w14:textId="77777777" w:rsidR="006E18B5" w:rsidRDefault="006E18B5" w:rsidP="006E18B5">
      <w:pPr>
        <w:pStyle w:val="ListParagraph"/>
        <w:numPr>
          <w:ilvl w:val="0"/>
          <w:numId w:val="28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Focus Group Discussion Guide – Youth</w:t>
      </w:r>
    </w:p>
    <w:p w14:paraId="6B60D2E7" w14:textId="77777777" w:rsidR="006E18B5" w:rsidRDefault="006E18B5" w:rsidP="006E18B5">
      <w:pPr>
        <w:pStyle w:val="ListParagraph"/>
        <w:numPr>
          <w:ilvl w:val="0"/>
          <w:numId w:val="28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Focus Group </w:t>
      </w:r>
      <w:r w:rsidRPr="00667569">
        <w:rPr>
          <w:rFonts w:ascii="Times New Roman" w:hAnsi="Times New Roman" w:cs="Times New Roman"/>
          <w:sz w:val="24"/>
          <w:szCs w:val="24"/>
        </w:rPr>
        <w:t>Discussion Guide</w:t>
      </w:r>
      <w:r>
        <w:rPr>
          <w:rFonts w:ascii="Times New Roman" w:hAnsi="Times New Roman" w:cs="Times New Roman"/>
          <w:sz w:val="24"/>
          <w:szCs w:val="24"/>
        </w:rPr>
        <w:t xml:space="preserve"> – Health Educators</w:t>
      </w:r>
    </w:p>
    <w:p w14:paraId="7C87DAB4" w14:textId="77777777" w:rsidR="006E18B5" w:rsidRDefault="006E18B5" w:rsidP="006E18B5">
      <w:pPr>
        <w:pStyle w:val="ListParagraph"/>
        <w:numPr>
          <w:ilvl w:val="0"/>
          <w:numId w:val="28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Consent Forms for Youth and Health Educators</w:t>
      </w:r>
    </w:p>
    <w:p w14:paraId="1FDC1D19" w14:textId="77777777" w:rsidR="006E18B5" w:rsidRPr="009F4165" w:rsidRDefault="006E18B5" w:rsidP="005C7A6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E18B5" w:rsidRPr="009F4165" w:rsidSect="003E5D5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7A70CA" w15:done="0"/>
  <w15:commentEx w15:paraId="1C45E32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F3DE6" w14:textId="77777777" w:rsidR="00576768" w:rsidRDefault="00576768" w:rsidP="00716F94">
      <w:pPr>
        <w:spacing w:after="0" w:line="240" w:lineRule="auto"/>
      </w:pPr>
      <w:r>
        <w:separator/>
      </w:r>
    </w:p>
  </w:endnote>
  <w:endnote w:type="continuationSeparator" w:id="0">
    <w:p w14:paraId="5F21F57E" w14:textId="77777777" w:rsidR="00576768" w:rsidRDefault="00576768" w:rsidP="0071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10472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A532CA8" w14:textId="77777777" w:rsidR="00783A3C" w:rsidRDefault="00783A3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064B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14A8E">
              <w:rPr>
                <w:b/>
                <w:szCs w:val="24"/>
              </w:rPr>
              <w:t>4</w:t>
            </w:r>
          </w:p>
        </w:sdtContent>
      </w:sdt>
    </w:sdtContent>
  </w:sdt>
  <w:p w14:paraId="73E51167" w14:textId="77777777" w:rsidR="00783A3C" w:rsidRDefault="00783A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25C8B" w14:textId="77777777" w:rsidR="00576768" w:rsidRDefault="00576768" w:rsidP="00716F94">
      <w:pPr>
        <w:spacing w:after="0" w:line="240" w:lineRule="auto"/>
      </w:pPr>
      <w:r>
        <w:separator/>
      </w:r>
    </w:p>
  </w:footnote>
  <w:footnote w:type="continuationSeparator" w:id="0">
    <w:p w14:paraId="0A723364" w14:textId="77777777" w:rsidR="00576768" w:rsidRDefault="00576768" w:rsidP="00716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DBFB8" w14:textId="77777777" w:rsidR="00783A3C" w:rsidRPr="00716F94" w:rsidRDefault="00783A3C" w:rsidP="00484011">
    <w:pPr>
      <w:pStyle w:val="Header"/>
      <w:tabs>
        <w:tab w:val="clear" w:pos="4680"/>
      </w:tabs>
      <w:rPr>
        <w:color w:val="0033CC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CD4"/>
    <w:multiLevelType w:val="hybridMultilevel"/>
    <w:tmpl w:val="D72EAD62"/>
    <w:lvl w:ilvl="0" w:tplc="D960E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B92BAD"/>
    <w:multiLevelType w:val="hybridMultilevel"/>
    <w:tmpl w:val="16645FF8"/>
    <w:lvl w:ilvl="0" w:tplc="512C5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038DA"/>
    <w:multiLevelType w:val="hybridMultilevel"/>
    <w:tmpl w:val="A4409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C87901"/>
    <w:multiLevelType w:val="hybridMultilevel"/>
    <w:tmpl w:val="E16699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0D6"/>
    <w:multiLevelType w:val="hybridMultilevel"/>
    <w:tmpl w:val="3F807284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02237"/>
    <w:multiLevelType w:val="hybridMultilevel"/>
    <w:tmpl w:val="6E8EB8BC"/>
    <w:lvl w:ilvl="0" w:tplc="750EF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31AB"/>
    <w:multiLevelType w:val="hybridMultilevel"/>
    <w:tmpl w:val="4538C066"/>
    <w:lvl w:ilvl="0" w:tplc="E1C0391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24E2B"/>
    <w:multiLevelType w:val="hybridMultilevel"/>
    <w:tmpl w:val="39862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334D2"/>
    <w:multiLevelType w:val="hybridMultilevel"/>
    <w:tmpl w:val="197E5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D729A1"/>
    <w:multiLevelType w:val="hybridMultilevel"/>
    <w:tmpl w:val="C2BE7C7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C2A67"/>
    <w:multiLevelType w:val="hybridMultilevel"/>
    <w:tmpl w:val="B696488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C56450"/>
    <w:multiLevelType w:val="hybridMultilevel"/>
    <w:tmpl w:val="59F2F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C57D3"/>
    <w:multiLevelType w:val="hybridMultilevel"/>
    <w:tmpl w:val="F856A7AA"/>
    <w:lvl w:ilvl="0" w:tplc="33B618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A3486F"/>
    <w:multiLevelType w:val="hybridMultilevel"/>
    <w:tmpl w:val="2F5664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AF163B"/>
    <w:multiLevelType w:val="hybridMultilevel"/>
    <w:tmpl w:val="692A07C4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C2E63"/>
    <w:multiLevelType w:val="hybridMultilevel"/>
    <w:tmpl w:val="D488E68C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F0FA1"/>
    <w:multiLevelType w:val="hybridMultilevel"/>
    <w:tmpl w:val="8406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F20A4"/>
    <w:multiLevelType w:val="hybridMultilevel"/>
    <w:tmpl w:val="F0DA7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7558BE"/>
    <w:multiLevelType w:val="hybridMultilevel"/>
    <w:tmpl w:val="66703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333BB"/>
    <w:multiLevelType w:val="hybridMultilevel"/>
    <w:tmpl w:val="6F9ADEA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>
    <w:nsid w:val="5A1E6E94"/>
    <w:multiLevelType w:val="hybridMultilevel"/>
    <w:tmpl w:val="F468FF2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CF0B20"/>
    <w:multiLevelType w:val="hybridMultilevel"/>
    <w:tmpl w:val="0284C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3348AA"/>
    <w:multiLevelType w:val="hybridMultilevel"/>
    <w:tmpl w:val="8214C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53276"/>
    <w:multiLevelType w:val="hybridMultilevel"/>
    <w:tmpl w:val="1592F47A"/>
    <w:lvl w:ilvl="0" w:tplc="06DC5EF8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30166"/>
    <w:multiLevelType w:val="hybridMultilevel"/>
    <w:tmpl w:val="971CB3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2E7E23"/>
    <w:multiLevelType w:val="hybridMultilevel"/>
    <w:tmpl w:val="17AC8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0C6AF8"/>
    <w:multiLevelType w:val="hybridMultilevel"/>
    <w:tmpl w:val="8CAAC424"/>
    <w:lvl w:ilvl="0" w:tplc="BED0E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F542FC"/>
    <w:multiLevelType w:val="hybridMultilevel"/>
    <w:tmpl w:val="BBEAB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596D47"/>
    <w:multiLevelType w:val="hybridMultilevel"/>
    <w:tmpl w:val="E028E4BC"/>
    <w:lvl w:ilvl="0" w:tplc="E566142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6"/>
  </w:num>
  <w:num w:numId="3">
    <w:abstractNumId w:val="26"/>
  </w:num>
  <w:num w:numId="4">
    <w:abstractNumId w:val="12"/>
  </w:num>
  <w:num w:numId="5">
    <w:abstractNumId w:val="19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20"/>
  </w:num>
  <w:num w:numId="11">
    <w:abstractNumId w:val="2"/>
  </w:num>
  <w:num w:numId="12">
    <w:abstractNumId w:val="25"/>
  </w:num>
  <w:num w:numId="13">
    <w:abstractNumId w:val="6"/>
  </w:num>
  <w:num w:numId="14">
    <w:abstractNumId w:val="3"/>
  </w:num>
  <w:num w:numId="15">
    <w:abstractNumId w:val="22"/>
  </w:num>
  <w:num w:numId="16">
    <w:abstractNumId w:val="28"/>
  </w:num>
  <w:num w:numId="17">
    <w:abstractNumId w:val="9"/>
  </w:num>
  <w:num w:numId="18">
    <w:abstractNumId w:val="14"/>
  </w:num>
  <w:num w:numId="19">
    <w:abstractNumId w:val="4"/>
  </w:num>
  <w:num w:numId="20">
    <w:abstractNumId w:val="15"/>
  </w:num>
  <w:num w:numId="21">
    <w:abstractNumId w:val="27"/>
  </w:num>
  <w:num w:numId="22">
    <w:abstractNumId w:val="13"/>
  </w:num>
  <w:num w:numId="23">
    <w:abstractNumId w:val="7"/>
  </w:num>
  <w:num w:numId="24">
    <w:abstractNumId w:val="23"/>
  </w:num>
  <w:num w:numId="25">
    <w:abstractNumId w:val="21"/>
  </w:num>
  <w:num w:numId="26">
    <w:abstractNumId w:val="18"/>
  </w:num>
  <w:num w:numId="27">
    <w:abstractNumId w:val="17"/>
  </w:num>
  <w:num w:numId="28">
    <w:abstractNumId w:val="24"/>
  </w:num>
  <w:num w:numId="29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nner, Catina">
    <w15:presenceInfo w15:providerId="AD" w15:userId="S-1-5-21-1454471165-117609710-725345543-4289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01B29"/>
    <w:rsid w:val="00010420"/>
    <w:rsid w:val="00011A98"/>
    <w:rsid w:val="00011F8D"/>
    <w:rsid w:val="000130B4"/>
    <w:rsid w:val="0001433C"/>
    <w:rsid w:val="00014361"/>
    <w:rsid w:val="00016093"/>
    <w:rsid w:val="0003322B"/>
    <w:rsid w:val="000474FB"/>
    <w:rsid w:val="00053A92"/>
    <w:rsid w:val="0005605E"/>
    <w:rsid w:val="00057F36"/>
    <w:rsid w:val="0006311D"/>
    <w:rsid w:val="00063B91"/>
    <w:rsid w:val="000A1F30"/>
    <w:rsid w:val="000E00E6"/>
    <w:rsid w:val="000E6577"/>
    <w:rsid w:val="000E7A19"/>
    <w:rsid w:val="000F453E"/>
    <w:rsid w:val="0010364E"/>
    <w:rsid w:val="00104A1B"/>
    <w:rsid w:val="001177DD"/>
    <w:rsid w:val="001308EB"/>
    <w:rsid w:val="001412D4"/>
    <w:rsid w:val="00144F64"/>
    <w:rsid w:val="00151567"/>
    <w:rsid w:val="001624AC"/>
    <w:rsid w:val="00163E17"/>
    <w:rsid w:val="00166F9E"/>
    <w:rsid w:val="00170FCA"/>
    <w:rsid w:val="00187D5A"/>
    <w:rsid w:val="001972D7"/>
    <w:rsid w:val="001A28F6"/>
    <w:rsid w:val="001A30B8"/>
    <w:rsid w:val="001A42DB"/>
    <w:rsid w:val="001B2831"/>
    <w:rsid w:val="001C0493"/>
    <w:rsid w:val="001C28AD"/>
    <w:rsid w:val="001C486C"/>
    <w:rsid w:val="001D7FCB"/>
    <w:rsid w:val="001E0CED"/>
    <w:rsid w:val="001E2B99"/>
    <w:rsid w:val="001E69B6"/>
    <w:rsid w:val="001F3E8C"/>
    <w:rsid w:val="001F4DBB"/>
    <w:rsid w:val="001F51EE"/>
    <w:rsid w:val="001F6CCC"/>
    <w:rsid w:val="001F7C89"/>
    <w:rsid w:val="0020075A"/>
    <w:rsid w:val="0020312D"/>
    <w:rsid w:val="00203768"/>
    <w:rsid w:val="0020495F"/>
    <w:rsid w:val="00206E33"/>
    <w:rsid w:val="00210519"/>
    <w:rsid w:val="00230CEF"/>
    <w:rsid w:val="00241B17"/>
    <w:rsid w:val="00241C81"/>
    <w:rsid w:val="00251767"/>
    <w:rsid w:val="00257A1C"/>
    <w:rsid w:val="0027234C"/>
    <w:rsid w:val="00272E03"/>
    <w:rsid w:val="00281795"/>
    <w:rsid w:val="002850E3"/>
    <w:rsid w:val="00287E2F"/>
    <w:rsid w:val="002A1948"/>
    <w:rsid w:val="002A3354"/>
    <w:rsid w:val="002B3E51"/>
    <w:rsid w:val="002C0877"/>
    <w:rsid w:val="002C2AE2"/>
    <w:rsid w:val="002D0DCE"/>
    <w:rsid w:val="002E0AB4"/>
    <w:rsid w:val="002E23CD"/>
    <w:rsid w:val="002E2B10"/>
    <w:rsid w:val="002F1502"/>
    <w:rsid w:val="002F169D"/>
    <w:rsid w:val="002F2069"/>
    <w:rsid w:val="002F6F92"/>
    <w:rsid w:val="003041AD"/>
    <w:rsid w:val="0031279F"/>
    <w:rsid w:val="00326CF7"/>
    <w:rsid w:val="00327AAB"/>
    <w:rsid w:val="00336D96"/>
    <w:rsid w:val="00341AA4"/>
    <w:rsid w:val="00344F07"/>
    <w:rsid w:val="003469C8"/>
    <w:rsid w:val="00355803"/>
    <w:rsid w:val="00355EA4"/>
    <w:rsid w:val="003635BE"/>
    <w:rsid w:val="00366B5E"/>
    <w:rsid w:val="00372844"/>
    <w:rsid w:val="00375624"/>
    <w:rsid w:val="00395B84"/>
    <w:rsid w:val="003A4C0B"/>
    <w:rsid w:val="003B3105"/>
    <w:rsid w:val="003C31C9"/>
    <w:rsid w:val="003C4961"/>
    <w:rsid w:val="003C7C5D"/>
    <w:rsid w:val="003D0AD2"/>
    <w:rsid w:val="003E1F49"/>
    <w:rsid w:val="003E4E7D"/>
    <w:rsid w:val="003E5D57"/>
    <w:rsid w:val="003F44EB"/>
    <w:rsid w:val="003F5913"/>
    <w:rsid w:val="004024F8"/>
    <w:rsid w:val="0041088C"/>
    <w:rsid w:val="0041159A"/>
    <w:rsid w:val="004305A8"/>
    <w:rsid w:val="00430B66"/>
    <w:rsid w:val="0043417A"/>
    <w:rsid w:val="00442267"/>
    <w:rsid w:val="00443CA0"/>
    <w:rsid w:val="0044411D"/>
    <w:rsid w:val="00450541"/>
    <w:rsid w:val="00450E14"/>
    <w:rsid w:val="00462C65"/>
    <w:rsid w:val="00467B14"/>
    <w:rsid w:val="00474EDA"/>
    <w:rsid w:val="0047536D"/>
    <w:rsid w:val="004824FA"/>
    <w:rsid w:val="00484011"/>
    <w:rsid w:val="004841F1"/>
    <w:rsid w:val="004A1E3A"/>
    <w:rsid w:val="004B45B6"/>
    <w:rsid w:val="004B7DBD"/>
    <w:rsid w:val="004C4AEA"/>
    <w:rsid w:val="004D28BF"/>
    <w:rsid w:val="004D6B6E"/>
    <w:rsid w:val="004E003C"/>
    <w:rsid w:val="004E16EB"/>
    <w:rsid w:val="004E6665"/>
    <w:rsid w:val="004F634E"/>
    <w:rsid w:val="004F67A8"/>
    <w:rsid w:val="00522A50"/>
    <w:rsid w:val="0052369B"/>
    <w:rsid w:val="00527225"/>
    <w:rsid w:val="0053557D"/>
    <w:rsid w:val="00543472"/>
    <w:rsid w:val="005463DE"/>
    <w:rsid w:val="00546DC2"/>
    <w:rsid w:val="005542E8"/>
    <w:rsid w:val="00556630"/>
    <w:rsid w:val="0055686D"/>
    <w:rsid w:val="00576768"/>
    <w:rsid w:val="005800EE"/>
    <w:rsid w:val="005869D6"/>
    <w:rsid w:val="005A1BE7"/>
    <w:rsid w:val="005A33F6"/>
    <w:rsid w:val="005A59E5"/>
    <w:rsid w:val="005B41C4"/>
    <w:rsid w:val="005B7440"/>
    <w:rsid w:val="005C5B44"/>
    <w:rsid w:val="005C6E9D"/>
    <w:rsid w:val="005C7A6D"/>
    <w:rsid w:val="005E2150"/>
    <w:rsid w:val="005E2995"/>
    <w:rsid w:val="005F3FEF"/>
    <w:rsid w:val="005F478D"/>
    <w:rsid w:val="00601392"/>
    <w:rsid w:val="00607F7C"/>
    <w:rsid w:val="006102DA"/>
    <w:rsid w:val="00615D40"/>
    <w:rsid w:val="00621F93"/>
    <w:rsid w:val="00623999"/>
    <w:rsid w:val="006315A3"/>
    <w:rsid w:val="00637CC1"/>
    <w:rsid w:val="006579A2"/>
    <w:rsid w:val="00667C89"/>
    <w:rsid w:val="006711EE"/>
    <w:rsid w:val="006809BB"/>
    <w:rsid w:val="006809FD"/>
    <w:rsid w:val="00691D1F"/>
    <w:rsid w:val="00697BAE"/>
    <w:rsid w:val="006B4DDC"/>
    <w:rsid w:val="006B5E55"/>
    <w:rsid w:val="006B6605"/>
    <w:rsid w:val="006D25A1"/>
    <w:rsid w:val="006E18B5"/>
    <w:rsid w:val="006E7E23"/>
    <w:rsid w:val="006F6856"/>
    <w:rsid w:val="007145D0"/>
    <w:rsid w:val="00716F94"/>
    <w:rsid w:val="00760E12"/>
    <w:rsid w:val="00763CF3"/>
    <w:rsid w:val="00772293"/>
    <w:rsid w:val="00783A3C"/>
    <w:rsid w:val="00783C75"/>
    <w:rsid w:val="00784619"/>
    <w:rsid w:val="0078627B"/>
    <w:rsid w:val="00794E32"/>
    <w:rsid w:val="007A71ED"/>
    <w:rsid w:val="007B305A"/>
    <w:rsid w:val="007C3EA2"/>
    <w:rsid w:val="007E4B69"/>
    <w:rsid w:val="00800993"/>
    <w:rsid w:val="00805BA7"/>
    <w:rsid w:val="00815C7D"/>
    <w:rsid w:val="00817941"/>
    <w:rsid w:val="008261AB"/>
    <w:rsid w:val="00835CA7"/>
    <w:rsid w:val="008370D4"/>
    <w:rsid w:val="008414AD"/>
    <w:rsid w:val="00841843"/>
    <w:rsid w:val="008428D9"/>
    <w:rsid w:val="00852AA1"/>
    <w:rsid w:val="00855086"/>
    <w:rsid w:val="00884DB9"/>
    <w:rsid w:val="0089676F"/>
    <w:rsid w:val="008A5AE7"/>
    <w:rsid w:val="008C67D2"/>
    <w:rsid w:val="008E0683"/>
    <w:rsid w:val="008E6C5D"/>
    <w:rsid w:val="009006B3"/>
    <w:rsid w:val="00902DD9"/>
    <w:rsid w:val="00911486"/>
    <w:rsid w:val="009129CA"/>
    <w:rsid w:val="0091586D"/>
    <w:rsid w:val="009206B6"/>
    <w:rsid w:val="00925FF9"/>
    <w:rsid w:val="009263C1"/>
    <w:rsid w:val="00931C02"/>
    <w:rsid w:val="00941B4F"/>
    <w:rsid w:val="00963CE3"/>
    <w:rsid w:val="00964F18"/>
    <w:rsid w:val="00974424"/>
    <w:rsid w:val="009759F3"/>
    <w:rsid w:val="00976BBD"/>
    <w:rsid w:val="00987F76"/>
    <w:rsid w:val="00993088"/>
    <w:rsid w:val="0099664F"/>
    <w:rsid w:val="00997D5D"/>
    <w:rsid w:val="009A0447"/>
    <w:rsid w:val="009A1461"/>
    <w:rsid w:val="009B034F"/>
    <w:rsid w:val="009B4A51"/>
    <w:rsid w:val="009C28B1"/>
    <w:rsid w:val="009C61AD"/>
    <w:rsid w:val="009D373D"/>
    <w:rsid w:val="009E1D05"/>
    <w:rsid w:val="009F2E61"/>
    <w:rsid w:val="009F4165"/>
    <w:rsid w:val="00A1177D"/>
    <w:rsid w:val="00A11B0C"/>
    <w:rsid w:val="00A305CE"/>
    <w:rsid w:val="00A33B35"/>
    <w:rsid w:val="00A36419"/>
    <w:rsid w:val="00A4281B"/>
    <w:rsid w:val="00A4693E"/>
    <w:rsid w:val="00A578C2"/>
    <w:rsid w:val="00A72652"/>
    <w:rsid w:val="00A75D1C"/>
    <w:rsid w:val="00A809AA"/>
    <w:rsid w:val="00A849B3"/>
    <w:rsid w:val="00A8510D"/>
    <w:rsid w:val="00A86AF3"/>
    <w:rsid w:val="00A90BDC"/>
    <w:rsid w:val="00A93F2F"/>
    <w:rsid w:val="00A95477"/>
    <w:rsid w:val="00A975A9"/>
    <w:rsid w:val="00AA3192"/>
    <w:rsid w:val="00AB3608"/>
    <w:rsid w:val="00AC2AD4"/>
    <w:rsid w:val="00AC5C48"/>
    <w:rsid w:val="00AD670E"/>
    <w:rsid w:val="00AF0CF4"/>
    <w:rsid w:val="00AF2252"/>
    <w:rsid w:val="00B1129F"/>
    <w:rsid w:val="00B11D61"/>
    <w:rsid w:val="00B12F51"/>
    <w:rsid w:val="00B14A8E"/>
    <w:rsid w:val="00B2751E"/>
    <w:rsid w:val="00B3650C"/>
    <w:rsid w:val="00B374E8"/>
    <w:rsid w:val="00B64BFA"/>
    <w:rsid w:val="00B74F76"/>
    <w:rsid w:val="00B85DE4"/>
    <w:rsid w:val="00B91A31"/>
    <w:rsid w:val="00B9413E"/>
    <w:rsid w:val="00B95361"/>
    <w:rsid w:val="00BA6DB4"/>
    <w:rsid w:val="00BC3F3C"/>
    <w:rsid w:val="00BC5BB2"/>
    <w:rsid w:val="00BF3F54"/>
    <w:rsid w:val="00C00697"/>
    <w:rsid w:val="00C0376C"/>
    <w:rsid w:val="00C06D77"/>
    <w:rsid w:val="00C14BA6"/>
    <w:rsid w:val="00C23796"/>
    <w:rsid w:val="00C347E7"/>
    <w:rsid w:val="00C3485C"/>
    <w:rsid w:val="00CA2004"/>
    <w:rsid w:val="00CA30EC"/>
    <w:rsid w:val="00CB334D"/>
    <w:rsid w:val="00CB3619"/>
    <w:rsid w:val="00CB56D5"/>
    <w:rsid w:val="00CB65B7"/>
    <w:rsid w:val="00CD0771"/>
    <w:rsid w:val="00CD1EA8"/>
    <w:rsid w:val="00CF4B15"/>
    <w:rsid w:val="00CF5ABD"/>
    <w:rsid w:val="00CF63CE"/>
    <w:rsid w:val="00D027A8"/>
    <w:rsid w:val="00D067C1"/>
    <w:rsid w:val="00D13B13"/>
    <w:rsid w:val="00D16E78"/>
    <w:rsid w:val="00D201D3"/>
    <w:rsid w:val="00D26A64"/>
    <w:rsid w:val="00D328FA"/>
    <w:rsid w:val="00D330DD"/>
    <w:rsid w:val="00D34117"/>
    <w:rsid w:val="00D4221A"/>
    <w:rsid w:val="00D52B9A"/>
    <w:rsid w:val="00D5367E"/>
    <w:rsid w:val="00D61A37"/>
    <w:rsid w:val="00D7285C"/>
    <w:rsid w:val="00D861ED"/>
    <w:rsid w:val="00D86F09"/>
    <w:rsid w:val="00D873E0"/>
    <w:rsid w:val="00D94F8B"/>
    <w:rsid w:val="00DA4EA9"/>
    <w:rsid w:val="00DA5988"/>
    <w:rsid w:val="00DA66D4"/>
    <w:rsid w:val="00DC317C"/>
    <w:rsid w:val="00DC4FF2"/>
    <w:rsid w:val="00DC6EB9"/>
    <w:rsid w:val="00DC79CC"/>
    <w:rsid w:val="00E064BA"/>
    <w:rsid w:val="00E134F4"/>
    <w:rsid w:val="00E23568"/>
    <w:rsid w:val="00E245B5"/>
    <w:rsid w:val="00E24C20"/>
    <w:rsid w:val="00E32AAB"/>
    <w:rsid w:val="00E33E1B"/>
    <w:rsid w:val="00E34D3E"/>
    <w:rsid w:val="00E55029"/>
    <w:rsid w:val="00E81C5E"/>
    <w:rsid w:val="00E83B3C"/>
    <w:rsid w:val="00E8736B"/>
    <w:rsid w:val="00E90275"/>
    <w:rsid w:val="00E925D4"/>
    <w:rsid w:val="00E92634"/>
    <w:rsid w:val="00E96340"/>
    <w:rsid w:val="00E97226"/>
    <w:rsid w:val="00EB63B3"/>
    <w:rsid w:val="00ED6878"/>
    <w:rsid w:val="00EE054C"/>
    <w:rsid w:val="00EF0EC8"/>
    <w:rsid w:val="00EF33CD"/>
    <w:rsid w:val="00F300CB"/>
    <w:rsid w:val="00F42C3A"/>
    <w:rsid w:val="00F52BCC"/>
    <w:rsid w:val="00F5313F"/>
    <w:rsid w:val="00F57581"/>
    <w:rsid w:val="00F725B5"/>
    <w:rsid w:val="00F81A48"/>
    <w:rsid w:val="00FC1E90"/>
    <w:rsid w:val="00FC45C3"/>
    <w:rsid w:val="00FD17C9"/>
    <w:rsid w:val="00FD1EF0"/>
    <w:rsid w:val="00FD2A5B"/>
    <w:rsid w:val="00FD7941"/>
    <w:rsid w:val="00FE0E1C"/>
    <w:rsid w:val="00FE1A48"/>
    <w:rsid w:val="00FE6A5C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69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31C9"/>
    <w:pPr>
      <w:spacing w:before="225" w:after="150" w:line="240" w:lineRule="auto"/>
      <w:outlineLvl w:val="1"/>
    </w:pPr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94"/>
  </w:style>
  <w:style w:type="paragraph" w:styleId="Footer">
    <w:name w:val="footer"/>
    <w:basedOn w:val="Normal"/>
    <w:link w:val="FooterChar"/>
    <w:uiPriority w:val="99"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94"/>
  </w:style>
  <w:style w:type="character" w:styleId="Hyperlink">
    <w:name w:val="Hyperlink"/>
    <w:basedOn w:val="DefaultParagraphFont"/>
    <w:uiPriority w:val="99"/>
    <w:unhideWhenUsed/>
    <w:rsid w:val="00716F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12F51"/>
    <w:pPr>
      <w:ind w:left="720"/>
      <w:contextualSpacing/>
    </w:pPr>
  </w:style>
  <w:style w:type="table" w:styleId="TableGrid">
    <w:name w:val="Table Grid"/>
    <w:basedOn w:val="TableNormal"/>
    <w:uiPriority w:val="59"/>
    <w:rsid w:val="00BC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3C31C9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3C31C9"/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paragraph" w:customStyle="1" w:styleId="B1BodyCopy">
    <w:name w:val="B1 Body Copy"/>
    <w:basedOn w:val="Normal"/>
    <w:qFormat/>
    <w:rsid w:val="009C61AD"/>
    <w:pPr>
      <w:spacing w:after="0"/>
    </w:pPr>
    <w:rPr>
      <w:rFonts w:ascii="Myriad Pro" w:eastAsia="Calibri" w:hAnsi="Myriad Pro" w:cs="Times New Roman"/>
      <w:color w:val="1F497D"/>
    </w:rPr>
  </w:style>
  <w:style w:type="paragraph" w:styleId="NormalWeb">
    <w:name w:val="Normal (Web)"/>
    <w:basedOn w:val="Normal"/>
    <w:uiPriority w:val="99"/>
    <w:semiHidden/>
    <w:unhideWhenUsed/>
    <w:rsid w:val="001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9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72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5B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60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60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6093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95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31C9"/>
    <w:pPr>
      <w:spacing w:before="225" w:after="150" w:line="240" w:lineRule="auto"/>
      <w:outlineLvl w:val="1"/>
    </w:pPr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F94"/>
  </w:style>
  <w:style w:type="paragraph" w:styleId="Footer">
    <w:name w:val="footer"/>
    <w:basedOn w:val="Normal"/>
    <w:link w:val="FooterChar"/>
    <w:uiPriority w:val="99"/>
    <w:unhideWhenUsed/>
    <w:rsid w:val="00716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F94"/>
  </w:style>
  <w:style w:type="character" w:styleId="Hyperlink">
    <w:name w:val="Hyperlink"/>
    <w:basedOn w:val="DefaultParagraphFont"/>
    <w:uiPriority w:val="99"/>
    <w:unhideWhenUsed/>
    <w:rsid w:val="00716F9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12F51"/>
    <w:pPr>
      <w:ind w:left="720"/>
      <w:contextualSpacing/>
    </w:pPr>
  </w:style>
  <w:style w:type="table" w:styleId="TableGrid">
    <w:name w:val="Table Grid"/>
    <w:basedOn w:val="TableNormal"/>
    <w:uiPriority w:val="59"/>
    <w:rsid w:val="00BC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31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89">
    <w:name w:val="CM89"/>
    <w:basedOn w:val="Default"/>
    <w:next w:val="Default"/>
    <w:uiPriority w:val="99"/>
    <w:rsid w:val="003C31C9"/>
    <w:rPr>
      <w:color w:val="auto"/>
    </w:rPr>
  </w:style>
  <w:style w:type="character" w:customStyle="1" w:styleId="Heading2Char">
    <w:name w:val="Heading 2 Char"/>
    <w:basedOn w:val="DefaultParagraphFont"/>
    <w:link w:val="Heading2"/>
    <w:uiPriority w:val="9"/>
    <w:rsid w:val="003C31C9"/>
    <w:rPr>
      <w:rFonts w:ascii="Times New Roman" w:eastAsia="Times New Roman" w:hAnsi="Times New Roman" w:cs="Times New Roman"/>
      <w:b/>
      <w:bCs/>
      <w:color w:val="660000"/>
      <w:sz w:val="32"/>
      <w:szCs w:val="32"/>
    </w:rPr>
  </w:style>
  <w:style w:type="paragraph" w:customStyle="1" w:styleId="B1BodyCopy">
    <w:name w:val="B1 Body Copy"/>
    <w:basedOn w:val="Normal"/>
    <w:qFormat/>
    <w:rsid w:val="009C61AD"/>
    <w:pPr>
      <w:spacing w:after="0"/>
    </w:pPr>
    <w:rPr>
      <w:rFonts w:ascii="Myriad Pro" w:eastAsia="Calibri" w:hAnsi="Myriad Pro" w:cs="Times New Roman"/>
      <w:color w:val="1F497D"/>
    </w:rPr>
  </w:style>
  <w:style w:type="paragraph" w:styleId="NormalWeb">
    <w:name w:val="Normal (Web)"/>
    <w:basedOn w:val="Normal"/>
    <w:uiPriority w:val="99"/>
    <w:semiHidden/>
    <w:unhideWhenUsed/>
    <w:rsid w:val="0016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9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72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5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5B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60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60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6093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95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isa.Trivits@HHS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sa.trivits@hhs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73EE8-F026-4802-B618-324ADF73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gel2</dc:creator>
  <cp:lastModifiedBy>ASPE</cp:lastModifiedBy>
  <cp:revision>3</cp:revision>
  <cp:lastPrinted>2015-11-19T20:17:00Z</cp:lastPrinted>
  <dcterms:created xsi:type="dcterms:W3CDTF">2016-08-30T15:09:00Z</dcterms:created>
  <dcterms:modified xsi:type="dcterms:W3CDTF">2016-08-30T15:09:00Z</dcterms:modified>
</cp:coreProperties>
</file>