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98FD0" w14:textId="77777777" w:rsidR="00712629" w:rsidRPr="00712629" w:rsidRDefault="00712629" w:rsidP="00712629">
      <w:pPr>
        <w:tabs>
          <w:tab w:val="center" w:pos="4320"/>
          <w:tab w:val="right" w:pos="8640"/>
        </w:tabs>
        <w:jc w:val="right"/>
        <w:rPr>
          <w:rFonts w:ascii="Arial" w:hAnsi="Arial" w:cs="Arial"/>
          <w:b w:val="0"/>
          <w:bCs w:val="0"/>
          <w:sz w:val="16"/>
          <w:szCs w:val="16"/>
          <w:lang w:eastAsia="en-US"/>
        </w:rPr>
      </w:pPr>
      <w:r w:rsidRPr="00712629">
        <w:rPr>
          <w:rFonts w:ascii="Arial" w:hAnsi="Arial" w:cs="Arial"/>
          <w:b w:val="0"/>
          <w:bCs w:val="0"/>
          <w:sz w:val="16"/>
          <w:szCs w:val="16"/>
          <w:lang w:eastAsia="en-US"/>
        </w:rPr>
        <w:t>Form Approved</w:t>
      </w:r>
    </w:p>
    <w:p w14:paraId="5C5F2582" w14:textId="233A82CC" w:rsidR="00712629" w:rsidRPr="00712629" w:rsidRDefault="00712629" w:rsidP="00712629">
      <w:pPr>
        <w:tabs>
          <w:tab w:val="center" w:pos="4320"/>
          <w:tab w:val="right" w:pos="8640"/>
        </w:tabs>
        <w:jc w:val="right"/>
        <w:rPr>
          <w:rFonts w:ascii="Arial" w:hAnsi="Arial" w:cs="Arial"/>
          <w:b w:val="0"/>
          <w:bCs w:val="0"/>
          <w:sz w:val="16"/>
          <w:szCs w:val="16"/>
          <w:lang w:eastAsia="en-US"/>
        </w:rPr>
      </w:pPr>
      <w:r w:rsidRPr="00712629">
        <w:rPr>
          <w:rFonts w:ascii="Arial" w:hAnsi="Arial" w:cs="Arial"/>
          <w:b w:val="0"/>
          <w:bCs w:val="0"/>
          <w:sz w:val="16"/>
          <w:szCs w:val="16"/>
          <w:lang w:eastAsia="en-US"/>
        </w:rPr>
        <w:t xml:space="preserve">   OMB No. 0990-</w:t>
      </w:r>
      <w:r>
        <w:rPr>
          <w:rFonts w:ascii="Arial" w:hAnsi="Arial" w:cs="Arial"/>
          <w:b w:val="0"/>
          <w:bCs w:val="0"/>
          <w:sz w:val="16"/>
          <w:szCs w:val="16"/>
          <w:lang w:eastAsia="en-US"/>
        </w:rPr>
        <w:t>0421</w:t>
      </w:r>
    </w:p>
    <w:p w14:paraId="492ECB4F" w14:textId="19D076E7" w:rsidR="00712629" w:rsidRPr="00712629" w:rsidRDefault="00712629" w:rsidP="00712629">
      <w:pPr>
        <w:jc w:val="right"/>
        <w:rPr>
          <w:b w:val="0"/>
          <w:bCs w:val="0"/>
          <w:sz w:val="24"/>
          <w:szCs w:val="24"/>
          <w:lang w:eastAsia="en-US"/>
        </w:rPr>
      </w:pPr>
      <w:r w:rsidRPr="00712629">
        <w:rPr>
          <w:rFonts w:ascii="Arial" w:hAnsi="Arial" w:cs="Arial"/>
          <w:b w:val="0"/>
          <w:bCs w:val="0"/>
          <w:sz w:val="16"/>
          <w:szCs w:val="16"/>
          <w:lang w:eastAsia="en-US"/>
        </w:rPr>
        <w:t xml:space="preserve">   Exp. Date</w:t>
      </w:r>
      <w:r w:rsidR="006A0D08">
        <w:rPr>
          <w:rFonts w:ascii="Arial" w:hAnsi="Arial" w:cs="Arial"/>
          <w:b w:val="0"/>
          <w:bCs w:val="0"/>
          <w:sz w:val="16"/>
          <w:szCs w:val="16"/>
          <w:lang w:eastAsia="en-US"/>
        </w:rPr>
        <w:t>:</w:t>
      </w:r>
      <w:bookmarkStart w:id="0" w:name="_GoBack"/>
      <w:bookmarkEnd w:id="0"/>
      <w:r>
        <w:rPr>
          <w:rFonts w:ascii="Arial" w:hAnsi="Arial" w:cs="Arial"/>
          <w:b w:val="0"/>
          <w:bCs w:val="0"/>
          <w:sz w:val="16"/>
          <w:szCs w:val="16"/>
          <w:lang w:eastAsia="en-US"/>
        </w:rPr>
        <w:t xml:space="preserve"> </w:t>
      </w:r>
      <w:r w:rsidRPr="00712629">
        <w:rPr>
          <w:rFonts w:ascii="Arial" w:hAnsi="Arial" w:cs="Arial"/>
          <w:b w:val="0"/>
          <w:bCs w:val="0"/>
          <w:sz w:val="16"/>
          <w:szCs w:val="16"/>
          <w:lang w:eastAsia="en-US"/>
        </w:rPr>
        <w:t xml:space="preserve"> </w:t>
      </w:r>
      <w:r>
        <w:rPr>
          <w:rFonts w:ascii="Arial" w:hAnsi="Arial" w:cs="Arial"/>
          <w:b w:val="0"/>
          <w:bCs w:val="0"/>
          <w:sz w:val="16"/>
          <w:szCs w:val="16"/>
          <w:lang w:eastAsia="en-US"/>
        </w:rPr>
        <w:t>07</w:t>
      </w:r>
      <w:r w:rsidRPr="00712629">
        <w:rPr>
          <w:rFonts w:ascii="Arial" w:hAnsi="Arial" w:cs="Arial"/>
          <w:b w:val="0"/>
          <w:bCs w:val="0"/>
          <w:sz w:val="16"/>
          <w:szCs w:val="16"/>
          <w:lang w:eastAsia="en-US"/>
        </w:rPr>
        <w:t>/</w:t>
      </w:r>
      <w:r>
        <w:rPr>
          <w:rFonts w:ascii="Arial" w:hAnsi="Arial" w:cs="Arial"/>
          <w:b w:val="0"/>
          <w:bCs w:val="0"/>
          <w:sz w:val="16"/>
          <w:szCs w:val="16"/>
          <w:lang w:eastAsia="en-US"/>
        </w:rPr>
        <w:t>31</w:t>
      </w:r>
      <w:r w:rsidRPr="00712629">
        <w:rPr>
          <w:rFonts w:ascii="Arial" w:hAnsi="Arial" w:cs="Arial"/>
          <w:b w:val="0"/>
          <w:bCs w:val="0"/>
          <w:sz w:val="16"/>
          <w:szCs w:val="16"/>
          <w:lang w:eastAsia="en-US"/>
        </w:rPr>
        <w:t>/20</w:t>
      </w:r>
      <w:r>
        <w:rPr>
          <w:rFonts w:ascii="Arial" w:hAnsi="Arial" w:cs="Arial"/>
          <w:b w:val="0"/>
          <w:bCs w:val="0"/>
          <w:sz w:val="16"/>
          <w:szCs w:val="16"/>
          <w:lang w:eastAsia="en-US"/>
        </w:rPr>
        <w:t>17</w:t>
      </w:r>
    </w:p>
    <w:p w14:paraId="3B496632" w14:textId="77777777" w:rsidR="00712629" w:rsidRDefault="00712629" w:rsidP="00A61376">
      <w:pPr>
        <w:jc w:val="center"/>
        <w:rPr>
          <w:rFonts w:asciiTheme="minorHAnsi" w:hAnsiTheme="minorHAnsi"/>
          <w:sz w:val="28"/>
          <w:szCs w:val="28"/>
        </w:rPr>
      </w:pPr>
    </w:p>
    <w:p w14:paraId="09E25E24" w14:textId="77777777" w:rsidR="00712629" w:rsidRDefault="00712629" w:rsidP="00A61376">
      <w:pPr>
        <w:jc w:val="center"/>
        <w:rPr>
          <w:rFonts w:asciiTheme="minorHAnsi" w:hAnsiTheme="minorHAnsi"/>
          <w:sz w:val="28"/>
          <w:szCs w:val="28"/>
        </w:rPr>
      </w:pPr>
    </w:p>
    <w:p w14:paraId="19CCD2D9" w14:textId="319C65A7" w:rsidR="002D4B1A" w:rsidRPr="003E4007" w:rsidRDefault="003E4007" w:rsidP="00A61376">
      <w:pPr>
        <w:jc w:val="center"/>
        <w:rPr>
          <w:rFonts w:asciiTheme="minorHAnsi" w:hAnsiTheme="minorHAnsi"/>
          <w:sz w:val="28"/>
          <w:szCs w:val="28"/>
        </w:rPr>
      </w:pPr>
      <w:r>
        <w:rPr>
          <w:rFonts w:asciiTheme="minorHAnsi" w:hAnsiTheme="minorHAnsi"/>
          <w:sz w:val="28"/>
          <w:szCs w:val="28"/>
        </w:rPr>
        <w:t>Youth Engagement</w:t>
      </w:r>
    </w:p>
    <w:p w14:paraId="19CCD2DA" w14:textId="574216CC" w:rsidR="00846DBA" w:rsidRPr="003E4007" w:rsidRDefault="003E4007" w:rsidP="00A61376">
      <w:pPr>
        <w:jc w:val="center"/>
        <w:rPr>
          <w:rFonts w:asciiTheme="minorHAnsi" w:hAnsiTheme="minorHAnsi"/>
          <w:sz w:val="28"/>
          <w:szCs w:val="28"/>
        </w:rPr>
      </w:pPr>
      <w:r>
        <w:rPr>
          <w:rFonts w:asciiTheme="minorHAnsi" w:hAnsiTheme="minorHAnsi"/>
          <w:sz w:val="28"/>
          <w:szCs w:val="28"/>
        </w:rPr>
        <w:t>Key Informant Interview</w:t>
      </w:r>
    </w:p>
    <w:p w14:paraId="19CCD2DB" w14:textId="77777777" w:rsidR="00A61376" w:rsidRPr="003E4007" w:rsidRDefault="00A61376" w:rsidP="00A61376">
      <w:pPr>
        <w:jc w:val="center"/>
        <w:rPr>
          <w:rFonts w:asciiTheme="minorHAnsi" w:hAnsiTheme="minorHAnsi"/>
          <w:sz w:val="28"/>
          <w:szCs w:val="28"/>
        </w:rPr>
      </w:pPr>
    </w:p>
    <w:p w14:paraId="19CCD2DC" w14:textId="77777777" w:rsidR="00A61376" w:rsidRPr="003E4007" w:rsidRDefault="00A61376" w:rsidP="00A61376">
      <w:pPr>
        <w:jc w:val="center"/>
        <w:rPr>
          <w:rFonts w:asciiTheme="minorHAnsi" w:hAnsiTheme="minorHAnsi"/>
          <w:sz w:val="28"/>
          <w:szCs w:val="28"/>
        </w:rPr>
      </w:pPr>
    </w:p>
    <w:p w14:paraId="19CCD2DD" w14:textId="77777777" w:rsidR="00A61376" w:rsidRPr="003E4007" w:rsidRDefault="00A61376" w:rsidP="00A61376">
      <w:pPr>
        <w:rPr>
          <w:rFonts w:asciiTheme="minorHAnsi" w:hAnsiTheme="minorHAnsi"/>
          <w:sz w:val="28"/>
          <w:szCs w:val="28"/>
        </w:rPr>
      </w:pPr>
    </w:p>
    <w:p w14:paraId="19CCD2DE" w14:textId="583E0713" w:rsidR="00B06425" w:rsidRPr="003E4007" w:rsidRDefault="00B06425" w:rsidP="00B06425">
      <w:pPr>
        <w:rPr>
          <w:rFonts w:asciiTheme="minorHAnsi" w:hAnsiTheme="minorHAnsi"/>
          <w:b w:val="0"/>
          <w:sz w:val="28"/>
          <w:szCs w:val="28"/>
        </w:rPr>
      </w:pPr>
      <w:r w:rsidRPr="003E4007">
        <w:rPr>
          <w:rFonts w:asciiTheme="minorHAnsi" w:hAnsiTheme="minorHAnsi"/>
          <w:b w:val="0"/>
          <w:sz w:val="28"/>
          <w:szCs w:val="28"/>
        </w:rPr>
        <w:t xml:space="preserve">Thanks for talking with </w:t>
      </w:r>
      <w:r w:rsidR="003E4007">
        <w:rPr>
          <w:rFonts w:asciiTheme="minorHAnsi" w:hAnsiTheme="minorHAnsi"/>
          <w:b w:val="0"/>
          <w:sz w:val="28"/>
          <w:szCs w:val="28"/>
        </w:rPr>
        <w:t xml:space="preserve">me </w:t>
      </w:r>
      <w:r w:rsidRPr="003E4007">
        <w:rPr>
          <w:rFonts w:asciiTheme="minorHAnsi" w:hAnsiTheme="minorHAnsi"/>
          <w:b w:val="0"/>
          <w:sz w:val="28"/>
          <w:szCs w:val="28"/>
        </w:rPr>
        <w:t>tod</w:t>
      </w:r>
      <w:r w:rsidR="00414C8F">
        <w:rPr>
          <w:rFonts w:asciiTheme="minorHAnsi" w:hAnsiTheme="minorHAnsi"/>
          <w:b w:val="0"/>
          <w:sz w:val="28"/>
          <w:szCs w:val="28"/>
        </w:rPr>
        <w:t>ay.  Just to remind you from my</w:t>
      </w:r>
      <w:r w:rsidRPr="003E4007">
        <w:rPr>
          <w:rFonts w:asciiTheme="minorHAnsi" w:hAnsiTheme="minorHAnsi"/>
          <w:b w:val="0"/>
          <w:sz w:val="28"/>
          <w:szCs w:val="28"/>
        </w:rPr>
        <w:t xml:space="preserve"> introductory email, the </w:t>
      </w:r>
      <w:r w:rsidR="003E4007">
        <w:rPr>
          <w:rFonts w:asciiTheme="minorHAnsi" w:hAnsiTheme="minorHAnsi"/>
          <w:b w:val="0"/>
          <w:sz w:val="28"/>
          <w:szCs w:val="28"/>
        </w:rPr>
        <w:t xml:space="preserve">U.S. Department of </w:t>
      </w:r>
      <w:r w:rsidRPr="003E4007">
        <w:rPr>
          <w:rFonts w:asciiTheme="minorHAnsi" w:hAnsiTheme="minorHAnsi"/>
          <w:b w:val="0"/>
          <w:sz w:val="28"/>
          <w:szCs w:val="28"/>
        </w:rPr>
        <w:t xml:space="preserve">Health and Human Services, </w:t>
      </w:r>
      <w:r w:rsidR="00414C8F">
        <w:rPr>
          <w:rFonts w:asciiTheme="minorHAnsi" w:hAnsiTheme="minorHAnsi"/>
          <w:b w:val="0"/>
          <w:sz w:val="28"/>
          <w:szCs w:val="28"/>
        </w:rPr>
        <w:t xml:space="preserve">Office of the </w:t>
      </w:r>
      <w:r w:rsidRPr="003E4007">
        <w:rPr>
          <w:rFonts w:asciiTheme="minorHAnsi" w:hAnsiTheme="minorHAnsi"/>
          <w:b w:val="0"/>
          <w:sz w:val="28"/>
          <w:szCs w:val="28"/>
        </w:rPr>
        <w:t xml:space="preserve">Assistant Secretary for </w:t>
      </w:r>
      <w:r w:rsidR="001659BD" w:rsidRPr="003E4007">
        <w:rPr>
          <w:rFonts w:asciiTheme="minorHAnsi" w:hAnsiTheme="minorHAnsi"/>
          <w:b w:val="0"/>
          <w:sz w:val="28"/>
          <w:szCs w:val="28"/>
        </w:rPr>
        <w:t>Planning</w:t>
      </w:r>
      <w:r w:rsidR="00DA1D71" w:rsidRPr="003E4007">
        <w:rPr>
          <w:rFonts w:asciiTheme="minorHAnsi" w:hAnsiTheme="minorHAnsi"/>
          <w:b w:val="0"/>
          <w:sz w:val="28"/>
          <w:szCs w:val="28"/>
        </w:rPr>
        <w:t xml:space="preserve"> and Evaluation </w:t>
      </w:r>
      <w:r w:rsidR="003E4007">
        <w:rPr>
          <w:rFonts w:asciiTheme="minorHAnsi" w:hAnsiTheme="minorHAnsi"/>
          <w:b w:val="0"/>
          <w:sz w:val="28"/>
          <w:szCs w:val="28"/>
        </w:rPr>
        <w:t xml:space="preserve">and the Interagency Working Group on Youth Programs are conducting key informant interviews to better understand the youth-engagement and youth-adult partnerships used by youth-serving organizations. </w:t>
      </w:r>
      <w:r w:rsidRPr="003E4007">
        <w:rPr>
          <w:rFonts w:asciiTheme="minorHAnsi" w:hAnsiTheme="minorHAnsi"/>
          <w:b w:val="0"/>
          <w:sz w:val="28"/>
          <w:szCs w:val="28"/>
        </w:rPr>
        <w:t>We identified your efforts via (</w:t>
      </w:r>
      <w:r w:rsidR="003E4007">
        <w:rPr>
          <w:rFonts w:asciiTheme="minorHAnsi" w:hAnsiTheme="minorHAnsi"/>
          <w:b w:val="0"/>
          <w:sz w:val="28"/>
          <w:szCs w:val="28"/>
        </w:rPr>
        <w:t xml:space="preserve">website, </w:t>
      </w:r>
      <w:r w:rsidRPr="003E4007">
        <w:rPr>
          <w:rFonts w:asciiTheme="minorHAnsi" w:hAnsiTheme="minorHAnsi"/>
          <w:b w:val="0"/>
          <w:sz w:val="28"/>
          <w:szCs w:val="28"/>
        </w:rPr>
        <w:t>report, etc</w:t>
      </w:r>
      <w:r w:rsidR="00891CB0" w:rsidRPr="003E4007">
        <w:rPr>
          <w:rFonts w:asciiTheme="minorHAnsi" w:hAnsiTheme="minorHAnsi"/>
          <w:b w:val="0"/>
          <w:sz w:val="28"/>
          <w:szCs w:val="28"/>
        </w:rPr>
        <w:t>.</w:t>
      </w:r>
      <w:r w:rsidRPr="003E4007">
        <w:rPr>
          <w:rFonts w:asciiTheme="minorHAnsi" w:hAnsiTheme="minorHAnsi"/>
          <w:b w:val="0"/>
          <w:sz w:val="28"/>
          <w:szCs w:val="28"/>
        </w:rPr>
        <w:t xml:space="preserve">) and wanted to talk with you to obtain more information about your </w:t>
      </w:r>
      <w:r w:rsidR="003E4007">
        <w:rPr>
          <w:rFonts w:asciiTheme="minorHAnsi" w:hAnsiTheme="minorHAnsi"/>
          <w:b w:val="0"/>
          <w:sz w:val="28"/>
          <w:szCs w:val="28"/>
        </w:rPr>
        <w:t xml:space="preserve">organization’s work. </w:t>
      </w:r>
      <w:r w:rsidRPr="003E4007">
        <w:rPr>
          <w:rFonts w:asciiTheme="minorHAnsi" w:hAnsiTheme="minorHAnsi"/>
          <w:b w:val="0"/>
          <w:sz w:val="28"/>
          <w:szCs w:val="28"/>
        </w:rPr>
        <w:t xml:space="preserve">Specifically, we are hoping </w:t>
      </w:r>
      <w:r w:rsidR="001659BD" w:rsidRPr="003E4007">
        <w:rPr>
          <w:rFonts w:asciiTheme="minorHAnsi" w:hAnsiTheme="minorHAnsi"/>
          <w:b w:val="0"/>
          <w:sz w:val="28"/>
          <w:szCs w:val="28"/>
        </w:rPr>
        <w:t xml:space="preserve">to gather more information about </w:t>
      </w:r>
      <w:r w:rsidR="00744366" w:rsidRPr="003E4007">
        <w:rPr>
          <w:rFonts w:asciiTheme="minorHAnsi" w:hAnsiTheme="minorHAnsi"/>
          <w:b w:val="0"/>
          <w:sz w:val="28"/>
          <w:szCs w:val="28"/>
        </w:rPr>
        <w:t xml:space="preserve">potential best practices, indicators of success, and </w:t>
      </w:r>
      <w:r w:rsidR="00414C8F">
        <w:rPr>
          <w:rFonts w:asciiTheme="minorHAnsi" w:hAnsiTheme="minorHAnsi"/>
          <w:b w:val="0"/>
          <w:sz w:val="28"/>
          <w:szCs w:val="28"/>
        </w:rPr>
        <w:t xml:space="preserve">lessons learned. </w:t>
      </w:r>
      <w:r w:rsidR="001659BD" w:rsidRPr="003E4007">
        <w:rPr>
          <w:rFonts w:asciiTheme="minorHAnsi" w:hAnsiTheme="minorHAnsi"/>
          <w:b w:val="0"/>
          <w:sz w:val="28"/>
          <w:szCs w:val="28"/>
        </w:rPr>
        <w:t xml:space="preserve">This information will help </w:t>
      </w:r>
      <w:r w:rsidR="003E4007">
        <w:rPr>
          <w:rFonts w:asciiTheme="minorHAnsi" w:hAnsiTheme="minorHAnsi"/>
          <w:b w:val="0"/>
          <w:sz w:val="28"/>
          <w:szCs w:val="28"/>
        </w:rPr>
        <w:t xml:space="preserve">inform future federal work. </w:t>
      </w:r>
      <w:r w:rsidR="00BD50CD" w:rsidRPr="003E4007">
        <w:rPr>
          <w:rFonts w:asciiTheme="minorHAnsi" w:hAnsiTheme="minorHAnsi"/>
          <w:b w:val="0"/>
          <w:sz w:val="28"/>
          <w:szCs w:val="28"/>
        </w:rPr>
        <w:t xml:space="preserve">We anticipate that our discussion will last </w:t>
      </w:r>
      <w:r w:rsidR="003E4007">
        <w:rPr>
          <w:rFonts w:asciiTheme="minorHAnsi" w:hAnsiTheme="minorHAnsi"/>
          <w:b w:val="0"/>
          <w:sz w:val="28"/>
          <w:szCs w:val="28"/>
        </w:rPr>
        <w:t xml:space="preserve">no longer than </w:t>
      </w:r>
      <w:r w:rsidR="00BD50CD" w:rsidRPr="003E4007">
        <w:rPr>
          <w:rFonts w:asciiTheme="minorHAnsi" w:hAnsiTheme="minorHAnsi"/>
          <w:b w:val="0"/>
          <w:sz w:val="28"/>
          <w:szCs w:val="28"/>
        </w:rPr>
        <w:t>45 minutes.</w:t>
      </w:r>
    </w:p>
    <w:p w14:paraId="19CCD2DF" w14:textId="77777777" w:rsidR="00B06425" w:rsidRPr="003E4007" w:rsidRDefault="00B06425" w:rsidP="00B06425">
      <w:pPr>
        <w:rPr>
          <w:rFonts w:asciiTheme="minorHAnsi" w:hAnsiTheme="minorHAnsi"/>
          <w:b w:val="0"/>
          <w:i/>
          <w:sz w:val="28"/>
          <w:szCs w:val="28"/>
        </w:rPr>
      </w:pPr>
    </w:p>
    <w:p w14:paraId="19CCD2E0" w14:textId="7AF53DA4" w:rsidR="00B06425" w:rsidRPr="003E4007" w:rsidRDefault="00B06425" w:rsidP="00B06425">
      <w:pPr>
        <w:pBdr>
          <w:top w:val="single" w:sz="4" w:space="1" w:color="auto"/>
          <w:left w:val="single" w:sz="4" w:space="6" w:color="auto"/>
          <w:bottom w:val="single" w:sz="4" w:space="1" w:color="auto"/>
          <w:right w:val="single" w:sz="4" w:space="4" w:color="auto"/>
        </w:pBdr>
        <w:shd w:val="clear" w:color="auto" w:fill="FFFFFF"/>
        <w:tabs>
          <w:tab w:val="left" w:pos="0"/>
        </w:tabs>
        <w:autoSpaceDE w:val="0"/>
        <w:autoSpaceDN w:val="0"/>
        <w:adjustRightInd w:val="0"/>
        <w:ind w:left="720"/>
        <w:rPr>
          <w:rFonts w:asciiTheme="minorHAnsi" w:hAnsiTheme="minorHAnsi"/>
          <w:sz w:val="28"/>
          <w:szCs w:val="28"/>
        </w:rPr>
      </w:pPr>
      <w:r w:rsidRPr="003E4007">
        <w:rPr>
          <w:rFonts w:asciiTheme="minorHAnsi" w:hAnsiTheme="minorHAnsi"/>
          <w:b w:val="0"/>
          <w:i/>
          <w:sz w:val="28"/>
          <w:szCs w:val="28"/>
        </w:rPr>
        <w:t xml:space="preserve">Required (Consent Procedures): </w:t>
      </w:r>
      <w:r w:rsidRPr="003E4007">
        <w:rPr>
          <w:rFonts w:asciiTheme="minorHAnsi" w:hAnsiTheme="minorHAnsi"/>
          <w:sz w:val="28"/>
          <w:szCs w:val="28"/>
        </w:rPr>
        <w:t xml:space="preserve">Before we get started I want to assure you that your responses to these questions will be held in strict confidence, except as required by law.  Summary information from these interviews, together with material taken from public documents, </w:t>
      </w:r>
      <w:r w:rsidR="00AD389E" w:rsidRPr="003E4007">
        <w:rPr>
          <w:rFonts w:asciiTheme="minorHAnsi" w:hAnsiTheme="minorHAnsi"/>
          <w:sz w:val="28"/>
          <w:szCs w:val="28"/>
        </w:rPr>
        <w:t xml:space="preserve">may </w:t>
      </w:r>
      <w:r w:rsidRPr="003E4007">
        <w:rPr>
          <w:rFonts w:asciiTheme="minorHAnsi" w:hAnsiTheme="minorHAnsi"/>
          <w:sz w:val="28"/>
          <w:szCs w:val="28"/>
        </w:rPr>
        <w:t xml:space="preserve">be presented </w:t>
      </w:r>
      <w:r w:rsidR="00AD389E" w:rsidRPr="003E4007">
        <w:rPr>
          <w:rFonts w:asciiTheme="minorHAnsi" w:hAnsiTheme="minorHAnsi"/>
          <w:sz w:val="28"/>
          <w:szCs w:val="28"/>
        </w:rPr>
        <w:t xml:space="preserve">in </w:t>
      </w:r>
      <w:r w:rsidRPr="003E4007">
        <w:rPr>
          <w:rFonts w:asciiTheme="minorHAnsi" w:hAnsiTheme="minorHAnsi"/>
          <w:sz w:val="28"/>
          <w:szCs w:val="28"/>
        </w:rPr>
        <w:t>journal publications</w:t>
      </w:r>
      <w:r w:rsidR="00AD389E" w:rsidRPr="003E4007">
        <w:rPr>
          <w:rFonts w:asciiTheme="minorHAnsi" w:hAnsiTheme="minorHAnsi"/>
          <w:sz w:val="28"/>
          <w:szCs w:val="28"/>
        </w:rPr>
        <w:t xml:space="preserve"> or other reports</w:t>
      </w:r>
      <w:r w:rsidRPr="003E4007">
        <w:rPr>
          <w:rFonts w:asciiTheme="minorHAnsi" w:hAnsiTheme="minorHAnsi"/>
          <w:sz w:val="28"/>
          <w:szCs w:val="28"/>
        </w:rPr>
        <w:t xml:space="preserve">; however, no specific individual will be identified by name in any reports or publications.  Findings from the study can be shared with all participants.  Your participation in this discussion is completely </w:t>
      </w:r>
      <w:r w:rsidR="00B3291C" w:rsidRPr="003E4007">
        <w:rPr>
          <w:rFonts w:asciiTheme="minorHAnsi" w:hAnsiTheme="minorHAnsi"/>
          <w:sz w:val="28"/>
          <w:szCs w:val="28"/>
        </w:rPr>
        <w:t>voluntary;</w:t>
      </w:r>
      <w:r w:rsidRPr="003E4007">
        <w:rPr>
          <w:rFonts w:asciiTheme="minorHAnsi" w:hAnsiTheme="minorHAnsi"/>
          <w:sz w:val="28"/>
          <w:szCs w:val="28"/>
        </w:rPr>
        <w:t xml:space="preserve"> if you are uncomfortable with any question we can skip it.  This </w:t>
      </w:r>
      <w:r w:rsidR="001D17E5" w:rsidRPr="003E4007">
        <w:rPr>
          <w:rFonts w:asciiTheme="minorHAnsi" w:hAnsiTheme="minorHAnsi"/>
          <w:sz w:val="28"/>
          <w:szCs w:val="28"/>
        </w:rPr>
        <w:t xml:space="preserve">research is being </w:t>
      </w:r>
      <w:r w:rsidR="003E4007">
        <w:rPr>
          <w:rFonts w:asciiTheme="minorHAnsi" w:hAnsiTheme="minorHAnsi"/>
          <w:sz w:val="28"/>
          <w:szCs w:val="28"/>
        </w:rPr>
        <w:t>conducted</w:t>
      </w:r>
      <w:r w:rsidR="001D17E5" w:rsidRPr="003E4007">
        <w:rPr>
          <w:rFonts w:asciiTheme="minorHAnsi" w:hAnsiTheme="minorHAnsi"/>
          <w:sz w:val="28"/>
          <w:szCs w:val="28"/>
        </w:rPr>
        <w:t xml:space="preserve"> by </w:t>
      </w:r>
      <w:r w:rsidR="003E4007">
        <w:rPr>
          <w:rFonts w:asciiTheme="minorHAnsi" w:hAnsiTheme="minorHAnsi"/>
          <w:sz w:val="28"/>
          <w:szCs w:val="28"/>
        </w:rPr>
        <w:t xml:space="preserve">the U.S. Department of </w:t>
      </w:r>
      <w:r w:rsidRPr="003E4007">
        <w:rPr>
          <w:rFonts w:asciiTheme="minorHAnsi" w:hAnsiTheme="minorHAnsi"/>
          <w:sz w:val="28"/>
          <w:szCs w:val="28"/>
        </w:rPr>
        <w:t xml:space="preserve">Health and Human Services, Office of the Assistant Secretary for </w:t>
      </w:r>
      <w:r w:rsidR="001659BD" w:rsidRPr="003E4007">
        <w:rPr>
          <w:rFonts w:asciiTheme="minorHAnsi" w:hAnsiTheme="minorHAnsi"/>
          <w:sz w:val="28"/>
          <w:szCs w:val="28"/>
        </w:rPr>
        <w:t>Planning and Evaluation</w:t>
      </w:r>
      <w:r w:rsidRPr="003E4007">
        <w:rPr>
          <w:rFonts w:asciiTheme="minorHAnsi" w:hAnsiTheme="minorHAnsi"/>
          <w:sz w:val="28"/>
          <w:szCs w:val="28"/>
        </w:rPr>
        <w:t>. Do you have any questions about our confidentiality procedures before we begin? (If yes, respond to all questions. If no, proceed with discussion).</w:t>
      </w:r>
    </w:p>
    <w:p w14:paraId="19CCD2E1" w14:textId="77777777" w:rsidR="00B06425" w:rsidRPr="003E4007" w:rsidRDefault="00B06425" w:rsidP="00B06425">
      <w:pPr>
        <w:pBdr>
          <w:top w:val="single" w:sz="4" w:space="1" w:color="auto"/>
          <w:left w:val="single" w:sz="4" w:space="6" w:color="auto"/>
          <w:bottom w:val="single" w:sz="4" w:space="1" w:color="auto"/>
          <w:right w:val="single" w:sz="4" w:space="4" w:color="auto"/>
        </w:pBdr>
        <w:shd w:val="clear" w:color="auto" w:fill="FFFFFF"/>
        <w:tabs>
          <w:tab w:val="left" w:pos="0"/>
        </w:tabs>
        <w:autoSpaceDE w:val="0"/>
        <w:autoSpaceDN w:val="0"/>
        <w:adjustRightInd w:val="0"/>
        <w:ind w:left="720"/>
        <w:rPr>
          <w:rFonts w:asciiTheme="minorHAnsi" w:hAnsiTheme="minorHAnsi"/>
          <w:sz w:val="28"/>
          <w:szCs w:val="28"/>
        </w:rPr>
      </w:pPr>
    </w:p>
    <w:p w14:paraId="5CD6D057" w14:textId="16F0A3BE" w:rsidR="00BF02DE" w:rsidRPr="003E4007" w:rsidRDefault="00BF02DE" w:rsidP="00BF02DE">
      <w:pPr>
        <w:pStyle w:val="NormalWeb"/>
        <w:spacing w:line="160" w:lineRule="atLeast"/>
        <w:rPr>
          <w:rFonts w:asciiTheme="minorHAnsi" w:hAnsiTheme="minorHAnsi"/>
          <w:color w:val="000000"/>
        </w:rPr>
      </w:pPr>
      <w:r w:rsidRPr="003E4007">
        <w:rPr>
          <w:rFonts w:asciiTheme="minorHAnsi" w:hAnsiTheme="minorHAnsi"/>
          <w:color w:val="000000"/>
        </w:rPr>
        <w:t xml:space="preserve">According to the Paperwork Reduction Act of 1995, no persons are required to respond to a collection of information unless it displays a valid OMB control number. The valid OMB control number for this information </w:t>
      </w:r>
      <w:r w:rsidR="006D0DFB" w:rsidRPr="003E4007">
        <w:rPr>
          <w:rFonts w:asciiTheme="minorHAnsi" w:hAnsiTheme="minorHAnsi"/>
          <w:color w:val="000000"/>
        </w:rPr>
        <w:t>collection is 0990-0421</w:t>
      </w:r>
      <w:r w:rsidRPr="003E4007">
        <w:rPr>
          <w:rFonts w:asciiTheme="minorHAnsi" w:hAnsiTheme="minorHAnsi"/>
          <w:color w:val="000000"/>
        </w:rPr>
        <w:t xml:space="preserve">. The time required to complete this information collection is estimated to average </w:t>
      </w:r>
      <w:r w:rsidR="008653EB">
        <w:rPr>
          <w:rFonts w:asciiTheme="minorHAnsi" w:hAnsiTheme="minorHAnsi"/>
          <w:color w:val="000000"/>
        </w:rPr>
        <w:t>forty-five minutes</w:t>
      </w:r>
      <w:r w:rsidRPr="003E4007">
        <w:rPr>
          <w:rFonts w:asciiTheme="minorHAnsi" w:hAnsiTheme="minorHAnsi"/>
          <w:color w:val="000000"/>
        </w:rPr>
        <w:t xml:space="preserve"> per response, including the time to review instructions, search existing data resources, </w:t>
      </w:r>
      <w:proofErr w:type="gramStart"/>
      <w:r w:rsidRPr="003E4007">
        <w:rPr>
          <w:rFonts w:asciiTheme="minorHAnsi" w:hAnsiTheme="minorHAnsi"/>
          <w:color w:val="000000"/>
        </w:rPr>
        <w:t>gather</w:t>
      </w:r>
      <w:proofErr w:type="gramEnd"/>
      <w:r w:rsidRPr="003E4007">
        <w:rPr>
          <w:rFonts w:asciiTheme="minorHAnsi" w:hAnsiTheme="minorHAnsi"/>
          <w:color w:val="000000"/>
        </w:rPr>
        <w:t xml:space="preserve"> the data needed, and complete and </w:t>
      </w:r>
      <w:r w:rsidRPr="003E4007">
        <w:rPr>
          <w:rFonts w:asciiTheme="minorHAnsi" w:hAnsiTheme="minorHAnsi"/>
          <w:color w:val="000000"/>
        </w:rPr>
        <w:lastRenderedPageBreak/>
        <w:t xml:space="preserve">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3E4007">
        <w:rPr>
          <w:rFonts w:asciiTheme="minorHAnsi" w:hAnsiTheme="minorHAnsi"/>
          <w:color w:val="000000"/>
        </w:rPr>
        <w:t>Attention</w:t>
      </w:r>
      <w:proofErr w:type="gramEnd"/>
      <w:r w:rsidRPr="003E4007">
        <w:rPr>
          <w:rFonts w:asciiTheme="minorHAnsi" w:hAnsiTheme="minorHAnsi"/>
          <w:color w:val="000000"/>
        </w:rPr>
        <w:t>: PRA Reports Clearance Officer</w:t>
      </w:r>
    </w:p>
    <w:p w14:paraId="6CCD0512" w14:textId="4F97DEF7" w:rsidR="005D416E" w:rsidRPr="003E4007" w:rsidRDefault="00B06425">
      <w:pPr>
        <w:rPr>
          <w:rFonts w:asciiTheme="minorHAnsi" w:hAnsiTheme="minorHAnsi"/>
          <w:sz w:val="28"/>
          <w:szCs w:val="28"/>
        </w:rPr>
      </w:pPr>
      <w:r w:rsidRPr="003E4007">
        <w:rPr>
          <w:rFonts w:asciiTheme="minorHAnsi" w:hAnsiTheme="minorHAnsi"/>
          <w:b w:val="0"/>
          <w:sz w:val="28"/>
          <w:szCs w:val="28"/>
        </w:rPr>
        <w:br w:type="page"/>
      </w:r>
      <w:r w:rsidR="005D416E" w:rsidRPr="003E4007">
        <w:rPr>
          <w:rFonts w:asciiTheme="minorHAnsi" w:hAnsiTheme="minorHAnsi"/>
          <w:sz w:val="28"/>
          <w:szCs w:val="28"/>
        </w:rPr>
        <w:lastRenderedPageBreak/>
        <w:t>Date:</w:t>
      </w:r>
    </w:p>
    <w:p w14:paraId="17CA5B97" w14:textId="76FDC94B" w:rsidR="005D416E" w:rsidRPr="003E4007" w:rsidRDefault="005D416E">
      <w:pPr>
        <w:rPr>
          <w:rFonts w:asciiTheme="minorHAnsi" w:hAnsiTheme="minorHAnsi"/>
          <w:sz w:val="28"/>
          <w:szCs w:val="28"/>
        </w:rPr>
      </w:pPr>
      <w:r w:rsidRPr="003E4007">
        <w:rPr>
          <w:rFonts w:asciiTheme="minorHAnsi" w:hAnsiTheme="minorHAnsi"/>
          <w:sz w:val="28"/>
          <w:szCs w:val="28"/>
        </w:rPr>
        <w:t>Interviewer:</w:t>
      </w:r>
    </w:p>
    <w:p w14:paraId="2CE20C47" w14:textId="7E55D686" w:rsidR="005D416E" w:rsidRDefault="00B72E20">
      <w:pPr>
        <w:rPr>
          <w:rFonts w:asciiTheme="minorHAnsi" w:hAnsiTheme="minorHAnsi"/>
          <w:sz w:val="28"/>
          <w:szCs w:val="28"/>
        </w:rPr>
      </w:pPr>
      <w:r w:rsidRPr="003E4007">
        <w:rPr>
          <w:rFonts w:asciiTheme="minorHAnsi" w:hAnsiTheme="minorHAnsi"/>
          <w:sz w:val="28"/>
          <w:szCs w:val="28"/>
        </w:rPr>
        <w:t>Organization</w:t>
      </w:r>
      <w:r w:rsidR="005D416E" w:rsidRPr="003E4007">
        <w:rPr>
          <w:rFonts w:asciiTheme="minorHAnsi" w:hAnsiTheme="minorHAnsi"/>
          <w:sz w:val="28"/>
          <w:szCs w:val="28"/>
        </w:rPr>
        <w:t>:</w:t>
      </w:r>
    </w:p>
    <w:p w14:paraId="7F914A5E" w14:textId="77777777" w:rsidR="003E4007" w:rsidRPr="003E4007" w:rsidRDefault="003E4007">
      <w:pPr>
        <w:rPr>
          <w:rFonts w:asciiTheme="minorHAnsi" w:hAnsiTheme="minorHAnsi"/>
          <w:sz w:val="28"/>
          <w:szCs w:val="28"/>
        </w:rPr>
      </w:pPr>
    </w:p>
    <w:p w14:paraId="2B94BE99" w14:textId="77777777" w:rsidR="003E4007" w:rsidRPr="00092950" w:rsidRDefault="003E4007" w:rsidP="003E4007">
      <w:pPr>
        <w:rPr>
          <w:sz w:val="24"/>
          <w:szCs w:val="24"/>
        </w:rPr>
      </w:pPr>
      <w:r w:rsidRPr="00092950">
        <w:rPr>
          <w:sz w:val="24"/>
          <w:szCs w:val="24"/>
        </w:rPr>
        <w:t>Youth Engagement</w:t>
      </w:r>
    </w:p>
    <w:p w14:paraId="1D74164F" w14:textId="77777777" w:rsidR="00092950" w:rsidRPr="003E4007" w:rsidRDefault="00092950" w:rsidP="003E4007">
      <w:pPr>
        <w:rPr>
          <w:sz w:val="24"/>
          <w:szCs w:val="24"/>
        </w:rPr>
      </w:pPr>
    </w:p>
    <w:p w14:paraId="2E7B219C" w14:textId="066C126E" w:rsidR="003E4007" w:rsidRDefault="00414C8F" w:rsidP="00092950">
      <w:pPr>
        <w:pStyle w:val="ListParagraph"/>
        <w:numPr>
          <w:ilvl w:val="0"/>
          <w:numId w:val="14"/>
        </w:numPr>
        <w:spacing w:after="160" w:line="259" w:lineRule="auto"/>
        <w:ind w:left="720"/>
        <w:jc w:val="both"/>
        <w:rPr>
          <w:b w:val="0"/>
          <w:sz w:val="24"/>
          <w:szCs w:val="24"/>
        </w:rPr>
      </w:pPr>
      <w:r>
        <w:rPr>
          <w:b w:val="0"/>
          <w:sz w:val="24"/>
          <w:szCs w:val="24"/>
        </w:rPr>
        <w:t>Why does your [organization/</w:t>
      </w:r>
      <w:r w:rsidR="003E4007" w:rsidRPr="003E4007">
        <w:rPr>
          <w:b w:val="0"/>
          <w:sz w:val="24"/>
          <w:szCs w:val="24"/>
        </w:rPr>
        <w:t xml:space="preserve">program] engage youth? </w:t>
      </w:r>
    </w:p>
    <w:p w14:paraId="129E7060" w14:textId="77777777" w:rsidR="00092950" w:rsidRDefault="003E4007" w:rsidP="00092950">
      <w:pPr>
        <w:pStyle w:val="ListParagraph"/>
        <w:numPr>
          <w:ilvl w:val="0"/>
          <w:numId w:val="14"/>
        </w:numPr>
        <w:spacing w:after="160" w:line="259" w:lineRule="auto"/>
        <w:ind w:left="720"/>
        <w:jc w:val="both"/>
        <w:rPr>
          <w:b w:val="0"/>
          <w:sz w:val="24"/>
          <w:szCs w:val="24"/>
        </w:rPr>
      </w:pPr>
      <w:r w:rsidRPr="003E4007">
        <w:rPr>
          <w:b w:val="0"/>
          <w:sz w:val="24"/>
          <w:szCs w:val="24"/>
        </w:rPr>
        <w:t>What are the desired outcomes of engaging youth? What do you hope to achieve by engaging youth, both for the youth directly and for the organization?</w:t>
      </w:r>
    </w:p>
    <w:p w14:paraId="11CCC02B" w14:textId="6B530F14" w:rsidR="003E4007" w:rsidRPr="00092950" w:rsidRDefault="003E4007" w:rsidP="00092950">
      <w:pPr>
        <w:pStyle w:val="ListParagraph"/>
        <w:numPr>
          <w:ilvl w:val="0"/>
          <w:numId w:val="14"/>
        </w:numPr>
        <w:spacing w:after="160" w:line="259" w:lineRule="auto"/>
        <w:ind w:left="720"/>
        <w:jc w:val="both"/>
        <w:rPr>
          <w:b w:val="0"/>
          <w:sz w:val="24"/>
          <w:szCs w:val="24"/>
        </w:rPr>
      </w:pPr>
      <w:r w:rsidRPr="00092950">
        <w:rPr>
          <w:b w:val="0"/>
          <w:sz w:val="24"/>
          <w:szCs w:val="24"/>
        </w:rPr>
        <w:t>Please identify the topics being addressed by the effort in which youth are engaged (e.g., driver safety, bullying &amp; school clima</w:t>
      </w:r>
      <w:r w:rsidR="00092950">
        <w:rPr>
          <w:b w:val="0"/>
          <w:sz w:val="24"/>
          <w:szCs w:val="24"/>
        </w:rPr>
        <w:t>te, dating violence prevention).</w:t>
      </w:r>
      <w:r w:rsidRPr="00092950">
        <w:rPr>
          <w:b w:val="0"/>
          <w:sz w:val="24"/>
          <w:szCs w:val="24"/>
        </w:rPr>
        <w:t xml:space="preserve"> </w:t>
      </w:r>
    </w:p>
    <w:p w14:paraId="76F4FE32" w14:textId="77777777" w:rsidR="003E4007" w:rsidRPr="00092950" w:rsidRDefault="003E4007" w:rsidP="003E4007">
      <w:pPr>
        <w:pStyle w:val="ListParagraph"/>
        <w:ind w:left="360"/>
        <w:rPr>
          <w:b w:val="0"/>
          <w:sz w:val="24"/>
          <w:szCs w:val="24"/>
        </w:rPr>
      </w:pPr>
    </w:p>
    <w:p w14:paraId="2FC8B66E" w14:textId="77777777" w:rsidR="003E4007" w:rsidRPr="003E4007" w:rsidRDefault="003E4007" w:rsidP="003E4007">
      <w:pPr>
        <w:rPr>
          <w:b w:val="0"/>
          <w:sz w:val="24"/>
          <w:szCs w:val="24"/>
        </w:rPr>
      </w:pPr>
      <w:proofErr w:type="gramStart"/>
      <w:r w:rsidRPr="003E4007">
        <w:rPr>
          <w:sz w:val="24"/>
          <w:szCs w:val="24"/>
        </w:rPr>
        <w:t>Approaches to Youth Engagement.</w:t>
      </w:r>
      <w:proofErr w:type="gramEnd"/>
      <w:r w:rsidRPr="003E4007">
        <w:rPr>
          <w:sz w:val="24"/>
          <w:szCs w:val="24"/>
        </w:rPr>
        <w:t xml:space="preserve"> </w:t>
      </w:r>
      <w:r w:rsidRPr="003E4007">
        <w:rPr>
          <w:b w:val="0"/>
          <w:sz w:val="24"/>
          <w:szCs w:val="24"/>
        </w:rPr>
        <w:t>These questions are intended to elicit specific descriptions of youth engagement approaches.</w:t>
      </w:r>
    </w:p>
    <w:p w14:paraId="5B010481" w14:textId="77777777" w:rsidR="003E4007" w:rsidRPr="00092950" w:rsidRDefault="003E4007" w:rsidP="003E4007">
      <w:pPr>
        <w:rPr>
          <w:b w:val="0"/>
          <w:sz w:val="24"/>
          <w:szCs w:val="24"/>
        </w:rPr>
      </w:pPr>
    </w:p>
    <w:p w14:paraId="420B73F3" w14:textId="77777777" w:rsidR="003E4007" w:rsidRPr="00092950" w:rsidRDefault="003E4007" w:rsidP="00092950">
      <w:pPr>
        <w:pStyle w:val="ListParagraph"/>
        <w:numPr>
          <w:ilvl w:val="0"/>
          <w:numId w:val="14"/>
        </w:numPr>
        <w:spacing w:after="160" w:line="259" w:lineRule="auto"/>
        <w:ind w:left="720"/>
        <w:rPr>
          <w:b w:val="0"/>
          <w:sz w:val="24"/>
          <w:szCs w:val="24"/>
        </w:rPr>
      </w:pPr>
      <w:r w:rsidRPr="00092950">
        <w:rPr>
          <w:b w:val="0"/>
          <w:sz w:val="24"/>
          <w:szCs w:val="24"/>
        </w:rPr>
        <w:t xml:space="preserve">How does your organization/program define the term “youth engagement”? </w:t>
      </w:r>
    </w:p>
    <w:p w14:paraId="4C6C10E3" w14:textId="77777777" w:rsidR="003E4007" w:rsidRPr="00092950" w:rsidRDefault="003E4007" w:rsidP="00092950">
      <w:pPr>
        <w:pStyle w:val="ListParagraph"/>
        <w:rPr>
          <w:b w:val="0"/>
          <w:sz w:val="24"/>
          <w:szCs w:val="24"/>
        </w:rPr>
      </w:pPr>
    </w:p>
    <w:p w14:paraId="68D0A59C" w14:textId="77777777" w:rsidR="003E4007" w:rsidRPr="00092950" w:rsidRDefault="003E4007" w:rsidP="00092950">
      <w:pPr>
        <w:pStyle w:val="ListParagraph"/>
        <w:numPr>
          <w:ilvl w:val="0"/>
          <w:numId w:val="14"/>
        </w:numPr>
        <w:spacing w:after="160" w:line="259" w:lineRule="auto"/>
        <w:ind w:left="720"/>
        <w:rPr>
          <w:b w:val="0"/>
          <w:sz w:val="24"/>
          <w:szCs w:val="24"/>
        </w:rPr>
      </w:pPr>
      <w:r w:rsidRPr="00092950">
        <w:rPr>
          <w:b w:val="0"/>
          <w:sz w:val="24"/>
          <w:szCs w:val="24"/>
        </w:rPr>
        <w:t>On what level are youth engaged by your organization / program For example, are they involved in:</w:t>
      </w:r>
    </w:p>
    <w:p w14:paraId="276E4703" w14:textId="77777777" w:rsidR="003E4007" w:rsidRPr="00092950" w:rsidRDefault="003E4007" w:rsidP="00092950">
      <w:pPr>
        <w:pStyle w:val="ListParagraph"/>
        <w:numPr>
          <w:ilvl w:val="1"/>
          <w:numId w:val="13"/>
        </w:numPr>
        <w:spacing w:after="160" w:line="259" w:lineRule="auto"/>
        <w:ind w:left="1440"/>
        <w:rPr>
          <w:b w:val="0"/>
          <w:sz w:val="24"/>
          <w:szCs w:val="24"/>
        </w:rPr>
      </w:pPr>
      <w:r w:rsidRPr="00092950">
        <w:rPr>
          <w:b w:val="0"/>
          <w:sz w:val="24"/>
          <w:szCs w:val="24"/>
        </w:rPr>
        <w:t>Shared organizational leadership (e.g., voting members on boards)</w:t>
      </w:r>
    </w:p>
    <w:p w14:paraId="4CA702CC" w14:textId="77777777" w:rsidR="003E4007" w:rsidRPr="00092950" w:rsidRDefault="003E4007" w:rsidP="00092950">
      <w:pPr>
        <w:pStyle w:val="ListParagraph"/>
        <w:numPr>
          <w:ilvl w:val="1"/>
          <w:numId w:val="13"/>
        </w:numPr>
        <w:spacing w:after="160" w:line="259" w:lineRule="auto"/>
        <w:ind w:left="1440"/>
        <w:rPr>
          <w:b w:val="0"/>
          <w:sz w:val="24"/>
          <w:szCs w:val="24"/>
        </w:rPr>
      </w:pPr>
      <w:r w:rsidRPr="00092950">
        <w:rPr>
          <w:b w:val="0"/>
          <w:sz w:val="24"/>
          <w:szCs w:val="24"/>
        </w:rPr>
        <w:t xml:space="preserve">Input and consultation (e.g., advisory groups, youth forums) </w:t>
      </w:r>
    </w:p>
    <w:p w14:paraId="3E233B9A" w14:textId="77777777" w:rsidR="003E4007" w:rsidRPr="00092950" w:rsidRDefault="003E4007" w:rsidP="00092950">
      <w:pPr>
        <w:pStyle w:val="ListParagraph"/>
        <w:numPr>
          <w:ilvl w:val="1"/>
          <w:numId w:val="13"/>
        </w:numPr>
        <w:spacing w:after="160" w:line="259" w:lineRule="auto"/>
        <w:ind w:left="1440"/>
        <w:rPr>
          <w:b w:val="0"/>
          <w:sz w:val="24"/>
          <w:szCs w:val="24"/>
        </w:rPr>
      </w:pPr>
      <w:r w:rsidRPr="00092950">
        <w:rPr>
          <w:b w:val="0"/>
          <w:sz w:val="24"/>
          <w:szCs w:val="24"/>
        </w:rPr>
        <w:t>Project leadership (e.g., community service, performers, presentations)</w:t>
      </w:r>
    </w:p>
    <w:p w14:paraId="68B26792" w14:textId="77777777" w:rsidR="003E4007" w:rsidRPr="003E4007" w:rsidRDefault="003E4007" w:rsidP="00092950">
      <w:pPr>
        <w:pStyle w:val="ListParagraph"/>
        <w:ind w:left="1440"/>
        <w:rPr>
          <w:sz w:val="24"/>
          <w:szCs w:val="24"/>
        </w:rPr>
      </w:pPr>
    </w:p>
    <w:p w14:paraId="1F3C4A12" w14:textId="77777777" w:rsidR="003E4007" w:rsidRPr="00092950" w:rsidRDefault="003E4007" w:rsidP="00092950">
      <w:pPr>
        <w:pStyle w:val="ListParagraph"/>
        <w:numPr>
          <w:ilvl w:val="0"/>
          <w:numId w:val="14"/>
        </w:numPr>
        <w:spacing w:after="160" w:line="259" w:lineRule="auto"/>
        <w:ind w:left="720"/>
        <w:rPr>
          <w:b w:val="0"/>
          <w:sz w:val="24"/>
          <w:szCs w:val="24"/>
        </w:rPr>
      </w:pPr>
      <w:r w:rsidRPr="00092950">
        <w:rPr>
          <w:b w:val="0"/>
          <w:sz w:val="24"/>
          <w:szCs w:val="24"/>
        </w:rPr>
        <w:t xml:space="preserve">What specific steps does your organization take to engage youth? </w:t>
      </w:r>
    </w:p>
    <w:p w14:paraId="66F25BF2" w14:textId="77777777" w:rsidR="003E4007" w:rsidRDefault="003E4007" w:rsidP="003E4007">
      <w:pPr>
        <w:rPr>
          <w:sz w:val="24"/>
          <w:szCs w:val="24"/>
        </w:rPr>
      </w:pPr>
      <w:r w:rsidRPr="003E4007">
        <w:rPr>
          <w:sz w:val="24"/>
          <w:szCs w:val="24"/>
        </w:rPr>
        <w:t xml:space="preserve">Results and Lessons Learned. </w:t>
      </w:r>
      <w:r w:rsidRPr="00092950">
        <w:rPr>
          <w:b w:val="0"/>
          <w:sz w:val="24"/>
          <w:szCs w:val="24"/>
        </w:rPr>
        <w:t>These questions are intended to identify perceptions of how youth engagement makes a difference, whether positive or negative, as well as any lessons respondents would like to share with other organizations which engage youth.</w:t>
      </w:r>
      <w:r w:rsidRPr="003E4007">
        <w:rPr>
          <w:sz w:val="24"/>
          <w:szCs w:val="24"/>
        </w:rPr>
        <w:t xml:space="preserve"> </w:t>
      </w:r>
    </w:p>
    <w:p w14:paraId="5912B778" w14:textId="77777777" w:rsidR="00414C8F" w:rsidRDefault="00414C8F" w:rsidP="00414C8F">
      <w:pPr>
        <w:spacing w:after="160" w:line="259" w:lineRule="auto"/>
        <w:rPr>
          <w:b w:val="0"/>
          <w:sz w:val="24"/>
          <w:szCs w:val="24"/>
        </w:rPr>
      </w:pPr>
    </w:p>
    <w:p w14:paraId="191D40E4" w14:textId="77777777" w:rsidR="00414C8F" w:rsidRDefault="003E4007" w:rsidP="00414C8F">
      <w:pPr>
        <w:pStyle w:val="ListParagraph"/>
        <w:numPr>
          <w:ilvl w:val="0"/>
          <w:numId w:val="14"/>
        </w:numPr>
        <w:spacing w:after="160" w:line="259" w:lineRule="auto"/>
        <w:rPr>
          <w:b w:val="0"/>
          <w:sz w:val="24"/>
          <w:szCs w:val="24"/>
        </w:rPr>
      </w:pPr>
      <w:r w:rsidRPr="00414C8F">
        <w:rPr>
          <w:b w:val="0"/>
          <w:sz w:val="24"/>
          <w:szCs w:val="24"/>
        </w:rPr>
        <w:t xml:space="preserve">In your experience, what is gained by using this / each youth engagement approach, thinking about impacts on: </w:t>
      </w:r>
    </w:p>
    <w:p w14:paraId="7770EAAB" w14:textId="5162DC24" w:rsidR="00414C8F" w:rsidRDefault="00414C8F" w:rsidP="00414C8F">
      <w:pPr>
        <w:pStyle w:val="ListParagraph"/>
        <w:numPr>
          <w:ilvl w:val="1"/>
          <w:numId w:val="14"/>
        </w:numPr>
        <w:spacing w:after="160" w:line="259" w:lineRule="auto"/>
        <w:rPr>
          <w:b w:val="0"/>
          <w:sz w:val="24"/>
          <w:szCs w:val="24"/>
        </w:rPr>
      </w:pPr>
      <w:r>
        <w:rPr>
          <w:b w:val="0"/>
          <w:sz w:val="24"/>
          <w:szCs w:val="24"/>
        </w:rPr>
        <w:t>Y</w:t>
      </w:r>
      <w:r w:rsidR="003E4007" w:rsidRPr="00414C8F">
        <w:rPr>
          <w:b w:val="0"/>
          <w:sz w:val="24"/>
          <w:szCs w:val="24"/>
        </w:rPr>
        <w:t xml:space="preserve">outh, both those engaged and those served </w:t>
      </w:r>
    </w:p>
    <w:p w14:paraId="133D242C" w14:textId="2C575352" w:rsidR="00414C8F" w:rsidRDefault="00414C8F" w:rsidP="00414C8F">
      <w:pPr>
        <w:pStyle w:val="ListParagraph"/>
        <w:numPr>
          <w:ilvl w:val="1"/>
          <w:numId w:val="14"/>
        </w:numPr>
        <w:spacing w:after="160" w:line="259" w:lineRule="auto"/>
        <w:rPr>
          <w:b w:val="0"/>
          <w:sz w:val="24"/>
          <w:szCs w:val="24"/>
        </w:rPr>
      </w:pPr>
      <w:r>
        <w:rPr>
          <w:b w:val="0"/>
          <w:sz w:val="24"/>
          <w:szCs w:val="24"/>
        </w:rPr>
        <w:t>A</w:t>
      </w:r>
      <w:r w:rsidR="003E4007" w:rsidRPr="00414C8F">
        <w:rPr>
          <w:b w:val="0"/>
          <w:sz w:val="24"/>
          <w:szCs w:val="24"/>
        </w:rPr>
        <w:t xml:space="preserve">dults </w:t>
      </w:r>
    </w:p>
    <w:p w14:paraId="6CBD5E0F" w14:textId="2BA1702C" w:rsidR="003E4007" w:rsidRPr="00414C8F" w:rsidRDefault="003E4007" w:rsidP="00414C8F">
      <w:pPr>
        <w:pStyle w:val="ListParagraph"/>
        <w:numPr>
          <w:ilvl w:val="1"/>
          <w:numId w:val="14"/>
        </w:numPr>
        <w:spacing w:after="160" w:line="259" w:lineRule="auto"/>
        <w:rPr>
          <w:b w:val="0"/>
          <w:sz w:val="24"/>
          <w:szCs w:val="24"/>
        </w:rPr>
      </w:pPr>
      <w:r w:rsidRPr="00414C8F">
        <w:rPr>
          <w:b w:val="0"/>
          <w:sz w:val="24"/>
          <w:szCs w:val="24"/>
        </w:rPr>
        <w:t>Organizations</w:t>
      </w:r>
    </w:p>
    <w:p w14:paraId="37CE5F95" w14:textId="77777777" w:rsidR="003E4007" w:rsidRPr="00092950" w:rsidRDefault="003E4007" w:rsidP="003E4007">
      <w:pPr>
        <w:pStyle w:val="ListParagraph"/>
        <w:ind w:left="360"/>
        <w:rPr>
          <w:b w:val="0"/>
          <w:sz w:val="24"/>
          <w:szCs w:val="24"/>
        </w:rPr>
      </w:pPr>
    </w:p>
    <w:p w14:paraId="3D5C5172" w14:textId="77777777" w:rsidR="00414C8F" w:rsidRDefault="003E4007" w:rsidP="00414C8F">
      <w:pPr>
        <w:pStyle w:val="ListParagraph"/>
        <w:numPr>
          <w:ilvl w:val="0"/>
          <w:numId w:val="14"/>
        </w:numPr>
        <w:spacing w:after="160" w:line="259" w:lineRule="auto"/>
        <w:rPr>
          <w:b w:val="0"/>
          <w:sz w:val="24"/>
          <w:szCs w:val="24"/>
        </w:rPr>
      </w:pPr>
      <w:r w:rsidRPr="00414C8F">
        <w:rPr>
          <w:b w:val="0"/>
          <w:sz w:val="24"/>
          <w:szCs w:val="24"/>
        </w:rPr>
        <w:t xml:space="preserve">In your experience, what is lost by using </w:t>
      </w:r>
      <w:r w:rsidR="00092950" w:rsidRPr="00414C8F">
        <w:rPr>
          <w:b w:val="0"/>
          <w:sz w:val="24"/>
          <w:szCs w:val="24"/>
        </w:rPr>
        <w:t>this (</w:t>
      </w:r>
      <w:r w:rsidRPr="00414C8F">
        <w:rPr>
          <w:b w:val="0"/>
          <w:sz w:val="24"/>
          <w:szCs w:val="24"/>
        </w:rPr>
        <w:t>each</w:t>
      </w:r>
      <w:r w:rsidR="00092950" w:rsidRPr="00414C8F">
        <w:rPr>
          <w:b w:val="0"/>
          <w:sz w:val="24"/>
          <w:szCs w:val="24"/>
        </w:rPr>
        <w:t>)</w:t>
      </w:r>
      <w:r w:rsidRPr="00414C8F">
        <w:rPr>
          <w:b w:val="0"/>
          <w:sz w:val="24"/>
          <w:szCs w:val="24"/>
        </w:rPr>
        <w:t xml:space="preserve"> youth engagement approach</w:t>
      </w:r>
      <w:r w:rsidR="00092950" w:rsidRPr="00414C8F">
        <w:rPr>
          <w:b w:val="0"/>
          <w:sz w:val="24"/>
          <w:szCs w:val="24"/>
        </w:rPr>
        <w:t>,</w:t>
      </w:r>
      <w:r w:rsidRPr="00414C8F">
        <w:rPr>
          <w:b w:val="0"/>
          <w:sz w:val="24"/>
          <w:szCs w:val="24"/>
        </w:rPr>
        <w:t xml:space="preserve"> thinking about impacts on: </w:t>
      </w:r>
    </w:p>
    <w:p w14:paraId="3C1F5A4F" w14:textId="77777777" w:rsidR="00414C8F" w:rsidRDefault="00414C8F" w:rsidP="00414C8F">
      <w:pPr>
        <w:pStyle w:val="ListParagraph"/>
        <w:numPr>
          <w:ilvl w:val="1"/>
          <w:numId w:val="14"/>
        </w:numPr>
        <w:spacing w:after="160" w:line="259" w:lineRule="auto"/>
        <w:rPr>
          <w:b w:val="0"/>
          <w:sz w:val="24"/>
          <w:szCs w:val="24"/>
        </w:rPr>
      </w:pPr>
      <w:r>
        <w:rPr>
          <w:b w:val="0"/>
          <w:sz w:val="24"/>
          <w:szCs w:val="24"/>
        </w:rPr>
        <w:t>Y</w:t>
      </w:r>
      <w:r w:rsidR="003E4007" w:rsidRPr="00414C8F">
        <w:rPr>
          <w:b w:val="0"/>
          <w:sz w:val="24"/>
          <w:szCs w:val="24"/>
        </w:rPr>
        <w:t xml:space="preserve">outh, both those engaged and those served </w:t>
      </w:r>
    </w:p>
    <w:p w14:paraId="551B5E59" w14:textId="77777777" w:rsidR="00414C8F" w:rsidRDefault="00414C8F" w:rsidP="00414C8F">
      <w:pPr>
        <w:pStyle w:val="ListParagraph"/>
        <w:numPr>
          <w:ilvl w:val="1"/>
          <w:numId w:val="14"/>
        </w:numPr>
        <w:spacing w:after="160" w:line="259" w:lineRule="auto"/>
        <w:rPr>
          <w:b w:val="0"/>
          <w:sz w:val="24"/>
          <w:szCs w:val="24"/>
        </w:rPr>
      </w:pPr>
      <w:r>
        <w:rPr>
          <w:b w:val="0"/>
          <w:sz w:val="24"/>
          <w:szCs w:val="24"/>
        </w:rPr>
        <w:t>A</w:t>
      </w:r>
      <w:r w:rsidR="003E4007" w:rsidRPr="00414C8F">
        <w:rPr>
          <w:b w:val="0"/>
          <w:sz w:val="24"/>
          <w:szCs w:val="24"/>
        </w:rPr>
        <w:t xml:space="preserve">dults </w:t>
      </w:r>
    </w:p>
    <w:p w14:paraId="52376F27" w14:textId="59EBB856" w:rsidR="003E4007" w:rsidRPr="00414C8F" w:rsidRDefault="003E4007" w:rsidP="00414C8F">
      <w:pPr>
        <w:pStyle w:val="ListParagraph"/>
        <w:numPr>
          <w:ilvl w:val="1"/>
          <w:numId w:val="14"/>
        </w:numPr>
        <w:spacing w:after="160" w:line="259" w:lineRule="auto"/>
        <w:rPr>
          <w:b w:val="0"/>
          <w:sz w:val="24"/>
          <w:szCs w:val="24"/>
        </w:rPr>
      </w:pPr>
      <w:r w:rsidRPr="00414C8F">
        <w:rPr>
          <w:b w:val="0"/>
          <w:sz w:val="24"/>
          <w:szCs w:val="24"/>
        </w:rPr>
        <w:t>Organizations</w:t>
      </w:r>
    </w:p>
    <w:p w14:paraId="33B0017D" w14:textId="77777777" w:rsidR="003E4007" w:rsidRPr="00092950" w:rsidRDefault="003E4007" w:rsidP="00092950">
      <w:pPr>
        <w:pStyle w:val="ListParagraph"/>
        <w:ind w:left="1800"/>
        <w:rPr>
          <w:b w:val="0"/>
          <w:sz w:val="24"/>
          <w:szCs w:val="24"/>
        </w:rPr>
      </w:pPr>
    </w:p>
    <w:p w14:paraId="2395E137" w14:textId="77777777" w:rsidR="00414C8F" w:rsidRDefault="003E4007" w:rsidP="00414C8F">
      <w:pPr>
        <w:pStyle w:val="ListParagraph"/>
        <w:numPr>
          <w:ilvl w:val="0"/>
          <w:numId w:val="14"/>
        </w:numPr>
        <w:spacing w:after="160" w:line="259" w:lineRule="auto"/>
        <w:rPr>
          <w:b w:val="0"/>
          <w:sz w:val="24"/>
          <w:szCs w:val="24"/>
        </w:rPr>
      </w:pPr>
      <w:r w:rsidRPr="00414C8F">
        <w:rPr>
          <w:b w:val="0"/>
          <w:sz w:val="24"/>
          <w:szCs w:val="24"/>
        </w:rPr>
        <w:t>Do you know of or have you done any research pointing to specific outcomes for youth and/or programs when youth are engaged?</w:t>
      </w:r>
    </w:p>
    <w:p w14:paraId="070132FF" w14:textId="77777777" w:rsidR="00414C8F" w:rsidRDefault="003E4007" w:rsidP="00414C8F">
      <w:pPr>
        <w:pStyle w:val="ListParagraph"/>
        <w:numPr>
          <w:ilvl w:val="0"/>
          <w:numId w:val="14"/>
        </w:numPr>
        <w:spacing w:after="160" w:line="259" w:lineRule="auto"/>
        <w:rPr>
          <w:b w:val="0"/>
          <w:sz w:val="24"/>
          <w:szCs w:val="24"/>
        </w:rPr>
      </w:pPr>
      <w:r w:rsidRPr="00414C8F">
        <w:rPr>
          <w:b w:val="0"/>
          <w:sz w:val="24"/>
          <w:szCs w:val="24"/>
        </w:rPr>
        <w:lastRenderedPageBreak/>
        <w:t xml:space="preserve">Are there specific lessons you have learned about youth engagement that you would like to share with other organizations that engage youth? </w:t>
      </w:r>
    </w:p>
    <w:p w14:paraId="39AAFF47" w14:textId="77777777" w:rsidR="00414C8F" w:rsidRDefault="00414C8F" w:rsidP="00414C8F">
      <w:pPr>
        <w:pStyle w:val="ListParagraph"/>
        <w:spacing w:after="160" w:line="259" w:lineRule="auto"/>
        <w:ind w:left="360"/>
        <w:rPr>
          <w:b w:val="0"/>
          <w:sz w:val="24"/>
          <w:szCs w:val="24"/>
        </w:rPr>
      </w:pPr>
    </w:p>
    <w:p w14:paraId="3F8AABF1" w14:textId="77777777" w:rsidR="00414C8F" w:rsidRDefault="00092950" w:rsidP="00414C8F">
      <w:pPr>
        <w:pStyle w:val="ListParagraph"/>
        <w:numPr>
          <w:ilvl w:val="0"/>
          <w:numId w:val="14"/>
        </w:numPr>
        <w:spacing w:after="160" w:line="259" w:lineRule="auto"/>
        <w:rPr>
          <w:b w:val="0"/>
          <w:sz w:val="24"/>
          <w:szCs w:val="24"/>
        </w:rPr>
      </w:pPr>
      <w:r w:rsidRPr="00414C8F">
        <w:rPr>
          <w:b w:val="0"/>
          <w:sz w:val="24"/>
          <w:szCs w:val="24"/>
        </w:rPr>
        <w:t xml:space="preserve">Can you name any youth engagement experts (individuals or organizations) that you (and your organization) learn from? </w:t>
      </w:r>
    </w:p>
    <w:p w14:paraId="1855DB86" w14:textId="77777777" w:rsidR="00414C8F" w:rsidRPr="00414C8F" w:rsidRDefault="00414C8F" w:rsidP="00414C8F">
      <w:pPr>
        <w:pStyle w:val="ListParagraph"/>
        <w:rPr>
          <w:b w:val="0"/>
          <w:sz w:val="24"/>
          <w:szCs w:val="24"/>
        </w:rPr>
      </w:pPr>
    </w:p>
    <w:p w14:paraId="3BA199C5" w14:textId="45F30D66" w:rsidR="003E4007" w:rsidRPr="00414C8F" w:rsidRDefault="00092950" w:rsidP="00414C8F">
      <w:pPr>
        <w:pStyle w:val="ListParagraph"/>
        <w:numPr>
          <w:ilvl w:val="0"/>
          <w:numId w:val="14"/>
        </w:numPr>
        <w:spacing w:after="160" w:line="259" w:lineRule="auto"/>
        <w:rPr>
          <w:b w:val="0"/>
          <w:sz w:val="24"/>
          <w:szCs w:val="24"/>
        </w:rPr>
      </w:pPr>
      <w:r w:rsidRPr="00414C8F">
        <w:rPr>
          <w:b w:val="0"/>
          <w:sz w:val="24"/>
          <w:szCs w:val="24"/>
        </w:rPr>
        <w:t>Is there anything else you would like to add?</w:t>
      </w:r>
    </w:p>
    <w:p w14:paraId="19CCD313" w14:textId="77777777" w:rsidR="00BD50CD" w:rsidRPr="003E4007" w:rsidRDefault="00BD50CD" w:rsidP="002717FA">
      <w:pPr>
        <w:pStyle w:val="ListParagraph"/>
        <w:ind w:left="1800"/>
        <w:rPr>
          <w:rFonts w:asciiTheme="minorHAnsi" w:hAnsiTheme="minorHAnsi"/>
          <w:b w:val="0"/>
          <w:sz w:val="24"/>
          <w:szCs w:val="24"/>
        </w:rPr>
      </w:pPr>
    </w:p>
    <w:sectPr w:rsidR="00BD50CD" w:rsidRPr="003E4007" w:rsidSect="001659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C2A"/>
    <w:multiLevelType w:val="hybridMultilevel"/>
    <w:tmpl w:val="0EC6039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1B5F9D"/>
    <w:multiLevelType w:val="hybridMultilevel"/>
    <w:tmpl w:val="100AAB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20EBC"/>
    <w:multiLevelType w:val="hybridMultilevel"/>
    <w:tmpl w:val="C49C0774"/>
    <w:lvl w:ilvl="0" w:tplc="742E9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497710"/>
    <w:multiLevelType w:val="hybridMultilevel"/>
    <w:tmpl w:val="0196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232C1"/>
    <w:multiLevelType w:val="hybridMultilevel"/>
    <w:tmpl w:val="747C1AB4"/>
    <w:lvl w:ilvl="0" w:tplc="B0F67E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FA7B23"/>
    <w:multiLevelType w:val="hybridMultilevel"/>
    <w:tmpl w:val="047ED3F8"/>
    <w:lvl w:ilvl="0" w:tplc="56127B50">
      <w:start w:val="1"/>
      <w:numFmt w:val="decimal"/>
      <w:lvlText w:val="%1."/>
      <w:lvlJc w:val="left"/>
      <w:pPr>
        <w:ind w:left="1800" w:hanging="360"/>
      </w:pPr>
      <w:rPr>
        <w:rFonts w:asciiTheme="majorHAnsi" w:eastAsia="Times New Roman" w:hAnsiTheme="majorHAns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E528A5"/>
    <w:multiLevelType w:val="hybridMultilevel"/>
    <w:tmpl w:val="0EDE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44B47"/>
    <w:multiLevelType w:val="hybridMultilevel"/>
    <w:tmpl w:val="27BE18D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0736EF"/>
    <w:multiLevelType w:val="hybridMultilevel"/>
    <w:tmpl w:val="69B839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39240A"/>
    <w:multiLevelType w:val="hybridMultilevel"/>
    <w:tmpl w:val="A588CD8A"/>
    <w:lvl w:ilvl="0" w:tplc="C794EA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392328B"/>
    <w:multiLevelType w:val="hybridMultilevel"/>
    <w:tmpl w:val="5928EF08"/>
    <w:lvl w:ilvl="0" w:tplc="B0F67EF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163D4"/>
    <w:multiLevelType w:val="hybridMultilevel"/>
    <w:tmpl w:val="315A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93CDD"/>
    <w:multiLevelType w:val="hybridMultilevel"/>
    <w:tmpl w:val="690A4002"/>
    <w:lvl w:ilvl="0" w:tplc="B0F67E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35EA7"/>
    <w:multiLevelType w:val="hybridMultilevel"/>
    <w:tmpl w:val="F9A02CDA"/>
    <w:lvl w:ilvl="0" w:tplc="2E4EF3A4">
      <w:start w:val="1"/>
      <w:numFmt w:val="decimal"/>
      <w:lvlText w:val="%1."/>
      <w:lvlJc w:val="left"/>
      <w:pPr>
        <w:ind w:left="1800" w:hanging="360"/>
      </w:pPr>
      <w:rPr>
        <w:rFonts w:asciiTheme="majorHAnsi" w:eastAsia="Times New Roman" w:hAnsiTheme="majorHAns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2571BA6"/>
    <w:multiLevelType w:val="hybridMultilevel"/>
    <w:tmpl w:val="2458AA98"/>
    <w:lvl w:ilvl="0" w:tplc="84949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7558CB"/>
    <w:multiLevelType w:val="hybridMultilevel"/>
    <w:tmpl w:val="E1260D0A"/>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
  </w:num>
  <w:num w:numId="4">
    <w:abstractNumId w:val="6"/>
  </w:num>
  <w:num w:numId="5">
    <w:abstractNumId w:val="7"/>
  </w:num>
  <w:num w:numId="6">
    <w:abstractNumId w:val="2"/>
  </w:num>
  <w:num w:numId="7">
    <w:abstractNumId w:val="1"/>
  </w:num>
  <w:num w:numId="8">
    <w:abstractNumId w:val="9"/>
  </w:num>
  <w:num w:numId="9">
    <w:abstractNumId w:val="14"/>
  </w:num>
  <w:num w:numId="10">
    <w:abstractNumId w:val="0"/>
  </w:num>
  <w:num w:numId="11">
    <w:abstractNumId w:val="5"/>
  </w:num>
  <w:num w:numId="12">
    <w:abstractNumId w:val="13"/>
  </w:num>
  <w:num w:numId="13">
    <w:abstractNumId w:val="4"/>
  </w:num>
  <w:num w:numId="14">
    <w:abstractNumId w:val="10"/>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1A"/>
    <w:rsid w:val="00092950"/>
    <w:rsid w:val="000C3585"/>
    <w:rsid w:val="000F0DD7"/>
    <w:rsid w:val="000F5B8D"/>
    <w:rsid w:val="001659BD"/>
    <w:rsid w:val="001B3960"/>
    <w:rsid w:val="001D17E5"/>
    <w:rsid w:val="0023239E"/>
    <w:rsid w:val="00253250"/>
    <w:rsid w:val="002717FA"/>
    <w:rsid w:val="002B0E70"/>
    <w:rsid w:val="002D4B1A"/>
    <w:rsid w:val="002E3E4C"/>
    <w:rsid w:val="0031160A"/>
    <w:rsid w:val="003A114C"/>
    <w:rsid w:val="003D5EEF"/>
    <w:rsid w:val="003E091E"/>
    <w:rsid w:val="003E4007"/>
    <w:rsid w:val="00414C8F"/>
    <w:rsid w:val="00427845"/>
    <w:rsid w:val="00444707"/>
    <w:rsid w:val="004B654F"/>
    <w:rsid w:val="004F5DDC"/>
    <w:rsid w:val="00596B49"/>
    <w:rsid w:val="005D416E"/>
    <w:rsid w:val="00626D1D"/>
    <w:rsid w:val="006A0D08"/>
    <w:rsid w:val="006D0DFB"/>
    <w:rsid w:val="00712629"/>
    <w:rsid w:val="0071768E"/>
    <w:rsid w:val="00744366"/>
    <w:rsid w:val="00784645"/>
    <w:rsid w:val="0080026B"/>
    <w:rsid w:val="00834E8F"/>
    <w:rsid w:val="00846DBA"/>
    <w:rsid w:val="008653EB"/>
    <w:rsid w:val="00891AA3"/>
    <w:rsid w:val="00891CB0"/>
    <w:rsid w:val="008C7273"/>
    <w:rsid w:val="008E0A28"/>
    <w:rsid w:val="008E213E"/>
    <w:rsid w:val="00925647"/>
    <w:rsid w:val="00A61376"/>
    <w:rsid w:val="00A80C51"/>
    <w:rsid w:val="00A97973"/>
    <w:rsid w:val="00AD389E"/>
    <w:rsid w:val="00B06425"/>
    <w:rsid w:val="00B25447"/>
    <w:rsid w:val="00B3291C"/>
    <w:rsid w:val="00B72E20"/>
    <w:rsid w:val="00BD50CD"/>
    <w:rsid w:val="00BD7C52"/>
    <w:rsid w:val="00BF02DE"/>
    <w:rsid w:val="00C105C8"/>
    <w:rsid w:val="00C12345"/>
    <w:rsid w:val="00C2294C"/>
    <w:rsid w:val="00CC1286"/>
    <w:rsid w:val="00CD37B1"/>
    <w:rsid w:val="00CF02F9"/>
    <w:rsid w:val="00D02D8C"/>
    <w:rsid w:val="00DA1D71"/>
    <w:rsid w:val="00DC1147"/>
    <w:rsid w:val="00E2420A"/>
    <w:rsid w:val="00E870ED"/>
    <w:rsid w:val="00EF01D9"/>
    <w:rsid w:val="00F10FAC"/>
    <w:rsid w:val="00F72246"/>
    <w:rsid w:val="00F914AC"/>
    <w:rsid w:val="00FC4C63"/>
    <w:rsid w:val="00FC5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CD2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FFFFFF" w:themeColor="background1"/>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6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645"/>
    <w:rPr>
      <w:rFonts w:ascii="Lucida Grande" w:eastAsia="Times New Roman" w:hAnsi="Lucida Grande" w:cs="Lucida Grande"/>
      <w:b/>
      <w:bCs/>
      <w:color w:val="auto"/>
      <w:sz w:val="18"/>
      <w:szCs w:val="18"/>
    </w:rPr>
  </w:style>
  <w:style w:type="paragraph" w:styleId="ListParagraph">
    <w:name w:val="List Paragraph"/>
    <w:basedOn w:val="Normal"/>
    <w:uiPriority w:val="34"/>
    <w:qFormat/>
    <w:rsid w:val="001659BD"/>
    <w:pPr>
      <w:ind w:left="720"/>
      <w:contextualSpacing/>
    </w:pPr>
  </w:style>
  <w:style w:type="character" w:styleId="CommentReference">
    <w:name w:val="annotation reference"/>
    <w:basedOn w:val="DefaultParagraphFont"/>
    <w:uiPriority w:val="99"/>
    <w:semiHidden/>
    <w:unhideWhenUsed/>
    <w:rsid w:val="00F72246"/>
    <w:rPr>
      <w:sz w:val="16"/>
      <w:szCs w:val="16"/>
    </w:rPr>
  </w:style>
  <w:style w:type="paragraph" w:styleId="CommentText">
    <w:name w:val="annotation text"/>
    <w:basedOn w:val="Normal"/>
    <w:link w:val="CommentTextChar"/>
    <w:uiPriority w:val="99"/>
    <w:semiHidden/>
    <w:unhideWhenUsed/>
    <w:rsid w:val="00F72246"/>
  </w:style>
  <w:style w:type="character" w:customStyle="1" w:styleId="CommentTextChar">
    <w:name w:val="Comment Text Char"/>
    <w:basedOn w:val="DefaultParagraphFont"/>
    <w:link w:val="CommentText"/>
    <w:uiPriority w:val="99"/>
    <w:semiHidden/>
    <w:rsid w:val="00F72246"/>
    <w:rPr>
      <w:rFonts w:eastAsia="Times New Roman"/>
      <w:b/>
      <w:bCs/>
      <w:color w:val="auto"/>
      <w:sz w:val="20"/>
      <w:szCs w:val="20"/>
    </w:rPr>
  </w:style>
  <w:style w:type="paragraph" w:styleId="CommentSubject">
    <w:name w:val="annotation subject"/>
    <w:basedOn w:val="CommentText"/>
    <w:next w:val="CommentText"/>
    <w:link w:val="CommentSubjectChar"/>
    <w:uiPriority w:val="99"/>
    <w:semiHidden/>
    <w:unhideWhenUsed/>
    <w:rsid w:val="00F72246"/>
  </w:style>
  <w:style w:type="character" w:customStyle="1" w:styleId="CommentSubjectChar">
    <w:name w:val="Comment Subject Char"/>
    <w:basedOn w:val="CommentTextChar"/>
    <w:link w:val="CommentSubject"/>
    <w:uiPriority w:val="99"/>
    <w:semiHidden/>
    <w:rsid w:val="00F72246"/>
    <w:rPr>
      <w:rFonts w:eastAsia="Times New Roman"/>
      <w:b/>
      <w:bCs/>
      <w:color w:val="auto"/>
      <w:sz w:val="20"/>
      <w:szCs w:val="20"/>
    </w:rPr>
  </w:style>
  <w:style w:type="paragraph" w:customStyle="1" w:styleId="Default">
    <w:name w:val="Default"/>
    <w:rsid w:val="00BD50CD"/>
    <w:pPr>
      <w:autoSpaceDE w:val="0"/>
      <w:autoSpaceDN w:val="0"/>
      <w:adjustRightInd w:val="0"/>
    </w:pPr>
    <w:rPr>
      <w:rFonts w:eastAsia="Times New Roman"/>
      <w:color w:val="000000"/>
      <w:lang w:eastAsia="en-US"/>
    </w:rPr>
  </w:style>
  <w:style w:type="paragraph" w:styleId="NormalWeb">
    <w:name w:val="Normal (Web)"/>
    <w:basedOn w:val="Normal"/>
    <w:semiHidden/>
    <w:unhideWhenUsed/>
    <w:rsid w:val="00BF02DE"/>
    <w:pPr>
      <w:spacing w:before="100" w:beforeAutospacing="1" w:after="100" w:afterAutospacing="1" w:line="288" w:lineRule="atLeast"/>
    </w:pPr>
    <w:rPr>
      <w:rFonts w:ascii="Verdana" w:hAnsi="Verdana"/>
      <w:b w:val="0"/>
      <w:bCs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FFFFFF" w:themeColor="background1"/>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6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645"/>
    <w:rPr>
      <w:rFonts w:ascii="Lucida Grande" w:eastAsia="Times New Roman" w:hAnsi="Lucida Grande" w:cs="Lucida Grande"/>
      <w:b/>
      <w:bCs/>
      <w:color w:val="auto"/>
      <w:sz w:val="18"/>
      <w:szCs w:val="18"/>
    </w:rPr>
  </w:style>
  <w:style w:type="paragraph" w:styleId="ListParagraph">
    <w:name w:val="List Paragraph"/>
    <w:basedOn w:val="Normal"/>
    <w:uiPriority w:val="34"/>
    <w:qFormat/>
    <w:rsid w:val="001659BD"/>
    <w:pPr>
      <w:ind w:left="720"/>
      <w:contextualSpacing/>
    </w:pPr>
  </w:style>
  <w:style w:type="character" w:styleId="CommentReference">
    <w:name w:val="annotation reference"/>
    <w:basedOn w:val="DefaultParagraphFont"/>
    <w:uiPriority w:val="99"/>
    <w:semiHidden/>
    <w:unhideWhenUsed/>
    <w:rsid w:val="00F72246"/>
    <w:rPr>
      <w:sz w:val="16"/>
      <w:szCs w:val="16"/>
    </w:rPr>
  </w:style>
  <w:style w:type="paragraph" w:styleId="CommentText">
    <w:name w:val="annotation text"/>
    <w:basedOn w:val="Normal"/>
    <w:link w:val="CommentTextChar"/>
    <w:uiPriority w:val="99"/>
    <w:semiHidden/>
    <w:unhideWhenUsed/>
    <w:rsid w:val="00F72246"/>
  </w:style>
  <w:style w:type="character" w:customStyle="1" w:styleId="CommentTextChar">
    <w:name w:val="Comment Text Char"/>
    <w:basedOn w:val="DefaultParagraphFont"/>
    <w:link w:val="CommentText"/>
    <w:uiPriority w:val="99"/>
    <w:semiHidden/>
    <w:rsid w:val="00F72246"/>
    <w:rPr>
      <w:rFonts w:eastAsia="Times New Roman"/>
      <w:b/>
      <w:bCs/>
      <w:color w:val="auto"/>
      <w:sz w:val="20"/>
      <w:szCs w:val="20"/>
    </w:rPr>
  </w:style>
  <w:style w:type="paragraph" w:styleId="CommentSubject">
    <w:name w:val="annotation subject"/>
    <w:basedOn w:val="CommentText"/>
    <w:next w:val="CommentText"/>
    <w:link w:val="CommentSubjectChar"/>
    <w:uiPriority w:val="99"/>
    <w:semiHidden/>
    <w:unhideWhenUsed/>
    <w:rsid w:val="00F72246"/>
  </w:style>
  <w:style w:type="character" w:customStyle="1" w:styleId="CommentSubjectChar">
    <w:name w:val="Comment Subject Char"/>
    <w:basedOn w:val="CommentTextChar"/>
    <w:link w:val="CommentSubject"/>
    <w:uiPriority w:val="99"/>
    <w:semiHidden/>
    <w:rsid w:val="00F72246"/>
    <w:rPr>
      <w:rFonts w:eastAsia="Times New Roman"/>
      <w:b/>
      <w:bCs/>
      <w:color w:val="auto"/>
      <w:sz w:val="20"/>
      <w:szCs w:val="20"/>
    </w:rPr>
  </w:style>
  <w:style w:type="paragraph" w:customStyle="1" w:styleId="Default">
    <w:name w:val="Default"/>
    <w:rsid w:val="00BD50CD"/>
    <w:pPr>
      <w:autoSpaceDE w:val="0"/>
      <w:autoSpaceDN w:val="0"/>
      <w:adjustRightInd w:val="0"/>
    </w:pPr>
    <w:rPr>
      <w:rFonts w:eastAsia="Times New Roman"/>
      <w:color w:val="000000"/>
      <w:lang w:eastAsia="en-US"/>
    </w:rPr>
  </w:style>
  <w:style w:type="paragraph" w:styleId="NormalWeb">
    <w:name w:val="Normal (Web)"/>
    <w:basedOn w:val="Normal"/>
    <w:semiHidden/>
    <w:unhideWhenUsed/>
    <w:rsid w:val="00BF02DE"/>
    <w:pPr>
      <w:spacing w:before="100" w:beforeAutospacing="1" w:after="100" w:afterAutospacing="1" w:line="288" w:lineRule="atLeast"/>
    </w:pPr>
    <w:rPr>
      <w:rFonts w:ascii="Verdana" w:hAnsi="Verdana"/>
      <w:b w:val="0"/>
      <w:bCs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3619">
      <w:bodyDiv w:val="1"/>
      <w:marLeft w:val="0"/>
      <w:marRight w:val="0"/>
      <w:marTop w:val="0"/>
      <w:marBottom w:val="0"/>
      <w:divBdr>
        <w:top w:val="none" w:sz="0" w:space="0" w:color="auto"/>
        <w:left w:val="none" w:sz="0" w:space="0" w:color="auto"/>
        <w:bottom w:val="none" w:sz="0" w:space="0" w:color="auto"/>
        <w:right w:val="none" w:sz="0" w:space="0" w:color="auto"/>
      </w:divBdr>
    </w:div>
    <w:div w:id="1747417776">
      <w:bodyDiv w:val="1"/>
      <w:marLeft w:val="0"/>
      <w:marRight w:val="0"/>
      <w:marTop w:val="0"/>
      <w:marBottom w:val="0"/>
      <w:divBdr>
        <w:top w:val="none" w:sz="0" w:space="0" w:color="auto"/>
        <w:left w:val="none" w:sz="0" w:space="0" w:color="auto"/>
        <w:bottom w:val="none" w:sz="0" w:space="0" w:color="auto"/>
        <w:right w:val="none" w:sz="0" w:space="0" w:color="auto"/>
      </w:divBdr>
    </w:div>
    <w:div w:id="1900170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D1CBDF4015F48ACD7134135677170" ma:contentTypeVersion="0" ma:contentTypeDescription="Create a new document." ma:contentTypeScope="" ma:versionID="b5026eabd648840b26a9a8a04e38869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28D55-191A-410A-A898-8708E53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4F14DD-97E8-4C7E-B38A-FD269E4C68C2}">
  <ds:schemaRef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EF8B732-E944-4E75-B58D-A6DAB0261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Chandra</dc:creator>
  <cp:lastModifiedBy>Windows User</cp:lastModifiedBy>
  <cp:revision>4</cp:revision>
  <dcterms:created xsi:type="dcterms:W3CDTF">2017-02-13T15:17:00Z</dcterms:created>
  <dcterms:modified xsi:type="dcterms:W3CDTF">2017-02-24T21:19:00Z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0x010100E2BD1CBDF4015F48ACD7134135677170</vt:lpwstr>
  </property>
</Properties>
</file>