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ED7E7" w14:textId="5A36216E" w:rsidR="009B6668" w:rsidRPr="008E2DCE" w:rsidRDefault="00707C1C" w:rsidP="001D4740">
      <w:pPr>
        <w:pStyle w:val="NoSpacing"/>
        <w:jc w:val="center"/>
        <w:rPr>
          <w:b/>
          <w:sz w:val="40"/>
          <w:u w:val="single"/>
        </w:rPr>
      </w:pPr>
      <w:bookmarkStart w:id="0" w:name="_GoBack"/>
      <w:bookmarkEnd w:id="0"/>
      <w:r w:rsidRPr="008E2DCE">
        <w:rPr>
          <w:b/>
          <w:sz w:val="40"/>
          <w:u w:val="single"/>
        </w:rPr>
        <w:t>myRA VITA Sites</w:t>
      </w:r>
      <w:r w:rsidR="001D4740" w:rsidRPr="008E2DCE">
        <w:rPr>
          <w:b/>
          <w:sz w:val="40"/>
          <w:u w:val="single"/>
        </w:rPr>
        <w:t xml:space="preserve"> – </w:t>
      </w:r>
      <w:r w:rsidR="008E2DCE" w:rsidRPr="008E2DCE">
        <w:rPr>
          <w:b/>
          <w:sz w:val="40"/>
          <w:u w:val="single"/>
        </w:rPr>
        <w:t xml:space="preserve">Tax </w:t>
      </w:r>
      <w:r w:rsidR="005B2DCE">
        <w:rPr>
          <w:b/>
          <w:sz w:val="40"/>
          <w:u w:val="single"/>
        </w:rPr>
        <w:t xml:space="preserve">Prep </w:t>
      </w:r>
      <w:r w:rsidR="008E2DCE" w:rsidRPr="008E2DCE">
        <w:rPr>
          <w:b/>
          <w:sz w:val="40"/>
          <w:u w:val="single"/>
        </w:rPr>
        <w:t>Client</w:t>
      </w:r>
      <w:r w:rsidR="0018239F" w:rsidRPr="008E2DCE">
        <w:rPr>
          <w:b/>
          <w:sz w:val="40"/>
          <w:u w:val="single"/>
        </w:rPr>
        <w:t xml:space="preserve"> Interview Protocol</w:t>
      </w:r>
    </w:p>
    <w:p w14:paraId="02842411" w14:textId="77777777" w:rsidR="001D4740" w:rsidRPr="00DD42BC" w:rsidRDefault="001D4740" w:rsidP="002D2B67">
      <w:pPr>
        <w:pStyle w:val="NoSpacing"/>
        <w:rPr>
          <w:sz w:val="24"/>
        </w:rPr>
      </w:pPr>
    </w:p>
    <w:p w14:paraId="226844AB" w14:textId="77777777" w:rsidR="001D4740" w:rsidRPr="00DD42BC" w:rsidRDefault="001D4740" w:rsidP="002D2B67">
      <w:pPr>
        <w:pStyle w:val="NoSpacing"/>
        <w:rPr>
          <w:sz w:val="24"/>
        </w:rPr>
      </w:pPr>
    </w:p>
    <w:p w14:paraId="151F1936" w14:textId="77777777" w:rsidR="006F6066" w:rsidRPr="00DD42BC" w:rsidRDefault="006F6066" w:rsidP="006F6066">
      <w:pPr>
        <w:jc w:val="center"/>
        <w:rPr>
          <w:rFonts w:ascii="Arial" w:hAnsi="Arial" w:cs="Arial"/>
          <w:b/>
        </w:rPr>
      </w:pPr>
      <w:r w:rsidRPr="00DD42BC">
        <w:rPr>
          <w:rFonts w:ascii="Arial" w:hAnsi="Arial" w:cs="Arial"/>
          <w:b/>
        </w:rPr>
        <w:t>CONFIDENTIAL INTERVIEW</w:t>
      </w:r>
    </w:p>
    <w:p w14:paraId="6516E2DD" w14:textId="77777777" w:rsidR="006F6066" w:rsidRPr="00DD42BC" w:rsidRDefault="006F6066" w:rsidP="006F6066">
      <w:pPr>
        <w:pStyle w:val="Heading1"/>
        <w:rPr>
          <w:rFonts w:ascii="Arial" w:hAnsi="Arial" w:cs="Arial"/>
        </w:rPr>
      </w:pPr>
      <w:r w:rsidRPr="00DD42BC">
        <w:rPr>
          <w:rFonts w:ascii="Arial" w:hAnsi="Arial" w:cs="Arial"/>
        </w:rPr>
        <w:t>COVER SHEET</w:t>
      </w:r>
    </w:p>
    <w:p w14:paraId="3A0A259B" w14:textId="77777777" w:rsidR="006F6066" w:rsidRPr="00DD42BC" w:rsidRDefault="006F6066" w:rsidP="006F6066">
      <w:pPr>
        <w:rPr>
          <w:rFonts w:ascii="Arial" w:hAnsi="Arial" w:cs="Arial"/>
        </w:rPr>
      </w:pPr>
    </w:p>
    <w:p w14:paraId="325185AC" w14:textId="77777777" w:rsidR="006F6066" w:rsidRPr="00DD42BC" w:rsidRDefault="006F6066" w:rsidP="006F6066">
      <w:pPr>
        <w:pStyle w:val="Footer"/>
        <w:rPr>
          <w:rFonts w:ascii="Arial" w:hAnsi="Arial" w:cs="Arial"/>
        </w:rPr>
      </w:pPr>
    </w:p>
    <w:p w14:paraId="1F32B6C4" w14:textId="71CD6135" w:rsidR="006F6066" w:rsidRPr="00DD42BC" w:rsidRDefault="006F6066" w:rsidP="006F6066">
      <w:pPr>
        <w:rPr>
          <w:rFonts w:ascii="Arial" w:hAnsi="Arial" w:cs="Arial"/>
        </w:rPr>
      </w:pPr>
      <w:r w:rsidRPr="00DD42BC">
        <w:rPr>
          <w:rFonts w:ascii="Arial" w:hAnsi="Arial" w:cs="Arial"/>
        </w:rPr>
        <w:t>Organization</w:t>
      </w:r>
      <w:r w:rsidR="00707C1C">
        <w:rPr>
          <w:rFonts w:ascii="Arial" w:hAnsi="Arial" w:cs="Arial"/>
        </w:rPr>
        <w:t>’s</w:t>
      </w:r>
      <w:r w:rsidRPr="00DD42BC">
        <w:rPr>
          <w:rFonts w:ascii="Arial" w:hAnsi="Arial" w:cs="Arial"/>
        </w:rPr>
        <w:t xml:space="preserve"> name:</w:t>
      </w:r>
    </w:p>
    <w:p w14:paraId="779A304D" w14:textId="77777777" w:rsidR="006F6066" w:rsidRPr="00DD42BC" w:rsidRDefault="006F6066" w:rsidP="006F6066">
      <w:pPr>
        <w:rPr>
          <w:rFonts w:ascii="Arial" w:hAnsi="Arial" w:cs="Arial"/>
        </w:rPr>
      </w:pPr>
    </w:p>
    <w:p w14:paraId="1EB239A7" w14:textId="508DC6AD" w:rsidR="006F6066" w:rsidRPr="00DD42BC" w:rsidRDefault="00BA5A9C" w:rsidP="006F6066">
      <w:pPr>
        <w:rPr>
          <w:rFonts w:ascii="Arial" w:hAnsi="Arial" w:cs="Arial"/>
        </w:rPr>
      </w:pPr>
      <w:r>
        <w:rPr>
          <w:rFonts w:ascii="Arial" w:hAnsi="Arial" w:cs="Arial"/>
        </w:rPr>
        <w:t>Tax prep client’s</w:t>
      </w:r>
      <w:r w:rsidR="006F6066" w:rsidRPr="00DD42BC">
        <w:rPr>
          <w:rFonts w:ascii="Arial" w:hAnsi="Arial" w:cs="Arial"/>
        </w:rPr>
        <w:t xml:space="preserve"> name:</w:t>
      </w:r>
    </w:p>
    <w:p w14:paraId="073EB7EE" w14:textId="77777777" w:rsidR="006F6066" w:rsidRPr="00DD42BC" w:rsidRDefault="006F6066" w:rsidP="006F6066">
      <w:pPr>
        <w:rPr>
          <w:rFonts w:ascii="Arial" w:hAnsi="Arial" w:cs="Arial"/>
        </w:rPr>
      </w:pPr>
    </w:p>
    <w:p w14:paraId="0C22D857" w14:textId="416E0725" w:rsidR="001E1865" w:rsidRDefault="006F6066" w:rsidP="006F6066">
      <w:pPr>
        <w:rPr>
          <w:rFonts w:ascii="Arial" w:hAnsi="Arial" w:cs="Arial"/>
        </w:rPr>
      </w:pPr>
      <w:r w:rsidRPr="00DD42BC">
        <w:rPr>
          <w:rFonts w:ascii="Arial" w:hAnsi="Arial" w:cs="Arial"/>
        </w:rPr>
        <w:t>Date:</w:t>
      </w:r>
    </w:p>
    <w:p w14:paraId="351500EA" w14:textId="77777777" w:rsidR="001E1865" w:rsidRDefault="001E186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8A6F8AE" w14:textId="544DAF08" w:rsidR="001E1865" w:rsidRDefault="001E1865" w:rsidP="001E1865">
      <w:pPr>
        <w:rPr>
          <w:rFonts w:ascii="Calibri" w:hAnsi="Calibri" w:cs="Arial"/>
          <w:sz w:val="32"/>
          <w:szCs w:val="22"/>
        </w:rPr>
      </w:pPr>
      <w:r w:rsidRPr="00D648AE">
        <w:rPr>
          <w:rFonts w:ascii="Calibri" w:hAnsi="Calibri" w:cs="Arial"/>
          <w:sz w:val="32"/>
          <w:szCs w:val="22"/>
        </w:rPr>
        <w:lastRenderedPageBreak/>
        <w:t xml:space="preserve">It’s great to meet you and thank you for agreeing to be part of this </w:t>
      </w:r>
      <w:r>
        <w:rPr>
          <w:rFonts w:ascii="Calibri" w:hAnsi="Calibri" w:cs="Arial"/>
          <w:sz w:val="32"/>
          <w:szCs w:val="22"/>
        </w:rPr>
        <w:t>project</w:t>
      </w:r>
      <w:r w:rsidRPr="00D648AE">
        <w:rPr>
          <w:rFonts w:ascii="Calibri" w:hAnsi="Calibri" w:cs="Arial"/>
          <w:sz w:val="32"/>
          <w:szCs w:val="22"/>
        </w:rPr>
        <w:t>.</w:t>
      </w:r>
      <w:r>
        <w:rPr>
          <w:rFonts w:ascii="Calibri" w:hAnsi="Calibri" w:cs="Arial"/>
          <w:sz w:val="32"/>
          <w:szCs w:val="22"/>
        </w:rPr>
        <w:t xml:space="preserve"> I’m a researcher at Washington University in St. Louis and we’re </w:t>
      </w:r>
      <w:r w:rsidRPr="00D648AE">
        <w:rPr>
          <w:rFonts w:ascii="Calibri" w:hAnsi="Calibri" w:cs="Arial"/>
          <w:sz w:val="32"/>
          <w:szCs w:val="22"/>
        </w:rPr>
        <w:t xml:space="preserve">trying to learn about </w:t>
      </w:r>
      <w:r>
        <w:rPr>
          <w:rFonts w:ascii="Calibri" w:hAnsi="Calibri" w:cs="Arial"/>
          <w:sz w:val="32"/>
          <w:szCs w:val="22"/>
        </w:rPr>
        <w:t>these tax prep assistance programs.</w:t>
      </w:r>
    </w:p>
    <w:p w14:paraId="49F5D9D9" w14:textId="77777777" w:rsidR="001E1865" w:rsidRDefault="001E1865" w:rsidP="001E1865">
      <w:pPr>
        <w:rPr>
          <w:rFonts w:ascii="Calibri" w:hAnsi="Calibri" w:cs="Arial"/>
          <w:sz w:val="32"/>
          <w:szCs w:val="22"/>
        </w:rPr>
      </w:pPr>
    </w:p>
    <w:p w14:paraId="43C9FF16" w14:textId="155ED738" w:rsidR="001E1865" w:rsidRPr="00D648AE" w:rsidRDefault="00BA5A9C" w:rsidP="001E1865">
      <w:pPr>
        <w:rPr>
          <w:rFonts w:ascii="Calibri" w:hAnsi="Calibri" w:cs="Arial"/>
          <w:sz w:val="32"/>
          <w:szCs w:val="22"/>
        </w:rPr>
      </w:pPr>
      <w:r>
        <w:rPr>
          <w:rFonts w:ascii="Calibri" w:hAnsi="Calibri" w:cs="Arial"/>
          <w:sz w:val="32"/>
          <w:szCs w:val="22"/>
        </w:rPr>
        <w:t>So, this conversation</w:t>
      </w:r>
      <w:r w:rsidR="001E1865">
        <w:rPr>
          <w:rFonts w:ascii="Calibri" w:hAnsi="Calibri" w:cs="Arial"/>
          <w:sz w:val="32"/>
          <w:szCs w:val="22"/>
        </w:rPr>
        <w:t xml:space="preserve"> shouldn’t take more than 15 minutes. It’s important for you to know that whatever you say to me </w:t>
      </w:r>
      <w:r w:rsidR="001E1865" w:rsidRPr="00D648AE">
        <w:rPr>
          <w:rFonts w:ascii="Calibri" w:hAnsi="Calibri" w:cs="Arial"/>
          <w:sz w:val="32"/>
          <w:szCs w:val="22"/>
        </w:rPr>
        <w:t xml:space="preserve">will be kept </w:t>
      </w:r>
      <w:r w:rsidR="001E1865">
        <w:rPr>
          <w:rFonts w:ascii="Calibri" w:hAnsi="Calibri" w:cs="Arial"/>
          <w:sz w:val="32"/>
          <w:szCs w:val="22"/>
        </w:rPr>
        <w:t xml:space="preserve">completely </w:t>
      </w:r>
      <w:r w:rsidR="001E1865" w:rsidRPr="00D648AE">
        <w:rPr>
          <w:rFonts w:ascii="Calibri" w:hAnsi="Calibri" w:cs="Arial"/>
          <w:sz w:val="32"/>
          <w:szCs w:val="22"/>
        </w:rPr>
        <w:t>confidential</w:t>
      </w:r>
      <w:r w:rsidR="001E1865">
        <w:rPr>
          <w:rFonts w:ascii="Calibri" w:hAnsi="Calibri" w:cs="Arial"/>
          <w:sz w:val="32"/>
          <w:szCs w:val="22"/>
        </w:rPr>
        <w:t>. No one here will know anything you say</w:t>
      </w:r>
      <w:r w:rsidR="001E1865" w:rsidRPr="00D648AE">
        <w:rPr>
          <w:rFonts w:ascii="Calibri" w:hAnsi="Calibri" w:cs="Arial"/>
          <w:sz w:val="32"/>
          <w:szCs w:val="22"/>
        </w:rPr>
        <w:t xml:space="preserve"> and your name will </w:t>
      </w:r>
      <w:r w:rsidR="00F724E3">
        <w:rPr>
          <w:rFonts w:ascii="Calibri" w:hAnsi="Calibri" w:cs="Arial"/>
          <w:sz w:val="32"/>
          <w:szCs w:val="22"/>
        </w:rPr>
        <w:t>only</w:t>
      </w:r>
      <w:r w:rsidR="001E1865" w:rsidRPr="00D648AE">
        <w:rPr>
          <w:rFonts w:ascii="Calibri" w:hAnsi="Calibri" w:cs="Arial"/>
          <w:sz w:val="32"/>
          <w:szCs w:val="22"/>
        </w:rPr>
        <w:t xml:space="preserve"> be used </w:t>
      </w:r>
      <w:r w:rsidR="00F724E3">
        <w:rPr>
          <w:rFonts w:ascii="Calibri" w:hAnsi="Calibri" w:cs="Arial"/>
          <w:sz w:val="32"/>
          <w:szCs w:val="22"/>
        </w:rPr>
        <w:t>within</w:t>
      </w:r>
      <w:r w:rsidR="001E1865" w:rsidRPr="00D648AE">
        <w:rPr>
          <w:rFonts w:ascii="Calibri" w:hAnsi="Calibri" w:cs="Arial"/>
          <w:sz w:val="32"/>
          <w:szCs w:val="22"/>
        </w:rPr>
        <w:t xml:space="preserve"> our research team.</w:t>
      </w:r>
    </w:p>
    <w:p w14:paraId="0AF505F0" w14:textId="77777777" w:rsidR="001E1865" w:rsidRPr="00D648AE" w:rsidRDefault="001E1865" w:rsidP="001E1865">
      <w:pPr>
        <w:rPr>
          <w:rFonts w:ascii="Calibri" w:hAnsi="Calibri" w:cs="Arial"/>
          <w:sz w:val="32"/>
          <w:szCs w:val="22"/>
        </w:rPr>
      </w:pPr>
    </w:p>
    <w:p w14:paraId="71E23ABE" w14:textId="707B7D6F" w:rsidR="001E1865" w:rsidRDefault="00BA5A9C" w:rsidP="001E1865">
      <w:pPr>
        <w:rPr>
          <w:rFonts w:ascii="Calibri" w:hAnsi="Calibri" w:cs="Arial"/>
          <w:sz w:val="32"/>
          <w:szCs w:val="22"/>
        </w:rPr>
      </w:pPr>
      <w:r>
        <w:rPr>
          <w:rFonts w:ascii="Calibri" w:hAnsi="Calibri" w:cs="Arial"/>
          <w:sz w:val="32"/>
          <w:szCs w:val="22"/>
        </w:rPr>
        <w:t>I also want you to know that being</w:t>
      </w:r>
      <w:r w:rsidR="001E1865" w:rsidRPr="00D648AE">
        <w:rPr>
          <w:rFonts w:ascii="Calibri" w:hAnsi="Calibri" w:cs="Arial"/>
          <w:sz w:val="32"/>
          <w:szCs w:val="22"/>
        </w:rPr>
        <w:t xml:space="preserve"> in th</w:t>
      </w:r>
      <w:r>
        <w:rPr>
          <w:rFonts w:ascii="Calibri" w:hAnsi="Calibri" w:cs="Arial"/>
          <w:sz w:val="32"/>
          <w:szCs w:val="22"/>
        </w:rPr>
        <w:t>is</w:t>
      </w:r>
      <w:r w:rsidR="001E1865" w:rsidRPr="00D648AE">
        <w:rPr>
          <w:rFonts w:ascii="Calibri" w:hAnsi="Calibri" w:cs="Arial"/>
          <w:sz w:val="32"/>
          <w:szCs w:val="22"/>
        </w:rPr>
        <w:t xml:space="preserve"> study is completely voluntary</w:t>
      </w:r>
      <w:r>
        <w:rPr>
          <w:rFonts w:ascii="Calibri" w:hAnsi="Calibri" w:cs="Arial"/>
          <w:sz w:val="32"/>
          <w:szCs w:val="22"/>
        </w:rPr>
        <w:t xml:space="preserve">. You can skip any questions you don’t want </w:t>
      </w:r>
      <w:r w:rsidR="001E1865" w:rsidRPr="00D648AE">
        <w:rPr>
          <w:rFonts w:ascii="Calibri" w:hAnsi="Calibri" w:cs="Arial"/>
          <w:sz w:val="32"/>
          <w:szCs w:val="22"/>
        </w:rPr>
        <w:t>answer</w:t>
      </w:r>
      <w:r>
        <w:rPr>
          <w:rFonts w:ascii="Calibri" w:hAnsi="Calibri" w:cs="Arial"/>
          <w:sz w:val="32"/>
          <w:szCs w:val="22"/>
        </w:rPr>
        <w:t>. No one will know if you change your mind and decide not to talk to me today. If you do decide not to</w:t>
      </w:r>
      <w:r w:rsidR="001E1865" w:rsidRPr="00D648AE">
        <w:rPr>
          <w:rFonts w:ascii="Calibri" w:hAnsi="Calibri" w:cs="Arial"/>
          <w:sz w:val="32"/>
          <w:szCs w:val="22"/>
        </w:rPr>
        <w:t xml:space="preserve"> </w:t>
      </w:r>
      <w:r>
        <w:rPr>
          <w:rFonts w:ascii="Calibri" w:hAnsi="Calibri" w:cs="Arial"/>
          <w:sz w:val="32"/>
          <w:szCs w:val="22"/>
        </w:rPr>
        <w:t xml:space="preserve">do this interview, it’s no problem but unfortunately I won’t be able to give you your gift card. </w:t>
      </w:r>
    </w:p>
    <w:p w14:paraId="0AED207A" w14:textId="77777777" w:rsidR="00BA5A9C" w:rsidRPr="00D648AE" w:rsidRDefault="00BA5A9C" w:rsidP="001E1865">
      <w:pPr>
        <w:rPr>
          <w:rFonts w:ascii="Calibri" w:hAnsi="Calibri" w:cs="Arial"/>
          <w:sz w:val="32"/>
          <w:szCs w:val="22"/>
        </w:rPr>
      </w:pPr>
    </w:p>
    <w:p w14:paraId="0EF47EA4" w14:textId="77777777" w:rsidR="001E1865" w:rsidRPr="00D648AE" w:rsidRDefault="001E1865" w:rsidP="001E1865">
      <w:pPr>
        <w:rPr>
          <w:rFonts w:ascii="Calibri" w:hAnsi="Calibri" w:cs="Arial"/>
          <w:sz w:val="32"/>
          <w:szCs w:val="22"/>
        </w:rPr>
      </w:pPr>
      <w:r w:rsidRPr="00D648AE">
        <w:rPr>
          <w:rFonts w:ascii="Calibri" w:hAnsi="Calibri" w:cs="Arial"/>
          <w:sz w:val="32"/>
          <w:szCs w:val="22"/>
        </w:rPr>
        <w:t xml:space="preserve">Do you have any questions before we get started? </w:t>
      </w:r>
    </w:p>
    <w:p w14:paraId="31E536A4" w14:textId="77777777" w:rsidR="006F6066" w:rsidRDefault="006F6066" w:rsidP="006F6066">
      <w:pPr>
        <w:rPr>
          <w:rFonts w:ascii="Arial" w:hAnsi="Arial" w:cs="Arial"/>
        </w:rPr>
      </w:pPr>
    </w:p>
    <w:p w14:paraId="06733018" w14:textId="05923D07" w:rsidR="00E7760A" w:rsidRDefault="00E7760A" w:rsidP="00E7760A">
      <w:pPr>
        <w:rPr>
          <w:rFonts w:ascii="Calibri" w:hAnsi="Calibri" w:cs="Arial"/>
          <w:b/>
          <w:sz w:val="32"/>
          <w:szCs w:val="22"/>
        </w:rPr>
      </w:pPr>
      <w:r>
        <w:rPr>
          <w:rFonts w:ascii="Calibri" w:hAnsi="Calibri" w:cs="Arial"/>
          <w:b/>
          <w:sz w:val="32"/>
          <w:szCs w:val="22"/>
        </w:rPr>
        <w:t>1</w:t>
      </w:r>
      <w:r w:rsidRPr="00D648AE">
        <w:rPr>
          <w:rFonts w:ascii="Calibri" w:hAnsi="Calibri" w:cs="Arial"/>
          <w:b/>
          <w:sz w:val="32"/>
          <w:szCs w:val="22"/>
        </w:rPr>
        <w:t xml:space="preserve">) </w:t>
      </w:r>
      <w:r>
        <w:rPr>
          <w:rFonts w:ascii="Calibri" w:hAnsi="Calibri" w:cs="Arial"/>
          <w:b/>
          <w:sz w:val="32"/>
          <w:szCs w:val="22"/>
        </w:rPr>
        <w:t>[ICEBREAKER] So, is this the first year you’ve gotten help with your taxes here? And how did you hear about this service?</w:t>
      </w:r>
    </w:p>
    <w:p w14:paraId="5730C8BF" w14:textId="77777777" w:rsidR="00E7760A" w:rsidRDefault="00E7760A" w:rsidP="00E7760A">
      <w:pPr>
        <w:rPr>
          <w:rFonts w:ascii="Calibri" w:hAnsi="Calibri" w:cs="Arial"/>
          <w:b/>
          <w:sz w:val="32"/>
          <w:szCs w:val="22"/>
        </w:rPr>
      </w:pPr>
    </w:p>
    <w:p w14:paraId="563BEFC3" w14:textId="459467E6" w:rsidR="00E7760A" w:rsidRDefault="00E7760A" w:rsidP="00E7760A">
      <w:pPr>
        <w:rPr>
          <w:rFonts w:ascii="Calibri" w:hAnsi="Calibri" w:cs="Arial"/>
          <w:b/>
          <w:sz w:val="32"/>
          <w:szCs w:val="22"/>
        </w:rPr>
      </w:pPr>
      <w:r>
        <w:rPr>
          <w:rFonts w:ascii="Calibri" w:hAnsi="Calibri" w:cs="Arial"/>
          <w:b/>
          <w:sz w:val="32"/>
          <w:szCs w:val="22"/>
        </w:rPr>
        <w:t>2) Have you ever heard of a program called “myRA?”</w:t>
      </w:r>
    </w:p>
    <w:p w14:paraId="6962C04A" w14:textId="77777777" w:rsidR="00E7760A" w:rsidRDefault="00E7760A" w:rsidP="00E7760A">
      <w:pPr>
        <w:rPr>
          <w:rFonts w:ascii="Calibri" w:hAnsi="Calibri" w:cs="Arial"/>
          <w:b/>
          <w:sz w:val="32"/>
          <w:szCs w:val="22"/>
        </w:rPr>
      </w:pPr>
    </w:p>
    <w:p w14:paraId="2012267E" w14:textId="6ADE0E33" w:rsidR="006D1538" w:rsidRDefault="006D1538" w:rsidP="006D1538">
      <w:pPr>
        <w:ind w:left="720"/>
        <w:rPr>
          <w:rFonts w:ascii="Calibri" w:hAnsi="Calibri" w:cs="Arial"/>
          <w:sz w:val="32"/>
          <w:szCs w:val="22"/>
        </w:rPr>
      </w:pPr>
      <w:r>
        <w:rPr>
          <w:rFonts w:ascii="Calibri" w:hAnsi="Calibri" w:cs="Arial"/>
          <w:sz w:val="32"/>
          <w:szCs w:val="22"/>
        </w:rPr>
        <w:t xml:space="preserve">[ ] </w:t>
      </w:r>
      <w:r w:rsidRPr="00987FDC">
        <w:rPr>
          <w:rFonts w:ascii="Calibri" w:hAnsi="Calibri" w:cs="Arial"/>
          <w:sz w:val="32"/>
          <w:szCs w:val="22"/>
          <w:u w:val="single"/>
        </w:rPr>
        <w:t>IF YES</w:t>
      </w:r>
      <w:r>
        <w:rPr>
          <w:rFonts w:ascii="Calibri" w:hAnsi="Calibri" w:cs="Arial"/>
          <w:sz w:val="32"/>
          <w:szCs w:val="22"/>
        </w:rPr>
        <w:t xml:space="preserve">: THAT’S GREAT, </w:t>
      </w:r>
      <w:r w:rsidR="00135007">
        <w:rPr>
          <w:rFonts w:ascii="Calibri" w:hAnsi="Calibri" w:cs="Arial"/>
          <w:sz w:val="32"/>
          <w:szCs w:val="22"/>
        </w:rPr>
        <w:t>CAN YOU TELL ME WHAT YOU KNOW</w:t>
      </w:r>
      <w:r>
        <w:rPr>
          <w:rFonts w:ascii="Calibri" w:hAnsi="Calibri" w:cs="Arial"/>
          <w:sz w:val="32"/>
          <w:szCs w:val="22"/>
        </w:rPr>
        <w:t xml:space="preserve"> ABOUT IT</w:t>
      </w:r>
      <w:r w:rsidR="00135007">
        <w:rPr>
          <w:rFonts w:ascii="Calibri" w:hAnsi="Calibri" w:cs="Arial"/>
          <w:sz w:val="32"/>
          <w:szCs w:val="22"/>
        </w:rPr>
        <w:t>?</w:t>
      </w:r>
    </w:p>
    <w:p w14:paraId="735B6F29" w14:textId="77777777" w:rsidR="006D1538" w:rsidRDefault="006D1538" w:rsidP="006D1538">
      <w:pPr>
        <w:ind w:left="720"/>
        <w:rPr>
          <w:rFonts w:ascii="Calibri" w:hAnsi="Calibri" w:cs="Arial"/>
          <w:sz w:val="32"/>
          <w:szCs w:val="22"/>
        </w:rPr>
      </w:pPr>
    </w:p>
    <w:p w14:paraId="34407982" w14:textId="727339A3" w:rsidR="008C3363" w:rsidRDefault="008C3363" w:rsidP="008C3363">
      <w:pPr>
        <w:ind w:left="1440"/>
        <w:rPr>
          <w:rFonts w:ascii="Calibri" w:hAnsi="Calibri" w:cs="Arial"/>
          <w:sz w:val="32"/>
          <w:szCs w:val="22"/>
        </w:rPr>
      </w:pPr>
      <w:r>
        <w:rPr>
          <w:rFonts w:ascii="Calibri" w:hAnsi="Calibri" w:cs="Arial"/>
          <w:sz w:val="32"/>
          <w:szCs w:val="22"/>
        </w:rPr>
        <w:t>DID YOU DECIDE TO SIGN UP FOR myRA</w:t>
      </w:r>
      <w:r w:rsidR="00F724E3">
        <w:rPr>
          <w:rFonts w:ascii="Calibri" w:hAnsi="Calibri" w:cs="Arial"/>
          <w:sz w:val="32"/>
          <w:szCs w:val="22"/>
        </w:rPr>
        <w:t xml:space="preserve"> THIS YEAR OR IN A PREVIOUS YEAR</w:t>
      </w:r>
      <w:r>
        <w:rPr>
          <w:rFonts w:ascii="Calibri" w:hAnsi="Calibri" w:cs="Arial"/>
          <w:sz w:val="32"/>
          <w:szCs w:val="22"/>
        </w:rPr>
        <w:t>?</w:t>
      </w:r>
    </w:p>
    <w:p w14:paraId="1854F2BA" w14:textId="77777777" w:rsidR="008C3363" w:rsidRDefault="008C3363" w:rsidP="008C3363">
      <w:pPr>
        <w:ind w:left="2160"/>
        <w:rPr>
          <w:rFonts w:ascii="Calibri" w:hAnsi="Calibri" w:cs="Arial"/>
          <w:sz w:val="32"/>
          <w:szCs w:val="22"/>
        </w:rPr>
      </w:pPr>
    </w:p>
    <w:p w14:paraId="2EDCAE60" w14:textId="1718E4E2" w:rsidR="008C3363" w:rsidRDefault="008C3363" w:rsidP="008C3363">
      <w:pPr>
        <w:ind w:left="2160"/>
        <w:rPr>
          <w:rFonts w:ascii="Calibri" w:hAnsi="Calibri" w:cs="Arial"/>
          <w:sz w:val="32"/>
          <w:szCs w:val="22"/>
        </w:rPr>
      </w:pPr>
      <w:r w:rsidRPr="008C3363">
        <w:rPr>
          <w:rFonts w:ascii="Calibri" w:hAnsi="Calibri" w:cs="Arial"/>
          <w:sz w:val="32"/>
          <w:szCs w:val="22"/>
          <w:u w:val="single"/>
        </w:rPr>
        <w:t>IF YES</w:t>
      </w:r>
      <w:r>
        <w:rPr>
          <w:rFonts w:ascii="Calibri" w:hAnsi="Calibri" w:cs="Arial"/>
          <w:sz w:val="32"/>
          <w:szCs w:val="22"/>
        </w:rPr>
        <w:t xml:space="preserve">: </w:t>
      </w:r>
      <w:r w:rsidR="00987FDC">
        <w:rPr>
          <w:rFonts w:ascii="Calibri" w:hAnsi="Calibri" w:cs="Arial"/>
          <w:sz w:val="32"/>
          <w:szCs w:val="22"/>
        </w:rPr>
        <w:t>OK</w:t>
      </w:r>
      <w:r>
        <w:rPr>
          <w:rFonts w:ascii="Calibri" w:hAnsi="Calibri" w:cs="Arial"/>
          <w:sz w:val="32"/>
          <w:szCs w:val="22"/>
        </w:rPr>
        <w:t>. WHAT MADE YOU DECIDE TO SIGN UP?</w:t>
      </w:r>
    </w:p>
    <w:p w14:paraId="631A5BA2" w14:textId="77777777" w:rsidR="008C3363" w:rsidRDefault="008C3363" w:rsidP="008C3363">
      <w:pPr>
        <w:ind w:left="2160"/>
        <w:rPr>
          <w:rFonts w:ascii="Calibri" w:hAnsi="Calibri" w:cs="Arial"/>
          <w:sz w:val="32"/>
          <w:szCs w:val="22"/>
        </w:rPr>
      </w:pPr>
    </w:p>
    <w:p w14:paraId="291B533C" w14:textId="57CFFD9B" w:rsidR="008C3363" w:rsidRDefault="008C3363" w:rsidP="008C3363">
      <w:pPr>
        <w:ind w:left="2160"/>
        <w:rPr>
          <w:rFonts w:ascii="Calibri" w:hAnsi="Calibri" w:cs="Arial"/>
          <w:sz w:val="32"/>
          <w:szCs w:val="22"/>
        </w:rPr>
      </w:pPr>
      <w:r w:rsidRPr="008C3363">
        <w:rPr>
          <w:rFonts w:ascii="Calibri" w:hAnsi="Calibri" w:cs="Arial"/>
          <w:sz w:val="32"/>
          <w:szCs w:val="22"/>
          <w:u w:val="single"/>
        </w:rPr>
        <w:t>IF NO</w:t>
      </w:r>
      <w:r>
        <w:rPr>
          <w:rFonts w:ascii="Calibri" w:hAnsi="Calibri" w:cs="Arial"/>
          <w:sz w:val="32"/>
          <w:szCs w:val="22"/>
        </w:rPr>
        <w:t>: OK. WHAT MADE YOU DECIDE TO SKIP SIGNING UP?</w:t>
      </w:r>
    </w:p>
    <w:p w14:paraId="288237DC" w14:textId="77777777" w:rsidR="008C3363" w:rsidRDefault="008C3363" w:rsidP="006D1538">
      <w:pPr>
        <w:ind w:left="720"/>
        <w:rPr>
          <w:rFonts w:ascii="Calibri" w:hAnsi="Calibri" w:cs="Arial"/>
          <w:sz w:val="32"/>
          <w:szCs w:val="22"/>
        </w:rPr>
      </w:pPr>
    </w:p>
    <w:p w14:paraId="063B0E8A" w14:textId="610BE30C" w:rsidR="006D1538" w:rsidRDefault="006D1538" w:rsidP="006D1538">
      <w:pPr>
        <w:ind w:left="720"/>
        <w:rPr>
          <w:rFonts w:ascii="Calibri" w:hAnsi="Calibri" w:cs="Arial"/>
          <w:sz w:val="32"/>
          <w:szCs w:val="22"/>
        </w:rPr>
      </w:pPr>
      <w:r w:rsidRPr="00D648AE">
        <w:rPr>
          <w:rFonts w:ascii="Calibri" w:hAnsi="Calibri" w:cs="Arial"/>
          <w:sz w:val="32"/>
          <w:szCs w:val="22"/>
        </w:rPr>
        <w:lastRenderedPageBreak/>
        <w:t xml:space="preserve">[ ] </w:t>
      </w:r>
      <w:r w:rsidRPr="00987FDC">
        <w:rPr>
          <w:rFonts w:ascii="Calibri" w:hAnsi="Calibri" w:cs="Arial"/>
          <w:sz w:val="32"/>
          <w:szCs w:val="22"/>
          <w:u w:val="single"/>
        </w:rPr>
        <w:t>IF NO</w:t>
      </w:r>
      <w:r>
        <w:rPr>
          <w:rFonts w:ascii="Calibri" w:hAnsi="Calibri" w:cs="Arial"/>
          <w:sz w:val="32"/>
          <w:szCs w:val="22"/>
        </w:rPr>
        <w:t xml:space="preserve">: </w:t>
      </w:r>
      <w:r w:rsidRPr="00D648AE">
        <w:rPr>
          <w:rFonts w:ascii="Calibri" w:hAnsi="Calibri" w:cs="Arial"/>
          <w:sz w:val="32"/>
          <w:szCs w:val="22"/>
        </w:rPr>
        <w:t xml:space="preserve">PROMPT </w:t>
      </w:r>
      <w:r>
        <w:rPr>
          <w:rFonts w:ascii="Calibri" w:hAnsi="Calibri" w:cs="Arial"/>
          <w:sz w:val="32"/>
          <w:szCs w:val="22"/>
        </w:rPr>
        <w:t>WITH DESCRIPTION OF PROGRAM</w:t>
      </w:r>
    </w:p>
    <w:p w14:paraId="63D3B0D7" w14:textId="77777777" w:rsidR="00135007" w:rsidRDefault="00135007" w:rsidP="006D1538">
      <w:pPr>
        <w:ind w:left="720"/>
        <w:rPr>
          <w:rFonts w:ascii="Calibri" w:hAnsi="Calibri" w:cs="Arial"/>
          <w:sz w:val="32"/>
          <w:szCs w:val="22"/>
        </w:rPr>
      </w:pPr>
    </w:p>
    <w:p w14:paraId="4B34064A" w14:textId="5B2FB172" w:rsidR="00135007" w:rsidRPr="00D648AE" w:rsidRDefault="00135007" w:rsidP="006D1538">
      <w:pPr>
        <w:ind w:left="720"/>
        <w:rPr>
          <w:rFonts w:ascii="Calibri" w:hAnsi="Calibri" w:cs="Arial"/>
          <w:sz w:val="32"/>
          <w:szCs w:val="22"/>
        </w:rPr>
      </w:pPr>
      <w:r>
        <w:rPr>
          <w:rFonts w:ascii="Calibri" w:hAnsi="Calibri" w:cs="Arial"/>
          <w:sz w:val="32"/>
          <w:szCs w:val="22"/>
        </w:rPr>
        <w:t>So, myRA is a starter retirement account offered by the US Treasury especially for people who don’t have access to a retirement savings plan at work. There’s no cost to open an account and there are no fees. People can decide how much to save – as little as a few dollars a month to up to $5500 per year. The money people invest is backed by the US Treasury and safely earns interest</w:t>
      </w:r>
      <w:r w:rsidR="001E7D62">
        <w:rPr>
          <w:rFonts w:ascii="Calibri" w:hAnsi="Calibri" w:cs="Arial"/>
          <w:sz w:val="32"/>
          <w:szCs w:val="22"/>
        </w:rPr>
        <w:t xml:space="preserve"> with no risk of losing money</w:t>
      </w:r>
      <w:r>
        <w:rPr>
          <w:rFonts w:ascii="Calibri" w:hAnsi="Calibri" w:cs="Arial"/>
          <w:sz w:val="32"/>
          <w:szCs w:val="22"/>
        </w:rPr>
        <w:t>. And savers can access the money they put in at any time with no penalties or fees.</w:t>
      </w:r>
    </w:p>
    <w:p w14:paraId="6F0DF9F5" w14:textId="77777777" w:rsidR="006D1538" w:rsidRDefault="006D1538" w:rsidP="00E7760A">
      <w:pPr>
        <w:rPr>
          <w:rFonts w:ascii="Calibri" w:hAnsi="Calibri" w:cs="Arial"/>
          <w:b/>
          <w:sz w:val="32"/>
          <w:szCs w:val="22"/>
        </w:rPr>
      </w:pPr>
    </w:p>
    <w:p w14:paraId="6015C4B0" w14:textId="417856A5" w:rsidR="00E7760A" w:rsidRPr="00D648AE" w:rsidRDefault="006D1538" w:rsidP="006D1538">
      <w:pPr>
        <w:ind w:left="1440"/>
        <w:rPr>
          <w:rFonts w:ascii="Calibri" w:hAnsi="Calibri" w:cs="Arial"/>
          <w:sz w:val="32"/>
          <w:szCs w:val="22"/>
        </w:rPr>
      </w:pPr>
      <w:r>
        <w:rPr>
          <w:rFonts w:ascii="Calibri" w:hAnsi="Calibri" w:cs="Arial"/>
          <w:sz w:val="32"/>
          <w:szCs w:val="22"/>
        </w:rPr>
        <w:t>WE’RE INTERESTED IN HEARING WHAT PEOPLE THINK ABOUT THIS KIND OF PROGRAM. HOW DOES IT SOUND TO YOU</w:t>
      </w:r>
      <w:r w:rsidR="00E7760A">
        <w:rPr>
          <w:rFonts w:ascii="Calibri" w:hAnsi="Calibri" w:cs="Arial"/>
          <w:sz w:val="32"/>
          <w:szCs w:val="22"/>
        </w:rPr>
        <w:t>?</w:t>
      </w:r>
      <w:r w:rsidR="00E4621A">
        <w:rPr>
          <w:rFonts w:ascii="Calibri" w:hAnsi="Calibri" w:cs="Arial"/>
          <w:sz w:val="32"/>
          <w:szCs w:val="22"/>
        </w:rPr>
        <w:t xml:space="preserve"> [PROMPT FOR </w:t>
      </w:r>
      <w:r w:rsidR="00393B7C">
        <w:rPr>
          <w:rFonts w:ascii="Calibri" w:hAnsi="Calibri" w:cs="Arial"/>
          <w:sz w:val="32"/>
          <w:szCs w:val="22"/>
        </w:rPr>
        <w:t>EXPLANATION OF HOW THEY FEEL</w:t>
      </w:r>
      <w:r w:rsidR="00E4621A">
        <w:rPr>
          <w:rFonts w:ascii="Calibri" w:hAnsi="Calibri" w:cs="Arial"/>
          <w:sz w:val="32"/>
          <w:szCs w:val="22"/>
        </w:rPr>
        <w:t>]</w:t>
      </w:r>
    </w:p>
    <w:p w14:paraId="3E2774F8" w14:textId="77777777" w:rsidR="00E7760A" w:rsidRDefault="00E7760A" w:rsidP="00E7760A">
      <w:pPr>
        <w:ind w:left="720"/>
        <w:rPr>
          <w:rFonts w:ascii="Calibri" w:hAnsi="Calibri" w:cs="Arial"/>
          <w:sz w:val="32"/>
          <w:szCs w:val="22"/>
        </w:rPr>
      </w:pPr>
    </w:p>
    <w:p w14:paraId="1426EF7D" w14:textId="5B4AA540" w:rsidR="00987FDC" w:rsidRDefault="00987FDC" w:rsidP="00987FDC">
      <w:pPr>
        <w:rPr>
          <w:rFonts w:ascii="Calibri" w:hAnsi="Calibri" w:cs="Arial"/>
          <w:b/>
          <w:sz w:val="32"/>
          <w:szCs w:val="22"/>
        </w:rPr>
      </w:pPr>
      <w:r>
        <w:rPr>
          <w:rFonts w:ascii="Calibri" w:hAnsi="Calibri" w:cs="Arial"/>
          <w:b/>
          <w:sz w:val="32"/>
          <w:szCs w:val="22"/>
        </w:rPr>
        <w:t>3) Ok, great. Now I have a few questions for you about your tax refund…</w:t>
      </w:r>
      <w:r w:rsidR="007F50AE">
        <w:rPr>
          <w:rFonts w:ascii="Calibri" w:hAnsi="Calibri" w:cs="Arial"/>
          <w:b/>
          <w:sz w:val="32"/>
          <w:szCs w:val="22"/>
        </w:rPr>
        <w:t>do you think</w:t>
      </w:r>
      <w:r>
        <w:rPr>
          <w:rFonts w:ascii="Calibri" w:hAnsi="Calibri" w:cs="Arial"/>
          <w:b/>
          <w:sz w:val="32"/>
          <w:szCs w:val="22"/>
        </w:rPr>
        <w:t xml:space="preserve"> you</w:t>
      </w:r>
      <w:r w:rsidR="007F50AE">
        <w:rPr>
          <w:rFonts w:ascii="Calibri" w:hAnsi="Calibri" w:cs="Arial"/>
          <w:b/>
          <w:sz w:val="32"/>
          <w:szCs w:val="22"/>
        </w:rPr>
        <w:t>’re</w:t>
      </w:r>
      <w:r>
        <w:rPr>
          <w:rFonts w:ascii="Calibri" w:hAnsi="Calibri" w:cs="Arial"/>
          <w:b/>
          <w:sz w:val="32"/>
          <w:szCs w:val="22"/>
        </w:rPr>
        <w:t xml:space="preserve"> getting a refund this year?</w:t>
      </w:r>
    </w:p>
    <w:p w14:paraId="34BE4A6E" w14:textId="77777777" w:rsidR="00987FDC" w:rsidRDefault="00987FDC" w:rsidP="00987FDC">
      <w:pPr>
        <w:rPr>
          <w:rFonts w:ascii="Calibri" w:hAnsi="Calibri" w:cs="Arial"/>
          <w:b/>
          <w:sz w:val="32"/>
          <w:szCs w:val="22"/>
        </w:rPr>
      </w:pPr>
    </w:p>
    <w:p w14:paraId="16D834BF" w14:textId="6299BCB3" w:rsidR="00987FDC" w:rsidRDefault="00987FDC" w:rsidP="00987FDC">
      <w:pPr>
        <w:ind w:left="720"/>
        <w:rPr>
          <w:rFonts w:ascii="Calibri" w:hAnsi="Calibri" w:cs="Arial"/>
          <w:sz w:val="32"/>
          <w:szCs w:val="22"/>
        </w:rPr>
      </w:pPr>
      <w:r>
        <w:rPr>
          <w:rFonts w:ascii="Calibri" w:hAnsi="Calibri" w:cs="Arial"/>
          <w:sz w:val="32"/>
          <w:szCs w:val="22"/>
        </w:rPr>
        <w:t xml:space="preserve">[ ] </w:t>
      </w:r>
      <w:r w:rsidRPr="00987FDC">
        <w:rPr>
          <w:rFonts w:ascii="Calibri" w:hAnsi="Calibri" w:cs="Arial"/>
          <w:sz w:val="32"/>
          <w:szCs w:val="22"/>
          <w:u w:val="single"/>
        </w:rPr>
        <w:t xml:space="preserve">IF </w:t>
      </w:r>
      <w:r w:rsidR="007F50AE">
        <w:rPr>
          <w:rFonts w:ascii="Calibri" w:hAnsi="Calibri" w:cs="Arial"/>
          <w:sz w:val="32"/>
          <w:szCs w:val="22"/>
          <w:u w:val="single"/>
        </w:rPr>
        <w:t>YES</w:t>
      </w:r>
      <w:r>
        <w:rPr>
          <w:rFonts w:ascii="Calibri" w:hAnsi="Calibri" w:cs="Arial"/>
          <w:sz w:val="32"/>
          <w:szCs w:val="22"/>
        </w:rPr>
        <w:t xml:space="preserve">: </w:t>
      </w:r>
      <w:r w:rsidR="007F50AE">
        <w:rPr>
          <w:rFonts w:ascii="Calibri" w:hAnsi="Calibri" w:cs="Arial"/>
          <w:sz w:val="32"/>
          <w:szCs w:val="22"/>
        </w:rPr>
        <w:t>OK, THANKS FOR THAT. AND WHAT DO YOU THINK ABOUT SAVING SOME OR ALL OF YOUR REFUND THIS YEAR</w:t>
      </w:r>
      <w:r>
        <w:rPr>
          <w:rFonts w:ascii="Calibri" w:hAnsi="Calibri" w:cs="Arial"/>
          <w:sz w:val="32"/>
          <w:szCs w:val="22"/>
        </w:rPr>
        <w:t>?</w:t>
      </w:r>
    </w:p>
    <w:p w14:paraId="3EE914BD" w14:textId="77777777" w:rsidR="007F50AE" w:rsidRDefault="007F50AE" w:rsidP="00987FDC">
      <w:pPr>
        <w:ind w:left="720"/>
        <w:rPr>
          <w:rFonts w:ascii="Calibri" w:hAnsi="Calibri" w:cs="Arial"/>
          <w:sz w:val="32"/>
          <w:szCs w:val="22"/>
        </w:rPr>
      </w:pPr>
    </w:p>
    <w:p w14:paraId="0ECD7E37" w14:textId="2844EF63" w:rsidR="007F50AE" w:rsidRDefault="007F50AE" w:rsidP="007F50AE">
      <w:pPr>
        <w:ind w:left="1440"/>
        <w:rPr>
          <w:rFonts w:ascii="Calibri" w:hAnsi="Calibri" w:cs="Arial"/>
          <w:sz w:val="32"/>
          <w:szCs w:val="22"/>
        </w:rPr>
      </w:pPr>
      <w:r>
        <w:rPr>
          <w:rFonts w:ascii="Calibri" w:hAnsi="Calibri" w:cs="Arial"/>
          <w:sz w:val="32"/>
          <w:szCs w:val="22"/>
        </w:rPr>
        <w:t>IF SAVING: THAT’S GREAT. WHERE ARE YOU PLANNING TO PUT YOUR SAVINGS (SAVINGS ACCOUNT, myRA, SOMETHING ELSE)?</w:t>
      </w:r>
    </w:p>
    <w:p w14:paraId="7F6C3942" w14:textId="77777777" w:rsidR="00987FDC" w:rsidRDefault="00987FDC" w:rsidP="00987FDC">
      <w:pPr>
        <w:rPr>
          <w:rFonts w:ascii="Calibri" w:hAnsi="Calibri" w:cs="Arial"/>
          <w:sz w:val="32"/>
          <w:szCs w:val="22"/>
        </w:rPr>
      </w:pPr>
    </w:p>
    <w:p w14:paraId="3E25BE61" w14:textId="51598B80" w:rsidR="007F50AE" w:rsidRDefault="007F50AE" w:rsidP="007F50AE">
      <w:pPr>
        <w:ind w:left="1440"/>
        <w:rPr>
          <w:rFonts w:ascii="Calibri" w:hAnsi="Calibri" w:cs="Arial"/>
          <w:sz w:val="32"/>
          <w:szCs w:val="22"/>
        </w:rPr>
      </w:pPr>
      <w:r>
        <w:rPr>
          <w:rFonts w:ascii="Calibri" w:hAnsi="Calibri" w:cs="Arial"/>
          <w:sz w:val="32"/>
          <w:szCs w:val="22"/>
        </w:rPr>
        <w:t>IF NOT SAVING: ARE THERE PARTICULAR THINGS THAT MAKE IT TOUGH TO SAVE</w:t>
      </w:r>
      <w:r w:rsidR="0031374B">
        <w:rPr>
          <w:rFonts w:ascii="Calibri" w:hAnsi="Calibri" w:cs="Arial"/>
          <w:sz w:val="32"/>
          <w:szCs w:val="22"/>
        </w:rPr>
        <w:t xml:space="preserve"> </w:t>
      </w:r>
      <w:r>
        <w:rPr>
          <w:rFonts w:ascii="Calibri" w:hAnsi="Calibri" w:cs="Arial"/>
          <w:sz w:val="32"/>
          <w:szCs w:val="22"/>
        </w:rPr>
        <w:t>THIS YEAR OR DO YOU USUALLY USE YOUR WHOLE REFUND FOR THINGS BESIDES SAVINGS?</w:t>
      </w:r>
    </w:p>
    <w:p w14:paraId="095933D2" w14:textId="77777777" w:rsidR="007F50AE" w:rsidRDefault="007F50AE" w:rsidP="00987FDC">
      <w:pPr>
        <w:rPr>
          <w:rFonts w:ascii="Calibri" w:hAnsi="Calibri" w:cs="Arial"/>
          <w:sz w:val="32"/>
          <w:szCs w:val="22"/>
        </w:rPr>
      </w:pPr>
    </w:p>
    <w:p w14:paraId="0C67C9B7" w14:textId="77777777" w:rsidR="007F50AE" w:rsidRDefault="007F50AE" w:rsidP="007F50AE">
      <w:pPr>
        <w:ind w:left="720"/>
        <w:rPr>
          <w:rFonts w:ascii="Calibri" w:hAnsi="Calibri" w:cs="Arial"/>
          <w:sz w:val="32"/>
          <w:szCs w:val="22"/>
        </w:rPr>
      </w:pPr>
      <w:r>
        <w:rPr>
          <w:rFonts w:ascii="Calibri" w:hAnsi="Calibri" w:cs="Arial"/>
          <w:sz w:val="32"/>
          <w:szCs w:val="22"/>
        </w:rPr>
        <w:t xml:space="preserve">[ ] </w:t>
      </w:r>
      <w:r w:rsidRPr="00987FDC">
        <w:rPr>
          <w:rFonts w:ascii="Calibri" w:hAnsi="Calibri" w:cs="Arial"/>
          <w:sz w:val="32"/>
          <w:szCs w:val="22"/>
          <w:u w:val="single"/>
        </w:rPr>
        <w:t>IF NO</w:t>
      </w:r>
      <w:r>
        <w:rPr>
          <w:rFonts w:ascii="Calibri" w:hAnsi="Calibri" w:cs="Arial"/>
          <w:sz w:val="32"/>
          <w:szCs w:val="22"/>
        </w:rPr>
        <w:t>: HAVE YOU GOTTEN REFUNDS IN THE PAST?</w:t>
      </w:r>
    </w:p>
    <w:p w14:paraId="039BD5DA" w14:textId="77777777" w:rsidR="007F50AE" w:rsidRDefault="007F50AE" w:rsidP="00987FDC">
      <w:pPr>
        <w:rPr>
          <w:rFonts w:ascii="Calibri" w:hAnsi="Calibri" w:cs="Arial"/>
          <w:sz w:val="32"/>
          <w:szCs w:val="22"/>
        </w:rPr>
      </w:pPr>
    </w:p>
    <w:p w14:paraId="350FE5C0" w14:textId="3AAC0748" w:rsidR="0031374B" w:rsidRDefault="0031374B" w:rsidP="0031374B">
      <w:pPr>
        <w:ind w:left="1440"/>
        <w:rPr>
          <w:rFonts w:ascii="Calibri" w:hAnsi="Calibri" w:cs="Arial"/>
          <w:sz w:val="32"/>
          <w:szCs w:val="22"/>
        </w:rPr>
      </w:pPr>
      <w:r>
        <w:rPr>
          <w:rFonts w:ascii="Calibri" w:hAnsi="Calibri" w:cs="Arial"/>
          <w:sz w:val="32"/>
          <w:szCs w:val="22"/>
        </w:rPr>
        <w:lastRenderedPageBreak/>
        <w:t>IF HAVE GOTTEN REFUNDS IN THE PAST: AND WHAT DID YOU DECIDE TO DO WITH IT? DID YOU THINK ABOUT SAVING SOME OR ALL OF YOUR REFUND?</w:t>
      </w:r>
    </w:p>
    <w:p w14:paraId="686DADC2" w14:textId="77777777" w:rsidR="0031374B" w:rsidRDefault="0031374B" w:rsidP="0031374B">
      <w:pPr>
        <w:ind w:left="1440"/>
        <w:rPr>
          <w:rFonts w:ascii="Calibri" w:hAnsi="Calibri" w:cs="Arial"/>
          <w:sz w:val="32"/>
          <w:szCs w:val="22"/>
        </w:rPr>
      </w:pPr>
    </w:p>
    <w:p w14:paraId="661654CA" w14:textId="72CEE36B" w:rsidR="0031374B" w:rsidRDefault="0031374B" w:rsidP="0031374B">
      <w:pPr>
        <w:ind w:left="2160"/>
        <w:rPr>
          <w:rFonts w:ascii="Calibri" w:hAnsi="Calibri" w:cs="Arial"/>
          <w:sz w:val="32"/>
          <w:szCs w:val="22"/>
        </w:rPr>
      </w:pPr>
      <w:r>
        <w:rPr>
          <w:rFonts w:ascii="Calibri" w:hAnsi="Calibri" w:cs="Arial"/>
          <w:sz w:val="32"/>
          <w:szCs w:val="22"/>
        </w:rPr>
        <w:t>IF SAVED: WHERE DID YOU DECIDE TO PUT YOUR SAVINGS (SAVINGS ACCOUNT, myRA, SOMETHING ELSE)?</w:t>
      </w:r>
    </w:p>
    <w:p w14:paraId="1CE52884" w14:textId="77777777" w:rsidR="0031374B" w:rsidRDefault="0031374B" w:rsidP="0031374B">
      <w:pPr>
        <w:ind w:left="1440"/>
        <w:rPr>
          <w:rFonts w:ascii="Calibri" w:hAnsi="Calibri" w:cs="Arial"/>
          <w:sz w:val="32"/>
          <w:szCs w:val="22"/>
        </w:rPr>
      </w:pPr>
    </w:p>
    <w:p w14:paraId="1AF3F63D" w14:textId="3D37B395" w:rsidR="0031374B" w:rsidRDefault="0031374B" w:rsidP="0031374B">
      <w:pPr>
        <w:ind w:left="2160"/>
        <w:rPr>
          <w:rFonts w:ascii="Calibri" w:hAnsi="Calibri" w:cs="Arial"/>
          <w:sz w:val="32"/>
          <w:szCs w:val="22"/>
        </w:rPr>
      </w:pPr>
      <w:r>
        <w:rPr>
          <w:rFonts w:ascii="Calibri" w:hAnsi="Calibri" w:cs="Arial"/>
          <w:sz w:val="32"/>
          <w:szCs w:val="22"/>
        </w:rPr>
        <w:t>IF DIDN’T SAVE: WERE THERE PARTICULAR THINGS THAT MADE IT TOUGH TO SAVE YOUR REFUND OR DO YOU USUALLY USE YOUR WHOLE REFUND FOR THINGS BESIDES SAVINGS?</w:t>
      </w:r>
    </w:p>
    <w:p w14:paraId="1C3A3C88" w14:textId="77777777" w:rsidR="0031374B" w:rsidRDefault="0031374B" w:rsidP="0031374B">
      <w:pPr>
        <w:rPr>
          <w:rFonts w:ascii="Calibri" w:hAnsi="Calibri" w:cs="Arial"/>
          <w:sz w:val="32"/>
          <w:szCs w:val="22"/>
        </w:rPr>
      </w:pPr>
    </w:p>
    <w:p w14:paraId="729740A5" w14:textId="787F9B8C" w:rsidR="0031374B" w:rsidRDefault="00B13DF1" w:rsidP="0031374B">
      <w:pPr>
        <w:ind w:left="1440"/>
        <w:rPr>
          <w:rFonts w:ascii="Calibri" w:hAnsi="Calibri" w:cs="Arial"/>
          <w:sz w:val="32"/>
          <w:szCs w:val="22"/>
        </w:rPr>
      </w:pPr>
      <w:r>
        <w:rPr>
          <w:rFonts w:ascii="Calibri" w:hAnsi="Calibri" w:cs="Arial"/>
          <w:sz w:val="32"/>
          <w:szCs w:val="22"/>
        </w:rPr>
        <w:t>IF HAVEN’T GOTTEN REFUNDS IN THE PAST, MOVE ON</w:t>
      </w:r>
    </w:p>
    <w:p w14:paraId="3DEC9F13" w14:textId="77777777" w:rsidR="007F50AE" w:rsidRDefault="007F50AE" w:rsidP="007F50AE">
      <w:pPr>
        <w:ind w:left="720"/>
        <w:rPr>
          <w:rFonts w:ascii="Calibri" w:hAnsi="Calibri" w:cs="Arial"/>
          <w:sz w:val="32"/>
          <w:szCs w:val="22"/>
        </w:rPr>
      </w:pPr>
    </w:p>
    <w:p w14:paraId="648AA395" w14:textId="1A4F5A53" w:rsidR="00987FDC" w:rsidRDefault="00987FDC" w:rsidP="00987FDC">
      <w:pPr>
        <w:rPr>
          <w:rFonts w:ascii="Calibri" w:hAnsi="Calibri" w:cs="Arial"/>
          <w:b/>
          <w:sz w:val="32"/>
          <w:szCs w:val="22"/>
        </w:rPr>
      </w:pPr>
      <w:r>
        <w:rPr>
          <w:rFonts w:ascii="Calibri" w:hAnsi="Calibri" w:cs="Arial"/>
          <w:b/>
          <w:sz w:val="32"/>
          <w:szCs w:val="22"/>
        </w:rPr>
        <w:t xml:space="preserve">4) </w:t>
      </w:r>
      <w:r w:rsidR="007F50AE">
        <w:rPr>
          <w:rFonts w:ascii="Calibri" w:hAnsi="Calibri" w:cs="Arial"/>
          <w:b/>
          <w:sz w:val="32"/>
          <w:szCs w:val="22"/>
        </w:rPr>
        <w:t>In the past, h</w:t>
      </w:r>
      <w:r>
        <w:rPr>
          <w:rFonts w:ascii="Calibri" w:hAnsi="Calibri" w:cs="Arial"/>
          <w:b/>
          <w:sz w:val="32"/>
          <w:szCs w:val="22"/>
        </w:rPr>
        <w:t>ave you gotten any information about saving your tax</w:t>
      </w:r>
      <w:r w:rsidR="007F50AE">
        <w:rPr>
          <w:rFonts w:ascii="Calibri" w:hAnsi="Calibri" w:cs="Arial"/>
          <w:b/>
          <w:sz w:val="32"/>
          <w:szCs w:val="22"/>
        </w:rPr>
        <w:t xml:space="preserve"> refund at tax time (when you’ve had</w:t>
      </w:r>
      <w:r>
        <w:rPr>
          <w:rFonts w:ascii="Calibri" w:hAnsi="Calibri" w:cs="Arial"/>
          <w:b/>
          <w:sz w:val="32"/>
          <w:szCs w:val="22"/>
        </w:rPr>
        <w:t xml:space="preserve"> one coming)?</w:t>
      </w:r>
    </w:p>
    <w:p w14:paraId="19EEF7B7" w14:textId="77777777" w:rsidR="00987FDC" w:rsidRDefault="00987FDC" w:rsidP="00987FDC">
      <w:pPr>
        <w:rPr>
          <w:rFonts w:ascii="Calibri" w:hAnsi="Calibri" w:cs="Arial"/>
          <w:sz w:val="32"/>
          <w:szCs w:val="22"/>
        </w:rPr>
      </w:pPr>
    </w:p>
    <w:p w14:paraId="3D203406" w14:textId="5C86BC9D" w:rsidR="00E7760A" w:rsidRDefault="00987FDC" w:rsidP="00987FDC">
      <w:pPr>
        <w:ind w:left="720"/>
        <w:rPr>
          <w:rFonts w:ascii="Calibri" w:hAnsi="Calibri" w:cs="Arial"/>
          <w:sz w:val="32"/>
          <w:szCs w:val="22"/>
        </w:rPr>
      </w:pPr>
      <w:r>
        <w:rPr>
          <w:rFonts w:ascii="Calibri" w:hAnsi="Calibri" w:cs="Arial"/>
          <w:sz w:val="32"/>
          <w:szCs w:val="22"/>
        </w:rPr>
        <w:t xml:space="preserve">[ ] </w:t>
      </w:r>
      <w:r w:rsidRPr="00987FDC">
        <w:rPr>
          <w:rFonts w:ascii="Calibri" w:hAnsi="Calibri" w:cs="Arial"/>
          <w:sz w:val="32"/>
          <w:szCs w:val="22"/>
          <w:u w:val="single"/>
        </w:rPr>
        <w:t>IF YES</w:t>
      </w:r>
      <w:r>
        <w:rPr>
          <w:rFonts w:ascii="Calibri" w:hAnsi="Calibri" w:cs="Arial"/>
          <w:sz w:val="32"/>
          <w:szCs w:val="22"/>
        </w:rPr>
        <w:t>: THAT’S GREAT. CAN YOU TELL ME ABOUT WHAT INFORMATION YOU GOT AND WHERE IT CAME FROM?</w:t>
      </w:r>
      <w:r w:rsidR="007F50AE">
        <w:rPr>
          <w:rFonts w:ascii="Calibri" w:hAnsi="Calibri" w:cs="Arial"/>
          <w:sz w:val="32"/>
          <w:szCs w:val="22"/>
        </w:rPr>
        <w:t xml:space="preserve"> DO YOU REMEMBER HEARING ABOUT myRA AT THAT TIME?</w:t>
      </w:r>
    </w:p>
    <w:p w14:paraId="676D5C8D" w14:textId="77777777" w:rsidR="00987FDC" w:rsidRDefault="00987FDC" w:rsidP="00987FDC">
      <w:pPr>
        <w:ind w:left="720"/>
        <w:rPr>
          <w:rFonts w:ascii="Calibri" w:hAnsi="Calibri" w:cs="Arial"/>
          <w:sz w:val="32"/>
          <w:szCs w:val="22"/>
        </w:rPr>
      </w:pPr>
    </w:p>
    <w:p w14:paraId="698474EC" w14:textId="54B2CE35" w:rsidR="00987FDC" w:rsidRPr="00DD42BC" w:rsidRDefault="00987FDC" w:rsidP="00987FDC">
      <w:pPr>
        <w:ind w:left="720"/>
        <w:rPr>
          <w:rFonts w:ascii="Arial" w:hAnsi="Arial" w:cs="Arial"/>
        </w:rPr>
      </w:pPr>
      <w:r>
        <w:rPr>
          <w:rFonts w:ascii="Calibri" w:hAnsi="Calibri" w:cs="Arial"/>
          <w:sz w:val="32"/>
          <w:szCs w:val="22"/>
        </w:rPr>
        <w:t xml:space="preserve">[ ] </w:t>
      </w:r>
      <w:r w:rsidRPr="001215C7">
        <w:rPr>
          <w:rFonts w:ascii="Calibri" w:hAnsi="Calibri" w:cs="Arial"/>
          <w:sz w:val="32"/>
          <w:szCs w:val="22"/>
          <w:u w:val="single"/>
        </w:rPr>
        <w:t>IF NO</w:t>
      </w:r>
      <w:r>
        <w:rPr>
          <w:rFonts w:ascii="Calibri" w:hAnsi="Calibri" w:cs="Arial"/>
          <w:sz w:val="32"/>
          <w:szCs w:val="22"/>
        </w:rPr>
        <w:t>: WOULD YOU LIKE INFORMATION ABOUT THAT? [PROVIDE myRA INFO MATERIALS AT END OF INTERVIEW]</w:t>
      </w:r>
    </w:p>
    <w:p w14:paraId="2FD241E5" w14:textId="77777777" w:rsidR="006F6066" w:rsidRDefault="006F6066" w:rsidP="006F6066">
      <w:pPr>
        <w:rPr>
          <w:rFonts w:ascii="Arial" w:hAnsi="Arial" w:cs="Arial"/>
        </w:rPr>
      </w:pPr>
    </w:p>
    <w:p w14:paraId="5F269EDE" w14:textId="3BFBCA56" w:rsidR="00340AFF" w:rsidRDefault="007B2B93" w:rsidP="00340AFF">
      <w:pPr>
        <w:rPr>
          <w:rFonts w:ascii="Calibri" w:hAnsi="Calibri" w:cs="Arial"/>
          <w:b/>
          <w:sz w:val="32"/>
          <w:szCs w:val="22"/>
        </w:rPr>
      </w:pPr>
      <w:r>
        <w:rPr>
          <w:rFonts w:ascii="Calibri" w:hAnsi="Calibri" w:cs="Arial"/>
          <w:b/>
          <w:sz w:val="32"/>
          <w:szCs w:val="22"/>
        </w:rPr>
        <w:t>5</w:t>
      </w:r>
      <w:r w:rsidR="00340AFF">
        <w:rPr>
          <w:rFonts w:ascii="Calibri" w:hAnsi="Calibri" w:cs="Arial"/>
          <w:b/>
          <w:sz w:val="32"/>
          <w:szCs w:val="22"/>
        </w:rPr>
        <w:t>) Ok, great. Back to the myRA program, just one last question for you.</w:t>
      </w:r>
    </w:p>
    <w:p w14:paraId="6D46C157" w14:textId="77777777" w:rsidR="00340AFF" w:rsidRDefault="00340AFF" w:rsidP="00340AFF">
      <w:pPr>
        <w:rPr>
          <w:rFonts w:ascii="Calibri" w:hAnsi="Calibri" w:cs="Arial"/>
          <w:b/>
          <w:sz w:val="32"/>
          <w:szCs w:val="22"/>
        </w:rPr>
      </w:pPr>
    </w:p>
    <w:p w14:paraId="548D90E0" w14:textId="4E74083D" w:rsidR="00340AFF" w:rsidRDefault="00340AFF" w:rsidP="00340AFF">
      <w:pPr>
        <w:rPr>
          <w:rFonts w:ascii="Calibri" w:hAnsi="Calibri" w:cs="Arial"/>
          <w:b/>
          <w:sz w:val="32"/>
          <w:szCs w:val="22"/>
        </w:rPr>
      </w:pPr>
      <w:r>
        <w:rPr>
          <w:rFonts w:ascii="Calibri" w:hAnsi="Calibri" w:cs="Arial"/>
          <w:b/>
          <w:sz w:val="32"/>
          <w:szCs w:val="22"/>
        </w:rPr>
        <w:t>If it was really quick and easy to do, would you open a myRA account with some or all of your tax refund while you were here getting help with your taxes?</w:t>
      </w:r>
    </w:p>
    <w:p w14:paraId="55FBD729" w14:textId="77777777" w:rsidR="00340AFF" w:rsidRDefault="00340AFF" w:rsidP="00340AFF">
      <w:pPr>
        <w:rPr>
          <w:rFonts w:ascii="Calibri" w:hAnsi="Calibri" w:cs="Arial"/>
          <w:b/>
          <w:sz w:val="32"/>
          <w:szCs w:val="22"/>
        </w:rPr>
      </w:pPr>
    </w:p>
    <w:p w14:paraId="3E45036D" w14:textId="121B4E02" w:rsidR="00FE205E" w:rsidRPr="00DD42BC" w:rsidRDefault="00340AFF" w:rsidP="00340AFF">
      <w:pPr>
        <w:ind w:left="720"/>
        <w:rPr>
          <w:rFonts w:ascii="Arial" w:hAnsi="Arial" w:cs="Arial"/>
        </w:rPr>
      </w:pPr>
      <w:r>
        <w:rPr>
          <w:rFonts w:ascii="Calibri" w:hAnsi="Calibri" w:cs="Arial"/>
          <w:sz w:val="32"/>
          <w:szCs w:val="22"/>
        </w:rPr>
        <w:t>[ ]</w:t>
      </w:r>
      <w:r w:rsidRPr="00340AFF">
        <w:rPr>
          <w:rFonts w:ascii="Calibri" w:hAnsi="Calibri" w:cs="Arial"/>
          <w:sz w:val="32"/>
          <w:szCs w:val="22"/>
        </w:rPr>
        <w:t xml:space="preserve"> PROMPT: </w:t>
      </w:r>
      <w:r>
        <w:rPr>
          <w:rFonts w:ascii="Calibri" w:hAnsi="Calibri" w:cs="Arial"/>
          <w:sz w:val="32"/>
          <w:szCs w:val="22"/>
        </w:rPr>
        <w:t>OK, WHAT MAKES SAY THAT?</w:t>
      </w:r>
    </w:p>
    <w:p w14:paraId="29466174" w14:textId="3C8C6783" w:rsidR="004A682A" w:rsidRPr="00DD42BC" w:rsidRDefault="004A682A">
      <w:pPr>
        <w:spacing w:after="160" w:line="259" w:lineRule="auto"/>
      </w:pPr>
    </w:p>
    <w:p w14:paraId="0728F988" w14:textId="77777777" w:rsidR="00834C33" w:rsidRPr="00D648AE" w:rsidRDefault="00A04B01" w:rsidP="00A04B01">
      <w:pPr>
        <w:pStyle w:val="NoSpacing"/>
        <w:rPr>
          <w:rFonts w:ascii="Calibri" w:hAnsi="Calibri" w:cs="Arial"/>
          <w:sz w:val="32"/>
        </w:rPr>
      </w:pPr>
      <w:r w:rsidRPr="00D648AE">
        <w:rPr>
          <w:rFonts w:ascii="Calibri" w:hAnsi="Calibri" w:cs="Arial"/>
          <w:sz w:val="32"/>
        </w:rPr>
        <w:t>Thanks so much, that was really helpful. Those are all the questions I have for you today. Are there other things you’d like to add or any questions you wanted to ask</w:t>
      </w:r>
      <w:r w:rsidR="00834C33" w:rsidRPr="00D648AE">
        <w:rPr>
          <w:rFonts w:ascii="Calibri" w:hAnsi="Calibri" w:cs="Arial"/>
          <w:sz w:val="32"/>
        </w:rPr>
        <w:t xml:space="preserve"> me</w:t>
      </w:r>
      <w:r w:rsidRPr="00D648AE">
        <w:rPr>
          <w:rFonts w:ascii="Calibri" w:hAnsi="Calibri" w:cs="Arial"/>
          <w:sz w:val="32"/>
        </w:rPr>
        <w:t>?</w:t>
      </w:r>
      <w:r w:rsidR="00834C33" w:rsidRPr="00D648AE">
        <w:rPr>
          <w:rFonts w:ascii="Calibri" w:hAnsi="Calibri" w:cs="Arial"/>
          <w:sz w:val="32"/>
        </w:rPr>
        <w:t xml:space="preserve"> </w:t>
      </w:r>
    </w:p>
    <w:p w14:paraId="063F685D" w14:textId="77777777" w:rsidR="00834C33" w:rsidRPr="00D648AE" w:rsidRDefault="00834C33" w:rsidP="00A04B01">
      <w:pPr>
        <w:pStyle w:val="NoSpacing"/>
        <w:rPr>
          <w:rFonts w:ascii="Calibri" w:hAnsi="Calibri" w:cs="Arial"/>
          <w:sz w:val="32"/>
        </w:rPr>
      </w:pPr>
    </w:p>
    <w:p w14:paraId="38ED1F84" w14:textId="51FE2C72" w:rsidR="00A04B01" w:rsidRPr="00D648AE" w:rsidRDefault="00A04B01" w:rsidP="00A04B01">
      <w:pPr>
        <w:pStyle w:val="NoSpacing"/>
        <w:rPr>
          <w:rFonts w:ascii="Calibri" w:hAnsi="Calibri" w:cs="Arial"/>
          <w:sz w:val="32"/>
        </w:rPr>
      </w:pPr>
      <w:r w:rsidRPr="00D648AE">
        <w:rPr>
          <w:rFonts w:ascii="Calibri" w:hAnsi="Calibri" w:cs="Arial"/>
          <w:sz w:val="32"/>
        </w:rPr>
        <w:t xml:space="preserve">Thank you again for participating in the study, </w:t>
      </w:r>
      <w:r w:rsidR="00340AFF">
        <w:rPr>
          <w:rFonts w:ascii="Calibri" w:hAnsi="Calibri" w:cs="Arial"/>
          <w:sz w:val="32"/>
        </w:rPr>
        <w:t>we really appreciate it</w:t>
      </w:r>
      <w:r w:rsidRPr="00D648AE">
        <w:rPr>
          <w:rFonts w:ascii="Calibri" w:hAnsi="Calibri" w:cs="Arial"/>
          <w:sz w:val="32"/>
        </w:rPr>
        <w:t>!</w:t>
      </w:r>
    </w:p>
    <w:p w14:paraId="7BDEDBCC" w14:textId="77777777" w:rsidR="00A04B01" w:rsidRPr="00D648AE" w:rsidRDefault="00A04B01" w:rsidP="00A04B01">
      <w:pPr>
        <w:pStyle w:val="NoSpacing"/>
        <w:rPr>
          <w:rFonts w:ascii="Calibri" w:hAnsi="Calibri" w:cs="Arial"/>
          <w:sz w:val="32"/>
        </w:rPr>
      </w:pPr>
    </w:p>
    <w:p w14:paraId="2FA320F0" w14:textId="77777777" w:rsidR="00A04B01" w:rsidRPr="00826590" w:rsidRDefault="00A04B01" w:rsidP="00A04B01">
      <w:pPr>
        <w:pStyle w:val="NoSpacing"/>
        <w:jc w:val="center"/>
        <w:rPr>
          <w:rFonts w:ascii="Calibri" w:hAnsi="Calibri" w:cs="Arial"/>
          <w:b/>
          <w:sz w:val="24"/>
        </w:rPr>
      </w:pPr>
      <w:r w:rsidRPr="00DD42BC">
        <w:rPr>
          <w:rFonts w:ascii="Calibri" w:hAnsi="Calibri" w:cs="Arial"/>
          <w:b/>
          <w:sz w:val="24"/>
        </w:rPr>
        <w:t>END OF INTERVIEW</w:t>
      </w:r>
    </w:p>
    <w:p w14:paraId="180BF0BF" w14:textId="77777777" w:rsidR="002B1559" w:rsidRDefault="002B1559">
      <w:pPr>
        <w:spacing w:after="160" w:line="259" w:lineRule="auto"/>
      </w:pPr>
    </w:p>
    <w:p w14:paraId="1D1F97C5" w14:textId="77777777" w:rsidR="002B1559" w:rsidRDefault="002B1559">
      <w:pPr>
        <w:spacing w:after="160" w:line="259" w:lineRule="auto"/>
        <w:rPr>
          <w:rFonts w:asciiTheme="minorHAnsi" w:eastAsiaTheme="minorHAnsi" w:hAnsiTheme="minorHAnsi" w:cstheme="minorBidi"/>
          <w:szCs w:val="22"/>
        </w:rPr>
      </w:pPr>
    </w:p>
    <w:sectPr w:rsidR="002B1559" w:rsidSect="000F7E03">
      <w:footerReference w:type="default" r:id="rId8"/>
      <w:pgSz w:w="12240" w:h="15840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5DC18" w14:textId="77777777" w:rsidR="00241118" w:rsidRDefault="00241118" w:rsidP="000F7E03">
      <w:r>
        <w:separator/>
      </w:r>
    </w:p>
  </w:endnote>
  <w:endnote w:type="continuationSeparator" w:id="0">
    <w:p w14:paraId="66C0AD10" w14:textId="77777777" w:rsidR="00241118" w:rsidRDefault="00241118" w:rsidP="000F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250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9173E" w14:textId="77777777" w:rsidR="000F7E03" w:rsidRDefault="000F7E03" w:rsidP="000F7E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52E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14:paraId="080D935F" w14:textId="77777777" w:rsidR="000F7E03" w:rsidRDefault="000F7E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996FF" w14:textId="77777777" w:rsidR="00241118" w:rsidRDefault="00241118" w:rsidP="000F7E03">
      <w:r>
        <w:separator/>
      </w:r>
    </w:p>
  </w:footnote>
  <w:footnote w:type="continuationSeparator" w:id="0">
    <w:p w14:paraId="4EC02F5C" w14:textId="77777777" w:rsidR="00241118" w:rsidRDefault="00241118" w:rsidP="000F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070F4"/>
    <w:multiLevelType w:val="hybridMultilevel"/>
    <w:tmpl w:val="2C22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55629"/>
    <w:multiLevelType w:val="hybridMultilevel"/>
    <w:tmpl w:val="4B567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1A1B80"/>
    <w:multiLevelType w:val="hybridMultilevel"/>
    <w:tmpl w:val="4444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B6639"/>
    <w:multiLevelType w:val="hybridMultilevel"/>
    <w:tmpl w:val="1150AA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F42C1F"/>
    <w:multiLevelType w:val="hybridMultilevel"/>
    <w:tmpl w:val="61B4B6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EF2"/>
    <w:multiLevelType w:val="hybridMultilevel"/>
    <w:tmpl w:val="AF9A4C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D0021"/>
    <w:multiLevelType w:val="hybridMultilevel"/>
    <w:tmpl w:val="5CB8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C189E"/>
    <w:multiLevelType w:val="hybridMultilevel"/>
    <w:tmpl w:val="3056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67"/>
    <w:rsid w:val="0001356C"/>
    <w:rsid w:val="00043956"/>
    <w:rsid w:val="0004633B"/>
    <w:rsid w:val="00066FC8"/>
    <w:rsid w:val="000867CC"/>
    <w:rsid w:val="00095B41"/>
    <w:rsid w:val="000F7E03"/>
    <w:rsid w:val="00101722"/>
    <w:rsid w:val="001215C7"/>
    <w:rsid w:val="00135007"/>
    <w:rsid w:val="0018239F"/>
    <w:rsid w:val="001915C5"/>
    <w:rsid w:val="001A046C"/>
    <w:rsid w:val="001A1F43"/>
    <w:rsid w:val="001D4740"/>
    <w:rsid w:val="001E1865"/>
    <w:rsid w:val="001E7D62"/>
    <w:rsid w:val="001F464F"/>
    <w:rsid w:val="00237780"/>
    <w:rsid w:val="00241118"/>
    <w:rsid w:val="002761FF"/>
    <w:rsid w:val="00291D8B"/>
    <w:rsid w:val="00294AB0"/>
    <w:rsid w:val="002A2ECA"/>
    <w:rsid w:val="002B1559"/>
    <w:rsid w:val="002B62D5"/>
    <w:rsid w:val="002D2B67"/>
    <w:rsid w:val="003044AC"/>
    <w:rsid w:val="0031374B"/>
    <w:rsid w:val="003310A7"/>
    <w:rsid w:val="00340AFF"/>
    <w:rsid w:val="00393B7C"/>
    <w:rsid w:val="003A6C12"/>
    <w:rsid w:val="003E2A5A"/>
    <w:rsid w:val="00410451"/>
    <w:rsid w:val="00416932"/>
    <w:rsid w:val="00425836"/>
    <w:rsid w:val="0043061B"/>
    <w:rsid w:val="0044715E"/>
    <w:rsid w:val="00460EA5"/>
    <w:rsid w:val="00476C9D"/>
    <w:rsid w:val="004850DD"/>
    <w:rsid w:val="004A682A"/>
    <w:rsid w:val="004B011E"/>
    <w:rsid w:val="004F5F23"/>
    <w:rsid w:val="005067EB"/>
    <w:rsid w:val="00510AE7"/>
    <w:rsid w:val="00522712"/>
    <w:rsid w:val="00535C9E"/>
    <w:rsid w:val="00555EB0"/>
    <w:rsid w:val="005A29B8"/>
    <w:rsid w:val="005A676C"/>
    <w:rsid w:val="005B1200"/>
    <w:rsid w:val="005B2DCE"/>
    <w:rsid w:val="005F246A"/>
    <w:rsid w:val="00606C3A"/>
    <w:rsid w:val="0061756A"/>
    <w:rsid w:val="0062510B"/>
    <w:rsid w:val="0063249E"/>
    <w:rsid w:val="006450D2"/>
    <w:rsid w:val="006536CC"/>
    <w:rsid w:val="00655AB4"/>
    <w:rsid w:val="006A0BD5"/>
    <w:rsid w:val="006A627F"/>
    <w:rsid w:val="006C56E9"/>
    <w:rsid w:val="006D1538"/>
    <w:rsid w:val="006E0B9B"/>
    <w:rsid w:val="006E2142"/>
    <w:rsid w:val="006F6066"/>
    <w:rsid w:val="00707C1C"/>
    <w:rsid w:val="00726957"/>
    <w:rsid w:val="00747456"/>
    <w:rsid w:val="007A0C45"/>
    <w:rsid w:val="007B2B93"/>
    <w:rsid w:val="007C587B"/>
    <w:rsid w:val="007F079B"/>
    <w:rsid w:val="007F2F09"/>
    <w:rsid w:val="007F50AE"/>
    <w:rsid w:val="00807C2E"/>
    <w:rsid w:val="00821EE2"/>
    <w:rsid w:val="00834C33"/>
    <w:rsid w:val="008372E1"/>
    <w:rsid w:val="00853526"/>
    <w:rsid w:val="00890EE1"/>
    <w:rsid w:val="008C3363"/>
    <w:rsid w:val="008C7F6F"/>
    <w:rsid w:val="008E2DCE"/>
    <w:rsid w:val="008F0AB5"/>
    <w:rsid w:val="00951D46"/>
    <w:rsid w:val="00961261"/>
    <w:rsid w:val="00963878"/>
    <w:rsid w:val="00981A59"/>
    <w:rsid w:val="00987FDC"/>
    <w:rsid w:val="009A70BA"/>
    <w:rsid w:val="00A04B01"/>
    <w:rsid w:val="00A21265"/>
    <w:rsid w:val="00A43ED4"/>
    <w:rsid w:val="00A529AB"/>
    <w:rsid w:val="00A8601E"/>
    <w:rsid w:val="00AC63A3"/>
    <w:rsid w:val="00AE1B46"/>
    <w:rsid w:val="00AE2692"/>
    <w:rsid w:val="00AE6C93"/>
    <w:rsid w:val="00AF5914"/>
    <w:rsid w:val="00B072B0"/>
    <w:rsid w:val="00B13BE8"/>
    <w:rsid w:val="00B13DF1"/>
    <w:rsid w:val="00B40E23"/>
    <w:rsid w:val="00B45F94"/>
    <w:rsid w:val="00B75E55"/>
    <w:rsid w:val="00BA5A9C"/>
    <w:rsid w:val="00BB7630"/>
    <w:rsid w:val="00C27914"/>
    <w:rsid w:val="00C77BB9"/>
    <w:rsid w:val="00D11F06"/>
    <w:rsid w:val="00D31580"/>
    <w:rsid w:val="00D47BC0"/>
    <w:rsid w:val="00D53FA4"/>
    <w:rsid w:val="00D648AE"/>
    <w:rsid w:val="00D84D04"/>
    <w:rsid w:val="00DA402C"/>
    <w:rsid w:val="00DA5C2C"/>
    <w:rsid w:val="00DB2605"/>
    <w:rsid w:val="00DB552E"/>
    <w:rsid w:val="00DD42BC"/>
    <w:rsid w:val="00E3684B"/>
    <w:rsid w:val="00E4621A"/>
    <w:rsid w:val="00E7760A"/>
    <w:rsid w:val="00EF7928"/>
    <w:rsid w:val="00F23F6E"/>
    <w:rsid w:val="00F34F94"/>
    <w:rsid w:val="00F55623"/>
    <w:rsid w:val="00F63BBE"/>
    <w:rsid w:val="00F724E3"/>
    <w:rsid w:val="00FA6230"/>
    <w:rsid w:val="00FE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EF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6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66"/>
    <w:pPr>
      <w:keepNext/>
      <w:jc w:val="center"/>
      <w:outlineLvl w:val="0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B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24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F7E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F7E03"/>
  </w:style>
  <w:style w:type="paragraph" w:styleId="Footer">
    <w:name w:val="footer"/>
    <w:basedOn w:val="Normal"/>
    <w:link w:val="FooterChar"/>
    <w:unhideWhenUsed/>
    <w:rsid w:val="000F7E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F7E03"/>
  </w:style>
  <w:style w:type="paragraph" w:styleId="BalloonText">
    <w:name w:val="Balloon Text"/>
    <w:basedOn w:val="Normal"/>
    <w:link w:val="BalloonTextChar"/>
    <w:uiPriority w:val="99"/>
    <w:semiHidden/>
    <w:unhideWhenUsed/>
    <w:rsid w:val="004850DD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0D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F6066"/>
    <w:rPr>
      <w:rFonts w:ascii="Times New Roman" w:eastAsia="Times New Roman" w:hAnsi="Times New Roman" w:cs="Times New Roman"/>
      <w:b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2B15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559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B155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B4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E36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6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66"/>
    <w:pPr>
      <w:keepNext/>
      <w:jc w:val="center"/>
      <w:outlineLvl w:val="0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B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24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F7E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F7E03"/>
  </w:style>
  <w:style w:type="paragraph" w:styleId="Footer">
    <w:name w:val="footer"/>
    <w:basedOn w:val="Normal"/>
    <w:link w:val="FooterChar"/>
    <w:unhideWhenUsed/>
    <w:rsid w:val="000F7E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F7E03"/>
  </w:style>
  <w:style w:type="paragraph" w:styleId="BalloonText">
    <w:name w:val="Balloon Text"/>
    <w:basedOn w:val="Normal"/>
    <w:link w:val="BalloonTextChar"/>
    <w:uiPriority w:val="99"/>
    <w:semiHidden/>
    <w:unhideWhenUsed/>
    <w:rsid w:val="004850DD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0D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F6066"/>
    <w:rPr>
      <w:rFonts w:ascii="Times New Roman" w:eastAsia="Times New Roman" w:hAnsi="Times New Roman" w:cs="Times New Roman"/>
      <w:b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2B15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559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B155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B4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E3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0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9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8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Frank-Miller</dc:creator>
  <cp:lastModifiedBy>Faber, Bob</cp:lastModifiedBy>
  <cp:revision>2</cp:revision>
  <cp:lastPrinted>2016-10-31T19:47:00Z</cp:lastPrinted>
  <dcterms:created xsi:type="dcterms:W3CDTF">2016-12-27T21:26:00Z</dcterms:created>
  <dcterms:modified xsi:type="dcterms:W3CDTF">2016-12-27T21:26:00Z</dcterms:modified>
</cp:coreProperties>
</file>