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5A" w:rsidRPr="009F1124" w:rsidRDefault="0002535A" w:rsidP="0002535A">
      <w:pPr>
        <w:jc w:val="center"/>
        <w:rPr>
          <w:rFonts w:ascii="Times New Roman" w:hAnsi="Times New Roman"/>
          <w:b/>
        </w:rPr>
      </w:pPr>
      <w:bookmarkStart w:id="0" w:name="_GoBack"/>
      <w:bookmarkEnd w:id="0"/>
      <w:r>
        <w:rPr>
          <w:rFonts w:ascii="Times New Roman" w:hAnsi="Times New Roman"/>
          <w:b/>
        </w:rPr>
        <w:t xml:space="preserve">Appendix </w:t>
      </w:r>
      <w:r w:rsidR="009B3723">
        <w:rPr>
          <w:rFonts w:ascii="Times New Roman" w:hAnsi="Times New Roman"/>
          <w:b/>
        </w:rPr>
        <w:t>J</w:t>
      </w:r>
      <w:r w:rsidRPr="00030711">
        <w:rPr>
          <w:rFonts w:ascii="Times New Roman" w:hAnsi="Times New Roman"/>
          <w:b/>
        </w:rPr>
        <w:t xml:space="preserve">- Details for Question </w:t>
      </w:r>
      <w:r w:rsidR="003D48E5">
        <w:rPr>
          <w:rFonts w:ascii="Times New Roman" w:hAnsi="Times New Roman"/>
          <w:b/>
        </w:rPr>
        <w:t>A12</w:t>
      </w:r>
    </w:p>
    <w:p w:rsidR="0002535A" w:rsidRDefault="003D48E5" w:rsidP="0002535A">
      <w:pPr>
        <w:rPr>
          <w:rFonts w:ascii="Times New Roman" w:hAnsi="Times New Roman"/>
          <w:b/>
          <w:i/>
          <w:sz w:val="24"/>
          <w:szCs w:val="24"/>
        </w:rPr>
      </w:pPr>
      <w:r>
        <w:rPr>
          <w:rFonts w:ascii="Times New Roman" w:hAnsi="Times New Roman"/>
          <w:b/>
          <w:i/>
          <w:sz w:val="24"/>
          <w:szCs w:val="24"/>
        </w:rPr>
        <w:t xml:space="preserve">Estimates of Burden of DMI PD </w:t>
      </w:r>
    </w:p>
    <w:p w:rsidR="003D48E5" w:rsidRPr="003D48E5" w:rsidRDefault="003D48E5" w:rsidP="003D48E5">
      <w:pPr>
        <w:pStyle w:val="NoSpacing"/>
        <w:jc w:val="both"/>
        <w:rPr>
          <w:rFonts w:ascii="Times New Roman" w:hAnsi="Times New Roman" w:cs="Times New Roman"/>
        </w:rPr>
      </w:pPr>
      <w:r w:rsidRPr="00876F50">
        <w:rPr>
          <w:rFonts w:ascii="Times New Roman" w:hAnsi="Times New Roman"/>
        </w:rPr>
        <w:t xml:space="preserve">The DMI </w:t>
      </w:r>
      <w:r>
        <w:rPr>
          <w:rFonts w:ascii="Times New Roman" w:hAnsi="Times New Roman"/>
        </w:rPr>
        <w:t>PD</w:t>
      </w:r>
      <w:r w:rsidRPr="00876F50">
        <w:rPr>
          <w:rFonts w:ascii="Times New Roman" w:hAnsi="Times New Roman"/>
        </w:rPr>
        <w:t xml:space="preserve"> program (</w:t>
      </w:r>
      <w:r w:rsidRPr="00876F50">
        <w:rPr>
          <w:rFonts w:ascii="Times New Roman" w:hAnsi="Times New Roman" w:cs="Times New Roman"/>
        </w:rPr>
        <w:t>Making Meaning for Operations in the Domains of Whole Numbers and Fractions</w:t>
      </w:r>
      <w:r w:rsidRPr="00876F50">
        <w:rPr>
          <w:rFonts w:ascii="Times New Roman" w:hAnsi="Times New Roman"/>
        </w:rPr>
        <w:t xml:space="preserve">) consists of eight 3-hour </w:t>
      </w:r>
      <w:r>
        <w:rPr>
          <w:rFonts w:ascii="Times New Roman" w:hAnsi="Times New Roman"/>
        </w:rPr>
        <w:t>unit</w:t>
      </w:r>
      <w:r w:rsidRPr="00876F50">
        <w:rPr>
          <w:rFonts w:ascii="Times New Roman" w:hAnsi="Times New Roman"/>
        </w:rPr>
        <w:t>s</w:t>
      </w:r>
      <w:r>
        <w:rPr>
          <w:rFonts w:ascii="Times New Roman" w:hAnsi="Times New Roman"/>
        </w:rPr>
        <w:t xml:space="preserve"> that are presented over </w:t>
      </w:r>
      <w:r w:rsidRPr="00884CC4">
        <w:rPr>
          <w:rFonts w:ascii="Times New Roman" w:hAnsi="Times New Roman"/>
          <w:u w:val="single"/>
        </w:rPr>
        <w:t>five PD sessions</w:t>
      </w:r>
      <w:r>
        <w:rPr>
          <w:rFonts w:ascii="Times New Roman" w:hAnsi="Times New Roman" w:cs="Times New Roman"/>
        </w:rPr>
        <w:t xml:space="preserve">—typically two 3-hour sessions (units 3 and 6 which include more difficult material to absorb) and three 6-hour sessions (unit pairs 1 and 2, 4 and 5, and 7 and 8), with accompanying preparation assignments for each unit (approximately 8 hours </w:t>
      </w:r>
      <w:r w:rsidR="00952982">
        <w:rPr>
          <w:rFonts w:ascii="Times New Roman" w:hAnsi="Times New Roman" w:cs="Times New Roman"/>
        </w:rPr>
        <w:t>needed for</w:t>
      </w:r>
      <w:r>
        <w:rPr>
          <w:rFonts w:ascii="Times New Roman" w:hAnsi="Times New Roman" w:cs="Times New Roman"/>
        </w:rPr>
        <w:t xml:space="preserve"> teachers to prepare for each of the five PD sessions, such as reading PD materials)</w:t>
      </w:r>
      <w:r w:rsidRPr="003D48E5">
        <w:rPr>
          <w:rFonts w:ascii="Times New Roman" w:hAnsi="Times New Roman" w:cs="Times New Roman"/>
        </w:rPr>
        <w:t xml:space="preserve">. </w:t>
      </w:r>
      <w:r w:rsidR="005E3677">
        <w:rPr>
          <w:rFonts w:ascii="Times New Roman" w:hAnsi="Times New Roman" w:cs="Times New Roman"/>
        </w:rPr>
        <w:t xml:space="preserve">The five sessions will be scheduled to take place over a 6-month period of the school year (typically beginning in September and ending in February). </w:t>
      </w:r>
    </w:p>
    <w:p w:rsidR="003D48E5" w:rsidRPr="003D48E5" w:rsidRDefault="003D48E5" w:rsidP="003D48E5">
      <w:pPr>
        <w:pStyle w:val="NoSpacing"/>
        <w:jc w:val="both"/>
        <w:rPr>
          <w:rFonts w:ascii="Times New Roman" w:hAnsi="Times New Roman" w:cs="Times New Roman"/>
        </w:rPr>
      </w:pPr>
    </w:p>
    <w:p w:rsidR="003D48E5" w:rsidRDefault="003D48E5" w:rsidP="003D48E5">
      <w:pPr>
        <w:pStyle w:val="NoSpacing"/>
        <w:jc w:val="both"/>
        <w:rPr>
          <w:rFonts w:ascii="Times New Roman" w:hAnsi="Times New Roman" w:cs="Times New Roman"/>
        </w:rPr>
      </w:pPr>
      <w:r w:rsidRPr="003D48E5">
        <w:rPr>
          <w:rFonts w:ascii="Times New Roman" w:hAnsi="Times New Roman" w:cs="Times New Roman"/>
        </w:rPr>
        <w:t xml:space="preserve">The five PD sessions will be presented over a combination of Release Days and Saturdays. The specific schedule and structure of the sessions will be worked out in consultation with the DMI PD facilitators and school and district personnel. The two parties will have to decide what will work best for the facilitators and the teachers, given the school and district calendars. It may be that they decide to present the five PD sessions over five Release Days or over five Saturdays or some combination of the two. </w:t>
      </w:r>
    </w:p>
    <w:p w:rsidR="003D48E5" w:rsidRPr="003D48E5" w:rsidRDefault="003D48E5" w:rsidP="003D48E5">
      <w:pPr>
        <w:pStyle w:val="NoSpacing"/>
        <w:jc w:val="both"/>
        <w:rPr>
          <w:rFonts w:ascii="Times New Roman" w:hAnsi="Times New Roman" w:cs="Times New Roman"/>
        </w:rPr>
      </w:pPr>
    </w:p>
    <w:p w:rsidR="003D48E5" w:rsidRDefault="003D48E5" w:rsidP="003D48E5">
      <w:pPr>
        <w:pStyle w:val="NoSpacing"/>
        <w:jc w:val="both"/>
        <w:rPr>
          <w:rFonts w:ascii="Times New Roman" w:hAnsi="Times New Roman" w:cs="Times New Roman"/>
        </w:rPr>
      </w:pPr>
      <w:r w:rsidRPr="003D48E5">
        <w:rPr>
          <w:rFonts w:ascii="Times New Roman" w:hAnsi="Times New Roman" w:cs="Times New Roman"/>
        </w:rPr>
        <w:t xml:space="preserve">If any of the five PD sessions take place during the work day and teachers are released from their teaching responsibilities, </w:t>
      </w:r>
      <w:r>
        <w:rPr>
          <w:rFonts w:ascii="Times New Roman" w:hAnsi="Times New Roman" w:cs="Times New Roman"/>
        </w:rPr>
        <w:t>the study team</w:t>
      </w:r>
      <w:r w:rsidRPr="003D48E5">
        <w:rPr>
          <w:rFonts w:ascii="Times New Roman" w:hAnsi="Times New Roman" w:cs="Times New Roman"/>
        </w:rPr>
        <w:t xml:space="preserve"> will share the cost of the substitutes with the school or district. In most districts and schools, teachers are required to attend in-services during the work day and their substitutes are paid for by the school or district. If any of the five PD sessions are scheduled to replace typical district- or school-mandated PD, districts or schools will likely pay for the substitute. </w:t>
      </w:r>
      <w:r w:rsidR="00952982">
        <w:rPr>
          <w:rFonts w:ascii="Times New Roman" w:hAnsi="Times New Roman" w:cs="Times New Roman"/>
        </w:rPr>
        <w:t>For additional PD days, if schools or districts</w:t>
      </w:r>
      <w:r w:rsidRPr="003D48E5">
        <w:rPr>
          <w:rFonts w:ascii="Times New Roman" w:hAnsi="Times New Roman" w:cs="Times New Roman"/>
        </w:rPr>
        <w:t xml:space="preserve"> cannot afford the cost of the substitutes, </w:t>
      </w:r>
      <w:r>
        <w:rPr>
          <w:rFonts w:ascii="Times New Roman" w:hAnsi="Times New Roman" w:cs="Times New Roman"/>
        </w:rPr>
        <w:t xml:space="preserve">the study </w:t>
      </w:r>
      <w:r w:rsidRPr="003D48E5">
        <w:rPr>
          <w:rFonts w:ascii="Times New Roman" w:hAnsi="Times New Roman" w:cs="Times New Roman"/>
        </w:rPr>
        <w:t xml:space="preserve">will offer to </w:t>
      </w:r>
      <w:r w:rsidR="00420F3F">
        <w:rPr>
          <w:rFonts w:ascii="Times New Roman" w:hAnsi="Times New Roman" w:cs="Times New Roman"/>
        </w:rPr>
        <w:t>share</w:t>
      </w:r>
      <w:r w:rsidRPr="003D48E5">
        <w:rPr>
          <w:rFonts w:ascii="Times New Roman" w:hAnsi="Times New Roman" w:cs="Times New Roman"/>
        </w:rPr>
        <w:t xml:space="preserve"> that cost. (Note that the cost of paying substitutes in those cases where districts or schools refuse to pay for them has been included in the cost of the study and is not presented as an additional cost or incentive for this study.)</w:t>
      </w:r>
    </w:p>
    <w:p w:rsidR="003D48E5" w:rsidRPr="003D48E5" w:rsidRDefault="003D48E5" w:rsidP="003D48E5">
      <w:pPr>
        <w:pStyle w:val="NoSpacing"/>
        <w:jc w:val="both"/>
        <w:rPr>
          <w:rFonts w:ascii="Times New Roman" w:hAnsi="Times New Roman" w:cs="Times New Roman"/>
        </w:rPr>
      </w:pPr>
    </w:p>
    <w:p w:rsidR="003D48E5" w:rsidRDefault="003D48E5" w:rsidP="003D48E5">
      <w:pPr>
        <w:pStyle w:val="NoSpacing"/>
        <w:jc w:val="both"/>
        <w:rPr>
          <w:rFonts w:ascii="Times New Roman" w:hAnsi="Times New Roman" w:cs="Times New Roman"/>
        </w:rPr>
      </w:pPr>
      <w:r w:rsidRPr="003D48E5">
        <w:rPr>
          <w:rFonts w:ascii="Times New Roman" w:hAnsi="Times New Roman" w:cs="Times New Roman"/>
        </w:rPr>
        <w:t>Teachers will be paid their typical hourly rate (varies by state and district</w:t>
      </w:r>
      <w:r w:rsidR="0011549F">
        <w:rPr>
          <w:rFonts w:ascii="Times New Roman" w:hAnsi="Times New Roman" w:cs="Times New Roman"/>
        </w:rPr>
        <w:t xml:space="preserve"> </w:t>
      </w:r>
      <w:r w:rsidR="0011549F" w:rsidRPr="0011549F">
        <w:rPr>
          <w:rFonts w:ascii="Times New Roman" w:hAnsi="Times New Roman" w:cs="Times New Roman"/>
        </w:rPr>
        <w:t>and often by seniority</w:t>
      </w:r>
      <w:r w:rsidRPr="003D48E5">
        <w:rPr>
          <w:rFonts w:ascii="Times New Roman" w:hAnsi="Times New Roman" w:cs="Times New Roman"/>
        </w:rPr>
        <w:t xml:space="preserve">) for any time they spend attending PD sessions </w:t>
      </w:r>
      <w:r w:rsidR="0034073E" w:rsidRPr="003D48E5">
        <w:rPr>
          <w:rFonts w:ascii="Times New Roman" w:hAnsi="Times New Roman" w:cs="Times New Roman"/>
        </w:rPr>
        <w:t xml:space="preserve">or completing assignments </w:t>
      </w:r>
      <w:r w:rsidRPr="003D48E5">
        <w:rPr>
          <w:rFonts w:ascii="Times New Roman" w:hAnsi="Times New Roman" w:cs="Times New Roman"/>
        </w:rPr>
        <w:t xml:space="preserve">outside of their work day (i.e., on Saturdays). If teachers attend sessions on Saturdays, they will receive their hourly rate for the time they spend attending the session, completing the preparation assignment, and traveling to the PD site. (Note that the cost of paying teachers for the time they </w:t>
      </w:r>
      <w:r w:rsidR="0034073E" w:rsidRPr="003D48E5">
        <w:rPr>
          <w:rFonts w:ascii="Times New Roman" w:hAnsi="Times New Roman" w:cs="Times New Roman"/>
        </w:rPr>
        <w:t>attend the session, complet</w:t>
      </w:r>
      <w:r w:rsidR="0034073E">
        <w:rPr>
          <w:rFonts w:ascii="Times New Roman" w:hAnsi="Times New Roman" w:cs="Times New Roman"/>
        </w:rPr>
        <w:t>e</w:t>
      </w:r>
      <w:r w:rsidR="0034073E" w:rsidRPr="003D48E5">
        <w:rPr>
          <w:rFonts w:ascii="Times New Roman" w:hAnsi="Times New Roman" w:cs="Times New Roman"/>
        </w:rPr>
        <w:t xml:space="preserve"> the preparation assignment, and travel to the PD site </w:t>
      </w:r>
      <w:r w:rsidRPr="003D48E5">
        <w:rPr>
          <w:rFonts w:ascii="Times New Roman" w:hAnsi="Times New Roman" w:cs="Times New Roman"/>
        </w:rPr>
        <w:t>has been included in the cost of the study and is not presented as an additional cost or incentive for this study.)</w:t>
      </w:r>
    </w:p>
    <w:p w:rsidR="003D48E5" w:rsidRDefault="003D48E5" w:rsidP="003D48E5">
      <w:pPr>
        <w:pStyle w:val="NoSpacing"/>
        <w:jc w:val="both"/>
        <w:rPr>
          <w:rFonts w:ascii="Times New Roman" w:hAnsi="Times New Roman" w:cs="Times New Roman"/>
        </w:rPr>
      </w:pPr>
    </w:p>
    <w:p w:rsidR="00854DB8" w:rsidRDefault="00854DB8" w:rsidP="005E3677">
      <w:pPr>
        <w:spacing w:line="240" w:lineRule="auto"/>
        <w:jc w:val="both"/>
        <w:rPr>
          <w:rFonts w:ascii="Times New Roman" w:hAnsi="Times New Roman" w:cs="Times New Roman"/>
        </w:rPr>
      </w:pPr>
      <w:r>
        <w:rPr>
          <w:rFonts w:ascii="Times New Roman" w:hAnsi="Times New Roman" w:cs="Times New Roman"/>
        </w:rPr>
        <w:t>Table J.1</w:t>
      </w:r>
      <w:r w:rsidR="00B42F0B">
        <w:rPr>
          <w:rFonts w:ascii="Times New Roman" w:hAnsi="Times New Roman" w:cs="Times New Roman"/>
        </w:rPr>
        <w:t xml:space="preserve"> summarizes some (but not all) potential variations of the t</w:t>
      </w:r>
      <w:r w:rsidR="00B42F0B" w:rsidRPr="00B42F0B">
        <w:rPr>
          <w:rFonts w:ascii="Times New Roman" w:hAnsi="Times New Roman" w:cs="Times New Roman"/>
        </w:rPr>
        <w:t>wo 3-hour sessions (</w:t>
      </w:r>
      <w:r w:rsidR="00B42F0B">
        <w:rPr>
          <w:rFonts w:ascii="Times New Roman" w:hAnsi="Times New Roman" w:cs="Times New Roman"/>
        </w:rPr>
        <w:t xml:space="preserve">units </w:t>
      </w:r>
      <w:r w:rsidR="00B42F0B" w:rsidRPr="00B42F0B">
        <w:rPr>
          <w:rFonts w:ascii="Times New Roman" w:hAnsi="Times New Roman" w:cs="Times New Roman"/>
        </w:rPr>
        <w:t>3</w:t>
      </w:r>
      <w:r w:rsidR="00B42F0B">
        <w:rPr>
          <w:rFonts w:ascii="Times New Roman" w:hAnsi="Times New Roman" w:cs="Times New Roman"/>
        </w:rPr>
        <w:t xml:space="preserve"> and</w:t>
      </w:r>
      <w:r w:rsidR="00B42F0B" w:rsidRPr="00B42F0B">
        <w:rPr>
          <w:rFonts w:ascii="Times New Roman" w:hAnsi="Times New Roman" w:cs="Times New Roman"/>
        </w:rPr>
        <w:t xml:space="preserve"> 6)</w:t>
      </w:r>
      <w:r w:rsidR="00B42F0B">
        <w:rPr>
          <w:rFonts w:ascii="Times New Roman" w:hAnsi="Times New Roman" w:cs="Times New Roman"/>
        </w:rPr>
        <w:t xml:space="preserve"> and th</w:t>
      </w:r>
      <w:r w:rsidR="00B42F0B" w:rsidRPr="00B42F0B">
        <w:rPr>
          <w:rFonts w:ascii="Times New Roman" w:hAnsi="Times New Roman" w:cs="Times New Roman"/>
        </w:rPr>
        <w:t>ree 6-hour sessions (</w:t>
      </w:r>
      <w:r w:rsidR="00B42F0B">
        <w:rPr>
          <w:rFonts w:ascii="Times New Roman" w:hAnsi="Times New Roman" w:cs="Times New Roman"/>
        </w:rPr>
        <w:t xml:space="preserve">unit pairs </w:t>
      </w:r>
      <w:r w:rsidR="00B42F0B" w:rsidRPr="00B42F0B">
        <w:rPr>
          <w:rFonts w:ascii="Times New Roman" w:hAnsi="Times New Roman" w:cs="Times New Roman"/>
        </w:rPr>
        <w:t>1+2, 4+5, 7+8)</w:t>
      </w:r>
      <w:r w:rsidR="00B42F0B">
        <w:rPr>
          <w:rFonts w:ascii="Times New Roman" w:hAnsi="Times New Roman" w:cs="Times New Roman"/>
        </w:rPr>
        <w:t xml:space="preserve"> and estimates of burden for each. For question A12, t</w:t>
      </w:r>
      <w:r w:rsidR="003D48E5">
        <w:rPr>
          <w:rFonts w:ascii="Times New Roman" w:hAnsi="Times New Roman" w:cs="Times New Roman"/>
        </w:rPr>
        <w:t xml:space="preserve">he burden on teachers in the experimental group (n=123) was estimated </w:t>
      </w:r>
      <w:r w:rsidR="003D48E5" w:rsidRPr="003D48E5">
        <w:rPr>
          <w:rFonts w:ascii="Times New Roman" w:hAnsi="Times New Roman" w:cs="Times New Roman"/>
        </w:rPr>
        <w:t xml:space="preserve">based on the maximum time teachers may be expected to </w:t>
      </w:r>
      <w:r w:rsidR="003D48E5">
        <w:rPr>
          <w:rFonts w:ascii="Times New Roman" w:hAnsi="Times New Roman" w:cs="Times New Roman"/>
        </w:rPr>
        <w:t xml:space="preserve">spend </w:t>
      </w:r>
      <w:r w:rsidR="003D48E5" w:rsidRPr="003D48E5">
        <w:rPr>
          <w:rFonts w:ascii="Times New Roman" w:hAnsi="Times New Roman" w:cs="Times New Roman"/>
        </w:rPr>
        <w:t>participat</w:t>
      </w:r>
      <w:r w:rsidR="003D48E5">
        <w:rPr>
          <w:rFonts w:ascii="Times New Roman" w:hAnsi="Times New Roman" w:cs="Times New Roman"/>
        </w:rPr>
        <w:t xml:space="preserve">ing </w:t>
      </w:r>
      <w:r w:rsidR="003D48E5" w:rsidRPr="003D48E5">
        <w:rPr>
          <w:rFonts w:ascii="Times New Roman" w:hAnsi="Times New Roman" w:cs="Times New Roman"/>
        </w:rPr>
        <w:t xml:space="preserve">in </w:t>
      </w:r>
      <w:r w:rsidR="003D48E5">
        <w:rPr>
          <w:rFonts w:ascii="Times New Roman" w:hAnsi="Times New Roman" w:cs="Times New Roman"/>
        </w:rPr>
        <w:t xml:space="preserve">the five </w:t>
      </w:r>
      <w:r w:rsidR="003D48E5" w:rsidRPr="003D48E5">
        <w:rPr>
          <w:rFonts w:ascii="Times New Roman" w:hAnsi="Times New Roman" w:cs="Times New Roman"/>
        </w:rPr>
        <w:t xml:space="preserve">PD </w:t>
      </w:r>
      <w:r w:rsidR="003D48E5">
        <w:rPr>
          <w:rFonts w:ascii="Times New Roman" w:hAnsi="Times New Roman" w:cs="Times New Roman"/>
        </w:rPr>
        <w:t xml:space="preserve">sessions, </w:t>
      </w:r>
      <w:r w:rsidR="003D48E5" w:rsidRPr="003D48E5">
        <w:rPr>
          <w:rFonts w:ascii="Times New Roman" w:hAnsi="Times New Roman" w:cs="Times New Roman"/>
        </w:rPr>
        <w:t>complet</w:t>
      </w:r>
      <w:r w:rsidR="003D48E5">
        <w:rPr>
          <w:rFonts w:ascii="Times New Roman" w:hAnsi="Times New Roman" w:cs="Times New Roman"/>
        </w:rPr>
        <w:t xml:space="preserve">ing 8 hours of assignments, and traveling to the site of the sessions, </w:t>
      </w:r>
      <w:r w:rsidR="003D48E5" w:rsidRPr="003D48E5">
        <w:rPr>
          <w:rFonts w:ascii="Times New Roman" w:hAnsi="Times New Roman" w:cs="Times New Roman"/>
        </w:rPr>
        <w:t xml:space="preserve">outside of their normal work day (i.e., </w:t>
      </w:r>
      <w:r w:rsidR="003D48E5">
        <w:rPr>
          <w:rFonts w:ascii="Times New Roman" w:hAnsi="Times New Roman" w:cs="Times New Roman"/>
        </w:rPr>
        <w:t xml:space="preserve">if all </w:t>
      </w:r>
      <w:r w:rsidR="003D48E5" w:rsidRPr="003D48E5">
        <w:rPr>
          <w:rFonts w:ascii="Times New Roman" w:hAnsi="Times New Roman" w:cs="Times New Roman"/>
        </w:rPr>
        <w:t xml:space="preserve">five PD sessions </w:t>
      </w:r>
      <w:r w:rsidR="003D48E5">
        <w:rPr>
          <w:rFonts w:ascii="Times New Roman" w:hAnsi="Times New Roman" w:cs="Times New Roman"/>
        </w:rPr>
        <w:t xml:space="preserve">took place on five </w:t>
      </w:r>
      <w:r w:rsidR="003D48E5" w:rsidRPr="003D48E5">
        <w:rPr>
          <w:rFonts w:ascii="Times New Roman" w:hAnsi="Times New Roman" w:cs="Times New Roman"/>
        </w:rPr>
        <w:t>Saturday</w:t>
      </w:r>
      <w:r w:rsidR="003D48E5">
        <w:rPr>
          <w:rFonts w:ascii="Times New Roman" w:hAnsi="Times New Roman" w:cs="Times New Roman"/>
        </w:rPr>
        <w:t>s over 6 months of the school year</w:t>
      </w:r>
      <w:r w:rsidR="003D48E5" w:rsidRPr="003D48E5">
        <w:rPr>
          <w:rFonts w:ascii="Times New Roman" w:hAnsi="Times New Roman" w:cs="Times New Roman"/>
        </w:rPr>
        <w:t>).</w:t>
      </w:r>
      <w:r w:rsidR="003D48E5">
        <w:rPr>
          <w:rFonts w:ascii="Times New Roman" w:hAnsi="Times New Roman" w:cs="Times New Roman"/>
        </w:rPr>
        <w:t xml:space="preserve"> However, the study team anticipates </w:t>
      </w:r>
      <w:r w:rsidR="003D48E5" w:rsidRPr="003D48E5">
        <w:rPr>
          <w:rFonts w:ascii="Times New Roman" w:hAnsi="Times New Roman" w:cs="Times New Roman"/>
        </w:rPr>
        <w:t>the DMI PD facilitators and school and district personnel</w:t>
      </w:r>
      <w:r w:rsidR="003D48E5">
        <w:rPr>
          <w:rFonts w:ascii="Times New Roman" w:hAnsi="Times New Roman" w:cs="Times New Roman"/>
        </w:rPr>
        <w:t xml:space="preserve"> from each district will work out a variation of PD scheduling and structure, ranging from five Release Days to </w:t>
      </w:r>
      <w:r w:rsidR="0034073E">
        <w:rPr>
          <w:rFonts w:ascii="Times New Roman" w:hAnsi="Times New Roman" w:cs="Times New Roman"/>
        </w:rPr>
        <w:t>five</w:t>
      </w:r>
      <w:r w:rsidR="003D48E5">
        <w:rPr>
          <w:rFonts w:ascii="Times New Roman" w:hAnsi="Times New Roman" w:cs="Times New Roman"/>
        </w:rPr>
        <w:t xml:space="preserve"> Saturdays or some combination of the two. </w:t>
      </w:r>
    </w:p>
    <w:p w:rsidR="00854DB8" w:rsidRDefault="00854DB8">
      <w:pPr>
        <w:rPr>
          <w:rFonts w:ascii="Times New Roman" w:hAnsi="Times New Roman" w:cs="Times New Roman"/>
        </w:rPr>
      </w:pPr>
      <w:r>
        <w:rPr>
          <w:rFonts w:ascii="Times New Roman" w:hAnsi="Times New Roman" w:cs="Times New Roman"/>
        </w:rPr>
        <w:br w:type="page"/>
      </w:r>
    </w:p>
    <w:p w:rsidR="00234DB3" w:rsidRDefault="00854DB8" w:rsidP="00B42F0B">
      <w:pPr>
        <w:spacing w:line="240" w:lineRule="auto"/>
        <w:rPr>
          <w:rFonts w:ascii="Times New Roman" w:hAnsi="Times New Roman" w:cs="Times New Roman"/>
        </w:rPr>
      </w:pPr>
      <w:r>
        <w:rPr>
          <w:rFonts w:ascii="Times New Roman" w:hAnsi="Times New Roman" w:cs="Times New Roman"/>
        </w:rPr>
        <w:lastRenderedPageBreak/>
        <w:t>Table J.1</w:t>
      </w:r>
    </w:p>
    <w:tbl>
      <w:tblPr>
        <w:tblStyle w:val="TableGrid"/>
        <w:tblW w:w="5000" w:type="pct"/>
        <w:tblLook w:val="04A0" w:firstRow="1" w:lastRow="0" w:firstColumn="1" w:lastColumn="0" w:noHBand="0" w:noVBand="1"/>
      </w:tblPr>
      <w:tblGrid>
        <w:gridCol w:w="4397"/>
        <w:gridCol w:w="5179"/>
      </w:tblGrid>
      <w:tr w:rsidR="00B42F0B" w:rsidRPr="008F3F99" w:rsidTr="00B42F0B">
        <w:tc>
          <w:tcPr>
            <w:tcW w:w="2296" w:type="pct"/>
          </w:tcPr>
          <w:p w:rsidR="00B42F0B" w:rsidRPr="008F3F99" w:rsidRDefault="00B42F0B" w:rsidP="0011549F">
            <w:pPr>
              <w:rPr>
                <w:rFonts w:ascii="Times New Roman" w:hAnsi="Times New Roman" w:cs="Times New Roman"/>
                <w:b/>
                <w:sz w:val="22"/>
                <w:szCs w:val="22"/>
              </w:rPr>
            </w:pPr>
            <w:r w:rsidRPr="008F3F99">
              <w:rPr>
                <w:rFonts w:ascii="Times New Roman" w:hAnsi="Times New Roman" w:cs="Times New Roman"/>
                <w:b/>
                <w:sz w:val="22"/>
                <w:szCs w:val="22"/>
              </w:rPr>
              <w:t xml:space="preserve">Possible </w:t>
            </w:r>
            <w:r w:rsidR="0011549F" w:rsidRPr="008F3F99">
              <w:rPr>
                <w:rFonts w:ascii="Times New Roman" w:hAnsi="Times New Roman" w:cs="Times New Roman"/>
                <w:b/>
                <w:sz w:val="22"/>
                <w:szCs w:val="22"/>
              </w:rPr>
              <w:t>S</w:t>
            </w:r>
            <w:r w:rsidRPr="008F3F99">
              <w:rPr>
                <w:rFonts w:ascii="Times New Roman" w:hAnsi="Times New Roman" w:cs="Times New Roman"/>
                <w:b/>
                <w:sz w:val="22"/>
                <w:szCs w:val="22"/>
              </w:rPr>
              <w:t>chedule</w:t>
            </w:r>
            <w:r w:rsidR="0011549F" w:rsidRPr="008F3F99">
              <w:rPr>
                <w:rFonts w:ascii="Times New Roman" w:hAnsi="Times New Roman" w:cs="Times New Roman"/>
                <w:b/>
                <w:sz w:val="22"/>
                <w:szCs w:val="22"/>
              </w:rPr>
              <w:t xml:space="preserve"> </w:t>
            </w:r>
            <w:r w:rsidRPr="008F3F99">
              <w:rPr>
                <w:rFonts w:ascii="Times New Roman" w:hAnsi="Times New Roman" w:cs="Times New Roman"/>
                <w:b/>
                <w:sz w:val="22"/>
                <w:szCs w:val="22"/>
                <w:vertAlign w:val="superscript"/>
              </w:rPr>
              <w:t>a</w:t>
            </w:r>
          </w:p>
        </w:tc>
        <w:tc>
          <w:tcPr>
            <w:tcW w:w="2704" w:type="pct"/>
          </w:tcPr>
          <w:p w:rsidR="00B42F0B" w:rsidRPr="008F3F99" w:rsidRDefault="00B42F0B" w:rsidP="00F06E7B">
            <w:pPr>
              <w:rPr>
                <w:rFonts w:ascii="Times New Roman" w:hAnsi="Times New Roman" w:cs="Times New Roman"/>
                <w:b/>
                <w:sz w:val="22"/>
                <w:szCs w:val="22"/>
              </w:rPr>
            </w:pPr>
            <w:r w:rsidRPr="008F3F99">
              <w:rPr>
                <w:rFonts w:ascii="Times New Roman" w:hAnsi="Times New Roman" w:cs="Times New Roman"/>
                <w:b/>
                <w:sz w:val="22"/>
                <w:szCs w:val="22"/>
              </w:rPr>
              <w:t>Burden Estimates</w:t>
            </w:r>
            <w:r w:rsidR="0011549F" w:rsidRPr="008F3F99">
              <w:rPr>
                <w:rFonts w:ascii="Times New Roman" w:hAnsi="Times New Roman" w:cs="Times New Roman"/>
                <w:b/>
                <w:sz w:val="22"/>
                <w:szCs w:val="22"/>
              </w:rPr>
              <w:t xml:space="preserve"> </w:t>
            </w:r>
            <w:r w:rsidRPr="008F3F99">
              <w:rPr>
                <w:rFonts w:ascii="Times New Roman" w:hAnsi="Times New Roman" w:cs="Times New Roman"/>
                <w:b/>
                <w:sz w:val="22"/>
                <w:szCs w:val="22"/>
                <w:vertAlign w:val="superscript"/>
              </w:rPr>
              <w:t>b</w:t>
            </w:r>
          </w:p>
          <w:p w:rsidR="00B42F0B" w:rsidRPr="008F3F99" w:rsidRDefault="00B42F0B" w:rsidP="00F06E7B">
            <w:pPr>
              <w:rPr>
                <w:rFonts w:ascii="Times New Roman" w:hAnsi="Times New Roman" w:cs="Times New Roman"/>
                <w:b/>
                <w:sz w:val="22"/>
                <w:szCs w:val="22"/>
              </w:rPr>
            </w:pPr>
          </w:p>
        </w:tc>
      </w:tr>
      <w:tr w:rsidR="00B42F0B" w:rsidRPr="0027067C" w:rsidTr="00B42F0B">
        <w:tc>
          <w:tcPr>
            <w:tcW w:w="2296" w:type="pct"/>
          </w:tcPr>
          <w:p w:rsidR="00B42F0B" w:rsidRPr="0027067C" w:rsidRDefault="00B42F0B" w:rsidP="00F06E7B">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5</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sidRPr="0027067C">
              <w:rPr>
                <w:rFonts w:ascii="Times New Roman" w:hAnsi="Times New Roman" w:cs="Times New Roman"/>
                <w:sz w:val="22"/>
                <w:szCs w:val="22"/>
              </w:rPr>
              <w:t>on Saturdays</w:t>
            </w:r>
          </w:p>
          <w:p w:rsidR="00B42F0B" w:rsidRPr="0027067C" w:rsidRDefault="00B42F0B" w:rsidP="00854DB8">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0</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sidR="0011549F">
              <w:rPr>
                <w:rFonts w:ascii="Times New Roman" w:hAnsi="Times New Roman" w:cs="Times New Roman"/>
                <w:sz w:val="22"/>
                <w:szCs w:val="22"/>
              </w:rPr>
              <w:t>on</w:t>
            </w:r>
            <w:r w:rsidRPr="0027067C">
              <w:rPr>
                <w:rFonts w:ascii="Times New Roman" w:hAnsi="Times New Roman" w:cs="Times New Roman"/>
                <w:sz w:val="22"/>
                <w:szCs w:val="22"/>
              </w:rPr>
              <w:t xml:space="preserve"> </w:t>
            </w:r>
            <w:r>
              <w:rPr>
                <w:rFonts w:ascii="Times New Roman" w:hAnsi="Times New Roman" w:cs="Times New Roman"/>
                <w:sz w:val="22"/>
                <w:szCs w:val="22"/>
              </w:rPr>
              <w:t>Release Day</w:t>
            </w:r>
            <w:r w:rsidR="00854DB8">
              <w:rPr>
                <w:rFonts w:ascii="Times New Roman" w:hAnsi="Times New Roman" w:cs="Times New Roman"/>
                <w:sz w:val="22"/>
                <w:szCs w:val="22"/>
              </w:rPr>
              <w:t>s</w:t>
            </w:r>
            <w:r w:rsidR="0011549F">
              <w:rPr>
                <w:rFonts w:ascii="Times New Roman" w:hAnsi="Times New Roman" w:cs="Times New Roman"/>
                <w:sz w:val="22"/>
                <w:szCs w:val="22"/>
              </w:rPr>
              <w:t xml:space="preserve"> </w:t>
            </w:r>
            <w:r>
              <w:rPr>
                <w:rFonts w:ascii="Times New Roman" w:hAnsi="Times New Roman" w:cs="Times New Roman"/>
                <w:sz w:val="22"/>
                <w:szCs w:val="22"/>
                <w:vertAlign w:val="superscript"/>
              </w:rPr>
              <w:t>c</w:t>
            </w:r>
          </w:p>
        </w:tc>
        <w:tc>
          <w:tcPr>
            <w:tcW w:w="2704" w:type="pct"/>
          </w:tcPr>
          <w:p w:rsidR="00B42F0B" w:rsidRPr="0027067C" w:rsidRDefault="00B42F0B" w:rsidP="00F06E7B">
            <w:pPr>
              <w:rPr>
                <w:rFonts w:ascii="Times New Roman" w:hAnsi="Times New Roman" w:cs="Times New Roman"/>
                <w:sz w:val="22"/>
                <w:szCs w:val="22"/>
              </w:rPr>
            </w:pPr>
            <w:r>
              <w:rPr>
                <w:rFonts w:ascii="Times New Roman" w:hAnsi="Times New Roman" w:cs="Times New Roman"/>
                <w:sz w:val="22"/>
                <w:szCs w:val="22"/>
              </w:rPr>
              <w:t>24 hours of PD + 8 hours of assignments + 5 hours to travel to the site</w:t>
            </w:r>
            <w:r w:rsidRPr="0027067C">
              <w:rPr>
                <w:rFonts w:ascii="Times New Roman" w:hAnsi="Times New Roman" w:cs="Times New Roman"/>
                <w:sz w:val="22"/>
                <w:szCs w:val="22"/>
              </w:rPr>
              <w:t xml:space="preserve"> = </w:t>
            </w:r>
            <w:r>
              <w:rPr>
                <w:rFonts w:ascii="Times New Roman" w:hAnsi="Times New Roman" w:cs="Times New Roman"/>
                <w:b/>
                <w:sz w:val="22"/>
                <w:szCs w:val="22"/>
              </w:rPr>
              <w:t>37</w:t>
            </w:r>
            <w:r w:rsidRPr="00F82964">
              <w:rPr>
                <w:rFonts w:ascii="Times New Roman" w:hAnsi="Times New Roman" w:cs="Times New Roman"/>
                <w:b/>
                <w:sz w:val="22"/>
                <w:szCs w:val="22"/>
              </w:rPr>
              <w:t xml:space="preserve"> hours/per teacher</w:t>
            </w:r>
          </w:p>
          <w:p w:rsidR="00B42F0B" w:rsidRPr="0027067C" w:rsidRDefault="00B42F0B" w:rsidP="00F06E7B">
            <w:pPr>
              <w:rPr>
                <w:rFonts w:ascii="Times New Roman" w:hAnsi="Times New Roman" w:cs="Times New Roman"/>
                <w:sz w:val="22"/>
                <w:szCs w:val="22"/>
              </w:rPr>
            </w:pPr>
          </w:p>
          <w:p w:rsidR="008F3F99" w:rsidRDefault="00B42F0B" w:rsidP="008F3F99">
            <w:pPr>
              <w:rPr>
                <w:rFonts w:ascii="Times New Roman" w:hAnsi="Times New Roman" w:cs="Times New Roman"/>
                <w:sz w:val="22"/>
                <w:szCs w:val="22"/>
              </w:rPr>
            </w:pPr>
            <w:r>
              <w:rPr>
                <w:rFonts w:ascii="Times New Roman" w:hAnsi="Times New Roman" w:cs="Times New Roman"/>
                <w:sz w:val="22"/>
                <w:szCs w:val="22"/>
              </w:rPr>
              <w:t>37</w:t>
            </w:r>
            <w:r w:rsidRPr="0027067C">
              <w:rPr>
                <w:rFonts w:ascii="Times New Roman" w:hAnsi="Times New Roman" w:cs="Times New Roman"/>
                <w:sz w:val="22"/>
                <w:szCs w:val="22"/>
              </w:rPr>
              <w:t xml:space="preserve"> * 123 </w:t>
            </w:r>
            <w:r>
              <w:rPr>
                <w:rFonts w:ascii="Times New Roman" w:hAnsi="Times New Roman" w:cs="Times New Roman"/>
                <w:sz w:val="22"/>
                <w:szCs w:val="22"/>
              </w:rPr>
              <w:t xml:space="preserve">experimental </w:t>
            </w:r>
            <w:r w:rsidRPr="0027067C">
              <w:rPr>
                <w:rFonts w:ascii="Times New Roman" w:hAnsi="Times New Roman" w:cs="Times New Roman"/>
                <w:sz w:val="22"/>
                <w:szCs w:val="22"/>
              </w:rPr>
              <w:t xml:space="preserve">teachers = </w:t>
            </w:r>
            <w:r>
              <w:rPr>
                <w:rFonts w:ascii="Times New Roman" w:hAnsi="Times New Roman" w:cs="Times New Roman"/>
                <w:sz w:val="22"/>
                <w:szCs w:val="22"/>
              </w:rPr>
              <w:t>4551</w:t>
            </w:r>
            <w:r w:rsidR="008F3F99">
              <w:rPr>
                <w:rFonts w:ascii="Times New Roman" w:hAnsi="Times New Roman" w:cs="Times New Roman"/>
                <w:sz w:val="22"/>
                <w:szCs w:val="22"/>
              </w:rPr>
              <w:t xml:space="preserve"> hours, </w:t>
            </w:r>
          </w:p>
          <w:p w:rsidR="00B42F0B" w:rsidRPr="0027067C" w:rsidRDefault="00B42F0B" w:rsidP="008F3F99">
            <w:pPr>
              <w:rPr>
                <w:rFonts w:ascii="Times New Roman" w:hAnsi="Times New Roman" w:cs="Times New Roman"/>
                <w:sz w:val="22"/>
                <w:szCs w:val="22"/>
              </w:rPr>
            </w:pPr>
            <w:r>
              <w:rPr>
                <w:rFonts w:ascii="Times New Roman" w:hAnsi="Times New Roman" w:cs="Times New Roman"/>
                <w:b/>
                <w:sz w:val="22"/>
                <w:szCs w:val="22"/>
              </w:rPr>
              <w:t>1517</w:t>
            </w:r>
            <w:r w:rsidRPr="0027067C">
              <w:rPr>
                <w:rFonts w:ascii="Times New Roman" w:hAnsi="Times New Roman" w:cs="Times New Roman"/>
                <w:b/>
                <w:sz w:val="22"/>
                <w:szCs w:val="22"/>
              </w:rPr>
              <w:t xml:space="preserve"> hours annualized</w:t>
            </w:r>
          </w:p>
        </w:tc>
      </w:tr>
      <w:tr w:rsidR="0011549F" w:rsidRPr="0027067C" w:rsidTr="00B42F0B">
        <w:tc>
          <w:tcPr>
            <w:tcW w:w="2296" w:type="pct"/>
          </w:tcPr>
          <w:p w:rsidR="0011549F" w:rsidRPr="0027067C" w:rsidRDefault="0011549F" w:rsidP="00F06E7B">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4</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sidRPr="0027067C">
              <w:rPr>
                <w:rFonts w:ascii="Times New Roman" w:hAnsi="Times New Roman" w:cs="Times New Roman"/>
                <w:sz w:val="22"/>
                <w:szCs w:val="22"/>
              </w:rPr>
              <w:t>on Saturdays</w:t>
            </w:r>
          </w:p>
          <w:p w:rsidR="0011549F" w:rsidRPr="0027067C" w:rsidRDefault="0011549F" w:rsidP="0011549F">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1</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 </w:t>
            </w:r>
            <w:r>
              <w:rPr>
                <w:rFonts w:ascii="Times New Roman" w:hAnsi="Times New Roman" w:cs="Times New Roman"/>
                <w:sz w:val="22"/>
                <w:szCs w:val="22"/>
              </w:rPr>
              <w:t>on</w:t>
            </w:r>
            <w:r w:rsidRPr="0027067C">
              <w:rPr>
                <w:rFonts w:ascii="Times New Roman" w:hAnsi="Times New Roman" w:cs="Times New Roman"/>
                <w:sz w:val="22"/>
                <w:szCs w:val="22"/>
              </w:rPr>
              <w:t xml:space="preserve"> </w:t>
            </w:r>
            <w:r>
              <w:rPr>
                <w:rFonts w:ascii="Times New Roman" w:hAnsi="Times New Roman" w:cs="Times New Roman"/>
                <w:sz w:val="22"/>
                <w:szCs w:val="22"/>
              </w:rPr>
              <w:t>a Release Day</w:t>
            </w:r>
          </w:p>
        </w:tc>
        <w:tc>
          <w:tcPr>
            <w:tcW w:w="2704" w:type="pct"/>
          </w:tcPr>
          <w:p w:rsidR="0011549F" w:rsidRPr="0027067C" w:rsidRDefault="0011549F" w:rsidP="0011549F">
            <w:pPr>
              <w:rPr>
                <w:rFonts w:ascii="Times New Roman" w:hAnsi="Times New Roman" w:cs="Times New Roman"/>
                <w:sz w:val="22"/>
                <w:szCs w:val="22"/>
              </w:rPr>
            </w:pPr>
            <w:r>
              <w:rPr>
                <w:rFonts w:ascii="Times New Roman" w:hAnsi="Times New Roman" w:cs="Times New Roman"/>
                <w:sz w:val="22"/>
                <w:szCs w:val="22"/>
              </w:rPr>
              <w:t>21 hours of PD + 7 hours of assignments + 4 hours to travel to the site</w:t>
            </w:r>
            <w:r w:rsidRPr="0027067C">
              <w:rPr>
                <w:rFonts w:ascii="Times New Roman" w:hAnsi="Times New Roman" w:cs="Times New Roman"/>
                <w:sz w:val="22"/>
                <w:szCs w:val="22"/>
              </w:rPr>
              <w:t xml:space="preserve"> = </w:t>
            </w:r>
            <w:r>
              <w:rPr>
                <w:rFonts w:ascii="Times New Roman" w:hAnsi="Times New Roman" w:cs="Times New Roman"/>
                <w:b/>
                <w:sz w:val="22"/>
                <w:szCs w:val="22"/>
              </w:rPr>
              <w:t>32</w:t>
            </w:r>
            <w:r w:rsidRPr="00F82964">
              <w:rPr>
                <w:rFonts w:ascii="Times New Roman" w:hAnsi="Times New Roman" w:cs="Times New Roman"/>
                <w:b/>
                <w:sz w:val="22"/>
                <w:szCs w:val="22"/>
              </w:rPr>
              <w:t xml:space="preserve"> hours/per teacher</w:t>
            </w:r>
          </w:p>
          <w:p w:rsidR="0011549F" w:rsidRPr="0027067C" w:rsidRDefault="0011549F" w:rsidP="0011549F">
            <w:pPr>
              <w:rPr>
                <w:rFonts w:ascii="Times New Roman" w:hAnsi="Times New Roman" w:cs="Times New Roman"/>
                <w:sz w:val="22"/>
                <w:szCs w:val="22"/>
              </w:rPr>
            </w:pPr>
          </w:p>
          <w:p w:rsidR="00854DB8" w:rsidRDefault="0011549F" w:rsidP="00854DB8">
            <w:pPr>
              <w:rPr>
                <w:rFonts w:ascii="Times New Roman" w:hAnsi="Times New Roman" w:cs="Times New Roman"/>
                <w:sz w:val="22"/>
                <w:szCs w:val="22"/>
              </w:rPr>
            </w:pPr>
            <w:r>
              <w:rPr>
                <w:rFonts w:ascii="Times New Roman" w:hAnsi="Times New Roman" w:cs="Times New Roman"/>
                <w:sz w:val="22"/>
                <w:szCs w:val="22"/>
              </w:rPr>
              <w:t>32</w:t>
            </w:r>
            <w:r w:rsidRPr="0027067C">
              <w:rPr>
                <w:rFonts w:ascii="Times New Roman" w:hAnsi="Times New Roman" w:cs="Times New Roman"/>
                <w:sz w:val="22"/>
                <w:szCs w:val="22"/>
              </w:rPr>
              <w:t xml:space="preserve"> * 123 </w:t>
            </w:r>
            <w:r>
              <w:rPr>
                <w:rFonts w:ascii="Times New Roman" w:hAnsi="Times New Roman" w:cs="Times New Roman"/>
                <w:sz w:val="22"/>
                <w:szCs w:val="22"/>
              </w:rPr>
              <w:t xml:space="preserve">experimental </w:t>
            </w:r>
            <w:r w:rsidRPr="0027067C">
              <w:rPr>
                <w:rFonts w:ascii="Times New Roman" w:hAnsi="Times New Roman" w:cs="Times New Roman"/>
                <w:sz w:val="22"/>
                <w:szCs w:val="22"/>
              </w:rPr>
              <w:t xml:space="preserve">teachers = </w:t>
            </w:r>
            <w:r w:rsidR="00854DB8">
              <w:rPr>
                <w:rFonts w:ascii="Times New Roman" w:hAnsi="Times New Roman" w:cs="Times New Roman"/>
                <w:sz w:val="22"/>
                <w:szCs w:val="22"/>
              </w:rPr>
              <w:t xml:space="preserve">3963 hours, </w:t>
            </w:r>
          </w:p>
          <w:p w:rsidR="0011549F" w:rsidRPr="00716760" w:rsidRDefault="00854DB8" w:rsidP="00854DB8">
            <w:pPr>
              <w:rPr>
                <w:rFonts w:ascii="Times New Roman" w:hAnsi="Times New Roman" w:cs="Times New Roman"/>
              </w:rPr>
            </w:pPr>
            <w:r>
              <w:rPr>
                <w:rFonts w:ascii="Times New Roman" w:hAnsi="Times New Roman" w:cs="Times New Roman"/>
                <w:b/>
                <w:sz w:val="22"/>
                <w:szCs w:val="22"/>
              </w:rPr>
              <w:t>1312</w:t>
            </w:r>
            <w:r w:rsidR="0011549F" w:rsidRPr="0027067C">
              <w:rPr>
                <w:rFonts w:ascii="Times New Roman" w:hAnsi="Times New Roman" w:cs="Times New Roman"/>
                <w:b/>
                <w:sz w:val="22"/>
                <w:szCs w:val="22"/>
              </w:rPr>
              <w:t xml:space="preserve"> hours annualized</w:t>
            </w:r>
          </w:p>
        </w:tc>
      </w:tr>
      <w:tr w:rsidR="0011549F" w:rsidRPr="0027067C" w:rsidTr="00B42F0B">
        <w:tc>
          <w:tcPr>
            <w:tcW w:w="2296" w:type="pct"/>
          </w:tcPr>
          <w:p w:rsidR="0011549F" w:rsidRPr="0027067C" w:rsidRDefault="0011549F" w:rsidP="003D48E5">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3</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sidRPr="0027067C">
              <w:rPr>
                <w:rFonts w:ascii="Times New Roman" w:hAnsi="Times New Roman" w:cs="Times New Roman"/>
                <w:sz w:val="22"/>
                <w:szCs w:val="22"/>
              </w:rPr>
              <w:t>on Saturdays</w:t>
            </w:r>
          </w:p>
          <w:p w:rsidR="0011549F" w:rsidRPr="0027067C" w:rsidRDefault="0011549F" w:rsidP="0011549F">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2</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Pr>
                <w:rFonts w:ascii="Times New Roman" w:hAnsi="Times New Roman" w:cs="Times New Roman"/>
                <w:sz w:val="22"/>
                <w:szCs w:val="22"/>
              </w:rPr>
              <w:t>on Release Days</w:t>
            </w:r>
          </w:p>
        </w:tc>
        <w:tc>
          <w:tcPr>
            <w:tcW w:w="2704" w:type="pct"/>
          </w:tcPr>
          <w:p w:rsidR="0011549F" w:rsidRPr="0027067C" w:rsidRDefault="0011549F" w:rsidP="0011549F">
            <w:pPr>
              <w:rPr>
                <w:rFonts w:ascii="Times New Roman" w:hAnsi="Times New Roman" w:cs="Times New Roman"/>
                <w:sz w:val="22"/>
                <w:szCs w:val="22"/>
              </w:rPr>
            </w:pPr>
            <w:r>
              <w:rPr>
                <w:rFonts w:ascii="Times New Roman" w:hAnsi="Times New Roman" w:cs="Times New Roman"/>
                <w:sz w:val="22"/>
                <w:szCs w:val="22"/>
              </w:rPr>
              <w:t>18 hours of PD + 6 hours of assignments + 3 hours to travel to the site</w:t>
            </w:r>
            <w:r w:rsidRPr="0027067C">
              <w:rPr>
                <w:rFonts w:ascii="Times New Roman" w:hAnsi="Times New Roman" w:cs="Times New Roman"/>
                <w:sz w:val="22"/>
                <w:szCs w:val="22"/>
              </w:rPr>
              <w:t xml:space="preserve"> = </w:t>
            </w:r>
            <w:r>
              <w:rPr>
                <w:rFonts w:ascii="Times New Roman" w:hAnsi="Times New Roman" w:cs="Times New Roman"/>
                <w:b/>
                <w:sz w:val="22"/>
                <w:szCs w:val="22"/>
              </w:rPr>
              <w:t>2</w:t>
            </w:r>
            <w:r w:rsidR="007F343F">
              <w:rPr>
                <w:rFonts w:ascii="Times New Roman" w:hAnsi="Times New Roman" w:cs="Times New Roman"/>
                <w:b/>
                <w:sz w:val="22"/>
                <w:szCs w:val="22"/>
              </w:rPr>
              <w:t>7</w:t>
            </w:r>
            <w:r w:rsidRPr="00F82964">
              <w:rPr>
                <w:rFonts w:ascii="Times New Roman" w:hAnsi="Times New Roman" w:cs="Times New Roman"/>
                <w:b/>
                <w:sz w:val="22"/>
                <w:szCs w:val="22"/>
              </w:rPr>
              <w:t xml:space="preserve"> hours/per teacher</w:t>
            </w:r>
          </w:p>
          <w:p w:rsidR="0011549F" w:rsidRPr="0027067C" w:rsidRDefault="0011549F" w:rsidP="0011549F">
            <w:pPr>
              <w:rPr>
                <w:rFonts w:ascii="Times New Roman" w:hAnsi="Times New Roman" w:cs="Times New Roman"/>
                <w:sz w:val="22"/>
                <w:szCs w:val="22"/>
              </w:rPr>
            </w:pPr>
          </w:p>
          <w:p w:rsidR="00854DB8" w:rsidRDefault="0011549F" w:rsidP="00854DB8">
            <w:pPr>
              <w:rPr>
                <w:rFonts w:ascii="Times New Roman" w:hAnsi="Times New Roman" w:cs="Times New Roman"/>
                <w:sz w:val="22"/>
                <w:szCs w:val="22"/>
              </w:rPr>
            </w:pPr>
            <w:r>
              <w:rPr>
                <w:rFonts w:ascii="Times New Roman" w:hAnsi="Times New Roman" w:cs="Times New Roman"/>
                <w:sz w:val="22"/>
                <w:szCs w:val="22"/>
              </w:rPr>
              <w:t>2</w:t>
            </w:r>
            <w:r w:rsidR="007F343F">
              <w:rPr>
                <w:rFonts w:ascii="Times New Roman" w:hAnsi="Times New Roman" w:cs="Times New Roman"/>
                <w:sz w:val="22"/>
                <w:szCs w:val="22"/>
              </w:rPr>
              <w:t>7</w:t>
            </w:r>
            <w:r w:rsidRPr="0027067C">
              <w:rPr>
                <w:rFonts w:ascii="Times New Roman" w:hAnsi="Times New Roman" w:cs="Times New Roman"/>
                <w:sz w:val="22"/>
                <w:szCs w:val="22"/>
              </w:rPr>
              <w:t xml:space="preserve"> * 123 </w:t>
            </w:r>
            <w:r>
              <w:rPr>
                <w:rFonts w:ascii="Times New Roman" w:hAnsi="Times New Roman" w:cs="Times New Roman"/>
                <w:sz w:val="22"/>
                <w:szCs w:val="22"/>
              </w:rPr>
              <w:t xml:space="preserve">experimental </w:t>
            </w:r>
            <w:r w:rsidRPr="0027067C">
              <w:rPr>
                <w:rFonts w:ascii="Times New Roman" w:hAnsi="Times New Roman" w:cs="Times New Roman"/>
                <w:sz w:val="22"/>
                <w:szCs w:val="22"/>
              </w:rPr>
              <w:t xml:space="preserve">teachers = </w:t>
            </w:r>
            <w:r>
              <w:rPr>
                <w:rFonts w:ascii="Times New Roman" w:hAnsi="Times New Roman" w:cs="Times New Roman"/>
                <w:sz w:val="22"/>
                <w:szCs w:val="22"/>
              </w:rPr>
              <w:t>3</w:t>
            </w:r>
            <w:r w:rsidR="007F343F">
              <w:rPr>
                <w:rFonts w:ascii="Times New Roman" w:hAnsi="Times New Roman" w:cs="Times New Roman"/>
                <w:sz w:val="22"/>
                <w:szCs w:val="22"/>
              </w:rPr>
              <w:t>321</w:t>
            </w:r>
            <w:r w:rsidR="00854DB8">
              <w:rPr>
                <w:rFonts w:ascii="Times New Roman" w:hAnsi="Times New Roman" w:cs="Times New Roman"/>
                <w:sz w:val="22"/>
                <w:szCs w:val="22"/>
              </w:rPr>
              <w:t xml:space="preserve"> hours,</w:t>
            </w:r>
          </w:p>
          <w:p w:rsidR="0011549F" w:rsidRPr="00716760" w:rsidRDefault="0011549F" w:rsidP="00854DB8">
            <w:pPr>
              <w:rPr>
                <w:rFonts w:ascii="Times New Roman" w:hAnsi="Times New Roman" w:cs="Times New Roman"/>
              </w:rPr>
            </w:pPr>
            <w:r>
              <w:rPr>
                <w:rFonts w:ascii="Times New Roman" w:hAnsi="Times New Roman" w:cs="Times New Roman"/>
                <w:b/>
                <w:sz w:val="22"/>
                <w:szCs w:val="22"/>
              </w:rPr>
              <w:t>1</w:t>
            </w:r>
            <w:r w:rsidR="007F343F">
              <w:rPr>
                <w:rFonts w:ascii="Times New Roman" w:hAnsi="Times New Roman" w:cs="Times New Roman"/>
                <w:b/>
                <w:sz w:val="22"/>
                <w:szCs w:val="22"/>
              </w:rPr>
              <w:t xml:space="preserve">107 </w:t>
            </w:r>
            <w:r w:rsidRPr="0027067C">
              <w:rPr>
                <w:rFonts w:ascii="Times New Roman" w:hAnsi="Times New Roman" w:cs="Times New Roman"/>
                <w:b/>
                <w:sz w:val="22"/>
                <w:szCs w:val="22"/>
              </w:rPr>
              <w:t>hours annualized</w:t>
            </w:r>
          </w:p>
        </w:tc>
      </w:tr>
      <w:tr w:rsidR="0011549F" w:rsidRPr="0027067C" w:rsidTr="00B42F0B">
        <w:tc>
          <w:tcPr>
            <w:tcW w:w="2296" w:type="pct"/>
          </w:tcPr>
          <w:p w:rsidR="0011549F" w:rsidRPr="0027067C" w:rsidRDefault="0011549F" w:rsidP="00B42F0B">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2</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sidRPr="0027067C">
              <w:rPr>
                <w:rFonts w:ascii="Times New Roman" w:hAnsi="Times New Roman" w:cs="Times New Roman"/>
                <w:sz w:val="22"/>
                <w:szCs w:val="22"/>
              </w:rPr>
              <w:t>on Saturdays</w:t>
            </w:r>
          </w:p>
          <w:p w:rsidR="0011549F" w:rsidRPr="0027067C" w:rsidRDefault="0011549F" w:rsidP="0011549F">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3</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Pr>
                <w:rFonts w:ascii="Times New Roman" w:hAnsi="Times New Roman" w:cs="Times New Roman"/>
                <w:sz w:val="22"/>
                <w:szCs w:val="22"/>
              </w:rPr>
              <w:t>on Release Days</w:t>
            </w:r>
          </w:p>
        </w:tc>
        <w:tc>
          <w:tcPr>
            <w:tcW w:w="2704" w:type="pct"/>
          </w:tcPr>
          <w:p w:rsidR="0011549F" w:rsidRPr="0027067C" w:rsidRDefault="0011549F" w:rsidP="0011549F">
            <w:pPr>
              <w:rPr>
                <w:rFonts w:ascii="Times New Roman" w:hAnsi="Times New Roman" w:cs="Times New Roman"/>
                <w:sz w:val="22"/>
                <w:szCs w:val="22"/>
              </w:rPr>
            </w:pPr>
            <w:r>
              <w:rPr>
                <w:rFonts w:ascii="Times New Roman" w:hAnsi="Times New Roman" w:cs="Times New Roman"/>
                <w:sz w:val="22"/>
                <w:szCs w:val="22"/>
              </w:rPr>
              <w:t>12 hours of PD + 4 hours of assignments + 2 hours to travel to the site</w:t>
            </w:r>
            <w:r w:rsidRPr="0027067C">
              <w:rPr>
                <w:rFonts w:ascii="Times New Roman" w:hAnsi="Times New Roman" w:cs="Times New Roman"/>
                <w:sz w:val="22"/>
                <w:szCs w:val="22"/>
              </w:rPr>
              <w:t xml:space="preserve"> = </w:t>
            </w:r>
            <w:r>
              <w:rPr>
                <w:rFonts w:ascii="Times New Roman" w:hAnsi="Times New Roman" w:cs="Times New Roman"/>
                <w:b/>
                <w:sz w:val="22"/>
                <w:szCs w:val="22"/>
              </w:rPr>
              <w:t>18</w:t>
            </w:r>
            <w:r w:rsidRPr="00F82964">
              <w:rPr>
                <w:rFonts w:ascii="Times New Roman" w:hAnsi="Times New Roman" w:cs="Times New Roman"/>
                <w:b/>
                <w:sz w:val="22"/>
                <w:szCs w:val="22"/>
              </w:rPr>
              <w:t xml:space="preserve"> hours/per teacher</w:t>
            </w:r>
          </w:p>
          <w:p w:rsidR="0011549F" w:rsidRPr="0027067C" w:rsidRDefault="0011549F" w:rsidP="0011549F">
            <w:pPr>
              <w:rPr>
                <w:rFonts w:ascii="Times New Roman" w:hAnsi="Times New Roman" w:cs="Times New Roman"/>
                <w:sz w:val="22"/>
                <w:szCs w:val="22"/>
              </w:rPr>
            </w:pPr>
          </w:p>
          <w:p w:rsidR="008F3F99" w:rsidRDefault="0011549F" w:rsidP="008F3F99">
            <w:pPr>
              <w:rPr>
                <w:rFonts w:ascii="Times New Roman" w:hAnsi="Times New Roman" w:cs="Times New Roman"/>
                <w:sz w:val="22"/>
                <w:szCs w:val="22"/>
              </w:rPr>
            </w:pPr>
            <w:r>
              <w:rPr>
                <w:rFonts w:ascii="Times New Roman" w:hAnsi="Times New Roman" w:cs="Times New Roman"/>
                <w:sz w:val="22"/>
                <w:szCs w:val="22"/>
              </w:rPr>
              <w:t>18</w:t>
            </w:r>
            <w:r w:rsidRPr="0027067C">
              <w:rPr>
                <w:rFonts w:ascii="Times New Roman" w:hAnsi="Times New Roman" w:cs="Times New Roman"/>
                <w:sz w:val="22"/>
                <w:szCs w:val="22"/>
              </w:rPr>
              <w:t xml:space="preserve"> * 123 </w:t>
            </w:r>
            <w:r>
              <w:rPr>
                <w:rFonts w:ascii="Times New Roman" w:hAnsi="Times New Roman" w:cs="Times New Roman"/>
                <w:sz w:val="22"/>
                <w:szCs w:val="22"/>
              </w:rPr>
              <w:t xml:space="preserve">experimental </w:t>
            </w:r>
            <w:r w:rsidRPr="0027067C">
              <w:rPr>
                <w:rFonts w:ascii="Times New Roman" w:hAnsi="Times New Roman" w:cs="Times New Roman"/>
                <w:sz w:val="22"/>
                <w:szCs w:val="22"/>
              </w:rPr>
              <w:t xml:space="preserve">teachers = </w:t>
            </w:r>
            <w:r w:rsidR="007F343F">
              <w:rPr>
                <w:rFonts w:ascii="Times New Roman" w:hAnsi="Times New Roman" w:cs="Times New Roman"/>
                <w:sz w:val="22"/>
                <w:szCs w:val="22"/>
              </w:rPr>
              <w:t>2214</w:t>
            </w:r>
            <w:r w:rsidR="008F3F99">
              <w:rPr>
                <w:rFonts w:ascii="Times New Roman" w:hAnsi="Times New Roman" w:cs="Times New Roman"/>
                <w:sz w:val="22"/>
                <w:szCs w:val="22"/>
              </w:rPr>
              <w:t xml:space="preserve"> hours, </w:t>
            </w:r>
          </w:p>
          <w:p w:rsidR="0011549F" w:rsidRDefault="007F343F" w:rsidP="008F3F99">
            <w:r>
              <w:rPr>
                <w:rFonts w:ascii="Times New Roman" w:hAnsi="Times New Roman" w:cs="Times New Roman"/>
                <w:b/>
                <w:sz w:val="22"/>
                <w:szCs w:val="22"/>
              </w:rPr>
              <w:t>738</w:t>
            </w:r>
            <w:r w:rsidR="0011549F" w:rsidRPr="0027067C">
              <w:rPr>
                <w:rFonts w:ascii="Times New Roman" w:hAnsi="Times New Roman" w:cs="Times New Roman"/>
                <w:b/>
                <w:sz w:val="22"/>
                <w:szCs w:val="22"/>
              </w:rPr>
              <w:t xml:space="preserve"> hours annualized</w:t>
            </w:r>
          </w:p>
        </w:tc>
      </w:tr>
      <w:tr w:rsidR="0011549F" w:rsidRPr="0027067C" w:rsidTr="00F06E7B">
        <w:tc>
          <w:tcPr>
            <w:tcW w:w="2296" w:type="pct"/>
          </w:tcPr>
          <w:p w:rsidR="0011549F" w:rsidRPr="0027067C" w:rsidRDefault="0011549F" w:rsidP="00F06E7B">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 xml:space="preserve">1 </w:t>
            </w:r>
            <w:r w:rsidR="00854DB8">
              <w:rPr>
                <w:rFonts w:ascii="Times New Roman" w:hAnsi="Times New Roman" w:cs="Times New Roman"/>
                <w:sz w:val="22"/>
                <w:szCs w:val="22"/>
              </w:rPr>
              <w:t xml:space="preserve">session </w:t>
            </w:r>
            <w:r>
              <w:rPr>
                <w:rFonts w:ascii="Times New Roman" w:hAnsi="Times New Roman" w:cs="Times New Roman"/>
                <w:sz w:val="22"/>
                <w:szCs w:val="22"/>
              </w:rPr>
              <w:t>on a Saturday</w:t>
            </w:r>
          </w:p>
          <w:p w:rsidR="0011549F" w:rsidRPr="0027067C" w:rsidRDefault="0011549F" w:rsidP="0011549F">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4</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Pr>
                <w:rFonts w:ascii="Times New Roman" w:hAnsi="Times New Roman" w:cs="Times New Roman"/>
                <w:sz w:val="22"/>
                <w:szCs w:val="22"/>
              </w:rPr>
              <w:t>on Release Days</w:t>
            </w:r>
          </w:p>
        </w:tc>
        <w:tc>
          <w:tcPr>
            <w:tcW w:w="2704" w:type="pct"/>
          </w:tcPr>
          <w:p w:rsidR="0011549F" w:rsidRPr="0027067C" w:rsidRDefault="0011549F" w:rsidP="0011549F">
            <w:pPr>
              <w:rPr>
                <w:rFonts w:ascii="Times New Roman" w:hAnsi="Times New Roman" w:cs="Times New Roman"/>
                <w:sz w:val="22"/>
                <w:szCs w:val="22"/>
              </w:rPr>
            </w:pPr>
            <w:r>
              <w:rPr>
                <w:rFonts w:ascii="Times New Roman" w:hAnsi="Times New Roman" w:cs="Times New Roman"/>
                <w:sz w:val="22"/>
                <w:szCs w:val="22"/>
              </w:rPr>
              <w:t>6 hours of PD + 2 hours of assignments + 1 hours to travel to the site</w:t>
            </w:r>
            <w:r w:rsidRPr="0027067C">
              <w:rPr>
                <w:rFonts w:ascii="Times New Roman" w:hAnsi="Times New Roman" w:cs="Times New Roman"/>
                <w:sz w:val="22"/>
                <w:szCs w:val="22"/>
              </w:rPr>
              <w:t xml:space="preserve"> = </w:t>
            </w:r>
            <w:r w:rsidR="007F343F">
              <w:rPr>
                <w:rFonts w:ascii="Times New Roman" w:hAnsi="Times New Roman" w:cs="Times New Roman"/>
                <w:b/>
                <w:sz w:val="22"/>
                <w:szCs w:val="22"/>
              </w:rPr>
              <w:t>9</w:t>
            </w:r>
            <w:r w:rsidRPr="00F82964">
              <w:rPr>
                <w:rFonts w:ascii="Times New Roman" w:hAnsi="Times New Roman" w:cs="Times New Roman"/>
                <w:b/>
                <w:sz w:val="22"/>
                <w:szCs w:val="22"/>
              </w:rPr>
              <w:t xml:space="preserve"> hours/per teacher</w:t>
            </w:r>
          </w:p>
          <w:p w:rsidR="0011549F" w:rsidRPr="0027067C" w:rsidRDefault="0011549F" w:rsidP="0011549F">
            <w:pPr>
              <w:rPr>
                <w:rFonts w:ascii="Times New Roman" w:hAnsi="Times New Roman" w:cs="Times New Roman"/>
                <w:sz w:val="22"/>
                <w:szCs w:val="22"/>
              </w:rPr>
            </w:pPr>
          </w:p>
          <w:p w:rsidR="008F3F99" w:rsidRDefault="007F343F" w:rsidP="008F3F99">
            <w:pPr>
              <w:rPr>
                <w:rFonts w:ascii="Times New Roman" w:hAnsi="Times New Roman" w:cs="Times New Roman"/>
                <w:sz w:val="22"/>
                <w:szCs w:val="22"/>
              </w:rPr>
            </w:pPr>
            <w:r>
              <w:rPr>
                <w:rFonts w:ascii="Times New Roman" w:hAnsi="Times New Roman" w:cs="Times New Roman"/>
                <w:sz w:val="22"/>
                <w:szCs w:val="22"/>
              </w:rPr>
              <w:t>9</w:t>
            </w:r>
            <w:r w:rsidR="0011549F" w:rsidRPr="0027067C">
              <w:rPr>
                <w:rFonts w:ascii="Times New Roman" w:hAnsi="Times New Roman" w:cs="Times New Roman"/>
                <w:sz w:val="22"/>
                <w:szCs w:val="22"/>
              </w:rPr>
              <w:t xml:space="preserve"> * 123 </w:t>
            </w:r>
            <w:r w:rsidR="0011549F">
              <w:rPr>
                <w:rFonts w:ascii="Times New Roman" w:hAnsi="Times New Roman" w:cs="Times New Roman"/>
                <w:sz w:val="22"/>
                <w:szCs w:val="22"/>
              </w:rPr>
              <w:t xml:space="preserve">experimental </w:t>
            </w:r>
            <w:r w:rsidR="0011549F" w:rsidRPr="0027067C">
              <w:rPr>
                <w:rFonts w:ascii="Times New Roman" w:hAnsi="Times New Roman" w:cs="Times New Roman"/>
                <w:sz w:val="22"/>
                <w:szCs w:val="22"/>
              </w:rPr>
              <w:t xml:space="preserve">teachers = </w:t>
            </w:r>
            <w:r>
              <w:rPr>
                <w:rFonts w:ascii="Times New Roman" w:hAnsi="Times New Roman" w:cs="Times New Roman"/>
                <w:sz w:val="22"/>
                <w:szCs w:val="22"/>
              </w:rPr>
              <w:t>1107</w:t>
            </w:r>
            <w:r w:rsidR="008F3F99">
              <w:rPr>
                <w:rFonts w:ascii="Times New Roman" w:hAnsi="Times New Roman" w:cs="Times New Roman"/>
                <w:sz w:val="22"/>
                <w:szCs w:val="22"/>
              </w:rPr>
              <w:t xml:space="preserve"> hours, </w:t>
            </w:r>
          </w:p>
          <w:p w:rsidR="0011549F" w:rsidRPr="00716760" w:rsidRDefault="007F343F" w:rsidP="008F3F99">
            <w:pPr>
              <w:rPr>
                <w:rFonts w:ascii="Times New Roman" w:hAnsi="Times New Roman" w:cs="Times New Roman"/>
              </w:rPr>
            </w:pPr>
            <w:r>
              <w:rPr>
                <w:rFonts w:ascii="Times New Roman" w:hAnsi="Times New Roman" w:cs="Times New Roman"/>
                <w:b/>
                <w:sz w:val="22"/>
                <w:szCs w:val="22"/>
              </w:rPr>
              <w:t>369</w:t>
            </w:r>
            <w:r w:rsidR="0011549F" w:rsidRPr="0027067C">
              <w:rPr>
                <w:rFonts w:ascii="Times New Roman" w:hAnsi="Times New Roman" w:cs="Times New Roman"/>
                <w:b/>
                <w:sz w:val="22"/>
                <w:szCs w:val="22"/>
              </w:rPr>
              <w:t xml:space="preserve"> hours annualized</w:t>
            </w:r>
          </w:p>
        </w:tc>
      </w:tr>
      <w:tr w:rsidR="0011549F" w:rsidRPr="0027067C" w:rsidTr="00F06E7B">
        <w:tc>
          <w:tcPr>
            <w:tcW w:w="2296" w:type="pct"/>
          </w:tcPr>
          <w:p w:rsidR="0011549F" w:rsidRPr="0027067C" w:rsidRDefault="0011549F" w:rsidP="00F06E7B">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0</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sidRPr="0027067C">
              <w:rPr>
                <w:rFonts w:ascii="Times New Roman" w:hAnsi="Times New Roman" w:cs="Times New Roman"/>
                <w:sz w:val="22"/>
                <w:szCs w:val="22"/>
              </w:rPr>
              <w:t>on Saturdays</w:t>
            </w:r>
          </w:p>
          <w:p w:rsidR="0011549F" w:rsidRPr="0027067C" w:rsidRDefault="0011549F" w:rsidP="0011549F">
            <w:pPr>
              <w:pStyle w:val="ListParagraph"/>
              <w:numPr>
                <w:ilvl w:val="0"/>
                <w:numId w:val="8"/>
              </w:numPr>
              <w:ind w:left="432"/>
              <w:rPr>
                <w:rFonts w:ascii="Times New Roman" w:hAnsi="Times New Roman" w:cs="Times New Roman"/>
                <w:sz w:val="22"/>
                <w:szCs w:val="22"/>
              </w:rPr>
            </w:pPr>
            <w:r>
              <w:rPr>
                <w:rFonts w:ascii="Times New Roman" w:hAnsi="Times New Roman" w:cs="Times New Roman"/>
                <w:sz w:val="22"/>
                <w:szCs w:val="22"/>
              </w:rPr>
              <w:t>5</w:t>
            </w:r>
            <w:r w:rsidRPr="0027067C">
              <w:rPr>
                <w:rFonts w:ascii="Times New Roman" w:hAnsi="Times New Roman" w:cs="Times New Roman"/>
                <w:sz w:val="22"/>
                <w:szCs w:val="22"/>
              </w:rPr>
              <w:t xml:space="preserve"> </w:t>
            </w:r>
            <w:r w:rsidR="00854DB8">
              <w:rPr>
                <w:rFonts w:ascii="Times New Roman" w:hAnsi="Times New Roman" w:cs="Times New Roman"/>
                <w:sz w:val="22"/>
                <w:szCs w:val="22"/>
              </w:rPr>
              <w:t xml:space="preserve">sessions </w:t>
            </w:r>
            <w:r>
              <w:rPr>
                <w:rFonts w:ascii="Times New Roman" w:hAnsi="Times New Roman" w:cs="Times New Roman"/>
                <w:sz w:val="22"/>
                <w:szCs w:val="22"/>
              </w:rPr>
              <w:t>on Release Days</w:t>
            </w:r>
          </w:p>
        </w:tc>
        <w:tc>
          <w:tcPr>
            <w:tcW w:w="2704" w:type="pct"/>
          </w:tcPr>
          <w:p w:rsidR="0011549F" w:rsidRPr="0027067C" w:rsidRDefault="007F343F" w:rsidP="0011549F">
            <w:pPr>
              <w:rPr>
                <w:rFonts w:ascii="Times New Roman" w:hAnsi="Times New Roman" w:cs="Times New Roman"/>
                <w:sz w:val="22"/>
                <w:szCs w:val="22"/>
              </w:rPr>
            </w:pPr>
            <w:r>
              <w:rPr>
                <w:rFonts w:ascii="Times New Roman" w:hAnsi="Times New Roman" w:cs="Times New Roman"/>
                <w:sz w:val="22"/>
                <w:szCs w:val="22"/>
              </w:rPr>
              <w:t>0</w:t>
            </w:r>
            <w:r w:rsidR="0011549F">
              <w:rPr>
                <w:rFonts w:ascii="Times New Roman" w:hAnsi="Times New Roman" w:cs="Times New Roman"/>
                <w:sz w:val="22"/>
                <w:szCs w:val="22"/>
              </w:rPr>
              <w:t xml:space="preserve"> hours of PD + </w:t>
            </w:r>
            <w:r>
              <w:rPr>
                <w:rFonts w:ascii="Times New Roman" w:hAnsi="Times New Roman" w:cs="Times New Roman"/>
                <w:sz w:val="22"/>
                <w:szCs w:val="22"/>
              </w:rPr>
              <w:t>0</w:t>
            </w:r>
            <w:r w:rsidR="0011549F">
              <w:rPr>
                <w:rFonts w:ascii="Times New Roman" w:hAnsi="Times New Roman" w:cs="Times New Roman"/>
                <w:sz w:val="22"/>
                <w:szCs w:val="22"/>
              </w:rPr>
              <w:t xml:space="preserve"> hours of assignments + </w:t>
            </w:r>
            <w:r>
              <w:rPr>
                <w:rFonts w:ascii="Times New Roman" w:hAnsi="Times New Roman" w:cs="Times New Roman"/>
                <w:sz w:val="22"/>
                <w:szCs w:val="22"/>
              </w:rPr>
              <w:t>0</w:t>
            </w:r>
            <w:r w:rsidR="0011549F">
              <w:rPr>
                <w:rFonts w:ascii="Times New Roman" w:hAnsi="Times New Roman" w:cs="Times New Roman"/>
                <w:sz w:val="22"/>
                <w:szCs w:val="22"/>
              </w:rPr>
              <w:t xml:space="preserve"> hours to travel to the site</w:t>
            </w:r>
            <w:r w:rsidR="0011549F" w:rsidRPr="0027067C">
              <w:rPr>
                <w:rFonts w:ascii="Times New Roman" w:hAnsi="Times New Roman" w:cs="Times New Roman"/>
                <w:sz w:val="22"/>
                <w:szCs w:val="22"/>
              </w:rPr>
              <w:t xml:space="preserve"> = </w:t>
            </w:r>
            <w:r>
              <w:rPr>
                <w:rFonts w:ascii="Times New Roman" w:hAnsi="Times New Roman" w:cs="Times New Roman"/>
                <w:b/>
                <w:sz w:val="22"/>
                <w:szCs w:val="22"/>
              </w:rPr>
              <w:t>0</w:t>
            </w:r>
            <w:r w:rsidR="0011549F" w:rsidRPr="00F82964">
              <w:rPr>
                <w:rFonts w:ascii="Times New Roman" w:hAnsi="Times New Roman" w:cs="Times New Roman"/>
                <w:b/>
                <w:sz w:val="22"/>
                <w:szCs w:val="22"/>
              </w:rPr>
              <w:t xml:space="preserve"> hours/per teacher</w:t>
            </w:r>
          </w:p>
          <w:p w:rsidR="0011549F" w:rsidRPr="0027067C" w:rsidRDefault="0011549F" w:rsidP="0011549F">
            <w:pPr>
              <w:rPr>
                <w:rFonts w:ascii="Times New Roman" w:hAnsi="Times New Roman" w:cs="Times New Roman"/>
                <w:sz w:val="22"/>
                <w:szCs w:val="22"/>
              </w:rPr>
            </w:pPr>
          </w:p>
          <w:p w:rsidR="008F3F99" w:rsidRDefault="007F343F" w:rsidP="008F3F99">
            <w:pPr>
              <w:rPr>
                <w:rFonts w:ascii="Times New Roman" w:hAnsi="Times New Roman" w:cs="Times New Roman"/>
                <w:sz w:val="22"/>
                <w:szCs w:val="22"/>
              </w:rPr>
            </w:pPr>
            <w:r>
              <w:rPr>
                <w:rFonts w:ascii="Times New Roman" w:hAnsi="Times New Roman" w:cs="Times New Roman"/>
                <w:sz w:val="22"/>
                <w:szCs w:val="22"/>
              </w:rPr>
              <w:t>0</w:t>
            </w:r>
            <w:r w:rsidR="0011549F" w:rsidRPr="0027067C">
              <w:rPr>
                <w:rFonts w:ascii="Times New Roman" w:hAnsi="Times New Roman" w:cs="Times New Roman"/>
                <w:sz w:val="22"/>
                <w:szCs w:val="22"/>
              </w:rPr>
              <w:t xml:space="preserve"> * 123 </w:t>
            </w:r>
            <w:r w:rsidR="0011549F">
              <w:rPr>
                <w:rFonts w:ascii="Times New Roman" w:hAnsi="Times New Roman" w:cs="Times New Roman"/>
                <w:sz w:val="22"/>
                <w:szCs w:val="22"/>
              </w:rPr>
              <w:t xml:space="preserve">experimental </w:t>
            </w:r>
            <w:r w:rsidR="0011549F" w:rsidRPr="0027067C">
              <w:rPr>
                <w:rFonts w:ascii="Times New Roman" w:hAnsi="Times New Roman" w:cs="Times New Roman"/>
                <w:sz w:val="22"/>
                <w:szCs w:val="22"/>
              </w:rPr>
              <w:t xml:space="preserve">teachers = </w:t>
            </w:r>
            <w:r>
              <w:rPr>
                <w:rFonts w:ascii="Times New Roman" w:hAnsi="Times New Roman" w:cs="Times New Roman"/>
                <w:sz w:val="22"/>
                <w:szCs w:val="22"/>
              </w:rPr>
              <w:t>0</w:t>
            </w:r>
            <w:r w:rsidR="008F3F99">
              <w:rPr>
                <w:rFonts w:ascii="Times New Roman" w:hAnsi="Times New Roman" w:cs="Times New Roman"/>
                <w:sz w:val="22"/>
                <w:szCs w:val="22"/>
              </w:rPr>
              <w:t xml:space="preserve"> hours,</w:t>
            </w:r>
          </w:p>
          <w:p w:rsidR="0011549F" w:rsidRPr="00716760" w:rsidRDefault="007F343F" w:rsidP="008F3F99">
            <w:pPr>
              <w:rPr>
                <w:rFonts w:ascii="Times New Roman" w:hAnsi="Times New Roman" w:cs="Times New Roman"/>
              </w:rPr>
            </w:pPr>
            <w:r>
              <w:rPr>
                <w:rFonts w:ascii="Times New Roman" w:hAnsi="Times New Roman" w:cs="Times New Roman"/>
                <w:b/>
                <w:sz w:val="22"/>
                <w:szCs w:val="22"/>
              </w:rPr>
              <w:t>0</w:t>
            </w:r>
            <w:r w:rsidR="0011549F" w:rsidRPr="0027067C">
              <w:rPr>
                <w:rFonts w:ascii="Times New Roman" w:hAnsi="Times New Roman" w:cs="Times New Roman"/>
                <w:b/>
                <w:sz w:val="22"/>
                <w:szCs w:val="22"/>
              </w:rPr>
              <w:t xml:space="preserve"> hours annualized</w:t>
            </w:r>
          </w:p>
        </w:tc>
      </w:tr>
    </w:tbl>
    <w:p w:rsidR="0011549F" w:rsidRDefault="0011549F" w:rsidP="0011549F">
      <w:pPr>
        <w:spacing w:after="0"/>
        <w:rPr>
          <w:rFonts w:ascii="Times New Roman" w:hAnsi="Times New Roman" w:cs="Times New Roman"/>
          <w:vertAlign w:val="superscript"/>
        </w:rPr>
      </w:pPr>
    </w:p>
    <w:p w:rsidR="00B42F0B" w:rsidRPr="0027067C" w:rsidRDefault="00B42F0B" w:rsidP="005E3677">
      <w:pPr>
        <w:jc w:val="both"/>
        <w:rPr>
          <w:rFonts w:ascii="Times New Roman" w:hAnsi="Times New Roman" w:cs="Times New Roman"/>
        </w:rPr>
      </w:pPr>
      <w:proofErr w:type="spellStart"/>
      <w:r w:rsidRPr="0027067C">
        <w:rPr>
          <w:rFonts w:ascii="Times New Roman" w:hAnsi="Times New Roman" w:cs="Times New Roman"/>
          <w:vertAlign w:val="superscript"/>
        </w:rPr>
        <w:t>a</w:t>
      </w:r>
      <w:proofErr w:type="spellEnd"/>
      <w:r w:rsidRPr="0027067C">
        <w:rPr>
          <w:rFonts w:ascii="Times New Roman" w:hAnsi="Times New Roman" w:cs="Times New Roman"/>
        </w:rPr>
        <w:t xml:space="preserve"> </w:t>
      </w:r>
      <w:r>
        <w:rPr>
          <w:rFonts w:ascii="Times New Roman" w:hAnsi="Times New Roman" w:cs="Times New Roman"/>
        </w:rPr>
        <w:t xml:space="preserve">For these estimates, </w:t>
      </w:r>
      <w:r w:rsidR="0011549F">
        <w:rPr>
          <w:rFonts w:ascii="Times New Roman" w:hAnsi="Times New Roman" w:cs="Times New Roman"/>
        </w:rPr>
        <w:t xml:space="preserve">individual </w:t>
      </w:r>
      <w:r>
        <w:rPr>
          <w:rFonts w:ascii="Times New Roman" w:hAnsi="Times New Roman" w:cs="Times New Roman"/>
        </w:rPr>
        <w:t>3-hour units</w:t>
      </w:r>
      <w:r w:rsidR="0011549F" w:rsidRPr="0011549F">
        <w:rPr>
          <w:rFonts w:ascii="Times New Roman" w:hAnsi="Times New Roman" w:cs="Times New Roman"/>
        </w:rPr>
        <w:t xml:space="preserve"> </w:t>
      </w:r>
      <w:r w:rsidR="0011549F">
        <w:rPr>
          <w:rFonts w:ascii="Times New Roman" w:hAnsi="Times New Roman" w:cs="Times New Roman"/>
        </w:rPr>
        <w:t>were scheduled for Release Days before Saturdays; however,</w:t>
      </w:r>
      <w:r>
        <w:rPr>
          <w:rFonts w:ascii="Times New Roman" w:hAnsi="Times New Roman" w:cs="Times New Roman"/>
        </w:rPr>
        <w:t xml:space="preserve"> </w:t>
      </w:r>
      <w:r w:rsidR="0011549F" w:rsidRPr="003D48E5">
        <w:rPr>
          <w:rFonts w:ascii="Times New Roman" w:hAnsi="Times New Roman" w:cs="Times New Roman"/>
        </w:rPr>
        <w:t>the DMI PD facilitators and school and district personnel</w:t>
      </w:r>
      <w:r w:rsidR="0011549F">
        <w:rPr>
          <w:rFonts w:ascii="Times New Roman" w:hAnsi="Times New Roman" w:cs="Times New Roman"/>
        </w:rPr>
        <w:t xml:space="preserve"> from each district </w:t>
      </w:r>
      <w:r>
        <w:rPr>
          <w:rFonts w:ascii="Times New Roman" w:hAnsi="Times New Roman" w:cs="Times New Roman"/>
        </w:rPr>
        <w:t xml:space="preserve">may prefer to </w:t>
      </w:r>
      <w:r w:rsidR="0011549F">
        <w:rPr>
          <w:rFonts w:ascii="Times New Roman" w:hAnsi="Times New Roman" w:cs="Times New Roman"/>
        </w:rPr>
        <w:t xml:space="preserve">schedule the double </w:t>
      </w:r>
      <w:r w:rsidR="007F343F">
        <w:rPr>
          <w:rFonts w:ascii="Times New Roman" w:hAnsi="Times New Roman" w:cs="Times New Roman"/>
        </w:rPr>
        <w:t xml:space="preserve">unit </w:t>
      </w:r>
      <w:r w:rsidR="0011549F">
        <w:rPr>
          <w:rFonts w:ascii="Times New Roman" w:hAnsi="Times New Roman" w:cs="Times New Roman"/>
        </w:rPr>
        <w:t xml:space="preserve">(6-hour) sessions for Release Days instead. That is another variation of scheduling that is </w:t>
      </w:r>
      <w:r w:rsidR="0011549F" w:rsidRPr="0011549F">
        <w:rPr>
          <w:rFonts w:ascii="Times New Roman" w:hAnsi="Times New Roman" w:cs="Times New Roman"/>
          <w:u w:val="single"/>
        </w:rPr>
        <w:t>not</w:t>
      </w:r>
      <w:r w:rsidR="0011549F">
        <w:rPr>
          <w:rFonts w:ascii="Times New Roman" w:hAnsi="Times New Roman" w:cs="Times New Roman"/>
        </w:rPr>
        <w:t xml:space="preserve"> presented in this table.  </w:t>
      </w:r>
    </w:p>
    <w:p w:rsidR="00B42F0B" w:rsidRPr="0027067C" w:rsidRDefault="00B42F0B" w:rsidP="005E3677">
      <w:pPr>
        <w:jc w:val="both"/>
        <w:rPr>
          <w:rFonts w:ascii="Times New Roman" w:hAnsi="Times New Roman" w:cs="Times New Roman"/>
        </w:rPr>
      </w:pPr>
      <w:proofErr w:type="gramStart"/>
      <w:r w:rsidRPr="0027067C">
        <w:rPr>
          <w:rFonts w:ascii="Times New Roman" w:hAnsi="Times New Roman" w:cs="Times New Roman"/>
          <w:vertAlign w:val="superscript"/>
        </w:rPr>
        <w:t>b</w:t>
      </w:r>
      <w:proofErr w:type="gramEnd"/>
      <w:r w:rsidRPr="0027067C">
        <w:rPr>
          <w:rFonts w:ascii="Times New Roman" w:hAnsi="Times New Roman" w:cs="Times New Roman"/>
        </w:rPr>
        <w:t xml:space="preserve"> The estimate of burden on teachers was calculated by counting the number of hours they would use to attend PD sessions, complete </w:t>
      </w:r>
      <w:r>
        <w:rPr>
          <w:rFonts w:ascii="Times New Roman" w:hAnsi="Times New Roman" w:cs="Times New Roman"/>
        </w:rPr>
        <w:t xml:space="preserve">related </w:t>
      </w:r>
      <w:r w:rsidRPr="0027067C">
        <w:rPr>
          <w:rFonts w:ascii="Times New Roman" w:hAnsi="Times New Roman" w:cs="Times New Roman"/>
        </w:rPr>
        <w:t>assignments</w:t>
      </w:r>
      <w:r>
        <w:rPr>
          <w:rFonts w:ascii="Times New Roman" w:hAnsi="Times New Roman" w:cs="Times New Roman"/>
        </w:rPr>
        <w:t>, and travel to the PD site</w:t>
      </w:r>
      <w:r w:rsidRPr="0027067C">
        <w:rPr>
          <w:rFonts w:ascii="Times New Roman" w:hAnsi="Times New Roman" w:cs="Times New Roman"/>
        </w:rPr>
        <w:t xml:space="preserve">, </w:t>
      </w:r>
      <w:r w:rsidRPr="009459C9">
        <w:rPr>
          <w:rFonts w:ascii="Times New Roman" w:hAnsi="Times New Roman" w:cs="Times New Roman"/>
          <w:b/>
        </w:rPr>
        <w:t>outside</w:t>
      </w:r>
      <w:r w:rsidRPr="0027067C">
        <w:rPr>
          <w:rFonts w:ascii="Times New Roman" w:hAnsi="Times New Roman" w:cs="Times New Roman"/>
        </w:rPr>
        <w:t xml:space="preserve"> </w:t>
      </w:r>
      <w:r>
        <w:rPr>
          <w:rFonts w:ascii="Times New Roman" w:hAnsi="Times New Roman" w:cs="Times New Roman"/>
        </w:rPr>
        <w:t xml:space="preserve">the </w:t>
      </w:r>
      <w:r w:rsidRPr="0027067C">
        <w:rPr>
          <w:rFonts w:ascii="Times New Roman" w:hAnsi="Times New Roman" w:cs="Times New Roman"/>
        </w:rPr>
        <w:t xml:space="preserve">school day. For </w:t>
      </w:r>
      <w:r>
        <w:rPr>
          <w:rFonts w:ascii="Times New Roman" w:hAnsi="Times New Roman" w:cs="Times New Roman"/>
        </w:rPr>
        <w:t>each Saturday session</w:t>
      </w:r>
      <w:r w:rsidRPr="0027067C">
        <w:rPr>
          <w:rFonts w:ascii="Times New Roman" w:hAnsi="Times New Roman" w:cs="Times New Roman"/>
        </w:rPr>
        <w:t xml:space="preserve">, one hour has been added to the burden estimates to account for driving to the PD location on a day teachers would not normally drive to work. </w:t>
      </w:r>
    </w:p>
    <w:p w:rsidR="003D48E5" w:rsidRPr="00B42F0B" w:rsidRDefault="00B42F0B" w:rsidP="005E3677">
      <w:pPr>
        <w:spacing w:line="240" w:lineRule="auto"/>
        <w:jc w:val="both"/>
        <w:rPr>
          <w:rFonts w:ascii="Times New Roman" w:hAnsi="Times New Roman" w:cs="Times New Roman"/>
        </w:rPr>
      </w:pPr>
      <w:proofErr w:type="gramStart"/>
      <w:r>
        <w:rPr>
          <w:rFonts w:ascii="Times New Roman" w:hAnsi="Times New Roman" w:cs="Times New Roman"/>
          <w:vertAlign w:val="superscript"/>
        </w:rPr>
        <w:t>c</w:t>
      </w:r>
      <w:proofErr w:type="gramEnd"/>
      <w:r>
        <w:rPr>
          <w:rFonts w:ascii="Times New Roman" w:hAnsi="Times New Roman" w:cs="Times New Roman"/>
        </w:rPr>
        <w:t xml:space="preserve"> </w:t>
      </w:r>
      <w:r w:rsidRPr="0027067C">
        <w:rPr>
          <w:rFonts w:ascii="Times New Roman" w:hAnsi="Times New Roman" w:cs="Times New Roman"/>
        </w:rPr>
        <w:t xml:space="preserve">Release </w:t>
      </w:r>
      <w:r>
        <w:rPr>
          <w:rFonts w:ascii="Times New Roman" w:hAnsi="Times New Roman" w:cs="Times New Roman"/>
        </w:rPr>
        <w:t>Days</w:t>
      </w:r>
      <w:r w:rsidR="00952982">
        <w:rPr>
          <w:rFonts w:ascii="Times New Roman" w:hAnsi="Times New Roman" w:cs="Times New Roman"/>
        </w:rPr>
        <w:t xml:space="preserve"> include</w:t>
      </w:r>
      <w:r w:rsidRPr="0027067C">
        <w:rPr>
          <w:rFonts w:ascii="Times New Roman" w:hAnsi="Times New Roman" w:cs="Times New Roman"/>
        </w:rPr>
        <w:t xml:space="preserve"> time for teachers to complete the </w:t>
      </w:r>
      <w:r>
        <w:rPr>
          <w:rFonts w:ascii="Times New Roman" w:hAnsi="Times New Roman" w:cs="Times New Roman"/>
        </w:rPr>
        <w:t xml:space="preserve">related </w:t>
      </w:r>
      <w:r w:rsidRPr="0027067C">
        <w:rPr>
          <w:rFonts w:ascii="Times New Roman" w:hAnsi="Times New Roman" w:cs="Times New Roman"/>
        </w:rPr>
        <w:t>assignments for those PD sessions that take place during the school day.</w:t>
      </w:r>
    </w:p>
    <w:sectPr w:rsidR="003D48E5" w:rsidRPr="00B42F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A7" w:rsidRDefault="00AD00A7" w:rsidP="00197A0F">
      <w:pPr>
        <w:spacing w:after="0" w:line="240" w:lineRule="auto"/>
      </w:pPr>
      <w:r>
        <w:separator/>
      </w:r>
    </w:p>
  </w:endnote>
  <w:endnote w:type="continuationSeparator" w:id="0">
    <w:p w:rsidR="00AD00A7" w:rsidRDefault="00AD00A7" w:rsidP="0019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358471"/>
      <w:docPartObj>
        <w:docPartGallery w:val="Page Numbers (Bottom of Page)"/>
        <w:docPartUnique/>
      </w:docPartObj>
    </w:sdtPr>
    <w:sdtEndPr>
      <w:rPr>
        <w:rFonts w:ascii="Times New Roman" w:hAnsi="Times New Roman" w:cs="Times New Roman"/>
        <w:noProof/>
        <w:sz w:val="24"/>
        <w:szCs w:val="24"/>
      </w:rPr>
    </w:sdtEndPr>
    <w:sdtContent>
      <w:p w:rsidR="00197A0F" w:rsidRPr="00197A0F" w:rsidRDefault="00DE7189">
        <w:pPr>
          <w:pStyle w:val="Footer"/>
          <w:jc w:val="center"/>
          <w:rPr>
            <w:rFonts w:ascii="Times New Roman" w:hAnsi="Times New Roman" w:cs="Times New Roman"/>
            <w:sz w:val="24"/>
            <w:szCs w:val="24"/>
          </w:rPr>
        </w:pPr>
        <w:r w:rsidRPr="00DE7189">
          <w:rPr>
            <w:rFonts w:ascii="Times New Roman" w:hAnsi="Times New Roman" w:cs="Times New Roman"/>
            <w:sz w:val="24"/>
            <w:szCs w:val="24"/>
          </w:rPr>
          <w:t>J</w:t>
        </w:r>
        <w:r>
          <w:rPr>
            <w:rFonts w:ascii="Times New Roman" w:hAnsi="Times New Roman" w:cs="Times New Roman"/>
            <w:sz w:val="24"/>
            <w:szCs w:val="24"/>
          </w:rPr>
          <w:t xml:space="preserve"> </w:t>
        </w:r>
        <w:r w:rsidRPr="00DE7189">
          <w:rPr>
            <w:rFonts w:ascii="Times New Roman" w:hAnsi="Times New Roman" w:cs="Times New Roman"/>
            <w:sz w:val="24"/>
            <w:szCs w:val="24"/>
          </w:rPr>
          <w:t xml:space="preserve">- </w:t>
        </w:r>
        <w:r w:rsidR="00197A0F" w:rsidRPr="00197A0F">
          <w:rPr>
            <w:rFonts w:ascii="Times New Roman" w:hAnsi="Times New Roman" w:cs="Times New Roman"/>
            <w:sz w:val="24"/>
            <w:szCs w:val="24"/>
          </w:rPr>
          <w:fldChar w:fldCharType="begin"/>
        </w:r>
        <w:r w:rsidR="00197A0F" w:rsidRPr="00197A0F">
          <w:rPr>
            <w:rFonts w:ascii="Times New Roman" w:hAnsi="Times New Roman" w:cs="Times New Roman"/>
            <w:sz w:val="24"/>
            <w:szCs w:val="24"/>
          </w:rPr>
          <w:instrText xml:space="preserve"> PAGE   \* MERGEFORMAT </w:instrText>
        </w:r>
        <w:r w:rsidR="00197A0F" w:rsidRPr="00197A0F">
          <w:rPr>
            <w:rFonts w:ascii="Times New Roman" w:hAnsi="Times New Roman" w:cs="Times New Roman"/>
            <w:sz w:val="24"/>
            <w:szCs w:val="24"/>
          </w:rPr>
          <w:fldChar w:fldCharType="separate"/>
        </w:r>
        <w:r w:rsidR="00764BF5">
          <w:rPr>
            <w:rFonts w:ascii="Times New Roman" w:hAnsi="Times New Roman" w:cs="Times New Roman"/>
            <w:noProof/>
            <w:sz w:val="24"/>
            <w:szCs w:val="24"/>
          </w:rPr>
          <w:t>1</w:t>
        </w:r>
        <w:r w:rsidR="00197A0F" w:rsidRPr="00197A0F">
          <w:rPr>
            <w:rFonts w:ascii="Times New Roman" w:hAnsi="Times New Roman" w:cs="Times New Roman"/>
            <w:noProof/>
            <w:sz w:val="24"/>
            <w:szCs w:val="24"/>
          </w:rPr>
          <w:fldChar w:fldCharType="end"/>
        </w:r>
      </w:p>
    </w:sdtContent>
  </w:sdt>
  <w:p w:rsidR="00197A0F" w:rsidRDefault="00197A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A7" w:rsidRDefault="00AD00A7" w:rsidP="00197A0F">
      <w:pPr>
        <w:spacing w:after="0" w:line="240" w:lineRule="auto"/>
      </w:pPr>
      <w:r>
        <w:separator/>
      </w:r>
    </w:p>
  </w:footnote>
  <w:footnote w:type="continuationSeparator" w:id="0">
    <w:p w:rsidR="00AD00A7" w:rsidRDefault="00AD00A7" w:rsidP="00197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704"/>
    <w:multiLevelType w:val="hybridMultilevel"/>
    <w:tmpl w:val="0442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B24E7"/>
    <w:multiLevelType w:val="hybridMultilevel"/>
    <w:tmpl w:val="DF38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50B4C"/>
    <w:multiLevelType w:val="hybridMultilevel"/>
    <w:tmpl w:val="A7A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106F3"/>
    <w:multiLevelType w:val="hybridMultilevel"/>
    <w:tmpl w:val="99F6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770045"/>
    <w:multiLevelType w:val="hybridMultilevel"/>
    <w:tmpl w:val="0FFA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247F3"/>
    <w:multiLevelType w:val="hybridMultilevel"/>
    <w:tmpl w:val="044A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8600A2"/>
    <w:multiLevelType w:val="hybridMultilevel"/>
    <w:tmpl w:val="CA12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606C3A"/>
    <w:multiLevelType w:val="hybridMultilevel"/>
    <w:tmpl w:val="17C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B6637C"/>
    <w:multiLevelType w:val="hybridMultilevel"/>
    <w:tmpl w:val="8FB8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5A"/>
    <w:rsid w:val="000162DC"/>
    <w:rsid w:val="00024D1D"/>
    <w:rsid w:val="0002535A"/>
    <w:rsid w:val="0011549F"/>
    <w:rsid w:val="00180FFB"/>
    <w:rsid w:val="00197A0F"/>
    <w:rsid w:val="001D5067"/>
    <w:rsid w:val="001F007D"/>
    <w:rsid w:val="00221F77"/>
    <w:rsid w:val="00234DB3"/>
    <w:rsid w:val="002C605B"/>
    <w:rsid w:val="002F28F6"/>
    <w:rsid w:val="00340434"/>
    <w:rsid w:val="0034073E"/>
    <w:rsid w:val="003D48E5"/>
    <w:rsid w:val="00420F3F"/>
    <w:rsid w:val="00474E9F"/>
    <w:rsid w:val="0048123E"/>
    <w:rsid w:val="004B1C01"/>
    <w:rsid w:val="00526CF5"/>
    <w:rsid w:val="00567A9E"/>
    <w:rsid w:val="005B24F0"/>
    <w:rsid w:val="005E3677"/>
    <w:rsid w:val="006177A9"/>
    <w:rsid w:val="006F009B"/>
    <w:rsid w:val="00747425"/>
    <w:rsid w:val="00762504"/>
    <w:rsid w:val="00764BF5"/>
    <w:rsid w:val="0079525F"/>
    <w:rsid w:val="007F343F"/>
    <w:rsid w:val="00854DB8"/>
    <w:rsid w:val="00891E3E"/>
    <w:rsid w:val="008F3F99"/>
    <w:rsid w:val="00952982"/>
    <w:rsid w:val="009A0961"/>
    <w:rsid w:val="009B3723"/>
    <w:rsid w:val="009B51D0"/>
    <w:rsid w:val="009E0898"/>
    <w:rsid w:val="00A36A34"/>
    <w:rsid w:val="00A575B0"/>
    <w:rsid w:val="00AD00A7"/>
    <w:rsid w:val="00B05E55"/>
    <w:rsid w:val="00B42F0B"/>
    <w:rsid w:val="00B726A4"/>
    <w:rsid w:val="00C91833"/>
    <w:rsid w:val="00D63973"/>
    <w:rsid w:val="00DE7189"/>
    <w:rsid w:val="00F85563"/>
    <w:rsid w:val="00FB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34DB3"/>
    <w:rPr>
      <w:sz w:val="16"/>
      <w:szCs w:val="16"/>
    </w:rPr>
  </w:style>
  <w:style w:type="paragraph" w:styleId="Header">
    <w:name w:val="header"/>
    <w:basedOn w:val="Normal"/>
    <w:link w:val="HeaderChar"/>
    <w:uiPriority w:val="99"/>
    <w:unhideWhenUsed/>
    <w:rsid w:val="0019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0F"/>
  </w:style>
  <w:style w:type="paragraph" w:styleId="Footer">
    <w:name w:val="footer"/>
    <w:basedOn w:val="Normal"/>
    <w:link w:val="FooterChar"/>
    <w:uiPriority w:val="99"/>
    <w:unhideWhenUsed/>
    <w:rsid w:val="0019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0F"/>
  </w:style>
  <w:style w:type="paragraph" w:styleId="BalloonText">
    <w:name w:val="Balloon Text"/>
    <w:basedOn w:val="Normal"/>
    <w:link w:val="BalloonTextChar"/>
    <w:uiPriority w:val="99"/>
    <w:semiHidden/>
    <w:unhideWhenUsed/>
    <w:rsid w:val="0001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C"/>
    <w:rPr>
      <w:rFonts w:ascii="Tahoma" w:hAnsi="Tahoma" w:cs="Tahoma"/>
      <w:sz w:val="16"/>
      <w:szCs w:val="16"/>
    </w:rPr>
  </w:style>
  <w:style w:type="paragraph" w:styleId="CommentText">
    <w:name w:val="annotation text"/>
    <w:basedOn w:val="Normal"/>
    <w:link w:val="CommentTextChar"/>
    <w:uiPriority w:val="99"/>
    <w:semiHidden/>
    <w:unhideWhenUsed/>
    <w:rsid w:val="00A575B0"/>
    <w:pPr>
      <w:spacing w:line="240" w:lineRule="auto"/>
    </w:pPr>
    <w:rPr>
      <w:sz w:val="20"/>
      <w:szCs w:val="20"/>
    </w:rPr>
  </w:style>
  <w:style w:type="character" w:customStyle="1" w:styleId="CommentTextChar">
    <w:name w:val="Comment Text Char"/>
    <w:basedOn w:val="DefaultParagraphFont"/>
    <w:link w:val="CommentText"/>
    <w:uiPriority w:val="99"/>
    <w:semiHidden/>
    <w:rsid w:val="00A575B0"/>
    <w:rPr>
      <w:sz w:val="20"/>
      <w:szCs w:val="20"/>
    </w:rPr>
  </w:style>
  <w:style w:type="paragraph" w:styleId="CommentSubject">
    <w:name w:val="annotation subject"/>
    <w:basedOn w:val="CommentText"/>
    <w:next w:val="CommentText"/>
    <w:link w:val="CommentSubjectChar"/>
    <w:uiPriority w:val="99"/>
    <w:semiHidden/>
    <w:unhideWhenUsed/>
    <w:rsid w:val="00A575B0"/>
    <w:rPr>
      <w:b/>
      <w:bCs/>
    </w:rPr>
  </w:style>
  <w:style w:type="character" w:customStyle="1" w:styleId="CommentSubjectChar">
    <w:name w:val="Comment Subject Char"/>
    <w:basedOn w:val="CommentTextChar"/>
    <w:link w:val="CommentSubject"/>
    <w:uiPriority w:val="99"/>
    <w:semiHidden/>
    <w:rsid w:val="00A575B0"/>
    <w:rPr>
      <w:b/>
      <w:bCs/>
      <w:sz w:val="20"/>
      <w:szCs w:val="20"/>
    </w:rPr>
  </w:style>
  <w:style w:type="paragraph" w:styleId="FootnoteText">
    <w:name w:val="footnote text"/>
    <w:basedOn w:val="Normal"/>
    <w:link w:val="FootnoteTextChar"/>
    <w:uiPriority w:val="99"/>
    <w:semiHidden/>
    <w:unhideWhenUsed/>
    <w:rsid w:val="00891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E3E"/>
    <w:rPr>
      <w:sz w:val="20"/>
      <w:szCs w:val="20"/>
    </w:rPr>
  </w:style>
  <w:style w:type="character" w:styleId="FootnoteReference">
    <w:name w:val="footnote reference"/>
    <w:basedOn w:val="DefaultParagraphFont"/>
    <w:uiPriority w:val="99"/>
    <w:semiHidden/>
    <w:unhideWhenUsed/>
    <w:rsid w:val="00891E3E"/>
    <w:rPr>
      <w:vertAlign w:val="superscript"/>
    </w:rPr>
  </w:style>
  <w:style w:type="paragraph" w:styleId="ListParagraph">
    <w:name w:val="List Paragraph"/>
    <w:basedOn w:val="Normal"/>
    <w:uiPriority w:val="34"/>
    <w:qFormat/>
    <w:rsid w:val="003D48E5"/>
    <w:pPr>
      <w:spacing w:after="0" w:line="240" w:lineRule="auto"/>
      <w:ind w:left="720"/>
      <w:contextualSpacing/>
    </w:pPr>
    <w:rPr>
      <w:rFonts w:eastAsiaTheme="minorEastAsia"/>
      <w:sz w:val="24"/>
      <w:szCs w:val="24"/>
    </w:rPr>
  </w:style>
  <w:style w:type="paragraph" w:styleId="NoSpacing">
    <w:name w:val="No Spacing"/>
    <w:uiPriority w:val="1"/>
    <w:qFormat/>
    <w:rsid w:val="003D48E5"/>
    <w:pPr>
      <w:spacing w:after="0" w:line="240" w:lineRule="auto"/>
    </w:pPr>
  </w:style>
  <w:style w:type="table" w:styleId="TableGrid">
    <w:name w:val="Table Grid"/>
    <w:basedOn w:val="TableNormal"/>
    <w:uiPriority w:val="59"/>
    <w:rsid w:val="003D48E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34DB3"/>
    <w:rPr>
      <w:sz w:val="16"/>
      <w:szCs w:val="16"/>
    </w:rPr>
  </w:style>
  <w:style w:type="paragraph" w:styleId="Header">
    <w:name w:val="header"/>
    <w:basedOn w:val="Normal"/>
    <w:link w:val="HeaderChar"/>
    <w:uiPriority w:val="99"/>
    <w:unhideWhenUsed/>
    <w:rsid w:val="0019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0F"/>
  </w:style>
  <w:style w:type="paragraph" w:styleId="Footer">
    <w:name w:val="footer"/>
    <w:basedOn w:val="Normal"/>
    <w:link w:val="FooterChar"/>
    <w:uiPriority w:val="99"/>
    <w:unhideWhenUsed/>
    <w:rsid w:val="0019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0F"/>
  </w:style>
  <w:style w:type="paragraph" w:styleId="BalloonText">
    <w:name w:val="Balloon Text"/>
    <w:basedOn w:val="Normal"/>
    <w:link w:val="BalloonTextChar"/>
    <w:uiPriority w:val="99"/>
    <w:semiHidden/>
    <w:unhideWhenUsed/>
    <w:rsid w:val="0001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C"/>
    <w:rPr>
      <w:rFonts w:ascii="Tahoma" w:hAnsi="Tahoma" w:cs="Tahoma"/>
      <w:sz w:val="16"/>
      <w:szCs w:val="16"/>
    </w:rPr>
  </w:style>
  <w:style w:type="paragraph" w:styleId="CommentText">
    <w:name w:val="annotation text"/>
    <w:basedOn w:val="Normal"/>
    <w:link w:val="CommentTextChar"/>
    <w:uiPriority w:val="99"/>
    <w:semiHidden/>
    <w:unhideWhenUsed/>
    <w:rsid w:val="00A575B0"/>
    <w:pPr>
      <w:spacing w:line="240" w:lineRule="auto"/>
    </w:pPr>
    <w:rPr>
      <w:sz w:val="20"/>
      <w:szCs w:val="20"/>
    </w:rPr>
  </w:style>
  <w:style w:type="character" w:customStyle="1" w:styleId="CommentTextChar">
    <w:name w:val="Comment Text Char"/>
    <w:basedOn w:val="DefaultParagraphFont"/>
    <w:link w:val="CommentText"/>
    <w:uiPriority w:val="99"/>
    <w:semiHidden/>
    <w:rsid w:val="00A575B0"/>
    <w:rPr>
      <w:sz w:val="20"/>
      <w:szCs w:val="20"/>
    </w:rPr>
  </w:style>
  <w:style w:type="paragraph" w:styleId="CommentSubject">
    <w:name w:val="annotation subject"/>
    <w:basedOn w:val="CommentText"/>
    <w:next w:val="CommentText"/>
    <w:link w:val="CommentSubjectChar"/>
    <w:uiPriority w:val="99"/>
    <w:semiHidden/>
    <w:unhideWhenUsed/>
    <w:rsid w:val="00A575B0"/>
    <w:rPr>
      <w:b/>
      <w:bCs/>
    </w:rPr>
  </w:style>
  <w:style w:type="character" w:customStyle="1" w:styleId="CommentSubjectChar">
    <w:name w:val="Comment Subject Char"/>
    <w:basedOn w:val="CommentTextChar"/>
    <w:link w:val="CommentSubject"/>
    <w:uiPriority w:val="99"/>
    <w:semiHidden/>
    <w:rsid w:val="00A575B0"/>
    <w:rPr>
      <w:b/>
      <w:bCs/>
      <w:sz w:val="20"/>
      <w:szCs w:val="20"/>
    </w:rPr>
  </w:style>
  <w:style w:type="paragraph" w:styleId="FootnoteText">
    <w:name w:val="footnote text"/>
    <w:basedOn w:val="Normal"/>
    <w:link w:val="FootnoteTextChar"/>
    <w:uiPriority w:val="99"/>
    <w:semiHidden/>
    <w:unhideWhenUsed/>
    <w:rsid w:val="00891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E3E"/>
    <w:rPr>
      <w:sz w:val="20"/>
      <w:szCs w:val="20"/>
    </w:rPr>
  </w:style>
  <w:style w:type="character" w:styleId="FootnoteReference">
    <w:name w:val="footnote reference"/>
    <w:basedOn w:val="DefaultParagraphFont"/>
    <w:uiPriority w:val="99"/>
    <w:semiHidden/>
    <w:unhideWhenUsed/>
    <w:rsid w:val="00891E3E"/>
    <w:rPr>
      <w:vertAlign w:val="superscript"/>
    </w:rPr>
  </w:style>
  <w:style w:type="paragraph" w:styleId="ListParagraph">
    <w:name w:val="List Paragraph"/>
    <w:basedOn w:val="Normal"/>
    <w:uiPriority w:val="34"/>
    <w:qFormat/>
    <w:rsid w:val="003D48E5"/>
    <w:pPr>
      <w:spacing w:after="0" w:line="240" w:lineRule="auto"/>
      <w:ind w:left="720"/>
      <w:contextualSpacing/>
    </w:pPr>
    <w:rPr>
      <w:rFonts w:eastAsiaTheme="minorEastAsia"/>
      <w:sz w:val="24"/>
      <w:szCs w:val="24"/>
    </w:rPr>
  </w:style>
  <w:style w:type="paragraph" w:styleId="NoSpacing">
    <w:name w:val="No Spacing"/>
    <w:uiPriority w:val="1"/>
    <w:qFormat/>
    <w:rsid w:val="003D48E5"/>
    <w:pPr>
      <w:spacing w:after="0" w:line="240" w:lineRule="auto"/>
    </w:pPr>
  </w:style>
  <w:style w:type="table" w:styleId="TableGrid">
    <w:name w:val="Table Grid"/>
    <w:basedOn w:val="TableNormal"/>
    <w:uiPriority w:val="59"/>
    <w:rsid w:val="003D48E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Denbroeder</dc:creator>
  <cp:lastModifiedBy>U.S. Department of Education</cp:lastModifiedBy>
  <cp:revision>2</cp:revision>
  <dcterms:created xsi:type="dcterms:W3CDTF">2014-04-24T13:03:00Z</dcterms:created>
  <dcterms:modified xsi:type="dcterms:W3CDTF">2014-04-24T13:03:00Z</dcterms:modified>
</cp:coreProperties>
</file>