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0E" w:rsidRDefault="00844972">
      <w:r>
        <w:t>First Page Transaction:</w:t>
      </w:r>
    </w:p>
    <w:p w:rsidR="00844972" w:rsidRDefault="00844972">
      <w:r>
        <w:rPr>
          <w:noProof/>
        </w:rPr>
        <w:drawing>
          <wp:inline distT="0" distB="0" distL="0" distR="0">
            <wp:extent cx="5939155" cy="3596005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972" w:rsidRDefault="00844972">
      <w:pPr>
        <w:rPr>
          <w:rFonts w:ascii="Tahoma" w:hAnsi="Tahoma" w:cs="Tahoma"/>
          <w:noProof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t>Once you click a control number:</w:t>
      </w:r>
    </w:p>
    <w:p w:rsidR="00844972" w:rsidRDefault="00844972">
      <w:r>
        <w:rPr>
          <w:noProof/>
        </w:rPr>
        <w:drawing>
          <wp:inline distT="0" distB="0" distL="0" distR="0">
            <wp:extent cx="5939155" cy="375285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972" w:rsidRDefault="00844972">
      <w:r>
        <w:lastRenderedPageBreak/>
        <w:t>When you click on the PR/Award number:</w:t>
      </w:r>
    </w:p>
    <w:p w:rsidR="00844972" w:rsidRDefault="00844972">
      <w:r>
        <w:rPr>
          <w:noProof/>
        </w:rPr>
        <w:drawing>
          <wp:inline distT="0" distB="0" distL="0" distR="0">
            <wp:extent cx="5939155" cy="38100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972" w:rsidRDefault="00844972">
      <w:r>
        <w:t>Then click “Edit Breakdown” and the drawdown amounts will become editable.</w:t>
      </w:r>
    </w:p>
    <w:p w:rsidR="00120D3B" w:rsidRDefault="00120D3B"/>
    <w:p w:rsidR="00120D3B" w:rsidRDefault="00120D3B">
      <w:bookmarkStart w:id="0" w:name="_GoBack"/>
      <w:r>
        <w:rPr>
          <w:rFonts w:ascii="Arial" w:hAnsi="Arial" w:cs="Arial"/>
          <w:noProof/>
          <w:color w:val="002060"/>
          <w:sz w:val="20"/>
          <w:szCs w:val="20"/>
        </w:rPr>
        <w:drawing>
          <wp:inline distT="0" distB="0" distL="0" distR="0">
            <wp:extent cx="5943600" cy="3714750"/>
            <wp:effectExtent l="0" t="0" r="0" b="0"/>
            <wp:docPr id="1" name="Picture 1" descr="cid:image001.png@01CEF006.EDF24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EF006.EDF2427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20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72"/>
    <w:rsid w:val="00120D3B"/>
    <w:rsid w:val="005D0D0E"/>
    <w:rsid w:val="00844972"/>
    <w:rsid w:val="00C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CEF007.30F960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Tomakie Washington</cp:lastModifiedBy>
  <cp:revision>3</cp:revision>
  <dcterms:created xsi:type="dcterms:W3CDTF">2013-12-04T17:38:00Z</dcterms:created>
  <dcterms:modified xsi:type="dcterms:W3CDTF">2013-12-04T17:40:00Z</dcterms:modified>
</cp:coreProperties>
</file>