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39E" w:rsidRPr="00F26981" w:rsidRDefault="00F26981" w:rsidP="00B74ABD">
      <w:pPr>
        <w:jc w:val="center"/>
        <w:rPr>
          <w:rFonts w:ascii="Times New Roman" w:hAnsi="Times New Roman" w:cs="Times New Roman"/>
          <w:b/>
          <w:sz w:val="32"/>
          <w:szCs w:val="28"/>
        </w:rPr>
      </w:pPr>
      <w:r w:rsidRPr="00F26981">
        <w:rPr>
          <w:rFonts w:ascii="Times New Roman" w:hAnsi="Times New Roman" w:cs="Times New Roman"/>
          <w:b/>
          <w:sz w:val="32"/>
          <w:szCs w:val="28"/>
        </w:rPr>
        <w:t>Advanced Crash Technologies Qualitative Research</w:t>
      </w:r>
    </w:p>
    <w:p w:rsidR="00A04309" w:rsidRPr="00A9201E" w:rsidRDefault="00A04309" w:rsidP="00B74ABD">
      <w:pPr>
        <w:jc w:val="center"/>
        <w:rPr>
          <w:rFonts w:ascii="Times New Roman" w:hAnsi="Times New Roman" w:cs="Times New Roman"/>
          <w:b/>
          <w:sz w:val="28"/>
          <w:szCs w:val="28"/>
        </w:rPr>
      </w:pPr>
      <w:r w:rsidRPr="00A9201E">
        <w:rPr>
          <w:rFonts w:ascii="Times New Roman" w:hAnsi="Times New Roman" w:cs="Times New Roman"/>
          <w:b/>
          <w:sz w:val="28"/>
          <w:szCs w:val="28"/>
        </w:rPr>
        <w:t>Supporting Statement</w:t>
      </w:r>
    </w:p>
    <w:p w:rsidR="000A04B3" w:rsidRPr="000A04B3" w:rsidRDefault="000A04B3" w:rsidP="000A04B3">
      <w:pPr>
        <w:jc w:val="center"/>
        <w:rPr>
          <w:rFonts w:ascii="Times New Roman" w:hAnsi="Times New Roman" w:cs="Times New Roman"/>
          <w:b/>
          <w:sz w:val="28"/>
          <w:szCs w:val="28"/>
        </w:rPr>
      </w:pPr>
      <w:r>
        <w:rPr>
          <w:rFonts w:ascii="Times New Roman" w:hAnsi="Times New Roman" w:cs="Times New Roman"/>
          <w:b/>
          <w:sz w:val="28"/>
          <w:szCs w:val="28"/>
        </w:rPr>
        <w:t>March</w:t>
      </w:r>
      <w:r w:rsidR="00103A85">
        <w:rPr>
          <w:rFonts w:ascii="Times New Roman" w:hAnsi="Times New Roman" w:cs="Times New Roman"/>
          <w:b/>
          <w:sz w:val="28"/>
          <w:szCs w:val="28"/>
        </w:rPr>
        <w:t xml:space="preserve"> 10, 2014</w:t>
      </w:r>
      <w:bookmarkStart w:id="0" w:name="_Toc323195731"/>
    </w:p>
    <w:p w:rsidR="00E567FC" w:rsidRPr="000A04B3" w:rsidRDefault="00E567FC" w:rsidP="000A04B3">
      <w:pPr>
        <w:rPr>
          <w:rFonts w:ascii="Times New Roman" w:hAnsi="Times New Roman" w:cs="Times New Roman"/>
          <w:b/>
          <w:sz w:val="24"/>
          <w:szCs w:val="24"/>
        </w:rPr>
      </w:pPr>
      <w:r w:rsidRPr="000A04B3">
        <w:rPr>
          <w:rFonts w:ascii="Times New Roman" w:hAnsi="Times New Roman" w:cs="Times New Roman"/>
          <w:b/>
          <w:sz w:val="24"/>
          <w:szCs w:val="24"/>
        </w:rPr>
        <w:t>Section A</w:t>
      </w:r>
      <w:bookmarkEnd w:id="0"/>
    </w:p>
    <w:p w:rsidR="00025DD9" w:rsidRPr="00A9201E" w:rsidRDefault="00C9707A" w:rsidP="00B74ABD">
      <w:pPr>
        <w:pStyle w:val="Heading2"/>
        <w:numPr>
          <w:ilvl w:val="0"/>
          <w:numId w:val="15"/>
        </w:numPr>
        <w:rPr>
          <w:rFonts w:cs="Times New Roman"/>
        </w:rPr>
      </w:pPr>
      <w:bookmarkStart w:id="1" w:name="_Toc323195732"/>
      <w:r w:rsidRPr="00A9201E">
        <w:rPr>
          <w:rFonts w:cs="Times New Roman"/>
        </w:rPr>
        <w:t>Justification</w:t>
      </w:r>
      <w:bookmarkEnd w:id="1"/>
    </w:p>
    <w:p w:rsidR="00C9707A" w:rsidRPr="00A9201E" w:rsidRDefault="00C9707A" w:rsidP="00B74ABD">
      <w:pPr>
        <w:pStyle w:val="Heading3"/>
        <w:numPr>
          <w:ilvl w:val="0"/>
          <w:numId w:val="16"/>
        </w:numPr>
        <w:ind w:left="540" w:hanging="540"/>
        <w:rPr>
          <w:rFonts w:cs="Times New Roman"/>
        </w:rPr>
      </w:pPr>
      <w:bookmarkStart w:id="2" w:name="_Toc323195733"/>
      <w:r w:rsidRPr="00A9201E">
        <w:rPr>
          <w:rFonts w:cs="Times New Roman"/>
        </w:rPr>
        <w:t xml:space="preserve">Explain the circumstances that make the collection of information necessary. </w:t>
      </w:r>
      <w:r w:rsidR="00D91640" w:rsidRPr="00A9201E">
        <w:rPr>
          <w:rFonts w:cs="Times New Roman"/>
        </w:rPr>
        <w:t xml:space="preserve"> </w:t>
      </w:r>
      <w:r w:rsidRPr="00A9201E">
        <w:rPr>
          <w:rFonts w:cs="Times New Roman"/>
        </w:rPr>
        <w:t>Identify any legal or administrative requirements that necess</w:t>
      </w:r>
      <w:r w:rsidR="005F3A87" w:rsidRPr="00A9201E">
        <w:rPr>
          <w:rFonts w:cs="Times New Roman"/>
        </w:rPr>
        <w:t xml:space="preserve">itate the collection. </w:t>
      </w:r>
      <w:r w:rsidR="00D91640" w:rsidRPr="00A9201E">
        <w:rPr>
          <w:rFonts w:cs="Times New Roman"/>
        </w:rPr>
        <w:t xml:space="preserve"> </w:t>
      </w:r>
      <w:r w:rsidR="005F3A87" w:rsidRPr="00A9201E">
        <w:rPr>
          <w:rFonts w:cs="Times New Roman"/>
        </w:rPr>
        <w:t>Attach a c</w:t>
      </w:r>
      <w:r w:rsidRPr="00A9201E">
        <w:rPr>
          <w:rFonts w:cs="Times New Roman"/>
        </w:rPr>
        <w:t>opy of the appropriate section of each statute and regulation mandating or authorizing the collection of information.</w:t>
      </w:r>
      <w:bookmarkEnd w:id="2"/>
    </w:p>
    <w:p w:rsidR="00413B65" w:rsidRPr="00A9201E" w:rsidRDefault="00413B65" w:rsidP="00B74ABD">
      <w:pPr>
        <w:spacing w:after="0"/>
        <w:rPr>
          <w:rFonts w:ascii="Times New Roman" w:hAnsi="Times New Roman" w:cs="Times New Roman"/>
        </w:rPr>
      </w:pPr>
    </w:p>
    <w:p w:rsidR="00BF63EA" w:rsidRPr="00A9201E" w:rsidRDefault="00BF63EA" w:rsidP="00BF63EA">
      <w:pPr>
        <w:spacing w:after="0" w:line="240" w:lineRule="auto"/>
        <w:rPr>
          <w:rFonts w:ascii="Times New Roman" w:hAnsi="Times New Roman" w:cs="Times New Roman"/>
        </w:rPr>
      </w:pPr>
      <w:r w:rsidRPr="00A9201E">
        <w:rPr>
          <w:rFonts w:ascii="Times New Roman" w:hAnsi="Times New Roman" w:cs="Times New Roman"/>
        </w:rPr>
        <w:t xml:space="preserve">As part of NHTSA’s mission to save lives, prevent injuries and reduce traffic-related health care and other economic costs, the Crash Avoidance Research Program was created to facilitate the development, deployment, and evaluation of safety products and systems. Among other things, this involves research into the science of crash avoidance to enable the development of safety-enhancing products. </w:t>
      </w:r>
    </w:p>
    <w:p w:rsidR="00BF63EA" w:rsidRPr="00A9201E" w:rsidRDefault="00BF63EA" w:rsidP="00BF63EA">
      <w:pPr>
        <w:spacing w:after="0" w:line="240" w:lineRule="auto"/>
        <w:rPr>
          <w:rFonts w:ascii="Times New Roman" w:hAnsi="Times New Roman" w:cs="Times New Roman"/>
        </w:rPr>
      </w:pPr>
    </w:p>
    <w:p w:rsidR="00BF63EA" w:rsidRPr="00A9201E" w:rsidRDefault="00002D18" w:rsidP="00BF63EA">
      <w:pPr>
        <w:rPr>
          <w:rFonts w:ascii="Times New Roman" w:hAnsi="Times New Roman" w:cs="Times New Roman"/>
        </w:rPr>
      </w:pPr>
      <w:r w:rsidRPr="00002D18">
        <w:rPr>
          <w:rFonts w:ascii="Times New Roman" w:hAnsi="Times New Roman" w:cs="Times New Roman"/>
        </w:rPr>
        <w:t xml:space="preserve">As these new technologies roll out, NHTSA will establish the safety goals for crash avoidance technologies, develop performance guidelines and specifications for these systems, evaluate the safety performance of such systems, and work with industry to demonstrate the most promising ones and to facilitate their deployment in the marketplace. To aid this effort NHTSA is seeking approval to conduct </w:t>
      </w:r>
      <w:r w:rsidRPr="000A04B3">
        <w:rPr>
          <w:rFonts w:ascii="Times New Roman" w:hAnsi="Times New Roman" w:cs="Times New Roman"/>
        </w:rPr>
        <w:t>exploratory</w:t>
      </w:r>
      <w:r w:rsidRPr="00002D18">
        <w:rPr>
          <w:rFonts w:ascii="Times New Roman" w:hAnsi="Times New Roman" w:cs="Times New Roman"/>
        </w:rPr>
        <w:t xml:space="preserve"> qualitative consumer research to help ensure the systems that we are promoting are important and usable to consumers, and the information we provide leads to consumer understanding of the benefits of these technologies so that they may make informed decisions.</w:t>
      </w:r>
    </w:p>
    <w:p w:rsidR="006B77CD" w:rsidRPr="00A9201E" w:rsidRDefault="008B5FD6" w:rsidP="00BF63EA">
      <w:pPr>
        <w:rPr>
          <w:rFonts w:ascii="Times New Roman" w:hAnsi="Times New Roman" w:cs="Times New Roman"/>
        </w:rPr>
      </w:pPr>
      <w:r w:rsidRPr="00A9201E">
        <w:rPr>
          <w:rFonts w:ascii="Times New Roman" w:hAnsi="Times New Roman" w:cs="Times New Roman"/>
        </w:rPr>
        <w:t>Specifically, this research program is guided by the following</w:t>
      </w:r>
      <w:r w:rsidR="006B77CD" w:rsidRPr="00A9201E">
        <w:rPr>
          <w:rFonts w:ascii="Times New Roman" w:hAnsi="Times New Roman" w:cs="Times New Roman"/>
        </w:rPr>
        <w:t xml:space="preserve"> objectives </w:t>
      </w:r>
      <w:r w:rsidR="008D1639" w:rsidRPr="00A9201E">
        <w:rPr>
          <w:rFonts w:ascii="Times New Roman" w:hAnsi="Times New Roman" w:cs="Times New Roman"/>
        </w:rPr>
        <w:t xml:space="preserve">of </w:t>
      </w:r>
      <w:r w:rsidR="003B0ED7" w:rsidRPr="00A9201E">
        <w:rPr>
          <w:rFonts w:ascii="Times New Roman" w:hAnsi="Times New Roman" w:cs="Times New Roman"/>
        </w:rPr>
        <w:t>this</w:t>
      </w:r>
      <w:r w:rsidR="006B77CD" w:rsidRPr="00A9201E">
        <w:rPr>
          <w:rFonts w:ascii="Times New Roman" w:hAnsi="Times New Roman" w:cs="Times New Roman"/>
        </w:rPr>
        <w:t xml:space="preserve"> research:</w:t>
      </w:r>
    </w:p>
    <w:p w:rsidR="001C45ED" w:rsidRPr="00A9201E" w:rsidRDefault="00002D18" w:rsidP="00172DCE">
      <w:pPr>
        <w:pStyle w:val="ListParagraph"/>
        <w:numPr>
          <w:ilvl w:val="0"/>
          <w:numId w:val="25"/>
        </w:numPr>
        <w:rPr>
          <w:rFonts w:ascii="Times New Roman" w:hAnsi="Times New Roman" w:cs="Times New Roman"/>
        </w:rPr>
      </w:pPr>
      <w:r w:rsidRPr="00A9201E">
        <w:rPr>
          <w:rFonts w:ascii="Times New Roman" w:hAnsi="Times New Roman" w:cs="Times New Roman"/>
          <w:noProof/>
          <w:highlight w:val="yellow"/>
        </w:rPr>
        <mc:AlternateContent>
          <mc:Choice Requires="wps">
            <w:drawing>
              <wp:anchor distT="0" distB="0" distL="114300" distR="114300" simplePos="0" relativeHeight="251659264" behindDoc="0" locked="0" layoutInCell="1" allowOverlap="1" wp14:anchorId="27152F71" wp14:editId="72C9CD0D">
                <wp:simplePos x="0" y="0"/>
                <wp:positionH relativeFrom="column">
                  <wp:posOffset>3100705</wp:posOffset>
                </wp:positionH>
                <wp:positionV relativeFrom="paragraph">
                  <wp:posOffset>120015</wp:posOffset>
                </wp:positionV>
                <wp:extent cx="2833370" cy="1908175"/>
                <wp:effectExtent l="0" t="0" r="24130" b="15875"/>
                <wp:wrapSquare wrapText="bothSides"/>
                <wp:docPr id="2" name="Text Box 2"/>
                <wp:cNvGraphicFramePr/>
                <a:graphic xmlns:a="http://schemas.openxmlformats.org/drawingml/2006/main">
                  <a:graphicData uri="http://schemas.microsoft.com/office/word/2010/wordprocessingShape">
                    <wps:wsp>
                      <wps:cNvSpPr txBox="1"/>
                      <wps:spPr>
                        <a:xfrm>
                          <a:off x="0" y="0"/>
                          <a:ext cx="2833370" cy="190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4847" w:rsidRPr="0015573C" w:rsidRDefault="008D4847" w:rsidP="0015573C">
                            <w:pPr>
                              <w:jc w:val="center"/>
                              <w:rPr>
                                <w:rFonts w:ascii="Cambria" w:hAnsi="Cambria"/>
                                <w:b/>
                                <w:i/>
                                <w:color w:val="254061"/>
                              </w:rPr>
                            </w:pPr>
                            <w:r w:rsidRPr="0015573C">
                              <w:rPr>
                                <w:rFonts w:ascii="Cambria" w:hAnsi="Cambria"/>
                                <w:b/>
                                <w:i/>
                                <w:color w:val="254061"/>
                              </w:rPr>
                              <w:t xml:space="preserve">Crash Avoidance Technologies </w:t>
                            </w:r>
                            <w:r>
                              <w:rPr>
                                <w:rFonts w:ascii="Cambria" w:hAnsi="Cambria"/>
                                <w:b/>
                                <w:i/>
                                <w:color w:val="254061"/>
                              </w:rPr>
                              <w:br/>
                            </w:r>
                            <w:r w:rsidRPr="0015573C">
                              <w:rPr>
                                <w:rFonts w:ascii="Cambria" w:hAnsi="Cambria"/>
                                <w:b/>
                                <w:i/>
                                <w:color w:val="254061"/>
                              </w:rPr>
                              <w:t>to Include in Research</w:t>
                            </w:r>
                          </w:p>
                          <w:p w:rsidR="008D4847" w:rsidRDefault="008D4847" w:rsidP="00F52F4D">
                            <w:pPr>
                              <w:pStyle w:val="ListParagraph"/>
                              <w:numPr>
                                <w:ilvl w:val="0"/>
                                <w:numId w:val="33"/>
                              </w:numPr>
                              <w:ind w:left="360"/>
                              <w:rPr>
                                <w:rFonts w:ascii="Cambria" w:hAnsi="Cambria"/>
                                <w:sz w:val="20"/>
                                <w:szCs w:val="20"/>
                              </w:rPr>
                            </w:pPr>
                            <w:r>
                              <w:rPr>
                                <w:rFonts w:ascii="Cambria" w:hAnsi="Cambria"/>
                                <w:sz w:val="20"/>
                                <w:szCs w:val="20"/>
                              </w:rPr>
                              <w:t>Lane Departure Warning</w:t>
                            </w:r>
                            <w:r w:rsidR="00002D18">
                              <w:rPr>
                                <w:rFonts w:ascii="Cambria" w:hAnsi="Cambria"/>
                                <w:sz w:val="20"/>
                                <w:szCs w:val="20"/>
                              </w:rPr>
                              <w:t xml:space="preserve"> (LDW)</w:t>
                            </w:r>
                          </w:p>
                          <w:p w:rsidR="008D4847" w:rsidRDefault="008D4847" w:rsidP="0015573C">
                            <w:pPr>
                              <w:pStyle w:val="ListParagraph"/>
                              <w:numPr>
                                <w:ilvl w:val="0"/>
                                <w:numId w:val="33"/>
                              </w:numPr>
                              <w:ind w:left="360"/>
                              <w:rPr>
                                <w:rFonts w:ascii="Cambria" w:hAnsi="Cambria"/>
                                <w:sz w:val="20"/>
                                <w:szCs w:val="20"/>
                              </w:rPr>
                            </w:pPr>
                            <w:r>
                              <w:rPr>
                                <w:rFonts w:ascii="Cambria" w:hAnsi="Cambria"/>
                                <w:sz w:val="20"/>
                                <w:szCs w:val="20"/>
                              </w:rPr>
                              <w:t>Forward Collision Warning</w:t>
                            </w:r>
                            <w:r w:rsidR="00002D18">
                              <w:rPr>
                                <w:rFonts w:ascii="Cambria" w:hAnsi="Cambria"/>
                                <w:sz w:val="20"/>
                                <w:szCs w:val="20"/>
                              </w:rPr>
                              <w:t xml:space="preserve"> (FCW)</w:t>
                            </w:r>
                          </w:p>
                          <w:p w:rsidR="008D4847" w:rsidRPr="008F61B1" w:rsidRDefault="00002D18" w:rsidP="0015573C">
                            <w:pPr>
                              <w:pStyle w:val="ListParagraph"/>
                              <w:numPr>
                                <w:ilvl w:val="0"/>
                                <w:numId w:val="33"/>
                              </w:numPr>
                              <w:ind w:left="360"/>
                              <w:rPr>
                                <w:rFonts w:ascii="Cambria" w:hAnsi="Cambria"/>
                                <w:sz w:val="20"/>
                                <w:szCs w:val="20"/>
                              </w:rPr>
                            </w:pPr>
                            <w:r>
                              <w:rPr>
                                <w:rFonts w:ascii="Cambria" w:hAnsi="Cambria"/>
                                <w:sz w:val="20"/>
                                <w:szCs w:val="20"/>
                              </w:rPr>
                              <w:t>Rearview Video Systems (Backup Camera)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4.15pt;margin-top:9.45pt;width:223.1pt;height:1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" fillcolor="white [3201]" strokeweight=".5pt">
                <v:textbox>
                  <w:txbxContent>
                    <w:p w:rsidR="008D4847" w:rsidRPr="0015573C" w:rsidRDefault="008D4847" w:rsidP="0015573C">
                      <w:pPr>
                        <w:jc w:val="center"/>
                        <w:rPr>
                          <w:rFonts w:ascii="Cambria" w:hAnsi="Cambria"/>
                          <w:b/>
                          <w:i/>
                          <w:color w:val="254061"/>
                        </w:rPr>
                      </w:pPr>
                      <w:r w:rsidRPr="0015573C">
                        <w:rPr>
                          <w:rFonts w:ascii="Cambria" w:hAnsi="Cambria"/>
                          <w:b/>
                          <w:i/>
                          <w:color w:val="254061"/>
                        </w:rPr>
                        <w:t xml:space="preserve">Crash Avoidance Technologies </w:t>
                      </w:r>
                      <w:r>
                        <w:rPr>
                          <w:rFonts w:ascii="Cambria" w:hAnsi="Cambria"/>
                          <w:b/>
                          <w:i/>
                          <w:color w:val="254061"/>
                        </w:rPr>
                        <w:br/>
                      </w:r>
                      <w:r w:rsidRPr="0015573C">
                        <w:rPr>
                          <w:rFonts w:ascii="Cambria" w:hAnsi="Cambria"/>
                          <w:b/>
                          <w:i/>
                          <w:color w:val="254061"/>
                        </w:rPr>
                        <w:t>to Include in Research</w:t>
                      </w:r>
                    </w:p>
                    <w:p w:rsidR="008D4847" w:rsidRDefault="008D4847" w:rsidP="00F52F4D">
                      <w:pPr>
                        <w:pStyle w:val="ListParagraph"/>
                        <w:numPr>
                          <w:ilvl w:val="0"/>
                          <w:numId w:val="33"/>
                        </w:numPr>
                        <w:ind w:left="360"/>
                        <w:rPr>
                          <w:rFonts w:ascii="Cambria" w:hAnsi="Cambria"/>
                          <w:sz w:val="20"/>
                          <w:szCs w:val="20"/>
                        </w:rPr>
                      </w:pPr>
                      <w:r>
                        <w:rPr>
                          <w:rFonts w:ascii="Cambria" w:hAnsi="Cambria"/>
                          <w:sz w:val="20"/>
                          <w:szCs w:val="20"/>
                        </w:rPr>
                        <w:t>Lane Departure Warning</w:t>
                      </w:r>
                      <w:r w:rsidR="00002D18">
                        <w:rPr>
                          <w:rFonts w:ascii="Cambria" w:hAnsi="Cambria"/>
                          <w:sz w:val="20"/>
                          <w:szCs w:val="20"/>
                        </w:rPr>
                        <w:t xml:space="preserve"> (LDW)</w:t>
                      </w:r>
                    </w:p>
                    <w:p w:rsidR="008D4847" w:rsidRDefault="008D4847" w:rsidP="0015573C">
                      <w:pPr>
                        <w:pStyle w:val="ListParagraph"/>
                        <w:numPr>
                          <w:ilvl w:val="0"/>
                          <w:numId w:val="33"/>
                        </w:numPr>
                        <w:ind w:left="360"/>
                        <w:rPr>
                          <w:rFonts w:ascii="Cambria" w:hAnsi="Cambria"/>
                          <w:sz w:val="20"/>
                          <w:szCs w:val="20"/>
                        </w:rPr>
                      </w:pPr>
                      <w:r>
                        <w:rPr>
                          <w:rFonts w:ascii="Cambria" w:hAnsi="Cambria"/>
                          <w:sz w:val="20"/>
                          <w:szCs w:val="20"/>
                        </w:rPr>
                        <w:t>Forward Collision Warning</w:t>
                      </w:r>
                      <w:r w:rsidR="00002D18">
                        <w:rPr>
                          <w:rFonts w:ascii="Cambria" w:hAnsi="Cambria"/>
                          <w:sz w:val="20"/>
                          <w:szCs w:val="20"/>
                        </w:rPr>
                        <w:t xml:space="preserve"> (FCW)</w:t>
                      </w:r>
                    </w:p>
                    <w:p w:rsidR="008D4847" w:rsidRPr="008F61B1" w:rsidRDefault="00002D18" w:rsidP="0015573C">
                      <w:pPr>
                        <w:pStyle w:val="ListParagraph"/>
                        <w:numPr>
                          <w:ilvl w:val="0"/>
                          <w:numId w:val="33"/>
                        </w:numPr>
                        <w:ind w:left="360"/>
                        <w:rPr>
                          <w:rFonts w:ascii="Cambria" w:hAnsi="Cambria"/>
                          <w:sz w:val="20"/>
                          <w:szCs w:val="20"/>
                        </w:rPr>
                      </w:pPr>
                      <w:r>
                        <w:rPr>
                          <w:rFonts w:ascii="Cambria" w:hAnsi="Cambria"/>
                          <w:sz w:val="20"/>
                          <w:szCs w:val="20"/>
                        </w:rPr>
                        <w:t>Rearview Video Systems (Backup Camera)</w:t>
                      </w:r>
                    </w:p>
                  </w:txbxContent>
                </v:textbox>
                <w10:wrap type="square"/>
              </v:shape>
            </w:pict>
          </mc:Fallback>
        </mc:AlternateContent>
      </w:r>
      <w:r w:rsidR="001C45ED" w:rsidRPr="00A9201E">
        <w:rPr>
          <w:rFonts w:ascii="Times New Roman" w:hAnsi="Times New Roman" w:cs="Times New Roman"/>
        </w:rPr>
        <w:t>Explore consumer familiarity with and understanding of crash avoidance technologies;</w:t>
      </w:r>
    </w:p>
    <w:p w:rsidR="001C45ED" w:rsidRPr="00A9201E" w:rsidRDefault="001C45ED" w:rsidP="00172DCE">
      <w:pPr>
        <w:pStyle w:val="ListParagraph"/>
        <w:numPr>
          <w:ilvl w:val="0"/>
          <w:numId w:val="25"/>
        </w:numPr>
        <w:rPr>
          <w:rFonts w:ascii="Times New Roman" w:hAnsi="Times New Roman" w:cs="Times New Roman"/>
        </w:rPr>
      </w:pPr>
      <w:r w:rsidRPr="00A9201E">
        <w:rPr>
          <w:rFonts w:ascii="Times New Roman" w:hAnsi="Times New Roman" w:cs="Times New Roman"/>
        </w:rPr>
        <w:t xml:space="preserve">Explore potential nomenclature and </w:t>
      </w:r>
      <w:r w:rsidR="0072348F">
        <w:rPr>
          <w:rFonts w:ascii="Times New Roman" w:hAnsi="Times New Roman" w:cs="Times New Roman"/>
        </w:rPr>
        <w:t xml:space="preserve">methods through which NHTSA can </w:t>
      </w:r>
      <w:r w:rsidRPr="00A9201E">
        <w:rPr>
          <w:rFonts w:ascii="Times New Roman" w:hAnsi="Times New Roman" w:cs="Times New Roman"/>
        </w:rPr>
        <w:t>communicate information about crash avoidance technologies;</w:t>
      </w:r>
    </w:p>
    <w:p w:rsidR="00E24956" w:rsidRPr="00A9201E" w:rsidRDefault="008B5FD6" w:rsidP="00172DCE">
      <w:pPr>
        <w:pStyle w:val="ListParagraph"/>
        <w:numPr>
          <w:ilvl w:val="0"/>
          <w:numId w:val="25"/>
        </w:numPr>
        <w:rPr>
          <w:rFonts w:ascii="Times New Roman" w:hAnsi="Times New Roman" w:cs="Times New Roman"/>
        </w:rPr>
      </w:pPr>
      <w:r w:rsidRPr="00A9201E">
        <w:rPr>
          <w:rFonts w:ascii="Times New Roman" w:hAnsi="Times New Roman" w:cs="Times New Roman"/>
        </w:rPr>
        <w:t xml:space="preserve">Guide </w:t>
      </w:r>
      <w:r w:rsidR="00E07AF5">
        <w:rPr>
          <w:rFonts w:ascii="Times New Roman" w:hAnsi="Times New Roman" w:cs="Times New Roman"/>
        </w:rPr>
        <w:t>considerations for design</w:t>
      </w:r>
      <w:r w:rsidRPr="00A9201E">
        <w:rPr>
          <w:rFonts w:ascii="Times New Roman" w:hAnsi="Times New Roman" w:cs="Times New Roman"/>
        </w:rPr>
        <w:t xml:space="preserve"> modification</w:t>
      </w:r>
      <w:r w:rsidR="00E07AF5">
        <w:rPr>
          <w:rFonts w:ascii="Times New Roman" w:hAnsi="Times New Roman" w:cs="Times New Roman"/>
        </w:rPr>
        <w:t>s of current NCAP label</w:t>
      </w:r>
      <w:r w:rsidRPr="00A9201E">
        <w:rPr>
          <w:rFonts w:ascii="Times New Roman" w:hAnsi="Times New Roman" w:cs="Times New Roman"/>
        </w:rPr>
        <w:t xml:space="preserve"> to include information about crash avoidance technologies</w:t>
      </w:r>
      <w:r w:rsidR="0099033B" w:rsidRPr="00A9201E">
        <w:rPr>
          <w:rFonts w:ascii="Times New Roman" w:hAnsi="Times New Roman" w:cs="Times New Roman"/>
        </w:rPr>
        <w:t>;</w:t>
      </w:r>
    </w:p>
    <w:p w:rsidR="00E24956" w:rsidRPr="00A9201E" w:rsidRDefault="00684504" w:rsidP="00172DCE">
      <w:pPr>
        <w:pStyle w:val="ListParagraph"/>
        <w:numPr>
          <w:ilvl w:val="0"/>
          <w:numId w:val="25"/>
        </w:numPr>
        <w:rPr>
          <w:rFonts w:ascii="Times New Roman" w:hAnsi="Times New Roman" w:cs="Times New Roman"/>
        </w:rPr>
      </w:pPr>
      <w:r w:rsidRPr="00A9201E">
        <w:rPr>
          <w:rFonts w:ascii="Times New Roman" w:hAnsi="Times New Roman" w:cs="Times New Roman"/>
        </w:rPr>
        <w:t xml:space="preserve">Guide the development of a consumer information program to improve awareness and understanding </w:t>
      </w:r>
      <w:r w:rsidR="00D62127">
        <w:rPr>
          <w:rFonts w:ascii="Times New Roman" w:hAnsi="Times New Roman" w:cs="Times New Roman"/>
        </w:rPr>
        <w:t xml:space="preserve">of </w:t>
      </w:r>
      <w:r w:rsidRPr="00A9201E">
        <w:rPr>
          <w:rFonts w:ascii="Times New Roman" w:hAnsi="Times New Roman" w:cs="Times New Roman"/>
        </w:rPr>
        <w:t>crash avoidance technologies.</w:t>
      </w:r>
    </w:p>
    <w:p w:rsidR="0063047A" w:rsidRPr="00A9201E" w:rsidRDefault="0063047A" w:rsidP="0063047A">
      <w:pPr>
        <w:pStyle w:val="ListParagraph"/>
        <w:spacing w:after="0"/>
        <w:rPr>
          <w:rFonts w:ascii="Times New Roman" w:hAnsi="Times New Roman" w:cs="Times New Roman"/>
        </w:rPr>
      </w:pPr>
    </w:p>
    <w:p w:rsidR="0061382F" w:rsidRPr="00A9201E" w:rsidRDefault="0063047A" w:rsidP="00E63432">
      <w:pPr>
        <w:pStyle w:val="Default"/>
        <w:spacing w:line="276" w:lineRule="auto"/>
        <w:rPr>
          <w:sz w:val="22"/>
          <w:szCs w:val="22"/>
        </w:rPr>
      </w:pPr>
      <w:r w:rsidRPr="00A9201E">
        <w:rPr>
          <w:sz w:val="22"/>
          <w:szCs w:val="22"/>
        </w:rPr>
        <w:t xml:space="preserve">As NCAP is responsible for providing consumers with important safety information that will assist them in their vehicle purchase decisions, this </w:t>
      </w:r>
      <w:r w:rsidR="00730113" w:rsidRPr="00A9201E">
        <w:rPr>
          <w:sz w:val="22"/>
          <w:szCs w:val="22"/>
        </w:rPr>
        <w:t xml:space="preserve">qualitative </w:t>
      </w:r>
      <w:r w:rsidRPr="00A9201E">
        <w:rPr>
          <w:sz w:val="22"/>
          <w:szCs w:val="22"/>
        </w:rPr>
        <w:t>research will be</w:t>
      </w:r>
      <w:r w:rsidR="00730113" w:rsidRPr="00A9201E">
        <w:rPr>
          <w:sz w:val="22"/>
          <w:szCs w:val="22"/>
        </w:rPr>
        <w:t xml:space="preserve"> a first step in gathering consumer data </w:t>
      </w:r>
      <w:r w:rsidR="00730113" w:rsidRPr="00A9201E">
        <w:rPr>
          <w:sz w:val="22"/>
          <w:szCs w:val="22"/>
        </w:rPr>
        <w:lastRenderedPageBreak/>
        <w:t>to help the agency communicate vehicle safety and the related new technologies to consumers.</w:t>
      </w:r>
      <w:r w:rsidR="005F44C7">
        <w:rPr>
          <w:sz w:val="22"/>
          <w:szCs w:val="22"/>
        </w:rPr>
        <w:t xml:space="preserve"> The findings of this research, along with the findings from previously conducted qualitative research on the </w:t>
      </w:r>
      <w:proofErr w:type="spellStart"/>
      <w:r w:rsidR="005F44C7">
        <w:rPr>
          <w:sz w:val="22"/>
          <w:szCs w:val="22"/>
        </w:rPr>
        <w:t>Monroney</w:t>
      </w:r>
      <w:proofErr w:type="spellEnd"/>
      <w:r w:rsidR="005F44C7">
        <w:rPr>
          <w:sz w:val="22"/>
          <w:szCs w:val="22"/>
        </w:rPr>
        <w:t xml:space="preserve"> label, will be used to inform a quantitative study to</w:t>
      </w:r>
      <w:r w:rsidR="00A05874" w:rsidRPr="00A9201E">
        <w:rPr>
          <w:sz w:val="22"/>
          <w:szCs w:val="22"/>
        </w:rPr>
        <w:t xml:space="preserve"> provide reliable data on which </w:t>
      </w:r>
      <w:r w:rsidR="005F44C7">
        <w:rPr>
          <w:sz w:val="22"/>
          <w:szCs w:val="22"/>
        </w:rPr>
        <w:t xml:space="preserve">to base communication strategies and </w:t>
      </w:r>
      <w:r w:rsidR="008F2EF6">
        <w:rPr>
          <w:sz w:val="22"/>
          <w:szCs w:val="22"/>
        </w:rPr>
        <w:t xml:space="preserve">design decisions for the NCAP section for the </w:t>
      </w:r>
      <w:proofErr w:type="spellStart"/>
      <w:r w:rsidR="008F2EF6">
        <w:rPr>
          <w:sz w:val="22"/>
          <w:szCs w:val="22"/>
        </w:rPr>
        <w:t>Monroney</w:t>
      </w:r>
      <w:proofErr w:type="spellEnd"/>
      <w:r w:rsidR="008F2EF6">
        <w:rPr>
          <w:sz w:val="22"/>
          <w:szCs w:val="22"/>
        </w:rPr>
        <w:t xml:space="preserve"> label.</w:t>
      </w:r>
    </w:p>
    <w:p w:rsidR="00E63432" w:rsidRPr="00A9201E" w:rsidRDefault="00E63432" w:rsidP="00E63432">
      <w:pPr>
        <w:pStyle w:val="Default"/>
        <w:spacing w:line="276" w:lineRule="auto"/>
      </w:pPr>
    </w:p>
    <w:p w:rsidR="005F671D" w:rsidRDefault="005F671D">
      <w:pPr>
        <w:rPr>
          <w:rFonts w:ascii="Times New Roman" w:hAnsi="Times New Roman" w:cs="Times New Roman"/>
          <w:color w:val="000000"/>
        </w:rPr>
      </w:pPr>
      <w:r>
        <w:br w:type="page"/>
      </w:r>
    </w:p>
    <w:p w:rsidR="00B63870" w:rsidRPr="00A9201E" w:rsidRDefault="00284636" w:rsidP="0063047A">
      <w:pPr>
        <w:pStyle w:val="Default"/>
        <w:spacing w:line="276" w:lineRule="auto"/>
        <w:rPr>
          <w:sz w:val="22"/>
          <w:szCs w:val="22"/>
        </w:rPr>
      </w:pPr>
      <w:r w:rsidRPr="00A9201E">
        <w:rPr>
          <w:sz w:val="22"/>
          <w:szCs w:val="22"/>
        </w:rPr>
        <w:lastRenderedPageBreak/>
        <w:t xml:space="preserve">For this phase of the research, </w:t>
      </w:r>
      <w:r w:rsidR="00EE5E70" w:rsidRPr="00A9201E">
        <w:rPr>
          <w:sz w:val="22"/>
          <w:szCs w:val="22"/>
        </w:rPr>
        <w:t xml:space="preserve">NHTSA is proposing to conduct </w:t>
      </w:r>
      <w:r w:rsidR="00364A3F" w:rsidRPr="00A9201E">
        <w:rPr>
          <w:sz w:val="22"/>
          <w:szCs w:val="22"/>
        </w:rPr>
        <w:t>three</w:t>
      </w:r>
      <w:r w:rsidR="00EE5E70" w:rsidRPr="00A9201E">
        <w:rPr>
          <w:sz w:val="22"/>
          <w:szCs w:val="22"/>
        </w:rPr>
        <w:t xml:space="preserve"> (</w:t>
      </w:r>
      <w:r w:rsidR="00364A3F" w:rsidRPr="00A9201E">
        <w:rPr>
          <w:sz w:val="22"/>
          <w:szCs w:val="22"/>
        </w:rPr>
        <w:t>3</w:t>
      </w:r>
      <w:r w:rsidR="00EE5E70" w:rsidRPr="00A9201E">
        <w:rPr>
          <w:sz w:val="22"/>
          <w:szCs w:val="22"/>
        </w:rPr>
        <w:t xml:space="preserve">) </w:t>
      </w:r>
      <w:r w:rsidR="00100E33" w:rsidRPr="00A9201E">
        <w:rPr>
          <w:sz w:val="22"/>
          <w:szCs w:val="22"/>
        </w:rPr>
        <w:t xml:space="preserve">consumer </w:t>
      </w:r>
      <w:r w:rsidR="00EE5E70" w:rsidRPr="00A9201E">
        <w:rPr>
          <w:sz w:val="22"/>
          <w:szCs w:val="22"/>
        </w:rPr>
        <w:t xml:space="preserve">focus groups each in </w:t>
      </w:r>
      <w:r w:rsidR="00B63870" w:rsidRPr="00A9201E">
        <w:rPr>
          <w:sz w:val="22"/>
          <w:szCs w:val="22"/>
        </w:rPr>
        <w:t>three</w:t>
      </w:r>
      <w:r w:rsidR="00100E33" w:rsidRPr="00A9201E">
        <w:rPr>
          <w:sz w:val="22"/>
          <w:szCs w:val="22"/>
        </w:rPr>
        <w:t xml:space="preserve"> (</w:t>
      </w:r>
      <w:r w:rsidR="00B63870" w:rsidRPr="00A9201E">
        <w:rPr>
          <w:sz w:val="22"/>
          <w:szCs w:val="22"/>
        </w:rPr>
        <w:t>3</w:t>
      </w:r>
      <w:r w:rsidR="00EE5E70" w:rsidRPr="00A9201E">
        <w:rPr>
          <w:sz w:val="22"/>
          <w:szCs w:val="22"/>
        </w:rPr>
        <w:t xml:space="preserve">) cities </w:t>
      </w:r>
      <w:r w:rsidR="007552CF">
        <w:rPr>
          <w:sz w:val="22"/>
          <w:szCs w:val="22"/>
        </w:rPr>
        <w:t>across the country</w:t>
      </w:r>
      <w:r w:rsidR="00840D28">
        <w:rPr>
          <w:sz w:val="22"/>
          <w:szCs w:val="22"/>
        </w:rPr>
        <w:t xml:space="preserve"> (New York City metro area, San Francisco, Houston)</w:t>
      </w:r>
      <w:r w:rsidR="00B63870" w:rsidRPr="00A9201E">
        <w:rPr>
          <w:sz w:val="22"/>
          <w:szCs w:val="22"/>
        </w:rPr>
        <w:t>:</w:t>
      </w:r>
    </w:p>
    <w:p w:rsidR="0063047A" w:rsidRPr="00A9201E" w:rsidRDefault="00B63870" w:rsidP="0063047A">
      <w:pPr>
        <w:pStyle w:val="Default"/>
        <w:numPr>
          <w:ilvl w:val="0"/>
          <w:numId w:val="30"/>
        </w:numPr>
        <w:spacing w:line="276" w:lineRule="auto"/>
        <w:rPr>
          <w:sz w:val="22"/>
          <w:szCs w:val="22"/>
        </w:rPr>
      </w:pPr>
      <w:r w:rsidRPr="00A9201E">
        <w:rPr>
          <w:sz w:val="22"/>
          <w:szCs w:val="22"/>
        </w:rPr>
        <w:t>Two groups will comprise general consumers</w:t>
      </w:r>
      <w:r w:rsidR="005C0119" w:rsidRPr="00A9201E">
        <w:rPr>
          <w:sz w:val="22"/>
          <w:szCs w:val="22"/>
        </w:rPr>
        <w:t xml:space="preserve"> who are </w:t>
      </w:r>
      <w:r w:rsidR="005C0119" w:rsidRPr="00274F60">
        <w:rPr>
          <w:sz w:val="22"/>
          <w:szCs w:val="22"/>
        </w:rPr>
        <w:t xml:space="preserve">recent </w:t>
      </w:r>
      <w:r w:rsidR="003C1313" w:rsidRPr="00274F60">
        <w:rPr>
          <w:sz w:val="22"/>
          <w:szCs w:val="22"/>
        </w:rPr>
        <w:t xml:space="preserve">new vehicle </w:t>
      </w:r>
      <w:r w:rsidR="005C0119" w:rsidRPr="00274F60">
        <w:rPr>
          <w:sz w:val="22"/>
          <w:szCs w:val="22"/>
        </w:rPr>
        <w:t>purchasers</w:t>
      </w:r>
      <w:r w:rsidR="005C0119" w:rsidRPr="00A9201E">
        <w:rPr>
          <w:sz w:val="22"/>
          <w:szCs w:val="22"/>
        </w:rPr>
        <w:t xml:space="preserve"> and those who are intended purchasers (i.e., plan to purchase in the next 12 months)</w:t>
      </w:r>
      <w:r w:rsidRPr="00A9201E">
        <w:rPr>
          <w:sz w:val="22"/>
          <w:szCs w:val="22"/>
        </w:rPr>
        <w:t xml:space="preserve">, with one male group and one female group per city. </w:t>
      </w:r>
      <w:r w:rsidR="0071101B" w:rsidRPr="00A9201E">
        <w:rPr>
          <w:sz w:val="22"/>
          <w:szCs w:val="22"/>
        </w:rPr>
        <w:t xml:space="preserve">The screening criteria for this study is identical to that of the focus groups NHTSA conducted to explore the </w:t>
      </w:r>
      <w:proofErr w:type="spellStart"/>
      <w:r w:rsidR="0071101B" w:rsidRPr="00A9201E">
        <w:rPr>
          <w:sz w:val="22"/>
          <w:szCs w:val="22"/>
        </w:rPr>
        <w:t>Monroney</w:t>
      </w:r>
      <w:proofErr w:type="spellEnd"/>
      <w:r w:rsidR="0071101B" w:rsidRPr="00A9201E">
        <w:rPr>
          <w:sz w:val="22"/>
          <w:szCs w:val="22"/>
        </w:rPr>
        <w:t xml:space="preserve"> Label and potential changes to the NCAP section. These </w:t>
      </w:r>
      <w:r w:rsidR="00002D18">
        <w:rPr>
          <w:sz w:val="22"/>
          <w:szCs w:val="22"/>
        </w:rPr>
        <w:t xml:space="preserve">previous </w:t>
      </w:r>
      <w:r w:rsidR="0071101B" w:rsidRPr="00A9201E">
        <w:rPr>
          <w:sz w:val="22"/>
          <w:szCs w:val="22"/>
        </w:rPr>
        <w:t>groups included a brief exploration of</w:t>
      </w:r>
      <w:r w:rsidR="00E73F52">
        <w:rPr>
          <w:sz w:val="22"/>
          <w:szCs w:val="22"/>
        </w:rPr>
        <w:t xml:space="preserve"> crash avoidance technologies and</w:t>
      </w:r>
      <w:r w:rsidR="0071101B" w:rsidRPr="00A9201E">
        <w:rPr>
          <w:sz w:val="22"/>
          <w:szCs w:val="22"/>
        </w:rPr>
        <w:t xml:space="preserve"> maintaining consistent screening criteria will allow us to build upon this research, without unnecessary duplication.</w:t>
      </w:r>
    </w:p>
    <w:p w:rsidR="000C0D33" w:rsidRPr="00A9201E" w:rsidRDefault="000C0D33" w:rsidP="0063047A">
      <w:pPr>
        <w:pStyle w:val="Default"/>
        <w:numPr>
          <w:ilvl w:val="0"/>
          <w:numId w:val="30"/>
        </w:numPr>
        <w:spacing w:line="276" w:lineRule="auto"/>
        <w:rPr>
          <w:sz w:val="22"/>
          <w:szCs w:val="22"/>
        </w:rPr>
      </w:pPr>
      <w:r w:rsidRPr="00A9201E">
        <w:rPr>
          <w:sz w:val="22"/>
          <w:szCs w:val="22"/>
        </w:rPr>
        <w:t xml:space="preserve">One group </w:t>
      </w:r>
      <w:r w:rsidR="002E05C5" w:rsidRPr="00A9201E">
        <w:rPr>
          <w:sz w:val="22"/>
          <w:szCs w:val="22"/>
        </w:rPr>
        <w:t xml:space="preserve">per city </w:t>
      </w:r>
      <w:r w:rsidRPr="00A9201E">
        <w:rPr>
          <w:sz w:val="22"/>
          <w:szCs w:val="22"/>
        </w:rPr>
        <w:t>will comprise</w:t>
      </w:r>
      <w:r w:rsidR="001A2283" w:rsidRPr="00A9201E">
        <w:rPr>
          <w:sz w:val="22"/>
          <w:szCs w:val="22"/>
        </w:rPr>
        <w:t xml:space="preserve"> parents </w:t>
      </w:r>
      <w:r w:rsidR="00D94BA0" w:rsidRPr="00A9201E">
        <w:rPr>
          <w:sz w:val="22"/>
          <w:szCs w:val="22"/>
        </w:rPr>
        <w:t>of tweens and teens</w:t>
      </w:r>
      <w:r w:rsidR="003C1313" w:rsidRPr="00A9201E">
        <w:rPr>
          <w:sz w:val="22"/>
          <w:szCs w:val="22"/>
        </w:rPr>
        <w:t xml:space="preserve"> who are recent or intended new vehicle purchasers</w:t>
      </w:r>
      <w:r w:rsidR="00D94BA0" w:rsidRPr="00A9201E">
        <w:rPr>
          <w:sz w:val="22"/>
          <w:szCs w:val="22"/>
        </w:rPr>
        <w:t>. These consumers may have</w:t>
      </w:r>
      <w:r w:rsidR="000C1538" w:rsidRPr="00A9201E">
        <w:rPr>
          <w:sz w:val="22"/>
          <w:szCs w:val="22"/>
        </w:rPr>
        <w:t xml:space="preserve"> a unique perspective regarding </w:t>
      </w:r>
      <w:r w:rsidR="00364A3F" w:rsidRPr="00A9201E">
        <w:rPr>
          <w:sz w:val="22"/>
          <w:szCs w:val="22"/>
        </w:rPr>
        <w:t>vehicle safety and crash avoidance</w:t>
      </w:r>
      <w:r w:rsidR="000C1538" w:rsidRPr="00A9201E">
        <w:rPr>
          <w:sz w:val="22"/>
          <w:szCs w:val="22"/>
        </w:rPr>
        <w:t xml:space="preserve"> technologies as </w:t>
      </w:r>
      <w:r w:rsidR="00FA1150" w:rsidRPr="00A9201E">
        <w:rPr>
          <w:sz w:val="22"/>
          <w:szCs w:val="22"/>
        </w:rPr>
        <w:t>their children prepare to become or hav</w:t>
      </w:r>
      <w:r w:rsidR="0053760C" w:rsidRPr="00A9201E">
        <w:rPr>
          <w:sz w:val="22"/>
          <w:szCs w:val="22"/>
        </w:rPr>
        <w:t>e just b</w:t>
      </w:r>
      <w:r w:rsidR="00274F60">
        <w:rPr>
          <w:sz w:val="22"/>
          <w:szCs w:val="22"/>
        </w:rPr>
        <w:t xml:space="preserve">ecome licensed drivers. They are a key target consumer for many of these technologies as they seek vehicles that are safe for their children to drive. </w:t>
      </w:r>
      <w:r w:rsidR="00002D18">
        <w:rPr>
          <w:sz w:val="22"/>
          <w:szCs w:val="22"/>
        </w:rPr>
        <w:t xml:space="preserve">As </w:t>
      </w:r>
      <w:r w:rsidR="00503555">
        <w:rPr>
          <w:sz w:val="22"/>
          <w:szCs w:val="22"/>
        </w:rPr>
        <w:t>disc</w:t>
      </w:r>
      <w:r w:rsidR="00A2680E">
        <w:rPr>
          <w:sz w:val="22"/>
          <w:szCs w:val="22"/>
        </w:rPr>
        <w:t xml:space="preserve">ussions with this group will </w:t>
      </w:r>
      <w:r w:rsidR="00397993">
        <w:rPr>
          <w:sz w:val="22"/>
          <w:szCs w:val="22"/>
        </w:rPr>
        <w:t>explore these technologies with regard to respondents as well as</w:t>
      </w:r>
      <w:r w:rsidR="00A2680E">
        <w:rPr>
          <w:sz w:val="22"/>
          <w:szCs w:val="22"/>
        </w:rPr>
        <w:t xml:space="preserve"> </w:t>
      </w:r>
      <w:r w:rsidR="00503555">
        <w:rPr>
          <w:sz w:val="22"/>
          <w:szCs w:val="22"/>
        </w:rPr>
        <w:t>their teenage drivers, this group will include both mothers and fathers.</w:t>
      </w:r>
    </w:p>
    <w:p w:rsidR="0063047A" w:rsidRPr="00A9201E" w:rsidRDefault="0063047A" w:rsidP="0063047A">
      <w:pPr>
        <w:pStyle w:val="Default"/>
        <w:spacing w:line="276" w:lineRule="auto"/>
      </w:pPr>
    </w:p>
    <w:p w:rsidR="005921F7" w:rsidRPr="00A9201E" w:rsidRDefault="00EE5E70" w:rsidP="00B74ABD">
      <w:pPr>
        <w:pStyle w:val="Default"/>
        <w:spacing w:line="276" w:lineRule="auto"/>
        <w:rPr>
          <w:sz w:val="22"/>
          <w:szCs w:val="22"/>
        </w:rPr>
      </w:pPr>
      <w:r w:rsidRPr="00A9201E">
        <w:rPr>
          <w:sz w:val="22"/>
          <w:szCs w:val="22"/>
        </w:rPr>
        <w:t xml:space="preserve">The screener for these focus groups is included in this ICR package as </w:t>
      </w:r>
      <w:r w:rsidR="00E66A4D">
        <w:rPr>
          <w:sz w:val="22"/>
          <w:szCs w:val="22"/>
        </w:rPr>
        <w:t>Appendix A</w:t>
      </w:r>
      <w:r w:rsidRPr="007F10D5">
        <w:rPr>
          <w:sz w:val="22"/>
          <w:szCs w:val="22"/>
        </w:rPr>
        <w:t>.</w:t>
      </w:r>
      <w:r w:rsidRPr="00A9201E">
        <w:rPr>
          <w:sz w:val="22"/>
          <w:szCs w:val="22"/>
        </w:rPr>
        <w:t xml:space="preserve">  </w:t>
      </w:r>
    </w:p>
    <w:p w:rsidR="005921F7" w:rsidRPr="00A9201E" w:rsidRDefault="005921F7" w:rsidP="00B74ABD">
      <w:pPr>
        <w:spacing w:after="0"/>
        <w:rPr>
          <w:rFonts w:ascii="Times New Roman" w:hAnsi="Times New Roman" w:cs="Times New Roman"/>
        </w:rPr>
      </w:pPr>
    </w:p>
    <w:p w:rsidR="00CA111E" w:rsidRPr="00A9201E" w:rsidRDefault="008E413A" w:rsidP="002E7D14">
      <w:pPr>
        <w:spacing w:after="0"/>
        <w:rPr>
          <w:rFonts w:ascii="Times New Roman" w:hAnsi="Times New Roman" w:cs="Times New Roman"/>
          <w:highlight w:val="yellow"/>
        </w:rPr>
      </w:pPr>
      <w:r w:rsidRPr="00A9201E">
        <w:rPr>
          <w:rFonts w:ascii="Times New Roman" w:hAnsi="Times New Roman" w:cs="Times New Roman"/>
        </w:rPr>
        <w:t xml:space="preserve">In addition to conducting research with consumers in these markets, NHTSA </w:t>
      </w:r>
      <w:r w:rsidR="00547271" w:rsidRPr="00A9201E">
        <w:rPr>
          <w:rFonts w:ascii="Times New Roman" w:hAnsi="Times New Roman" w:cs="Times New Roman"/>
        </w:rPr>
        <w:t xml:space="preserve">is also looking to conduct </w:t>
      </w:r>
      <w:r w:rsidR="00503555">
        <w:rPr>
          <w:rFonts w:ascii="Times New Roman" w:hAnsi="Times New Roman" w:cs="Times New Roman"/>
        </w:rPr>
        <w:t xml:space="preserve">two </w:t>
      </w:r>
      <w:r w:rsidR="00253FD6">
        <w:rPr>
          <w:rFonts w:ascii="Times New Roman" w:hAnsi="Times New Roman" w:cs="Times New Roman"/>
        </w:rPr>
        <w:t xml:space="preserve">30-minute </w:t>
      </w:r>
      <w:r w:rsidR="00503555">
        <w:rPr>
          <w:rFonts w:ascii="Times New Roman" w:hAnsi="Times New Roman" w:cs="Times New Roman"/>
        </w:rPr>
        <w:t>in-depth interviews per city</w:t>
      </w:r>
      <w:r w:rsidR="00547271" w:rsidRPr="00A9201E">
        <w:rPr>
          <w:rFonts w:ascii="Times New Roman" w:hAnsi="Times New Roman" w:cs="Times New Roman"/>
        </w:rPr>
        <w:t xml:space="preserve"> with new vehicle dealers</w:t>
      </w:r>
      <w:r w:rsidRPr="00A9201E">
        <w:rPr>
          <w:rFonts w:ascii="Times New Roman" w:hAnsi="Times New Roman" w:cs="Times New Roman"/>
        </w:rPr>
        <w:t>.</w:t>
      </w:r>
      <w:r w:rsidR="00D56177">
        <w:rPr>
          <w:rFonts w:ascii="Times New Roman" w:hAnsi="Times New Roman" w:cs="Times New Roman"/>
        </w:rPr>
        <w:t xml:space="preserve"> We will also conduct two local dealer in-depth interviews</w:t>
      </w:r>
      <w:r w:rsidR="00742F06">
        <w:rPr>
          <w:rFonts w:ascii="Times New Roman" w:hAnsi="Times New Roman" w:cs="Times New Roman"/>
        </w:rPr>
        <w:t xml:space="preserve"> in the Washington, D.C. metro area</w:t>
      </w:r>
      <w:r w:rsidR="00D56177">
        <w:rPr>
          <w:rFonts w:ascii="Times New Roman" w:hAnsi="Times New Roman" w:cs="Times New Roman"/>
        </w:rPr>
        <w:t>, for a total of eight interviews.</w:t>
      </w:r>
      <w:r w:rsidRPr="00A9201E">
        <w:rPr>
          <w:rFonts w:ascii="Times New Roman" w:hAnsi="Times New Roman" w:cs="Times New Roman"/>
        </w:rPr>
        <w:t xml:space="preserve"> Dealers are the front line of communications with consumers </w:t>
      </w:r>
      <w:r w:rsidR="0098783D">
        <w:rPr>
          <w:rFonts w:ascii="Times New Roman" w:hAnsi="Times New Roman" w:cs="Times New Roman"/>
        </w:rPr>
        <w:t>when</w:t>
      </w:r>
      <w:r w:rsidRPr="00A9201E">
        <w:rPr>
          <w:rFonts w:ascii="Times New Roman" w:hAnsi="Times New Roman" w:cs="Times New Roman"/>
        </w:rPr>
        <w:t xml:space="preserve"> it comes</w:t>
      </w:r>
      <w:r w:rsidR="000A13CD" w:rsidRPr="00A9201E">
        <w:rPr>
          <w:rFonts w:ascii="Times New Roman" w:hAnsi="Times New Roman" w:cs="Times New Roman"/>
        </w:rPr>
        <w:t xml:space="preserve"> to the safety of new vehicles. They have inside knowledge of communicating vehicle safety information to consumers and can provide a unique perspective on the language and channels we use to promote these technologies. </w:t>
      </w:r>
      <w:r w:rsidR="00503555">
        <w:rPr>
          <w:rFonts w:ascii="Times New Roman" w:hAnsi="Times New Roman" w:cs="Times New Roman"/>
        </w:rPr>
        <w:t xml:space="preserve">Holding interviews </w:t>
      </w:r>
      <w:r w:rsidR="00FE0667" w:rsidRPr="00A9201E">
        <w:rPr>
          <w:rFonts w:ascii="Times New Roman" w:hAnsi="Times New Roman" w:cs="Times New Roman"/>
        </w:rPr>
        <w:t>with this audience</w:t>
      </w:r>
      <w:r w:rsidR="000A13CD" w:rsidRPr="00A9201E">
        <w:rPr>
          <w:rFonts w:ascii="Times New Roman" w:hAnsi="Times New Roman" w:cs="Times New Roman"/>
        </w:rPr>
        <w:t xml:space="preserve"> will also provide NHTSA the opportunity to</w:t>
      </w:r>
      <w:r w:rsidR="00FE0667" w:rsidRPr="00A9201E">
        <w:rPr>
          <w:rFonts w:ascii="Times New Roman" w:hAnsi="Times New Roman" w:cs="Times New Roman"/>
        </w:rPr>
        <w:t xml:space="preserve"> qualitatively</w:t>
      </w:r>
      <w:r w:rsidR="000A13CD" w:rsidRPr="00A9201E">
        <w:rPr>
          <w:rFonts w:ascii="Times New Roman" w:hAnsi="Times New Roman" w:cs="Times New Roman"/>
        </w:rPr>
        <w:t xml:space="preserve"> test </w:t>
      </w:r>
      <w:r w:rsidR="0098783D">
        <w:rPr>
          <w:rFonts w:ascii="Times New Roman" w:hAnsi="Times New Roman" w:cs="Times New Roman"/>
        </w:rPr>
        <w:t>among key sources of vehicle information ideas for how this information can be conveyed or displayed to enhance consumer knowledge.</w:t>
      </w:r>
    </w:p>
    <w:p w:rsidR="00CA111E" w:rsidRPr="00A9201E" w:rsidRDefault="00CA111E" w:rsidP="002E7D14">
      <w:pPr>
        <w:spacing w:after="0"/>
        <w:rPr>
          <w:rFonts w:ascii="Times New Roman" w:hAnsi="Times New Roman" w:cs="Times New Roman"/>
          <w:highlight w:val="yellow"/>
        </w:rPr>
      </w:pPr>
    </w:p>
    <w:p w:rsidR="00B97CF7" w:rsidRPr="00A9201E" w:rsidRDefault="00B97CF7" w:rsidP="002E7D14">
      <w:pPr>
        <w:spacing w:after="0"/>
        <w:rPr>
          <w:rFonts w:ascii="Times New Roman" w:hAnsi="Times New Roman" w:cs="Times New Roman"/>
        </w:rPr>
      </w:pPr>
      <w:r w:rsidRPr="00A9201E">
        <w:rPr>
          <w:rFonts w:ascii="Times New Roman" w:hAnsi="Times New Roman" w:cs="Times New Roman"/>
        </w:rPr>
        <w:t xml:space="preserve">The discussion guide for </w:t>
      </w:r>
      <w:r w:rsidR="00503555">
        <w:rPr>
          <w:rFonts w:ascii="Times New Roman" w:hAnsi="Times New Roman" w:cs="Times New Roman"/>
        </w:rPr>
        <w:t>this research</w:t>
      </w:r>
      <w:r w:rsidRPr="00A9201E">
        <w:rPr>
          <w:rFonts w:ascii="Times New Roman" w:hAnsi="Times New Roman" w:cs="Times New Roman"/>
        </w:rPr>
        <w:t xml:space="preserve"> is included in </w:t>
      </w:r>
      <w:r w:rsidR="00E66A4D">
        <w:rPr>
          <w:rFonts w:ascii="Times New Roman" w:hAnsi="Times New Roman" w:cs="Times New Roman"/>
        </w:rPr>
        <w:t>Appendix B</w:t>
      </w:r>
      <w:r w:rsidR="005A196E">
        <w:rPr>
          <w:rFonts w:ascii="Times New Roman" w:hAnsi="Times New Roman" w:cs="Times New Roman"/>
        </w:rPr>
        <w:t xml:space="preserve"> and a sample workbook for use in the focus groups is included in Appendix C</w:t>
      </w:r>
      <w:r w:rsidRPr="00A9201E">
        <w:rPr>
          <w:rFonts w:ascii="Times New Roman" w:hAnsi="Times New Roman" w:cs="Times New Roman"/>
        </w:rPr>
        <w:t>. The same discussion guide will be used for</w:t>
      </w:r>
      <w:r w:rsidR="000A13CD" w:rsidRPr="00A9201E">
        <w:rPr>
          <w:rFonts w:ascii="Times New Roman" w:hAnsi="Times New Roman" w:cs="Times New Roman"/>
        </w:rPr>
        <w:t xml:space="preserve"> all</w:t>
      </w:r>
      <w:r w:rsidRPr="00A9201E">
        <w:rPr>
          <w:rFonts w:ascii="Times New Roman" w:hAnsi="Times New Roman" w:cs="Times New Roman"/>
        </w:rPr>
        <w:t xml:space="preserve"> focus groups</w:t>
      </w:r>
      <w:r w:rsidR="00503555">
        <w:rPr>
          <w:rFonts w:ascii="Times New Roman" w:hAnsi="Times New Roman" w:cs="Times New Roman"/>
        </w:rPr>
        <w:t xml:space="preserve"> and interviews</w:t>
      </w:r>
      <w:r w:rsidRPr="00A9201E">
        <w:rPr>
          <w:rFonts w:ascii="Times New Roman" w:hAnsi="Times New Roman" w:cs="Times New Roman"/>
        </w:rPr>
        <w:t xml:space="preserve"> and specifies which questions are applicable </w:t>
      </w:r>
      <w:r w:rsidR="000A13CD" w:rsidRPr="00A9201E">
        <w:rPr>
          <w:rFonts w:ascii="Times New Roman" w:hAnsi="Times New Roman" w:cs="Times New Roman"/>
        </w:rPr>
        <w:t>for dealers, consumers or both</w:t>
      </w:r>
      <w:r w:rsidRPr="00A9201E">
        <w:rPr>
          <w:rFonts w:ascii="Times New Roman" w:hAnsi="Times New Roman" w:cs="Times New Roman"/>
        </w:rPr>
        <w:t>.</w:t>
      </w:r>
    </w:p>
    <w:p w:rsidR="00B97CF7" w:rsidRPr="00A9201E" w:rsidRDefault="00B97CF7" w:rsidP="002E7D14">
      <w:pPr>
        <w:spacing w:after="0"/>
        <w:rPr>
          <w:rFonts w:ascii="Times New Roman" w:hAnsi="Times New Roman" w:cs="Times New Roman"/>
        </w:rPr>
      </w:pPr>
    </w:p>
    <w:p w:rsidR="00112BF9" w:rsidRPr="00A9201E" w:rsidRDefault="005921F7" w:rsidP="002E7D14">
      <w:pPr>
        <w:spacing w:after="0"/>
        <w:rPr>
          <w:rFonts w:ascii="Times New Roman" w:hAnsi="Times New Roman" w:cs="Times New Roman"/>
        </w:rPr>
      </w:pPr>
      <w:r w:rsidRPr="00A9201E">
        <w:rPr>
          <w:rFonts w:ascii="Times New Roman" w:hAnsi="Times New Roman" w:cs="Times New Roman"/>
        </w:rPr>
        <w:t>The following sections describe the justification for this proposed research plan in detail.</w:t>
      </w:r>
    </w:p>
    <w:p w:rsidR="00311F31" w:rsidRPr="00A9201E" w:rsidRDefault="00311F31" w:rsidP="00B74ABD">
      <w:pPr>
        <w:spacing w:before="240"/>
        <w:rPr>
          <w:rFonts w:ascii="Times New Roman" w:hAnsi="Times New Roman" w:cs="Times New Roman"/>
        </w:rPr>
      </w:pPr>
      <w:r w:rsidRPr="00A9201E">
        <w:rPr>
          <w:rFonts w:ascii="Times New Roman" w:hAnsi="Times New Roman" w:cs="Times New Roman"/>
          <w:u w:val="single"/>
        </w:rPr>
        <w:t>The National Traffic and Motor Vehicle Safety Act of 1966, Title 15 United States Code 1395, Section 106 (b)</w:t>
      </w:r>
      <w:r w:rsidRPr="00A9201E">
        <w:rPr>
          <w:rFonts w:ascii="Times New Roman" w:hAnsi="Times New Roman" w:cs="Times New Roman"/>
        </w:rPr>
        <w:t>, gives the Secretary authorization to conduct research, testing, development, and training as authorized to be carried out by subsections fo</w:t>
      </w:r>
      <w:r w:rsidR="00D93D6A" w:rsidRPr="00A9201E">
        <w:rPr>
          <w:rFonts w:ascii="Times New Roman" w:hAnsi="Times New Roman" w:cs="Times New Roman"/>
        </w:rPr>
        <w:t>r</w:t>
      </w:r>
      <w:r w:rsidRPr="00A9201E">
        <w:rPr>
          <w:rFonts w:ascii="Times New Roman" w:hAnsi="Times New Roman" w:cs="Times New Roman"/>
        </w:rPr>
        <w:t xml:space="preserve"> this title. </w:t>
      </w:r>
      <w:r w:rsidR="00BB23A4" w:rsidRPr="00A9201E">
        <w:rPr>
          <w:rFonts w:ascii="Times New Roman" w:hAnsi="Times New Roman" w:cs="Times New Roman"/>
        </w:rPr>
        <w:t xml:space="preserve"> </w:t>
      </w:r>
      <w:r w:rsidRPr="00A9201E">
        <w:rPr>
          <w:rFonts w:ascii="Times New Roman" w:hAnsi="Times New Roman" w:cs="Times New Roman"/>
        </w:rPr>
        <w:t>The Veh</w:t>
      </w:r>
      <w:r w:rsidR="00D93D6A" w:rsidRPr="00A9201E">
        <w:rPr>
          <w:rFonts w:ascii="Times New Roman" w:hAnsi="Times New Roman" w:cs="Times New Roman"/>
        </w:rPr>
        <w:t>icle</w:t>
      </w:r>
      <w:r w:rsidR="005E2812" w:rsidRPr="00A9201E">
        <w:rPr>
          <w:rFonts w:ascii="Times New Roman" w:hAnsi="Times New Roman" w:cs="Times New Roman"/>
        </w:rPr>
        <w:t xml:space="preserve"> </w:t>
      </w:r>
      <w:r w:rsidR="00121468" w:rsidRPr="00A9201E">
        <w:rPr>
          <w:rFonts w:ascii="Times New Roman" w:hAnsi="Times New Roman" w:cs="Times New Roman"/>
        </w:rPr>
        <w:t xml:space="preserve">Safety Act was subsequently re-codified under Title 49 of the U.S. Code in Chapter 301, Motor Vehicle Safety. Section 30168 of Title 49, Chapter 301, gives the Secretary authorization to conduct research, testing, development, and training to carry out this chapter. </w:t>
      </w:r>
      <w:r w:rsidR="00BB23A4" w:rsidRPr="00A9201E">
        <w:rPr>
          <w:rFonts w:ascii="Times New Roman" w:hAnsi="Times New Roman" w:cs="Times New Roman"/>
        </w:rPr>
        <w:t xml:space="preserve"> </w:t>
      </w:r>
      <w:r w:rsidR="00121468" w:rsidRPr="00A9201E">
        <w:rPr>
          <w:rFonts w:ascii="Times New Roman" w:hAnsi="Times New Roman" w:cs="Times New Roman"/>
        </w:rPr>
        <w:t xml:space="preserve">The full text is included in this package as </w:t>
      </w:r>
      <w:r w:rsidR="002E7D14" w:rsidRPr="00A9201E">
        <w:rPr>
          <w:rFonts w:ascii="Times New Roman" w:hAnsi="Times New Roman" w:cs="Times New Roman"/>
        </w:rPr>
        <w:t>Appendix D</w:t>
      </w:r>
      <w:r w:rsidR="00272EF0" w:rsidRPr="00A9201E">
        <w:rPr>
          <w:rFonts w:ascii="Times New Roman" w:hAnsi="Times New Roman" w:cs="Times New Roman"/>
        </w:rPr>
        <w:t>.</w:t>
      </w:r>
    </w:p>
    <w:p w:rsidR="000A13CD" w:rsidRPr="00A9201E" w:rsidRDefault="000A13CD">
      <w:pPr>
        <w:rPr>
          <w:rFonts w:ascii="Times New Roman" w:eastAsiaTheme="majorEastAsia" w:hAnsi="Times New Roman" w:cs="Times New Roman"/>
          <w:b/>
          <w:bCs/>
          <w:color w:val="000000" w:themeColor="text1"/>
        </w:rPr>
      </w:pPr>
      <w:bookmarkStart w:id="3" w:name="_Toc323195734"/>
      <w:r w:rsidRPr="00A9201E">
        <w:rPr>
          <w:rFonts w:ascii="Times New Roman" w:hAnsi="Times New Roman" w:cs="Times New Roman"/>
        </w:rPr>
        <w:br w:type="page"/>
      </w:r>
    </w:p>
    <w:p w:rsidR="00C9707A" w:rsidRPr="00A9201E" w:rsidRDefault="00BE3C0A" w:rsidP="00B74ABD">
      <w:pPr>
        <w:pStyle w:val="Heading3"/>
        <w:numPr>
          <w:ilvl w:val="0"/>
          <w:numId w:val="16"/>
        </w:numPr>
        <w:ind w:left="540" w:hanging="540"/>
        <w:rPr>
          <w:rFonts w:cs="Times New Roman"/>
        </w:rPr>
      </w:pPr>
      <w:r w:rsidRPr="00A9201E">
        <w:rPr>
          <w:rFonts w:cs="Times New Roman"/>
        </w:rPr>
        <w:lastRenderedPageBreak/>
        <w:t>Indicate</w:t>
      </w:r>
      <w:r w:rsidR="00C9707A" w:rsidRPr="00A9201E">
        <w:rPr>
          <w:rFonts w:cs="Times New Roman"/>
        </w:rPr>
        <w:t xml:space="preserve"> how, by whom, and for what purpose the information is to be used. </w:t>
      </w:r>
      <w:r w:rsidR="00BB23A4" w:rsidRPr="00A9201E">
        <w:rPr>
          <w:rFonts w:cs="Times New Roman"/>
        </w:rPr>
        <w:t xml:space="preserve"> </w:t>
      </w:r>
      <w:r w:rsidR="00C9707A" w:rsidRPr="00A9201E">
        <w:rPr>
          <w:rFonts w:cs="Times New Roman"/>
        </w:rPr>
        <w:t xml:space="preserve">Except </w:t>
      </w:r>
      <w:r w:rsidRPr="00A9201E">
        <w:rPr>
          <w:rFonts w:cs="Times New Roman"/>
        </w:rPr>
        <w:t>f</w:t>
      </w:r>
      <w:r w:rsidR="00C9707A" w:rsidRPr="00A9201E">
        <w:rPr>
          <w:rFonts w:cs="Times New Roman"/>
        </w:rPr>
        <w:t>or a new collection, indicate the actual use the agency has made of the information received from the current collection.</w:t>
      </w:r>
      <w:bookmarkEnd w:id="3"/>
    </w:p>
    <w:p w:rsidR="00382494" w:rsidRPr="00A9201E" w:rsidRDefault="00382494" w:rsidP="00B74ABD">
      <w:pPr>
        <w:spacing w:after="0"/>
        <w:rPr>
          <w:rFonts w:ascii="Times New Roman" w:hAnsi="Times New Roman" w:cs="Times New Roman"/>
        </w:rPr>
      </w:pPr>
    </w:p>
    <w:p w:rsidR="005F3D73" w:rsidRPr="00A9201E" w:rsidRDefault="00435EBC" w:rsidP="00B74ABD">
      <w:pPr>
        <w:rPr>
          <w:rFonts w:ascii="Times New Roman" w:hAnsi="Times New Roman" w:cs="Times New Roman"/>
        </w:rPr>
      </w:pPr>
      <w:r w:rsidRPr="00A9201E">
        <w:rPr>
          <w:rFonts w:ascii="Times New Roman" w:hAnsi="Times New Roman" w:cs="Times New Roman"/>
        </w:rPr>
        <w:t>The purpose of this research is to</w:t>
      </w:r>
      <w:r w:rsidR="005F3D73" w:rsidRPr="00A9201E">
        <w:rPr>
          <w:rFonts w:ascii="Times New Roman" w:hAnsi="Times New Roman" w:cs="Times New Roman"/>
        </w:rPr>
        <w:t xml:space="preserve"> </w:t>
      </w:r>
      <w:r w:rsidR="00BB23A4" w:rsidRPr="00A9201E">
        <w:rPr>
          <w:rFonts w:ascii="Times New Roman" w:hAnsi="Times New Roman" w:cs="Times New Roman"/>
        </w:rPr>
        <w:t xml:space="preserve">obtain </w:t>
      </w:r>
      <w:r w:rsidR="005F3D73" w:rsidRPr="00A9201E">
        <w:rPr>
          <w:rFonts w:ascii="Times New Roman" w:hAnsi="Times New Roman" w:cs="Times New Roman"/>
        </w:rPr>
        <w:t xml:space="preserve">critical information that will allow NHTSA and NCAP to fulfill </w:t>
      </w:r>
      <w:r w:rsidR="00F20F8E" w:rsidRPr="00A9201E">
        <w:rPr>
          <w:rFonts w:ascii="Times New Roman" w:hAnsi="Times New Roman" w:cs="Times New Roman"/>
        </w:rPr>
        <w:t>a congressional</w:t>
      </w:r>
      <w:r w:rsidR="005F3D73" w:rsidRPr="00A9201E">
        <w:rPr>
          <w:rFonts w:ascii="Times New Roman" w:hAnsi="Times New Roman" w:cs="Times New Roman"/>
        </w:rPr>
        <w:t xml:space="preserve"> mandate to improve highway traffic safety. </w:t>
      </w:r>
      <w:r w:rsidR="00BB23A4" w:rsidRPr="00A9201E">
        <w:rPr>
          <w:rFonts w:ascii="Times New Roman" w:hAnsi="Times New Roman" w:cs="Times New Roman"/>
        </w:rPr>
        <w:t xml:space="preserve"> </w:t>
      </w:r>
      <w:r w:rsidR="005F3D73" w:rsidRPr="00A9201E">
        <w:rPr>
          <w:rFonts w:ascii="Times New Roman" w:hAnsi="Times New Roman" w:cs="Times New Roman"/>
        </w:rPr>
        <w:t>Specifically, the dat</w:t>
      </w:r>
      <w:r w:rsidR="00230200" w:rsidRPr="00A9201E">
        <w:rPr>
          <w:rFonts w:ascii="Times New Roman" w:hAnsi="Times New Roman" w:cs="Times New Roman"/>
        </w:rPr>
        <w:t>a</w:t>
      </w:r>
      <w:r w:rsidR="005F3D73" w:rsidRPr="00A9201E">
        <w:rPr>
          <w:rFonts w:ascii="Times New Roman" w:hAnsi="Times New Roman" w:cs="Times New Roman"/>
        </w:rPr>
        <w:t xml:space="preserve"> from this collection will be used to</w:t>
      </w:r>
      <w:r w:rsidR="00BB23A4" w:rsidRPr="00A9201E">
        <w:rPr>
          <w:rFonts w:ascii="Times New Roman" w:hAnsi="Times New Roman" w:cs="Times New Roman"/>
        </w:rPr>
        <w:t xml:space="preserve"> </w:t>
      </w:r>
      <w:r w:rsidR="00723145">
        <w:rPr>
          <w:rFonts w:ascii="Times New Roman" w:hAnsi="Times New Roman" w:cs="Times New Roman"/>
        </w:rPr>
        <w:t xml:space="preserve">guide communications that </w:t>
      </w:r>
      <w:r w:rsidRPr="00A9201E">
        <w:rPr>
          <w:rFonts w:ascii="Times New Roman" w:hAnsi="Times New Roman" w:cs="Times New Roman"/>
        </w:rPr>
        <w:t xml:space="preserve">enhance consumer </w:t>
      </w:r>
      <w:r w:rsidR="008111F9" w:rsidRPr="00A9201E">
        <w:rPr>
          <w:rFonts w:ascii="Times New Roman" w:hAnsi="Times New Roman" w:cs="Times New Roman"/>
        </w:rPr>
        <w:t>understanding</w:t>
      </w:r>
      <w:r w:rsidR="00BB23A4" w:rsidRPr="00A9201E">
        <w:rPr>
          <w:rFonts w:ascii="Times New Roman" w:hAnsi="Times New Roman" w:cs="Times New Roman"/>
        </w:rPr>
        <w:t xml:space="preserve"> of </w:t>
      </w:r>
      <w:r w:rsidR="00723145">
        <w:rPr>
          <w:rFonts w:ascii="Times New Roman" w:hAnsi="Times New Roman" w:cs="Times New Roman"/>
        </w:rPr>
        <w:t xml:space="preserve">advanced </w:t>
      </w:r>
      <w:r w:rsidR="00950488" w:rsidRPr="00A9201E">
        <w:rPr>
          <w:rFonts w:ascii="Times New Roman" w:hAnsi="Times New Roman" w:cs="Times New Roman"/>
        </w:rPr>
        <w:t xml:space="preserve">crash avoidance technologies and the development of materials that will </w:t>
      </w:r>
      <w:r w:rsidR="00560837" w:rsidRPr="00A9201E">
        <w:rPr>
          <w:rFonts w:ascii="Times New Roman" w:hAnsi="Times New Roman" w:cs="Times New Roman"/>
        </w:rPr>
        <w:t>help</w:t>
      </w:r>
      <w:r w:rsidR="00950488" w:rsidRPr="00A9201E">
        <w:rPr>
          <w:rFonts w:ascii="Times New Roman" w:hAnsi="Times New Roman" w:cs="Times New Roman"/>
        </w:rPr>
        <w:t xml:space="preserve"> consumers </w:t>
      </w:r>
      <w:r w:rsidR="00560837" w:rsidRPr="00A9201E">
        <w:rPr>
          <w:rFonts w:ascii="Times New Roman" w:hAnsi="Times New Roman" w:cs="Times New Roman"/>
        </w:rPr>
        <w:t>as they factor these</w:t>
      </w:r>
      <w:r w:rsidR="00950488" w:rsidRPr="00A9201E">
        <w:rPr>
          <w:rFonts w:ascii="Times New Roman" w:hAnsi="Times New Roman" w:cs="Times New Roman"/>
        </w:rPr>
        <w:t xml:space="preserve"> technologies into their purchase decision.</w:t>
      </w:r>
      <w:r w:rsidR="005F3D73" w:rsidRPr="00A9201E">
        <w:rPr>
          <w:rFonts w:ascii="Times New Roman" w:hAnsi="Times New Roman" w:cs="Times New Roman"/>
        </w:rPr>
        <w:t xml:space="preserve"> </w:t>
      </w:r>
      <w:r w:rsidR="008C58F0" w:rsidRPr="00A9201E">
        <w:rPr>
          <w:rFonts w:ascii="Times New Roman" w:hAnsi="Times New Roman" w:cs="Times New Roman"/>
        </w:rPr>
        <w:t>The findings from this proposed research will assist NHTSA in ensuring that the information developed by NCAP is comprehended by consumers and provides</w:t>
      </w:r>
      <w:r w:rsidR="008D4847">
        <w:rPr>
          <w:rFonts w:ascii="Times New Roman" w:hAnsi="Times New Roman" w:cs="Times New Roman"/>
        </w:rPr>
        <w:t xml:space="preserve"> them with us</w:t>
      </w:r>
      <w:r w:rsidR="002979EC">
        <w:rPr>
          <w:rFonts w:ascii="Times New Roman" w:hAnsi="Times New Roman" w:cs="Times New Roman"/>
        </w:rPr>
        <w:t>eful information. This research, along with previously conducted qualitative research,</w:t>
      </w:r>
      <w:r w:rsidR="008D4847">
        <w:rPr>
          <w:rFonts w:ascii="Times New Roman" w:hAnsi="Times New Roman" w:cs="Times New Roman"/>
        </w:rPr>
        <w:t xml:space="preserve"> will also help to inform a quantitative survey that will explore potential </w:t>
      </w:r>
      <w:r w:rsidR="002979EC">
        <w:rPr>
          <w:rFonts w:ascii="Times New Roman" w:hAnsi="Times New Roman" w:cs="Times New Roman"/>
        </w:rPr>
        <w:t xml:space="preserve">redesigns for the NCAP section of the </w:t>
      </w:r>
      <w:proofErr w:type="spellStart"/>
      <w:r w:rsidR="002979EC">
        <w:rPr>
          <w:rFonts w:ascii="Times New Roman" w:hAnsi="Times New Roman" w:cs="Times New Roman"/>
        </w:rPr>
        <w:t>Monroney</w:t>
      </w:r>
      <w:proofErr w:type="spellEnd"/>
      <w:r w:rsidR="002979EC">
        <w:rPr>
          <w:rFonts w:ascii="Times New Roman" w:hAnsi="Times New Roman" w:cs="Times New Roman"/>
        </w:rPr>
        <w:t xml:space="preserve"> label.</w:t>
      </w:r>
    </w:p>
    <w:p w:rsidR="008C58F0" w:rsidRPr="00A9201E" w:rsidRDefault="008C58F0" w:rsidP="00B74ABD">
      <w:pPr>
        <w:rPr>
          <w:rFonts w:ascii="Times New Roman" w:hAnsi="Times New Roman" w:cs="Times New Roman"/>
        </w:rPr>
      </w:pPr>
    </w:p>
    <w:p w:rsidR="00880EC9" w:rsidRPr="00A9201E" w:rsidRDefault="00880EC9" w:rsidP="00B74ABD">
      <w:pPr>
        <w:pStyle w:val="Heading3"/>
        <w:numPr>
          <w:ilvl w:val="0"/>
          <w:numId w:val="16"/>
        </w:numPr>
        <w:ind w:left="540" w:hanging="540"/>
        <w:rPr>
          <w:rFonts w:cs="Times New Roman"/>
        </w:rPr>
      </w:pPr>
      <w:bookmarkStart w:id="4" w:name="_Toc323195735"/>
      <w:r w:rsidRPr="00A9201E">
        <w:rPr>
          <w:rFonts w:cs="Times New Roman"/>
        </w:rPr>
        <w:t xml:space="preserve">Describe whether, and to what extent the collection of information involves the use of automated, electronic, mechanical, or other technological collection techniques or other forms of information technology, e.g. permitting the electronic submission of responses, and the basis for the decisions for adopting this means of collection. </w:t>
      </w:r>
      <w:r w:rsidR="00BB23A4" w:rsidRPr="00A9201E">
        <w:rPr>
          <w:rFonts w:cs="Times New Roman"/>
        </w:rPr>
        <w:t xml:space="preserve"> </w:t>
      </w:r>
      <w:r w:rsidRPr="00A9201E">
        <w:rPr>
          <w:rFonts w:cs="Times New Roman"/>
        </w:rPr>
        <w:t>Also</w:t>
      </w:r>
      <w:r w:rsidR="00561C45" w:rsidRPr="00A9201E">
        <w:rPr>
          <w:rFonts w:cs="Times New Roman"/>
        </w:rPr>
        <w:t>,</w:t>
      </w:r>
      <w:r w:rsidRPr="00A9201E">
        <w:rPr>
          <w:rFonts w:cs="Times New Roman"/>
        </w:rPr>
        <w:t xml:space="preserve"> describe any consideration of using information technology to reduce burden.</w:t>
      </w:r>
      <w:bookmarkEnd w:id="4"/>
    </w:p>
    <w:p w:rsidR="00382494" w:rsidRPr="00A9201E" w:rsidRDefault="00382494" w:rsidP="00B74ABD">
      <w:pPr>
        <w:spacing w:after="0"/>
        <w:rPr>
          <w:rFonts w:ascii="Times New Roman" w:hAnsi="Times New Roman" w:cs="Times New Roman"/>
        </w:rPr>
      </w:pPr>
    </w:p>
    <w:p w:rsidR="00AD61AA" w:rsidRPr="00A9201E" w:rsidRDefault="00711593" w:rsidP="00B74ABD">
      <w:pPr>
        <w:rPr>
          <w:rFonts w:ascii="Times New Roman" w:hAnsi="Times New Roman" w:cs="Times New Roman"/>
        </w:rPr>
      </w:pPr>
      <w:r w:rsidRPr="00A9201E">
        <w:rPr>
          <w:rFonts w:ascii="Times New Roman" w:hAnsi="Times New Roman" w:cs="Times New Roman"/>
        </w:rPr>
        <w:t>This qualitative data collection will be completed face-to-face, in a group</w:t>
      </w:r>
      <w:r w:rsidR="0051662B" w:rsidRPr="00A9201E">
        <w:rPr>
          <w:rFonts w:ascii="Times New Roman" w:hAnsi="Times New Roman" w:cs="Times New Roman"/>
        </w:rPr>
        <w:t xml:space="preserve"> </w:t>
      </w:r>
      <w:r w:rsidRPr="00A9201E">
        <w:rPr>
          <w:rFonts w:ascii="Times New Roman" w:hAnsi="Times New Roman" w:cs="Times New Roman"/>
        </w:rPr>
        <w:t xml:space="preserve">setting. </w:t>
      </w:r>
      <w:r w:rsidR="00BB23A4" w:rsidRPr="00A9201E">
        <w:rPr>
          <w:rFonts w:ascii="Times New Roman" w:hAnsi="Times New Roman" w:cs="Times New Roman"/>
        </w:rPr>
        <w:t xml:space="preserve"> </w:t>
      </w:r>
      <w:r w:rsidRPr="00A9201E">
        <w:rPr>
          <w:rFonts w:ascii="Times New Roman" w:hAnsi="Times New Roman" w:cs="Times New Roman"/>
        </w:rPr>
        <w:t xml:space="preserve">A face-to-face setting is the best approach for this exploratory phase of research as it will facilitate a deep conversation about </w:t>
      </w:r>
      <w:r w:rsidR="00EB55A2" w:rsidRPr="00A9201E">
        <w:rPr>
          <w:rFonts w:ascii="Times New Roman" w:hAnsi="Times New Roman" w:cs="Times New Roman"/>
        </w:rPr>
        <w:t>each of the research objectives</w:t>
      </w:r>
      <w:r w:rsidRPr="00A9201E">
        <w:rPr>
          <w:rFonts w:ascii="Times New Roman" w:hAnsi="Times New Roman" w:cs="Times New Roman"/>
        </w:rPr>
        <w:t xml:space="preserve">. </w:t>
      </w:r>
      <w:r w:rsidR="00BB23A4" w:rsidRPr="00A9201E">
        <w:rPr>
          <w:rFonts w:ascii="Times New Roman" w:hAnsi="Times New Roman" w:cs="Times New Roman"/>
        </w:rPr>
        <w:t xml:space="preserve"> </w:t>
      </w:r>
      <w:r w:rsidRPr="00A9201E">
        <w:rPr>
          <w:rFonts w:ascii="Times New Roman" w:hAnsi="Times New Roman" w:cs="Times New Roman"/>
        </w:rPr>
        <w:t xml:space="preserve">The discussion will be helpful in gaining an understanding of consumer </w:t>
      </w:r>
      <w:r w:rsidR="00E60DB1" w:rsidRPr="00A9201E">
        <w:rPr>
          <w:rFonts w:ascii="Times New Roman" w:hAnsi="Times New Roman" w:cs="Times New Roman"/>
        </w:rPr>
        <w:t>familiarity with and understanding of crash avoidance technologies</w:t>
      </w:r>
      <w:r w:rsidRPr="00A9201E">
        <w:rPr>
          <w:rFonts w:ascii="Times New Roman" w:hAnsi="Times New Roman" w:cs="Times New Roman"/>
        </w:rPr>
        <w:t xml:space="preserve"> and their perceptions, opinions, and beliefs regarding relevant </w:t>
      </w:r>
      <w:r w:rsidR="003D4A3F" w:rsidRPr="00A9201E">
        <w:rPr>
          <w:rFonts w:ascii="Times New Roman" w:hAnsi="Times New Roman" w:cs="Times New Roman"/>
        </w:rPr>
        <w:t>communications efforts</w:t>
      </w:r>
      <w:r w:rsidRPr="00A9201E">
        <w:rPr>
          <w:rFonts w:ascii="Times New Roman" w:hAnsi="Times New Roman" w:cs="Times New Roman"/>
        </w:rPr>
        <w:t xml:space="preserve">. Video and audio recordings of these discussions will be available to assist in transcription and report writing, but no other automated technologies will be used in this phase. </w:t>
      </w:r>
      <w:r w:rsidR="00A871AA" w:rsidRPr="00A9201E">
        <w:rPr>
          <w:rFonts w:ascii="Times New Roman" w:hAnsi="Times New Roman" w:cs="Times New Roman"/>
        </w:rPr>
        <w:t xml:space="preserve"> </w:t>
      </w:r>
      <w:r w:rsidRPr="00A9201E">
        <w:rPr>
          <w:rFonts w:ascii="Times New Roman" w:hAnsi="Times New Roman" w:cs="Times New Roman"/>
        </w:rPr>
        <w:t>Group participants will be informed of all technologies in use prior to the discussion.</w:t>
      </w:r>
    </w:p>
    <w:p w:rsidR="00564A2B" w:rsidRPr="00A9201E" w:rsidRDefault="00564A2B" w:rsidP="00B74ABD">
      <w:pPr>
        <w:rPr>
          <w:rFonts w:ascii="Times New Roman" w:hAnsi="Times New Roman" w:cs="Times New Roman"/>
        </w:rPr>
      </w:pPr>
    </w:p>
    <w:p w:rsidR="00880EC9" w:rsidRPr="00A9201E" w:rsidRDefault="00880EC9" w:rsidP="00B74ABD">
      <w:pPr>
        <w:pStyle w:val="Heading3"/>
        <w:numPr>
          <w:ilvl w:val="0"/>
          <w:numId w:val="16"/>
        </w:numPr>
        <w:ind w:left="540" w:hanging="540"/>
        <w:rPr>
          <w:rFonts w:cs="Times New Roman"/>
        </w:rPr>
      </w:pPr>
      <w:bookmarkStart w:id="5" w:name="_Toc323195736"/>
      <w:r w:rsidRPr="00A9201E">
        <w:rPr>
          <w:rFonts w:cs="Times New Roman"/>
        </w:rPr>
        <w:t>Describe efforts to identify duplication. Show specifically why any similar information already available cannot be used or modified for use for the purposes described in Item 2 above.</w:t>
      </w:r>
      <w:bookmarkEnd w:id="5"/>
    </w:p>
    <w:p w:rsidR="00382494" w:rsidRPr="00A9201E" w:rsidRDefault="00382494" w:rsidP="00B74ABD">
      <w:pPr>
        <w:spacing w:after="0"/>
        <w:rPr>
          <w:rFonts w:ascii="Times New Roman" w:hAnsi="Times New Roman" w:cs="Times New Roman"/>
        </w:rPr>
      </w:pPr>
    </w:p>
    <w:p w:rsidR="007219AD" w:rsidRDefault="001427B7" w:rsidP="00B74ABD">
      <w:pPr>
        <w:rPr>
          <w:rFonts w:ascii="Times New Roman" w:hAnsi="Times New Roman" w:cs="Times New Roman"/>
        </w:rPr>
      </w:pPr>
      <w:r w:rsidRPr="00A9201E">
        <w:rPr>
          <w:rFonts w:ascii="Times New Roman" w:hAnsi="Times New Roman" w:cs="Times New Roman"/>
        </w:rPr>
        <w:t xml:space="preserve">NHTSA researchers have reviewed </w:t>
      </w:r>
      <w:r w:rsidR="00B63A9F" w:rsidRPr="00A9201E">
        <w:rPr>
          <w:rFonts w:ascii="Times New Roman" w:hAnsi="Times New Roman" w:cs="Times New Roman"/>
        </w:rPr>
        <w:t>a 2007 study that sought to explore consumer preferences as it relates to displays designed to rate these technologies.</w:t>
      </w:r>
      <w:r w:rsidR="00744029" w:rsidRPr="00A9201E">
        <w:rPr>
          <w:rFonts w:ascii="Times New Roman" w:hAnsi="Times New Roman" w:cs="Times New Roman"/>
        </w:rPr>
        <w:t xml:space="preserve"> </w:t>
      </w:r>
      <w:r w:rsidR="00A41B54" w:rsidRPr="00A9201E">
        <w:rPr>
          <w:rFonts w:ascii="Times New Roman" w:hAnsi="Times New Roman" w:cs="Times New Roman"/>
        </w:rPr>
        <w:t xml:space="preserve">In addition to testing </w:t>
      </w:r>
      <w:r w:rsidR="004C1974">
        <w:rPr>
          <w:rFonts w:ascii="Times New Roman" w:hAnsi="Times New Roman" w:cs="Times New Roman"/>
        </w:rPr>
        <w:t xml:space="preserve">new </w:t>
      </w:r>
      <w:r w:rsidR="00A41B54" w:rsidRPr="00A9201E">
        <w:rPr>
          <w:rFonts w:ascii="Times New Roman" w:hAnsi="Times New Roman" w:cs="Times New Roman"/>
        </w:rPr>
        <w:t xml:space="preserve">technologies </w:t>
      </w:r>
      <w:r w:rsidR="004C1974">
        <w:rPr>
          <w:rFonts w:ascii="Times New Roman" w:hAnsi="Times New Roman" w:cs="Times New Roman"/>
        </w:rPr>
        <w:t xml:space="preserve">other </w:t>
      </w:r>
      <w:r w:rsidR="00A41B54" w:rsidRPr="00A9201E">
        <w:rPr>
          <w:rFonts w:ascii="Times New Roman" w:hAnsi="Times New Roman" w:cs="Times New Roman"/>
        </w:rPr>
        <w:t xml:space="preserve">than </w:t>
      </w:r>
      <w:r w:rsidR="00723145">
        <w:rPr>
          <w:rFonts w:ascii="Times New Roman" w:hAnsi="Times New Roman" w:cs="Times New Roman"/>
        </w:rPr>
        <w:t xml:space="preserve">those </w:t>
      </w:r>
      <w:r w:rsidR="00A41B54" w:rsidRPr="00A9201E">
        <w:rPr>
          <w:rFonts w:ascii="Times New Roman" w:hAnsi="Times New Roman" w:cs="Times New Roman"/>
        </w:rPr>
        <w:t>covered in the 2007 study</w:t>
      </w:r>
      <w:r w:rsidR="004C1974">
        <w:rPr>
          <w:rFonts w:ascii="Times New Roman" w:hAnsi="Times New Roman" w:cs="Times New Roman"/>
        </w:rPr>
        <w:t xml:space="preserve"> (e.g., r</w:t>
      </w:r>
      <w:r w:rsidR="004C1974" w:rsidRPr="004C1974">
        <w:rPr>
          <w:rFonts w:ascii="Times New Roman" w:hAnsi="Times New Roman" w:cs="Times New Roman"/>
        </w:rPr>
        <w:t>earview</w:t>
      </w:r>
      <w:r w:rsidR="004C1974">
        <w:rPr>
          <w:rFonts w:ascii="Times New Roman" w:hAnsi="Times New Roman" w:cs="Times New Roman"/>
        </w:rPr>
        <w:t xml:space="preserve"> video systems)</w:t>
      </w:r>
      <w:r w:rsidR="00A41B54" w:rsidRPr="00A9201E">
        <w:rPr>
          <w:rFonts w:ascii="Times New Roman" w:hAnsi="Times New Roman" w:cs="Times New Roman"/>
        </w:rPr>
        <w:t xml:space="preserve"> </w:t>
      </w:r>
      <w:r w:rsidR="00744029" w:rsidRPr="00A9201E">
        <w:rPr>
          <w:rFonts w:ascii="Times New Roman" w:hAnsi="Times New Roman" w:cs="Times New Roman"/>
        </w:rPr>
        <w:t xml:space="preserve">NHTSA </w:t>
      </w:r>
      <w:r w:rsidR="00A41B54" w:rsidRPr="00A9201E">
        <w:rPr>
          <w:rFonts w:ascii="Times New Roman" w:hAnsi="Times New Roman" w:cs="Times New Roman"/>
        </w:rPr>
        <w:t>is using this new collection</w:t>
      </w:r>
      <w:r w:rsidR="00744029" w:rsidRPr="00A9201E">
        <w:rPr>
          <w:rFonts w:ascii="Times New Roman" w:hAnsi="Times New Roman" w:cs="Times New Roman"/>
        </w:rPr>
        <w:t xml:space="preserve"> to go beyond </w:t>
      </w:r>
      <w:r w:rsidR="00CB65FD">
        <w:rPr>
          <w:rFonts w:ascii="Times New Roman" w:hAnsi="Times New Roman" w:cs="Times New Roman"/>
        </w:rPr>
        <w:t>exploring</w:t>
      </w:r>
      <w:r w:rsidR="0051181D" w:rsidRPr="00A9201E">
        <w:rPr>
          <w:rFonts w:ascii="Times New Roman" w:hAnsi="Times New Roman" w:cs="Times New Roman"/>
        </w:rPr>
        <w:t xml:space="preserve"> </w:t>
      </w:r>
      <w:r w:rsidR="00744029" w:rsidRPr="00A9201E">
        <w:rPr>
          <w:rFonts w:ascii="Times New Roman" w:hAnsi="Times New Roman" w:cs="Times New Roman"/>
        </w:rPr>
        <w:t xml:space="preserve">preferences and identify the </w:t>
      </w:r>
      <w:r w:rsidR="0051181D" w:rsidRPr="00A9201E">
        <w:rPr>
          <w:rFonts w:ascii="Times New Roman" w:hAnsi="Times New Roman" w:cs="Times New Roman"/>
        </w:rPr>
        <w:t>most effective</w:t>
      </w:r>
      <w:r w:rsidR="00744029" w:rsidRPr="00A9201E">
        <w:rPr>
          <w:rFonts w:ascii="Times New Roman" w:hAnsi="Times New Roman" w:cs="Times New Roman"/>
        </w:rPr>
        <w:t xml:space="preserve"> methods for </w:t>
      </w:r>
      <w:r w:rsidR="0051181D" w:rsidRPr="00A9201E">
        <w:rPr>
          <w:rFonts w:ascii="Times New Roman" w:hAnsi="Times New Roman" w:cs="Times New Roman"/>
        </w:rPr>
        <w:t xml:space="preserve">enhancing consumer understanding and </w:t>
      </w:r>
      <w:r w:rsidR="00744029" w:rsidRPr="00A9201E">
        <w:rPr>
          <w:rFonts w:ascii="Times New Roman" w:hAnsi="Times New Roman" w:cs="Times New Roman"/>
        </w:rPr>
        <w:t xml:space="preserve">helping consumers make informed purchase decisions. </w:t>
      </w:r>
      <w:r w:rsidR="0051181D" w:rsidRPr="00A9201E">
        <w:rPr>
          <w:rFonts w:ascii="Times New Roman" w:hAnsi="Times New Roman" w:cs="Times New Roman"/>
        </w:rPr>
        <w:t>Reports from the 2007 s</w:t>
      </w:r>
      <w:r w:rsidR="002508F5" w:rsidRPr="00A9201E">
        <w:rPr>
          <w:rFonts w:ascii="Times New Roman" w:hAnsi="Times New Roman" w:cs="Times New Roman"/>
        </w:rPr>
        <w:t xml:space="preserve">tudy are included as </w:t>
      </w:r>
      <w:r w:rsidR="002508F5" w:rsidRPr="00370F55">
        <w:rPr>
          <w:rFonts w:ascii="Times New Roman" w:hAnsi="Times New Roman" w:cs="Times New Roman"/>
        </w:rPr>
        <w:t>Appendix</w:t>
      </w:r>
      <w:r w:rsidR="00370F55" w:rsidRPr="00370F55">
        <w:rPr>
          <w:rFonts w:ascii="Times New Roman" w:hAnsi="Times New Roman" w:cs="Times New Roman"/>
        </w:rPr>
        <w:t xml:space="preserve"> E</w:t>
      </w:r>
      <w:r w:rsidR="002508F5" w:rsidRPr="00A9201E">
        <w:rPr>
          <w:rFonts w:ascii="Times New Roman" w:hAnsi="Times New Roman" w:cs="Times New Roman"/>
        </w:rPr>
        <w:t xml:space="preserve"> of this submission.</w:t>
      </w:r>
    </w:p>
    <w:p w:rsidR="000A13CD" w:rsidRPr="00A9201E" w:rsidRDefault="00E07AF5">
      <w:pPr>
        <w:rPr>
          <w:rFonts w:ascii="Times New Roman" w:eastAsiaTheme="majorEastAsia" w:hAnsi="Times New Roman" w:cs="Times New Roman"/>
          <w:b/>
          <w:bCs/>
          <w:color w:val="000000" w:themeColor="text1"/>
        </w:rPr>
      </w:pPr>
      <w:r>
        <w:rPr>
          <w:rFonts w:ascii="Times New Roman" w:hAnsi="Times New Roman" w:cs="Times New Roman"/>
        </w:rPr>
        <w:t xml:space="preserve">In addition, every effort has been taken to use the findings from the 2012 </w:t>
      </w:r>
      <w:proofErr w:type="spellStart"/>
      <w:r>
        <w:rPr>
          <w:rFonts w:ascii="Times New Roman" w:hAnsi="Times New Roman" w:cs="Times New Roman"/>
        </w:rPr>
        <w:t>Monroney</w:t>
      </w:r>
      <w:proofErr w:type="spellEnd"/>
      <w:r>
        <w:rPr>
          <w:rFonts w:ascii="Times New Roman" w:hAnsi="Times New Roman" w:cs="Times New Roman"/>
        </w:rPr>
        <w:t xml:space="preserve"> Label Research Study, conducted by NHTSA, in developing this research package. As these two related studies will both help to inform potential design changes to the NCAP section of the </w:t>
      </w:r>
      <w:proofErr w:type="spellStart"/>
      <w:r>
        <w:rPr>
          <w:rFonts w:ascii="Times New Roman" w:hAnsi="Times New Roman" w:cs="Times New Roman"/>
        </w:rPr>
        <w:t>Monroney</w:t>
      </w:r>
      <w:proofErr w:type="spellEnd"/>
      <w:r>
        <w:rPr>
          <w:rFonts w:ascii="Times New Roman" w:hAnsi="Times New Roman" w:cs="Times New Roman"/>
        </w:rPr>
        <w:t xml:space="preserve"> label, we have reviewed the previous discussion guide so as not to unnecessarily duplicate lines of </w:t>
      </w:r>
      <w:proofErr w:type="gramStart"/>
      <w:r>
        <w:rPr>
          <w:rFonts w:ascii="Times New Roman" w:hAnsi="Times New Roman" w:cs="Times New Roman"/>
        </w:rPr>
        <w:t>questioning.</w:t>
      </w:r>
      <w:bookmarkStart w:id="6" w:name="_Toc323195737"/>
      <w:proofErr w:type="gramEnd"/>
      <w:r w:rsidR="000A13CD" w:rsidRPr="00A9201E">
        <w:rPr>
          <w:rFonts w:ascii="Times New Roman" w:hAnsi="Times New Roman" w:cs="Times New Roman"/>
        </w:rPr>
        <w:br w:type="page"/>
      </w:r>
    </w:p>
    <w:p w:rsidR="00880EC9" w:rsidRPr="00A9201E" w:rsidRDefault="00880EC9" w:rsidP="00B74ABD">
      <w:pPr>
        <w:pStyle w:val="Heading3"/>
        <w:numPr>
          <w:ilvl w:val="0"/>
          <w:numId w:val="16"/>
        </w:numPr>
        <w:ind w:left="540" w:hanging="540"/>
        <w:rPr>
          <w:rFonts w:cs="Times New Roman"/>
        </w:rPr>
      </w:pPr>
      <w:r w:rsidRPr="00A9201E">
        <w:rPr>
          <w:rFonts w:cs="Times New Roman"/>
        </w:rPr>
        <w:lastRenderedPageBreak/>
        <w:t>If the collection of information impacts small businesses or other small entities (Item 5 of OMB Form 83-I</w:t>
      </w:r>
      <w:r w:rsidR="007219AD" w:rsidRPr="00A9201E">
        <w:rPr>
          <w:rFonts w:cs="Times New Roman"/>
        </w:rPr>
        <w:t>)</w:t>
      </w:r>
      <w:r w:rsidRPr="00A9201E">
        <w:rPr>
          <w:rFonts w:cs="Times New Roman"/>
        </w:rPr>
        <w:t>, describe any methods used to minimize burden.</w:t>
      </w:r>
      <w:bookmarkEnd w:id="6"/>
    </w:p>
    <w:p w:rsidR="00382494" w:rsidRPr="00A9201E" w:rsidRDefault="00382494" w:rsidP="00B74ABD">
      <w:pPr>
        <w:spacing w:after="0"/>
        <w:rPr>
          <w:rFonts w:ascii="Times New Roman" w:hAnsi="Times New Roman" w:cs="Times New Roman"/>
        </w:rPr>
      </w:pPr>
    </w:p>
    <w:p w:rsidR="004F772E" w:rsidRPr="00A9201E" w:rsidRDefault="005F5B86" w:rsidP="00645D0E">
      <w:pPr>
        <w:spacing w:after="0"/>
        <w:rPr>
          <w:rFonts w:ascii="Times New Roman" w:hAnsi="Times New Roman" w:cs="Times New Roman"/>
        </w:rPr>
      </w:pPr>
      <w:r w:rsidRPr="00A9201E">
        <w:rPr>
          <w:rFonts w:ascii="Times New Roman" w:hAnsi="Times New Roman" w:cs="Times New Roman"/>
        </w:rPr>
        <w:t xml:space="preserve">This item does not apply to the </w:t>
      </w:r>
      <w:r w:rsidR="004C1974">
        <w:rPr>
          <w:rFonts w:ascii="Times New Roman" w:hAnsi="Times New Roman" w:cs="Times New Roman"/>
        </w:rPr>
        <w:t>qualitative</w:t>
      </w:r>
      <w:r w:rsidR="000A13CD" w:rsidRPr="00A9201E">
        <w:rPr>
          <w:rFonts w:ascii="Times New Roman" w:hAnsi="Times New Roman" w:cs="Times New Roman"/>
        </w:rPr>
        <w:t xml:space="preserve"> research plan.</w:t>
      </w:r>
    </w:p>
    <w:p w:rsidR="0051662B" w:rsidRPr="00A9201E" w:rsidRDefault="0051662B" w:rsidP="00B74ABD">
      <w:pPr>
        <w:rPr>
          <w:rFonts w:ascii="Times New Roman" w:eastAsiaTheme="majorEastAsia" w:hAnsi="Times New Roman" w:cs="Times New Roman"/>
          <w:b/>
          <w:bCs/>
          <w:color w:val="000000" w:themeColor="text1"/>
        </w:rPr>
      </w:pPr>
    </w:p>
    <w:p w:rsidR="004F772E" w:rsidRPr="00A9201E" w:rsidRDefault="004F772E" w:rsidP="00B74ABD">
      <w:pPr>
        <w:pStyle w:val="Heading3"/>
        <w:numPr>
          <w:ilvl w:val="0"/>
          <w:numId w:val="16"/>
        </w:numPr>
        <w:ind w:left="540" w:hanging="540"/>
        <w:rPr>
          <w:rFonts w:cs="Times New Roman"/>
        </w:rPr>
      </w:pPr>
      <w:bookmarkStart w:id="7" w:name="_Toc323195738"/>
      <w:r w:rsidRPr="00A9201E">
        <w:rPr>
          <w:rFonts w:cs="Times New Roman"/>
        </w:rPr>
        <w:t>Describe the consequence to Federal program or policy activities if the collection is not conducted or is conducted less frequently, as well as any technical or legal obstacles to reducing burden.</w:t>
      </w:r>
      <w:bookmarkEnd w:id="7"/>
    </w:p>
    <w:p w:rsidR="00382494" w:rsidRPr="00A9201E" w:rsidRDefault="00382494" w:rsidP="00B74ABD">
      <w:pPr>
        <w:spacing w:after="0"/>
        <w:rPr>
          <w:rFonts w:ascii="Times New Roman" w:hAnsi="Times New Roman" w:cs="Times New Roman"/>
        </w:rPr>
      </w:pPr>
    </w:p>
    <w:p w:rsidR="006E79CD" w:rsidRPr="00A9201E" w:rsidRDefault="004A69F9" w:rsidP="00B74ABD">
      <w:pPr>
        <w:rPr>
          <w:rFonts w:ascii="Times New Roman" w:hAnsi="Times New Roman" w:cs="Times New Roman"/>
        </w:rPr>
      </w:pPr>
      <w:r w:rsidRPr="00A9201E">
        <w:rPr>
          <w:rFonts w:ascii="Times New Roman" w:hAnsi="Times New Roman" w:cs="Times New Roman"/>
        </w:rPr>
        <w:t xml:space="preserve">As </w:t>
      </w:r>
      <w:r w:rsidR="00A871AA" w:rsidRPr="00A9201E">
        <w:rPr>
          <w:rFonts w:ascii="Times New Roman" w:hAnsi="Times New Roman" w:cs="Times New Roman"/>
        </w:rPr>
        <w:t xml:space="preserve">an </w:t>
      </w:r>
      <w:r w:rsidRPr="00A9201E">
        <w:rPr>
          <w:rFonts w:ascii="Times New Roman" w:hAnsi="Times New Roman" w:cs="Times New Roman"/>
        </w:rPr>
        <w:t xml:space="preserve">agency responsible for updating </w:t>
      </w:r>
      <w:r w:rsidRPr="008E1752">
        <w:rPr>
          <w:rFonts w:ascii="Times New Roman" w:hAnsi="Times New Roman" w:cs="Times New Roman"/>
        </w:rPr>
        <w:t>the standards</w:t>
      </w:r>
      <w:r w:rsidRPr="00A9201E">
        <w:rPr>
          <w:rFonts w:ascii="Times New Roman" w:hAnsi="Times New Roman" w:cs="Times New Roman"/>
        </w:rPr>
        <w:t xml:space="preserve"> upon which vehicle safety is </w:t>
      </w:r>
      <w:r w:rsidR="005F5B86" w:rsidRPr="00A9201E">
        <w:rPr>
          <w:rFonts w:ascii="Times New Roman" w:hAnsi="Times New Roman" w:cs="Times New Roman"/>
        </w:rPr>
        <w:t>communicated</w:t>
      </w:r>
      <w:r w:rsidRPr="00A9201E">
        <w:rPr>
          <w:rFonts w:ascii="Times New Roman" w:hAnsi="Times New Roman" w:cs="Times New Roman"/>
        </w:rPr>
        <w:t xml:space="preserve">, NHTSA </w:t>
      </w:r>
      <w:r w:rsidR="005F21AB" w:rsidRPr="00A9201E">
        <w:rPr>
          <w:rFonts w:ascii="Times New Roman" w:hAnsi="Times New Roman" w:cs="Times New Roman"/>
        </w:rPr>
        <w:t xml:space="preserve">is relying </w:t>
      </w:r>
      <w:r w:rsidR="003B1E88" w:rsidRPr="00A9201E">
        <w:rPr>
          <w:rFonts w:ascii="Times New Roman" w:hAnsi="Times New Roman" w:cs="Times New Roman"/>
        </w:rPr>
        <w:t xml:space="preserve">on consumer data </w:t>
      </w:r>
      <w:r w:rsidR="00102885" w:rsidRPr="00A9201E">
        <w:rPr>
          <w:rFonts w:ascii="Times New Roman" w:hAnsi="Times New Roman" w:cs="Times New Roman"/>
        </w:rPr>
        <w:t xml:space="preserve">to develop </w:t>
      </w:r>
      <w:r w:rsidR="008E1752">
        <w:rPr>
          <w:rFonts w:ascii="Times New Roman" w:hAnsi="Times New Roman" w:cs="Times New Roman"/>
        </w:rPr>
        <w:t>communications</w:t>
      </w:r>
      <w:r w:rsidR="008E1752" w:rsidRPr="00A9201E">
        <w:rPr>
          <w:rFonts w:ascii="Times New Roman" w:hAnsi="Times New Roman" w:cs="Times New Roman"/>
        </w:rPr>
        <w:t xml:space="preserve"> </w:t>
      </w:r>
      <w:r w:rsidR="00102885" w:rsidRPr="00A9201E">
        <w:rPr>
          <w:rFonts w:ascii="Times New Roman" w:hAnsi="Times New Roman" w:cs="Times New Roman"/>
        </w:rPr>
        <w:t xml:space="preserve">and educational and informative messages </w:t>
      </w:r>
      <w:r w:rsidR="003B1E88" w:rsidRPr="00A9201E">
        <w:rPr>
          <w:rFonts w:ascii="Times New Roman" w:hAnsi="Times New Roman" w:cs="Times New Roman"/>
        </w:rPr>
        <w:t xml:space="preserve">that are comprehended by consumers, </w:t>
      </w:r>
      <w:r w:rsidR="004C1974">
        <w:rPr>
          <w:rFonts w:ascii="Times New Roman" w:hAnsi="Times New Roman" w:cs="Times New Roman"/>
        </w:rPr>
        <w:t xml:space="preserve">are </w:t>
      </w:r>
      <w:r w:rsidR="003B1E88" w:rsidRPr="00A9201E">
        <w:rPr>
          <w:rFonts w:ascii="Times New Roman" w:hAnsi="Times New Roman" w:cs="Times New Roman"/>
        </w:rPr>
        <w:t>useful to their purch</w:t>
      </w:r>
      <w:r w:rsidR="00E07D09" w:rsidRPr="00A9201E">
        <w:rPr>
          <w:rFonts w:ascii="Times New Roman" w:hAnsi="Times New Roman" w:cs="Times New Roman"/>
        </w:rPr>
        <w:t xml:space="preserve">ase decisions, and </w:t>
      </w:r>
      <w:r w:rsidR="00640794" w:rsidRPr="00A9201E">
        <w:rPr>
          <w:rFonts w:ascii="Times New Roman" w:hAnsi="Times New Roman" w:cs="Times New Roman"/>
        </w:rPr>
        <w:t>help make the highways safer by encouraging consumers to purchase safer vehicles.</w:t>
      </w:r>
      <w:r w:rsidRPr="00A9201E">
        <w:rPr>
          <w:rFonts w:ascii="Times New Roman" w:hAnsi="Times New Roman" w:cs="Times New Roman"/>
        </w:rPr>
        <w:t xml:space="preserve"> </w:t>
      </w:r>
      <w:r w:rsidR="00A871AA" w:rsidRPr="00A9201E">
        <w:rPr>
          <w:rFonts w:ascii="Times New Roman" w:hAnsi="Times New Roman" w:cs="Times New Roman"/>
        </w:rPr>
        <w:t xml:space="preserve"> </w:t>
      </w:r>
      <w:r w:rsidRPr="00A9201E">
        <w:rPr>
          <w:rFonts w:ascii="Times New Roman" w:hAnsi="Times New Roman" w:cs="Times New Roman"/>
        </w:rPr>
        <w:t xml:space="preserve">Without timely, accurate information on consumer </w:t>
      </w:r>
      <w:r w:rsidR="00260BCE" w:rsidRPr="00A9201E">
        <w:rPr>
          <w:rFonts w:ascii="Times New Roman" w:hAnsi="Times New Roman" w:cs="Times New Roman"/>
        </w:rPr>
        <w:t>familiarity with and understanding of crash avoidance technologies available on today’s vehicles</w:t>
      </w:r>
      <w:r w:rsidRPr="00A9201E">
        <w:rPr>
          <w:rFonts w:ascii="Times New Roman" w:hAnsi="Times New Roman" w:cs="Times New Roman"/>
        </w:rPr>
        <w:t xml:space="preserve">, it will be impossible to identify the most effective methods for communicating </w:t>
      </w:r>
      <w:r w:rsidR="00260BCE" w:rsidRPr="00A9201E">
        <w:rPr>
          <w:rFonts w:ascii="Times New Roman" w:hAnsi="Times New Roman" w:cs="Times New Roman"/>
        </w:rPr>
        <w:t xml:space="preserve">this </w:t>
      </w:r>
      <w:r w:rsidRPr="00A9201E">
        <w:rPr>
          <w:rFonts w:ascii="Times New Roman" w:hAnsi="Times New Roman" w:cs="Times New Roman"/>
        </w:rPr>
        <w:t>safety information to vehicle-buying consumers.</w:t>
      </w:r>
      <w:r w:rsidR="002E320F" w:rsidRPr="00A9201E">
        <w:rPr>
          <w:rFonts w:ascii="Times New Roman" w:hAnsi="Times New Roman" w:cs="Times New Roman"/>
        </w:rPr>
        <w:t xml:space="preserve"> </w:t>
      </w:r>
      <w:r w:rsidR="00A871AA" w:rsidRPr="00A9201E">
        <w:rPr>
          <w:rFonts w:ascii="Times New Roman" w:hAnsi="Times New Roman" w:cs="Times New Roman"/>
        </w:rPr>
        <w:t xml:space="preserve"> </w:t>
      </w:r>
    </w:p>
    <w:p w:rsidR="00036AA0" w:rsidRPr="00A9201E" w:rsidRDefault="00036AA0" w:rsidP="00B74ABD">
      <w:pPr>
        <w:pStyle w:val="ListParagraph"/>
        <w:ind w:left="540"/>
        <w:rPr>
          <w:rFonts w:ascii="Times New Roman" w:hAnsi="Times New Roman" w:cs="Times New Roman"/>
        </w:rPr>
      </w:pPr>
    </w:p>
    <w:p w:rsidR="004F772E" w:rsidRPr="00A9201E" w:rsidRDefault="004F772E" w:rsidP="00B74ABD">
      <w:pPr>
        <w:pStyle w:val="Heading3"/>
        <w:numPr>
          <w:ilvl w:val="0"/>
          <w:numId w:val="16"/>
        </w:numPr>
        <w:ind w:left="540" w:hanging="540"/>
        <w:rPr>
          <w:rFonts w:cs="Times New Roman"/>
        </w:rPr>
      </w:pPr>
      <w:bookmarkStart w:id="8" w:name="_Toc323195739"/>
      <w:r w:rsidRPr="00A9201E">
        <w:rPr>
          <w:rFonts w:cs="Times New Roman"/>
        </w:rPr>
        <w:t>Explain any special circumstances that would cause an information collect</w:t>
      </w:r>
      <w:r w:rsidR="00C84737" w:rsidRPr="00A9201E">
        <w:rPr>
          <w:rFonts w:cs="Times New Roman"/>
        </w:rPr>
        <w:t>ion to be conducted in a manner that is not consistent with the guidelines in 5 CFR 1320.6.</w:t>
      </w:r>
      <w:bookmarkEnd w:id="8"/>
    </w:p>
    <w:p w:rsidR="00382494" w:rsidRPr="00A9201E" w:rsidRDefault="00382494" w:rsidP="00B74ABD">
      <w:pPr>
        <w:spacing w:after="0"/>
        <w:rPr>
          <w:rFonts w:ascii="Times New Roman" w:hAnsi="Times New Roman" w:cs="Times New Roman"/>
        </w:rPr>
      </w:pPr>
    </w:p>
    <w:p w:rsidR="001B2360" w:rsidRPr="00A9201E" w:rsidRDefault="001B2360" w:rsidP="00B74ABD">
      <w:pPr>
        <w:rPr>
          <w:rFonts w:ascii="Times New Roman" w:hAnsi="Times New Roman" w:cs="Times New Roman"/>
        </w:rPr>
      </w:pPr>
      <w:r w:rsidRPr="00A9201E">
        <w:rPr>
          <w:rFonts w:ascii="Times New Roman" w:hAnsi="Times New Roman" w:cs="Times New Roman"/>
        </w:rPr>
        <w:t>No special circumstances require the collection to be conducted in a manner inconsistent with the guidelines in 5 CFR 1320.6.</w:t>
      </w:r>
    </w:p>
    <w:p w:rsidR="00036AA0" w:rsidRPr="00A9201E" w:rsidRDefault="00036AA0" w:rsidP="00B74ABD">
      <w:pPr>
        <w:pStyle w:val="ListParagraph"/>
        <w:ind w:left="540"/>
        <w:rPr>
          <w:rFonts w:ascii="Times New Roman" w:hAnsi="Times New Roman" w:cs="Times New Roman"/>
        </w:rPr>
      </w:pPr>
    </w:p>
    <w:p w:rsidR="00036AA0" w:rsidRPr="00A9201E" w:rsidRDefault="00A30355" w:rsidP="00B74ABD">
      <w:pPr>
        <w:pStyle w:val="Heading3"/>
        <w:numPr>
          <w:ilvl w:val="0"/>
          <w:numId w:val="16"/>
        </w:numPr>
        <w:ind w:left="540" w:hanging="540"/>
        <w:rPr>
          <w:rFonts w:cs="Times New Roman"/>
        </w:rPr>
      </w:pPr>
      <w:bookmarkStart w:id="9" w:name="_Toc323195740"/>
      <w:r w:rsidRPr="00A9201E">
        <w:rPr>
          <w:rFonts w:cs="Times New Roman"/>
        </w:rPr>
        <w:t>If applicable, provide a copy and identify the date and page number of publication in the Federal Register of the agency’s notice, required by 5 CFR 1320.8(d), soliciting comments on the information collection prior to submission to OMB.</w:t>
      </w:r>
      <w:bookmarkEnd w:id="9"/>
      <w:r w:rsidRPr="00A9201E">
        <w:rPr>
          <w:rFonts w:cs="Times New Roman"/>
        </w:rPr>
        <w:t xml:space="preserve"> </w:t>
      </w:r>
    </w:p>
    <w:p w:rsidR="000B173A" w:rsidRPr="00A9201E" w:rsidRDefault="000B173A" w:rsidP="00B74ABD">
      <w:pPr>
        <w:spacing w:after="0"/>
        <w:rPr>
          <w:rFonts w:ascii="Times New Roman" w:hAnsi="Times New Roman" w:cs="Times New Roman"/>
        </w:rPr>
      </w:pPr>
    </w:p>
    <w:p w:rsidR="004C1974" w:rsidRPr="00A9201E" w:rsidRDefault="004C1974" w:rsidP="004C1974">
      <w:pPr>
        <w:spacing w:after="0"/>
        <w:rPr>
          <w:rFonts w:ascii="Times New Roman" w:hAnsi="Times New Roman" w:cs="Times New Roman"/>
        </w:rPr>
      </w:pPr>
      <w:r w:rsidRPr="00855C2E">
        <w:rPr>
          <w:rFonts w:ascii="Times New Roman" w:hAnsi="Times New Roman" w:cs="Times New Roman"/>
        </w:rPr>
        <w:t xml:space="preserve">NHTSA published the notice requesting public comment on the proposed collection of information to the Federal Register on January 11, 2013. One comment was received from </w:t>
      </w:r>
      <w:proofErr w:type="spellStart"/>
      <w:r w:rsidRPr="00855C2E">
        <w:rPr>
          <w:rFonts w:ascii="Times New Roman" w:hAnsi="Times New Roman" w:cs="Times New Roman"/>
        </w:rPr>
        <w:t>Agero</w:t>
      </w:r>
      <w:proofErr w:type="spellEnd"/>
      <w:r w:rsidRPr="00855C2E">
        <w:rPr>
          <w:rFonts w:ascii="Times New Roman" w:hAnsi="Times New Roman" w:cs="Times New Roman"/>
        </w:rPr>
        <w:t xml:space="preserve">, </w:t>
      </w:r>
      <w:proofErr w:type="spellStart"/>
      <w:r w:rsidRPr="00855C2E">
        <w:rPr>
          <w:rFonts w:ascii="Times New Roman" w:hAnsi="Times New Roman" w:cs="Times New Roman"/>
        </w:rPr>
        <w:t>Inc</w:t>
      </w:r>
      <w:proofErr w:type="spellEnd"/>
      <w:r w:rsidRPr="00855C2E">
        <w:rPr>
          <w:rFonts w:ascii="Times New Roman" w:hAnsi="Times New Roman" w:cs="Times New Roman"/>
        </w:rPr>
        <w:t xml:space="preserve">, which expressed support for this research plan. Specifically, </w:t>
      </w:r>
      <w:proofErr w:type="spellStart"/>
      <w:r w:rsidRPr="00855C2E">
        <w:rPr>
          <w:rFonts w:ascii="Times New Roman" w:hAnsi="Times New Roman" w:cs="Times New Roman"/>
        </w:rPr>
        <w:t>Agero</w:t>
      </w:r>
      <w:proofErr w:type="spellEnd"/>
      <w:r w:rsidRPr="00855C2E">
        <w:rPr>
          <w:rFonts w:ascii="Times New Roman" w:hAnsi="Times New Roman" w:cs="Times New Roman"/>
        </w:rPr>
        <w:t xml:space="preserve"> requested NHTSA explore technologies such as advanced au</w:t>
      </w:r>
      <w:r>
        <w:rPr>
          <w:rFonts w:ascii="Times New Roman" w:hAnsi="Times New Roman" w:cs="Times New Roman"/>
        </w:rPr>
        <w:t>tomatic crash notification (</w:t>
      </w:r>
      <w:r w:rsidRPr="00855C2E">
        <w:rPr>
          <w:rFonts w:ascii="Times New Roman" w:hAnsi="Times New Roman" w:cs="Times New Roman"/>
        </w:rPr>
        <w:t>already includ</w:t>
      </w:r>
      <w:r>
        <w:rPr>
          <w:rFonts w:ascii="Times New Roman" w:hAnsi="Times New Roman" w:cs="Times New Roman"/>
        </w:rPr>
        <w:t>ed in this plan)</w:t>
      </w:r>
      <w:r w:rsidRPr="00855C2E">
        <w:rPr>
          <w:rFonts w:ascii="Times New Roman" w:hAnsi="Times New Roman" w:cs="Times New Roman"/>
        </w:rPr>
        <w:t xml:space="preserve"> and other technologies to determine how best to provide consumer</w:t>
      </w:r>
      <w:r>
        <w:rPr>
          <w:rFonts w:ascii="Times New Roman" w:hAnsi="Times New Roman" w:cs="Times New Roman"/>
        </w:rPr>
        <w:t>s</w:t>
      </w:r>
      <w:r w:rsidRPr="00855C2E">
        <w:rPr>
          <w:rFonts w:ascii="Times New Roman" w:hAnsi="Times New Roman" w:cs="Times New Roman"/>
        </w:rPr>
        <w:t xml:space="preserve"> with meaningful</w:t>
      </w:r>
      <w:r>
        <w:rPr>
          <w:rFonts w:ascii="Times New Roman" w:hAnsi="Times New Roman" w:cs="Times New Roman"/>
        </w:rPr>
        <w:t>, useful</w:t>
      </w:r>
      <w:r w:rsidRPr="00855C2E">
        <w:rPr>
          <w:rFonts w:ascii="Times New Roman" w:hAnsi="Times New Roman" w:cs="Times New Roman"/>
        </w:rPr>
        <w:t xml:space="preserve"> information. They have also requested exploring standard nomenclature, communication channels and the</w:t>
      </w:r>
      <w:r>
        <w:rPr>
          <w:rFonts w:ascii="Times New Roman" w:hAnsi="Times New Roman" w:cs="Times New Roman"/>
        </w:rPr>
        <w:t xml:space="preserve"> potential</w:t>
      </w:r>
      <w:r w:rsidRPr="00855C2E">
        <w:rPr>
          <w:rFonts w:ascii="Times New Roman" w:hAnsi="Times New Roman" w:cs="Times New Roman"/>
        </w:rPr>
        <w:t xml:space="preserve"> impact</w:t>
      </w:r>
      <w:r>
        <w:rPr>
          <w:rFonts w:ascii="Times New Roman" w:hAnsi="Times New Roman" w:cs="Times New Roman"/>
        </w:rPr>
        <w:t xml:space="preserve"> that </w:t>
      </w:r>
      <w:r w:rsidRPr="00855C2E">
        <w:rPr>
          <w:rFonts w:ascii="Times New Roman" w:hAnsi="Times New Roman" w:cs="Times New Roman"/>
        </w:rPr>
        <w:t xml:space="preserve">including technologies on the </w:t>
      </w:r>
      <w:proofErr w:type="spellStart"/>
      <w:r w:rsidRPr="00855C2E">
        <w:rPr>
          <w:rFonts w:ascii="Times New Roman" w:hAnsi="Times New Roman" w:cs="Times New Roman"/>
        </w:rPr>
        <w:t>Monroney</w:t>
      </w:r>
      <w:proofErr w:type="spellEnd"/>
      <w:r w:rsidRPr="00855C2E">
        <w:rPr>
          <w:rFonts w:ascii="Times New Roman" w:hAnsi="Times New Roman" w:cs="Times New Roman"/>
        </w:rPr>
        <w:t xml:space="preserve"> Label has on a consumer’s likelihood to seek more information – all of which are goals for the focus group research. Additional comments </w:t>
      </w:r>
      <w:r>
        <w:rPr>
          <w:rFonts w:ascii="Times New Roman" w:hAnsi="Times New Roman" w:cs="Times New Roman"/>
        </w:rPr>
        <w:t>pertaining to an</w:t>
      </w:r>
      <w:r w:rsidRPr="00855C2E">
        <w:rPr>
          <w:rFonts w:ascii="Times New Roman" w:hAnsi="Times New Roman" w:cs="Times New Roman"/>
        </w:rPr>
        <w:t xml:space="preserve"> exploration of the entire </w:t>
      </w:r>
      <w:proofErr w:type="spellStart"/>
      <w:r w:rsidRPr="00855C2E">
        <w:rPr>
          <w:rFonts w:ascii="Times New Roman" w:hAnsi="Times New Roman" w:cs="Times New Roman"/>
        </w:rPr>
        <w:t>Monroney</w:t>
      </w:r>
      <w:proofErr w:type="spellEnd"/>
      <w:r w:rsidRPr="00855C2E">
        <w:rPr>
          <w:rFonts w:ascii="Times New Roman" w:hAnsi="Times New Roman" w:cs="Times New Roman"/>
        </w:rPr>
        <w:t xml:space="preserve"> Label will be considered for a future quantitative study on this topic, which </w:t>
      </w:r>
      <w:r>
        <w:rPr>
          <w:rFonts w:ascii="Times New Roman" w:hAnsi="Times New Roman" w:cs="Times New Roman"/>
        </w:rPr>
        <w:t>is to</w:t>
      </w:r>
      <w:r w:rsidRPr="00855C2E">
        <w:rPr>
          <w:rFonts w:ascii="Times New Roman" w:hAnsi="Times New Roman" w:cs="Times New Roman"/>
        </w:rPr>
        <w:t xml:space="preserve"> be informed by this research and a previous research program.</w:t>
      </w:r>
    </w:p>
    <w:p w:rsidR="004C1974" w:rsidRPr="00A9201E" w:rsidRDefault="004C1974" w:rsidP="004C1974">
      <w:pPr>
        <w:spacing w:after="0"/>
        <w:rPr>
          <w:rFonts w:ascii="Times New Roman" w:hAnsi="Times New Roman" w:cs="Times New Roman"/>
        </w:rPr>
      </w:pPr>
    </w:p>
    <w:p w:rsidR="00952412" w:rsidRDefault="00952412">
      <w:pPr>
        <w:rPr>
          <w:rFonts w:ascii="Times New Roman" w:hAnsi="Times New Roman" w:cs="Times New Roman"/>
        </w:rPr>
      </w:pPr>
      <w:r>
        <w:rPr>
          <w:rFonts w:ascii="Times New Roman" w:hAnsi="Times New Roman" w:cs="Times New Roman"/>
        </w:rPr>
        <w:br w:type="page"/>
      </w:r>
    </w:p>
    <w:p w:rsidR="004C1974" w:rsidRPr="00A9201E" w:rsidRDefault="004C1974" w:rsidP="004C1974">
      <w:pPr>
        <w:spacing w:after="0"/>
        <w:rPr>
          <w:rFonts w:ascii="Times New Roman" w:hAnsi="Times New Roman" w:cs="Times New Roman"/>
        </w:rPr>
      </w:pPr>
      <w:r w:rsidRPr="00A9201E">
        <w:rPr>
          <w:rFonts w:ascii="Times New Roman" w:hAnsi="Times New Roman" w:cs="Times New Roman"/>
        </w:rPr>
        <w:lastRenderedPageBreak/>
        <w:t xml:space="preserve">Previous to this collection, NHTSA submitted an information collection request for a research plan exploring the </w:t>
      </w:r>
      <w:proofErr w:type="spellStart"/>
      <w:r w:rsidRPr="00A9201E">
        <w:rPr>
          <w:rFonts w:ascii="Times New Roman" w:hAnsi="Times New Roman" w:cs="Times New Roman"/>
        </w:rPr>
        <w:t>Monroney</w:t>
      </w:r>
      <w:proofErr w:type="spellEnd"/>
      <w:r w:rsidRPr="00A9201E">
        <w:rPr>
          <w:rFonts w:ascii="Times New Roman" w:hAnsi="Times New Roman" w:cs="Times New Roman"/>
        </w:rPr>
        <w:t xml:space="preserve"> label and, specifically, potential changes to the NCAP section of the label. When sent for public comment, NHTSA received two comments in support of this information collection request – one each from Motor &amp; Equipment Manufacturers Association (MEMA) and Robert Bosch, LLC (Bosch).</w:t>
      </w:r>
    </w:p>
    <w:p w:rsidR="004C1974" w:rsidRPr="00A9201E" w:rsidRDefault="004C1974" w:rsidP="004C1974">
      <w:pPr>
        <w:spacing w:after="0"/>
        <w:rPr>
          <w:rFonts w:ascii="Times New Roman" w:hAnsi="Times New Roman" w:cs="Times New Roman"/>
        </w:rPr>
      </w:pPr>
    </w:p>
    <w:p w:rsidR="004C1974" w:rsidRPr="00A9201E" w:rsidRDefault="004C1974" w:rsidP="004C1974">
      <w:pPr>
        <w:spacing w:after="0"/>
        <w:rPr>
          <w:rFonts w:ascii="Times New Roman" w:hAnsi="Times New Roman" w:cs="Times New Roman"/>
        </w:rPr>
      </w:pPr>
      <w:r w:rsidRPr="00A9201E">
        <w:rPr>
          <w:rFonts w:ascii="Times New Roman" w:hAnsi="Times New Roman" w:cs="Times New Roman"/>
        </w:rPr>
        <w:t xml:space="preserve">In these comments, both parties expressed particular interest in additional research surrounding crash avoidance technologies. Bosch has advocated for the creation of 5-star ratings for crash avoidance technologies and for the placement of this information on the </w:t>
      </w:r>
      <w:proofErr w:type="spellStart"/>
      <w:r w:rsidRPr="00A9201E">
        <w:rPr>
          <w:rFonts w:ascii="Times New Roman" w:hAnsi="Times New Roman" w:cs="Times New Roman"/>
        </w:rPr>
        <w:t>Monroney</w:t>
      </w:r>
      <w:proofErr w:type="spellEnd"/>
      <w:r w:rsidRPr="00A9201E">
        <w:rPr>
          <w:rFonts w:ascii="Times New Roman" w:hAnsi="Times New Roman" w:cs="Times New Roman"/>
        </w:rPr>
        <w:t xml:space="preserve"> label. They suggested NHTSA explore consumer interest in a 5-</w:t>
      </w:r>
      <w:r>
        <w:rPr>
          <w:rFonts w:ascii="Times New Roman" w:hAnsi="Times New Roman" w:cs="Times New Roman"/>
        </w:rPr>
        <w:t>s</w:t>
      </w:r>
      <w:r w:rsidRPr="00A9201E">
        <w:rPr>
          <w:rFonts w:ascii="Times New Roman" w:hAnsi="Times New Roman" w:cs="Times New Roman"/>
        </w:rPr>
        <w:t xml:space="preserve">tar rating versus a check mark, consumer reactions to various placements on the </w:t>
      </w:r>
      <w:proofErr w:type="spellStart"/>
      <w:r w:rsidRPr="00A9201E">
        <w:rPr>
          <w:rFonts w:ascii="Times New Roman" w:hAnsi="Times New Roman" w:cs="Times New Roman"/>
        </w:rPr>
        <w:t>Monroney</w:t>
      </w:r>
      <w:proofErr w:type="spellEnd"/>
      <w:r w:rsidRPr="00A9201E">
        <w:rPr>
          <w:rFonts w:ascii="Times New Roman" w:hAnsi="Times New Roman" w:cs="Times New Roman"/>
        </w:rPr>
        <w:t xml:space="preserve"> la</w:t>
      </w:r>
      <w:r>
        <w:rPr>
          <w:rFonts w:ascii="Times New Roman" w:hAnsi="Times New Roman" w:cs="Times New Roman"/>
        </w:rPr>
        <w:t>bel and consumer’s confidence in</w:t>
      </w:r>
      <w:r w:rsidRPr="00A9201E">
        <w:rPr>
          <w:rFonts w:ascii="Times New Roman" w:hAnsi="Times New Roman" w:cs="Times New Roman"/>
        </w:rPr>
        <w:t xml:space="preserve"> technologies if they are included as part of the NCAP section of the </w:t>
      </w:r>
      <w:proofErr w:type="spellStart"/>
      <w:r w:rsidRPr="00A9201E">
        <w:rPr>
          <w:rFonts w:ascii="Times New Roman" w:hAnsi="Times New Roman" w:cs="Times New Roman"/>
        </w:rPr>
        <w:t>Monroney</w:t>
      </w:r>
      <w:proofErr w:type="spellEnd"/>
      <w:r w:rsidRPr="00A9201E">
        <w:rPr>
          <w:rFonts w:ascii="Times New Roman" w:hAnsi="Times New Roman" w:cs="Times New Roman"/>
        </w:rPr>
        <w:t xml:space="preserve"> label.</w:t>
      </w:r>
    </w:p>
    <w:p w:rsidR="004C1974" w:rsidRPr="00A9201E" w:rsidRDefault="004C1974" w:rsidP="004C1974">
      <w:pPr>
        <w:spacing w:after="0"/>
        <w:rPr>
          <w:rFonts w:ascii="Times New Roman" w:hAnsi="Times New Roman" w:cs="Times New Roman"/>
        </w:rPr>
      </w:pPr>
    </w:p>
    <w:p w:rsidR="004C1974" w:rsidRPr="00A9201E" w:rsidRDefault="004C1974" w:rsidP="004C1974">
      <w:pPr>
        <w:spacing w:after="0"/>
        <w:rPr>
          <w:rFonts w:ascii="Times New Roman" w:hAnsi="Times New Roman" w:cs="Times New Roman"/>
        </w:rPr>
      </w:pPr>
      <w:r w:rsidRPr="00A9201E">
        <w:rPr>
          <w:rFonts w:ascii="Times New Roman" w:hAnsi="Times New Roman" w:cs="Times New Roman"/>
        </w:rPr>
        <w:t xml:space="preserve">Like Bosch, MEMA has recommended NHTSA explore the impact of where crash avoidance technologies information is included on the </w:t>
      </w:r>
      <w:proofErr w:type="spellStart"/>
      <w:r w:rsidRPr="00A9201E">
        <w:rPr>
          <w:rFonts w:ascii="Times New Roman" w:hAnsi="Times New Roman" w:cs="Times New Roman"/>
        </w:rPr>
        <w:t>Monroney</w:t>
      </w:r>
      <w:proofErr w:type="spellEnd"/>
      <w:r w:rsidRPr="00A9201E">
        <w:rPr>
          <w:rFonts w:ascii="Times New Roman" w:hAnsi="Times New Roman" w:cs="Times New Roman"/>
        </w:rPr>
        <w:t xml:space="preserve"> label as well as the use of universal nomenclature to describe these technologies.</w:t>
      </w:r>
    </w:p>
    <w:p w:rsidR="004C1974" w:rsidRPr="00A9201E" w:rsidRDefault="004C1974" w:rsidP="004C1974">
      <w:pPr>
        <w:spacing w:after="0"/>
        <w:rPr>
          <w:rFonts w:ascii="Times New Roman" w:hAnsi="Times New Roman" w:cs="Times New Roman"/>
        </w:rPr>
      </w:pPr>
    </w:p>
    <w:p w:rsidR="004C1974" w:rsidRPr="00A9201E" w:rsidRDefault="004C1974" w:rsidP="004C1974">
      <w:pPr>
        <w:spacing w:after="0"/>
        <w:rPr>
          <w:rFonts w:ascii="Times New Roman" w:hAnsi="Times New Roman" w:cs="Times New Roman"/>
        </w:rPr>
      </w:pPr>
      <w:r w:rsidRPr="00A9201E">
        <w:rPr>
          <w:rFonts w:ascii="Times New Roman" w:hAnsi="Times New Roman" w:cs="Times New Roman"/>
        </w:rPr>
        <w:t xml:space="preserve">All the recommendations provided in these comments were </w:t>
      </w:r>
      <w:r>
        <w:rPr>
          <w:rFonts w:ascii="Times New Roman" w:hAnsi="Times New Roman" w:cs="Times New Roman"/>
        </w:rPr>
        <w:t>considered</w:t>
      </w:r>
      <w:r w:rsidRPr="00A9201E">
        <w:rPr>
          <w:rFonts w:ascii="Times New Roman" w:hAnsi="Times New Roman" w:cs="Times New Roman"/>
        </w:rPr>
        <w:t xml:space="preserve"> during the development of the focus group discussion guide.</w:t>
      </w:r>
    </w:p>
    <w:p w:rsidR="00134A6B" w:rsidRPr="00A9201E" w:rsidRDefault="00134A6B" w:rsidP="003F4E61">
      <w:pPr>
        <w:spacing w:after="0"/>
        <w:rPr>
          <w:rFonts w:ascii="Times New Roman" w:hAnsi="Times New Roman" w:cs="Times New Roman"/>
        </w:rPr>
      </w:pPr>
    </w:p>
    <w:p w:rsidR="00134A6B" w:rsidRPr="00A9201E" w:rsidRDefault="00134A6B" w:rsidP="003F4E61">
      <w:pPr>
        <w:spacing w:after="0"/>
        <w:rPr>
          <w:rFonts w:ascii="Times New Roman" w:hAnsi="Times New Roman" w:cs="Times New Roman"/>
        </w:rPr>
      </w:pPr>
    </w:p>
    <w:p w:rsidR="00036AA0" w:rsidRPr="00A9201E" w:rsidRDefault="00036AA0" w:rsidP="00B74ABD">
      <w:pPr>
        <w:pStyle w:val="Heading3"/>
        <w:numPr>
          <w:ilvl w:val="0"/>
          <w:numId w:val="16"/>
        </w:numPr>
        <w:ind w:left="540" w:hanging="540"/>
        <w:rPr>
          <w:rFonts w:cs="Times New Roman"/>
          <w:i/>
        </w:rPr>
      </w:pPr>
      <w:bookmarkStart w:id="10" w:name="_Toc323195741"/>
      <w:r w:rsidRPr="00A9201E">
        <w:rPr>
          <w:rFonts w:cs="Times New Roman"/>
        </w:rPr>
        <w:t>Explain any decision to provide any payment or gif</w:t>
      </w:r>
      <w:r w:rsidR="008470FB" w:rsidRPr="00A9201E">
        <w:rPr>
          <w:rFonts w:cs="Times New Roman"/>
        </w:rPr>
        <w:t>t to respondents, other than remun</w:t>
      </w:r>
      <w:r w:rsidRPr="00A9201E">
        <w:rPr>
          <w:rFonts w:cs="Times New Roman"/>
        </w:rPr>
        <w:t>eration of contractors or grantees</w:t>
      </w:r>
      <w:r w:rsidRPr="00A9201E">
        <w:rPr>
          <w:rFonts w:cs="Times New Roman"/>
          <w:i/>
        </w:rPr>
        <w:t>.</w:t>
      </w:r>
      <w:bookmarkEnd w:id="10"/>
    </w:p>
    <w:p w:rsidR="000B173A" w:rsidRPr="00A9201E" w:rsidRDefault="000B173A" w:rsidP="00B74ABD">
      <w:pPr>
        <w:spacing w:after="0"/>
        <w:rPr>
          <w:rFonts w:ascii="Times New Roman" w:hAnsi="Times New Roman" w:cs="Times New Roman"/>
        </w:rPr>
      </w:pPr>
    </w:p>
    <w:p w:rsidR="001E613C" w:rsidRDefault="0051662B" w:rsidP="00B74ABD">
      <w:pPr>
        <w:rPr>
          <w:rFonts w:ascii="Times New Roman" w:hAnsi="Times New Roman" w:cs="Times New Roman"/>
        </w:rPr>
      </w:pPr>
      <w:r w:rsidRPr="00A9201E">
        <w:rPr>
          <w:rFonts w:ascii="Times New Roman" w:hAnsi="Times New Roman" w:cs="Times New Roman"/>
        </w:rPr>
        <w:t>Research</w:t>
      </w:r>
      <w:r w:rsidR="001E613C" w:rsidRPr="00A9201E">
        <w:rPr>
          <w:rFonts w:ascii="Times New Roman" w:hAnsi="Times New Roman" w:cs="Times New Roman"/>
        </w:rPr>
        <w:t xml:space="preserve"> participants are provided a cash honorarium as compensation for their time. </w:t>
      </w:r>
      <w:r w:rsidR="0058028A" w:rsidRPr="00A9201E">
        <w:rPr>
          <w:rFonts w:ascii="Times New Roman" w:hAnsi="Times New Roman" w:cs="Times New Roman"/>
        </w:rPr>
        <w:t xml:space="preserve"> </w:t>
      </w:r>
      <w:r w:rsidR="001E613C" w:rsidRPr="00A9201E">
        <w:rPr>
          <w:rFonts w:ascii="Times New Roman" w:hAnsi="Times New Roman" w:cs="Times New Roman"/>
        </w:rPr>
        <w:t>This honorarium is provided as an incentive for participants to take the time to travel to the focus group facility and participate in the discussion</w:t>
      </w:r>
      <w:r w:rsidR="00224343" w:rsidRPr="00A9201E">
        <w:rPr>
          <w:rFonts w:ascii="Times New Roman" w:hAnsi="Times New Roman" w:cs="Times New Roman"/>
        </w:rPr>
        <w:t xml:space="preserve"> (therefore minimizing participant out-of-pocket expenses)</w:t>
      </w:r>
      <w:r w:rsidR="001E613C" w:rsidRPr="00A9201E">
        <w:rPr>
          <w:rFonts w:ascii="Times New Roman" w:hAnsi="Times New Roman" w:cs="Times New Roman"/>
        </w:rPr>
        <w:t>, as well as a sign of appreciation for their tho</w:t>
      </w:r>
      <w:r w:rsidR="00952412">
        <w:rPr>
          <w:rFonts w:ascii="Times New Roman" w:hAnsi="Times New Roman" w:cs="Times New Roman"/>
        </w:rPr>
        <w:t xml:space="preserve">ughts and opinions. </w:t>
      </w:r>
      <w:r w:rsidR="001E613C" w:rsidRPr="00A9201E">
        <w:rPr>
          <w:rFonts w:ascii="Times New Roman" w:hAnsi="Times New Roman" w:cs="Times New Roman"/>
        </w:rPr>
        <w:t xml:space="preserve">The amount necessary for the honorarium varies by market, level of screening criteria and difficulty of obtaining participation from certain target participants. Given the general consumer nature of these groups and required participants, </w:t>
      </w:r>
      <w:r w:rsidR="00503555">
        <w:rPr>
          <w:rFonts w:ascii="Times New Roman" w:hAnsi="Times New Roman" w:cs="Times New Roman"/>
        </w:rPr>
        <w:t xml:space="preserve">recommended </w:t>
      </w:r>
      <w:r w:rsidR="001E613C" w:rsidRPr="00A9201E">
        <w:rPr>
          <w:rFonts w:ascii="Times New Roman" w:hAnsi="Times New Roman" w:cs="Times New Roman"/>
        </w:rPr>
        <w:t>honorarium</w:t>
      </w:r>
      <w:r w:rsidR="00503555">
        <w:rPr>
          <w:rFonts w:ascii="Times New Roman" w:hAnsi="Times New Roman" w:cs="Times New Roman"/>
        </w:rPr>
        <w:t xml:space="preserve">s can be as high as </w:t>
      </w:r>
      <w:r w:rsidR="00D51B09" w:rsidRPr="00A9201E">
        <w:rPr>
          <w:rFonts w:ascii="Times New Roman" w:hAnsi="Times New Roman" w:cs="Times New Roman"/>
        </w:rPr>
        <w:t>$</w:t>
      </w:r>
      <w:r w:rsidR="00DE5027">
        <w:rPr>
          <w:rFonts w:ascii="Times New Roman" w:hAnsi="Times New Roman" w:cs="Times New Roman"/>
        </w:rPr>
        <w:t>150</w:t>
      </w:r>
      <w:r w:rsidR="00DE5027" w:rsidRPr="00A9201E">
        <w:rPr>
          <w:rFonts w:ascii="Times New Roman" w:hAnsi="Times New Roman" w:cs="Times New Roman"/>
        </w:rPr>
        <w:t xml:space="preserve"> </w:t>
      </w:r>
      <w:r w:rsidR="001E613C" w:rsidRPr="00A9201E">
        <w:rPr>
          <w:rFonts w:ascii="Times New Roman" w:hAnsi="Times New Roman" w:cs="Times New Roman"/>
        </w:rPr>
        <w:t>for their</w:t>
      </w:r>
      <w:r w:rsidR="00503555">
        <w:rPr>
          <w:rFonts w:ascii="Times New Roman" w:hAnsi="Times New Roman" w:cs="Times New Roman"/>
        </w:rPr>
        <w:t xml:space="preserve"> time</w:t>
      </w:r>
      <w:r w:rsidR="00952412">
        <w:rPr>
          <w:rFonts w:ascii="Times New Roman" w:hAnsi="Times New Roman" w:cs="Times New Roman"/>
        </w:rPr>
        <w:t xml:space="preserve"> depending on the market</w:t>
      </w:r>
      <w:r w:rsidR="00503555">
        <w:rPr>
          <w:rFonts w:ascii="Times New Roman" w:hAnsi="Times New Roman" w:cs="Times New Roman"/>
        </w:rPr>
        <w:t>.</w:t>
      </w:r>
    </w:p>
    <w:p w:rsidR="0058028A" w:rsidRPr="00A9201E" w:rsidRDefault="00253FD6" w:rsidP="00B74ABD">
      <w:pPr>
        <w:spacing w:after="0"/>
        <w:rPr>
          <w:rFonts w:ascii="Times New Roman" w:hAnsi="Times New Roman" w:cs="Times New Roman"/>
        </w:rPr>
      </w:pPr>
      <w:r>
        <w:rPr>
          <w:rFonts w:ascii="Times New Roman" w:hAnsi="Times New Roman" w:cs="Times New Roman"/>
        </w:rPr>
        <w:t>With these considerations in mind, NHTSA will work with local facilities and the new vehicle dealers to accommodate the $75 incentive limit.</w:t>
      </w:r>
    </w:p>
    <w:p w:rsidR="00F31970" w:rsidRPr="00A9201E" w:rsidRDefault="00F31970">
      <w:pPr>
        <w:rPr>
          <w:rFonts w:ascii="Times New Roman" w:eastAsiaTheme="majorEastAsia" w:hAnsi="Times New Roman" w:cs="Times New Roman"/>
          <w:b/>
          <w:bCs/>
          <w:color w:val="000000" w:themeColor="text1"/>
        </w:rPr>
      </w:pPr>
      <w:bookmarkStart w:id="11" w:name="_Toc323195742"/>
      <w:r w:rsidRPr="00A9201E">
        <w:rPr>
          <w:rFonts w:ascii="Times New Roman" w:hAnsi="Times New Roman" w:cs="Times New Roman"/>
        </w:rPr>
        <w:br w:type="page"/>
      </w:r>
    </w:p>
    <w:p w:rsidR="00036AA0" w:rsidRPr="00A9201E" w:rsidRDefault="000A2B68" w:rsidP="00B74ABD">
      <w:pPr>
        <w:pStyle w:val="Heading3"/>
        <w:numPr>
          <w:ilvl w:val="0"/>
          <w:numId w:val="16"/>
        </w:numPr>
        <w:ind w:left="540" w:hanging="540"/>
        <w:rPr>
          <w:rFonts w:cs="Times New Roman"/>
        </w:rPr>
      </w:pPr>
      <w:r w:rsidRPr="00A9201E">
        <w:rPr>
          <w:rFonts w:cs="Times New Roman"/>
        </w:rPr>
        <w:lastRenderedPageBreak/>
        <w:t xml:space="preserve">Describe any assurance of confidentiality provided to respondents and the </w:t>
      </w:r>
      <w:r w:rsidR="00311D59" w:rsidRPr="00A9201E">
        <w:rPr>
          <w:rFonts w:cs="Times New Roman"/>
        </w:rPr>
        <w:t>basis fo</w:t>
      </w:r>
      <w:r w:rsidRPr="00A9201E">
        <w:rPr>
          <w:rFonts w:cs="Times New Roman"/>
        </w:rPr>
        <w:t>r</w:t>
      </w:r>
      <w:r w:rsidR="00311D59" w:rsidRPr="00A9201E">
        <w:rPr>
          <w:rFonts w:cs="Times New Roman"/>
        </w:rPr>
        <w:t xml:space="preserve"> </w:t>
      </w:r>
      <w:r w:rsidRPr="00A9201E">
        <w:rPr>
          <w:rFonts w:cs="Times New Roman"/>
        </w:rPr>
        <w:t>t</w:t>
      </w:r>
      <w:r w:rsidR="00311D59" w:rsidRPr="00A9201E">
        <w:rPr>
          <w:rFonts w:cs="Times New Roman"/>
        </w:rPr>
        <w:t>h</w:t>
      </w:r>
      <w:r w:rsidRPr="00A9201E">
        <w:rPr>
          <w:rFonts w:cs="Times New Roman"/>
        </w:rPr>
        <w:t>e assurance in statute, regulation or agency policy.</w:t>
      </w:r>
      <w:bookmarkEnd w:id="11"/>
    </w:p>
    <w:p w:rsidR="000B173A" w:rsidRPr="00A9201E" w:rsidRDefault="000B173A" w:rsidP="00B74ABD">
      <w:pPr>
        <w:spacing w:after="0"/>
        <w:rPr>
          <w:rFonts w:ascii="Times New Roman" w:hAnsi="Times New Roman" w:cs="Times New Roman"/>
        </w:rPr>
      </w:pPr>
    </w:p>
    <w:p w:rsidR="00952412" w:rsidRPr="00A9201E" w:rsidRDefault="00952412" w:rsidP="00952412">
      <w:pPr>
        <w:spacing w:after="0"/>
        <w:rPr>
          <w:rFonts w:ascii="Times New Roman" w:hAnsi="Times New Roman" w:cs="Times New Roman"/>
        </w:rPr>
      </w:pPr>
      <w:r w:rsidRPr="00A9201E">
        <w:rPr>
          <w:rFonts w:ascii="Times New Roman" w:hAnsi="Times New Roman" w:cs="Times New Roman"/>
        </w:rPr>
        <w:t>For th</w:t>
      </w:r>
      <w:r>
        <w:rPr>
          <w:rFonts w:ascii="Times New Roman" w:hAnsi="Times New Roman" w:cs="Times New Roman"/>
        </w:rPr>
        <w:t>is</w:t>
      </w:r>
      <w:r w:rsidRPr="00A9201E">
        <w:rPr>
          <w:rFonts w:ascii="Times New Roman" w:hAnsi="Times New Roman" w:cs="Times New Roman"/>
        </w:rPr>
        <w:t xml:space="preserve"> qualitative research, any personal information, such as name and telephone number will strictly be used for the purposes of recruitment or conducting interviews.  Participants will be face-to-face with the moderator, and NHTSA team members will observe the focus groups, but privacy will be protected to the extent of the law.  </w:t>
      </w:r>
    </w:p>
    <w:p w:rsidR="00952412" w:rsidRPr="00A9201E" w:rsidRDefault="00952412" w:rsidP="00952412">
      <w:pPr>
        <w:spacing w:after="0"/>
        <w:rPr>
          <w:rFonts w:ascii="Times New Roman" w:hAnsi="Times New Roman" w:cs="Times New Roman"/>
        </w:rPr>
      </w:pPr>
    </w:p>
    <w:p w:rsidR="00952412" w:rsidRPr="00A9201E" w:rsidRDefault="00952412" w:rsidP="00952412">
      <w:pPr>
        <w:spacing w:after="0"/>
        <w:rPr>
          <w:rFonts w:ascii="Times New Roman" w:hAnsi="Times New Roman" w:cs="Times New Roman"/>
        </w:rPr>
      </w:pPr>
      <w:r w:rsidRPr="00A9201E">
        <w:rPr>
          <w:rFonts w:ascii="Times New Roman" w:hAnsi="Times New Roman" w:cs="Times New Roman"/>
        </w:rPr>
        <w:t>Prior to the start of the discussion, the moderator will assure participants that their responses are kept private to the fullest extent of the law and that they will not be personally identified in the report or documentation resulting from the research.  Throughout the discussion, participants will only be identified by first name and any video or audio recordings of the focus groups or interviews will be in the sole possession of NHTSA.</w:t>
      </w:r>
    </w:p>
    <w:p w:rsidR="0058028A" w:rsidRPr="00A9201E" w:rsidRDefault="0058028A" w:rsidP="00B74ABD">
      <w:pPr>
        <w:spacing w:after="0"/>
        <w:rPr>
          <w:rFonts w:ascii="Times New Roman" w:hAnsi="Times New Roman" w:cs="Times New Roman"/>
        </w:rPr>
      </w:pPr>
    </w:p>
    <w:p w:rsidR="0063434D" w:rsidRPr="00A9201E" w:rsidRDefault="0063434D" w:rsidP="00B74ABD">
      <w:pPr>
        <w:pStyle w:val="Heading3"/>
        <w:numPr>
          <w:ilvl w:val="0"/>
          <w:numId w:val="16"/>
        </w:numPr>
        <w:ind w:left="540" w:hanging="540"/>
        <w:rPr>
          <w:rFonts w:cs="Times New Roman"/>
        </w:rPr>
      </w:pPr>
      <w:bookmarkStart w:id="12" w:name="_Toc323195743"/>
      <w:r w:rsidRPr="00A9201E">
        <w:rPr>
          <w:rFonts w:cs="Times New Roman"/>
        </w:rPr>
        <w:t>Provide additional justificati</w:t>
      </w:r>
      <w:r w:rsidR="00311D59" w:rsidRPr="00A9201E">
        <w:rPr>
          <w:rFonts w:cs="Times New Roman"/>
        </w:rPr>
        <w:t>on for any questions of a sensi</w:t>
      </w:r>
      <w:r w:rsidRPr="00A9201E">
        <w:rPr>
          <w:rFonts w:cs="Times New Roman"/>
        </w:rPr>
        <w:t>tive nature, such as sexual behavior and attitudes, religious belie</w:t>
      </w:r>
      <w:r w:rsidR="008975CB" w:rsidRPr="00A9201E">
        <w:rPr>
          <w:rFonts w:cs="Times New Roman"/>
        </w:rPr>
        <w:t>f</w:t>
      </w:r>
      <w:r w:rsidRPr="00A9201E">
        <w:rPr>
          <w:rFonts w:cs="Times New Roman"/>
        </w:rPr>
        <w:t>s, and other matters that are commonly considered private.</w:t>
      </w:r>
      <w:bookmarkEnd w:id="12"/>
      <w:r w:rsidRPr="00A9201E">
        <w:rPr>
          <w:rFonts w:cs="Times New Roman"/>
        </w:rPr>
        <w:t xml:space="preserve"> </w:t>
      </w:r>
    </w:p>
    <w:p w:rsidR="000B173A" w:rsidRPr="00A9201E" w:rsidRDefault="000B173A" w:rsidP="00B74ABD">
      <w:pPr>
        <w:spacing w:after="0"/>
        <w:rPr>
          <w:rFonts w:ascii="Times New Roman" w:hAnsi="Times New Roman" w:cs="Times New Roman"/>
        </w:rPr>
      </w:pPr>
    </w:p>
    <w:p w:rsidR="008975CB" w:rsidRPr="00A9201E" w:rsidRDefault="008975CB" w:rsidP="00B74ABD">
      <w:pPr>
        <w:rPr>
          <w:rFonts w:ascii="Times New Roman" w:hAnsi="Times New Roman" w:cs="Times New Roman"/>
        </w:rPr>
      </w:pPr>
      <w:r w:rsidRPr="00A9201E">
        <w:rPr>
          <w:rFonts w:ascii="Times New Roman" w:hAnsi="Times New Roman" w:cs="Times New Roman"/>
        </w:rPr>
        <w:t>This research will not include</w:t>
      </w:r>
      <w:r w:rsidR="00BB2912" w:rsidRPr="00A9201E">
        <w:rPr>
          <w:rFonts w:ascii="Times New Roman" w:hAnsi="Times New Roman" w:cs="Times New Roman"/>
        </w:rPr>
        <w:t xml:space="preserve"> any questions of a sensitive or private nature.</w:t>
      </w:r>
    </w:p>
    <w:p w:rsidR="007310AC" w:rsidRPr="00A9201E" w:rsidRDefault="007310AC">
      <w:pPr>
        <w:rPr>
          <w:rFonts w:ascii="Times New Roman" w:eastAsiaTheme="majorEastAsia" w:hAnsi="Times New Roman" w:cs="Times New Roman"/>
          <w:b/>
          <w:bCs/>
          <w:color w:val="000000" w:themeColor="text1"/>
        </w:rPr>
      </w:pPr>
    </w:p>
    <w:p w:rsidR="0030568F" w:rsidRPr="00A9201E" w:rsidRDefault="0030568F" w:rsidP="00B74ABD">
      <w:pPr>
        <w:pStyle w:val="Heading3"/>
        <w:numPr>
          <w:ilvl w:val="0"/>
          <w:numId w:val="16"/>
        </w:numPr>
        <w:ind w:left="540" w:hanging="540"/>
        <w:rPr>
          <w:rFonts w:cs="Times New Roman"/>
        </w:rPr>
      </w:pPr>
      <w:bookmarkStart w:id="13" w:name="_Toc323195744"/>
      <w:r w:rsidRPr="00A9201E">
        <w:rPr>
          <w:rFonts w:cs="Times New Roman"/>
        </w:rPr>
        <w:t>Provide</w:t>
      </w:r>
      <w:r w:rsidRPr="00A9201E">
        <w:rPr>
          <w:rFonts w:cs="Times New Roman"/>
          <w:spacing w:val="-1"/>
        </w:rPr>
        <w:t xml:space="preserve"> </w:t>
      </w:r>
      <w:r w:rsidRPr="00A9201E">
        <w:rPr>
          <w:rFonts w:cs="Times New Roman"/>
        </w:rPr>
        <w:t>estimates of the hour burden of the collection of information.</w:t>
      </w:r>
      <w:bookmarkEnd w:id="13"/>
      <w:r w:rsidRPr="00A9201E">
        <w:rPr>
          <w:rFonts w:cs="Times New Roman"/>
        </w:rPr>
        <w:t xml:space="preserve"> </w:t>
      </w:r>
    </w:p>
    <w:p w:rsidR="000B173A" w:rsidRPr="00A9201E" w:rsidRDefault="000B173A" w:rsidP="00B74ABD">
      <w:pPr>
        <w:spacing w:after="0"/>
        <w:rPr>
          <w:rFonts w:ascii="Times New Roman" w:hAnsi="Times New Roman" w:cs="Times New Roman"/>
        </w:rPr>
      </w:pPr>
    </w:p>
    <w:p w:rsidR="00750B2C" w:rsidRPr="00A9201E" w:rsidRDefault="00750B2C" w:rsidP="00750B2C">
      <w:pPr>
        <w:pStyle w:val="BodyTextIndent"/>
        <w:spacing w:line="276" w:lineRule="auto"/>
        <w:ind w:left="0"/>
        <w:rPr>
          <w:rFonts w:ascii="Times New Roman" w:eastAsiaTheme="minorHAnsi" w:hAnsi="Times New Roman"/>
          <w:sz w:val="22"/>
          <w:szCs w:val="22"/>
        </w:rPr>
      </w:pPr>
      <w:r w:rsidRPr="00A9201E">
        <w:rPr>
          <w:rFonts w:ascii="Times New Roman" w:eastAsiaTheme="minorHAnsi" w:hAnsi="Times New Roman"/>
          <w:sz w:val="22"/>
          <w:szCs w:val="22"/>
        </w:rPr>
        <w:t xml:space="preserve">For the focus group phase of this collection, NHTSA plans </w:t>
      </w:r>
      <w:r w:rsidR="00503555">
        <w:rPr>
          <w:rFonts w:ascii="Times New Roman" w:eastAsiaTheme="minorHAnsi" w:hAnsi="Times New Roman"/>
          <w:sz w:val="22"/>
          <w:szCs w:val="22"/>
        </w:rPr>
        <w:t>to conduct a total of 9</w:t>
      </w:r>
      <w:r w:rsidRPr="00A9201E">
        <w:rPr>
          <w:rFonts w:ascii="Times New Roman" w:eastAsiaTheme="minorHAnsi" w:hAnsi="Times New Roman"/>
          <w:sz w:val="22"/>
          <w:szCs w:val="22"/>
        </w:rPr>
        <w:t xml:space="preserve"> focus groups, each lasting approximately two hours. In each group, 8 participants will be s</w:t>
      </w:r>
      <w:r w:rsidR="00D63386" w:rsidRPr="00A9201E">
        <w:rPr>
          <w:rFonts w:ascii="Times New Roman" w:eastAsiaTheme="minorHAnsi" w:hAnsi="Times New Roman"/>
          <w:sz w:val="22"/>
          <w:szCs w:val="22"/>
        </w:rPr>
        <w:t xml:space="preserve">eated. Therefore, a total of </w:t>
      </w:r>
      <w:r w:rsidR="00503555">
        <w:rPr>
          <w:rFonts w:ascii="Times New Roman" w:eastAsiaTheme="minorHAnsi" w:hAnsi="Times New Roman"/>
          <w:sz w:val="22"/>
          <w:szCs w:val="22"/>
        </w:rPr>
        <w:t>72</w:t>
      </w:r>
      <w:r w:rsidRPr="00A9201E">
        <w:rPr>
          <w:rFonts w:ascii="Times New Roman" w:eastAsiaTheme="minorHAnsi" w:hAnsi="Times New Roman"/>
          <w:sz w:val="22"/>
          <w:szCs w:val="22"/>
        </w:rPr>
        <w:t xml:space="preserve"> people will participate in the group sessions. For recruiting of these participants, however, a total of </w:t>
      </w:r>
      <w:r w:rsidR="00503555">
        <w:rPr>
          <w:rFonts w:ascii="Times New Roman" w:eastAsiaTheme="minorHAnsi" w:hAnsi="Times New Roman"/>
          <w:sz w:val="22"/>
          <w:szCs w:val="22"/>
        </w:rPr>
        <w:t>108</w:t>
      </w:r>
      <w:r w:rsidRPr="00A9201E">
        <w:rPr>
          <w:rFonts w:ascii="Times New Roman" w:eastAsiaTheme="minorHAnsi" w:hAnsi="Times New Roman"/>
          <w:sz w:val="22"/>
          <w:szCs w:val="22"/>
        </w:rPr>
        <w:t xml:space="preserve"> potential participants (12 per group) will be recruited via telephone screening calls, which are estimated to take 10 minutes per call. Based on experience, it is prudent to recruit up to 12 people per group in order to ensure at least 8 will actually appear at the focus group facility at the appointed time. </w:t>
      </w:r>
    </w:p>
    <w:p w:rsidR="00750B2C" w:rsidRPr="00A9201E" w:rsidRDefault="00750B2C" w:rsidP="00750B2C">
      <w:pPr>
        <w:pStyle w:val="BodyTextIndent"/>
        <w:spacing w:line="276" w:lineRule="auto"/>
        <w:ind w:left="0"/>
        <w:rPr>
          <w:rFonts w:ascii="Times New Roman" w:eastAsiaTheme="minorHAnsi" w:hAnsi="Times New Roman"/>
          <w:sz w:val="22"/>
          <w:szCs w:val="22"/>
        </w:rPr>
      </w:pPr>
    </w:p>
    <w:p w:rsidR="00750B2C" w:rsidRPr="00A9201E" w:rsidRDefault="00750B2C" w:rsidP="00750B2C">
      <w:pPr>
        <w:pStyle w:val="BodyTextIndent"/>
        <w:spacing w:line="276" w:lineRule="auto"/>
        <w:ind w:left="0"/>
        <w:rPr>
          <w:rFonts w:ascii="Times New Roman" w:eastAsiaTheme="minorHAnsi" w:hAnsi="Times New Roman"/>
          <w:sz w:val="22"/>
          <w:szCs w:val="22"/>
        </w:rPr>
      </w:pPr>
      <w:r w:rsidRPr="00A9201E">
        <w:rPr>
          <w:rFonts w:ascii="Times New Roman" w:eastAsiaTheme="minorHAnsi" w:hAnsi="Times New Roman"/>
          <w:sz w:val="22"/>
          <w:szCs w:val="22"/>
        </w:rPr>
        <w:t>Thus, the total burden per person actually participating in this research</w:t>
      </w:r>
      <w:r w:rsidR="00184DEA" w:rsidRPr="00A9201E">
        <w:rPr>
          <w:rFonts w:ascii="Times New Roman" w:eastAsiaTheme="minorHAnsi" w:hAnsi="Times New Roman"/>
          <w:sz w:val="22"/>
          <w:szCs w:val="22"/>
        </w:rPr>
        <w:t xml:space="preserve"> is estimated to be 130 minutes </w:t>
      </w:r>
      <w:r w:rsidRPr="00A9201E">
        <w:rPr>
          <w:rFonts w:ascii="Times New Roman" w:eastAsiaTheme="minorHAnsi" w:hAnsi="Times New Roman"/>
          <w:sz w:val="22"/>
          <w:szCs w:val="22"/>
        </w:rPr>
        <w:t>(10 minutes for the screening/recruiting telephone call plus 120 minutes in the focus group discussion session)</w:t>
      </w:r>
      <w:r w:rsidR="00184DEA" w:rsidRPr="00A9201E">
        <w:rPr>
          <w:rFonts w:ascii="Times New Roman" w:eastAsiaTheme="minorHAnsi" w:hAnsi="Times New Roman"/>
          <w:sz w:val="22"/>
          <w:szCs w:val="22"/>
        </w:rPr>
        <w:t>.</w:t>
      </w:r>
      <w:r w:rsidRPr="00A9201E">
        <w:rPr>
          <w:rFonts w:ascii="Times New Roman" w:eastAsiaTheme="minorHAnsi" w:hAnsi="Times New Roman"/>
          <w:sz w:val="22"/>
          <w:szCs w:val="22"/>
        </w:rPr>
        <w:t xml:space="preserve"> Additionally, the total burden per person recruited (but not participating in the discussions) is 10 minutes.</w:t>
      </w:r>
    </w:p>
    <w:p w:rsidR="003E6BE3" w:rsidRPr="00A9201E" w:rsidRDefault="003E6BE3" w:rsidP="00B74ABD">
      <w:pPr>
        <w:pStyle w:val="BodyTextIndent"/>
        <w:spacing w:line="276" w:lineRule="auto"/>
        <w:ind w:left="0"/>
        <w:rPr>
          <w:rFonts w:ascii="Times New Roman" w:hAnsi="Times New Roman"/>
          <w:sz w:val="22"/>
          <w:szCs w:val="22"/>
        </w:rPr>
      </w:pPr>
    </w:p>
    <w:p w:rsidR="006C4B79" w:rsidRPr="00A9201E" w:rsidRDefault="006C4B79">
      <w:pPr>
        <w:rPr>
          <w:rFonts w:ascii="Times New Roman" w:eastAsia="Times New Roman" w:hAnsi="Times New Roman" w:cs="Times New Roman"/>
        </w:rPr>
      </w:pPr>
      <w:r w:rsidRPr="00A9201E">
        <w:rPr>
          <w:rFonts w:ascii="Times New Roman" w:hAnsi="Times New Roman" w:cs="Times New Roman"/>
        </w:rPr>
        <w:br w:type="page"/>
      </w:r>
    </w:p>
    <w:p w:rsidR="001E6BA6" w:rsidRPr="00A9201E" w:rsidRDefault="001E6BA6" w:rsidP="00B74ABD">
      <w:pPr>
        <w:pStyle w:val="BodyTextIndent"/>
        <w:spacing w:line="276" w:lineRule="auto"/>
        <w:ind w:left="0"/>
        <w:rPr>
          <w:rFonts w:ascii="Times New Roman" w:hAnsi="Times New Roman"/>
          <w:sz w:val="22"/>
          <w:szCs w:val="22"/>
        </w:rPr>
      </w:pPr>
      <w:r w:rsidRPr="00A9201E">
        <w:rPr>
          <w:rFonts w:ascii="Times New Roman" w:hAnsi="Times New Roman"/>
          <w:sz w:val="22"/>
          <w:szCs w:val="22"/>
        </w:rPr>
        <w:lastRenderedPageBreak/>
        <w:t xml:space="preserve">Therefore, the total annual estimated burden imposed by this </w:t>
      </w:r>
      <w:r w:rsidR="00253FD6">
        <w:rPr>
          <w:rFonts w:ascii="Times New Roman" w:hAnsi="Times New Roman"/>
          <w:sz w:val="22"/>
          <w:szCs w:val="22"/>
        </w:rPr>
        <w:t>portion of the collection</w:t>
      </w:r>
      <w:r w:rsidRPr="00A9201E">
        <w:rPr>
          <w:rFonts w:ascii="Times New Roman" w:hAnsi="Times New Roman"/>
          <w:sz w:val="22"/>
          <w:szCs w:val="22"/>
        </w:rPr>
        <w:t xml:space="preserve"> is approximately </w:t>
      </w:r>
      <w:r w:rsidR="00FE0667" w:rsidRPr="00A9201E">
        <w:rPr>
          <w:rFonts w:ascii="Times New Roman" w:hAnsi="Times New Roman"/>
          <w:sz w:val="22"/>
          <w:szCs w:val="22"/>
        </w:rPr>
        <w:t>1</w:t>
      </w:r>
      <w:r w:rsidR="00503555">
        <w:rPr>
          <w:rFonts w:ascii="Times New Roman" w:hAnsi="Times New Roman"/>
          <w:sz w:val="22"/>
          <w:szCs w:val="22"/>
        </w:rPr>
        <w:t>62</w:t>
      </w:r>
      <w:r w:rsidRPr="00A9201E">
        <w:rPr>
          <w:rFonts w:ascii="Times New Roman" w:hAnsi="Times New Roman"/>
          <w:sz w:val="22"/>
          <w:szCs w:val="22"/>
        </w:rPr>
        <w:t xml:space="preserve"> hours. </w:t>
      </w:r>
    </w:p>
    <w:p w:rsidR="001E6BA6" w:rsidRPr="00A9201E" w:rsidRDefault="001E6BA6" w:rsidP="00B74ABD">
      <w:pPr>
        <w:pStyle w:val="BodyTextIndent"/>
        <w:spacing w:line="276" w:lineRule="auto"/>
        <w:ind w:left="0"/>
        <w:rPr>
          <w:rFonts w:ascii="Times New Roman" w:hAnsi="Times New Roman"/>
          <w:sz w:val="22"/>
          <w:szCs w:val="22"/>
        </w:rPr>
      </w:pPr>
    </w:p>
    <w:tbl>
      <w:tblPr>
        <w:tblStyle w:val="TableGrid"/>
        <w:tblW w:w="0" w:type="auto"/>
        <w:jc w:val="center"/>
        <w:tblInd w:w="-927"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924"/>
        <w:gridCol w:w="1454"/>
        <w:gridCol w:w="1454"/>
        <w:gridCol w:w="1455"/>
      </w:tblGrid>
      <w:tr w:rsidR="001E6BA6" w:rsidRPr="00A9201E" w:rsidTr="0051662B">
        <w:trPr>
          <w:jc w:val="center"/>
        </w:trPr>
        <w:tc>
          <w:tcPr>
            <w:tcW w:w="2924" w:type="dxa"/>
          </w:tcPr>
          <w:p w:rsidR="001E6BA6" w:rsidRPr="00A9201E" w:rsidRDefault="00253FD6" w:rsidP="00B74ABD">
            <w:pPr>
              <w:spacing w:line="276" w:lineRule="auto"/>
              <w:rPr>
                <w:rFonts w:ascii="Times New Roman" w:hAnsi="Times New Roman" w:cs="Times New Roman"/>
                <w:b/>
              </w:rPr>
            </w:pPr>
            <w:r>
              <w:rPr>
                <w:rFonts w:ascii="Times New Roman" w:hAnsi="Times New Roman" w:cs="Times New Roman"/>
                <w:b/>
              </w:rPr>
              <w:t>Focus Groups</w:t>
            </w:r>
          </w:p>
        </w:tc>
        <w:tc>
          <w:tcPr>
            <w:tcW w:w="1454" w:type="dxa"/>
          </w:tcPr>
          <w:p w:rsidR="001E6BA6" w:rsidRPr="00A9201E" w:rsidRDefault="001E6BA6" w:rsidP="00B74ABD">
            <w:pPr>
              <w:spacing w:line="276" w:lineRule="auto"/>
              <w:jc w:val="center"/>
              <w:rPr>
                <w:rFonts w:ascii="Times New Roman" w:hAnsi="Times New Roman" w:cs="Times New Roman"/>
                <w:b/>
              </w:rPr>
            </w:pPr>
            <w:r w:rsidRPr="00A9201E">
              <w:rPr>
                <w:rFonts w:ascii="Times New Roman" w:hAnsi="Times New Roman" w:cs="Times New Roman"/>
                <w:b/>
              </w:rPr>
              <w:t>No. of Participants</w:t>
            </w:r>
          </w:p>
        </w:tc>
        <w:tc>
          <w:tcPr>
            <w:tcW w:w="1454" w:type="dxa"/>
          </w:tcPr>
          <w:p w:rsidR="001E6BA6" w:rsidRPr="00A9201E" w:rsidRDefault="001E6BA6" w:rsidP="00B74ABD">
            <w:pPr>
              <w:spacing w:line="276" w:lineRule="auto"/>
              <w:jc w:val="center"/>
              <w:rPr>
                <w:rFonts w:ascii="Times New Roman" w:hAnsi="Times New Roman" w:cs="Times New Roman"/>
                <w:b/>
              </w:rPr>
            </w:pPr>
            <w:r w:rsidRPr="00A9201E">
              <w:rPr>
                <w:rFonts w:ascii="Times New Roman" w:hAnsi="Times New Roman" w:cs="Times New Roman"/>
                <w:b/>
              </w:rPr>
              <w:t>Hours per Person</w:t>
            </w:r>
          </w:p>
        </w:tc>
        <w:tc>
          <w:tcPr>
            <w:tcW w:w="1455" w:type="dxa"/>
          </w:tcPr>
          <w:p w:rsidR="001E6BA6" w:rsidRPr="00A9201E" w:rsidRDefault="001E6BA6" w:rsidP="00B74ABD">
            <w:pPr>
              <w:spacing w:line="276" w:lineRule="auto"/>
              <w:jc w:val="center"/>
              <w:rPr>
                <w:rFonts w:ascii="Times New Roman" w:hAnsi="Times New Roman" w:cs="Times New Roman"/>
                <w:b/>
              </w:rPr>
            </w:pPr>
            <w:r w:rsidRPr="00A9201E">
              <w:rPr>
                <w:rFonts w:ascii="Times New Roman" w:hAnsi="Times New Roman" w:cs="Times New Roman"/>
                <w:b/>
              </w:rPr>
              <w:t>Total Participant Hours</w:t>
            </w:r>
          </w:p>
        </w:tc>
      </w:tr>
      <w:tr w:rsidR="001E6BA6" w:rsidRPr="00A9201E" w:rsidTr="0051662B">
        <w:trPr>
          <w:trHeight w:val="215"/>
          <w:jc w:val="center"/>
        </w:trPr>
        <w:tc>
          <w:tcPr>
            <w:tcW w:w="2924" w:type="dxa"/>
          </w:tcPr>
          <w:p w:rsidR="001E6BA6" w:rsidRPr="00A9201E" w:rsidRDefault="001E6BA6" w:rsidP="00184DEA">
            <w:pPr>
              <w:spacing w:line="276" w:lineRule="auto"/>
              <w:rPr>
                <w:rFonts w:ascii="Times New Roman" w:hAnsi="Times New Roman" w:cs="Times New Roman"/>
              </w:rPr>
            </w:pPr>
            <w:r w:rsidRPr="00A9201E">
              <w:rPr>
                <w:rFonts w:ascii="Times New Roman" w:hAnsi="Times New Roman" w:cs="Times New Roman"/>
              </w:rPr>
              <w:t>Focus Group</w:t>
            </w:r>
            <w:r w:rsidR="00B97CF7" w:rsidRPr="00A9201E">
              <w:rPr>
                <w:rFonts w:ascii="Times New Roman" w:hAnsi="Times New Roman" w:cs="Times New Roman"/>
              </w:rPr>
              <w:t xml:space="preserve"> </w:t>
            </w:r>
            <w:r w:rsidRPr="00A9201E">
              <w:rPr>
                <w:rFonts w:ascii="Times New Roman" w:hAnsi="Times New Roman" w:cs="Times New Roman"/>
              </w:rPr>
              <w:t>Recruiting</w:t>
            </w:r>
          </w:p>
        </w:tc>
        <w:tc>
          <w:tcPr>
            <w:tcW w:w="1454" w:type="dxa"/>
          </w:tcPr>
          <w:p w:rsidR="001E6BA6" w:rsidRPr="00A9201E" w:rsidRDefault="006C4B79" w:rsidP="00503555">
            <w:pPr>
              <w:spacing w:line="276" w:lineRule="auto"/>
              <w:jc w:val="center"/>
              <w:rPr>
                <w:rFonts w:ascii="Times New Roman" w:hAnsi="Times New Roman" w:cs="Times New Roman"/>
              </w:rPr>
            </w:pPr>
            <w:r w:rsidRPr="00A9201E">
              <w:rPr>
                <w:rFonts w:ascii="Times New Roman" w:hAnsi="Times New Roman" w:cs="Times New Roman"/>
              </w:rPr>
              <w:t>1</w:t>
            </w:r>
            <w:r w:rsidR="00503555">
              <w:rPr>
                <w:rFonts w:ascii="Times New Roman" w:hAnsi="Times New Roman" w:cs="Times New Roman"/>
              </w:rPr>
              <w:t>08</w:t>
            </w:r>
          </w:p>
        </w:tc>
        <w:tc>
          <w:tcPr>
            <w:tcW w:w="1454" w:type="dxa"/>
          </w:tcPr>
          <w:p w:rsidR="0051662B" w:rsidRPr="00A9201E" w:rsidRDefault="001E6BA6" w:rsidP="00B74ABD">
            <w:pPr>
              <w:spacing w:line="276" w:lineRule="auto"/>
              <w:jc w:val="center"/>
              <w:rPr>
                <w:rFonts w:ascii="Times New Roman" w:hAnsi="Times New Roman" w:cs="Times New Roman"/>
              </w:rPr>
            </w:pPr>
            <w:r w:rsidRPr="00A9201E">
              <w:rPr>
                <w:rFonts w:ascii="Times New Roman" w:hAnsi="Times New Roman" w:cs="Times New Roman"/>
              </w:rPr>
              <w:t xml:space="preserve">1/6 Hour </w:t>
            </w:r>
          </w:p>
          <w:p w:rsidR="001E6BA6" w:rsidRPr="00A9201E" w:rsidRDefault="001E6BA6" w:rsidP="00B74ABD">
            <w:pPr>
              <w:spacing w:line="276" w:lineRule="auto"/>
              <w:jc w:val="center"/>
              <w:rPr>
                <w:rFonts w:ascii="Times New Roman" w:hAnsi="Times New Roman" w:cs="Times New Roman"/>
              </w:rPr>
            </w:pPr>
            <w:r w:rsidRPr="00A9201E">
              <w:rPr>
                <w:rFonts w:ascii="Times New Roman" w:hAnsi="Times New Roman" w:cs="Times New Roman"/>
              </w:rPr>
              <w:t>(10 minutes)</w:t>
            </w:r>
          </w:p>
        </w:tc>
        <w:tc>
          <w:tcPr>
            <w:tcW w:w="1455" w:type="dxa"/>
          </w:tcPr>
          <w:p w:rsidR="001E6BA6" w:rsidRPr="00A9201E" w:rsidRDefault="00503555" w:rsidP="00B74ABD">
            <w:pPr>
              <w:spacing w:line="276" w:lineRule="auto"/>
              <w:jc w:val="center"/>
              <w:rPr>
                <w:rFonts w:ascii="Times New Roman" w:hAnsi="Times New Roman" w:cs="Times New Roman"/>
              </w:rPr>
            </w:pPr>
            <w:r>
              <w:rPr>
                <w:rFonts w:ascii="Times New Roman" w:hAnsi="Times New Roman" w:cs="Times New Roman"/>
              </w:rPr>
              <w:t>18</w:t>
            </w:r>
          </w:p>
        </w:tc>
      </w:tr>
      <w:tr w:rsidR="001E6BA6" w:rsidRPr="00A9201E" w:rsidTr="0051662B">
        <w:trPr>
          <w:trHeight w:val="215"/>
          <w:jc w:val="center"/>
        </w:trPr>
        <w:tc>
          <w:tcPr>
            <w:tcW w:w="2924" w:type="dxa"/>
          </w:tcPr>
          <w:p w:rsidR="001E6BA6" w:rsidRPr="00A9201E" w:rsidRDefault="001E6BA6" w:rsidP="002945C9">
            <w:pPr>
              <w:spacing w:line="276" w:lineRule="auto"/>
              <w:rPr>
                <w:rFonts w:ascii="Times New Roman" w:hAnsi="Times New Roman" w:cs="Times New Roman"/>
              </w:rPr>
            </w:pPr>
            <w:r w:rsidRPr="00A9201E">
              <w:rPr>
                <w:rFonts w:ascii="Times New Roman" w:hAnsi="Times New Roman" w:cs="Times New Roman"/>
              </w:rPr>
              <w:t xml:space="preserve">Focus Groups in </w:t>
            </w:r>
            <w:r w:rsidR="00EE57EA" w:rsidRPr="00A9201E">
              <w:rPr>
                <w:rFonts w:ascii="Times New Roman" w:hAnsi="Times New Roman" w:cs="Times New Roman"/>
              </w:rPr>
              <w:t>3</w:t>
            </w:r>
            <w:r w:rsidR="002945C9" w:rsidRPr="00A9201E">
              <w:rPr>
                <w:rFonts w:ascii="Times New Roman" w:hAnsi="Times New Roman" w:cs="Times New Roman"/>
              </w:rPr>
              <w:t xml:space="preserve"> </w:t>
            </w:r>
            <w:r w:rsidRPr="00A9201E">
              <w:rPr>
                <w:rFonts w:ascii="Times New Roman" w:hAnsi="Times New Roman" w:cs="Times New Roman"/>
              </w:rPr>
              <w:t>Cities</w:t>
            </w:r>
          </w:p>
        </w:tc>
        <w:tc>
          <w:tcPr>
            <w:tcW w:w="1454" w:type="dxa"/>
          </w:tcPr>
          <w:p w:rsidR="001E6BA6" w:rsidRPr="00A9201E" w:rsidRDefault="00503555" w:rsidP="00B13331">
            <w:pPr>
              <w:spacing w:line="276" w:lineRule="auto"/>
              <w:jc w:val="center"/>
              <w:rPr>
                <w:rFonts w:ascii="Times New Roman" w:hAnsi="Times New Roman" w:cs="Times New Roman"/>
              </w:rPr>
            </w:pPr>
            <w:r>
              <w:rPr>
                <w:rFonts w:ascii="Times New Roman" w:hAnsi="Times New Roman" w:cs="Times New Roman"/>
              </w:rPr>
              <w:t>72</w:t>
            </w:r>
          </w:p>
        </w:tc>
        <w:tc>
          <w:tcPr>
            <w:tcW w:w="1454" w:type="dxa"/>
          </w:tcPr>
          <w:p w:rsidR="001E6BA6" w:rsidRPr="00A9201E" w:rsidRDefault="001E6BA6" w:rsidP="00B74ABD">
            <w:pPr>
              <w:spacing w:line="276" w:lineRule="auto"/>
              <w:jc w:val="center"/>
              <w:rPr>
                <w:rFonts w:ascii="Times New Roman" w:hAnsi="Times New Roman" w:cs="Times New Roman"/>
              </w:rPr>
            </w:pPr>
            <w:r w:rsidRPr="00A9201E">
              <w:rPr>
                <w:rFonts w:ascii="Times New Roman" w:hAnsi="Times New Roman" w:cs="Times New Roman"/>
              </w:rPr>
              <w:t>2</w:t>
            </w:r>
          </w:p>
        </w:tc>
        <w:tc>
          <w:tcPr>
            <w:tcW w:w="1455" w:type="dxa"/>
          </w:tcPr>
          <w:p w:rsidR="001E6BA6" w:rsidRPr="00A9201E" w:rsidRDefault="00FE0667" w:rsidP="00503555">
            <w:pPr>
              <w:spacing w:line="276" w:lineRule="auto"/>
              <w:jc w:val="center"/>
              <w:rPr>
                <w:rFonts w:ascii="Times New Roman" w:hAnsi="Times New Roman" w:cs="Times New Roman"/>
              </w:rPr>
            </w:pPr>
            <w:r w:rsidRPr="00A9201E">
              <w:rPr>
                <w:rFonts w:ascii="Times New Roman" w:hAnsi="Times New Roman" w:cs="Times New Roman"/>
              </w:rPr>
              <w:t>1</w:t>
            </w:r>
            <w:r w:rsidR="00503555">
              <w:rPr>
                <w:rFonts w:ascii="Times New Roman" w:hAnsi="Times New Roman" w:cs="Times New Roman"/>
              </w:rPr>
              <w:t>44</w:t>
            </w:r>
          </w:p>
        </w:tc>
      </w:tr>
    </w:tbl>
    <w:p w:rsidR="001E6BA6" w:rsidRPr="00A9201E" w:rsidRDefault="00A657D7" w:rsidP="00B74ABD">
      <w:pPr>
        <w:rPr>
          <w:rFonts w:ascii="Times New Roman" w:hAnsi="Times New Roman" w:cs="Times New Roman"/>
        </w:rPr>
      </w:pPr>
      <w:r>
        <w:rPr>
          <w:rFonts w:ascii="Times New Roman" w:hAnsi="Times New Roman" w:cs="Times New Roman"/>
        </w:rPr>
        <w:tab/>
        <w:t xml:space="preserve">       Total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180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162</w:t>
      </w:r>
    </w:p>
    <w:p w:rsidR="00253FD6" w:rsidRDefault="00253FD6" w:rsidP="00B74ABD">
      <w:pPr>
        <w:pStyle w:val="BodyTextIndent"/>
        <w:spacing w:line="276" w:lineRule="auto"/>
        <w:ind w:left="0"/>
        <w:rPr>
          <w:rFonts w:ascii="Times New Roman" w:hAnsi="Times New Roman"/>
          <w:sz w:val="22"/>
          <w:szCs w:val="22"/>
        </w:rPr>
      </w:pPr>
      <w:r>
        <w:rPr>
          <w:rFonts w:ascii="Times New Roman" w:hAnsi="Times New Roman"/>
          <w:sz w:val="22"/>
          <w:szCs w:val="22"/>
        </w:rPr>
        <w:t xml:space="preserve">NHTSA also plans to conduct </w:t>
      </w:r>
      <w:r w:rsidR="005A647B">
        <w:rPr>
          <w:rFonts w:ascii="Times New Roman" w:hAnsi="Times New Roman"/>
          <w:sz w:val="22"/>
          <w:szCs w:val="22"/>
        </w:rPr>
        <w:t>eight</w:t>
      </w:r>
      <w:r>
        <w:rPr>
          <w:rFonts w:ascii="Times New Roman" w:hAnsi="Times New Roman"/>
          <w:sz w:val="22"/>
          <w:szCs w:val="22"/>
        </w:rPr>
        <w:t xml:space="preserve"> 30-minute dealer interviews. Accounting for recruiting and interviewing time, the total annual estimated burden imposed by this portion of the collection is appro</w:t>
      </w:r>
      <w:r w:rsidR="00BD6DC9">
        <w:rPr>
          <w:rFonts w:ascii="Times New Roman" w:hAnsi="Times New Roman"/>
          <w:sz w:val="22"/>
          <w:szCs w:val="22"/>
        </w:rPr>
        <w:t>ximately 8</w:t>
      </w:r>
      <w:r>
        <w:rPr>
          <w:rFonts w:ascii="Times New Roman" w:hAnsi="Times New Roman"/>
          <w:sz w:val="22"/>
          <w:szCs w:val="22"/>
        </w:rPr>
        <w:t xml:space="preserve"> hours.</w:t>
      </w:r>
    </w:p>
    <w:p w:rsidR="00253FD6" w:rsidRDefault="00253FD6" w:rsidP="00B74ABD">
      <w:pPr>
        <w:pStyle w:val="BodyTextIndent"/>
        <w:spacing w:line="276" w:lineRule="auto"/>
        <w:ind w:left="0"/>
        <w:rPr>
          <w:rFonts w:ascii="Times New Roman" w:hAnsi="Times New Roman"/>
          <w:sz w:val="22"/>
          <w:szCs w:val="22"/>
        </w:rPr>
      </w:pPr>
    </w:p>
    <w:tbl>
      <w:tblPr>
        <w:tblStyle w:val="TableGrid"/>
        <w:tblW w:w="0" w:type="auto"/>
        <w:jc w:val="center"/>
        <w:tblInd w:w="-927"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924"/>
        <w:gridCol w:w="1454"/>
        <w:gridCol w:w="1454"/>
        <w:gridCol w:w="1455"/>
      </w:tblGrid>
      <w:tr w:rsidR="00253FD6" w:rsidRPr="00A9201E" w:rsidTr="00F52F4D">
        <w:trPr>
          <w:jc w:val="center"/>
        </w:trPr>
        <w:tc>
          <w:tcPr>
            <w:tcW w:w="2924" w:type="dxa"/>
          </w:tcPr>
          <w:p w:rsidR="00253FD6" w:rsidRPr="00A9201E" w:rsidRDefault="00253FD6" w:rsidP="00F52F4D">
            <w:pPr>
              <w:spacing w:line="276" w:lineRule="auto"/>
              <w:rPr>
                <w:rFonts w:ascii="Times New Roman" w:hAnsi="Times New Roman" w:cs="Times New Roman"/>
                <w:b/>
              </w:rPr>
            </w:pPr>
            <w:r>
              <w:rPr>
                <w:rFonts w:ascii="Times New Roman" w:hAnsi="Times New Roman" w:cs="Times New Roman"/>
                <w:b/>
              </w:rPr>
              <w:t>Dealer Interviews</w:t>
            </w:r>
          </w:p>
        </w:tc>
        <w:tc>
          <w:tcPr>
            <w:tcW w:w="1454" w:type="dxa"/>
          </w:tcPr>
          <w:p w:rsidR="00253FD6" w:rsidRPr="00A9201E" w:rsidRDefault="00253FD6" w:rsidP="00F52F4D">
            <w:pPr>
              <w:spacing w:line="276" w:lineRule="auto"/>
              <w:jc w:val="center"/>
              <w:rPr>
                <w:rFonts w:ascii="Times New Roman" w:hAnsi="Times New Roman" w:cs="Times New Roman"/>
                <w:b/>
              </w:rPr>
            </w:pPr>
            <w:r w:rsidRPr="00A9201E">
              <w:rPr>
                <w:rFonts w:ascii="Times New Roman" w:hAnsi="Times New Roman" w:cs="Times New Roman"/>
                <w:b/>
              </w:rPr>
              <w:t>No. of Participants</w:t>
            </w:r>
          </w:p>
        </w:tc>
        <w:tc>
          <w:tcPr>
            <w:tcW w:w="1454" w:type="dxa"/>
          </w:tcPr>
          <w:p w:rsidR="00253FD6" w:rsidRPr="00A9201E" w:rsidRDefault="00253FD6" w:rsidP="00F52F4D">
            <w:pPr>
              <w:spacing w:line="276" w:lineRule="auto"/>
              <w:jc w:val="center"/>
              <w:rPr>
                <w:rFonts w:ascii="Times New Roman" w:hAnsi="Times New Roman" w:cs="Times New Roman"/>
                <w:b/>
              </w:rPr>
            </w:pPr>
            <w:r w:rsidRPr="00A9201E">
              <w:rPr>
                <w:rFonts w:ascii="Times New Roman" w:hAnsi="Times New Roman" w:cs="Times New Roman"/>
                <w:b/>
              </w:rPr>
              <w:t>Hours per Person</w:t>
            </w:r>
          </w:p>
        </w:tc>
        <w:tc>
          <w:tcPr>
            <w:tcW w:w="1455" w:type="dxa"/>
          </w:tcPr>
          <w:p w:rsidR="00253FD6" w:rsidRPr="00A9201E" w:rsidRDefault="00253FD6" w:rsidP="00F52F4D">
            <w:pPr>
              <w:spacing w:line="276" w:lineRule="auto"/>
              <w:jc w:val="center"/>
              <w:rPr>
                <w:rFonts w:ascii="Times New Roman" w:hAnsi="Times New Roman" w:cs="Times New Roman"/>
                <w:b/>
              </w:rPr>
            </w:pPr>
            <w:r w:rsidRPr="00A9201E">
              <w:rPr>
                <w:rFonts w:ascii="Times New Roman" w:hAnsi="Times New Roman" w:cs="Times New Roman"/>
                <w:b/>
              </w:rPr>
              <w:t>Total Participant Hours</w:t>
            </w:r>
          </w:p>
        </w:tc>
      </w:tr>
      <w:tr w:rsidR="00253FD6" w:rsidRPr="00A9201E" w:rsidTr="00F52F4D">
        <w:trPr>
          <w:trHeight w:val="215"/>
          <w:jc w:val="center"/>
        </w:trPr>
        <w:tc>
          <w:tcPr>
            <w:tcW w:w="2924" w:type="dxa"/>
          </w:tcPr>
          <w:p w:rsidR="00253FD6" w:rsidRPr="00A9201E" w:rsidRDefault="00253FD6" w:rsidP="00F52F4D">
            <w:pPr>
              <w:spacing w:line="276" w:lineRule="auto"/>
              <w:rPr>
                <w:rFonts w:ascii="Times New Roman" w:hAnsi="Times New Roman" w:cs="Times New Roman"/>
              </w:rPr>
            </w:pPr>
            <w:r>
              <w:rPr>
                <w:rFonts w:ascii="Times New Roman" w:hAnsi="Times New Roman" w:cs="Times New Roman"/>
              </w:rPr>
              <w:t>Interview</w:t>
            </w:r>
            <w:r w:rsidRPr="00A9201E">
              <w:rPr>
                <w:rFonts w:ascii="Times New Roman" w:hAnsi="Times New Roman" w:cs="Times New Roman"/>
              </w:rPr>
              <w:t xml:space="preserve"> Recruiting</w:t>
            </w:r>
          </w:p>
        </w:tc>
        <w:tc>
          <w:tcPr>
            <w:tcW w:w="1454" w:type="dxa"/>
          </w:tcPr>
          <w:p w:rsidR="00253FD6" w:rsidRPr="00A9201E" w:rsidRDefault="00253FD6" w:rsidP="00F52F4D">
            <w:pPr>
              <w:spacing w:line="276" w:lineRule="auto"/>
              <w:jc w:val="center"/>
              <w:rPr>
                <w:rFonts w:ascii="Times New Roman" w:hAnsi="Times New Roman" w:cs="Times New Roman"/>
              </w:rPr>
            </w:pPr>
            <w:r>
              <w:rPr>
                <w:rFonts w:ascii="Times New Roman" w:hAnsi="Times New Roman" w:cs="Times New Roman"/>
              </w:rPr>
              <w:t>24</w:t>
            </w:r>
          </w:p>
        </w:tc>
        <w:tc>
          <w:tcPr>
            <w:tcW w:w="1454" w:type="dxa"/>
          </w:tcPr>
          <w:p w:rsidR="00253FD6" w:rsidRPr="00A9201E" w:rsidRDefault="00253FD6" w:rsidP="00F52F4D">
            <w:pPr>
              <w:spacing w:line="276" w:lineRule="auto"/>
              <w:jc w:val="center"/>
              <w:rPr>
                <w:rFonts w:ascii="Times New Roman" w:hAnsi="Times New Roman" w:cs="Times New Roman"/>
              </w:rPr>
            </w:pPr>
            <w:r>
              <w:rPr>
                <w:rFonts w:ascii="Times New Roman" w:hAnsi="Times New Roman" w:cs="Times New Roman"/>
              </w:rPr>
              <w:t xml:space="preserve">1/6 </w:t>
            </w:r>
            <w:r w:rsidRPr="00A9201E">
              <w:rPr>
                <w:rFonts w:ascii="Times New Roman" w:hAnsi="Times New Roman" w:cs="Times New Roman"/>
              </w:rPr>
              <w:t xml:space="preserve">Hour </w:t>
            </w:r>
          </w:p>
          <w:p w:rsidR="00253FD6" w:rsidRPr="00A9201E" w:rsidRDefault="00253FD6" w:rsidP="00F52F4D">
            <w:pPr>
              <w:spacing w:line="276" w:lineRule="auto"/>
              <w:jc w:val="center"/>
              <w:rPr>
                <w:rFonts w:ascii="Times New Roman" w:hAnsi="Times New Roman" w:cs="Times New Roman"/>
              </w:rPr>
            </w:pPr>
            <w:r w:rsidRPr="00A9201E">
              <w:rPr>
                <w:rFonts w:ascii="Times New Roman" w:hAnsi="Times New Roman" w:cs="Times New Roman"/>
              </w:rPr>
              <w:t>(10 minutes)</w:t>
            </w:r>
          </w:p>
        </w:tc>
        <w:tc>
          <w:tcPr>
            <w:tcW w:w="1455" w:type="dxa"/>
          </w:tcPr>
          <w:p w:rsidR="00253FD6" w:rsidRPr="00A9201E" w:rsidRDefault="00253FD6" w:rsidP="00253FD6">
            <w:pPr>
              <w:spacing w:line="276" w:lineRule="auto"/>
              <w:jc w:val="center"/>
              <w:rPr>
                <w:rFonts w:ascii="Times New Roman" w:hAnsi="Times New Roman" w:cs="Times New Roman"/>
              </w:rPr>
            </w:pPr>
            <w:r>
              <w:rPr>
                <w:rFonts w:ascii="Times New Roman" w:hAnsi="Times New Roman" w:cs="Times New Roman"/>
              </w:rPr>
              <w:t>4</w:t>
            </w:r>
          </w:p>
        </w:tc>
      </w:tr>
      <w:tr w:rsidR="00253FD6" w:rsidRPr="00A9201E" w:rsidTr="00F52F4D">
        <w:trPr>
          <w:trHeight w:val="215"/>
          <w:jc w:val="center"/>
        </w:trPr>
        <w:tc>
          <w:tcPr>
            <w:tcW w:w="2924" w:type="dxa"/>
          </w:tcPr>
          <w:p w:rsidR="00253FD6" w:rsidRPr="00A9201E" w:rsidRDefault="00253FD6" w:rsidP="00F52F4D">
            <w:pPr>
              <w:spacing w:line="276" w:lineRule="auto"/>
              <w:rPr>
                <w:rFonts w:ascii="Times New Roman" w:hAnsi="Times New Roman" w:cs="Times New Roman"/>
              </w:rPr>
            </w:pPr>
            <w:r>
              <w:rPr>
                <w:rFonts w:ascii="Times New Roman" w:hAnsi="Times New Roman" w:cs="Times New Roman"/>
              </w:rPr>
              <w:t>Interviews</w:t>
            </w:r>
            <w:r w:rsidRPr="00A9201E">
              <w:rPr>
                <w:rFonts w:ascii="Times New Roman" w:hAnsi="Times New Roman" w:cs="Times New Roman"/>
              </w:rPr>
              <w:t xml:space="preserve"> 3 Cities</w:t>
            </w:r>
          </w:p>
        </w:tc>
        <w:tc>
          <w:tcPr>
            <w:tcW w:w="1454" w:type="dxa"/>
          </w:tcPr>
          <w:p w:rsidR="00253FD6" w:rsidRPr="00A9201E" w:rsidRDefault="005A647B" w:rsidP="00F52F4D">
            <w:pPr>
              <w:spacing w:line="276" w:lineRule="auto"/>
              <w:jc w:val="center"/>
              <w:rPr>
                <w:rFonts w:ascii="Times New Roman" w:hAnsi="Times New Roman" w:cs="Times New Roman"/>
              </w:rPr>
            </w:pPr>
            <w:r>
              <w:rPr>
                <w:rFonts w:ascii="Times New Roman" w:hAnsi="Times New Roman" w:cs="Times New Roman"/>
              </w:rPr>
              <w:t>8</w:t>
            </w:r>
          </w:p>
        </w:tc>
        <w:tc>
          <w:tcPr>
            <w:tcW w:w="1454" w:type="dxa"/>
          </w:tcPr>
          <w:p w:rsidR="00253FD6" w:rsidRDefault="00253FD6" w:rsidP="00253FD6">
            <w:pPr>
              <w:spacing w:line="276" w:lineRule="auto"/>
              <w:jc w:val="center"/>
              <w:rPr>
                <w:rFonts w:ascii="Times New Roman" w:hAnsi="Times New Roman" w:cs="Times New Roman"/>
              </w:rPr>
            </w:pPr>
            <w:r>
              <w:rPr>
                <w:rFonts w:ascii="Times New Roman" w:hAnsi="Times New Roman" w:cs="Times New Roman"/>
              </w:rPr>
              <w:t>1/2 Hour</w:t>
            </w:r>
          </w:p>
          <w:p w:rsidR="00253FD6" w:rsidRPr="00A9201E" w:rsidRDefault="00253FD6" w:rsidP="00253FD6">
            <w:pPr>
              <w:spacing w:line="276" w:lineRule="auto"/>
              <w:jc w:val="center"/>
              <w:rPr>
                <w:rFonts w:ascii="Times New Roman" w:hAnsi="Times New Roman" w:cs="Times New Roman"/>
              </w:rPr>
            </w:pPr>
            <w:r>
              <w:rPr>
                <w:rFonts w:ascii="Times New Roman" w:hAnsi="Times New Roman" w:cs="Times New Roman"/>
              </w:rPr>
              <w:t>(30 minutes)</w:t>
            </w:r>
          </w:p>
        </w:tc>
        <w:tc>
          <w:tcPr>
            <w:tcW w:w="1455" w:type="dxa"/>
          </w:tcPr>
          <w:p w:rsidR="00253FD6" w:rsidRPr="00A9201E" w:rsidRDefault="00BD6DC9" w:rsidP="00F52F4D">
            <w:pPr>
              <w:spacing w:line="276" w:lineRule="auto"/>
              <w:jc w:val="center"/>
              <w:rPr>
                <w:rFonts w:ascii="Times New Roman" w:hAnsi="Times New Roman" w:cs="Times New Roman"/>
              </w:rPr>
            </w:pPr>
            <w:r>
              <w:rPr>
                <w:rFonts w:ascii="Times New Roman" w:hAnsi="Times New Roman" w:cs="Times New Roman"/>
              </w:rPr>
              <w:t>4</w:t>
            </w:r>
          </w:p>
        </w:tc>
      </w:tr>
    </w:tbl>
    <w:p w:rsidR="00253FD6" w:rsidRDefault="00A657D7" w:rsidP="00B74ABD">
      <w:pPr>
        <w:pStyle w:val="BodyTextIndent"/>
        <w:spacing w:line="276" w:lineRule="auto"/>
        <w:ind w:left="0"/>
        <w:rPr>
          <w:rFonts w:ascii="Times New Roman" w:hAnsi="Times New Roman"/>
          <w:sz w:val="22"/>
          <w:szCs w:val="22"/>
        </w:rPr>
      </w:pPr>
      <w:r>
        <w:rPr>
          <w:rFonts w:ascii="Times New Roman" w:hAnsi="Times New Roman"/>
          <w:sz w:val="22"/>
          <w:szCs w:val="22"/>
        </w:rPr>
        <w:tab/>
        <w:t xml:space="preserve">        Total</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32</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8</w:t>
      </w:r>
    </w:p>
    <w:p w:rsidR="00253FD6" w:rsidRDefault="00253FD6" w:rsidP="00B74ABD">
      <w:pPr>
        <w:pStyle w:val="BodyTextIndent"/>
        <w:spacing w:line="276" w:lineRule="auto"/>
        <w:ind w:left="0"/>
        <w:rPr>
          <w:rFonts w:ascii="Times New Roman" w:hAnsi="Times New Roman"/>
          <w:sz w:val="22"/>
          <w:szCs w:val="22"/>
        </w:rPr>
      </w:pPr>
    </w:p>
    <w:p w:rsidR="001E6BA6" w:rsidRPr="00A9201E" w:rsidRDefault="00A95B95" w:rsidP="00B74ABD">
      <w:pPr>
        <w:pStyle w:val="BodyTextIndent"/>
        <w:spacing w:line="276" w:lineRule="auto"/>
        <w:ind w:left="0"/>
        <w:rPr>
          <w:rFonts w:ascii="Times New Roman" w:hAnsi="Times New Roman"/>
          <w:sz w:val="24"/>
          <w:szCs w:val="24"/>
        </w:rPr>
      </w:pPr>
      <w:r>
        <w:rPr>
          <w:rFonts w:ascii="Times New Roman" w:hAnsi="Times New Roman"/>
          <w:sz w:val="22"/>
          <w:szCs w:val="22"/>
        </w:rPr>
        <w:t>In total, the annual estimated burden imposed by this collection of</w:t>
      </w:r>
      <w:r w:rsidR="009950F0">
        <w:rPr>
          <w:rFonts w:ascii="Times New Roman" w:hAnsi="Times New Roman"/>
          <w:sz w:val="22"/>
          <w:szCs w:val="22"/>
        </w:rPr>
        <w:t xml:space="preserve"> information is approximately 170</w:t>
      </w:r>
      <w:r>
        <w:rPr>
          <w:rFonts w:ascii="Times New Roman" w:hAnsi="Times New Roman"/>
          <w:sz w:val="22"/>
          <w:szCs w:val="22"/>
        </w:rPr>
        <w:t xml:space="preserve"> hours. </w:t>
      </w:r>
      <w:r w:rsidR="001E6BA6" w:rsidRPr="00A9201E">
        <w:rPr>
          <w:rFonts w:ascii="Times New Roman" w:hAnsi="Times New Roman"/>
          <w:sz w:val="22"/>
          <w:szCs w:val="22"/>
        </w:rPr>
        <w:t>The maximum total input cost, if all respondents were interviewed on the job, is estimated as follows</w:t>
      </w:r>
      <w:r w:rsidR="001E6BA6" w:rsidRPr="00A9201E">
        <w:rPr>
          <w:rFonts w:ascii="Times New Roman" w:hAnsi="Times New Roman"/>
          <w:sz w:val="24"/>
          <w:szCs w:val="24"/>
        </w:rPr>
        <w:t>:</w:t>
      </w:r>
    </w:p>
    <w:p w:rsidR="001E6BA6" w:rsidRPr="00A9201E" w:rsidRDefault="001E6BA6" w:rsidP="00B74ABD">
      <w:pPr>
        <w:pStyle w:val="BodyTextIndent"/>
        <w:spacing w:line="276" w:lineRule="auto"/>
        <w:ind w:left="0"/>
        <w:rPr>
          <w:rFonts w:ascii="Times New Roman" w:hAnsi="Times New Roman"/>
          <w:sz w:val="24"/>
          <w:szCs w:val="24"/>
        </w:rPr>
      </w:pPr>
    </w:p>
    <w:tbl>
      <w:tblPr>
        <w:tblStyle w:val="TableGrid"/>
        <w:tblW w:w="0" w:type="auto"/>
        <w:tblInd w:w="-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89"/>
        <w:gridCol w:w="1454"/>
        <w:gridCol w:w="437"/>
        <w:gridCol w:w="1017"/>
        <w:gridCol w:w="963"/>
        <w:gridCol w:w="492"/>
        <w:gridCol w:w="1488"/>
      </w:tblGrid>
      <w:tr w:rsidR="001E6BA6" w:rsidRPr="00A9201E" w:rsidTr="002618A4">
        <w:trPr>
          <w:gridBefore w:val="1"/>
          <w:wBefore w:w="2835" w:type="dxa"/>
        </w:trPr>
        <w:tc>
          <w:tcPr>
            <w:tcW w:w="1980" w:type="dxa"/>
            <w:gridSpan w:val="3"/>
          </w:tcPr>
          <w:p w:rsidR="001E6BA6" w:rsidRPr="00A9201E" w:rsidRDefault="001E6BA6" w:rsidP="0051662B">
            <w:pPr>
              <w:spacing w:line="276" w:lineRule="auto"/>
              <w:jc w:val="center"/>
              <w:rPr>
                <w:rFonts w:ascii="Times New Roman" w:hAnsi="Times New Roman" w:cs="Times New Roman"/>
              </w:rPr>
            </w:pPr>
            <w:r w:rsidRPr="00A9201E">
              <w:rPr>
                <w:rFonts w:ascii="Times New Roman" w:hAnsi="Times New Roman" w:cs="Times New Roman"/>
              </w:rPr>
              <w:t xml:space="preserve"> $</w:t>
            </w:r>
            <w:r w:rsidR="00952412">
              <w:rPr>
                <w:rFonts w:ascii="Times New Roman" w:hAnsi="Times New Roman" w:cs="Times New Roman"/>
              </w:rPr>
              <w:t>16.</w:t>
            </w:r>
            <w:r w:rsidR="0051662B" w:rsidRPr="00A9201E">
              <w:rPr>
                <w:rFonts w:ascii="Times New Roman" w:hAnsi="Times New Roman" w:cs="Times New Roman"/>
              </w:rPr>
              <w:t>7</w:t>
            </w:r>
            <w:r w:rsidR="00952412">
              <w:rPr>
                <w:rFonts w:ascii="Times New Roman" w:hAnsi="Times New Roman" w:cs="Times New Roman"/>
              </w:rPr>
              <w:t>1</w:t>
            </w:r>
            <w:r w:rsidRPr="00A9201E">
              <w:rPr>
                <w:rFonts w:ascii="Times New Roman" w:hAnsi="Times New Roman" w:cs="Times New Roman"/>
              </w:rPr>
              <w:t xml:space="preserve"> per hour</w:t>
            </w:r>
            <w:r w:rsidRPr="00A9201E">
              <w:rPr>
                <w:rStyle w:val="FootnoteReference"/>
                <w:rFonts w:ascii="Times New Roman" w:hAnsi="Times New Roman" w:cs="Times New Roman"/>
              </w:rPr>
              <w:footnoteReference w:id="1"/>
            </w:r>
          </w:p>
        </w:tc>
        <w:tc>
          <w:tcPr>
            <w:tcW w:w="1980" w:type="dxa"/>
            <w:gridSpan w:val="2"/>
          </w:tcPr>
          <w:p w:rsidR="001E6BA6" w:rsidRPr="00A9201E" w:rsidRDefault="001E6BA6" w:rsidP="009E4931">
            <w:pPr>
              <w:spacing w:line="276" w:lineRule="auto"/>
              <w:jc w:val="center"/>
              <w:rPr>
                <w:rFonts w:ascii="Times New Roman" w:hAnsi="Times New Roman" w:cs="Times New Roman"/>
              </w:rPr>
            </w:pPr>
            <w:r w:rsidRPr="00A9201E">
              <w:rPr>
                <w:rFonts w:ascii="Times New Roman" w:hAnsi="Times New Roman" w:cs="Times New Roman"/>
              </w:rPr>
              <w:t xml:space="preserve">x </w:t>
            </w:r>
            <w:r w:rsidR="00FE0667" w:rsidRPr="00A9201E">
              <w:rPr>
                <w:rFonts w:ascii="Times New Roman" w:hAnsi="Times New Roman" w:cs="Times New Roman"/>
              </w:rPr>
              <w:t>1</w:t>
            </w:r>
            <w:r w:rsidR="009E4931">
              <w:rPr>
                <w:rFonts w:ascii="Times New Roman" w:hAnsi="Times New Roman" w:cs="Times New Roman"/>
              </w:rPr>
              <w:t>70</w:t>
            </w:r>
          </w:p>
        </w:tc>
        <w:tc>
          <w:tcPr>
            <w:tcW w:w="1980" w:type="dxa"/>
            <w:gridSpan w:val="2"/>
          </w:tcPr>
          <w:p w:rsidR="001E6BA6" w:rsidRDefault="001E6BA6" w:rsidP="00B74ABD">
            <w:pPr>
              <w:spacing w:line="276" w:lineRule="auto"/>
              <w:jc w:val="center"/>
              <w:rPr>
                <w:rFonts w:ascii="Times New Roman" w:hAnsi="Times New Roman" w:cs="Times New Roman"/>
              </w:rPr>
            </w:pPr>
            <w:r w:rsidRPr="00A9201E">
              <w:rPr>
                <w:rFonts w:ascii="Times New Roman" w:hAnsi="Times New Roman" w:cs="Times New Roman"/>
              </w:rPr>
              <w:t>$</w:t>
            </w:r>
            <w:r w:rsidR="00FE0667" w:rsidRPr="00A9201E">
              <w:rPr>
                <w:rFonts w:ascii="Times New Roman" w:hAnsi="Times New Roman" w:cs="Times New Roman"/>
              </w:rPr>
              <w:t>2,</w:t>
            </w:r>
            <w:r w:rsidR="00952412">
              <w:rPr>
                <w:rFonts w:ascii="Times New Roman" w:hAnsi="Times New Roman" w:cs="Times New Roman"/>
              </w:rPr>
              <w:t>840</w:t>
            </w:r>
            <w:r w:rsidR="00FE0667" w:rsidRPr="00A9201E">
              <w:rPr>
                <w:rFonts w:ascii="Times New Roman" w:hAnsi="Times New Roman" w:cs="Times New Roman"/>
              </w:rPr>
              <w:t>.</w:t>
            </w:r>
            <w:r w:rsidR="00952412">
              <w:rPr>
                <w:rFonts w:ascii="Times New Roman" w:hAnsi="Times New Roman" w:cs="Times New Roman"/>
              </w:rPr>
              <w:t>7</w:t>
            </w:r>
            <w:r w:rsidR="009E4931">
              <w:rPr>
                <w:rFonts w:ascii="Times New Roman" w:hAnsi="Times New Roman" w:cs="Times New Roman"/>
              </w:rPr>
              <w:t>0</w:t>
            </w:r>
          </w:p>
          <w:p w:rsidR="002618A4" w:rsidRPr="00A9201E" w:rsidRDefault="002618A4" w:rsidP="00B74ABD">
            <w:pPr>
              <w:spacing w:line="276" w:lineRule="auto"/>
              <w:jc w:val="center"/>
              <w:rPr>
                <w:rFonts w:ascii="Times New Roman" w:hAnsi="Times New Roman" w:cs="Times New Roman"/>
              </w:rPr>
            </w:pPr>
          </w:p>
          <w:p w:rsidR="001E6BA6" w:rsidRPr="00A9201E" w:rsidRDefault="001E6BA6" w:rsidP="00B74ABD">
            <w:pPr>
              <w:spacing w:line="276" w:lineRule="auto"/>
              <w:jc w:val="center"/>
              <w:rPr>
                <w:rFonts w:ascii="Times New Roman" w:hAnsi="Times New Roman" w:cs="Times New Roman"/>
              </w:rPr>
            </w:pPr>
          </w:p>
        </w:tc>
      </w:tr>
      <w:tr w:rsidR="002618A4" w:rsidRPr="00A9201E" w:rsidTr="002618A4">
        <w:tblPrEx>
          <w:jc w:val="center"/>
          <w:tblBorders>
            <w:top w:val="single" w:sz="4" w:space="0" w:color="auto"/>
            <w:bottom w:val="single" w:sz="4" w:space="0" w:color="auto"/>
            <w:insideH w:val="single" w:sz="4" w:space="0" w:color="auto"/>
          </w:tblBorders>
        </w:tblPrEx>
        <w:trPr>
          <w:gridAfter w:val="1"/>
          <w:wAfter w:w="1488" w:type="dxa"/>
          <w:jc w:val="center"/>
        </w:trPr>
        <w:tc>
          <w:tcPr>
            <w:tcW w:w="2924" w:type="dxa"/>
            <w:gridSpan w:val="2"/>
          </w:tcPr>
          <w:p w:rsidR="002618A4" w:rsidRPr="00A9201E" w:rsidRDefault="002618A4" w:rsidP="002618A4">
            <w:pPr>
              <w:spacing w:line="276" w:lineRule="auto"/>
              <w:rPr>
                <w:rFonts w:ascii="Times New Roman" w:hAnsi="Times New Roman" w:cs="Times New Roman"/>
                <w:b/>
              </w:rPr>
            </w:pPr>
            <w:r>
              <w:rPr>
                <w:rFonts w:ascii="Times New Roman" w:hAnsi="Times New Roman" w:cs="Times New Roman"/>
                <w:b/>
              </w:rPr>
              <w:t xml:space="preserve">Focus Groups and </w:t>
            </w:r>
            <w:r w:rsidR="00A657D7">
              <w:rPr>
                <w:rFonts w:ascii="Times New Roman" w:hAnsi="Times New Roman" w:cs="Times New Roman"/>
                <w:b/>
              </w:rPr>
              <w:t xml:space="preserve">Dealer </w:t>
            </w:r>
            <w:r>
              <w:rPr>
                <w:rFonts w:ascii="Times New Roman" w:hAnsi="Times New Roman" w:cs="Times New Roman"/>
                <w:b/>
              </w:rPr>
              <w:t>Interviews</w:t>
            </w:r>
          </w:p>
        </w:tc>
        <w:tc>
          <w:tcPr>
            <w:tcW w:w="1454" w:type="dxa"/>
          </w:tcPr>
          <w:p w:rsidR="002618A4" w:rsidRPr="00A9201E" w:rsidRDefault="002618A4" w:rsidP="002618A4">
            <w:pPr>
              <w:spacing w:line="276" w:lineRule="auto"/>
              <w:jc w:val="center"/>
              <w:rPr>
                <w:rFonts w:ascii="Times New Roman" w:hAnsi="Times New Roman" w:cs="Times New Roman"/>
                <w:b/>
              </w:rPr>
            </w:pPr>
            <w:r>
              <w:rPr>
                <w:rFonts w:ascii="Times New Roman" w:hAnsi="Times New Roman" w:cs="Times New Roman"/>
                <w:b/>
              </w:rPr>
              <w:t xml:space="preserve">Total </w:t>
            </w:r>
            <w:r w:rsidRPr="00A9201E">
              <w:rPr>
                <w:rFonts w:ascii="Times New Roman" w:hAnsi="Times New Roman" w:cs="Times New Roman"/>
                <w:b/>
              </w:rPr>
              <w:t>No. of Participants</w:t>
            </w:r>
          </w:p>
        </w:tc>
        <w:tc>
          <w:tcPr>
            <w:tcW w:w="1454" w:type="dxa"/>
            <w:gridSpan w:val="2"/>
          </w:tcPr>
          <w:p w:rsidR="002618A4" w:rsidRPr="00A9201E" w:rsidRDefault="002618A4" w:rsidP="000659F3">
            <w:pPr>
              <w:spacing w:line="276" w:lineRule="auto"/>
              <w:jc w:val="center"/>
              <w:rPr>
                <w:rFonts w:ascii="Times New Roman" w:hAnsi="Times New Roman" w:cs="Times New Roman"/>
                <w:b/>
              </w:rPr>
            </w:pPr>
          </w:p>
        </w:tc>
        <w:tc>
          <w:tcPr>
            <w:tcW w:w="1455" w:type="dxa"/>
            <w:gridSpan w:val="2"/>
          </w:tcPr>
          <w:p w:rsidR="002618A4" w:rsidRPr="00A9201E" w:rsidRDefault="002618A4" w:rsidP="000659F3">
            <w:pPr>
              <w:spacing w:line="276" w:lineRule="auto"/>
              <w:jc w:val="center"/>
              <w:rPr>
                <w:rFonts w:ascii="Times New Roman" w:hAnsi="Times New Roman" w:cs="Times New Roman"/>
                <w:b/>
              </w:rPr>
            </w:pPr>
            <w:r w:rsidRPr="00A9201E">
              <w:rPr>
                <w:rFonts w:ascii="Times New Roman" w:hAnsi="Times New Roman" w:cs="Times New Roman"/>
                <w:b/>
              </w:rPr>
              <w:t>Total Participant Hours</w:t>
            </w:r>
          </w:p>
        </w:tc>
        <w:bookmarkStart w:id="14" w:name="_GoBack"/>
        <w:bookmarkEnd w:id="14"/>
      </w:tr>
      <w:tr w:rsidR="002618A4" w:rsidRPr="00A9201E" w:rsidTr="002618A4">
        <w:tblPrEx>
          <w:jc w:val="center"/>
          <w:tblBorders>
            <w:top w:val="single" w:sz="4" w:space="0" w:color="auto"/>
            <w:bottom w:val="single" w:sz="4" w:space="0" w:color="auto"/>
            <w:insideH w:val="single" w:sz="4" w:space="0" w:color="auto"/>
          </w:tblBorders>
        </w:tblPrEx>
        <w:trPr>
          <w:gridAfter w:val="1"/>
          <w:wAfter w:w="1488" w:type="dxa"/>
          <w:trHeight w:val="215"/>
          <w:jc w:val="center"/>
        </w:trPr>
        <w:tc>
          <w:tcPr>
            <w:tcW w:w="2924" w:type="dxa"/>
            <w:gridSpan w:val="2"/>
          </w:tcPr>
          <w:p w:rsidR="002618A4" w:rsidRPr="00A9201E" w:rsidRDefault="002618A4" w:rsidP="000659F3">
            <w:pPr>
              <w:spacing w:line="276" w:lineRule="auto"/>
              <w:rPr>
                <w:rFonts w:ascii="Times New Roman" w:hAnsi="Times New Roman" w:cs="Times New Roman"/>
              </w:rPr>
            </w:pPr>
            <w:r>
              <w:rPr>
                <w:rFonts w:ascii="Times New Roman" w:hAnsi="Times New Roman" w:cs="Times New Roman"/>
              </w:rPr>
              <w:t xml:space="preserve">Recruiting, focus groups, </w:t>
            </w:r>
            <w:r w:rsidR="00A657D7">
              <w:rPr>
                <w:rFonts w:ascii="Times New Roman" w:hAnsi="Times New Roman" w:cs="Times New Roman"/>
              </w:rPr>
              <w:t xml:space="preserve">dealer </w:t>
            </w:r>
            <w:r>
              <w:rPr>
                <w:rFonts w:ascii="Times New Roman" w:hAnsi="Times New Roman" w:cs="Times New Roman"/>
              </w:rPr>
              <w:t>interviews</w:t>
            </w:r>
          </w:p>
        </w:tc>
        <w:tc>
          <w:tcPr>
            <w:tcW w:w="1454" w:type="dxa"/>
          </w:tcPr>
          <w:p w:rsidR="002618A4" w:rsidRPr="00A9201E" w:rsidRDefault="000A0A85" w:rsidP="000A0A85">
            <w:pPr>
              <w:spacing w:line="276" w:lineRule="auto"/>
              <w:jc w:val="center"/>
              <w:rPr>
                <w:rFonts w:ascii="Times New Roman" w:hAnsi="Times New Roman" w:cs="Times New Roman"/>
              </w:rPr>
            </w:pPr>
            <w:r>
              <w:rPr>
                <w:rFonts w:ascii="Times New Roman" w:hAnsi="Times New Roman" w:cs="Times New Roman"/>
              </w:rPr>
              <w:t>132</w:t>
            </w:r>
          </w:p>
        </w:tc>
        <w:tc>
          <w:tcPr>
            <w:tcW w:w="1454" w:type="dxa"/>
            <w:gridSpan w:val="2"/>
          </w:tcPr>
          <w:p w:rsidR="002618A4" w:rsidRPr="00A9201E" w:rsidRDefault="002618A4" w:rsidP="000659F3">
            <w:pPr>
              <w:spacing w:line="276" w:lineRule="auto"/>
              <w:jc w:val="center"/>
              <w:rPr>
                <w:rFonts w:ascii="Times New Roman" w:hAnsi="Times New Roman" w:cs="Times New Roman"/>
              </w:rPr>
            </w:pPr>
          </w:p>
        </w:tc>
        <w:tc>
          <w:tcPr>
            <w:tcW w:w="1455" w:type="dxa"/>
            <w:gridSpan w:val="2"/>
          </w:tcPr>
          <w:p w:rsidR="002618A4" w:rsidRPr="00A9201E" w:rsidRDefault="002618A4" w:rsidP="000659F3">
            <w:pPr>
              <w:spacing w:line="276" w:lineRule="auto"/>
              <w:jc w:val="center"/>
              <w:rPr>
                <w:rFonts w:ascii="Times New Roman" w:hAnsi="Times New Roman" w:cs="Times New Roman"/>
              </w:rPr>
            </w:pPr>
            <w:r>
              <w:rPr>
                <w:rFonts w:ascii="Times New Roman" w:hAnsi="Times New Roman" w:cs="Times New Roman"/>
              </w:rPr>
              <w:t>170</w:t>
            </w:r>
          </w:p>
        </w:tc>
      </w:tr>
    </w:tbl>
    <w:p w:rsidR="001E6BA6" w:rsidRPr="00A9201E" w:rsidRDefault="001E6BA6" w:rsidP="00B74ABD">
      <w:pPr>
        <w:rPr>
          <w:rFonts w:ascii="Times New Roman" w:hAnsi="Times New Roman" w:cs="Times New Roman"/>
        </w:rPr>
      </w:pPr>
    </w:p>
    <w:p w:rsidR="00A95B95" w:rsidRDefault="00A95B95">
      <w:pPr>
        <w:rPr>
          <w:rFonts w:ascii="Times New Roman" w:eastAsiaTheme="majorEastAsia" w:hAnsi="Times New Roman" w:cs="Times New Roman"/>
          <w:b/>
          <w:bCs/>
          <w:color w:val="000000" w:themeColor="text1"/>
        </w:rPr>
      </w:pPr>
      <w:bookmarkStart w:id="15" w:name="_Toc323195745"/>
      <w:r>
        <w:rPr>
          <w:rFonts w:cs="Times New Roman"/>
        </w:rPr>
        <w:br w:type="page"/>
      </w:r>
    </w:p>
    <w:p w:rsidR="00381000" w:rsidRPr="00A9201E" w:rsidRDefault="00381000" w:rsidP="00B74ABD">
      <w:pPr>
        <w:pStyle w:val="Heading3"/>
        <w:numPr>
          <w:ilvl w:val="0"/>
          <w:numId w:val="16"/>
        </w:numPr>
        <w:ind w:left="540" w:hanging="540"/>
        <w:rPr>
          <w:rFonts w:cs="Times New Roman"/>
        </w:rPr>
      </w:pPr>
      <w:r w:rsidRPr="00A9201E">
        <w:rPr>
          <w:rFonts w:cs="Times New Roman"/>
        </w:rPr>
        <w:lastRenderedPageBreak/>
        <w:t xml:space="preserve">Provide an estimate for the total annual cost burden to respondents or </w:t>
      </w:r>
      <w:r w:rsidR="00383931" w:rsidRPr="00A9201E">
        <w:rPr>
          <w:rFonts w:cs="Times New Roman"/>
        </w:rPr>
        <w:t>record keepers</w:t>
      </w:r>
      <w:r w:rsidRPr="00A9201E">
        <w:rPr>
          <w:rFonts w:cs="Times New Roman"/>
        </w:rPr>
        <w:t xml:space="preserve"> resulting from the collection of information.</w:t>
      </w:r>
      <w:bookmarkEnd w:id="15"/>
      <w:r w:rsidRPr="00A9201E">
        <w:rPr>
          <w:rFonts w:cs="Times New Roman"/>
        </w:rPr>
        <w:t xml:space="preserve"> </w:t>
      </w:r>
    </w:p>
    <w:p w:rsidR="00382494" w:rsidRPr="00A9201E" w:rsidRDefault="00382494" w:rsidP="00B74ABD">
      <w:pPr>
        <w:spacing w:after="0"/>
        <w:rPr>
          <w:rFonts w:ascii="Times New Roman" w:hAnsi="Times New Roman" w:cs="Times New Roman"/>
        </w:rPr>
      </w:pPr>
    </w:p>
    <w:p w:rsidR="00BF03C7" w:rsidRPr="00A9201E" w:rsidRDefault="00BF03C7" w:rsidP="00B74ABD">
      <w:pPr>
        <w:rPr>
          <w:rFonts w:ascii="Times New Roman" w:hAnsi="Times New Roman" w:cs="Times New Roman"/>
        </w:rPr>
      </w:pPr>
      <w:r w:rsidRPr="00A9201E">
        <w:rPr>
          <w:rFonts w:ascii="Times New Roman" w:hAnsi="Times New Roman" w:cs="Times New Roman"/>
        </w:rPr>
        <w:t xml:space="preserve">The only cost burden </w:t>
      </w:r>
      <w:r w:rsidR="004B6E62" w:rsidRPr="00A9201E">
        <w:rPr>
          <w:rFonts w:ascii="Times New Roman" w:hAnsi="Times New Roman" w:cs="Times New Roman"/>
        </w:rPr>
        <w:t>consumer</w:t>
      </w:r>
      <w:r w:rsidRPr="00A9201E">
        <w:rPr>
          <w:rFonts w:ascii="Times New Roman" w:hAnsi="Times New Roman" w:cs="Times New Roman"/>
        </w:rPr>
        <w:t xml:space="preserve"> respondents will experience are the costs related to travel to and from focus group facilities. These costs are minimal and will ultimately be offset as focus group participants will be provided a cash honorarium</w:t>
      </w:r>
      <w:r w:rsidR="007C1C19">
        <w:rPr>
          <w:rFonts w:ascii="Times New Roman" w:hAnsi="Times New Roman" w:cs="Times New Roman"/>
        </w:rPr>
        <w:t xml:space="preserve"> </w:t>
      </w:r>
      <w:r w:rsidRPr="00A9201E">
        <w:rPr>
          <w:rFonts w:ascii="Times New Roman" w:hAnsi="Times New Roman" w:cs="Times New Roman"/>
        </w:rPr>
        <w:t>(detailed in item</w:t>
      </w:r>
      <w:r w:rsidR="00E33CA3">
        <w:rPr>
          <w:rFonts w:ascii="Times New Roman" w:hAnsi="Times New Roman" w:cs="Times New Roman"/>
        </w:rPr>
        <w:t>s A9 and</w:t>
      </w:r>
      <w:r w:rsidRPr="00A9201E">
        <w:rPr>
          <w:rFonts w:ascii="Times New Roman" w:hAnsi="Times New Roman" w:cs="Times New Roman"/>
        </w:rPr>
        <w:t xml:space="preserve"> A14).</w:t>
      </w:r>
      <w:r w:rsidR="00AD62B0" w:rsidRPr="00A9201E">
        <w:rPr>
          <w:rFonts w:ascii="Times New Roman" w:hAnsi="Times New Roman" w:cs="Times New Roman"/>
        </w:rPr>
        <w:t xml:space="preserve"> In terms of cost burden for dealer respondents, we must also factor in the time spent away from work, particularly since these individuals work on commission. For this reason, we recommend offering a higher incentive for this “expert” group.</w:t>
      </w:r>
    </w:p>
    <w:p w:rsidR="00BF03C7" w:rsidRPr="00A9201E" w:rsidRDefault="00BF03C7" w:rsidP="00B74ABD">
      <w:pPr>
        <w:spacing w:after="0"/>
        <w:rPr>
          <w:rFonts w:ascii="Times New Roman" w:hAnsi="Times New Roman" w:cs="Times New Roman"/>
        </w:rPr>
      </w:pPr>
      <w:r w:rsidRPr="00A9201E">
        <w:rPr>
          <w:rFonts w:ascii="Times New Roman" w:hAnsi="Times New Roman" w:cs="Times New Roman"/>
        </w:rPr>
        <w:t>Assuming respondents travel a maximum of 60 miles round-trip to and from the facility, the total maximum travel costs would be:</w:t>
      </w:r>
    </w:p>
    <w:p w:rsidR="00BF03C7" w:rsidRPr="00A9201E" w:rsidRDefault="00BF03C7" w:rsidP="00B74ABD">
      <w:pPr>
        <w:spacing w:after="0"/>
        <w:rPr>
          <w:rFonts w:ascii="Times New Roman" w:hAnsi="Times New Roman" w:cs="Times New Roman"/>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596"/>
        <w:gridCol w:w="1596"/>
        <w:gridCol w:w="1596"/>
        <w:gridCol w:w="1596"/>
        <w:gridCol w:w="1596"/>
        <w:gridCol w:w="1596"/>
      </w:tblGrid>
      <w:tr w:rsidR="00BF03C7" w:rsidRPr="00A9201E" w:rsidTr="00B85F64">
        <w:tc>
          <w:tcPr>
            <w:tcW w:w="1596" w:type="dxa"/>
          </w:tcPr>
          <w:p w:rsidR="00BF03C7" w:rsidRPr="00A9201E" w:rsidRDefault="00BF03C7" w:rsidP="00B74ABD">
            <w:pPr>
              <w:spacing w:line="276" w:lineRule="auto"/>
              <w:rPr>
                <w:rFonts w:ascii="Times New Roman" w:hAnsi="Times New Roman" w:cs="Times New Roman"/>
                <w:b/>
              </w:rPr>
            </w:pPr>
            <w:r w:rsidRPr="00A9201E">
              <w:rPr>
                <w:rFonts w:ascii="Times New Roman" w:hAnsi="Times New Roman" w:cs="Times New Roman"/>
                <w:b/>
              </w:rPr>
              <w:t>City</w:t>
            </w:r>
          </w:p>
        </w:tc>
        <w:tc>
          <w:tcPr>
            <w:tcW w:w="1596" w:type="dxa"/>
          </w:tcPr>
          <w:p w:rsidR="00BF03C7" w:rsidRPr="00A9201E" w:rsidRDefault="00BF03C7" w:rsidP="00B74ABD">
            <w:pPr>
              <w:spacing w:line="276" w:lineRule="auto"/>
              <w:jc w:val="center"/>
              <w:rPr>
                <w:rFonts w:ascii="Times New Roman" w:hAnsi="Times New Roman" w:cs="Times New Roman"/>
                <w:b/>
              </w:rPr>
            </w:pPr>
            <w:r w:rsidRPr="00A9201E">
              <w:rPr>
                <w:rFonts w:ascii="Times New Roman" w:hAnsi="Times New Roman" w:cs="Times New Roman"/>
                <w:b/>
              </w:rPr>
              <w:t>Maximum Participants Per Group</w:t>
            </w:r>
          </w:p>
        </w:tc>
        <w:tc>
          <w:tcPr>
            <w:tcW w:w="1596" w:type="dxa"/>
          </w:tcPr>
          <w:p w:rsidR="00BF03C7" w:rsidRPr="00A9201E" w:rsidRDefault="00BF03C7" w:rsidP="00B74ABD">
            <w:pPr>
              <w:spacing w:line="276" w:lineRule="auto"/>
              <w:jc w:val="center"/>
              <w:rPr>
                <w:rFonts w:ascii="Times New Roman" w:hAnsi="Times New Roman" w:cs="Times New Roman"/>
              </w:rPr>
            </w:pPr>
            <w:r w:rsidRPr="00A9201E">
              <w:rPr>
                <w:rFonts w:ascii="Times New Roman" w:hAnsi="Times New Roman" w:cs="Times New Roman"/>
                <w:b/>
              </w:rPr>
              <w:t>Maximum Total Participants</w:t>
            </w:r>
          </w:p>
        </w:tc>
        <w:tc>
          <w:tcPr>
            <w:tcW w:w="1596" w:type="dxa"/>
          </w:tcPr>
          <w:p w:rsidR="00BF03C7" w:rsidRPr="00A9201E" w:rsidRDefault="00BF03C7" w:rsidP="00B74ABD">
            <w:pPr>
              <w:spacing w:line="276" w:lineRule="auto"/>
              <w:jc w:val="center"/>
              <w:rPr>
                <w:rFonts w:ascii="Times New Roman" w:hAnsi="Times New Roman" w:cs="Times New Roman"/>
                <w:b/>
              </w:rPr>
            </w:pPr>
            <w:r w:rsidRPr="00A9201E">
              <w:rPr>
                <w:rFonts w:ascii="Times New Roman" w:hAnsi="Times New Roman" w:cs="Times New Roman"/>
                <w:b/>
              </w:rPr>
              <w:t>Maximum Miles Traveled</w:t>
            </w:r>
          </w:p>
        </w:tc>
        <w:tc>
          <w:tcPr>
            <w:tcW w:w="1596" w:type="dxa"/>
          </w:tcPr>
          <w:p w:rsidR="00BF03C7" w:rsidRPr="00A9201E" w:rsidRDefault="00BF03C7" w:rsidP="00B74ABD">
            <w:pPr>
              <w:spacing w:line="276" w:lineRule="auto"/>
              <w:jc w:val="center"/>
              <w:rPr>
                <w:rFonts w:ascii="Times New Roman" w:hAnsi="Times New Roman" w:cs="Times New Roman"/>
                <w:b/>
              </w:rPr>
            </w:pPr>
            <w:r w:rsidRPr="00A9201E">
              <w:rPr>
                <w:rFonts w:ascii="Times New Roman" w:hAnsi="Times New Roman" w:cs="Times New Roman"/>
                <w:b/>
              </w:rPr>
              <w:t>IRS Standard Mileage Rate</w:t>
            </w:r>
            <w:r w:rsidRPr="00A9201E">
              <w:rPr>
                <w:rStyle w:val="FootnoteReference"/>
                <w:rFonts w:ascii="Times New Roman" w:hAnsi="Times New Roman" w:cs="Times New Roman"/>
                <w:b/>
              </w:rPr>
              <w:footnoteReference w:id="2"/>
            </w:r>
          </w:p>
        </w:tc>
        <w:tc>
          <w:tcPr>
            <w:tcW w:w="1596" w:type="dxa"/>
          </w:tcPr>
          <w:p w:rsidR="00BF03C7" w:rsidRPr="00A9201E" w:rsidRDefault="00BF03C7" w:rsidP="00B74ABD">
            <w:pPr>
              <w:spacing w:line="276" w:lineRule="auto"/>
              <w:jc w:val="center"/>
              <w:rPr>
                <w:rFonts w:ascii="Times New Roman" w:hAnsi="Times New Roman" w:cs="Times New Roman"/>
                <w:b/>
              </w:rPr>
            </w:pPr>
            <w:r w:rsidRPr="00A9201E">
              <w:rPr>
                <w:rFonts w:ascii="Times New Roman" w:hAnsi="Times New Roman" w:cs="Times New Roman"/>
                <w:b/>
              </w:rPr>
              <w:t>Total Mileage Costs</w:t>
            </w:r>
          </w:p>
        </w:tc>
      </w:tr>
      <w:tr w:rsidR="00BF03C7" w:rsidRPr="00A9201E" w:rsidTr="00B85F64">
        <w:trPr>
          <w:trHeight w:val="215"/>
        </w:trPr>
        <w:tc>
          <w:tcPr>
            <w:tcW w:w="1596" w:type="dxa"/>
          </w:tcPr>
          <w:p w:rsidR="00BF03C7" w:rsidRPr="00A9201E" w:rsidRDefault="00BF03C7" w:rsidP="004B6E62">
            <w:pPr>
              <w:spacing w:line="276" w:lineRule="auto"/>
              <w:rPr>
                <w:rFonts w:ascii="Times New Roman" w:hAnsi="Times New Roman" w:cs="Times New Roman"/>
              </w:rPr>
            </w:pPr>
            <w:r w:rsidRPr="00A9201E">
              <w:rPr>
                <w:rFonts w:ascii="Times New Roman" w:hAnsi="Times New Roman" w:cs="Times New Roman"/>
              </w:rPr>
              <w:t xml:space="preserve">Focus Groups in </w:t>
            </w:r>
            <w:r w:rsidR="004B6E62" w:rsidRPr="00A9201E">
              <w:rPr>
                <w:rFonts w:ascii="Times New Roman" w:hAnsi="Times New Roman" w:cs="Times New Roman"/>
              </w:rPr>
              <w:t>3</w:t>
            </w:r>
            <w:r w:rsidR="00A04AA7" w:rsidRPr="00A9201E">
              <w:rPr>
                <w:rFonts w:ascii="Times New Roman" w:hAnsi="Times New Roman" w:cs="Times New Roman"/>
              </w:rPr>
              <w:t xml:space="preserve"> </w:t>
            </w:r>
            <w:r w:rsidRPr="00A9201E">
              <w:rPr>
                <w:rFonts w:ascii="Times New Roman" w:hAnsi="Times New Roman" w:cs="Times New Roman"/>
              </w:rPr>
              <w:t xml:space="preserve">Cities </w:t>
            </w:r>
          </w:p>
        </w:tc>
        <w:tc>
          <w:tcPr>
            <w:tcW w:w="1596" w:type="dxa"/>
          </w:tcPr>
          <w:p w:rsidR="00BF03C7" w:rsidRPr="00A9201E" w:rsidRDefault="00BF03C7" w:rsidP="00B74ABD">
            <w:pPr>
              <w:spacing w:line="276" w:lineRule="auto"/>
              <w:jc w:val="center"/>
              <w:rPr>
                <w:rFonts w:ascii="Times New Roman" w:hAnsi="Times New Roman" w:cs="Times New Roman"/>
              </w:rPr>
            </w:pPr>
            <w:r w:rsidRPr="00A9201E">
              <w:rPr>
                <w:rFonts w:ascii="Times New Roman" w:hAnsi="Times New Roman" w:cs="Times New Roman"/>
              </w:rPr>
              <w:t>12</w:t>
            </w:r>
          </w:p>
        </w:tc>
        <w:tc>
          <w:tcPr>
            <w:tcW w:w="1596" w:type="dxa"/>
          </w:tcPr>
          <w:p w:rsidR="00BF03C7" w:rsidRPr="00A9201E" w:rsidRDefault="00503555" w:rsidP="00B74ABD">
            <w:pPr>
              <w:spacing w:line="276" w:lineRule="auto"/>
              <w:jc w:val="center"/>
              <w:rPr>
                <w:rFonts w:ascii="Times New Roman" w:hAnsi="Times New Roman" w:cs="Times New Roman"/>
              </w:rPr>
            </w:pPr>
            <w:r>
              <w:rPr>
                <w:rFonts w:ascii="Times New Roman" w:hAnsi="Times New Roman" w:cs="Times New Roman"/>
              </w:rPr>
              <w:t>108</w:t>
            </w:r>
          </w:p>
        </w:tc>
        <w:tc>
          <w:tcPr>
            <w:tcW w:w="1596" w:type="dxa"/>
          </w:tcPr>
          <w:p w:rsidR="00BF03C7" w:rsidRPr="00A9201E" w:rsidRDefault="00BF03C7" w:rsidP="00B74ABD">
            <w:pPr>
              <w:spacing w:line="276" w:lineRule="auto"/>
              <w:jc w:val="center"/>
              <w:rPr>
                <w:rFonts w:ascii="Times New Roman" w:hAnsi="Times New Roman" w:cs="Times New Roman"/>
              </w:rPr>
            </w:pPr>
            <w:r w:rsidRPr="00A9201E">
              <w:rPr>
                <w:rFonts w:ascii="Times New Roman" w:hAnsi="Times New Roman" w:cs="Times New Roman"/>
              </w:rPr>
              <w:t>60</w:t>
            </w:r>
          </w:p>
        </w:tc>
        <w:tc>
          <w:tcPr>
            <w:tcW w:w="1596" w:type="dxa"/>
          </w:tcPr>
          <w:p w:rsidR="00BF03C7" w:rsidRPr="00A9201E" w:rsidRDefault="00BF03C7" w:rsidP="00B74ABD">
            <w:pPr>
              <w:spacing w:line="276" w:lineRule="auto"/>
              <w:jc w:val="center"/>
              <w:rPr>
                <w:rFonts w:ascii="Times New Roman" w:hAnsi="Times New Roman" w:cs="Times New Roman"/>
              </w:rPr>
            </w:pPr>
            <w:r w:rsidRPr="00A9201E">
              <w:rPr>
                <w:rFonts w:ascii="Times New Roman" w:hAnsi="Times New Roman" w:cs="Times New Roman"/>
              </w:rPr>
              <w:t>$0.5</w:t>
            </w:r>
            <w:r w:rsidR="00E33CA3">
              <w:rPr>
                <w:rFonts w:ascii="Times New Roman" w:hAnsi="Times New Roman" w:cs="Times New Roman"/>
              </w:rPr>
              <w:t>6</w:t>
            </w:r>
            <w:r w:rsidRPr="00A9201E">
              <w:rPr>
                <w:rFonts w:ascii="Times New Roman" w:hAnsi="Times New Roman" w:cs="Times New Roman"/>
              </w:rPr>
              <w:t>/mile</w:t>
            </w:r>
          </w:p>
        </w:tc>
        <w:tc>
          <w:tcPr>
            <w:tcW w:w="1596" w:type="dxa"/>
          </w:tcPr>
          <w:p w:rsidR="00BF03C7" w:rsidRPr="00A9201E" w:rsidRDefault="00BF03C7" w:rsidP="00E33CA3">
            <w:pPr>
              <w:spacing w:line="276" w:lineRule="auto"/>
              <w:jc w:val="center"/>
              <w:rPr>
                <w:rFonts w:ascii="Times New Roman" w:hAnsi="Times New Roman" w:cs="Times New Roman"/>
              </w:rPr>
            </w:pPr>
            <w:r w:rsidRPr="00A9201E">
              <w:rPr>
                <w:rFonts w:ascii="Times New Roman" w:hAnsi="Times New Roman" w:cs="Times New Roman"/>
              </w:rPr>
              <w:t>$</w:t>
            </w:r>
            <w:r w:rsidR="00E33CA3">
              <w:rPr>
                <w:rFonts w:ascii="Times New Roman" w:hAnsi="Times New Roman" w:cs="Times New Roman"/>
              </w:rPr>
              <w:t>3,628.8</w:t>
            </w:r>
            <w:r w:rsidR="00FE0667" w:rsidRPr="00A9201E">
              <w:rPr>
                <w:rFonts w:ascii="Times New Roman" w:hAnsi="Times New Roman" w:cs="Times New Roman"/>
              </w:rPr>
              <w:t>0</w:t>
            </w:r>
          </w:p>
        </w:tc>
      </w:tr>
    </w:tbl>
    <w:p w:rsidR="00BF03C7" w:rsidRPr="00A9201E" w:rsidRDefault="00BF03C7" w:rsidP="00B74ABD">
      <w:pPr>
        <w:spacing w:after="0"/>
        <w:rPr>
          <w:rFonts w:ascii="Times New Roman" w:hAnsi="Times New Roman" w:cs="Times New Roman"/>
        </w:rPr>
      </w:pPr>
    </w:p>
    <w:p w:rsidR="00BF03C7" w:rsidRDefault="00BF03C7" w:rsidP="00B74ABD">
      <w:pPr>
        <w:rPr>
          <w:rFonts w:ascii="Times New Roman" w:hAnsi="Times New Roman" w:cs="Times New Roman"/>
        </w:rPr>
      </w:pPr>
      <w:r w:rsidRPr="00A9201E">
        <w:rPr>
          <w:rFonts w:ascii="Times New Roman" w:hAnsi="Times New Roman" w:cs="Times New Roman"/>
        </w:rPr>
        <w:t xml:space="preserve">Focus group participants generally travel far less than 30 miles one-way to participate and ultimately travel costs vary per person. </w:t>
      </w:r>
      <w:r w:rsidR="00A04AA7" w:rsidRPr="00A9201E">
        <w:rPr>
          <w:rFonts w:ascii="Times New Roman" w:hAnsi="Times New Roman" w:cs="Times New Roman"/>
        </w:rPr>
        <w:t xml:space="preserve"> </w:t>
      </w:r>
      <w:r w:rsidRPr="00A9201E">
        <w:rPr>
          <w:rFonts w:ascii="Times New Roman" w:hAnsi="Times New Roman" w:cs="Times New Roman"/>
        </w:rPr>
        <w:t xml:space="preserve">This </w:t>
      </w:r>
      <w:r w:rsidR="00A04AA7" w:rsidRPr="00A9201E">
        <w:rPr>
          <w:rFonts w:ascii="Times New Roman" w:hAnsi="Times New Roman" w:cs="Times New Roman"/>
        </w:rPr>
        <w:t>serves as</w:t>
      </w:r>
      <w:r w:rsidRPr="00A9201E">
        <w:rPr>
          <w:rFonts w:ascii="Times New Roman" w:hAnsi="Times New Roman" w:cs="Times New Roman"/>
        </w:rPr>
        <w:t xml:space="preserve"> an estimate of the maximum costs that respondents could be expected to incur</w:t>
      </w:r>
      <w:r w:rsidR="002D1A1A" w:rsidRPr="00A9201E">
        <w:rPr>
          <w:rFonts w:ascii="Times New Roman" w:hAnsi="Times New Roman" w:cs="Times New Roman"/>
        </w:rPr>
        <w:t>.</w:t>
      </w:r>
    </w:p>
    <w:p w:rsidR="00A95B95" w:rsidRPr="00A9201E" w:rsidRDefault="00A95B95" w:rsidP="00B74ABD">
      <w:pPr>
        <w:rPr>
          <w:rFonts w:ascii="Times New Roman" w:hAnsi="Times New Roman" w:cs="Times New Roman"/>
        </w:rPr>
      </w:pPr>
      <w:r>
        <w:rPr>
          <w:rFonts w:ascii="Times New Roman" w:hAnsi="Times New Roman" w:cs="Times New Roman"/>
        </w:rPr>
        <w:t>Dealer interviews will take place at the dealership and thus no additional costs will be incurred by respondents.</w:t>
      </w:r>
    </w:p>
    <w:p w:rsidR="00BF03C7" w:rsidRPr="00A9201E" w:rsidRDefault="00BF03C7" w:rsidP="00B74ABD">
      <w:pPr>
        <w:spacing w:after="0"/>
        <w:rPr>
          <w:rFonts w:ascii="Times New Roman" w:hAnsi="Times New Roman" w:cs="Times New Roman"/>
        </w:rPr>
      </w:pPr>
      <w:r w:rsidRPr="00A9201E">
        <w:rPr>
          <w:rFonts w:ascii="Times New Roman" w:hAnsi="Times New Roman" w:cs="Times New Roman"/>
        </w:rPr>
        <w:t>There will be no record keeping or reporting costs to respondents.</w:t>
      </w:r>
    </w:p>
    <w:p w:rsidR="000F0699" w:rsidRDefault="000F0699">
      <w:pPr>
        <w:rPr>
          <w:rFonts w:ascii="Times New Roman" w:eastAsiaTheme="majorEastAsia" w:hAnsi="Times New Roman" w:cs="Times New Roman"/>
          <w:b/>
          <w:bCs/>
          <w:color w:val="000000" w:themeColor="text1"/>
        </w:rPr>
      </w:pPr>
      <w:bookmarkStart w:id="16" w:name="_Toc323195746"/>
      <w:r>
        <w:rPr>
          <w:rFonts w:cs="Times New Roman"/>
        </w:rPr>
        <w:br w:type="page"/>
      </w:r>
    </w:p>
    <w:p w:rsidR="0030568F" w:rsidRPr="00A9201E" w:rsidRDefault="00381000" w:rsidP="00B74ABD">
      <w:pPr>
        <w:pStyle w:val="Heading3"/>
        <w:numPr>
          <w:ilvl w:val="0"/>
          <w:numId w:val="16"/>
        </w:numPr>
        <w:ind w:left="540" w:hanging="540"/>
        <w:rPr>
          <w:rFonts w:cs="Times New Roman"/>
        </w:rPr>
      </w:pPr>
      <w:r w:rsidRPr="00A9201E">
        <w:rPr>
          <w:rFonts w:cs="Times New Roman"/>
        </w:rPr>
        <w:lastRenderedPageBreak/>
        <w:t>Provide estimates of annualized costs to the Federal government.</w:t>
      </w:r>
      <w:bookmarkEnd w:id="16"/>
      <w:r w:rsidRPr="00A9201E">
        <w:rPr>
          <w:rFonts w:cs="Times New Roman"/>
        </w:rPr>
        <w:t xml:space="preserve"> </w:t>
      </w:r>
    </w:p>
    <w:p w:rsidR="00382494" w:rsidRPr="00A9201E" w:rsidRDefault="00382494" w:rsidP="00B74ABD">
      <w:pPr>
        <w:spacing w:after="0"/>
        <w:rPr>
          <w:rFonts w:ascii="Times New Roman" w:hAnsi="Times New Roman" w:cs="Times New Roman"/>
        </w:rPr>
      </w:pPr>
    </w:p>
    <w:p w:rsidR="000345F7" w:rsidRPr="00A9201E" w:rsidRDefault="000345F7" w:rsidP="00B74ABD">
      <w:pPr>
        <w:rPr>
          <w:rFonts w:ascii="Times New Roman" w:hAnsi="Times New Roman" w:cs="Times New Roman"/>
        </w:rPr>
      </w:pPr>
      <w:r w:rsidRPr="00A9201E">
        <w:rPr>
          <w:rFonts w:ascii="Times New Roman" w:hAnsi="Times New Roman" w:cs="Times New Roman"/>
        </w:rPr>
        <w:t xml:space="preserve">The costs associated with the qualitative phase of this research include </w:t>
      </w:r>
      <w:r w:rsidR="00453C51" w:rsidRPr="00A9201E">
        <w:rPr>
          <w:rFonts w:ascii="Times New Roman" w:hAnsi="Times New Roman" w:cs="Times New Roman"/>
        </w:rPr>
        <w:t xml:space="preserve">direct </w:t>
      </w:r>
      <w:r w:rsidRPr="00A9201E">
        <w:rPr>
          <w:rFonts w:ascii="Times New Roman" w:hAnsi="Times New Roman" w:cs="Times New Roman"/>
        </w:rPr>
        <w:t>costs such as facility rental, technology use (i.e.</w:t>
      </w:r>
      <w:r w:rsidR="00A04AA7" w:rsidRPr="00A9201E">
        <w:rPr>
          <w:rFonts w:ascii="Times New Roman" w:hAnsi="Times New Roman" w:cs="Times New Roman"/>
        </w:rPr>
        <w:t>,</w:t>
      </w:r>
      <w:r w:rsidRPr="00A9201E">
        <w:rPr>
          <w:rFonts w:ascii="Times New Roman" w:hAnsi="Times New Roman" w:cs="Times New Roman"/>
        </w:rPr>
        <w:t xml:space="preserve"> audio and video recordings), </w:t>
      </w:r>
      <w:r w:rsidR="00422DB9" w:rsidRPr="00A9201E">
        <w:rPr>
          <w:rFonts w:ascii="Times New Roman" w:hAnsi="Times New Roman" w:cs="Times New Roman"/>
        </w:rPr>
        <w:t>participant incentives, and staff travel</w:t>
      </w:r>
      <w:r w:rsidR="00453C51" w:rsidRPr="00A9201E">
        <w:rPr>
          <w:rFonts w:ascii="Times New Roman" w:hAnsi="Times New Roman" w:cs="Times New Roman"/>
        </w:rPr>
        <w:t xml:space="preserve">. </w:t>
      </w:r>
    </w:p>
    <w:p w:rsidR="00035A91" w:rsidRPr="00A9201E" w:rsidRDefault="00D104E3" w:rsidP="00B74ABD">
      <w:pPr>
        <w:spacing w:after="0"/>
        <w:rPr>
          <w:rFonts w:ascii="Times New Roman" w:hAnsi="Times New Roman" w:cs="Times New Roman"/>
          <w:i/>
        </w:rPr>
      </w:pPr>
      <w:r w:rsidRPr="00A9201E">
        <w:rPr>
          <w:rFonts w:ascii="Times New Roman" w:hAnsi="Times New Roman" w:cs="Times New Roman"/>
          <w:i/>
        </w:rPr>
        <w:t>Focus Gr</w:t>
      </w:r>
      <w:r w:rsidR="0051662B" w:rsidRPr="00A9201E">
        <w:rPr>
          <w:rFonts w:ascii="Times New Roman" w:hAnsi="Times New Roman" w:cs="Times New Roman"/>
          <w:i/>
        </w:rPr>
        <w:t>o</w:t>
      </w:r>
      <w:r w:rsidRPr="00A9201E">
        <w:rPr>
          <w:rFonts w:ascii="Times New Roman" w:hAnsi="Times New Roman" w:cs="Times New Roman"/>
          <w:i/>
        </w:rPr>
        <w:t>u</w:t>
      </w:r>
      <w:r w:rsidR="0051662B" w:rsidRPr="00A9201E">
        <w:rPr>
          <w:rFonts w:ascii="Times New Roman" w:hAnsi="Times New Roman" w:cs="Times New Roman"/>
          <w:i/>
        </w:rPr>
        <w:t>p</w:t>
      </w:r>
      <w:r w:rsidR="00E3294C" w:rsidRPr="00A9201E">
        <w:rPr>
          <w:rFonts w:ascii="Times New Roman" w:hAnsi="Times New Roman" w:cs="Times New Roman"/>
          <w:i/>
        </w:rPr>
        <w:t xml:space="preserve"> </w:t>
      </w:r>
      <w:r w:rsidR="00B35D05" w:rsidRPr="00A9201E">
        <w:rPr>
          <w:rFonts w:ascii="Times New Roman" w:hAnsi="Times New Roman" w:cs="Times New Roman"/>
          <w:i/>
        </w:rPr>
        <w:t>Facility Rental</w:t>
      </w:r>
      <w:r w:rsidR="00035A91" w:rsidRPr="00A9201E">
        <w:rPr>
          <w:rFonts w:ascii="Times New Roman" w:hAnsi="Times New Roman" w:cs="Times New Roman"/>
          <w:i/>
        </w:rPr>
        <w:t xml:space="preserve"> &amp; Technology</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078"/>
        <w:gridCol w:w="2166"/>
        <w:gridCol w:w="2166"/>
        <w:gridCol w:w="2166"/>
      </w:tblGrid>
      <w:tr w:rsidR="00F87930" w:rsidRPr="00A9201E">
        <w:tc>
          <w:tcPr>
            <w:tcW w:w="3078" w:type="dxa"/>
          </w:tcPr>
          <w:p w:rsidR="00F87930" w:rsidRPr="00A9201E" w:rsidRDefault="00F87930" w:rsidP="00B74ABD">
            <w:pPr>
              <w:spacing w:line="276" w:lineRule="auto"/>
              <w:rPr>
                <w:rFonts w:ascii="Times New Roman" w:hAnsi="Times New Roman" w:cs="Times New Roman"/>
                <w:b/>
              </w:rPr>
            </w:pPr>
            <w:r w:rsidRPr="00A9201E">
              <w:rPr>
                <w:rFonts w:ascii="Times New Roman" w:hAnsi="Times New Roman" w:cs="Times New Roman"/>
                <w:b/>
              </w:rPr>
              <w:t>Expense</w:t>
            </w:r>
          </w:p>
        </w:tc>
        <w:tc>
          <w:tcPr>
            <w:tcW w:w="2166" w:type="dxa"/>
          </w:tcPr>
          <w:p w:rsidR="00F87930" w:rsidRPr="00A9201E" w:rsidRDefault="00F87930" w:rsidP="00B74ABD">
            <w:pPr>
              <w:spacing w:line="276" w:lineRule="auto"/>
              <w:jc w:val="center"/>
              <w:rPr>
                <w:rFonts w:ascii="Times New Roman" w:hAnsi="Times New Roman" w:cs="Times New Roman"/>
                <w:b/>
              </w:rPr>
            </w:pPr>
            <w:r w:rsidRPr="00A9201E">
              <w:rPr>
                <w:rFonts w:ascii="Times New Roman" w:hAnsi="Times New Roman" w:cs="Times New Roman"/>
                <w:b/>
              </w:rPr>
              <w:t>Unit Cost</w:t>
            </w:r>
          </w:p>
        </w:tc>
        <w:tc>
          <w:tcPr>
            <w:tcW w:w="2166" w:type="dxa"/>
          </w:tcPr>
          <w:p w:rsidR="00F87930" w:rsidRPr="00A9201E" w:rsidRDefault="00F87930" w:rsidP="00B74ABD">
            <w:pPr>
              <w:spacing w:line="276" w:lineRule="auto"/>
              <w:jc w:val="center"/>
              <w:rPr>
                <w:rFonts w:ascii="Times New Roman" w:hAnsi="Times New Roman" w:cs="Times New Roman"/>
                <w:b/>
              </w:rPr>
            </w:pPr>
            <w:r w:rsidRPr="00A9201E">
              <w:rPr>
                <w:rFonts w:ascii="Times New Roman" w:hAnsi="Times New Roman" w:cs="Times New Roman"/>
                <w:b/>
              </w:rPr>
              <w:t>Total Units</w:t>
            </w:r>
          </w:p>
        </w:tc>
        <w:tc>
          <w:tcPr>
            <w:tcW w:w="2166" w:type="dxa"/>
          </w:tcPr>
          <w:p w:rsidR="00F87930" w:rsidRPr="00A9201E" w:rsidRDefault="00F87930" w:rsidP="00B74ABD">
            <w:pPr>
              <w:spacing w:line="276" w:lineRule="auto"/>
              <w:jc w:val="center"/>
              <w:rPr>
                <w:rFonts w:ascii="Times New Roman" w:hAnsi="Times New Roman" w:cs="Times New Roman"/>
              </w:rPr>
            </w:pPr>
            <w:r w:rsidRPr="00A9201E">
              <w:rPr>
                <w:rFonts w:ascii="Times New Roman" w:hAnsi="Times New Roman" w:cs="Times New Roman"/>
                <w:b/>
              </w:rPr>
              <w:t>Total Cost</w:t>
            </w:r>
          </w:p>
        </w:tc>
      </w:tr>
      <w:tr w:rsidR="00F87930" w:rsidRPr="00A9201E">
        <w:trPr>
          <w:trHeight w:val="215"/>
        </w:trPr>
        <w:tc>
          <w:tcPr>
            <w:tcW w:w="3078" w:type="dxa"/>
          </w:tcPr>
          <w:p w:rsidR="00F87930" w:rsidRPr="00A9201E" w:rsidRDefault="00F87930" w:rsidP="00B74ABD">
            <w:pPr>
              <w:spacing w:line="276" w:lineRule="auto"/>
              <w:rPr>
                <w:rFonts w:ascii="Times New Roman" w:hAnsi="Times New Roman" w:cs="Times New Roman"/>
              </w:rPr>
            </w:pPr>
            <w:r w:rsidRPr="00A9201E">
              <w:rPr>
                <w:rFonts w:ascii="Times New Roman" w:hAnsi="Times New Roman" w:cs="Times New Roman"/>
              </w:rPr>
              <w:t>Facility Rental</w:t>
            </w:r>
          </w:p>
        </w:tc>
        <w:tc>
          <w:tcPr>
            <w:tcW w:w="2166" w:type="dxa"/>
          </w:tcPr>
          <w:p w:rsidR="00F87930" w:rsidRPr="00A9201E" w:rsidRDefault="00F87930" w:rsidP="00B7631C">
            <w:pPr>
              <w:spacing w:line="276" w:lineRule="auto"/>
              <w:jc w:val="center"/>
              <w:rPr>
                <w:rFonts w:ascii="Times New Roman" w:hAnsi="Times New Roman" w:cs="Times New Roman"/>
              </w:rPr>
            </w:pPr>
            <w:r w:rsidRPr="00A9201E">
              <w:rPr>
                <w:rFonts w:ascii="Times New Roman" w:hAnsi="Times New Roman" w:cs="Times New Roman"/>
              </w:rPr>
              <w:t>$5</w:t>
            </w:r>
            <w:r w:rsidR="00B7631C" w:rsidRPr="00A9201E">
              <w:rPr>
                <w:rFonts w:ascii="Times New Roman" w:hAnsi="Times New Roman" w:cs="Times New Roman"/>
              </w:rPr>
              <w:t>5</w:t>
            </w:r>
            <w:r w:rsidRPr="00A9201E">
              <w:rPr>
                <w:rFonts w:ascii="Times New Roman" w:hAnsi="Times New Roman" w:cs="Times New Roman"/>
              </w:rPr>
              <w:t>0 (per group)</w:t>
            </w:r>
          </w:p>
        </w:tc>
        <w:tc>
          <w:tcPr>
            <w:tcW w:w="2166" w:type="dxa"/>
          </w:tcPr>
          <w:p w:rsidR="00F87930" w:rsidRPr="00A9201E" w:rsidRDefault="000F0699" w:rsidP="00D07342">
            <w:pPr>
              <w:spacing w:line="276" w:lineRule="auto"/>
              <w:jc w:val="center"/>
              <w:rPr>
                <w:rFonts w:ascii="Times New Roman" w:hAnsi="Times New Roman" w:cs="Times New Roman"/>
              </w:rPr>
            </w:pPr>
            <w:r>
              <w:rPr>
                <w:rFonts w:ascii="Times New Roman" w:hAnsi="Times New Roman" w:cs="Times New Roman"/>
              </w:rPr>
              <w:t>9</w:t>
            </w:r>
          </w:p>
        </w:tc>
        <w:tc>
          <w:tcPr>
            <w:tcW w:w="2166" w:type="dxa"/>
          </w:tcPr>
          <w:p w:rsidR="00F87930" w:rsidRPr="00A9201E" w:rsidRDefault="00F87930" w:rsidP="009164B2">
            <w:pPr>
              <w:spacing w:line="276" w:lineRule="auto"/>
              <w:jc w:val="center"/>
              <w:rPr>
                <w:rFonts w:ascii="Times New Roman" w:hAnsi="Times New Roman" w:cs="Times New Roman"/>
              </w:rPr>
            </w:pPr>
            <w:r w:rsidRPr="00A9201E">
              <w:rPr>
                <w:rFonts w:ascii="Times New Roman" w:hAnsi="Times New Roman" w:cs="Times New Roman"/>
              </w:rPr>
              <w:t>$</w:t>
            </w:r>
            <w:r w:rsidR="000F0699">
              <w:rPr>
                <w:rFonts w:ascii="Times New Roman" w:hAnsi="Times New Roman" w:cs="Times New Roman"/>
              </w:rPr>
              <w:t>4,95</w:t>
            </w:r>
            <w:r w:rsidR="009164B2" w:rsidRPr="00A9201E">
              <w:rPr>
                <w:rFonts w:ascii="Times New Roman" w:hAnsi="Times New Roman" w:cs="Times New Roman"/>
              </w:rPr>
              <w:t>0</w:t>
            </w:r>
          </w:p>
        </w:tc>
      </w:tr>
      <w:tr w:rsidR="00F87930" w:rsidRPr="00A9201E">
        <w:tc>
          <w:tcPr>
            <w:tcW w:w="3078" w:type="dxa"/>
          </w:tcPr>
          <w:p w:rsidR="00F87930" w:rsidRPr="00A9201E" w:rsidRDefault="00F87930" w:rsidP="00B74ABD">
            <w:pPr>
              <w:spacing w:line="276" w:lineRule="auto"/>
              <w:rPr>
                <w:rFonts w:ascii="Times New Roman" w:hAnsi="Times New Roman" w:cs="Times New Roman"/>
              </w:rPr>
            </w:pPr>
            <w:r w:rsidRPr="00A9201E">
              <w:rPr>
                <w:rFonts w:ascii="Times New Roman" w:hAnsi="Times New Roman" w:cs="Times New Roman"/>
              </w:rPr>
              <w:t>Video</w:t>
            </w:r>
            <w:r w:rsidR="00BF03C7" w:rsidRPr="00A9201E">
              <w:rPr>
                <w:rFonts w:ascii="Times New Roman" w:hAnsi="Times New Roman" w:cs="Times New Roman"/>
              </w:rPr>
              <w:t xml:space="preserve"> &amp; Audio</w:t>
            </w:r>
            <w:r w:rsidRPr="00A9201E">
              <w:rPr>
                <w:rFonts w:ascii="Times New Roman" w:hAnsi="Times New Roman" w:cs="Times New Roman"/>
              </w:rPr>
              <w:t xml:space="preserve"> Recordings</w:t>
            </w:r>
          </w:p>
        </w:tc>
        <w:tc>
          <w:tcPr>
            <w:tcW w:w="2166" w:type="dxa"/>
          </w:tcPr>
          <w:p w:rsidR="00F87930" w:rsidRPr="00A9201E" w:rsidRDefault="00B7631C" w:rsidP="00B74ABD">
            <w:pPr>
              <w:spacing w:line="276" w:lineRule="auto"/>
              <w:jc w:val="center"/>
              <w:rPr>
                <w:rFonts w:ascii="Times New Roman" w:hAnsi="Times New Roman" w:cs="Times New Roman"/>
              </w:rPr>
            </w:pPr>
            <w:r w:rsidRPr="00A9201E">
              <w:rPr>
                <w:rFonts w:ascii="Times New Roman" w:hAnsi="Times New Roman" w:cs="Times New Roman"/>
              </w:rPr>
              <w:t>$2</w:t>
            </w:r>
            <w:r w:rsidR="00F87930" w:rsidRPr="00A9201E">
              <w:rPr>
                <w:rFonts w:ascii="Times New Roman" w:hAnsi="Times New Roman" w:cs="Times New Roman"/>
              </w:rPr>
              <w:t>00 (per group)</w:t>
            </w:r>
          </w:p>
        </w:tc>
        <w:tc>
          <w:tcPr>
            <w:tcW w:w="2166" w:type="dxa"/>
          </w:tcPr>
          <w:p w:rsidR="00F87930" w:rsidRPr="00A9201E" w:rsidRDefault="000F0699" w:rsidP="00B74ABD">
            <w:pPr>
              <w:spacing w:line="276" w:lineRule="auto"/>
              <w:jc w:val="center"/>
              <w:rPr>
                <w:rFonts w:ascii="Times New Roman" w:hAnsi="Times New Roman" w:cs="Times New Roman"/>
              </w:rPr>
            </w:pPr>
            <w:r>
              <w:rPr>
                <w:rFonts w:ascii="Times New Roman" w:hAnsi="Times New Roman" w:cs="Times New Roman"/>
              </w:rPr>
              <w:t>9</w:t>
            </w:r>
          </w:p>
        </w:tc>
        <w:tc>
          <w:tcPr>
            <w:tcW w:w="2166" w:type="dxa"/>
          </w:tcPr>
          <w:p w:rsidR="00F87930" w:rsidRPr="00A9201E" w:rsidRDefault="00F87930" w:rsidP="000F0699">
            <w:pPr>
              <w:spacing w:line="276" w:lineRule="auto"/>
              <w:jc w:val="center"/>
              <w:rPr>
                <w:rFonts w:ascii="Times New Roman" w:hAnsi="Times New Roman" w:cs="Times New Roman"/>
              </w:rPr>
            </w:pPr>
            <w:r w:rsidRPr="00A9201E">
              <w:rPr>
                <w:rFonts w:ascii="Times New Roman" w:hAnsi="Times New Roman" w:cs="Times New Roman"/>
              </w:rPr>
              <w:t>$</w:t>
            </w:r>
            <w:r w:rsidR="000F0699">
              <w:rPr>
                <w:rFonts w:ascii="Times New Roman" w:hAnsi="Times New Roman" w:cs="Times New Roman"/>
              </w:rPr>
              <w:t>1</w:t>
            </w:r>
            <w:r w:rsidR="009164B2" w:rsidRPr="00A9201E">
              <w:rPr>
                <w:rFonts w:ascii="Times New Roman" w:hAnsi="Times New Roman" w:cs="Times New Roman"/>
              </w:rPr>
              <w:t>,</w:t>
            </w:r>
            <w:r w:rsidR="000F0699">
              <w:rPr>
                <w:rFonts w:ascii="Times New Roman" w:hAnsi="Times New Roman" w:cs="Times New Roman"/>
              </w:rPr>
              <w:t>8</w:t>
            </w:r>
            <w:r w:rsidR="009164B2" w:rsidRPr="00A9201E">
              <w:rPr>
                <w:rFonts w:ascii="Times New Roman" w:hAnsi="Times New Roman" w:cs="Times New Roman"/>
              </w:rPr>
              <w:t>00</w:t>
            </w:r>
          </w:p>
        </w:tc>
      </w:tr>
      <w:tr w:rsidR="009970B5" w:rsidRPr="00A9201E">
        <w:tc>
          <w:tcPr>
            <w:tcW w:w="3078" w:type="dxa"/>
          </w:tcPr>
          <w:p w:rsidR="009970B5" w:rsidRPr="00A9201E" w:rsidRDefault="009970B5" w:rsidP="00B74ABD">
            <w:pPr>
              <w:spacing w:line="276" w:lineRule="auto"/>
              <w:rPr>
                <w:rFonts w:ascii="Times New Roman" w:hAnsi="Times New Roman" w:cs="Times New Roman"/>
              </w:rPr>
            </w:pPr>
            <w:r w:rsidRPr="00A9201E">
              <w:rPr>
                <w:rFonts w:ascii="Times New Roman" w:hAnsi="Times New Roman" w:cs="Times New Roman"/>
              </w:rPr>
              <w:t>Transcription</w:t>
            </w:r>
          </w:p>
        </w:tc>
        <w:tc>
          <w:tcPr>
            <w:tcW w:w="2166" w:type="dxa"/>
          </w:tcPr>
          <w:p w:rsidR="009970B5" w:rsidRPr="00A9201E" w:rsidRDefault="009970B5" w:rsidP="00547271">
            <w:pPr>
              <w:spacing w:line="276" w:lineRule="auto"/>
              <w:jc w:val="center"/>
              <w:rPr>
                <w:rFonts w:ascii="Times New Roman" w:hAnsi="Times New Roman" w:cs="Times New Roman"/>
              </w:rPr>
            </w:pPr>
            <w:r w:rsidRPr="00A9201E">
              <w:rPr>
                <w:rFonts w:ascii="Times New Roman" w:hAnsi="Times New Roman" w:cs="Times New Roman"/>
              </w:rPr>
              <w:t>$</w:t>
            </w:r>
            <w:r w:rsidR="00547271" w:rsidRPr="00A9201E">
              <w:rPr>
                <w:rFonts w:ascii="Times New Roman" w:hAnsi="Times New Roman" w:cs="Times New Roman"/>
              </w:rPr>
              <w:t>200</w:t>
            </w:r>
            <w:r w:rsidRPr="00A9201E">
              <w:rPr>
                <w:rFonts w:ascii="Times New Roman" w:hAnsi="Times New Roman" w:cs="Times New Roman"/>
              </w:rPr>
              <w:t xml:space="preserve"> (per group)</w:t>
            </w:r>
          </w:p>
        </w:tc>
        <w:tc>
          <w:tcPr>
            <w:tcW w:w="2166" w:type="dxa"/>
          </w:tcPr>
          <w:p w:rsidR="009970B5" w:rsidRPr="00A9201E" w:rsidRDefault="000F0699" w:rsidP="00B74ABD">
            <w:pPr>
              <w:spacing w:line="276" w:lineRule="auto"/>
              <w:jc w:val="center"/>
              <w:rPr>
                <w:rFonts w:ascii="Times New Roman" w:hAnsi="Times New Roman" w:cs="Times New Roman"/>
              </w:rPr>
            </w:pPr>
            <w:r>
              <w:rPr>
                <w:rFonts w:ascii="Times New Roman" w:hAnsi="Times New Roman" w:cs="Times New Roman"/>
              </w:rPr>
              <w:t>9</w:t>
            </w:r>
          </w:p>
        </w:tc>
        <w:tc>
          <w:tcPr>
            <w:tcW w:w="2166" w:type="dxa"/>
          </w:tcPr>
          <w:p w:rsidR="009970B5" w:rsidRPr="00A9201E" w:rsidRDefault="000F0699" w:rsidP="009164B2">
            <w:pPr>
              <w:spacing w:line="276" w:lineRule="auto"/>
              <w:jc w:val="center"/>
              <w:rPr>
                <w:rFonts w:ascii="Times New Roman" w:hAnsi="Times New Roman" w:cs="Times New Roman"/>
              </w:rPr>
            </w:pPr>
            <w:r>
              <w:rPr>
                <w:rFonts w:ascii="Times New Roman" w:hAnsi="Times New Roman" w:cs="Times New Roman"/>
              </w:rPr>
              <w:t>$1,8</w:t>
            </w:r>
            <w:r w:rsidR="009164B2" w:rsidRPr="00A9201E">
              <w:rPr>
                <w:rFonts w:ascii="Times New Roman" w:hAnsi="Times New Roman" w:cs="Times New Roman"/>
              </w:rPr>
              <w:t>00</w:t>
            </w:r>
          </w:p>
        </w:tc>
      </w:tr>
      <w:tr w:rsidR="009970B5" w:rsidRPr="00A9201E">
        <w:tc>
          <w:tcPr>
            <w:tcW w:w="3078" w:type="dxa"/>
          </w:tcPr>
          <w:p w:rsidR="009970B5" w:rsidRPr="00A9201E" w:rsidRDefault="009970B5" w:rsidP="00B74ABD">
            <w:pPr>
              <w:spacing w:line="276" w:lineRule="auto"/>
              <w:rPr>
                <w:rFonts w:ascii="Times New Roman" w:hAnsi="Times New Roman" w:cs="Times New Roman"/>
              </w:rPr>
            </w:pPr>
            <w:r w:rsidRPr="00A9201E">
              <w:rPr>
                <w:rFonts w:ascii="Times New Roman" w:hAnsi="Times New Roman" w:cs="Times New Roman"/>
              </w:rPr>
              <w:t xml:space="preserve">Additional Facility </w:t>
            </w:r>
            <w:proofErr w:type="gramStart"/>
            <w:r w:rsidRPr="00A9201E">
              <w:rPr>
                <w:rFonts w:ascii="Times New Roman" w:hAnsi="Times New Roman" w:cs="Times New Roman"/>
              </w:rPr>
              <w:t>Expenses</w:t>
            </w:r>
            <w:proofErr w:type="gramEnd"/>
            <w:r w:rsidR="00273966" w:rsidRPr="00A9201E">
              <w:rPr>
                <w:rFonts w:ascii="Times New Roman" w:hAnsi="Times New Roman" w:cs="Times New Roman"/>
              </w:rPr>
              <w:br/>
              <w:t>(</w:t>
            </w:r>
            <w:r w:rsidR="002D3F46" w:rsidRPr="00A9201E">
              <w:rPr>
                <w:rFonts w:ascii="Times New Roman" w:hAnsi="Times New Roman" w:cs="Times New Roman"/>
              </w:rPr>
              <w:t>For</w:t>
            </w:r>
            <w:r w:rsidR="00273966" w:rsidRPr="00A9201E">
              <w:rPr>
                <w:rFonts w:ascii="Times New Roman" w:hAnsi="Times New Roman" w:cs="Times New Roman"/>
              </w:rPr>
              <w:t xml:space="preserve"> incidentals like food, copies, shipping costs, etc.)</w:t>
            </w:r>
          </w:p>
        </w:tc>
        <w:tc>
          <w:tcPr>
            <w:tcW w:w="2166" w:type="dxa"/>
          </w:tcPr>
          <w:p w:rsidR="009970B5" w:rsidRPr="00A9201E" w:rsidRDefault="00690D69" w:rsidP="000F0699">
            <w:pPr>
              <w:spacing w:line="276" w:lineRule="auto"/>
              <w:jc w:val="center"/>
              <w:rPr>
                <w:rFonts w:ascii="Times New Roman" w:hAnsi="Times New Roman" w:cs="Times New Roman"/>
              </w:rPr>
            </w:pPr>
            <w:r w:rsidRPr="00A9201E">
              <w:rPr>
                <w:rFonts w:ascii="Times New Roman" w:hAnsi="Times New Roman" w:cs="Times New Roman"/>
              </w:rPr>
              <w:t>$</w:t>
            </w:r>
            <w:r w:rsidR="000F0699">
              <w:rPr>
                <w:rFonts w:ascii="Times New Roman" w:hAnsi="Times New Roman" w:cs="Times New Roman"/>
              </w:rPr>
              <w:t>40</w:t>
            </w:r>
            <w:r w:rsidR="008B7650">
              <w:rPr>
                <w:rFonts w:ascii="Times New Roman" w:hAnsi="Times New Roman" w:cs="Times New Roman"/>
              </w:rPr>
              <w:t>0</w:t>
            </w:r>
            <w:r w:rsidR="00903AFF" w:rsidRPr="00A9201E">
              <w:rPr>
                <w:rFonts w:ascii="Times New Roman" w:hAnsi="Times New Roman" w:cs="Times New Roman"/>
              </w:rPr>
              <w:t xml:space="preserve"> (per group)</w:t>
            </w:r>
          </w:p>
        </w:tc>
        <w:tc>
          <w:tcPr>
            <w:tcW w:w="2166" w:type="dxa"/>
          </w:tcPr>
          <w:p w:rsidR="009970B5" w:rsidRPr="00A9201E" w:rsidRDefault="000F0699" w:rsidP="00B74ABD">
            <w:pPr>
              <w:spacing w:line="276" w:lineRule="auto"/>
              <w:jc w:val="center"/>
              <w:rPr>
                <w:rFonts w:ascii="Times New Roman" w:hAnsi="Times New Roman" w:cs="Times New Roman"/>
              </w:rPr>
            </w:pPr>
            <w:r>
              <w:rPr>
                <w:rFonts w:ascii="Times New Roman" w:hAnsi="Times New Roman" w:cs="Times New Roman"/>
              </w:rPr>
              <w:t>9</w:t>
            </w:r>
          </w:p>
        </w:tc>
        <w:tc>
          <w:tcPr>
            <w:tcW w:w="2166" w:type="dxa"/>
          </w:tcPr>
          <w:p w:rsidR="009970B5" w:rsidRPr="00A9201E" w:rsidRDefault="00903AFF" w:rsidP="009164B2">
            <w:pPr>
              <w:spacing w:line="276" w:lineRule="auto"/>
              <w:jc w:val="center"/>
              <w:rPr>
                <w:rFonts w:ascii="Times New Roman" w:hAnsi="Times New Roman" w:cs="Times New Roman"/>
              </w:rPr>
            </w:pPr>
            <w:r w:rsidRPr="00A9201E">
              <w:rPr>
                <w:rFonts w:ascii="Times New Roman" w:hAnsi="Times New Roman" w:cs="Times New Roman"/>
              </w:rPr>
              <w:t>$</w:t>
            </w:r>
            <w:r w:rsidR="00547271" w:rsidRPr="00A9201E">
              <w:rPr>
                <w:rFonts w:ascii="Times New Roman" w:hAnsi="Times New Roman" w:cs="Times New Roman"/>
              </w:rPr>
              <w:t>3</w:t>
            </w:r>
            <w:r w:rsidR="000F0699">
              <w:rPr>
                <w:rFonts w:ascii="Times New Roman" w:hAnsi="Times New Roman" w:cs="Times New Roman"/>
              </w:rPr>
              <w:t>,6</w:t>
            </w:r>
            <w:r w:rsidR="009164B2" w:rsidRPr="00A9201E">
              <w:rPr>
                <w:rFonts w:ascii="Times New Roman" w:hAnsi="Times New Roman" w:cs="Times New Roman"/>
              </w:rPr>
              <w:t>00</w:t>
            </w:r>
          </w:p>
        </w:tc>
      </w:tr>
      <w:tr w:rsidR="00E06DC5" w:rsidRPr="00A9201E">
        <w:tc>
          <w:tcPr>
            <w:tcW w:w="3078" w:type="dxa"/>
          </w:tcPr>
          <w:p w:rsidR="00E06DC5" w:rsidRPr="00A9201E" w:rsidRDefault="00E06DC5" w:rsidP="00B74ABD">
            <w:pPr>
              <w:spacing w:line="276" w:lineRule="auto"/>
              <w:rPr>
                <w:rFonts w:ascii="Times New Roman" w:hAnsi="Times New Roman" w:cs="Times New Roman"/>
                <w:b/>
              </w:rPr>
            </w:pPr>
            <w:r w:rsidRPr="00A9201E">
              <w:rPr>
                <w:rFonts w:ascii="Times New Roman" w:hAnsi="Times New Roman" w:cs="Times New Roman"/>
                <w:b/>
              </w:rPr>
              <w:t>Total Facility Costs</w:t>
            </w:r>
          </w:p>
        </w:tc>
        <w:tc>
          <w:tcPr>
            <w:tcW w:w="2166" w:type="dxa"/>
          </w:tcPr>
          <w:p w:rsidR="00E06DC5" w:rsidRPr="00A9201E" w:rsidRDefault="00E06DC5" w:rsidP="00B74ABD">
            <w:pPr>
              <w:spacing w:line="276" w:lineRule="auto"/>
              <w:jc w:val="center"/>
              <w:rPr>
                <w:rFonts w:ascii="Times New Roman" w:hAnsi="Times New Roman" w:cs="Times New Roman"/>
              </w:rPr>
            </w:pPr>
          </w:p>
        </w:tc>
        <w:tc>
          <w:tcPr>
            <w:tcW w:w="2166" w:type="dxa"/>
          </w:tcPr>
          <w:p w:rsidR="00E06DC5" w:rsidRPr="00A9201E" w:rsidRDefault="00E06DC5" w:rsidP="00B74ABD">
            <w:pPr>
              <w:spacing w:line="276" w:lineRule="auto"/>
              <w:jc w:val="center"/>
              <w:rPr>
                <w:rFonts w:ascii="Times New Roman" w:hAnsi="Times New Roman" w:cs="Times New Roman"/>
              </w:rPr>
            </w:pPr>
          </w:p>
        </w:tc>
        <w:tc>
          <w:tcPr>
            <w:tcW w:w="2166" w:type="dxa"/>
          </w:tcPr>
          <w:p w:rsidR="00E06DC5" w:rsidRPr="00A9201E" w:rsidRDefault="00690D69" w:rsidP="000F0699">
            <w:pPr>
              <w:spacing w:line="276" w:lineRule="auto"/>
              <w:jc w:val="center"/>
              <w:rPr>
                <w:rFonts w:ascii="Times New Roman" w:hAnsi="Times New Roman" w:cs="Times New Roman"/>
              </w:rPr>
            </w:pPr>
            <w:r w:rsidRPr="00A9201E">
              <w:rPr>
                <w:rFonts w:ascii="Times New Roman" w:hAnsi="Times New Roman" w:cs="Times New Roman"/>
              </w:rPr>
              <w:t>$</w:t>
            </w:r>
            <w:r w:rsidR="00547271" w:rsidRPr="00A9201E">
              <w:rPr>
                <w:rFonts w:ascii="Times New Roman" w:hAnsi="Times New Roman" w:cs="Times New Roman"/>
              </w:rPr>
              <w:t>1</w:t>
            </w:r>
            <w:r w:rsidR="009164B2" w:rsidRPr="00A9201E">
              <w:rPr>
                <w:rFonts w:ascii="Times New Roman" w:hAnsi="Times New Roman" w:cs="Times New Roman"/>
              </w:rPr>
              <w:t>2</w:t>
            </w:r>
            <w:r w:rsidR="00547271" w:rsidRPr="00A9201E">
              <w:rPr>
                <w:rFonts w:ascii="Times New Roman" w:hAnsi="Times New Roman" w:cs="Times New Roman"/>
              </w:rPr>
              <w:t>,</w:t>
            </w:r>
            <w:r w:rsidR="000F0699">
              <w:rPr>
                <w:rFonts w:ascii="Times New Roman" w:hAnsi="Times New Roman" w:cs="Times New Roman"/>
              </w:rPr>
              <w:t>15</w:t>
            </w:r>
            <w:r w:rsidR="00547271" w:rsidRPr="00A9201E">
              <w:rPr>
                <w:rFonts w:ascii="Times New Roman" w:hAnsi="Times New Roman" w:cs="Times New Roman"/>
              </w:rPr>
              <w:t>0</w:t>
            </w:r>
          </w:p>
        </w:tc>
      </w:tr>
    </w:tbl>
    <w:p w:rsidR="00BF03C7" w:rsidRPr="00A9201E" w:rsidRDefault="0059696F" w:rsidP="00B74ABD">
      <w:pPr>
        <w:spacing w:after="0"/>
        <w:rPr>
          <w:rFonts w:ascii="Times New Roman" w:hAnsi="Times New Roman" w:cs="Times New Roman"/>
          <w:i/>
        </w:rPr>
      </w:pPr>
      <w:r w:rsidRPr="00A9201E">
        <w:rPr>
          <w:rFonts w:ascii="Times New Roman" w:hAnsi="Times New Roman" w:cs="Times New Roman"/>
          <w:i/>
        </w:rPr>
        <w:br/>
      </w:r>
    </w:p>
    <w:p w:rsidR="00A0107D" w:rsidRPr="00A9201E" w:rsidRDefault="0051662B" w:rsidP="00B74ABD">
      <w:pPr>
        <w:spacing w:after="0"/>
        <w:rPr>
          <w:rFonts w:ascii="Times New Roman" w:hAnsi="Times New Roman" w:cs="Times New Roman"/>
          <w:i/>
        </w:rPr>
      </w:pPr>
      <w:r w:rsidRPr="00A9201E">
        <w:rPr>
          <w:rFonts w:ascii="Times New Roman" w:hAnsi="Times New Roman" w:cs="Times New Roman"/>
          <w:i/>
        </w:rPr>
        <w:t>Research</w:t>
      </w:r>
      <w:r w:rsidR="00E3294C" w:rsidRPr="00A9201E">
        <w:rPr>
          <w:rFonts w:ascii="Times New Roman" w:hAnsi="Times New Roman" w:cs="Times New Roman"/>
          <w:i/>
        </w:rPr>
        <w:t xml:space="preserve"> </w:t>
      </w:r>
      <w:r w:rsidR="00A0107D" w:rsidRPr="00A9201E">
        <w:rPr>
          <w:rFonts w:ascii="Times New Roman" w:hAnsi="Times New Roman" w:cs="Times New Roman"/>
          <w:i/>
        </w:rPr>
        <w:t>Incentives</w:t>
      </w:r>
      <w:r w:rsidR="004B15DA" w:rsidRPr="00A9201E">
        <w:rPr>
          <w:rFonts w:ascii="Times New Roman" w:hAnsi="Times New Roman" w:cs="Times New Roman"/>
          <w:i/>
        </w:rPr>
        <w:t xml:space="preserve"> &amp; Recruitment Costs</w:t>
      </w:r>
    </w:p>
    <w:tbl>
      <w:tblPr>
        <w:tblStyle w:val="TableGrid"/>
        <w:tblW w:w="9598"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304"/>
        <w:gridCol w:w="1484"/>
        <w:gridCol w:w="1484"/>
        <w:gridCol w:w="1484"/>
        <w:gridCol w:w="1484"/>
      </w:tblGrid>
      <w:tr w:rsidR="00903AFF" w:rsidRPr="00A9201E" w:rsidTr="004B15DA">
        <w:trPr>
          <w:trHeight w:val="501"/>
        </w:trPr>
        <w:tc>
          <w:tcPr>
            <w:tcW w:w="2358" w:type="dxa"/>
            <w:tcBorders>
              <w:bottom w:val="single" w:sz="4" w:space="0" w:color="auto"/>
            </w:tcBorders>
          </w:tcPr>
          <w:p w:rsidR="00903AFF" w:rsidRPr="00A9201E" w:rsidRDefault="00903AFF" w:rsidP="00B74ABD">
            <w:pPr>
              <w:spacing w:line="276" w:lineRule="auto"/>
              <w:rPr>
                <w:rFonts w:ascii="Times New Roman" w:hAnsi="Times New Roman" w:cs="Times New Roman"/>
                <w:b/>
              </w:rPr>
            </w:pPr>
            <w:r w:rsidRPr="00A9201E">
              <w:rPr>
                <w:rFonts w:ascii="Times New Roman" w:hAnsi="Times New Roman" w:cs="Times New Roman"/>
                <w:b/>
              </w:rPr>
              <w:t>City</w:t>
            </w:r>
          </w:p>
        </w:tc>
        <w:tc>
          <w:tcPr>
            <w:tcW w:w="1304" w:type="dxa"/>
            <w:tcBorders>
              <w:bottom w:val="single" w:sz="4" w:space="0" w:color="auto"/>
            </w:tcBorders>
          </w:tcPr>
          <w:p w:rsidR="00903AFF" w:rsidRPr="00A9201E" w:rsidRDefault="00903AFF" w:rsidP="00B74ABD">
            <w:pPr>
              <w:spacing w:line="276" w:lineRule="auto"/>
              <w:jc w:val="center"/>
              <w:rPr>
                <w:rFonts w:ascii="Times New Roman" w:hAnsi="Times New Roman" w:cs="Times New Roman"/>
                <w:b/>
              </w:rPr>
            </w:pPr>
            <w:r w:rsidRPr="00A9201E">
              <w:rPr>
                <w:rFonts w:ascii="Times New Roman" w:hAnsi="Times New Roman" w:cs="Times New Roman"/>
                <w:b/>
              </w:rPr>
              <w:t xml:space="preserve">Estimated Unit Cost </w:t>
            </w:r>
          </w:p>
        </w:tc>
        <w:tc>
          <w:tcPr>
            <w:tcW w:w="1484" w:type="dxa"/>
            <w:tcBorders>
              <w:bottom w:val="single" w:sz="4" w:space="0" w:color="auto"/>
            </w:tcBorders>
          </w:tcPr>
          <w:p w:rsidR="00903AFF" w:rsidRPr="00A9201E" w:rsidRDefault="00903AFF" w:rsidP="00B74ABD">
            <w:pPr>
              <w:spacing w:line="276" w:lineRule="auto"/>
              <w:jc w:val="center"/>
              <w:rPr>
                <w:rFonts w:ascii="Times New Roman" w:hAnsi="Times New Roman" w:cs="Times New Roman"/>
                <w:b/>
              </w:rPr>
            </w:pPr>
            <w:r w:rsidRPr="00A9201E">
              <w:rPr>
                <w:rFonts w:ascii="Times New Roman" w:hAnsi="Times New Roman" w:cs="Times New Roman"/>
                <w:b/>
              </w:rPr>
              <w:t>Participants Per Group</w:t>
            </w:r>
          </w:p>
        </w:tc>
        <w:tc>
          <w:tcPr>
            <w:tcW w:w="1484" w:type="dxa"/>
            <w:tcBorders>
              <w:bottom w:val="single" w:sz="4" w:space="0" w:color="auto"/>
            </w:tcBorders>
          </w:tcPr>
          <w:p w:rsidR="00903AFF" w:rsidRPr="00A9201E" w:rsidRDefault="00903AFF" w:rsidP="00B74ABD">
            <w:pPr>
              <w:spacing w:line="276" w:lineRule="auto"/>
              <w:jc w:val="center"/>
              <w:rPr>
                <w:rFonts w:ascii="Times New Roman" w:hAnsi="Times New Roman" w:cs="Times New Roman"/>
              </w:rPr>
            </w:pPr>
            <w:r w:rsidRPr="00A9201E">
              <w:rPr>
                <w:rFonts w:ascii="Times New Roman" w:hAnsi="Times New Roman" w:cs="Times New Roman"/>
                <w:b/>
              </w:rPr>
              <w:t>Total</w:t>
            </w:r>
            <w:r w:rsidRPr="00A9201E">
              <w:rPr>
                <w:rFonts w:ascii="Times New Roman" w:hAnsi="Times New Roman" w:cs="Times New Roman"/>
              </w:rPr>
              <w:t xml:space="preserve"> </w:t>
            </w:r>
            <w:r w:rsidRPr="00A9201E">
              <w:rPr>
                <w:rFonts w:ascii="Times New Roman" w:hAnsi="Times New Roman" w:cs="Times New Roman"/>
                <w:b/>
              </w:rPr>
              <w:t>Groups</w:t>
            </w:r>
          </w:p>
        </w:tc>
        <w:tc>
          <w:tcPr>
            <w:tcW w:w="1484" w:type="dxa"/>
            <w:tcBorders>
              <w:bottom w:val="single" w:sz="4" w:space="0" w:color="auto"/>
            </w:tcBorders>
          </w:tcPr>
          <w:p w:rsidR="00903AFF" w:rsidRPr="00A9201E" w:rsidRDefault="00903AFF" w:rsidP="00B74ABD">
            <w:pPr>
              <w:spacing w:line="276" w:lineRule="auto"/>
              <w:jc w:val="center"/>
              <w:rPr>
                <w:rFonts w:ascii="Times New Roman" w:hAnsi="Times New Roman" w:cs="Times New Roman"/>
                <w:b/>
              </w:rPr>
            </w:pPr>
            <w:r w:rsidRPr="00A9201E">
              <w:rPr>
                <w:rFonts w:ascii="Times New Roman" w:hAnsi="Times New Roman" w:cs="Times New Roman"/>
                <w:b/>
              </w:rPr>
              <w:t>Total Participants</w:t>
            </w:r>
          </w:p>
        </w:tc>
        <w:tc>
          <w:tcPr>
            <w:tcW w:w="1484" w:type="dxa"/>
            <w:tcBorders>
              <w:bottom w:val="single" w:sz="4" w:space="0" w:color="auto"/>
            </w:tcBorders>
          </w:tcPr>
          <w:p w:rsidR="00903AFF" w:rsidRPr="00A9201E" w:rsidRDefault="00903AFF" w:rsidP="00B74ABD">
            <w:pPr>
              <w:spacing w:line="276" w:lineRule="auto"/>
              <w:jc w:val="center"/>
              <w:rPr>
                <w:rFonts w:ascii="Times New Roman" w:hAnsi="Times New Roman" w:cs="Times New Roman"/>
                <w:b/>
              </w:rPr>
            </w:pPr>
            <w:r w:rsidRPr="00A9201E">
              <w:rPr>
                <w:rFonts w:ascii="Times New Roman" w:hAnsi="Times New Roman" w:cs="Times New Roman"/>
                <w:b/>
              </w:rPr>
              <w:t>Total Costs</w:t>
            </w:r>
          </w:p>
        </w:tc>
      </w:tr>
      <w:tr w:rsidR="004B15DA" w:rsidRPr="00A9201E" w:rsidTr="004B15DA">
        <w:trPr>
          <w:trHeight w:val="593"/>
        </w:trPr>
        <w:tc>
          <w:tcPr>
            <w:tcW w:w="2358" w:type="dxa"/>
            <w:tcBorders>
              <w:top w:val="single" w:sz="4" w:space="0" w:color="auto"/>
              <w:bottom w:val="single" w:sz="4" w:space="0" w:color="auto"/>
            </w:tcBorders>
          </w:tcPr>
          <w:p w:rsidR="004B15DA" w:rsidRPr="00A9201E" w:rsidRDefault="00B7631C" w:rsidP="003F4E61">
            <w:pPr>
              <w:spacing w:line="276" w:lineRule="auto"/>
              <w:rPr>
                <w:rFonts w:ascii="Times New Roman" w:hAnsi="Times New Roman" w:cs="Times New Roman"/>
              </w:rPr>
            </w:pPr>
            <w:r w:rsidRPr="00A9201E">
              <w:rPr>
                <w:rFonts w:ascii="Times New Roman" w:hAnsi="Times New Roman" w:cs="Times New Roman"/>
              </w:rPr>
              <w:t xml:space="preserve">Consumer </w:t>
            </w:r>
            <w:r w:rsidR="004B15DA" w:rsidRPr="00A9201E">
              <w:rPr>
                <w:rFonts w:ascii="Times New Roman" w:hAnsi="Times New Roman" w:cs="Times New Roman"/>
              </w:rPr>
              <w:t>Recruitment Costs</w:t>
            </w:r>
            <w:r w:rsidR="004B15DA" w:rsidRPr="00A9201E">
              <w:rPr>
                <w:rFonts w:ascii="Times New Roman" w:hAnsi="Times New Roman" w:cs="Times New Roman"/>
              </w:rPr>
              <w:br/>
              <w:t>(All Cities)</w:t>
            </w:r>
          </w:p>
        </w:tc>
        <w:tc>
          <w:tcPr>
            <w:tcW w:w="1304" w:type="dxa"/>
            <w:tcBorders>
              <w:top w:val="single" w:sz="4" w:space="0" w:color="auto"/>
              <w:bottom w:val="single" w:sz="4" w:space="0" w:color="auto"/>
            </w:tcBorders>
          </w:tcPr>
          <w:p w:rsidR="004B15DA" w:rsidRPr="00A9201E" w:rsidRDefault="004B15DA" w:rsidP="000F0699">
            <w:pPr>
              <w:spacing w:line="276" w:lineRule="auto"/>
              <w:jc w:val="center"/>
              <w:rPr>
                <w:rFonts w:ascii="Times New Roman" w:hAnsi="Times New Roman" w:cs="Times New Roman"/>
              </w:rPr>
            </w:pPr>
            <w:r w:rsidRPr="00A9201E">
              <w:rPr>
                <w:rFonts w:ascii="Times New Roman" w:hAnsi="Times New Roman" w:cs="Times New Roman"/>
              </w:rPr>
              <w:t>$1</w:t>
            </w:r>
            <w:r w:rsidR="009164B2" w:rsidRPr="00A9201E">
              <w:rPr>
                <w:rFonts w:ascii="Times New Roman" w:hAnsi="Times New Roman" w:cs="Times New Roman"/>
              </w:rPr>
              <w:t>2</w:t>
            </w:r>
            <w:r w:rsidR="000F0699">
              <w:rPr>
                <w:rFonts w:ascii="Times New Roman" w:hAnsi="Times New Roman" w:cs="Times New Roman"/>
              </w:rPr>
              <w:t>5</w:t>
            </w:r>
          </w:p>
        </w:tc>
        <w:tc>
          <w:tcPr>
            <w:tcW w:w="1484" w:type="dxa"/>
            <w:tcBorders>
              <w:top w:val="single" w:sz="4" w:space="0" w:color="auto"/>
              <w:bottom w:val="single" w:sz="4" w:space="0" w:color="auto"/>
            </w:tcBorders>
          </w:tcPr>
          <w:p w:rsidR="004B15DA" w:rsidRPr="00A9201E" w:rsidRDefault="004B15DA" w:rsidP="003F4E61">
            <w:pPr>
              <w:spacing w:line="276" w:lineRule="auto"/>
              <w:jc w:val="center"/>
              <w:rPr>
                <w:rFonts w:ascii="Times New Roman" w:hAnsi="Times New Roman" w:cs="Times New Roman"/>
              </w:rPr>
            </w:pPr>
            <w:r w:rsidRPr="00A9201E">
              <w:rPr>
                <w:rFonts w:ascii="Times New Roman" w:hAnsi="Times New Roman" w:cs="Times New Roman"/>
              </w:rPr>
              <w:t>12</w:t>
            </w:r>
          </w:p>
        </w:tc>
        <w:tc>
          <w:tcPr>
            <w:tcW w:w="1484" w:type="dxa"/>
            <w:tcBorders>
              <w:top w:val="single" w:sz="4" w:space="0" w:color="auto"/>
              <w:bottom w:val="single" w:sz="4" w:space="0" w:color="auto"/>
            </w:tcBorders>
          </w:tcPr>
          <w:p w:rsidR="004B15DA" w:rsidRPr="00A9201E" w:rsidRDefault="00342384" w:rsidP="003F4E61">
            <w:pPr>
              <w:spacing w:line="276" w:lineRule="auto"/>
              <w:jc w:val="center"/>
              <w:rPr>
                <w:rFonts w:ascii="Times New Roman" w:hAnsi="Times New Roman" w:cs="Times New Roman"/>
              </w:rPr>
            </w:pPr>
            <w:r w:rsidRPr="00A9201E">
              <w:rPr>
                <w:rFonts w:ascii="Times New Roman" w:hAnsi="Times New Roman" w:cs="Times New Roman"/>
              </w:rPr>
              <w:t>9</w:t>
            </w:r>
          </w:p>
        </w:tc>
        <w:tc>
          <w:tcPr>
            <w:tcW w:w="1484" w:type="dxa"/>
            <w:tcBorders>
              <w:top w:val="single" w:sz="4" w:space="0" w:color="auto"/>
              <w:bottom w:val="single" w:sz="4" w:space="0" w:color="auto"/>
              <w:right w:val="nil"/>
            </w:tcBorders>
          </w:tcPr>
          <w:p w:rsidR="004B15DA" w:rsidRPr="00A9201E" w:rsidRDefault="00B7631C" w:rsidP="00B74ABD">
            <w:pPr>
              <w:jc w:val="center"/>
              <w:rPr>
                <w:rFonts w:ascii="Times New Roman" w:hAnsi="Times New Roman" w:cs="Times New Roman"/>
              </w:rPr>
            </w:pPr>
            <w:r w:rsidRPr="00A9201E">
              <w:rPr>
                <w:rFonts w:ascii="Times New Roman" w:hAnsi="Times New Roman" w:cs="Times New Roman"/>
              </w:rPr>
              <w:t>1</w:t>
            </w:r>
            <w:r w:rsidR="00342384" w:rsidRPr="00A9201E">
              <w:rPr>
                <w:rFonts w:ascii="Times New Roman" w:hAnsi="Times New Roman" w:cs="Times New Roman"/>
              </w:rPr>
              <w:t>08</w:t>
            </w:r>
          </w:p>
        </w:tc>
        <w:tc>
          <w:tcPr>
            <w:tcW w:w="1484" w:type="dxa"/>
            <w:tcBorders>
              <w:top w:val="single" w:sz="4" w:space="0" w:color="auto"/>
              <w:left w:val="nil"/>
              <w:bottom w:val="single" w:sz="4" w:space="0" w:color="auto"/>
            </w:tcBorders>
          </w:tcPr>
          <w:p w:rsidR="004B15DA" w:rsidRPr="00A9201E" w:rsidRDefault="004B15DA" w:rsidP="009164B2">
            <w:pPr>
              <w:ind w:left="256" w:hanging="256"/>
              <w:jc w:val="center"/>
              <w:rPr>
                <w:rFonts w:ascii="Times New Roman" w:hAnsi="Times New Roman" w:cs="Times New Roman"/>
              </w:rPr>
            </w:pPr>
            <w:r w:rsidRPr="00A9201E">
              <w:rPr>
                <w:rFonts w:ascii="Times New Roman" w:hAnsi="Times New Roman" w:cs="Times New Roman"/>
              </w:rPr>
              <w:t>$</w:t>
            </w:r>
            <w:r w:rsidR="00B7631C" w:rsidRPr="00A9201E">
              <w:rPr>
                <w:rFonts w:ascii="Times New Roman" w:hAnsi="Times New Roman" w:cs="Times New Roman"/>
              </w:rPr>
              <w:t>1</w:t>
            </w:r>
            <w:r w:rsidR="000F0699">
              <w:rPr>
                <w:rFonts w:ascii="Times New Roman" w:hAnsi="Times New Roman" w:cs="Times New Roman"/>
              </w:rPr>
              <w:t>3</w:t>
            </w:r>
            <w:r w:rsidR="00B7631C" w:rsidRPr="00A9201E">
              <w:rPr>
                <w:rFonts w:ascii="Times New Roman" w:hAnsi="Times New Roman" w:cs="Times New Roman"/>
              </w:rPr>
              <w:t>,</w:t>
            </w:r>
            <w:r w:rsidR="000F0699">
              <w:rPr>
                <w:rFonts w:ascii="Times New Roman" w:hAnsi="Times New Roman" w:cs="Times New Roman"/>
              </w:rPr>
              <w:t>50</w:t>
            </w:r>
            <w:r w:rsidR="00547271" w:rsidRPr="00A9201E">
              <w:rPr>
                <w:rFonts w:ascii="Times New Roman" w:hAnsi="Times New Roman" w:cs="Times New Roman"/>
              </w:rPr>
              <w:t>0</w:t>
            </w:r>
          </w:p>
        </w:tc>
      </w:tr>
      <w:tr w:rsidR="00B7631C" w:rsidRPr="00A9201E" w:rsidTr="004B15DA">
        <w:trPr>
          <w:trHeight w:val="593"/>
        </w:trPr>
        <w:tc>
          <w:tcPr>
            <w:tcW w:w="2358" w:type="dxa"/>
            <w:tcBorders>
              <w:top w:val="single" w:sz="4" w:space="0" w:color="auto"/>
              <w:bottom w:val="single" w:sz="4" w:space="0" w:color="auto"/>
            </w:tcBorders>
          </w:tcPr>
          <w:p w:rsidR="00B7631C" w:rsidRPr="00A9201E" w:rsidRDefault="00B7631C" w:rsidP="00B97CF7">
            <w:pPr>
              <w:rPr>
                <w:rFonts w:ascii="Times New Roman" w:hAnsi="Times New Roman" w:cs="Times New Roman"/>
              </w:rPr>
            </w:pPr>
            <w:r w:rsidRPr="00A9201E">
              <w:rPr>
                <w:rFonts w:ascii="Times New Roman" w:hAnsi="Times New Roman" w:cs="Times New Roman"/>
              </w:rPr>
              <w:t>Dealer Recruitment Costs (All Cities)</w:t>
            </w:r>
          </w:p>
        </w:tc>
        <w:tc>
          <w:tcPr>
            <w:tcW w:w="1304" w:type="dxa"/>
            <w:tcBorders>
              <w:top w:val="single" w:sz="4" w:space="0" w:color="auto"/>
              <w:bottom w:val="single" w:sz="4" w:space="0" w:color="auto"/>
            </w:tcBorders>
          </w:tcPr>
          <w:p w:rsidR="00B7631C" w:rsidRPr="00A9201E" w:rsidRDefault="00B7631C" w:rsidP="000F0699">
            <w:pPr>
              <w:jc w:val="center"/>
              <w:rPr>
                <w:rFonts w:ascii="Times New Roman" w:hAnsi="Times New Roman" w:cs="Times New Roman"/>
              </w:rPr>
            </w:pPr>
            <w:r w:rsidRPr="00A9201E">
              <w:rPr>
                <w:rFonts w:ascii="Times New Roman" w:hAnsi="Times New Roman" w:cs="Times New Roman"/>
              </w:rPr>
              <w:t>$1</w:t>
            </w:r>
            <w:r w:rsidR="000F0699">
              <w:rPr>
                <w:rFonts w:ascii="Times New Roman" w:hAnsi="Times New Roman" w:cs="Times New Roman"/>
              </w:rPr>
              <w:t>50</w:t>
            </w:r>
          </w:p>
        </w:tc>
        <w:tc>
          <w:tcPr>
            <w:tcW w:w="1484" w:type="dxa"/>
            <w:tcBorders>
              <w:top w:val="single" w:sz="4" w:space="0" w:color="auto"/>
              <w:bottom w:val="single" w:sz="4" w:space="0" w:color="auto"/>
            </w:tcBorders>
          </w:tcPr>
          <w:p w:rsidR="00B7631C" w:rsidRPr="00A9201E" w:rsidRDefault="000F0699" w:rsidP="00B74ABD">
            <w:pPr>
              <w:jc w:val="center"/>
              <w:rPr>
                <w:rFonts w:ascii="Times New Roman" w:hAnsi="Times New Roman" w:cs="Times New Roman"/>
              </w:rPr>
            </w:pPr>
            <w:r>
              <w:rPr>
                <w:rFonts w:ascii="Times New Roman" w:hAnsi="Times New Roman" w:cs="Times New Roman"/>
              </w:rPr>
              <w:t>1</w:t>
            </w:r>
          </w:p>
        </w:tc>
        <w:tc>
          <w:tcPr>
            <w:tcW w:w="1484" w:type="dxa"/>
            <w:tcBorders>
              <w:top w:val="single" w:sz="4" w:space="0" w:color="auto"/>
              <w:bottom w:val="single" w:sz="4" w:space="0" w:color="auto"/>
            </w:tcBorders>
          </w:tcPr>
          <w:p w:rsidR="00B7631C" w:rsidRPr="00A9201E" w:rsidRDefault="00AF276A" w:rsidP="00B74ABD">
            <w:pPr>
              <w:jc w:val="center"/>
              <w:rPr>
                <w:rFonts w:ascii="Times New Roman" w:hAnsi="Times New Roman" w:cs="Times New Roman"/>
              </w:rPr>
            </w:pPr>
            <w:r>
              <w:rPr>
                <w:rFonts w:ascii="Times New Roman" w:hAnsi="Times New Roman" w:cs="Times New Roman"/>
              </w:rPr>
              <w:t>8</w:t>
            </w:r>
          </w:p>
        </w:tc>
        <w:tc>
          <w:tcPr>
            <w:tcW w:w="1484" w:type="dxa"/>
            <w:tcBorders>
              <w:top w:val="single" w:sz="4" w:space="0" w:color="auto"/>
              <w:bottom w:val="single" w:sz="4" w:space="0" w:color="auto"/>
              <w:right w:val="nil"/>
            </w:tcBorders>
          </w:tcPr>
          <w:p w:rsidR="00B7631C" w:rsidRPr="00A9201E" w:rsidRDefault="00AF276A" w:rsidP="00B74ABD">
            <w:pPr>
              <w:jc w:val="center"/>
              <w:rPr>
                <w:rFonts w:ascii="Times New Roman" w:hAnsi="Times New Roman" w:cs="Times New Roman"/>
              </w:rPr>
            </w:pPr>
            <w:r>
              <w:rPr>
                <w:rFonts w:ascii="Times New Roman" w:hAnsi="Times New Roman" w:cs="Times New Roman"/>
              </w:rPr>
              <w:t>8</w:t>
            </w:r>
          </w:p>
        </w:tc>
        <w:tc>
          <w:tcPr>
            <w:tcW w:w="1484" w:type="dxa"/>
            <w:tcBorders>
              <w:top w:val="single" w:sz="4" w:space="0" w:color="auto"/>
              <w:left w:val="nil"/>
              <w:bottom w:val="single" w:sz="4" w:space="0" w:color="auto"/>
            </w:tcBorders>
          </w:tcPr>
          <w:p w:rsidR="00B7631C" w:rsidRPr="00A9201E" w:rsidRDefault="00AF276A" w:rsidP="000F0699">
            <w:pPr>
              <w:jc w:val="center"/>
              <w:rPr>
                <w:rFonts w:ascii="Times New Roman" w:hAnsi="Times New Roman" w:cs="Times New Roman"/>
              </w:rPr>
            </w:pPr>
            <w:r>
              <w:rPr>
                <w:rFonts w:ascii="Times New Roman" w:hAnsi="Times New Roman" w:cs="Times New Roman"/>
              </w:rPr>
              <w:t>$1,200</w:t>
            </w:r>
          </w:p>
        </w:tc>
      </w:tr>
      <w:tr w:rsidR="004B15DA" w:rsidRPr="00A9201E" w:rsidTr="004B15DA">
        <w:trPr>
          <w:trHeight w:val="593"/>
        </w:trPr>
        <w:tc>
          <w:tcPr>
            <w:tcW w:w="2358" w:type="dxa"/>
            <w:tcBorders>
              <w:top w:val="single" w:sz="4" w:space="0" w:color="auto"/>
              <w:bottom w:val="single" w:sz="4" w:space="0" w:color="auto"/>
            </w:tcBorders>
          </w:tcPr>
          <w:p w:rsidR="004B15DA" w:rsidRPr="00A9201E" w:rsidRDefault="004B15DA" w:rsidP="00B97CF7">
            <w:pPr>
              <w:spacing w:line="276" w:lineRule="auto"/>
              <w:rPr>
                <w:rFonts w:ascii="Times New Roman" w:hAnsi="Times New Roman" w:cs="Times New Roman"/>
              </w:rPr>
            </w:pPr>
            <w:r w:rsidRPr="00A9201E">
              <w:rPr>
                <w:rFonts w:ascii="Times New Roman" w:hAnsi="Times New Roman" w:cs="Times New Roman"/>
              </w:rPr>
              <w:t>Respondent Incentives (</w:t>
            </w:r>
            <w:r w:rsidR="00B97CF7" w:rsidRPr="00A9201E">
              <w:rPr>
                <w:rFonts w:ascii="Times New Roman" w:hAnsi="Times New Roman" w:cs="Times New Roman"/>
              </w:rPr>
              <w:t>Consumer Research</w:t>
            </w:r>
            <w:r w:rsidRPr="00A9201E">
              <w:rPr>
                <w:rFonts w:ascii="Times New Roman" w:hAnsi="Times New Roman" w:cs="Times New Roman"/>
              </w:rPr>
              <w:t>)</w:t>
            </w:r>
          </w:p>
        </w:tc>
        <w:tc>
          <w:tcPr>
            <w:tcW w:w="1304" w:type="dxa"/>
            <w:tcBorders>
              <w:top w:val="single" w:sz="4" w:space="0" w:color="auto"/>
              <w:bottom w:val="single" w:sz="4" w:space="0" w:color="auto"/>
            </w:tcBorders>
          </w:tcPr>
          <w:p w:rsidR="004B15DA" w:rsidRPr="00A9201E" w:rsidRDefault="004B15DA" w:rsidP="00B74ABD">
            <w:pPr>
              <w:spacing w:line="276" w:lineRule="auto"/>
              <w:jc w:val="center"/>
              <w:rPr>
                <w:rFonts w:ascii="Times New Roman" w:hAnsi="Times New Roman" w:cs="Times New Roman"/>
              </w:rPr>
            </w:pPr>
            <w:r w:rsidRPr="00A9201E">
              <w:rPr>
                <w:rFonts w:ascii="Times New Roman" w:hAnsi="Times New Roman" w:cs="Times New Roman"/>
              </w:rPr>
              <w:t>$75</w:t>
            </w:r>
          </w:p>
        </w:tc>
        <w:tc>
          <w:tcPr>
            <w:tcW w:w="1484" w:type="dxa"/>
            <w:tcBorders>
              <w:top w:val="single" w:sz="4" w:space="0" w:color="auto"/>
              <w:bottom w:val="single" w:sz="4" w:space="0" w:color="auto"/>
            </w:tcBorders>
          </w:tcPr>
          <w:p w:rsidR="004B15DA" w:rsidRPr="00A9201E" w:rsidRDefault="004B15DA" w:rsidP="00B74ABD">
            <w:pPr>
              <w:spacing w:line="276" w:lineRule="auto"/>
              <w:jc w:val="center"/>
              <w:rPr>
                <w:rFonts w:ascii="Times New Roman" w:hAnsi="Times New Roman" w:cs="Times New Roman"/>
              </w:rPr>
            </w:pPr>
            <w:r w:rsidRPr="00A9201E">
              <w:rPr>
                <w:rFonts w:ascii="Times New Roman" w:hAnsi="Times New Roman" w:cs="Times New Roman"/>
              </w:rPr>
              <w:t>8</w:t>
            </w:r>
          </w:p>
        </w:tc>
        <w:tc>
          <w:tcPr>
            <w:tcW w:w="1484" w:type="dxa"/>
            <w:tcBorders>
              <w:top w:val="single" w:sz="4" w:space="0" w:color="auto"/>
              <w:bottom w:val="single" w:sz="4" w:space="0" w:color="auto"/>
            </w:tcBorders>
          </w:tcPr>
          <w:p w:rsidR="004B15DA" w:rsidRPr="00A9201E" w:rsidRDefault="00342384" w:rsidP="00B74ABD">
            <w:pPr>
              <w:spacing w:line="276" w:lineRule="auto"/>
              <w:jc w:val="center"/>
              <w:rPr>
                <w:rFonts w:ascii="Times New Roman" w:hAnsi="Times New Roman" w:cs="Times New Roman"/>
              </w:rPr>
            </w:pPr>
            <w:r w:rsidRPr="00A9201E">
              <w:rPr>
                <w:rFonts w:ascii="Times New Roman" w:hAnsi="Times New Roman" w:cs="Times New Roman"/>
              </w:rPr>
              <w:t>9</w:t>
            </w:r>
          </w:p>
        </w:tc>
        <w:tc>
          <w:tcPr>
            <w:tcW w:w="1484" w:type="dxa"/>
            <w:tcBorders>
              <w:top w:val="single" w:sz="4" w:space="0" w:color="auto"/>
              <w:bottom w:val="single" w:sz="4" w:space="0" w:color="auto"/>
              <w:right w:val="nil"/>
            </w:tcBorders>
          </w:tcPr>
          <w:p w:rsidR="004B15DA" w:rsidRPr="00A9201E" w:rsidRDefault="00342384" w:rsidP="00B74ABD">
            <w:pPr>
              <w:spacing w:line="276" w:lineRule="auto"/>
              <w:jc w:val="center"/>
              <w:rPr>
                <w:rFonts w:ascii="Times New Roman" w:hAnsi="Times New Roman" w:cs="Times New Roman"/>
              </w:rPr>
            </w:pPr>
            <w:r w:rsidRPr="00A9201E">
              <w:rPr>
                <w:rFonts w:ascii="Times New Roman" w:hAnsi="Times New Roman" w:cs="Times New Roman"/>
              </w:rPr>
              <w:t>72</w:t>
            </w:r>
          </w:p>
        </w:tc>
        <w:tc>
          <w:tcPr>
            <w:tcW w:w="1484" w:type="dxa"/>
            <w:tcBorders>
              <w:top w:val="single" w:sz="4" w:space="0" w:color="auto"/>
              <w:left w:val="nil"/>
              <w:bottom w:val="single" w:sz="4" w:space="0" w:color="auto"/>
            </w:tcBorders>
          </w:tcPr>
          <w:p w:rsidR="004B15DA" w:rsidRPr="00A9201E" w:rsidRDefault="004B15DA" w:rsidP="00342384">
            <w:pPr>
              <w:spacing w:line="276" w:lineRule="auto"/>
              <w:jc w:val="center"/>
              <w:rPr>
                <w:rFonts w:ascii="Times New Roman" w:hAnsi="Times New Roman" w:cs="Times New Roman"/>
              </w:rPr>
            </w:pPr>
            <w:r w:rsidRPr="00A9201E">
              <w:rPr>
                <w:rFonts w:ascii="Times New Roman" w:hAnsi="Times New Roman" w:cs="Times New Roman"/>
              </w:rPr>
              <w:t>$</w:t>
            </w:r>
            <w:r w:rsidR="00342384" w:rsidRPr="00A9201E">
              <w:rPr>
                <w:rFonts w:ascii="Times New Roman" w:hAnsi="Times New Roman" w:cs="Times New Roman"/>
              </w:rPr>
              <w:t>5</w:t>
            </w:r>
            <w:r w:rsidR="00B53963" w:rsidRPr="00A9201E">
              <w:rPr>
                <w:rFonts w:ascii="Times New Roman" w:hAnsi="Times New Roman" w:cs="Times New Roman"/>
              </w:rPr>
              <w:t>,</w:t>
            </w:r>
            <w:r w:rsidR="00342384" w:rsidRPr="00A9201E">
              <w:rPr>
                <w:rFonts w:ascii="Times New Roman" w:hAnsi="Times New Roman" w:cs="Times New Roman"/>
              </w:rPr>
              <w:t>4</w:t>
            </w:r>
            <w:r w:rsidR="00B53963" w:rsidRPr="00A9201E">
              <w:rPr>
                <w:rFonts w:ascii="Times New Roman" w:hAnsi="Times New Roman" w:cs="Times New Roman"/>
              </w:rPr>
              <w:t>00</w:t>
            </w:r>
          </w:p>
        </w:tc>
      </w:tr>
      <w:tr w:rsidR="00B97CF7" w:rsidRPr="00A9201E" w:rsidTr="004B15DA">
        <w:trPr>
          <w:trHeight w:val="593"/>
        </w:trPr>
        <w:tc>
          <w:tcPr>
            <w:tcW w:w="2358" w:type="dxa"/>
            <w:tcBorders>
              <w:top w:val="single" w:sz="4" w:space="0" w:color="auto"/>
              <w:bottom w:val="single" w:sz="4" w:space="0" w:color="auto"/>
            </w:tcBorders>
          </w:tcPr>
          <w:p w:rsidR="00B97CF7" w:rsidRPr="00A9201E" w:rsidRDefault="00B97CF7" w:rsidP="00A9784F">
            <w:pPr>
              <w:rPr>
                <w:rFonts w:ascii="Times New Roman" w:hAnsi="Times New Roman" w:cs="Times New Roman"/>
              </w:rPr>
            </w:pPr>
            <w:r w:rsidRPr="00A9201E">
              <w:rPr>
                <w:rFonts w:ascii="Times New Roman" w:hAnsi="Times New Roman" w:cs="Times New Roman"/>
              </w:rPr>
              <w:t>Respondent Incentives (Dealer Research)</w:t>
            </w:r>
          </w:p>
        </w:tc>
        <w:tc>
          <w:tcPr>
            <w:tcW w:w="1304" w:type="dxa"/>
            <w:tcBorders>
              <w:top w:val="single" w:sz="4" w:space="0" w:color="auto"/>
              <w:bottom w:val="single" w:sz="4" w:space="0" w:color="auto"/>
            </w:tcBorders>
          </w:tcPr>
          <w:p w:rsidR="00B97CF7" w:rsidRPr="00A9201E" w:rsidRDefault="00B97CF7" w:rsidP="000F0699">
            <w:pPr>
              <w:jc w:val="center"/>
              <w:rPr>
                <w:rFonts w:ascii="Times New Roman" w:hAnsi="Times New Roman" w:cs="Times New Roman"/>
              </w:rPr>
            </w:pPr>
            <w:r w:rsidRPr="00A9201E">
              <w:rPr>
                <w:rFonts w:ascii="Times New Roman" w:hAnsi="Times New Roman" w:cs="Times New Roman"/>
              </w:rPr>
              <w:t>$</w:t>
            </w:r>
            <w:r w:rsidR="000F0699">
              <w:rPr>
                <w:rFonts w:ascii="Times New Roman" w:hAnsi="Times New Roman" w:cs="Times New Roman"/>
              </w:rPr>
              <w:t>75</w:t>
            </w:r>
          </w:p>
        </w:tc>
        <w:tc>
          <w:tcPr>
            <w:tcW w:w="1484" w:type="dxa"/>
            <w:tcBorders>
              <w:top w:val="single" w:sz="4" w:space="0" w:color="auto"/>
              <w:bottom w:val="single" w:sz="4" w:space="0" w:color="auto"/>
            </w:tcBorders>
          </w:tcPr>
          <w:p w:rsidR="00B97CF7" w:rsidRPr="00A9201E" w:rsidRDefault="000F0699" w:rsidP="00B74ABD">
            <w:pPr>
              <w:jc w:val="center"/>
              <w:rPr>
                <w:rFonts w:ascii="Times New Roman" w:hAnsi="Times New Roman" w:cs="Times New Roman"/>
              </w:rPr>
            </w:pPr>
            <w:r>
              <w:rPr>
                <w:rFonts w:ascii="Times New Roman" w:hAnsi="Times New Roman" w:cs="Times New Roman"/>
              </w:rPr>
              <w:t>1</w:t>
            </w:r>
          </w:p>
        </w:tc>
        <w:tc>
          <w:tcPr>
            <w:tcW w:w="1484" w:type="dxa"/>
            <w:tcBorders>
              <w:top w:val="single" w:sz="4" w:space="0" w:color="auto"/>
              <w:bottom w:val="single" w:sz="4" w:space="0" w:color="auto"/>
            </w:tcBorders>
          </w:tcPr>
          <w:p w:rsidR="00B97CF7" w:rsidRPr="00A9201E" w:rsidRDefault="00AF276A" w:rsidP="00B74ABD">
            <w:pPr>
              <w:jc w:val="center"/>
              <w:rPr>
                <w:rFonts w:ascii="Times New Roman" w:hAnsi="Times New Roman" w:cs="Times New Roman"/>
              </w:rPr>
            </w:pPr>
            <w:r>
              <w:rPr>
                <w:rFonts w:ascii="Times New Roman" w:hAnsi="Times New Roman" w:cs="Times New Roman"/>
              </w:rPr>
              <w:t>8</w:t>
            </w:r>
          </w:p>
        </w:tc>
        <w:tc>
          <w:tcPr>
            <w:tcW w:w="1484" w:type="dxa"/>
            <w:tcBorders>
              <w:top w:val="single" w:sz="4" w:space="0" w:color="auto"/>
              <w:bottom w:val="single" w:sz="4" w:space="0" w:color="auto"/>
              <w:right w:val="nil"/>
            </w:tcBorders>
          </w:tcPr>
          <w:p w:rsidR="00B97CF7" w:rsidRPr="00A9201E" w:rsidRDefault="00AF276A" w:rsidP="00B74ABD">
            <w:pPr>
              <w:jc w:val="center"/>
              <w:rPr>
                <w:rFonts w:ascii="Times New Roman" w:hAnsi="Times New Roman" w:cs="Times New Roman"/>
              </w:rPr>
            </w:pPr>
            <w:r>
              <w:rPr>
                <w:rFonts w:ascii="Times New Roman" w:hAnsi="Times New Roman" w:cs="Times New Roman"/>
              </w:rPr>
              <w:t>8</w:t>
            </w:r>
          </w:p>
        </w:tc>
        <w:tc>
          <w:tcPr>
            <w:tcW w:w="1484" w:type="dxa"/>
            <w:tcBorders>
              <w:top w:val="single" w:sz="4" w:space="0" w:color="auto"/>
              <w:left w:val="nil"/>
              <w:bottom w:val="single" w:sz="4" w:space="0" w:color="auto"/>
            </w:tcBorders>
          </w:tcPr>
          <w:p w:rsidR="00B97CF7" w:rsidRPr="00A9201E" w:rsidRDefault="00B53963" w:rsidP="000F0699">
            <w:pPr>
              <w:jc w:val="center"/>
              <w:rPr>
                <w:rFonts w:ascii="Times New Roman" w:hAnsi="Times New Roman" w:cs="Times New Roman"/>
              </w:rPr>
            </w:pPr>
            <w:r w:rsidRPr="00A9201E">
              <w:rPr>
                <w:rFonts w:ascii="Times New Roman" w:hAnsi="Times New Roman" w:cs="Times New Roman"/>
              </w:rPr>
              <w:t>$</w:t>
            </w:r>
            <w:r w:rsidR="00AF276A">
              <w:rPr>
                <w:rFonts w:ascii="Times New Roman" w:hAnsi="Times New Roman" w:cs="Times New Roman"/>
              </w:rPr>
              <w:t>60</w:t>
            </w:r>
            <w:r w:rsidR="000F0699">
              <w:rPr>
                <w:rFonts w:ascii="Times New Roman" w:hAnsi="Times New Roman" w:cs="Times New Roman"/>
              </w:rPr>
              <w:t>0</w:t>
            </w:r>
          </w:p>
        </w:tc>
      </w:tr>
      <w:tr w:rsidR="004B15DA" w:rsidRPr="00A9201E" w:rsidTr="004B15DA">
        <w:trPr>
          <w:trHeight w:val="503"/>
        </w:trPr>
        <w:tc>
          <w:tcPr>
            <w:tcW w:w="2358" w:type="dxa"/>
            <w:tcBorders>
              <w:top w:val="single" w:sz="4" w:space="0" w:color="auto"/>
              <w:bottom w:val="single" w:sz="4" w:space="0" w:color="auto"/>
            </w:tcBorders>
          </w:tcPr>
          <w:p w:rsidR="004B15DA" w:rsidRPr="00A9201E" w:rsidRDefault="004B15DA" w:rsidP="00B74ABD">
            <w:pPr>
              <w:spacing w:line="276" w:lineRule="auto"/>
              <w:rPr>
                <w:rFonts w:ascii="Times New Roman" w:hAnsi="Times New Roman" w:cs="Times New Roman"/>
                <w:b/>
              </w:rPr>
            </w:pPr>
            <w:r w:rsidRPr="00A9201E">
              <w:rPr>
                <w:rFonts w:ascii="Times New Roman" w:hAnsi="Times New Roman" w:cs="Times New Roman"/>
                <w:b/>
              </w:rPr>
              <w:t>Total Recruitment and Incentive Costs</w:t>
            </w:r>
          </w:p>
        </w:tc>
        <w:tc>
          <w:tcPr>
            <w:tcW w:w="1304" w:type="dxa"/>
            <w:tcBorders>
              <w:top w:val="single" w:sz="4" w:space="0" w:color="auto"/>
              <w:bottom w:val="single" w:sz="4" w:space="0" w:color="auto"/>
            </w:tcBorders>
          </w:tcPr>
          <w:p w:rsidR="004B15DA" w:rsidRPr="00A9201E" w:rsidRDefault="004B15DA" w:rsidP="00B74ABD">
            <w:pPr>
              <w:spacing w:line="276" w:lineRule="auto"/>
              <w:jc w:val="center"/>
              <w:rPr>
                <w:rFonts w:ascii="Times New Roman" w:hAnsi="Times New Roman" w:cs="Times New Roman"/>
              </w:rPr>
            </w:pPr>
          </w:p>
        </w:tc>
        <w:tc>
          <w:tcPr>
            <w:tcW w:w="1484" w:type="dxa"/>
            <w:tcBorders>
              <w:top w:val="single" w:sz="4" w:space="0" w:color="auto"/>
              <w:bottom w:val="single" w:sz="4" w:space="0" w:color="auto"/>
            </w:tcBorders>
          </w:tcPr>
          <w:p w:rsidR="004B15DA" w:rsidRPr="00A9201E" w:rsidRDefault="004B15DA" w:rsidP="00B74ABD">
            <w:pPr>
              <w:spacing w:line="276" w:lineRule="auto"/>
              <w:jc w:val="center"/>
              <w:rPr>
                <w:rFonts w:ascii="Times New Roman" w:hAnsi="Times New Roman" w:cs="Times New Roman"/>
              </w:rPr>
            </w:pPr>
          </w:p>
        </w:tc>
        <w:tc>
          <w:tcPr>
            <w:tcW w:w="1484" w:type="dxa"/>
            <w:tcBorders>
              <w:top w:val="single" w:sz="4" w:space="0" w:color="auto"/>
              <w:bottom w:val="single" w:sz="4" w:space="0" w:color="auto"/>
            </w:tcBorders>
          </w:tcPr>
          <w:p w:rsidR="004B15DA" w:rsidRPr="00A9201E" w:rsidRDefault="004B15DA" w:rsidP="00B74ABD">
            <w:pPr>
              <w:spacing w:line="276" w:lineRule="auto"/>
              <w:jc w:val="center"/>
              <w:rPr>
                <w:rFonts w:ascii="Times New Roman" w:hAnsi="Times New Roman" w:cs="Times New Roman"/>
              </w:rPr>
            </w:pPr>
          </w:p>
        </w:tc>
        <w:tc>
          <w:tcPr>
            <w:tcW w:w="1484" w:type="dxa"/>
            <w:tcBorders>
              <w:top w:val="single" w:sz="4" w:space="0" w:color="auto"/>
              <w:bottom w:val="single" w:sz="4" w:space="0" w:color="auto"/>
              <w:right w:val="nil"/>
            </w:tcBorders>
          </w:tcPr>
          <w:p w:rsidR="004B15DA" w:rsidRPr="00A9201E" w:rsidRDefault="004B15DA" w:rsidP="00B74ABD">
            <w:pPr>
              <w:spacing w:line="276" w:lineRule="auto"/>
              <w:jc w:val="center"/>
              <w:rPr>
                <w:rFonts w:ascii="Times New Roman" w:hAnsi="Times New Roman" w:cs="Times New Roman"/>
              </w:rPr>
            </w:pPr>
          </w:p>
        </w:tc>
        <w:tc>
          <w:tcPr>
            <w:tcW w:w="1484" w:type="dxa"/>
            <w:tcBorders>
              <w:top w:val="single" w:sz="4" w:space="0" w:color="auto"/>
              <w:left w:val="nil"/>
              <w:bottom w:val="single" w:sz="4" w:space="0" w:color="auto"/>
            </w:tcBorders>
          </w:tcPr>
          <w:p w:rsidR="004B15DA" w:rsidRPr="00A9201E" w:rsidRDefault="004B15DA" w:rsidP="009164B2">
            <w:pPr>
              <w:spacing w:line="276" w:lineRule="auto"/>
              <w:jc w:val="center"/>
              <w:rPr>
                <w:rFonts w:ascii="Times New Roman" w:hAnsi="Times New Roman" w:cs="Times New Roman"/>
              </w:rPr>
            </w:pPr>
            <w:r w:rsidRPr="00A9201E">
              <w:rPr>
                <w:rFonts w:ascii="Times New Roman" w:hAnsi="Times New Roman" w:cs="Times New Roman"/>
              </w:rPr>
              <w:t>$</w:t>
            </w:r>
            <w:r w:rsidR="00AF276A">
              <w:rPr>
                <w:rFonts w:ascii="Times New Roman" w:hAnsi="Times New Roman" w:cs="Times New Roman"/>
              </w:rPr>
              <w:t>20,70</w:t>
            </w:r>
            <w:r w:rsidR="009164B2" w:rsidRPr="00A9201E">
              <w:rPr>
                <w:rFonts w:ascii="Times New Roman" w:hAnsi="Times New Roman" w:cs="Times New Roman"/>
              </w:rPr>
              <w:t>0</w:t>
            </w:r>
          </w:p>
        </w:tc>
      </w:tr>
    </w:tbl>
    <w:p w:rsidR="000345F7" w:rsidRPr="00A9201E" w:rsidRDefault="000345F7" w:rsidP="00B74ABD">
      <w:pPr>
        <w:rPr>
          <w:rFonts w:ascii="Times New Roman" w:hAnsi="Times New Roman" w:cs="Times New Roman"/>
          <w:b/>
          <w:highlight w:val="yellow"/>
        </w:rPr>
      </w:pPr>
    </w:p>
    <w:p w:rsidR="00035A91" w:rsidRPr="00A9201E" w:rsidRDefault="00035A91" w:rsidP="00B74ABD">
      <w:pPr>
        <w:spacing w:after="0"/>
        <w:rPr>
          <w:rFonts w:ascii="Times New Roman" w:hAnsi="Times New Roman" w:cs="Times New Roman"/>
          <w:i/>
          <w:lang w:val="fr-FR"/>
        </w:rPr>
      </w:pPr>
      <w:r w:rsidRPr="00A9201E">
        <w:rPr>
          <w:rFonts w:ascii="Times New Roman" w:hAnsi="Times New Roman" w:cs="Times New Roman"/>
          <w:i/>
          <w:lang w:val="fr-FR"/>
        </w:rPr>
        <w:t xml:space="preserve">Staff </w:t>
      </w:r>
      <w:proofErr w:type="spellStart"/>
      <w:r w:rsidRPr="00A9201E">
        <w:rPr>
          <w:rFonts w:ascii="Times New Roman" w:hAnsi="Times New Roman" w:cs="Times New Roman"/>
          <w:i/>
          <w:lang w:val="fr-FR"/>
        </w:rPr>
        <w:t>Travel</w:t>
      </w:r>
      <w:proofErr w:type="spellEnd"/>
    </w:p>
    <w:p w:rsidR="00871968" w:rsidRPr="00A9201E" w:rsidRDefault="00D07342" w:rsidP="00B74ABD">
      <w:pPr>
        <w:rPr>
          <w:rFonts w:ascii="Times New Roman" w:hAnsi="Times New Roman" w:cs="Times New Roman"/>
        </w:rPr>
      </w:pPr>
      <w:r w:rsidRPr="00A9201E">
        <w:rPr>
          <w:rFonts w:ascii="Times New Roman" w:hAnsi="Times New Roman" w:cs="Times New Roman"/>
        </w:rPr>
        <w:t>For a 3</w:t>
      </w:r>
      <w:r w:rsidR="00871968" w:rsidRPr="00A9201E">
        <w:rPr>
          <w:rFonts w:ascii="Times New Roman" w:hAnsi="Times New Roman" w:cs="Times New Roman"/>
        </w:rPr>
        <w:t>-city focus group plan, we estimate the costs of staff travel to be approximately $</w:t>
      </w:r>
      <w:r w:rsidRPr="00A9201E">
        <w:rPr>
          <w:rFonts w:ascii="Times New Roman" w:hAnsi="Times New Roman" w:cs="Times New Roman"/>
        </w:rPr>
        <w:t>3,</w:t>
      </w:r>
      <w:r w:rsidR="00871968" w:rsidRPr="00A9201E">
        <w:rPr>
          <w:rFonts w:ascii="Times New Roman" w:hAnsi="Times New Roman" w:cs="Times New Roman"/>
        </w:rPr>
        <w:t>000 per person. This figure includes airfare, hotel room, ground transportation, and other incidental expenses.</w:t>
      </w:r>
    </w:p>
    <w:p w:rsidR="00871968" w:rsidRPr="00A9201E" w:rsidRDefault="00871968" w:rsidP="00B74ABD">
      <w:pPr>
        <w:rPr>
          <w:rFonts w:ascii="Times New Roman" w:hAnsi="Times New Roman" w:cs="Times New Roman"/>
        </w:rPr>
      </w:pPr>
      <w:r w:rsidRPr="00A9201E">
        <w:rPr>
          <w:rFonts w:ascii="Times New Roman" w:hAnsi="Times New Roman" w:cs="Times New Roman"/>
        </w:rPr>
        <w:t>All staff travel will be billed to this project at cost and utiliz</w:t>
      </w:r>
      <w:r w:rsidR="00BB099F" w:rsidRPr="00A9201E">
        <w:rPr>
          <w:rFonts w:ascii="Times New Roman" w:hAnsi="Times New Roman" w:cs="Times New Roman"/>
        </w:rPr>
        <w:t>e government travel guidelines.</w:t>
      </w:r>
      <w:r w:rsidR="00A87B1C" w:rsidRPr="00A9201E">
        <w:rPr>
          <w:rFonts w:ascii="Times New Roman" w:hAnsi="Times New Roman" w:cs="Times New Roman"/>
        </w:rPr>
        <w:t xml:space="preserve"> </w:t>
      </w:r>
      <w:r w:rsidRPr="00A9201E">
        <w:rPr>
          <w:rFonts w:ascii="Times New Roman" w:hAnsi="Times New Roman" w:cs="Times New Roman"/>
        </w:rPr>
        <w:t xml:space="preserve">Actual costs may vary and are dependent on dates of travel and </w:t>
      </w:r>
      <w:r w:rsidR="0051662B" w:rsidRPr="00A9201E">
        <w:rPr>
          <w:rFonts w:ascii="Times New Roman" w:hAnsi="Times New Roman" w:cs="Times New Roman"/>
        </w:rPr>
        <w:t>research</w:t>
      </w:r>
      <w:r w:rsidRPr="00A9201E">
        <w:rPr>
          <w:rFonts w:ascii="Times New Roman" w:hAnsi="Times New Roman" w:cs="Times New Roman"/>
        </w:rPr>
        <w:t xml:space="preserve"> schedule.</w:t>
      </w:r>
    </w:p>
    <w:p w:rsidR="00CE47B8" w:rsidRPr="00A9201E" w:rsidRDefault="00CE47B8">
      <w:pPr>
        <w:rPr>
          <w:rFonts w:ascii="Times New Roman" w:hAnsi="Times New Roman" w:cs="Times New Roman"/>
          <w:i/>
          <w:highlight w:val="yellow"/>
        </w:rPr>
      </w:pPr>
      <w:r w:rsidRPr="00A9201E">
        <w:rPr>
          <w:rFonts w:ascii="Times New Roman" w:hAnsi="Times New Roman" w:cs="Times New Roman"/>
          <w:i/>
          <w:highlight w:val="yellow"/>
        </w:rPr>
        <w:br w:type="page"/>
      </w:r>
    </w:p>
    <w:p w:rsidR="00257CFB" w:rsidRPr="00A9201E" w:rsidRDefault="004D6F7D" w:rsidP="00B74ABD">
      <w:pPr>
        <w:rPr>
          <w:rFonts w:ascii="Times New Roman" w:hAnsi="Times New Roman" w:cs="Times New Roman"/>
        </w:rPr>
      </w:pPr>
      <w:r w:rsidRPr="00A9201E">
        <w:rPr>
          <w:rFonts w:ascii="Times New Roman" w:hAnsi="Times New Roman" w:cs="Times New Roman"/>
          <w:i/>
        </w:rPr>
        <w:lastRenderedPageBreak/>
        <w:t>Partner Hours</w:t>
      </w:r>
      <w:r w:rsidR="00E60196" w:rsidRPr="00A9201E">
        <w:rPr>
          <w:rFonts w:ascii="Times New Roman" w:hAnsi="Times New Roman" w:cs="Times New Roman"/>
          <w:i/>
        </w:rPr>
        <w:br/>
      </w:r>
      <w:r w:rsidR="00257CFB" w:rsidRPr="00A9201E">
        <w:rPr>
          <w:rFonts w:ascii="Times New Roman" w:hAnsi="Times New Roman" w:cs="Times New Roman"/>
        </w:rPr>
        <w:t xml:space="preserve">Staff time for our research </w:t>
      </w:r>
      <w:r w:rsidR="001A2888" w:rsidRPr="00A9201E">
        <w:rPr>
          <w:rFonts w:ascii="Times New Roman" w:hAnsi="Times New Roman" w:cs="Times New Roman"/>
        </w:rPr>
        <w:t>partners</w:t>
      </w:r>
      <w:r w:rsidR="00257CFB" w:rsidRPr="00A9201E">
        <w:rPr>
          <w:rFonts w:ascii="Times New Roman" w:hAnsi="Times New Roman" w:cs="Times New Roman"/>
        </w:rPr>
        <w:t xml:space="preserve"> is </w:t>
      </w:r>
      <w:r w:rsidR="001A2888" w:rsidRPr="00A9201E">
        <w:rPr>
          <w:rFonts w:ascii="Times New Roman" w:hAnsi="Times New Roman" w:cs="Times New Roman"/>
        </w:rPr>
        <w:t>calculated using</w:t>
      </w:r>
      <w:r w:rsidR="00257CFB" w:rsidRPr="00A9201E">
        <w:rPr>
          <w:rFonts w:ascii="Times New Roman" w:hAnsi="Times New Roman" w:cs="Times New Roman"/>
        </w:rPr>
        <w:t xml:space="preserve"> per hour billing rates. </w:t>
      </w:r>
      <w:r w:rsidR="001A33C9" w:rsidRPr="00A9201E">
        <w:rPr>
          <w:rFonts w:ascii="Times New Roman" w:hAnsi="Times New Roman" w:cs="Times New Roman"/>
        </w:rPr>
        <w:t>The h</w:t>
      </w:r>
      <w:r w:rsidR="00257CFB" w:rsidRPr="00A9201E">
        <w:rPr>
          <w:rFonts w:ascii="Times New Roman" w:hAnsi="Times New Roman" w:cs="Times New Roman"/>
        </w:rPr>
        <w:t>ours estimated here are based on hours needed for past qualitative</w:t>
      </w:r>
      <w:r w:rsidR="007F0985" w:rsidRPr="00A9201E">
        <w:rPr>
          <w:rFonts w:ascii="Times New Roman" w:hAnsi="Times New Roman" w:cs="Times New Roman"/>
        </w:rPr>
        <w:t xml:space="preserve"> </w:t>
      </w:r>
      <w:r w:rsidR="00257CFB" w:rsidRPr="00A9201E">
        <w:rPr>
          <w:rFonts w:ascii="Times New Roman" w:hAnsi="Times New Roman" w:cs="Times New Roman"/>
        </w:rPr>
        <w:t xml:space="preserve">projects of a similar scope. These hours include time needed for screener and discussion guide </w:t>
      </w:r>
      <w:r w:rsidR="002F4F4A" w:rsidRPr="00A9201E">
        <w:rPr>
          <w:rFonts w:ascii="Times New Roman" w:hAnsi="Times New Roman" w:cs="Times New Roman"/>
        </w:rPr>
        <w:t>finalization</w:t>
      </w:r>
      <w:r w:rsidR="00257CFB" w:rsidRPr="00A9201E">
        <w:rPr>
          <w:rFonts w:ascii="Times New Roman" w:hAnsi="Times New Roman" w:cs="Times New Roman"/>
        </w:rPr>
        <w:t xml:space="preserve">, group moderating, </w:t>
      </w:r>
      <w:r w:rsidR="00116F09" w:rsidRPr="00A9201E">
        <w:rPr>
          <w:rFonts w:ascii="Times New Roman" w:hAnsi="Times New Roman" w:cs="Times New Roman"/>
        </w:rPr>
        <w:t xml:space="preserve">data analysis and </w:t>
      </w:r>
      <w:r w:rsidR="00257CFB" w:rsidRPr="00A9201E">
        <w:rPr>
          <w:rFonts w:ascii="Times New Roman" w:hAnsi="Times New Roman" w:cs="Times New Roman"/>
        </w:rPr>
        <w:t xml:space="preserve">reporting, </w:t>
      </w:r>
      <w:r w:rsidR="00690D69" w:rsidRPr="00A9201E">
        <w:rPr>
          <w:rFonts w:ascii="Times New Roman" w:hAnsi="Times New Roman" w:cs="Times New Roman"/>
        </w:rPr>
        <w:t>as well as meetings and conference calls with the NHTSA team.</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078"/>
        <w:gridCol w:w="2151"/>
        <w:gridCol w:w="2151"/>
        <w:gridCol w:w="2152"/>
      </w:tblGrid>
      <w:tr w:rsidR="00E60196" w:rsidRPr="00A9201E" w:rsidTr="00550816">
        <w:trPr>
          <w:trHeight w:val="564"/>
        </w:trPr>
        <w:tc>
          <w:tcPr>
            <w:tcW w:w="3078" w:type="dxa"/>
          </w:tcPr>
          <w:p w:rsidR="00E60196" w:rsidRPr="00A9201E" w:rsidRDefault="00E60196" w:rsidP="00B74ABD">
            <w:pPr>
              <w:spacing w:line="276" w:lineRule="auto"/>
              <w:rPr>
                <w:rFonts w:ascii="Times New Roman" w:hAnsi="Times New Roman" w:cs="Times New Roman"/>
                <w:b/>
              </w:rPr>
            </w:pPr>
            <w:r w:rsidRPr="00A9201E">
              <w:rPr>
                <w:rFonts w:ascii="Times New Roman" w:hAnsi="Times New Roman" w:cs="Times New Roman"/>
                <w:b/>
              </w:rPr>
              <w:t>Level</w:t>
            </w:r>
          </w:p>
        </w:tc>
        <w:tc>
          <w:tcPr>
            <w:tcW w:w="2151" w:type="dxa"/>
          </w:tcPr>
          <w:p w:rsidR="00E60196" w:rsidRPr="00A9201E" w:rsidRDefault="00E60196" w:rsidP="00B74ABD">
            <w:pPr>
              <w:spacing w:line="276" w:lineRule="auto"/>
              <w:jc w:val="center"/>
              <w:rPr>
                <w:rFonts w:ascii="Times New Roman" w:hAnsi="Times New Roman" w:cs="Times New Roman"/>
                <w:b/>
              </w:rPr>
            </w:pPr>
            <w:r w:rsidRPr="00A9201E">
              <w:rPr>
                <w:rFonts w:ascii="Times New Roman" w:hAnsi="Times New Roman" w:cs="Times New Roman"/>
                <w:b/>
              </w:rPr>
              <w:t>Labor Hour Rate</w:t>
            </w:r>
          </w:p>
        </w:tc>
        <w:tc>
          <w:tcPr>
            <w:tcW w:w="2151" w:type="dxa"/>
          </w:tcPr>
          <w:p w:rsidR="00E60196" w:rsidRPr="00A9201E" w:rsidRDefault="00E60196" w:rsidP="00B74ABD">
            <w:pPr>
              <w:spacing w:line="276" w:lineRule="auto"/>
              <w:jc w:val="center"/>
              <w:rPr>
                <w:rFonts w:ascii="Times New Roman" w:hAnsi="Times New Roman" w:cs="Times New Roman"/>
              </w:rPr>
            </w:pPr>
            <w:r w:rsidRPr="00A9201E">
              <w:rPr>
                <w:rFonts w:ascii="Times New Roman" w:hAnsi="Times New Roman" w:cs="Times New Roman"/>
                <w:b/>
              </w:rPr>
              <w:t>Estimated Hours</w:t>
            </w:r>
          </w:p>
        </w:tc>
        <w:tc>
          <w:tcPr>
            <w:tcW w:w="2152" w:type="dxa"/>
          </w:tcPr>
          <w:p w:rsidR="00E60196" w:rsidRPr="00A9201E" w:rsidRDefault="00E60196" w:rsidP="00B74ABD">
            <w:pPr>
              <w:spacing w:line="276" w:lineRule="auto"/>
              <w:jc w:val="center"/>
              <w:rPr>
                <w:rFonts w:ascii="Times New Roman" w:hAnsi="Times New Roman" w:cs="Times New Roman"/>
                <w:b/>
              </w:rPr>
            </w:pPr>
            <w:r w:rsidRPr="00A9201E">
              <w:rPr>
                <w:rFonts w:ascii="Times New Roman" w:hAnsi="Times New Roman" w:cs="Times New Roman"/>
                <w:b/>
              </w:rPr>
              <w:t>Total Costs</w:t>
            </w:r>
          </w:p>
        </w:tc>
      </w:tr>
      <w:tr w:rsidR="00E60196" w:rsidRPr="00A9201E" w:rsidTr="00550816">
        <w:trPr>
          <w:trHeight w:val="641"/>
        </w:trPr>
        <w:tc>
          <w:tcPr>
            <w:tcW w:w="3078" w:type="dxa"/>
            <w:vAlign w:val="center"/>
          </w:tcPr>
          <w:p w:rsidR="00E60196" w:rsidRPr="00A9201E" w:rsidRDefault="00E33CA3" w:rsidP="00550816">
            <w:pPr>
              <w:spacing w:line="276" w:lineRule="auto"/>
              <w:rPr>
                <w:rFonts w:ascii="Times New Roman" w:hAnsi="Times New Roman" w:cs="Times New Roman"/>
              </w:rPr>
            </w:pPr>
            <w:r>
              <w:rPr>
                <w:rFonts w:ascii="Times New Roman" w:hAnsi="Times New Roman" w:cs="Times New Roman"/>
              </w:rPr>
              <w:t xml:space="preserve">Senior </w:t>
            </w:r>
            <w:r w:rsidR="00E60196" w:rsidRPr="00A9201E">
              <w:rPr>
                <w:rFonts w:ascii="Times New Roman" w:hAnsi="Times New Roman" w:cs="Times New Roman"/>
              </w:rPr>
              <w:t>Vice President</w:t>
            </w:r>
          </w:p>
        </w:tc>
        <w:tc>
          <w:tcPr>
            <w:tcW w:w="2151" w:type="dxa"/>
            <w:vAlign w:val="center"/>
          </w:tcPr>
          <w:p w:rsidR="00E60196" w:rsidRPr="00A9201E" w:rsidRDefault="00E33CA3" w:rsidP="00550816">
            <w:pPr>
              <w:spacing w:line="276" w:lineRule="auto"/>
              <w:jc w:val="center"/>
              <w:rPr>
                <w:rFonts w:ascii="Times New Roman" w:hAnsi="Times New Roman" w:cs="Times New Roman"/>
              </w:rPr>
            </w:pPr>
            <w:r>
              <w:rPr>
                <w:rFonts w:ascii="Times New Roman" w:hAnsi="Times New Roman" w:cs="Times New Roman"/>
              </w:rPr>
              <w:t>225</w:t>
            </w:r>
          </w:p>
        </w:tc>
        <w:tc>
          <w:tcPr>
            <w:tcW w:w="2151" w:type="dxa"/>
            <w:vAlign w:val="center"/>
          </w:tcPr>
          <w:p w:rsidR="00E60196" w:rsidRPr="00A9201E" w:rsidRDefault="00EB53A9" w:rsidP="007E66A9">
            <w:pPr>
              <w:spacing w:line="276" w:lineRule="auto"/>
              <w:jc w:val="center"/>
              <w:rPr>
                <w:rFonts w:ascii="Times New Roman" w:hAnsi="Times New Roman" w:cs="Times New Roman"/>
              </w:rPr>
            </w:pPr>
            <w:r>
              <w:rPr>
                <w:rFonts w:ascii="Times New Roman" w:hAnsi="Times New Roman" w:cs="Times New Roman"/>
              </w:rPr>
              <w:t>120</w:t>
            </w:r>
          </w:p>
        </w:tc>
        <w:tc>
          <w:tcPr>
            <w:tcW w:w="2152" w:type="dxa"/>
            <w:vAlign w:val="center"/>
          </w:tcPr>
          <w:p w:rsidR="00E60196" w:rsidRPr="00A9201E" w:rsidRDefault="006E4084" w:rsidP="00B72049">
            <w:pPr>
              <w:spacing w:line="276" w:lineRule="auto"/>
              <w:jc w:val="center"/>
              <w:rPr>
                <w:rFonts w:ascii="Times New Roman" w:hAnsi="Times New Roman" w:cs="Times New Roman"/>
              </w:rPr>
            </w:pPr>
            <w:r w:rsidRPr="00A9201E">
              <w:rPr>
                <w:rFonts w:ascii="Times New Roman" w:hAnsi="Times New Roman" w:cs="Times New Roman"/>
              </w:rPr>
              <w:t>$</w:t>
            </w:r>
            <w:r w:rsidR="00B72049">
              <w:rPr>
                <w:rFonts w:ascii="Times New Roman" w:hAnsi="Times New Roman" w:cs="Times New Roman"/>
              </w:rPr>
              <w:t>27,000</w:t>
            </w:r>
          </w:p>
        </w:tc>
      </w:tr>
      <w:tr w:rsidR="00E60196" w:rsidRPr="00A9201E" w:rsidTr="00550816">
        <w:trPr>
          <w:trHeight w:val="641"/>
        </w:trPr>
        <w:tc>
          <w:tcPr>
            <w:tcW w:w="3078" w:type="dxa"/>
            <w:vAlign w:val="center"/>
          </w:tcPr>
          <w:p w:rsidR="00550816" w:rsidRDefault="00550816" w:rsidP="00550816">
            <w:pPr>
              <w:spacing w:line="276" w:lineRule="auto"/>
              <w:rPr>
                <w:rFonts w:ascii="Times New Roman" w:hAnsi="Times New Roman" w:cs="Times New Roman"/>
              </w:rPr>
            </w:pPr>
            <w:r>
              <w:rPr>
                <w:rFonts w:ascii="Times New Roman" w:hAnsi="Times New Roman" w:cs="Times New Roman"/>
              </w:rPr>
              <w:t>Research Director</w:t>
            </w:r>
            <w:r w:rsidR="00CA4DAC" w:rsidRPr="00A9201E">
              <w:rPr>
                <w:rFonts w:ascii="Times New Roman" w:hAnsi="Times New Roman" w:cs="Times New Roman"/>
              </w:rPr>
              <w:t xml:space="preserve"> </w:t>
            </w:r>
          </w:p>
          <w:p w:rsidR="00E60196" w:rsidRPr="00A9201E" w:rsidRDefault="00CA4DAC" w:rsidP="00550816">
            <w:pPr>
              <w:spacing w:line="276" w:lineRule="auto"/>
              <w:rPr>
                <w:rFonts w:ascii="Times New Roman" w:hAnsi="Times New Roman" w:cs="Times New Roman"/>
              </w:rPr>
            </w:pPr>
            <w:r w:rsidRPr="00A9201E">
              <w:rPr>
                <w:rFonts w:ascii="Times New Roman" w:hAnsi="Times New Roman" w:cs="Times New Roman"/>
              </w:rPr>
              <w:t>(</w:t>
            </w:r>
            <w:r w:rsidR="00EB53A9">
              <w:rPr>
                <w:rFonts w:ascii="Times New Roman" w:hAnsi="Times New Roman" w:cs="Times New Roman"/>
              </w:rPr>
              <w:t xml:space="preserve">Senior </w:t>
            </w:r>
            <w:r w:rsidRPr="00A9201E">
              <w:rPr>
                <w:rFonts w:ascii="Times New Roman" w:hAnsi="Times New Roman" w:cs="Times New Roman"/>
              </w:rPr>
              <w:t>Account Supervisor)</w:t>
            </w:r>
          </w:p>
        </w:tc>
        <w:tc>
          <w:tcPr>
            <w:tcW w:w="2151" w:type="dxa"/>
            <w:vAlign w:val="center"/>
          </w:tcPr>
          <w:p w:rsidR="00E60196" w:rsidRPr="00A9201E" w:rsidRDefault="00871968" w:rsidP="00550816">
            <w:pPr>
              <w:spacing w:line="276" w:lineRule="auto"/>
              <w:jc w:val="center"/>
              <w:rPr>
                <w:rFonts w:ascii="Times New Roman" w:hAnsi="Times New Roman" w:cs="Times New Roman"/>
              </w:rPr>
            </w:pPr>
            <w:r w:rsidRPr="00A9201E">
              <w:rPr>
                <w:rFonts w:ascii="Times New Roman" w:hAnsi="Times New Roman" w:cs="Times New Roman"/>
              </w:rPr>
              <w:t>15</w:t>
            </w:r>
            <w:r w:rsidR="00B72049">
              <w:rPr>
                <w:rFonts w:ascii="Times New Roman" w:hAnsi="Times New Roman" w:cs="Times New Roman"/>
              </w:rPr>
              <w:t>5</w:t>
            </w:r>
          </w:p>
        </w:tc>
        <w:tc>
          <w:tcPr>
            <w:tcW w:w="2151" w:type="dxa"/>
            <w:vAlign w:val="center"/>
          </w:tcPr>
          <w:p w:rsidR="00E60196" w:rsidRPr="00A9201E" w:rsidRDefault="00EB53A9" w:rsidP="008B7650">
            <w:pPr>
              <w:spacing w:line="276" w:lineRule="auto"/>
              <w:jc w:val="center"/>
              <w:rPr>
                <w:rFonts w:ascii="Times New Roman" w:hAnsi="Times New Roman" w:cs="Times New Roman"/>
              </w:rPr>
            </w:pPr>
            <w:r>
              <w:rPr>
                <w:rFonts w:ascii="Times New Roman" w:hAnsi="Times New Roman" w:cs="Times New Roman"/>
              </w:rPr>
              <w:t>160</w:t>
            </w:r>
          </w:p>
        </w:tc>
        <w:tc>
          <w:tcPr>
            <w:tcW w:w="2152" w:type="dxa"/>
            <w:vAlign w:val="center"/>
          </w:tcPr>
          <w:p w:rsidR="00E60196" w:rsidRPr="00A9201E" w:rsidRDefault="006E4084" w:rsidP="00B72049">
            <w:pPr>
              <w:spacing w:line="276" w:lineRule="auto"/>
              <w:jc w:val="center"/>
              <w:rPr>
                <w:rFonts w:ascii="Times New Roman" w:hAnsi="Times New Roman" w:cs="Times New Roman"/>
              </w:rPr>
            </w:pPr>
            <w:r w:rsidRPr="00A9201E">
              <w:rPr>
                <w:rFonts w:ascii="Times New Roman" w:hAnsi="Times New Roman" w:cs="Times New Roman"/>
              </w:rPr>
              <w:t>$</w:t>
            </w:r>
            <w:r w:rsidR="00B72049">
              <w:rPr>
                <w:rFonts w:ascii="Times New Roman" w:hAnsi="Times New Roman" w:cs="Times New Roman"/>
              </w:rPr>
              <w:t>24,800</w:t>
            </w:r>
          </w:p>
        </w:tc>
      </w:tr>
      <w:tr w:rsidR="00E60196" w:rsidRPr="00A9201E" w:rsidTr="00550816">
        <w:trPr>
          <w:trHeight w:val="641"/>
        </w:trPr>
        <w:tc>
          <w:tcPr>
            <w:tcW w:w="3078" w:type="dxa"/>
            <w:vAlign w:val="center"/>
          </w:tcPr>
          <w:p w:rsidR="00550816" w:rsidRDefault="00CA4DAC" w:rsidP="00550816">
            <w:pPr>
              <w:spacing w:line="276" w:lineRule="auto"/>
              <w:rPr>
                <w:rFonts w:ascii="Times New Roman" w:hAnsi="Times New Roman" w:cs="Times New Roman"/>
              </w:rPr>
            </w:pPr>
            <w:r w:rsidRPr="00A9201E">
              <w:rPr>
                <w:rFonts w:ascii="Times New Roman" w:hAnsi="Times New Roman" w:cs="Times New Roman"/>
              </w:rPr>
              <w:t xml:space="preserve"> Research Assistant </w:t>
            </w:r>
          </w:p>
          <w:p w:rsidR="00E60196" w:rsidRPr="00A9201E" w:rsidRDefault="00CA4DAC" w:rsidP="00550816">
            <w:pPr>
              <w:spacing w:line="276" w:lineRule="auto"/>
              <w:rPr>
                <w:rFonts w:ascii="Times New Roman" w:hAnsi="Times New Roman" w:cs="Times New Roman"/>
              </w:rPr>
            </w:pPr>
            <w:r w:rsidRPr="00A9201E">
              <w:rPr>
                <w:rFonts w:ascii="Times New Roman" w:hAnsi="Times New Roman" w:cs="Times New Roman"/>
              </w:rPr>
              <w:t>(</w:t>
            </w:r>
            <w:r w:rsidR="00E60196" w:rsidRPr="00A9201E">
              <w:rPr>
                <w:rFonts w:ascii="Times New Roman" w:hAnsi="Times New Roman" w:cs="Times New Roman"/>
              </w:rPr>
              <w:t>Assistant Account Executive</w:t>
            </w:r>
            <w:r w:rsidRPr="00A9201E">
              <w:rPr>
                <w:rFonts w:ascii="Times New Roman" w:hAnsi="Times New Roman" w:cs="Times New Roman"/>
              </w:rPr>
              <w:t>)</w:t>
            </w:r>
          </w:p>
        </w:tc>
        <w:tc>
          <w:tcPr>
            <w:tcW w:w="2151" w:type="dxa"/>
            <w:vAlign w:val="center"/>
          </w:tcPr>
          <w:p w:rsidR="00E60196" w:rsidRPr="00A9201E" w:rsidRDefault="00E60196" w:rsidP="00550816">
            <w:pPr>
              <w:spacing w:line="276" w:lineRule="auto"/>
              <w:jc w:val="center"/>
              <w:rPr>
                <w:rFonts w:ascii="Times New Roman" w:hAnsi="Times New Roman" w:cs="Times New Roman"/>
              </w:rPr>
            </w:pPr>
            <w:r w:rsidRPr="00A9201E">
              <w:rPr>
                <w:rFonts w:ascii="Times New Roman" w:hAnsi="Times New Roman" w:cs="Times New Roman"/>
              </w:rPr>
              <w:t>100</w:t>
            </w:r>
          </w:p>
        </w:tc>
        <w:tc>
          <w:tcPr>
            <w:tcW w:w="2151" w:type="dxa"/>
            <w:vAlign w:val="center"/>
          </w:tcPr>
          <w:p w:rsidR="00E60196" w:rsidRPr="00A9201E" w:rsidRDefault="00EB53A9" w:rsidP="00550816">
            <w:pPr>
              <w:spacing w:line="276" w:lineRule="auto"/>
              <w:jc w:val="center"/>
              <w:rPr>
                <w:rFonts w:ascii="Times New Roman" w:hAnsi="Times New Roman" w:cs="Times New Roman"/>
              </w:rPr>
            </w:pPr>
            <w:r>
              <w:rPr>
                <w:rFonts w:ascii="Times New Roman" w:hAnsi="Times New Roman" w:cs="Times New Roman"/>
              </w:rPr>
              <w:t>150</w:t>
            </w:r>
          </w:p>
        </w:tc>
        <w:tc>
          <w:tcPr>
            <w:tcW w:w="2152" w:type="dxa"/>
            <w:vAlign w:val="center"/>
          </w:tcPr>
          <w:p w:rsidR="00E60196" w:rsidRPr="00A9201E" w:rsidRDefault="006E4084" w:rsidP="00B72049">
            <w:pPr>
              <w:spacing w:line="276" w:lineRule="auto"/>
              <w:jc w:val="center"/>
              <w:rPr>
                <w:rFonts w:ascii="Times New Roman" w:hAnsi="Times New Roman" w:cs="Times New Roman"/>
              </w:rPr>
            </w:pPr>
            <w:r w:rsidRPr="00A9201E">
              <w:rPr>
                <w:rFonts w:ascii="Times New Roman" w:hAnsi="Times New Roman" w:cs="Times New Roman"/>
              </w:rPr>
              <w:t>$</w:t>
            </w:r>
            <w:r w:rsidR="00B72049">
              <w:rPr>
                <w:rFonts w:ascii="Times New Roman" w:hAnsi="Times New Roman" w:cs="Times New Roman"/>
              </w:rPr>
              <w:t>15,000</w:t>
            </w:r>
          </w:p>
        </w:tc>
      </w:tr>
      <w:tr w:rsidR="00E60196" w:rsidRPr="00A9201E" w:rsidTr="00550816">
        <w:trPr>
          <w:trHeight w:val="564"/>
        </w:trPr>
        <w:tc>
          <w:tcPr>
            <w:tcW w:w="3078" w:type="dxa"/>
            <w:vAlign w:val="center"/>
          </w:tcPr>
          <w:p w:rsidR="00E60196" w:rsidRPr="00A9201E" w:rsidRDefault="00E60196" w:rsidP="00550816">
            <w:pPr>
              <w:spacing w:line="276" w:lineRule="auto"/>
              <w:jc w:val="center"/>
              <w:rPr>
                <w:rFonts w:ascii="Times New Roman" w:hAnsi="Times New Roman" w:cs="Times New Roman"/>
                <w:b/>
              </w:rPr>
            </w:pPr>
            <w:r w:rsidRPr="00A9201E">
              <w:rPr>
                <w:rFonts w:ascii="Times New Roman" w:hAnsi="Times New Roman" w:cs="Times New Roman"/>
                <w:b/>
              </w:rPr>
              <w:t>Total Partner Staff Time</w:t>
            </w:r>
          </w:p>
        </w:tc>
        <w:tc>
          <w:tcPr>
            <w:tcW w:w="2151" w:type="dxa"/>
            <w:vAlign w:val="center"/>
          </w:tcPr>
          <w:p w:rsidR="00E60196" w:rsidRPr="00A9201E" w:rsidRDefault="00E60196" w:rsidP="00550816">
            <w:pPr>
              <w:spacing w:line="276" w:lineRule="auto"/>
              <w:jc w:val="center"/>
              <w:rPr>
                <w:rFonts w:ascii="Times New Roman" w:hAnsi="Times New Roman" w:cs="Times New Roman"/>
              </w:rPr>
            </w:pPr>
          </w:p>
        </w:tc>
        <w:tc>
          <w:tcPr>
            <w:tcW w:w="2151" w:type="dxa"/>
            <w:vAlign w:val="center"/>
          </w:tcPr>
          <w:p w:rsidR="00E60196" w:rsidRPr="00A9201E" w:rsidRDefault="00E60196" w:rsidP="00550816">
            <w:pPr>
              <w:spacing w:line="276" w:lineRule="auto"/>
              <w:jc w:val="center"/>
              <w:rPr>
                <w:rFonts w:ascii="Times New Roman" w:hAnsi="Times New Roman" w:cs="Times New Roman"/>
              </w:rPr>
            </w:pPr>
          </w:p>
        </w:tc>
        <w:tc>
          <w:tcPr>
            <w:tcW w:w="2152" w:type="dxa"/>
            <w:vAlign w:val="center"/>
          </w:tcPr>
          <w:p w:rsidR="00E60196" w:rsidRPr="00A9201E" w:rsidRDefault="006E4084" w:rsidP="00EB53A9">
            <w:pPr>
              <w:spacing w:line="276" w:lineRule="auto"/>
              <w:jc w:val="center"/>
              <w:rPr>
                <w:rFonts w:ascii="Times New Roman" w:hAnsi="Times New Roman" w:cs="Times New Roman"/>
              </w:rPr>
            </w:pPr>
            <w:r w:rsidRPr="00A9201E">
              <w:rPr>
                <w:rFonts w:ascii="Times New Roman" w:hAnsi="Times New Roman" w:cs="Times New Roman"/>
              </w:rPr>
              <w:t>$</w:t>
            </w:r>
            <w:r w:rsidR="009164B2" w:rsidRPr="00A9201E">
              <w:rPr>
                <w:rFonts w:ascii="Times New Roman" w:hAnsi="Times New Roman" w:cs="Times New Roman"/>
              </w:rPr>
              <w:t>6</w:t>
            </w:r>
            <w:r w:rsidR="007E66A9">
              <w:rPr>
                <w:rFonts w:ascii="Times New Roman" w:hAnsi="Times New Roman" w:cs="Times New Roman"/>
              </w:rPr>
              <w:t>6</w:t>
            </w:r>
            <w:r w:rsidR="009164B2" w:rsidRPr="00A9201E">
              <w:rPr>
                <w:rFonts w:ascii="Times New Roman" w:hAnsi="Times New Roman" w:cs="Times New Roman"/>
              </w:rPr>
              <w:t>,</w:t>
            </w:r>
            <w:r w:rsidR="00E33CA3">
              <w:rPr>
                <w:rFonts w:ascii="Times New Roman" w:hAnsi="Times New Roman" w:cs="Times New Roman"/>
              </w:rPr>
              <w:t>8</w:t>
            </w:r>
            <w:r w:rsidR="00EB53A9">
              <w:rPr>
                <w:rFonts w:ascii="Times New Roman" w:hAnsi="Times New Roman" w:cs="Times New Roman"/>
              </w:rPr>
              <w:t>00</w:t>
            </w:r>
          </w:p>
        </w:tc>
      </w:tr>
    </w:tbl>
    <w:p w:rsidR="004D6F7D" w:rsidRPr="00A9201E" w:rsidRDefault="004D6F7D" w:rsidP="00B74ABD">
      <w:pPr>
        <w:spacing w:after="0"/>
        <w:rPr>
          <w:rFonts w:ascii="Times New Roman" w:hAnsi="Times New Roman" w:cs="Times New Roman"/>
          <w:i/>
        </w:rPr>
      </w:pPr>
    </w:p>
    <w:p w:rsidR="00257CFB" w:rsidRPr="00A9201E" w:rsidRDefault="00DB07A6" w:rsidP="0061382F">
      <w:pPr>
        <w:spacing w:after="0"/>
        <w:rPr>
          <w:rFonts w:ascii="Times New Roman" w:hAnsi="Times New Roman" w:cs="Times New Roman"/>
        </w:rPr>
      </w:pPr>
      <w:r w:rsidRPr="00A9201E">
        <w:rPr>
          <w:rFonts w:ascii="Times New Roman" w:hAnsi="Times New Roman" w:cs="Times New Roman"/>
        </w:rPr>
        <w:t>NHTSA estimates the total cost of this focus group research to be</w:t>
      </w:r>
      <w:r w:rsidR="00104798" w:rsidRPr="00A9201E">
        <w:rPr>
          <w:rFonts w:ascii="Times New Roman" w:hAnsi="Times New Roman" w:cs="Times New Roman"/>
        </w:rPr>
        <w:t xml:space="preserve"> </w:t>
      </w:r>
      <w:r w:rsidR="00CE2B9B" w:rsidRPr="00A9201E">
        <w:rPr>
          <w:rFonts w:ascii="Times New Roman" w:hAnsi="Times New Roman" w:cs="Times New Roman"/>
          <w:b/>
        </w:rPr>
        <w:t>$</w:t>
      </w:r>
      <w:r w:rsidR="00414280" w:rsidRPr="00A9201E">
        <w:rPr>
          <w:rFonts w:ascii="Times New Roman" w:hAnsi="Times New Roman" w:cs="Times New Roman"/>
          <w:b/>
        </w:rPr>
        <w:t>9</w:t>
      </w:r>
      <w:r w:rsidR="009164B2" w:rsidRPr="00A9201E">
        <w:rPr>
          <w:rFonts w:ascii="Times New Roman" w:hAnsi="Times New Roman" w:cs="Times New Roman"/>
          <w:b/>
        </w:rPr>
        <w:t>9</w:t>
      </w:r>
      <w:r w:rsidR="00B97CF7" w:rsidRPr="00A9201E">
        <w:rPr>
          <w:rFonts w:ascii="Times New Roman" w:hAnsi="Times New Roman" w:cs="Times New Roman"/>
          <w:b/>
        </w:rPr>
        <w:t>,</w:t>
      </w:r>
      <w:r w:rsidR="00EB53A9">
        <w:rPr>
          <w:rFonts w:ascii="Times New Roman" w:hAnsi="Times New Roman" w:cs="Times New Roman"/>
          <w:b/>
        </w:rPr>
        <w:t>650</w:t>
      </w:r>
      <w:r w:rsidR="00CE2B9B" w:rsidRPr="00A9201E">
        <w:rPr>
          <w:rFonts w:ascii="Times New Roman" w:hAnsi="Times New Roman" w:cs="Times New Roman"/>
        </w:rPr>
        <w:t xml:space="preserve">, </w:t>
      </w:r>
      <w:r w:rsidR="00884423" w:rsidRPr="00A9201E">
        <w:rPr>
          <w:rFonts w:ascii="Times New Roman" w:hAnsi="Times New Roman" w:cs="Times New Roman"/>
        </w:rPr>
        <w:t xml:space="preserve">which does not include NHTSA staff </w:t>
      </w:r>
      <w:r w:rsidR="00CE2B9B" w:rsidRPr="00A9201E">
        <w:rPr>
          <w:rFonts w:ascii="Times New Roman" w:hAnsi="Times New Roman" w:cs="Times New Roman"/>
        </w:rPr>
        <w:t>travel</w:t>
      </w:r>
      <w:r w:rsidR="00884423" w:rsidRPr="00A9201E">
        <w:rPr>
          <w:rFonts w:ascii="Times New Roman" w:hAnsi="Times New Roman" w:cs="Times New Roman"/>
        </w:rPr>
        <w:t xml:space="preserve"> cost</w:t>
      </w:r>
      <w:r w:rsidR="00CE2B9B" w:rsidRPr="00A9201E">
        <w:rPr>
          <w:rFonts w:ascii="Times New Roman" w:hAnsi="Times New Roman" w:cs="Times New Roman"/>
        </w:rPr>
        <w:t>.</w:t>
      </w:r>
      <w:r w:rsidR="006D2D1A" w:rsidRPr="00A9201E">
        <w:rPr>
          <w:rFonts w:ascii="Times New Roman" w:hAnsi="Times New Roman" w:cs="Times New Roman"/>
        </w:rPr>
        <w:t xml:space="preserve"> </w:t>
      </w:r>
      <w:r w:rsidR="00884423" w:rsidRPr="00A9201E">
        <w:rPr>
          <w:rFonts w:ascii="Times New Roman" w:hAnsi="Times New Roman" w:cs="Times New Roman"/>
        </w:rPr>
        <w:t xml:space="preserve"> </w:t>
      </w:r>
      <w:r w:rsidR="006D2D1A" w:rsidRPr="00A9201E">
        <w:rPr>
          <w:rFonts w:ascii="Times New Roman" w:hAnsi="Times New Roman" w:cs="Times New Roman"/>
        </w:rPr>
        <w:t>The final cost will be dependent on</w:t>
      </w:r>
      <w:r w:rsidR="000D4591">
        <w:rPr>
          <w:rFonts w:ascii="Times New Roman" w:hAnsi="Times New Roman" w:cs="Times New Roman"/>
        </w:rPr>
        <w:t xml:space="preserve"> actual direct costs, </w:t>
      </w:r>
      <w:r w:rsidR="006D2D1A" w:rsidRPr="00A9201E">
        <w:rPr>
          <w:rFonts w:ascii="Times New Roman" w:hAnsi="Times New Roman" w:cs="Times New Roman"/>
        </w:rPr>
        <w:t>the number of NHTSA and partner staff that will be required to trav</w:t>
      </w:r>
      <w:r w:rsidR="00E529C3" w:rsidRPr="00A9201E">
        <w:rPr>
          <w:rFonts w:ascii="Times New Roman" w:hAnsi="Times New Roman" w:cs="Times New Roman"/>
        </w:rPr>
        <w:t>el to each focus group location, and actual staff hours required.</w:t>
      </w:r>
    </w:p>
    <w:p w:rsidR="0061382F" w:rsidRPr="00A9201E" w:rsidRDefault="0061382F" w:rsidP="00B74ABD">
      <w:pPr>
        <w:rPr>
          <w:rFonts w:ascii="Times New Roman" w:hAnsi="Times New Roman" w:cs="Times New Roman"/>
        </w:rPr>
      </w:pPr>
    </w:p>
    <w:p w:rsidR="00381000" w:rsidRPr="00A9201E" w:rsidRDefault="00381000" w:rsidP="0061382F">
      <w:pPr>
        <w:pStyle w:val="Heading3"/>
        <w:numPr>
          <w:ilvl w:val="0"/>
          <w:numId w:val="16"/>
        </w:numPr>
        <w:ind w:left="540" w:hanging="540"/>
        <w:jc w:val="both"/>
        <w:rPr>
          <w:rFonts w:cs="Times New Roman"/>
        </w:rPr>
      </w:pPr>
      <w:bookmarkStart w:id="17" w:name="_Toc323195747"/>
      <w:r w:rsidRPr="00A9201E">
        <w:rPr>
          <w:rFonts w:cs="Times New Roman"/>
        </w:rPr>
        <w:t>Explain the reasons for any program changes or adjustments reported in Items 13 or 14 of the OMB Form 83-I.</w:t>
      </w:r>
      <w:bookmarkEnd w:id="17"/>
    </w:p>
    <w:p w:rsidR="00382494" w:rsidRPr="00A9201E" w:rsidRDefault="00382494" w:rsidP="00B74ABD">
      <w:pPr>
        <w:spacing w:after="0"/>
        <w:rPr>
          <w:rFonts w:ascii="Times New Roman" w:hAnsi="Times New Roman" w:cs="Times New Roman"/>
        </w:rPr>
      </w:pPr>
    </w:p>
    <w:p w:rsidR="00257CFB" w:rsidRPr="00A9201E" w:rsidRDefault="000A0A85" w:rsidP="00B74ABD">
      <w:pPr>
        <w:spacing w:after="0"/>
        <w:rPr>
          <w:rFonts w:ascii="Times New Roman" w:hAnsi="Times New Roman" w:cs="Times New Roman"/>
        </w:rPr>
      </w:pPr>
      <w:r>
        <w:rPr>
          <w:rFonts w:ascii="Times New Roman" w:hAnsi="Times New Roman" w:cs="Times New Roman"/>
        </w:rPr>
        <w:t>This is a new research project resulting in adding an additional 170 burden hours to NHTSA’s overall total.</w:t>
      </w:r>
    </w:p>
    <w:p w:rsidR="001F1F63" w:rsidRPr="00A9201E" w:rsidRDefault="001F1F63" w:rsidP="00B74ABD">
      <w:pPr>
        <w:spacing w:after="0"/>
        <w:rPr>
          <w:rFonts w:ascii="Times New Roman" w:hAnsi="Times New Roman" w:cs="Times New Roman"/>
        </w:rPr>
      </w:pPr>
    </w:p>
    <w:p w:rsidR="00CE47B8" w:rsidRPr="00A9201E" w:rsidRDefault="00CE47B8">
      <w:pPr>
        <w:rPr>
          <w:rFonts w:ascii="Times New Roman" w:eastAsiaTheme="majorEastAsia" w:hAnsi="Times New Roman" w:cs="Times New Roman"/>
          <w:b/>
          <w:bCs/>
          <w:color w:val="000000" w:themeColor="text1"/>
        </w:rPr>
      </w:pPr>
    </w:p>
    <w:p w:rsidR="00C306A9" w:rsidRPr="00A9201E" w:rsidRDefault="00381000" w:rsidP="00B74ABD">
      <w:pPr>
        <w:pStyle w:val="Heading3"/>
        <w:numPr>
          <w:ilvl w:val="0"/>
          <w:numId w:val="16"/>
        </w:numPr>
        <w:ind w:left="540" w:hanging="540"/>
        <w:rPr>
          <w:rFonts w:cs="Times New Roman"/>
        </w:rPr>
      </w:pPr>
      <w:bookmarkStart w:id="18" w:name="_Toc323195748"/>
      <w:r w:rsidRPr="00A9201E">
        <w:rPr>
          <w:rFonts w:cs="Times New Roman"/>
        </w:rPr>
        <w:t>For collections of information whose results will be published, outline plans for tabulation and publication.</w:t>
      </w:r>
      <w:bookmarkEnd w:id="18"/>
      <w:r w:rsidRPr="00A9201E">
        <w:rPr>
          <w:rFonts w:cs="Times New Roman"/>
        </w:rPr>
        <w:t xml:space="preserve"> </w:t>
      </w:r>
    </w:p>
    <w:p w:rsidR="00382494" w:rsidRPr="00A9201E" w:rsidRDefault="00382494" w:rsidP="00B74ABD">
      <w:pPr>
        <w:spacing w:after="0"/>
        <w:rPr>
          <w:rFonts w:ascii="Times New Roman" w:hAnsi="Times New Roman" w:cs="Times New Roman"/>
        </w:rPr>
      </w:pPr>
    </w:p>
    <w:p w:rsidR="00E33CA3" w:rsidRPr="00F55A7A" w:rsidRDefault="00E33CA3" w:rsidP="00E33CA3">
      <w:pPr>
        <w:rPr>
          <w:rFonts w:ascii="Times New Roman" w:hAnsi="Times New Roman" w:cs="Times New Roman"/>
        </w:rPr>
      </w:pPr>
      <w:r w:rsidRPr="00F55A7A">
        <w:rPr>
          <w:rFonts w:ascii="Times New Roman" w:hAnsi="Times New Roman" w:cs="Times New Roman"/>
        </w:rPr>
        <w:t>NHTSA expects to receive interim reports from our research partners following the first focus group city, with a follow-up report delivered one week after focus group completion. A final focus group report will be delivered two weeks after all focus groups are completed. Additionally, NHTSA will plan to meet with research partners between focus groups to discuss key findings, evaluate the success of the groups, and make any necessary adjustments to the discussion guide.</w:t>
      </w:r>
    </w:p>
    <w:p w:rsidR="00E33CA3" w:rsidRPr="00F55A7A" w:rsidRDefault="00E33CA3" w:rsidP="00E33CA3">
      <w:pPr>
        <w:rPr>
          <w:rFonts w:ascii="Times New Roman" w:hAnsi="Times New Roman" w:cs="Times New Roman"/>
        </w:rPr>
      </w:pPr>
    </w:p>
    <w:p w:rsidR="000A0A85" w:rsidRDefault="000A0A85" w:rsidP="00E33CA3">
      <w:pPr>
        <w:rPr>
          <w:rFonts w:ascii="Times New Roman" w:hAnsi="Times New Roman" w:cs="Times New Roman"/>
        </w:rPr>
      </w:pPr>
    </w:p>
    <w:p w:rsidR="000A0A85" w:rsidRDefault="000A0A85" w:rsidP="00E33CA3">
      <w:pPr>
        <w:rPr>
          <w:rFonts w:ascii="Times New Roman" w:hAnsi="Times New Roman" w:cs="Times New Roman"/>
        </w:rPr>
      </w:pPr>
    </w:p>
    <w:p w:rsidR="00E33CA3" w:rsidRPr="00F55A7A" w:rsidRDefault="00E33CA3" w:rsidP="00E33CA3">
      <w:pPr>
        <w:rPr>
          <w:rFonts w:ascii="Times New Roman" w:hAnsi="Times New Roman" w:cs="Times New Roman"/>
        </w:rPr>
      </w:pPr>
      <w:r w:rsidRPr="00F55A7A">
        <w:rPr>
          <w:rFonts w:ascii="Times New Roman" w:hAnsi="Times New Roman" w:cs="Times New Roman"/>
        </w:rPr>
        <w:lastRenderedPageBreak/>
        <w:t>Below is the anticipated timeline for data collection. Final dates of deliverables will be dependent on the date of OMB approval.</w:t>
      </w:r>
    </w:p>
    <w:tbl>
      <w:tblPr>
        <w:tblW w:w="8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
        <w:gridCol w:w="7554"/>
      </w:tblGrid>
      <w:tr w:rsidR="00E33CA3" w:rsidRPr="00F55A7A" w:rsidTr="00ED712C">
        <w:trPr>
          <w:trHeight w:val="301"/>
        </w:trPr>
        <w:tc>
          <w:tcPr>
            <w:tcW w:w="1429" w:type="dxa"/>
            <w:tcBorders>
              <w:bottom w:val="single" w:sz="4" w:space="0" w:color="auto"/>
            </w:tcBorders>
            <w:shd w:val="clear" w:color="auto" w:fill="1F497D"/>
            <w:vAlign w:val="center"/>
          </w:tcPr>
          <w:p w:rsidR="00E33CA3" w:rsidRPr="00F55A7A" w:rsidRDefault="00E33CA3" w:rsidP="00ED712C">
            <w:pPr>
              <w:tabs>
                <w:tab w:val="left" w:leader="dot" w:pos="7560"/>
                <w:tab w:val="left" w:pos="8550"/>
              </w:tabs>
              <w:autoSpaceDE w:val="0"/>
              <w:autoSpaceDN w:val="0"/>
              <w:adjustRightInd w:val="0"/>
              <w:jc w:val="center"/>
              <w:rPr>
                <w:rFonts w:ascii="Times New Roman" w:hAnsi="Times New Roman" w:cs="Times New Roman"/>
                <w:b/>
                <w:color w:val="FFFFFF"/>
              </w:rPr>
            </w:pPr>
            <w:r w:rsidRPr="00F55A7A">
              <w:rPr>
                <w:rFonts w:ascii="Times New Roman" w:hAnsi="Times New Roman" w:cs="Times New Roman"/>
                <w:b/>
                <w:color w:val="FFFFFF"/>
              </w:rPr>
              <w:t>Date</w:t>
            </w:r>
          </w:p>
        </w:tc>
        <w:tc>
          <w:tcPr>
            <w:tcW w:w="7554" w:type="dxa"/>
            <w:shd w:val="clear" w:color="auto" w:fill="1F497D"/>
            <w:vAlign w:val="center"/>
          </w:tcPr>
          <w:p w:rsidR="00E33CA3" w:rsidRPr="00F55A7A" w:rsidRDefault="00E33CA3" w:rsidP="00ED712C">
            <w:pPr>
              <w:tabs>
                <w:tab w:val="left" w:leader="dot" w:pos="7560"/>
                <w:tab w:val="left" w:pos="8550"/>
              </w:tabs>
              <w:autoSpaceDE w:val="0"/>
              <w:autoSpaceDN w:val="0"/>
              <w:adjustRightInd w:val="0"/>
              <w:jc w:val="center"/>
              <w:rPr>
                <w:rFonts w:ascii="Times New Roman" w:hAnsi="Times New Roman" w:cs="Times New Roman"/>
                <w:b/>
                <w:color w:val="FFFFFF"/>
              </w:rPr>
            </w:pPr>
            <w:r w:rsidRPr="00F55A7A">
              <w:rPr>
                <w:rFonts w:ascii="Times New Roman" w:hAnsi="Times New Roman" w:cs="Times New Roman"/>
                <w:b/>
                <w:color w:val="FFFFFF"/>
              </w:rPr>
              <w:t>Research Activity</w:t>
            </w:r>
          </w:p>
        </w:tc>
      </w:tr>
      <w:tr w:rsidR="00E33CA3" w:rsidRPr="00F55A7A" w:rsidTr="00ED712C">
        <w:trPr>
          <w:trHeight w:val="621"/>
        </w:trPr>
        <w:tc>
          <w:tcPr>
            <w:tcW w:w="1429" w:type="dxa"/>
            <w:shd w:val="clear" w:color="auto" w:fill="DBE5F1"/>
            <w:vAlign w:val="center"/>
          </w:tcPr>
          <w:p w:rsidR="00E33CA3" w:rsidRPr="00F55A7A" w:rsidRDefault="00E33CA3" w:rsidP="00ED712C">
            <w:pPr>
              <w:tabs>
                <w:tab w:val="left" w:leader="dot" w:pos="7560"/>
                <w:tab w:val="left" w:pos="8550"/>
              </w:tabs>
              <w:autoSpaceDE w:val="0"/>
              <w:autoSpaceDN w:val="0"/>
              <w:adjustRightInd w:val="0"/>
              <w:spacing w:after="0"/>
              <w:rPr>
                <w:rFonts w:ascii="Times New Roman" w:hAnsi="Times New Roman" w:cs="Times New Roman"/>
                <w:b/>
              </w:rPr>
            </w:pPr>
            <w:r w:rsidRPr="00F55A7A">
              <w:rPr>
                <w:rFonts w:ascii="Times New Roman" w:hAnsi="Times New Roman" w:cs="Times New Roman"/>
                <w:b/>
              </w:rPr>
              <w:t>Week 1</w:t>
            </w:r>
          </w:p>
        </w:tc>
        <w:tc>
          <w:tcPr>
            <w:tcW w:w="7554" w:type="dxa"/>
            <w:shd w:val="clear" w:color="auto" w:fill="auto"/>
            <w:vAlign w:val="center"/>
          </w:tcPr>
          <w:p w:rsidR="00E33CA3" w:rsidRPr="00F55A7A" w:rsidRDefault="00E33CA3" w:rsidP="00E33CA3">
            <w:pPr>
              <w:numPr>
                <w:ilvl w:val="0"/>
                <w:numId w:val="13"/>
              </w:numPr>
              <w:tabs>
                <w:tab w:val="left" w:leader="dot" w:pos="7560"/>
                <w:tab w:val="left" w:pos="8550"/>
              </w:tabs>
              <w:autoSpaceDE w:val="0"/>
              <w:autoSpaceDN w:val="0"/>
              <w:adjustRightInd w:val="0"/>
              <w:spacing w:after="0" w:line="240" w:lineRule="auto"/>
              <w:ind w:hanging="292"/>
              <w:rPr>
                <w:rFonts w:ascii="Times New Roman" w:hAnsi="Times New Roman" w:cs="Times New Roman"/>
              </w:rPr>
            </w:pPr>
            <w:r>
              <w:rPr>
                <w:rFonts w:ascii="Times New Roman" w:hAnsi="Times New Roman" w:cs="Times New Roman"/>
              </w:rPr>
              <w:t>ICR package</w:t>
            </w:r>
            <w:r w:rsidRPr="00F55A7A">
              <w:rPr>
                <w:rFonts w:ascii="Times New Roman" w:hAnsi="Times New Roman" w:cs="Times New Roman"/>
              </w:rPr>
              <w:t xml:space="preserve"> approval received</w:t>
            </w:r>
          </w:p>
          <w:p w:rsidR="00E33CA3" w:rsidRDefault="00E33CA3" w:rsidP="00E33CA3">
            <w:pPr>
              <w:numPr>
                <w:ilvl w:val="0"/>
                <w:numId w:val="13"/>
              </w:numPr>
              <w:tabs>
                <w:tab w:val="left" w:leader="dot" w:pos="7560"/>
                <w:tab w:val="left" w:pos="8550"/>
              </w:tabs>
              <w:autoSpaceDE w:val="0"/>
              <w:autoSpaceDN w:val="0"/>
              <w:adjustRightInd w:val="0"/>
              <w:spacing w:after="0" w:line="240" w:lineRule="auto"/>
              <w:ind w:hanging="292"/>
              <w:rPr>
                <w:rFonts w:ascii="Times New Roman" w:hAnsi="Times New Roman" w:cs="Times New Roman"/>
              </w:rPr>
            </w:pPr>
            <w:r w:rsidRPr="00F55A7A">
              <w:rPr>
                <w:rFonts w:ascii="Times New Roman" w:hAnsi="Times New Roman" w:cs="Times New Roman"/>
              </w:rPr>
              <w:t>Focus group facilities contracted</w:t>
            </w:r>
          </w:p>
          <w:p w:rsidR="00E33CA3" w:rsidRPr="00F55A7A" w:rsidRDefault="00E33CA3" w:rsidP="00E33CA3">
            <w:pPr>
              <w:numPr>
                <w:ilvl w:val="0"/>
                <w:numId w:val="13"/>
              </w:numPr>
              <w:tabs>
                <w:tab w:val="left" w:leader="dot" w:pos="7560"/>
                <w:tab w:val="left" w:pos="8550"/>
              </w:tabs>
              <w:autoSpaceDE w:val="0"/>
              <w:autoSpaceDN w:val="0"/>
              <w:adjustRightInd w:val="0"/>
              <w:spacing w:after="0" w:line="240" w:lineRule="auto"/>
              <w:ind w:hanging="292"/>
              <w:rPr>
                <w:rFonts w:ascii="Times New Roman" w:hAnsi="Times New Roman" w:cs="Times New Roman"/>
              </w:rPr>
            </w:pPr>
            <w:r>
              <w:rPr>
                <w:rFonts w:ascii="Times New Roman" w:hAnsi="Times New Roman" w:cs="Times New Roman"/>
              </w:rPr>
              <w:t>Recruitment begins</w:t>
            </w:r>
          </w:p>
        </w:tc>
      </w:tr>
      <w:tr w:rsidR="00E33CA3" w:rsidRPr="00F55A7A" w:rsidTr="00ED712C">
        <w:trPr>
          <w:trHeight w:val="621"/>
        </w:trPr>
        <w:tc>
          <w:tcPr>
            <w:tcW w:w="1429" w:type="dxa"/>
            <w:shd w:val="clear" w:color="auto" w:fill="DBE5F1"/>
            <w:vAlign w:val="center"/>
          </w:tcPr>
          <w:p w:rsidR="00E33CA3" w:rsidRPr="00F55A7A" w:rsidRDefault="00E33CA3" w:rsidP="00ED712C">
            <w:pPr>
              <w:tabs>
                <w:tab w:val="left" w:leader="dot" w:pos="7560"/>
                <w:tab w:val="left" w:pos="8550"/>
              </w:tabs>
              <w:autoSpaceDE w:val="0"/>
              <w:autoSpaceDN w:val="0"/>
              <w:adjustRightInd w:val="0"/>
              <w:spacing w:after="0"/>
              <w:rPr>
                <w:rFonts w:ascii="Times New Roman" w:hAnsi="Times New Roman" w:cs="Times New Roman"/>
                <w:b/>
              </w:rPr>
            </w:pPr>
            <w:r>
              <w:rPr>
                <w:rFonts w:ascii="Times New Roman" w:hAnsi="Times New Roman" w:cs="Times New Roman"/>
                <w:b/>
              </w:rPr>
              <w:t>Week 2</w:t>
            </w:r>
          </w:p>
        </w:tc>
        <w:tc>
          <w:tcPr>
            <w:tcW w:w="7554" w:type="dxa"/>
            <w:vAlign w:val="center"/>
          </w:tcPr>
          <w:p w:rsidR="00E33CA3" w:rsidRDefault="00E33CA3" w:rsidP="00E33CA3">
            <w:pPr>
              <w:numPr>
                <w:ilvl w:val="0"/>
                <w:numId w:val="13"/>
              </w:numPr>
              <w:tabs>
                <w:tab w:val="left" w:leader="dot" w:pos="7560"/>
                <w:tab w:val="left" w:pos="8550"/>
              </w:tabs>
              <w:autoSpaceDE w:val="0"/>
              <w:autoSpaceDN w:val="0"/>
              <w:adjustRightInd w:val="0"/>
              <w:spacing w:after="0" w:line="240" w:lineRule="auto"/>
              <w:ind w:hanging="292"/>
              <w:rPr>
                <w:rFonts w:ascii="Times New Roman" w:hAnsi="Times New Roman" w:cs="Times New Roman"/>
              </w:rPr>
            </w:pPr>
            <w:r w:rsidRPr="00F55A7A">
              <w:rPr>
                <w:rFonts w:ascii="Times New Roman" w:hAnsi="Times New Roman" w:cs="Times New Roman"/>
              </w:rPr>
              <w:t>Recruiting continues</w:t>
            </w:r>
          </w:p>
          <w:p w:rsidR="0077116F" w:rsidRDefault="0077116F" w:rsidP="00E33CA3">
            <w:pPr>
              <w:numPr>
                <w:ilvl w:val="0"/>
                <w:numId w:val="13"/>
              </w:numPr>
              <w:tabs>
                <w:tab w:val="left" w:leader="dot" w:pos="7560"/>
                <w:tab w:val="left" w:pos="8550"/>
              </w:tabs>
              <w:autoSpaceDE w:val="0"/>
              <w:autoSpaceDN w:val="0"/>
              <w:adjustRightInd w:val="0"/>
              <w:spacing w:after="0" w:line="240" w:lineRule="auto"/>
              <w:ind w:hanging="292"/>
              <w:rPr>
                <w:rFonts w:ascii="Times New Roman" w:hAnsi="Times New Roman" w:cs="Times New Roman"/>
              </w:rPr>
            </w:pPr>
            <w:r>
              <w:rPr>
                <w:rFonts w:ascii="Times New Roman" w:hAnsi="Times New Roman" w:cs="Times New Roman"/>
              </w:rPr>
              <w:t>Focus groups held in first city</w:t>
            </w:r>
          </w:p>
          <w:p w:rsidR="0077116F" w:rsidRPr="00F55A7A" w:rsidRDefault="0077116F" w:rsidP="00E33CA3">
            <w:pPr>
              <w:numPr>
                <w:ilvl w:val="0"/>
                <w:numId w:val="13"/>
              </w:numPr>
              <w:tabs>
                <w:tab w:val="left" w:leader="dot" w:pos="7560"/>
                <w:tab w:val="left" w:pos="8550"/>
              </w:tabs>
              <w:autoSpaceDE w:val="0"/>
              <w:autoSpaceDN w:val="0"/>
              <w:adjustRightInd w:val="0"/>
              <w:spacing w:after="0" w:line="240" w:lineRule="auto"/>
              <w:ind w:hanging="292"/>
              <w:rPr>
                <w:rFonts w:ascii="Times New Roman" w:hAnsi="Times New Roman" w:cs="Times New Roman"/>
              </w:rPr>
            </w:pPr>
            <w:r>
              <w:rPr>
                <w:rFonts w:ascii="Times New Roman" w:hAnsi="Times New Roman" w:cs="Times New Roman"/>
              </w:rPr>
              <w:t>Dealer interviews begin</w:t>
            </w:r>
          </w:p>
        </w:tc>
      </w:tr>
      <w:tr w:rsidR="00E33CA3" w:rsidRPr="00F55A7A" w:rsidTr="00ED712C">
        <w:trPr>
          <w:trHeight w:val="621"/>
        </w:trPr>
        <w:tc>
          <w:tcPr>
            <w:tcW w:w="1429" w:type="dxa"/>
            <w:shd w:val="clear" w:color="auto" w:fill="DBE5F1"/>
            <w:vAlign w:val="center"/>
          </w:tcPr>
          <w:p w:rsidR="00E33CA3" w:rsidRPr="00F55A7A" w:rsidRDefault="00E33CA3" w:rsidP="00ED712C">
            <w:pPr>
              <w:tabs>
                <w:tab w:val="left" w:leader="dot" w:pos="7560"/>
                <w:tab w:val="left" w:pos="8550"/>
              </w:tabs>
              <w:autoSpaceDE w:val="0"/>
              <w:autoSpaceDN w:val="0"/>
              <w:adjustRightInd w:val="0"/>
              <w:spacing w:after="0"/>
              <w:rPr>
                <w:rFonts w:ascii="Times New Roman" w:hAnsi="Times New Roman" w:cs="Times New Roman"/>
                <w:b/>
              </w:rPr>
            </w:pPr>
            <w:r>
              <w:rPr>
                <w:rFonts w:ascii="Times New Roman" w:hAnsi="Times New Roman" w:cs="Times New Roman"/>
                <w:b/>
              </w:rPr>
              <w:t>Week 3</w:t>
            </w:r>
          </w:p>
        </w:tc>
        <w:tc>
          <w:tcPr>
            <w:tcW w:w="7554" w:type="dxa"/>
            <w:vAlign w:val="center"/>
          </w:tcPr>
          <w:p w:rsidR="0077116F" w:rsidRDefault="0077116F" w:rsidP="0077116F">
            <w:pPr>
              <w:numPr>
                <w:ilvl w:val="0"/>
                <w:numId w:val="13"/>
              </w:numPr>
              <w:tabs>
                <w:tab w:val="left" w:leader="dot" w:pos="7560"/>
                <w:tab w:val="left" w:pos="8550"/>
              </w:tabs>
              <w:autoSpaceDE w:val="0"/>
              <w:autoSpaceDN w:val="0"/>
              <w:adjustRightInd w:val="0"/>
              <w:spacing w:after="0" w:line="240" w:lineRule="auto"/>
              <w:ind w:hanging="292"/>
              <w:rPr>
                <w:rFonts w:ascii="Times New Roman" w:hAnsi="Times New Roman" w:cs="Times New Roman"/>
              </w:rPr>
            </w:pPr>
            <w:r>
              <w:rPr>
                <w:rFonts w:ascii="Times New Roman" w:hAnsi="Times New Roman" w:cs="Times New Roman"/>
              </w:rPr>
              <w:t>Focus groups held in final cities</w:t>
            </w:r>
          </w:p>
          <w:p w:rsidR="00E33CA3" w:rsidRPr="00F55A7A" w:rsidRDefault="0077116F" w:rsidP="0077116F">
            <w:pPr>
              <w:numPr>
                <w:ilvl w:val="0"/>
                <w:numId w:val="13"/>
              </w:numPr>
              <w:tabs>
                <w:tab w:val="left" w:leader="dot" w:pos="7560"/>
                <w:tab w:val="left" w:pos="8550"/>
              </w:tabs>
              <w:autoSpaceDE w:val="0"/>
              <w:autoSpaceDN w:val="0"/>
              <w:adjustRightInd w:val="0"/>
              <w:spacing w:after="0" w:line="240" w:lineRule="auto"/>
              <w:ind w:hanging="292"/>
              <w:rPr>
                <w:rFonts w:ascii="Times New Roman" w:hAnsi="Times New Roman" w:cs="Times New Roman"/>
              </w:rPr>
            </w:pPr>
            <w:r>
              <w:rPr>
                <w:rFonts w:ascii="Times New Roman" w:hAnsi="Times New Roman" w:cs="Times New Roman"/>
              </w:rPr>
              <w:t>Dealer interviews continue</w:t>
            </w:r>
          </w:p>
        </w:tc>
      </w:tr>
      <w:tr w:rsidR="00E33CA3" w:rsidRPr="00F55A7A" w:rsidTr="00ED712C">
        <w:trPr>
          <w:trHeight w:val="621"/>
        </w:trPr>
        <w:tc>
          <w:tcPr>
            <w:tcW w:w="1429" w:type="dxa"/>
            <w:shd w:val="clear" w:color="auto" w:fill="DBE5F1"/>
            <w:vAlign w:val="center"/>
          </w:tcPr>
          <w:p w:rsidR="00E33CA3" w:rsidRPr="00F55A7A" w:rsidRDefault="00E33CA3" w:rsidP="00ED712C">
            <w:pPr>
              <w:tabs>
                <w:tab w:val="left" w:leader="dot" w:pos="7560"/>
                <w:tab w:val="left" w:pos="8550"/>
              </w:tabs>
              <w:autoSpaceDE w:val="0"/>
              <w:autoSpaceDN w:val="0"/>
              <w:adjustRightInd w:val="0"/>
              <w:spacing w:after="0"/>
              <w:rPr>
                <w:rFonts w:ascii="Times New Roman" w:hAnsi="Times New Roman" w:cs="Times New Roman"/>
                <w:b/>
              </w:rPr>
            </w:pPr>
            <w:r>
              <w:rPr>
                <w:rFonts w:ascii="Times New Roman" w:hAnsi="Times New Roman" w:cs="Times New Roman"/>
                <w:b/>
              </w:rPr>
              <w:t>Week 4</w:t>
            </w:r>
          </w:p>
        </w:tc>
        <w:tc>
          <w:tcPr>
            <w:tcW w:w="7554" w:type="dxa"/>
            <w:vAlign w:val="center"/>
          </w:tcPr>
          <w:p w:rsidR="0077116F" w:rsidRDefault="0077116F" w:rsidP="00E33CA3">
            <w:pPr>
              <w:numPr>
                <w:ilvl w:val="0"/>
                <w:numId w:val="13"/>
              </w:numPr>
              <w:tabs>
                <w:tab w:val="left" w:leader="dot" w:pos="7560"/>
                <w:tab w:val="left" w:pos="8550"/>
              </w:tabs>
              <w:autoSpaceDE w:val="0"/>
              <w:autoSpaceDN w:val="0"/>
              <w:adjustRightInd w:val="0"/>
              <w:spacing w:after="0" w:line="240" w:lineRule="auto"/>
              <w:ind w:hanging="292"/>
              <w:rPr>
                <w:rFonts w:ascii="Times New Roman" w:hAnsi="Times New Roman" w:cs="Times New Roman"/>
              </w:rPr>
            </w:pPr>
            <w:r>
              <w:rPr>
                <w:rFonts w:ascii="Times New Roman" w:hAnsi="Times New Roman" w:cs="Times New Roman"/>
              </w:rPr>
              <w:t>Dealer interviews continue</w:t>
            </w:r>
          </w:p>
          <w:p w:rsidR="00E33CA3" w:rsidRDefault="0077116F" w:rsidP="0077116F">
            <w:pPr>
              <w:numPr>
                <w:ilvl w:val="0"/>
                <w:numId w:val="13"/>
              </w:numPr>
              <w:tabs>
                <w:tab w:val="left" w:leader="dot" w:pos="7560"/>
                <w:tab w:val="left" w:pos="8550"/>
              </w:tabs>
              <w:autoSpaceDE w:val="0"/>
              <w:autoSpaceDN w:val="0"/>
              <w:adjustRightInd w:val="0"/>
              <w:spacing w:after="0" w:line="240" w:lineRule="auto"/>
              <w:ind w:hanging="292"/>
              <w:rPr>
                <w:rFonts w:ascii="Times New Roman" w:hAnsi="Times New Roman" w:cs="Times New Roman"/>
              </w:rPr>
            </w:pPr>
            <w:r>
              <w:rPr>
                <w:rFonts w:ascii="Times New Roman" w:hAnsi="Times New Roman" w:cs="Times New Roman"/>
              </w:rPr>
              <w:t>Focus groups and interviews transcribed</w:t>
            </w:r>
          </w:p>
          <w:p w:rsidR="0077116F" w:rsidRPr="0077116F" w:rsidRDefault="0077116F" w:rsidP="0077116F">
            <w:pPr>
              <w:numPr>
                <w:ilvl w:val="0"/>
                <w:numId w:val="13"/>
              </w:numPr>
              <w:tabs>
                <w:tab w:val="left" w:leader="dot" w:pos="7560"/>
                <w:tab w:val="left" w:pos="8550"/>
              </w:tabs>
              <w:autoSpaceDE w:val="0"/>
              <w:autoSpaceDN w:val="0"/>
              <w:adjustRightInd w:val="0"/>
              <w:spacing w:after="0" w:line="240" w:lineRule="auto"/>
              <w:ind w:hanging="292"/>
              <w:rPr>
                <w:rFonts w:ascii="Times New Roman" w:hAnsi="Times New Roman" w:cs="Times New Roman"/>
              </w:rPr>
            </w:pPr>
            <w:r>
              <w:rPr>
                <w:rFonts w:ascii="Times New Roman" w:hAnsi="Times New Roman" w:cs="Times New Roman"/>
              </w:rPr>
              <w:t>Analysis begins</w:t>
            </w:r>
          </w:p>
        </w:tc>
      </w:tr>
      <w:tr w:rsidR="00E33CA3" w:rsidRPr="00F55A7A" w:rsidTr="00ED712C">
        <w:trPr>
          <w:trHeight w:val="621"/>
        </w:trPr>
        <w:tc>
          <w:tcPr>
            <w:tcW w:w="1429" w:type="dxa"/>
            <w:shd w:val="clear" w:color="auto" w:fill="DBE5F1"/>
            <w:vAlign w:val="center"/>
          </w:tcPr>
          <w:p w:rsidR="00E33CA3" w:rsidRPr="00F55A7A" w:rsidRDefault="00E33CA3" w:rsidP="00ED712C">
            <w:pPr>
              <w:tabs>
                <w:tab w:val="left" w:leader="dot" w:pos="7560"/>
                <w:tab w:val="left" w:pos="8550"/>
              </w:tabs>
              <w:autoSpaceDE w:val="0"/>
              <w:autoSpaceDN w:val="0"/>
              <w:adjustRightInd w:val="0"/>
              <w:spacing w:after="0"/>
              <w:rPr>
                <w:rFonts w:ascii="Times New Roman" w:hAnsi="Times New Roman" w:cs="Times New Roman"/>
                <w:b/>
                <w:lang w:val="nl-BE"/>
              </w:rPr>
            </w:pPr>
            <w:r>
              <w:rPr>
                <w:rFonts w:ascii="Times New Roman" w:hAnsi="Times New Roman" w:cs="Times New Roman"/>
                <w:b/>
                <w:lang w:val="nl-BE"/>
              </w:rPr>
              <w:t>Week 5</w:t>
            </w:r>
          </w:p>
        </w:tc>
        <w:tc>
          <w:tcPr>
            <w:tcW w:w="7554" w:type="dxa"/>
            <w:vAlign w:val="center"/>
          </w:tcPr>
          <w:p w:rsidR="00E33CA3" w:rsidRPr="00F55A7A" w:rsidRDefault="00E33CA3" w:rsidP="00E33CA3">
            <w:pPr>
              <w:numPr>
                <w:ilvl w:val="0"/>
                <w:numId w:val="13"/>
              </w:numPr>
              <w:tabs>
                <w:tab w:val="left" w:leader="dot" w:pos="7560"/>
                <w:tab w:val="left" w:pos="8550"/>
              </w:tabs>
              <w:autoSpaceDE w:val="0"/>
              <w:autoSpaceDN w:val="0"/>
              <w:adjustRightInd w:val="0"/>
              <w:spacing w:after="0" w:line="240" w:lineRule="auto"/>
              <w:ind w:hanging="292"/>
              <w:rPr>
                <w:rFonts w:ascii="Times New Roman" w:hAnsi="Times New Roman" w:cs="Times New Roman"/>
                <w:lang w:val="nl-BE"/>
              </w:rPr>
            </w:pPr>
            <w:r w:rsidRPr="00F55A7A">
              <w:rPr>
                <w:rFonts w:ascii="Times New Roman" w:hAnsi="Times New Roman" w:cs="Times New Roman"/>
                <w:lang w:val="nl-BE"/>
              </w:rPr>
              <w:t>Analysis continues</w:t>
            </w:r>
          </w:p>
        </w:tc>
      </w:tr>
      <w:tr w:rsidR="00E33CA3" w:rsidRPr="00F55A7A" w:rsidTr="00ED712C">
        <w:trPr>
          <w:trHeight w:val="621"/>
        </w:trPr>
        <w:tc>
          <w:tcPr>
            <w:tcW w:w="1429" w:type="dxa"/>
            <w:shd w:val="clear" w:color="auto" w:fill="DBE5F1"/>
            <w:vAlign w:val="center"/>
          </w:tcPr>
          <w:p w:rsidR="00E33CA3" w:rsidRPr="00F55A7A" w:rsidRDefault="00E33CA3" w:rsidP="00ED712C">
            <w:pPr>
              <w:tabs>
                <w:tab w:val="left" w:leader="dot" w:pos="7560"/>
                <w:tab w:val="left" w:pos="8550"/>
              </w:tabs>
              <w:autoSpaceDE w:val="0"/>
              <w:autoSpaceDN w:val="0"/>
              <w:adjustRightInd w:val="0"/>
              <w:spacing w:after="0"/>
              <w:rPr>
                <w:rFonts w:ascii="Times New Roman" w:hAnsi="Times New Roman" w:cs="Times New Roman"/>
                <w:b/>
                <w:lang w:val="nl-BE"/>
              </w:rPr>
            </w:pPr>
            <w:r>
              <w:rPr>
                <w:rFonts w:ascii="Times New Roman" w:hAnsi="Times New Roman" w:cs="Times New Roman"/>
                <w:b/>
                <w:lang w:val="nl-BE"/>
              </w:rPr>
              <w:t>Week 6</w:t>
            </w:r>
          </w:p>
        </w:tc>
        <w:tc>
          <w:tcPr>
            <w:tcW w:w="7554" w:type="dxa"/>
            <w:vAlign w:val="center"/>
          </w:tcPr>
          <w:p w:rsidR="00E33CA3" w:rsidRPr="00F55A7A" w:rsidRDefault="00E33CA3" w:rsidP="00E33CA3">
            <w:pPr>
              <w:numPr>
                <w:ilvl w:val="0"/>
                <w:numId w:val="13"/>
              </w:numPr>
              <w:tabs>
                <w:tab w:val="left" w:leader="dot" w:pos="7560"/>
                <w:tab w:val="left" w:pos="8550"/>
              </w:tabs>
              <w:autoSpaceDE w:val="0"/>
              <w:autoSpaceDN w:val="0"/>
              <w:adjustRightInd w:val="0"/>
              <w:spacing w:after="0" w:line="240" w:lineRule="auto"/>
              <w:ind w:hanging="292"/>
              <w:rPr>
                <w:rFonts w:ascii="Times New Roman" w:hAnsi="Times New Roman" w:cs="Times New Roman"/>
              </w:rPr>
            </w:pPr>
            <w:r w:rsidRPr="00F55A7A">
              <w:rPr>
                <w:rFonts w:ascii="Times New Roman" w:hAnsi="Times New Roman" w:cs="Times New Roman"/>
              </w:rPr>
              <w:t>Final qualitative report delivered, including transcripts, video files and any other materials collected or created</w:t>
            </w:r>
          </w:p>
        </w:tc>
      </w:tr>
    </w:tbl>
    <w:p w:rsidR="00CE47B8" w:rsidRPr="00A9201E" w:rsidRDefault="00CE47B8">
      <w:pPr>
        <w:rPr>
          <w:rFonts w:ascii="Times New Roman" w:eastAsiaTheme="majorEastAsia" w:hAnsi="Times New Roman" w:cs="Times New Roman"/>
          <w:b/>
          <w:bCs/>
          <w:color w:val="000000" w:themeColor="text1"/>
        </w:rPr>
      </w:pPr>
    </w:p>
    <w:p w:rsidR="00381000" w:rsidRPr="00A9201E" w:rsidRDefault="00381000" w:rsidP="00B74ABD">
      <w:pPr>
        <w:pStyle w:val="Heading3"/>
        <w:numPr>
          <w:ilvl w:val="0"/>
          <w:numId w:val="16"/>
        </w:numPr>
        <w:ind w:left="540" w:hanging="540"/>
        <w:rPr>
          <w:rFonts w:cs="Times New Roman"/>
        </w:rPr>
      </w:pPr>
      <w:bookmarkStart w:id="19" w:name="_Toc323195749"/>
      <w:r w:rsidRPr="00A9201E">
        <w:rPr>
          <w:rFonts w:cs="Times New Roman"/>
        </w:rPr>
        <w:t>If seeking approval to not display the expiration date for OMB approval of the information collection, explain the reasons that display would be inappropriate.</w:t>
      </w:r>
      <w:bookmarkEnd w:id="19"/>
    </w:p>
    <w:p w:rsidR="00382494" w:rsidRPr="00A9201E" w:rsidRDefault="00382494" w:rsidP="00B74ABD">
      <w:pPr>
        <w:spacing w:after="0"/>
        <w:rPr>
          <w:rFonts w:ascii="Times New Roman" w:hAnsi="Times New Roman" w:cs="Times New Roman"/>
        </w:rPr>
      </w:pPr>
    </w:p>
    <w:p w:rsidR="00006CD7" w:rsidRPr="00A9201E" w:rsidRDefault="00006CD7" w:rsidP="00B74ABD">
      <w:pPr>
        <w:rPr>
          <w:rFonts w:ascii="Times New Roman" w:hAnsi="Times New Roman" w:cs="Times New Roman"/>
        </w:rPr>
      </w:pPr>
      <w:r w:rsidRPr="00A9201E">
        <w:rPr>
          <w:rFonts w:ascii="Times New Roman" w:hAnsi="Times New Roman" w:cs="Times New Roman"/>
        </w:rPr>
        <w:t>We do not seek approval to not display the expiration date for OMB approval for this research plan.</w:t>
      </w:r>
    </w:p>
    <w:p w:rsidR="00381000" w:rsidRPr="00A9201E" w:rsidRDefault="00381000" w:rsidP="00B74ABD">
      <w:pPr>
        <w:pStyle w:val="ListParagraph"/>
        <w:rPr>
          <w:rFonts w:ascii="Times New Roman" w:hAnsi="Times New Roman" w:cs="Times New Roman"/>
          <w:i/>
        </w:rPr>
      </w:pPr>
    </w:p>
    <w:p w:rsidR="00381000" w:rsidRPr="00A9201E" w:rsidRDefault="00381000" w:rsidP="00B74ABD">
      <w:pPr>
        <w:pStyle w:val="Heading3"/>
        <w:numPr>
          <w:ilvl w:val="0"/>
          <w:numId w:val="16"/>
        </w:numPr>
        <w:ind w:left="540" w:hanging="540"/>
        <w:rPr>
          <w:rFonts w:cs="Times New Roman"/>
        </w:rPr>
      </w:pPr>
      <w:bookmarkStart w:id="20" w:name="_Toc323195750"/>
      <w:r w:rsidRPr="00A9201E">
        <w:rPr>
          <w:rFonts w:cs="Times New Roman"/>
        </w:rPr>
        <w:t>Explain each exception to the certification statement identified in Item 19, "Certification for Paperwork Reduction Act Submissions," of OMB Form 83-I</w:t>
      </w:r>
      <w:r w:rsidR="008E61B3" w:rsidRPr="00A9201E">
        <w:rPr>
          <w:rFonts w:cs="Times New Roman"/>
        </w:rPr>
        <w:t>.</w:t>
      </w:r>
      <w:bookmarkEnd w:id="20"/>
    </w:p>
    <w:p w:rsidR="00382494" w:rsidRPr="00A9201E" w:rsidRDefault="00382494" w:rsidP="00B74ABD">
      <w:pPr>
        <w:spacing w:after="0"/>
        <w:rPr>
          <w:rFonts w:ascii="Times New Roman" w:hAnsi="Times New Roman" w:cs="Times New Roman"/>
        </w:rPr>
      </w:pPr>
    </w:p>
    <w:p w:rsidR="00871968" w:rsidRPr="00A9201E" w:rsidRDefault="0047278E" w:rsidP="00B74ABD">
      <w:pPr>
        <w:rPr>
          <w:rFonts w:ascii="Times New Roman" w:hAnsi="Times New Roman" w:cs="Times New Roman"/>
        </w:rPr>
      </w:pPr>
      <w:r w:rsidRPr="00A9201E">
        <w:rPr>
          <w:rFonts w:ascii="Times New Roman" w:hAnsi="Times New Roman" w:cs="Times New Roman"/>
        </w:rPr>
        <w:t>No exceptions to the certification are required for this research plan.</w:t>
      </w:r>
      <w:r w:rsidR="00871968" w:rsidRPr="00A9201E">
        <w:rPr>
          <w:rFonts w:ascii="Times New Roman" w:hAnsi="Times New Roman" w:cs="Times New Roman"/>
        </w:rPr>
        <w:br/>
      </w:r>
    </w:p>
    <w:sectPr w:rsidR="00871968" w:rsidRPr="00A9201E" w:rsidSect="00CB0C1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019" w:rsidRDefault="000E1019" w:rsidP="00C851C2">
      <w:pPr>
        <w:spacing w:after="0" w:line="240" w:lineRule="auto"/>
      </w:pPr>
      <w:r>
        <w:separator/>
      </w:r>
    </w:p>
  </w:endnote>
  <w:endnote w:type="continuationSeparator" w:id="0">
    <w:p w:rsidR="000E1019" w:rsidRDefault="000E1019" w:rsidP="00C85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9188"/>
      <w:docPartObj>
        <w:docPartGallery w:val="Page Numbers (Bottom of Page)"/>
        <w:docPartUnique/>
      </w:docPartObj>
    </w:sdtPr>
    <w:sdtEndPr/>
    <w:sdtContent>
      <w:p w:rsidR="008D4847" w:rsidRDefault="008D4847">
        <w:pPr>
          <w:pStyle w:val="Footer"/>
          <w:jc w:val="right"/>
        </w:pPr>
        <w:r>
          <w:rPr>
            <w:noProof/>
          </w:rPr>
          <mc:AlternateContent>
            <mc:Choice Requires="wps">
              <w:drawing>
                <wp:anchor distT="0" distB="0" distL="114300" distR="114300" simplePos="0" relativeHeight="251657216" behindDoc="0" locked="0" layoutInCell="1" allowOverlap="1" wp14:anchorId="12C99065" wp14:editId="59B53633">
                  <wp:simplePos x="0" y="0"/>
                  <wp:positionH relativeFrom="column">
                    <wp:posOffset>-174625</wp:posOffset>
                  </wp:positionH>
                  <wp:positionV relativeFrom="paragraph">
                    <wp:posOffset>-142875</wp:posOffset>
                  </wp:positionV>
                  <wp:extent cx="4619625" cy="5962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59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4847" w:rsidRPr="001A2004" w:rsidRDefault="008D4847" w:rsidP="00BD0F03">
                              <w:pPr>
                                <w:rPr>
                                  <w:rFonts w:ascii="Times New Roman" w:hAnsi="Times New Roman" w:cs="Times New Roman"/>
                                  <w:sz w:val="20"/>
                                  <w:szCs w:val="20"/>
                                </w:rPr>
                              </w:pPr>
                              <w:r>
                                <w:rPr>
                                  <w:rFonts w:ascii="Times New Roman" w:hAnsi="Times New Roman" w:cs="Times New Roman"/>
                                  <w:sz w:val="20"/>
                                  <w:szCs w:val="20"/>
                                </w:rPr>
                                <w:t xml:space="preserve">NHTSA: </w:t>
                              </w:r>
                              <w:r w:rsidR="001F09AF">
                                <w:rPr>
                                  <w:rFonts w:ascii="Times New Roman" w:hAnsi="Times New Roman" w:cs="Times New Roman"/>
                                  <w:sz w:val="20"/>
                                  <w:szCs w:val="20"/>
                                </w:rPr>
                                <w:t xml:space="preserve">Advanced </w:t>
                              </w:r>
                              <w:r>
                                <w:rPr>
                                  <w:rFonts w:ascii="Times New Roman" w:hAnsi="Times New Roman" w:cs="Times New Roman"/>
                                  <w:sz w:val="20"/>
                                  <w:szCs w:val="20"/>
                                </w:rPr>
                                <w:t>Crash Technologies Research ICR</w:t>
                              </w:r>
                              <w:r>
                                <w:rPr>
                                  <w:rFonts w:ascii="Times New Roman" w:hAnsi="Times New Roman" w:cs="Times New Roman"/>
                                  <w:sz w:val="20"/>
                                  <w:szCs w:val="20"/>
                                </w:rPr>
                                <w:br/>
                              </w:r>
                              <w:r w:rsidR="0061502E">
                                <w:rPr>
                                  <w:rFonts w:ascii="Times New Roman" w:hAnsi="Times New Roman" w:cs="Times New Roman"/>
                                  <w:sz w:val="20"/>
                                  <w:szCs w:val="20"/>
                                </w:rPr>
                                <w:t>Qualitative Research</w:t>
                              </w:r>
                              <w:r w:rsidRPr="001A2004">
                                <w:rPr>
                                  <w:rFonts w:ascii="Times New Roman" w:hAnsi="Times New Roman" w:cs="Times New Roman"/>
                                  <w:sz w:val="20"/>
                                  <w:szCs w:val="20"/>
                                </w:rPr>
                                <w:t xml:space="preserve"> Supporting Stat</w:t>
                              </w:r>
                              <w:r>
                                <w:rPr>
                                  <w:rFonts w:ascii="Times New Roman" w:hAnsi="Times New Roman" w:cs="Times New Roman"/>
                                  <w:sz w:val="20"/>
                                  <w:szCs w:val="20"/>
                                </w:rPr>
                                <w:t>em</w:t>
                              </w:r>
                              <w:r w:rsidR="00136BAB">
                                <w:rPr>
                                  <w:rFonts w:ascii="Times New Roman" w:hAnsi="Times New Roman" w:cs="Times New Roman"/>
                                  <w:sz w:val="20"/>
                                  <w:szCs w:val="20"/>
                                </w:rPr>
                                <w: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13.75pt;margin-top:-11.25pt;width:363.75pt;height:4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tsXsg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" filled="f" stroked="f">
                  <v:textbox>
                    <w:txbxContent>
                      <w:p w:rsidR="008D4847" w:rsidRPr="001A2004" w:rsidRDefault="008D4847" w:rsidP="00BD0F03">
                        <w:pPr>
                          <w:rPr>
                            <w:rFonts w:ascii="Times New Roman" w:hAnsi="Times New Roman" w:cs="Times New Roman"/>
                            <w:sz w:val="20"/>
                            <w:szCs w:val="20"/>
                          </w:rPr>
                        </w:pPr>
                        <w:r>
                          <w:rPr>
                            <w:rFonts w:ascii="Times New Roman" w:hAnsi="Times New Roman" w:cs="Times New Roman"/>
                            <w:sz w:val="20"/>
                            <w:szCs w:val="20"/>
                          </w:rPr>
                          <w:t xml:space="preserve">NHTSA: </w:t>
                        </w:r>
                        <w:r w:rsidR="001F09AF">
                          <w:rPr>
                            <w:rFonts w:ascii="Times New Roman" w:hAnsi="Times New Roman" w:cs="Times New Roman"/>
                            <w:sz w:val="20"/>
                            <w:szCs w:val="20"/>
                          </w:rPr>
                          <w:t xml:space="preserve">Advanced </w:t>
                        </w:r>
                        <w:r>
                          <w:rPr>
                            <w:rFonts w:ascii="Times New Roman" w:hAnsi="Times New Roman" w:cs="Times New Roman"/>
                            <w:sz w:val="20"/>
                            <w:szCs w:val="20"/>
                          </w:rPr>
                          <w:t>Crash Technologies Research ICR</w:t>
                        </w:r>
                        <w:r>
                          <w:rPr>
                            <w:rFonts w:ascii="Times New Roman" w:hAnsi="Times New Roman" w:cs="Times New Roman"/>
                            <w:sz w:val="20"/>
                            <w:szCs w:val="20"/>
                          </w:rPr>
                          <w:br/>
                        </w:r>
                        <w:r w:rsidR="0061502E">
                          <w:rPr>
                            <w:rFonts w:ascii="Times New Roman" w:hAnsi="Times New Roman" w:cs="Times New Roman"/>
                            <w:sz w:val="20"/>
                            <w:szCs w:val="20"/>
                          </w:rPr>
                          <w:t>Qualitative Research</w:t>
                        </w:r>
                        <w:r w:rsidRPr="001A2004">
                          <w:rPr>
                            <w:rFonts w:ascii="Times New Roman" w:hAnsi="Times New Roman" w:cs="Times New Roman"/>
                            <w:sz w:val="20"/>
                            <w:szCs w:val="20"/>
                          </w:rPr>
                          <w:t xml:space="preserve"> Supporting Stat</w:t>
                        </w:r>
                        <w:r>
                          <w:rPr>
                            <w:rFonts w:ascii="Times New Roman" w:hAnsi="Times New Roman" w:cs="Times New Roman"/>
                            <w:sz w:val="20"/>
                            <w:szCs w:val="20"/>
                          </w:rPr>
                          <w:t>em</w:t>
                        </w:r>
                        <w:r w:rsidR="00136BAB">
                          <w:rPr>
                            <w:rFonts w:ascii="Times New Roman" w:hAnsi="Times New Roman" w:cs="Times New Roman"/>
                            <w:sz w:val="20"/>
                            <w:szCs w:val="20"/>
                          </w:rPr>
                          <w:t>ent</w:t>
                        </w:r>
                      </w:p>
                    </w:txbxContent>
                  </v:textbox>
                </v:shape>
              </w:pict>
            </mc:Fallback>
          </mc:AlternateContent>
        </w:r>
        <w:r>
          <w:fldChar w:fldCharType="begin"/>
        </w:r>
        <w:r>
          <w:instrText xml:space="preserve"> PAGE   \* MERGEFORMAT </w:instrText>
        </w:r>
        <w:r>
          <w:fldChar w:fldCharType="separate"/>
        </w:r>
        <w:r w:rsidR="000A0A85">
          <w:rPr>
            <w:noProof/>
          </w:rPr>
          <w:t>9</w:t>
        </w:r>
        <w:r>
          <w:rPr>
            <w:noProof/>
          </w:rPr>
          <w:fldChar w:fldCharType="end"/>
        </w:r>
      </w:p>
    </w:sdtContent>
  </w:sdt>
  <w:p w:rsidR="008D4847" w:rsidRDefault="008D48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019" w:rsidRDefault="000E1019" w:rsidP="00C851C2">
      <w:pPr>
        <w:spacing w:after="0" w:line="240" w:lineRule="auto"/>
      </w:pPr>
      <w:r>
        <w:separator/>
      </w:r>
    </w:p>
  </w:footnote>
  <w:footnote w:type="continuationSeparator" w:id="0">
    <w:p w:rsidR="000E1019" w:rsidRDefault="000E1019" w:rsidP="00C851C2">
      <w:pPr>
        <w:spacing w:after="0" w:line="240" w:lineRule="auto"/>
      </w:pPr>
      <w:r>
        <w:continuationSeparator/>
      </w:r>
    </w:p>
  </w:footnote>
  <w:footnote w:id="1">
    <w:p w:rsidR="008D4847" w:rsidRPr="0002281A" w:rsidRDefault="008D4847" w:rsidP="001E6BA6">
      <w:pPr>
        <w:pStyle w:val="FootnoteText"/>
        <w:rPr>
          <w:rFonts w:ascii="Times New Roman" w:hAnsi="Times New Roman" w:cs="Times New Roman"/>
          <w:b/>
          <w:bCs/>
        </w:rPr>
      </w:pPr>
      <w:r w:rsidRPr="0002281A">
        <w:rPr>
          <w:rStyle w:val="FootnoteReference"/>
          <w:rFonts w:ascii="Times New Roman" w:hAnsi="Times New Roman" w:cs="Times New Roman"/>
        </w:rPr>
        <w:footnoteRef/>
      </w:r>
      <w:r w:rsidRPr="0002281A">
        <w:rPr>
          <w:rFonts w:ascii="Times New Roman" w:hAnsi="Times New Roman" w:cs="Times New Roman"/>
        </w:rPr>
        <w:t xml:space="preserve"> </w:t>
      </w:r>
      <w:r w:rsidR="00952412" w:rsidRPr="0002281A">
        <w:rPr>
          <w:rFonts w:ascii="Times New Roman" w:hAnsi="Times New Roman" w:cs="Times New Roman"/>
        </w:rPr>
        <w:t xml:space="preserve">From Bureau of Labor and Statistics’ median hourly wage (all occupations) in the </w:t>
      </w:r>
      <w:r w:rsidR="00952412" w:rsidRPr="0002281A">
        <w:rPr>
          <w:rFonts w:ascii="Times New Roman" w:hAnsi="Times New Roman" w:cs="Times New Roman"/>
          <w:bCs/>
        </w:rPr>
        <w:t xml:space="preserve">May </w:t>
      </w:r>
      <w:r w:rsidR="006B594C">
        <w:rPr>
          <w:rFonts w:ascii="Times New Roman" w:hAnsi="Times New Roman" w:cs="Times New Roman"/>
          <w:bCs/>
        </w:rPr>
        <w:t>2012</w:t>
      </w:r>
      <w:r w:rsidR="00952412" w:rsidRPr="0002281A">
        <w:rPr>
          <w:rFonts w:ascii="Times New Roman" w:hAnsi="Times New Roman" w:cs="Times New Roman"/>
          <w:bCs/>
        </w:rPr>
        <w:t xml:space="preserve"> National Occupational Employment and Wage Estimates</w:t>
      </w:r>
      <w:r w:rsidR="00952412">
        <w:rPr>
          <w:rFonts w:ascii="Times New Roman" w:hAnsi="Times New Roman" w:cs="Times New Roman"/>
          <w:bCs/>
        </w:rPr>
        <w:t xml:space="preserve">, Last Modified </w:t>
      </w:r>
      <w:r w:rsidR="006B594C">
        <w:rPr>
          <w:rFonts w:ascii="Times New Roman" w:hAnsi="Times New Roman" w:cs="Times New Roman"/>
          <w:bCs/>
        </w:rPr>
        <w:t>November 2013</w:t>
      </w:r>
    </w:p>
  </w:footnote>
  <w:footnote w:id="2">
    <w:p w:rsidR="008D4847" w:rsidRPr="0002281A" w:rsidRDefault="008D4847" w:rsidP="00BF03C7">
      <w:pPr>
        <w:pStyle w:val="FootnoteText"/>
        <w:rPr>
          <w:rFonts w:ascii="Times New Roman" w:hAnsi="Times New Roman" w:cs="Times New Roman"/>
        </w:rPr>
      </w:pPr>
      <w:r w:rsidRPr="0002281A">
        <w:rPr>
          <w:rStyle w:val="FootnoteReference"/>
          <w:rFonts w:ascii="Times New Roman" w:hAnsi="Times New Roman" w:cs="Times New Roman"/>
        </w:rPr>
        <w:footnoteRef/>
      </w:r>
      <w:r w:rsidRPr="0002281A">
        <w:rPr>
          <w:rFonts w:ascii="Times New Roman" w:hAnsi="Times New Roman" w:cs="Times New Roman"/>
        </w:rPr>
        <w:t xml:space="preserve"> From Internal Revenue Services’ 201</w:t>
      </w:r>
      <w:r w:rsidR="00E33CA3">
        <w:rPr>
          <w:rFonts w:ascii="Times New Roman" w:hAnsi="Times New Roman" w:cs="Times New Roman"/>
        </w:rPr>
        <w:t>4</w:t>
      </w:r>
      <w:r w:rsidRPr="0002281A">
        <w:rPr>
          <w:rFonts w:ascii="Times New Roman" w:hAnsi="Times New Roman" w:cs="Times New Roman"/>
        </w:rPr>
        <w:t xml:space="preserve"> Standard Mileage Rate for business miles driven.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387E"/>
    <w:multiLevelType w:val="hybridMultilevel"/>
    <w:tmpl w:val="CF76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A45ECF"/>
    <w:multiLevelType w:val="singleLevel"/>
    <w:tmpl w:val="75F97CD2"/>
    <w:lvl w:ilvl="0">
      <w:start w:val="8"/>
      <w:numFmt w:val="decimal"/>
      <w:lvlText w:val="%1."/>
      <w:lvlJc w:val="left"/>
      <w:pPr>
        <w:tabs>
          <w:tab w:val="num" w:pos="144"/>
        </w:tabs>
      </w:pPr>
      <w:rPr>
        <w:rFonts w:ascii="Arial Narrow" w:hAnsi="Arial Narrow" w:cs="Arial Narrow"/>
        <w:snapToGrid/>
        <w:spacing w:val="4"/>
        <w:sz w:val="16"/>
        <w:szCs w:val="16"/>
      </w:rPr>
    </w:lvl>
  </w:abstractNum>
  <w:abstractNum w:abstractNumId="2">
    <w:nsid w:val="01F42B7C"/>
    <w:multiLevelType w:val="hybridMultilevel"/>
    <w:tmpl w:val="8B4077D6"/>
    <w:lvl w:ilvl="0" w:tplc="CA8AC1B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2A06B19"/>
    <w:multiLevelType w:val="hybridMultilevel"/>
    <w:tmpl w:val="FD6823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7938B8"/>
    <w:multiLevelType w:val="singleLevel"/>
    <w:tmpl w:val="3A4D6A89"/>
    <w:lvl w:ilvl="0">
      <w:start w:val="1"/>
      <w:numFmt w:val="decimal"/>
      <w:lvlText w:val="%1."/>
      <w:lvlJc w:val="left"/>
      <w:pPr>
        <w:tabs>
          <w:tab w:val="num" w:pos="216"/>
        </w:tabs>
        <w:ind w:left="216"/>
      </w:pPr>
      <w:rPr>
        <w:rFonts w:ascii="Arial Narrow" w:hAnsi="Arial Narrow" w:cs="Arial Narrow"/>
        <w:snapToGrid/>
        <w:spacing w:val="-2"/>
        <w:sz w:val="16"/>
        <w:szCs w:val="16"/>
      </w:rPr>
    </w:lvl>
  </w:abstractNum>
  <w:abstractNum w:abstractNumId="5">
    <w:nsid w:val="055B26B4"/>
    <w:multiLevelType w:val="hybridMultilevel"/>
    <w:tmpl w:val="F7CCD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E43CD4"/>
    <w:multiLevelType w:val="hybridMultilevel"/>
    <w:tmpl w:val="7E423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3034EB"/>
    <w:multiLevelType w:val="hybridMultilevel"/>
    <w:tmpl w:val="74FC73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A42D0C"/>
    <w:multiLevelType w:val="hybridMultilevel"/>
    <w:tmpl w:val="717AE5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E8441A"/>
    <w:multiLevelType w:val="hybridMultilevel"/>
    <w:tmpl w:val="AEBA9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616BA3"/>
    <w:multiLevelType w:val="hybridMultilevel"/>
    <w:tmpl w:val="CC1CCE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7F57C7"/>
    <w:multiLevelType w:val="hybridMultilevel"/>
    <w:tmpl w:val="6EAE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A72784"/>
    <w:multiLevelType w:val="hybridMultilevel"/>
    <w:tmpl w:val="92A6963A"/>
    <w:lvl w:ilvl="0" w:tplc="E02EC8CE">
      <w:start w:val="1"/>
      <w:numFmt w:val="decimal"/>
      <w:lvlText w:val="A%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A64754"/>
    <w:multiLevelType w:val="hybridMultilevel"/>
    <w:tmpl w:val="32FEC01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19774C"/>
    <w:multiLevelType w:val="hybridMultilevel"/>
    <w:tmpl w:val="00482D6E"/>
    <w:lvl w:ilvl="0" w:tplc="4D3C715C">
      <w:start w:val="1"/>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9561C8"/>
    <w:multiLevelType w:val="hybridMultilevel"/>
    <w:tmpl w:val="8DAA437A"/>
    <w:lvl w:ilvl="0" w:tplc="3CD404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7003174"/>
    <w:multiLevelType w:val="hybridMultilevel"/>
    <w:tmpl w:val="263E7CF0"/>
    <w:lvl w:ilvl="0" w:tplc="0409000F">
      <w:start w:val="1"/>
      <w:numFmt w:val="decimal"/>
      <w:lvlText w:val="%1."/>
      <w:lvlJc w:val="left"/>
      <w:pPr>
        <w:ind w:left="720" w:hanging="360"/>
      </w:pPr>
      <w:rPr>
        <w:rFonts w:hint="default"/>
      </w:rPr>
    </w:lvl>
    <w:lvl w:ilvl="1" w:tplc="6AD625EA">
      <w:start w:val="1"/>
      <w:numFmt w:val="decimalZero"/>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F00479"/>
    <w:multiLevelType w:val="hybridMultilevel"/>
    <w:tmpl w:val="53E626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007E82"/>
    <w:multiLevelType w:val="hybridMultilevel"/>
    <w:tmpl w:val="4C0CB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161F9C"/>
    <w:multiLevelType w:val="hybridMultilevel"/>
    <w:tmpl w:val="A0FC8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50476DBF"/>
    <w:multiLevelType w:val="hybridMultilevel"/>
    <w:tmpl w:val="4D62F5F0"/>
    <w:lvl w:ilvl="0" w:tplc="2E0AA92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3A82BB4"/>
    <w:multiLevelType w:val="hybridMultilevel"/>
    <w:tmpl w:val="B9EAF0FE"/>
    <w:lvl w:ilvl="0" w:tplc="4D3C715C">
      <w:start w:val="1"/>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1D6736"/>
    <w:multiLevelType w:val="hybridMultilevel"/>
    <w:tmpl w:val="45542BA4"/>
    <w:lvl w:ilvl="0" w:tplc="04090015">
      <w:start w:val="1"/>
      <w:numFmt w:val="upperLetter"/>
      <w:lvlText w:val="%1."/>
      <w:lvlJc w:val="left"/>
      <w:pPr>
        <w:ind w:left="720" w:hanging="360"/>
      </w:pPr>
      <w:rPr>
        <w:rFonts w:hint="default"/>
      </w:rPr>
    </w:lvl>
    <w:lvl w:ilvl="1" w:tplc="7C52E48C">
      <w:start w:val="1"/>
      <w:numFmt w:val="decimal"/>
      <w:lvlText w:val="A%2."/>
      <w:lvlJc w:val="left"/>
      <w:pPr>
        <w:ind w:left="36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8C48FE"/>
    <w:multiLevelType w:val="hybridMultilevel"/>
    <w:tmpl w:val="2E84E0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E90621"/>
    <w:multiLevelType w:val="hybridMultilevel"/>
    <w:tmpl w:val="F40ADD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1778C6"/>
    <w:multiLevelType w:val="hybridMultilevel"/>
    <w:tmpl w:val="440E5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1E50AD"/>
    <w:multiLevelType w:val="hybridMultilevel"/>
    <w:tmpl w:val="E03AD23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65527B1"/>
    <w:multiLevelType w:val="hybridMultilevel"/>
    <w:tmpl w:val="DDA22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2A0CED"/>
    <w:multiLevelType w:val="hybridMultilevel"/>
    <w:tmpl w:val="3D8E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4C7507"/>
    <w:multiLevelType w:val="hybridMultilevel"/>
    <w:tmpl w:val="BD04E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4527A4"/>
    <w:multiLevelType w:val="hybridMultilevel"/>
    <w:tmpl w:val="E09A1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5B04C6"/>
    <w:multiLevelType w:val="hybridMultilevel"/>
    <w:tmpl w:val="B80C5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B9223C"/>
    <w:multiLevelType w:val="hybridMultilevel"/>
    <w:tmpl w:val="FFF6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3A154B"/>
    <w:multiLevelType w:val="hybridMultilevel"/>
    <w:tmpl w:val="0988F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0"/>
  </w:num>
  <w:num w:numId="3">
    <w:abstractNumId w:val="33"/>
  </w:num>
  <w:num w:numId="4">
    <w:abstractNumId w:val="1"/>
    <w:lvlOverride w:ilvl="0">
      <w:lvl w:ilvl="0">
        <w:numFmt w:val="decimal"/>
        <w:lvlText w:val="%1."/>
        <w:lvlJc w:val="left"/>
        <w:pPr>
          <w:tabs>
            <w:tab w:val="num" w:pos="216"/>
          </w:tabs>
        </w:pPr>
        <w:rPr>
          <w:rFonts w:ascii="Arial Narrow" w:hAnsi="Arial Narrow" w:cs="Arial Narrow"/>
          <w:snapToGrid/>
          <w:spacing w:val="-1"/>
          <w:sz w:val="16"/>
          <w:szCs w:val="16"/>
        </w:rPr>
      </w:lvl>
    </w:lvlOverride>
  </w:num>
  <w:num w:numId="5">
    <w:abstractNumId w:val="4"/>
  </w:num>
  <w:num w:numId="6">
    <w:abstractNumId w:val="1"/>
    <w:lvlOverride w:ilvl="0">
      <w:lvl w:ilvl="0">
        <w:numFmt w:val="decimal"/>
        <w:lvlText w:val="%1."/>
        <w:lvlJc w:val="left"/>
        <w:pPr>
          <w:tabs>
            <w:tab w:val="num" w:pos="216"/>
          </w:tabs>
        </w:pPr>
        <w:rPr>
          <w:rFonts w:ascii="Arial Narrow" w:hAnsi="Arial Narrow" w:cs="Arial Narrow"/>
          <w:snapToGrid/>
          <w:spacing w:val="-1"/>
          <w:sz w:val="16"/>
          <w:szCs w:val="16"/>
        </w:rPr>
      </w:lvl>
    </w:lvlOverride>
  </w:num>
  <w:num w:numId="7">
    <w:abstractNumId w:val="21"/>
  </w:num>
  <w:num w:numId="8">
    <w:abstractNumId w:val="32"/>
  </w:num>
  <w:num w:numId="9">
    <w:abstractNumId w:val="18"/>
  </w:num>
  <w:num w:numId="10">
    <w:abstractNumId w:val="5"/>
  </w:num>
  <w:num w:numId="11">
    <w:abstractNumId w:val="3"/>
  </w:num>
  <w:num w:numId="12">
    <w:abstractNumId w:val="29"/>
  </w:num>
  <w:num w:numId="13">
    <w:abstractNumId w:val="2"/>
  </w:num>
  <w:num w:numId="14">
    <w:abstractNumId w:val="8"/>
  </w:num>
  <w:num w:numId="15">
    <w:abstractNumId w:val="26"/>
  </w:num>
  <w:num w:numId="16">
    <w:abstractNumId w:val="12"/>
  </w:num>
  <w:num w:numId="17">
    <w:abstractNumId w:val="14"/>
  </w:num>
  <w:num w:numId="18">
    <w:abstractNumId w:val="31"/>
  </w:num>
  <w:num w:numId="19">
    <w:abstractNumId w:val="0"/>
  </w:num>
  <w:num w:numId="20">
    <w:abstractNumId w:val="16"/>
  </w:num>
  <w:num w:numId="21">
    <w:abstractNumId w:val="25"/>
  </w:num>
  <w:num w:numId="22">
    <w:abstractNumId w:val="13"/>
  </w:num>
  <w:num w:numId="23">
    <w:abstractNumId w:val="15"/>
  </w:num>
  <w:num w:numId="24">
    <w:abstractNumId w:val="7"/>
  </w:num>
  <w:num w:numId="25">
    <w:abstractNumId w:val="24"/>
  </w:num>
  <w:num w:numId="26">
    <w:abstractNumId w:val="11"/>
  </w:num>
  <w:num w:numId="27">
    <w:abstractNumId w:val="9"/>
  </w:num>
  <w:num w:numId="28">
    <w:abstractNumId w:val="6"/>
  </w:num>
  <w:num w:numId="29">
    <w:abstractNumId w:val="17"/>
  </w:num>
  <w:num w:numId="30">
    <w:abstractNumId w:val="27"/>
  </w:num>
  <w:num w:numId="31">
    <w:abstractNumId w:val="20"/>
  </w:num>
  <w:num w:numId="32">
    <w:abstractNumId w:val="20"/>
  </w:num>
  <w:num w:numId="33">
    <w:abstractNumId w:val="19"/>
  </w:num>
  <w:num w:numId="34">
    <w:abstractNumId w:val="28"/>
  </w:num>
  <w:num w:numId="35">
    <w:abstractNumId w:val="23"/>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CC7"/>
    <w:rsid w:val="0000015A"/>
    <w:rsid w:val="00000AFD"/>
    <w:rsid w:val="00000CDE"/>
    <w:rsid w:val="00000E33"/>
    <w:rsid w:val="000016D9"/>
    <w:rsid w:val="000023BA"/>
    <w:rsid w:val="00002D18"/>
    <w:rsid w:val="00002DB9"/>
    <w:rsid w:val="00002DCC"/>
    <w:rsid w:val="000035BC"/>
    <w:rsid w:val="0000432C"/>
    <w:rsid w:val="0000546F"/>
    <w:rsid w:val="00005899"/>
    <w:rsid w:val="00005A57"/>
    <w:rsid w:val="00006CD7"/>
    <w:rsid w:val="00007A98"/>
    <w:rsid w:val="000100D2"/>
    <w:rsid w:val="0001065E"/>
    <w:rsid w:val="00010A24"/>
    <w:rsid w:val="00010BFA"/>
    <w:rsid w:val="00012DE3"/>
    <w:rsid w:val="00013C43"/>
    <w:rsid w:val="0001445A"/>
    <w:rsid w:val="00014A07"/>
    <w:rsid w:val="00014E54"/>
    <w:rsid w:val="000176E4"/>
    <w:rsid w:val="00017DC1"/>
    <w:rsid w:val="000211FC"/>
    <w:rsid w:val="00021B05"/>
    <w:rsid w:val="00022D43"/>
    <w:rsid w:val="0002346D"/>
    <w:rsid w:val="00024EE2"/>
    <w:rsid w:val="00025DD9"/>
    <w:rsid w:val="00031F91"/>
    <w:rsid w:val="00032127"/>
    <w:rsid w:val="00032726"/>
    <w:rsid w:val="00032C6A"/>
    <w:rsid w:val="000345F7"/>
    <w:rsid w:val="00035A91"/>
    <w:rsid w:val="00036AA0"/>
    <w:rsid w:val="0003739F"/>
    <w:rsid w:val="000377CC"/>
    <w:rsid w:val="0004037F"/>
    <w:rsid w:val="000408EA"/>
    <w:rsid w:val="00042405"/>
    <w:rsid w:val="00043828"/>
    <w:rsid w:val="000466ED"/>
    <w:rsid w:val="00046E91"/>
    <w:rsid w:val="00047F3D"/>
    <w:rsid w:val="0005033E"/>
    <w:rsid w:val="0005255D"/>
    <w:rsid w:val="00052C3B"/>
    <w:rsid w:val="0005333A"/>
    <w:rsid w:val="00054EB5"/>
    <w:rsid w:val="0005514C"/>
    <w:rsid w:val="000552D3"/>
    <w:rsid w:val="00055D81"/>
    <w:rsid w:val="00056733"/>
    <w:rsid w:val="00057D4F"/>
    <w:rsid w:val="0006056D"/>
    <w:rsid w:val="00060C53"/>
    <w:rsid w:val="00060CA1"/>
    <w:rsid w:val="000613A3"/>
    <w:rsid w:val="000620F3"/>
    <w:rsid w:val="000629A8"/>
    <w:rsid w:val="000631AB"/>
    <w:rsid w:val="00063421"/>
    <w:rsid w:val="00063C57"/>
    <w:rsid w:val="00064E53"/>
    <w:rsid w:val="00065C0F"/>
    <w:rsid w:val="00066122"/>
    <w:rsid w:val="00070D3A"/>
    <w:rsid w:val="000720A4"/>
    <w:rsid w:val="00072A5C"/>
    <w:rsid w:val="000737F8"/>
    <w:rsid w:val="00073A27"/>
    <w:rsid w:val="00073B60"/>
    <w:rsid w:val="00075A87"/>
    <w:rsid w:val="00075E24"/>
    <w:rsid w:val="00076852"/>
    <w:rsid w:val="000771CA"/>
    <w:rsid w:val="00082017"/>
    <w:rsid w:val="000820A3"/>
    <w:rsid w:val="0008353E"/>
    <w:rsid w:val="0008537D"/>
    <w:rsid w:val="000864DB"/>
    <w:rsid w:val="0008668B"/>
    <w:rsid w:val="00087A0F"/>
    <w:rsid w:val="00093079"/>
    <w:rsid w:val="0009366F"/>
    <w:rsid w:val="00093CC9"/>
    <w:rsid w:val="000947DE"/>
    <w:rsid w:val="00094BFD"/>
    <w:rsid w:val="00095559"/>
    <w:rsid w:val="000A04B3"/>
    <w:rsid w:val="000A0A85"/>
    <w:rsid w:val="000A0DAF"/>
    <w:rsid w:val="000A13CD"/>
    <w:rsid w:val="000A2B68"/>
    <w:rsid w:val="000A317E"/>
    <w:rsid w:val="000A33D8"/>
    <w:rsid w:val="000A398B"/>
    <w:rsid w:val="000A3F9D"/>
    <w:rsid w:val="000A5072"/>
    <w:rsid w:val="000A6962"/>
    <w:rsid w:val="000A776D"/>
    <w:rsid w:val="000A7AC6"/>
    <w:rsid w:val="000B0B78"/>
    <w:rsid w:val="000B0EBA"/>
    <w:rsid w:val="000B1269"/>
    <w:rsid w:val="000B173A"/>
    <w:rsid w:val="000B4D56"/>
    <w:rsid w:val="000B5400"/>
    <w:rsid w:val="000B54A6"/>
    <w:rsid w:val="000B6811"/>
    <w:rsid w:val="000C0095"/>
    <w:rsid w:val="000C0D33"/>
    <w:rsid w:val="000C0EDC"/>
    <w:rsid w:val="000C1280"/>
    <w:rsid w:val="000C1538"/>
    <w:rsid w:val="000C2322"/>
    <w:rsid w:val="000C25F6"/>
    <w:rsid w:val="000C5C30"/>
    <w:rsid w:val="000C5FA0"/>
    <w:rsid w:val="000C65E8"/>
    <w:rsid w:val="000C7902"/>
    <w:rsid w:val="000C7A56"/>
    <w:rsid w:val="000C7FAB"/>
    <w:rsid w:val="000D1212"/>
    <w:rsid w:val="000D1E00"/>
    <w:rsid w:val="000D2819"/>
    <w:rsid w:val="000D3403"/>
    <w:rsid w:val="000D3D4A"/>
    <w:rsid w:val="000D4591"/>
    <w:rsid w:val="000D5047"/>
    <w:rsid w:val="000D5978"/>
    <w:rsid w:val="000D6CE7"/>
    <w:rsid w:val="000E0A2F"/>
    <w:rsid w:val="000E1019"/>
    <w:rsid w:val="000E1208"/>
    <w:rsid w:val="000E1ABD"/>
    <w:rsid w:val="000E25E1"/>
    <w:rsid w:val="000E26CC"/>
    <w:rsid w:val="000E30A6"/>
    <w:rsid w:val="000E38D6"/>
    <w:rsid w:val="000E3A9D"/>
    <w:rsid w:val="000E48C9"/>
    <w:rsid w:val="000E56BD"/>
    <w:rsid w:val="000E58BB"/>
    <w:rsid w:val="000E5E9A"/>
    <w:rsid w:val="000E6AE6"/>
    <w:rsid w:val="000E6EBB"/>
    <w:rsid w:val="000E723D"/>
    <w:rsid w:val="000E7276"/>
    <w:rsid w:val="000E7FAE"/>
    <w:rsid w:val="000F0244"/>
    <w:rsid w:val="000F0699"/>
    <w:rsid w:val="000F0C8E"/>
    <w:rsid w:val="000F17D6"/>
    <w:rsid w:val="000F2095"/>
    <w:rsid w:val="000F20C4"/>
    <w:rsid w:val="000F29ED"/>
    <w:rsid w:val="000F390C"/>
    <w:rsid w:val="000F3C0C"/>
    <w:rsid w:val="000F3D5F"/>
    <w:rsid w:val="000F45A1"/>
    <w:rsid w:val="000F7F46"/>
    <w:rsid w:val="00100536"/>
    <w:rsid w:val="00100E33"/>
    <w:rsid w:val="0010108A"/>
    <w:rsid w:val="00102885"/>
    <w:rsid w:val="00102D09"/>
    <w:rsid w:val="001036D5"/>
    <w:rsid w:val="00103A85"/>
    <w:rsid w:val="00103B52"/>
    <w:rsid w:val="00103B78"/>
    <w:rsid w:val="00104798"/>
    <w:rsid w:val="001055DD"/>
    <w:rsid w:val="00105D8E"/>
    <w:rsid w:val="00107A46"/>
    <w:rsid w:val="00110E85"/>
    <w:rsid w:val="00110ECC"/>
    <w:rsid w:val="001113BC"/>
    <w:rsid w:val="00111EC9"/>
    <w:rsid w:val="00111F0B"/>
    <w:rsid w:val="001128C4"/>
    <w:rsid w:val="00112BF9"/>
    <w:rsid w:val="00113498"/>
    <w:rsid w:val="001135C6"/>
    <w:rsid w:val="00113946"/>
    <w:rsid w:val="00114DD2"/>
    <w:rsid w:val="0011695E"/>
    <w:rsid w:val="00116BC3"/>
    <w:rsid w:val="00116F09"/>
    <w:rsid w:val="001171EB"/>
    <w:rsid w:val="001172B7"/>
    <w:rsid w:val="00117E88"/>
    <w:rsid w:val="00120080"/>
    <w:rsid w:val="0012075D"/>
    <w:rsid w:val="00120C39"/>
    <w:rsid w:val="0012145C"/>
    <w:rsid w:val="00121468"/>
    <w:rsid w:val="001215D8"/>
    <w:rsid w:val="00123380"/>
    <w:rsid w:val="00125269"/>
    <w:rsid w:val="001265F1"/>
    <w:rsid w:val="001266A2"/>
    <w:rsid w:val="00126DC7"/>
    <w:rsid w:val="0013068D"/>
    <w:rsid w:val="001311D3"/>
    <w:rsid w:val="001336AA"/>
    <w:rsid w:val="001336CC"/>
    <w:rsid w:val="00133F9F"/>
    <w:rsid w:val="001348A9"/>
    <w:rsid w:val="00134A6B"/>
    <w:rsid w:val="0013515D"/>
    <w:rsid w:val="001363E3"/>
    <w:rsid w:val="0013661C"/>
    <w:rsid w:val="00136776"/>
    <w:rsid w:val="0013683A"/>
    <w:rsid w:val="00136BAB"/>
    <w:rsid w:val="00136E20"/>
    <w:rsid w:val="00137B81"/>
    <w:rsid w:val="00137ED1"/>
    <w:rsid w:val="00140701"/>
    <w:rsid w:val="0014153B"/>
    <w:rsid w:val="001415D2"/>
    <w:rsid w:val="00141E80"/>
    <w:rsid w:val="001427B7"/>
    <w:rsid w:val="001433A6"/>
    <w:rsid w:val="0014722B"/>
    <w:rsid w:val="001476C0"/>
    <w:rsid w:val="00151DA4"/>
    <w:rsid w:val="0015573C"/>
    <w:rsid w:val="00157D4C"/>
    <w:rsid w:val="00160220"/>
    <w:rsid w:val="0016091D"/>
    <w:rsid w:val="00161F3E"/>
    <w:rsid w:val="0016243B"/>
    <w:rsid w:val="0016280A"/>
    <w:rsid w:val="00163235"/>
    <w:rsid w:val="00163FA0"/>
    <w:rsid w:val="00164D43"/>
    <w:rsid w:val="00164F00"/>
    <w:rsid w:val="001673D4"/>
    <w:rsid w:val="001707CD"/>
    <w:rsid w:val="0017152D"/>
    <w:rsid w:val="0017191C"/>
    <w:rsid w:val="001719A8"/>
    <w:rsid w:val="00172484"/>
    <w:rsid w:val="00172D8F"/>
    <w:rsid w:val="00172DCE"/>
    <w:rsid w:val="001730C5"/>
    <w:rsid w:val="00173C5B"/>
    <w:rsid w:val="001744EA"/>
    <w:rsid w:val="0017504C"/>
    <w:rsid w:val="001755AB"/>
    <w:rsid w:val="001757B6"/>
    <w:rsid w:val="00177AFE"/>
    <w:rsid w:val="0018055C"/>
    <w:rsid w:val="00182179"/>
    <w:rsid w:val="001827C4"/>
    <w:rsid w:val="00184DEA"/>
    <w:rsid w:val="00187186"/>
    <w:rsid w:val="00187623"/>
    <w:rsid w:val="00187EC7"/>
    <w:rsid w:val="001903A3"/>
    <w:rsid w:val="00191949"/>
    <w:rsid w:val="00192DD5"/>
    <w:rsid w:val="0019323F"/>
    <w:rsid w:val="00194EA2"/>
    <w:rsid w:val="00196342"/>
    <w:rsid w:val="00196A56"/>
    <w:rsid w:val="001A0CD7"/>
    <w:rsid w:val="001A0D75"/>
    <w:rsid w:val="001A1019"/>
    <w:rsid w:val="001A1172"/>
    <w:rsid w:val="001A1DD8"/>
    <w:rsid w:val="001A2283"/>
    <w:rsid w:val="001A2888"/>
    <w:rsid w:val="001A33C9"/>
    <w:rsid w:val="001A3BBA"/>
    <w:rsid w:val="001A5948"/>
    <w:rsid w:val="001A6EE6"/>
    <w:rsid w:val="001A70D0"/>
    <w:rsid w:val="001A7FB1"/>
    <w:rsid w:val="001B032F"/>
    <w:rsid w:val="001B09BA"/>
    <w:rsid w:val="001B0ACB"/>
    <w:rsid w:val="001B0D01"/>
    <w:rsid w:val="001B1CF2"/>
    <w:rsid w:val="001B2360"/>
    <w:rsid w:val="001B34E0"/>
    <w:rsid w:val="001B3BBC"/>
    <w:rsid w:val="001B3CB8"/>
    <w:rsid w:val="001B499A"/>
    <w:rsid w:val="001B5DED"/>
    <w:rsid w:val="001B7E9D"/>
    <w:rsid w:val="001C0105"/>
    <w:rsid w:val="001C03C6"/>
    <w:rsid w:val="001C03F4"/>
    <w:rsid w:val="001C04CE"/>
    <w:rsid w:val="001C0A76"/>
    <w:rsid w:val="001C1155"/>
    <w:rsid w:val="001C2F08"/>
    <w:rsid w:val="001C38CA"/>
    <w:rsid w:val="001C4389"/>
    <w:rsid w:val="001C45ED"/>
    <w:rsid w:val="001C5265"/>
    <w:rsid w:val="001C546E"/>
    <w:rsid w:val="001C5EB4"/>
    <w:rsid w:val="001C63AE"/>
    <w:rsid w:val="001C6824"/>
    <w:rsid w:val="001C7289"/>
    <w:rsid w:val="001D02AE"/>
    <w:rsid w:val="001D2923"/>
    <w:rsid w:val="001D2D79"/>
    <w:rsid w:val="001D40D3"/>
    <w:rsid w:val="001D412B"/>
    <w:rsid w:val="001D46E0"/>
    <w:rsid w:val="001D4B66"/>
    <w:rsid w:val="001D5236"/>
    <w:rsid w:val="001D5683"/>
    <w:rsid w:val="001D5FBD"/>
    <w:rsid w:val="001D6EC6"/>
    <w:rsid w:val="001D7FDF"/>
    <w:rsid w:val="001E14A1"/>
    <w:rsid w:val="001E1B46"/>
    <w:rsid w:val="001E20E6"/>
    <w:rsid w:val="001E213E"/>
    <w:rsid w:val="001E35E3"/>
    <w:rsid w:val="001E3685"/>
    <w:rsid w:val="001E5834"/>
    <w:rsid w:val="001E613C"/>
    <w:rsid w:val="001E6693"/>
    <w:rsid w:val="001E6BA6"/>
    <w:rsid w:val="001E7617"/>
    <w:rsid w:val="001F05F4"/>
    <w:rsid w:val="001F09AF"/>
    <w:rsid w:val="001F1F04"/>
    <w:rsid w:val="001F1F63"/>
    <w:rsid w:val="001F34F5"/>
    <w:rsid w:val="001F5228"/>
    <w:rsid w:val="001F573C"/>
    <w:rsid w:val="001F65AC"/>
    <w:rsid w:val="001F65BB"/>
    <w:rsid w:val="001F7043"/>
    <w:rsid w:val="001F7800"/>
    <w:rsid w:val="001F7FD1"/>
    <w:rsid w:val="0020140F"/>
    <w:rsid w:val="00203231"/>
    <w:rsid w:val="00203248"/>
    <w:rsid w:val="002040D0"/>
    <w:rsid w:val="0020468E"/>
    <w:rsid w:val="0020471B"/>
    <w:rsid w:val="00205690"/>
    <w:rsid w:val="002065EE"/>
    <w:rsid w:val="002066B3"/>
    <w:rsid w:val="00206AF5"/>
    <w:rsid w:val="00207147"/>
    <w:rsid w:val="00210274"/>
    <w:rsid w:val="00210C55"/>
    <w:rsid w:val="00211EA2"/>
    <w:rsid w:val="002151C9"/>
    <w:rsid w:val="00215FAD"/>
    <w:rsid w:val="00216951"/>
    <w:rsid w:val="00217701"/>
    <w:rsid w:val="0021781A"/>
    <w:rsid w:val="002201F8"/>
    <w:rsid w:val="002238C2"/>
    <w:rsid w:val="00224343"/>
    <w:rsid w:val="00225905"/>
    <w:rsid w:val="00225EA9"/>
    <w:rsid w:val="0022742D"/>
    <w:rsid w:val="00227A6F"/>
    <w:rsid w:val="00230200"/>
    <w:rsid w:val="002308F5"/>
    <w:rsid w:val="00231651"/>
    <w:rsid w:val="00231864"/>
    <w:rsid w:val="00232EA8"/>
    <w:rsid w:val="00233112"/>
    <w:rsid w:val="0023349B"/>
    <w:rsid w:val="0023427E"/>
    <w:rsid w:val="00235C01"/>
    <w:rsid w:val="00237D32"/>
    <w:rsid w:val="002423B3"/>
    <w:rsid w:val="0024315B"/>
    <w:rsid w:val="00244896"/>
    <w:rsid w:val="00244D89"/>
    <w:rsid w:val="00244E4C"/>
    <w:rsid w:val="0024528B"/>
    <w:rsid w:val="00245944"/>
    <w:rsid w:val="00245F65"/>
    <w:rsid w:val="00246F99"/>
    <w:rsid w:val="00250124"/>
    <w:rsid w:val="002508F5"/>
    <w:rsid w:val="00251D34"/>
    <w:rsid w:val="0025207C"/>
    <w:rsid w:val="00253FD6"/>
    <w:rsid w:val="00254BEF"/>
    <w:rsid w:val="00255555"/>
    <w:rsid w:val="00257BD3"/>
    <w:rsid w:val="00257CFB"/>
    <w:rsid w:val="00260BCE"/>
    <w:rsid w:val="002610C6"/>
    <w:rsid w:val="002618A4"/>
    <w:rsid w:val="002626A4"/>
    <w:rsid w:val="002629E2"/>
    <w:rsid w:val="00264EDC"/>
    <w:rsid w:val="00266F35"/>
    <w:rsid w:val="002723F6"/>
    <w:rsid w:val="00272EF0"/>
    <w:rsid w:val="00273271"/>
    <w:rsid w:val="00273966"/>
    <w:rsid w:val="0027426F"/>
    <w:rsid w:val="00274445"/>
    <w:rsid w:val="00274F1C"/>
    <w:rsid w:val="00274F60"/>
    <w:rsid w:val="00275D84"/>
    <w:rsid w:val="002765DB"/>
    <w:rsid w:val="00277319"/>
    <w:rsid w:val="00280336"/>
    <w:rsid w:val="002811FA"/>
    <w:rsid w:val="002813AF"/>
    <w:rsid w:val="00281882"/>
    <w:rsid w:val="00282442"/>
    <w:rsid w:val="002825FE"/>
    <w:rsid w:val="00283093"/>
    <w:rsid w:val="00284636"/>
    <w:rsid w:val="00285206"/>
    <w:rsid w:val="0028533E"/>
    <w:rsid w:val="0028594B"/>
    <w:rsid w:val="00285AAE"/>
    <w:rsid w:val="00287362"/>
    <w:rsid w:val="002877E8"/>
    <w:rsid w:val="00287C56"/>
    <w:rsid w:val="0029117F"/>
    <w:rsid w:val="00291EAE"/>
    <w:rsid w:val="00292009"/>
    <w:rsid w:val="00292B6C"/>
    <w:rsid w:val="002934A7"/>
    <w:rsid w:val="00293CEE"/>
    <w:rsid w:val="002945AE"/>
    <w:rsid w:val="002945C9"/>
    <w:rsid w:val="002947BA"/>
    <w:rsid w:val="0029487A"/>
    <w:rsid w:val="002956F6"/>
    <w:rsid w:val="002971B3"/>
    <w:rsid w:val="002972BC"/>
    <w:rsid w:val="00297922"/>
    <w:rsid w:val="002979EC"/>
    <w:rsid w:val="00297B4C"/>
    <w:rsid w:val="002A098C"/>
    <w:rsid w:val="002A0FAF"/>
    <w:rsid w:val="002A20F1"/>
    <w:rsid w:val="002A22C0"/>
    <w:rsid w:val="002A4BD2"/>
    <w:rsid w:val="002A559B"/>
    <w:rsid w:val="002A662A"/>
    <w:rsid w:val="002A682B"/>
    <w:rsid w:val="002A699E"/>
    <w:rsid w:val="002A6ACC"/>
    <w:rsid w:val="002A6CD2"/>
    <w:rsid w:val="002B0FB7"/>
    <w:rsid w:val="002B1A6F"/>
    <w:rsid w:val="002B3323"/>
    <w:rsid w:val="002B4805"/>
    <w:rsid w:val="002B50F5"/>
    <w:rsid w:val="002B5B6D"/>
    <w:rsid w:val="002B6F20"/>
    <w:rsid w:val="002B710C"/>
    <w:rsid w:val="002B7149"/>
    <w:rsid w:val="002B7404"/>
    <w:rsid w:val="002B7788"/>
    <w:rsid w:val="002C0CD3"/>
    <w:rsid w:val="002C11E9"/>
    <w:rsid w:val="002C121D"/>
    <w:rsid w:val="002C3345"/>
    <w:rsid w:val="002C3F37"/>
    <w:rsid w:val="002C6350"/>
    <w:rsid w:val="002C6933"/>
    <w:rsid w:val="002C796E"/>
    <w:rsid w:val="002D09D9"/>
    <w:rsid w:val="002D0F06"/>
    <w:rsid w:val="002D15E9"/>
    <w:rsid w:val="002D1A1A"/>
    <w:rsid w:val="002D1F24"/>
    <w:rsid w:val="002D21B1"/>
    <w:rsid w:val="002D2BC4"/>
    <w:rsid w:val="002D3F46"/>
    <w:rsid w:val="002D4701"/>
    <w:rsid w:val="002D501A"/>
    <w:rsid w:val="002D61E9"/>
    <w:rsid w:val="002D6AEE"/>
    <w:rsid w:val="002D78B9"/>
    <w:rsid w:val="002D7E1C"/>
    <w:rsid w:val="002E05C5"/>
    <w:rsid w:val="002E29BC"/>
    <w:rsid w:val="002E320F"/>
    <w:rsid w:val="002E33A8"/>
    <w:rsid w:val="002E33D4"/>
    <w:rsid w:val="002E49E3"/>
    <w:rsid w:val="002E62AC"/>
    <w:rsid w:val="002E638A"/>
    <w:rsid w:val="002E7D14"/>
    <w:rsid w:val="002E7F3D"/>
    <w:rsid w:val="002E7FE2"/>
    <w:rsid w:val="002F029B"/>
    <w:rsid w:val="002F065A"/>
    <w:rsid w:val="002F0D8A"/>
    <w:rsid w:val="002F445D"/>
    <w:rsid w:val="002F4F4A"/>
    <w:rsid w:val="002F5955"/>
    <w:rsid w:val="002F6563"/>
    <w:rsid w:val="002F7157"/>
    <w:rsid w:val="002F73B6"/>
    <w:rsid w:val="00300863"/>
    <w:rsid w:val="003014F4"/>
    <w:rsid w:val="00301F71"/>
    <w:rsid w:val="00302314"/>
    <w:rsid w:val="0030239E"/>
    <w:rsid w:val="0030362C"/>
    <w:rsid w:val="0030388F"/>
    <w:rsid w:val="00303892"/>
    <w:rsid w:val="00303CBB"/>
    <w:rsid w:val="003043A2"/>
    <w:rsid w:val="00304A41"/>
    <w:rsid w:val="0030503C"/>
    <w:rsid w:val="0030568F"/>
    <w:rsid w:val="00305FF4"/>
    <w:rsid w:val="003063E8"/>
    <w:rsid w:val="003103C1"/>
    <w:rsid w:val="0031061F"/>
    <w:rsid w:val="0031101F"/>
    <w:rsid w:val="00311D59"/>
    <w:rsid w:val="00311F31"/>
    <w:rsid w:val="003121B2"/>
    <w:rsid w:val="003123B7"/>
    <w:rsid w:val="00312435"/>
    <w:rsid w:val="00312A30"/>
    <w:rsid w:val="0031304C"/>
    <w:rsid w:val="003134F6"/>
    <w:rsid w:val="0031426E"/>
    <w:rsid w:val="0031450A"/>
    <w:rsid w:val="00315FED"/>
    <w:rsid w:val="00317B9D"/>
    <w:rsid w:val="00317E15"/>
    <w:rsid w:val="00320436"/>
    <w:rsid w:val="00321A2C"/>
    <w:rsid w:val="00323E8E"/>
    <w:rsid w:val="00323F3E"/>
    <w:rsid w:val="00324CEB"/>
    <w:rsid w:val="00325503"/>
    <w:rsid w:val="00326AD6"/>
    <w:rsid w:val="00327530"/>
    <w:rsid w:val="00327DB4"/>
    <w:rsid w:val="00330C4A"/>
    <w:rsid w:val="00331EC0"/>
    <w:rsid w:val="00332311"/>
    <w:rsid w:val="0033280B"/>
    <w:rsid w:val="00332D31"/>
    <w:rsid w:val="003348B4"/>
    <w:rsid w:val="00336E76"/>
    <w:rsid w:val="00340F42"/>
    <w:rsid w:val="0034123C"/>
    <w:rsid w:val="00341AA8"/>
    <w:rsid w:val="0034206E"/>
    <w:rsid w:val="00342384"/>
    <w:rsid w:val="003423D1"/>
    <w:rsid w:val="00346084"/>
    <w:rsid w:val="003508AE"/>
    <w:rsid w:val="00351D82"/>
    <w:rsid w:val="00352E35"/>
    <w:rsid w:val="00352F0C"/>
    <w:rsid w:val="003531E9"/>
    <w:rsid w:val="00353983"/>
    <w:rsid w:val="003560F1"/>
    <w:rsid w:val="00356C0F"/>
    <w:rsid w:val="00356FAF"/>
    <w:rsid w:val="00360829"/>
    <w:rsid w:val="003612BA"/>
    <w:rsid w:val="00362555"/>
    <w:rsid w:val="00362AD5"/>
    <w:rsid w:val="00364981"/>
    <w:rsid w:val="003649CC"/>
    <w:rsid w:val="00364A3F"/>
    <w:rsid w:val="003651C0"/>
    <w:rsid w:val="00367527"/>
    <w:rsid w:val="00370F55"/>
    <w:rsid w:val="00370FBD"/>
    <w:rsid w:val="003715D1"/>
    <w:rsid w:val="003728D2"/>
    <w:rsid w:val="003737E7"/>
    <w:rsid w:val="0037468C"/>
    <w:rsid w:val="0037479F"/>
    <w:rsid w:val="0037655B"/>
    <w:rsid w:val="0037664C"/>
    <w:rsid w:val="00376852"/>
    <w:rsid w:val="003769A2"/>
    <w:rsid w:val="00377ABF"/>
    <w:rsid w:val="0038026A"/>
    <w:rsid w:val="003803C9"/>
    <w:rsid w:val="00380A94"/>
    <w:rsid w:val="00380F8E"/>
    <w:rsid w:val="00381000"/>
    <w:rsid w:val="00381455"/>
    <w:rsid w:val="00381867"/>
    <w:rsid w:val="00382494"/>
    <w:rsid w:val="00383931"/>
    <w:rsid w:val="00384806"/>
    <w:rsid w:val="003906CE"/>
    <w:rsid w:val="0039073C"/>
    <w:rsid w:val="00390A83"/>
    <w:rsid w:val="00390ABE"/>
    <w:rsid w:val="00390D53"/>
    <w:rsid w:val="00390E83"/>
    <w:rsid w:val="00391B8F"/>
    <w:rsid w:val="00392C8A"/>
    <w:rsid w:val="00393AB2"/>
    <w:rsid w:val="003949EA"/>
    <w:rsid w:val="003957B7"/>
    <w:rsid w:val="00396B8E"/>
    <w:rsid w:val="0039784F"/>
    <w:rsid w:val="00397993"/>
    <w:rsid w:val="003A0CA8"/>
    <w:rsid w:val="003A0CD0"/>
    <w:rsid w:val="003A158E"/>
    <w:rsid w:val="003A16DA"/>
    <w:rsid w:val="003A1A3A"/>
    <w:rsid w:val="003A29E3"/>
    <w:rsid w:val="003A2AD5"/>
    <w:rsid w:val="003A4E04"/>
    <w:rsid w:val="003A5F4F"/>
    <w:rsid w:val="003A6199"/>
    <w:rsid w:val="003A7B0F"/>
    <w:rsid w:val="003B079C"/>
    <w:rsid w:val="003B0ED7"/>
    <w:rsid w:val="003B1E88"/>
    <w:rsid w:val="003B27C7"/>
    <w:rsid w:val="003B2CF1"/>
    <w:rsid w:val="003B2DE7"/>
    <w:rsid w:val="003B4AEC"/>
    <w:rsid w:val="003B4DFF"/>
    <w:rsid w:val="003B5D5B"/>
    <w:rsid w:val="003B671B"/>
    <w:rsid w:val="003B6B85"/>
    <w:rsid w:val="003B6BC7"/>
    <w:rsid w:val="003B7ECB"/>
    <w:rsid w:val="003C05C9"/>
    <w:rsid w:val="003C1313"/>
    <w:rsid w:val="003C1BD2"/>
    <w:rsid w:val="003C36B9"/>
    <w:rsid w:val="003C370C"/>
    <w:rsid w:val="003C3AA8"/>
    <w:rsid w:val="003C3DC6"/>
    <w:rsid w:val="003C7ACF"/>
    <w:rsid w:val="003C7CDA"/>
    <w:rsid w:val="003D0630"/>
    <w:rsid w:val="003D0BE4"/>
    <w:rsid w:val="003D1222"/>
    <w:rsid w:val="003D1B08"/>
    <w:rsid w:val="003D2A06"/>
    <w:rsid w:val="003D49C3"/>
    <w:rsid w:val="003D4A3F"/>
    <w:rsid w:val="003D546C"/>
    <w:rsid w:val="003D56E5"/>
    <w:rsid w:val="003D5F5F"/>
    <w:rsid w:val="003D5F7C"/>
    <w:rsid w:val="003D63F8"/>
    <w:rsid w:val="003D66DC"/>
    <w:rsid w:val="003D6C5C"/>
    <w:rsid w:val="003D6CB5"/>
    <w:rsid w:val="003E0EC6"/>
    <w:rsid w:val="003E10CB"/>
    <w:rsid w:val="003E1257"/>
    <w:rsid w:val="003E2CAB"/>
    <w:rsid w:val="003E31F4"/>
    <w:rsid w:val="003E3829"/>
    <w:rsid w:val="003E492C"/>
    <w:rsid w:val="003E52FE"/>
    <w:rsid w:val="003E59DB"/>
    <w:rsid w:val="003E5A87"/>
    <w:rsid w:val="003E65FE"/>
    <w:rsid w:val="003E6741"/>
    <w:rsid w:val="003E6BE3"/>
    <w:rsid w:val="003E7750"/>
    <w:rsid w:val="003F0B4D"/>
    <w:rsid w:val="003F2428"/>
    <w:rsid w:val="003F34E5"/>
    <w:rsid w:val="003F4E61"/>
    <w:rsid w:val="003F5A6E"/>
    <w:rsid w:val="003F7532"/>
    <w:rsid w:val="003F7CBD"/>
    <w:rsid w:val="004013AF"/>
    <w:rsid w:val="004019D9"/>
    <w:rsid w:val="00402122"/>
    <w:rsid w:val="00403A2E"/>
    <w:rsid w:val="00403C82"/>
    <w:rsid w:val="00403DF1"/>
    <w:rsid w:val="00404381"/>
    <w:rsid w:val="0040465A"/>
    <w:rsid w:val="0040584B"/>
    <w:rsid w:val="00406A73"/>
    <w:rsid w:val="00407B5C"/>
    <w:rsid w:val="0041057D"/>
    <w:rsid w:val="0041254F"/>
    <w:rsid w:val="00413B65"/>
    <w:rsid w:val="00414280"/>
    <w:rsid w:val="004162F6"/>
    <w:rsid w:val="00416B43"/>
    <w:rsid w:val="0041713F"/>
    <w:rsid w:val="004179F8"/>
    <w:rsid w:val="00421799"/>
    <w:rsid w:val="00421F11"/>
    <w:rsid w:val="0042252E"/>
    <w:rsid w:val="00422DB9"/>
    <w:rsid w:val="00423026"/>
    <w:rsid w:val="00425B3C"/>
    <w:rsid w:val="00425D61"/>
    <w:rsid w:val="00426728"/>
    <w:rsid w:val="00426972"/>
    <w:rsid w:val="00426995"/>
    <w:rsid w:val="004270DD"/>
    <w:rsid w:val="00427BDB"/>
    <w:rsid w:val="004303BA"/>
    <w:rsid w:val="00430578"/>
    <w:rsid w:val="00430CF3"/>
    <w:rsid w:val="0043103B"/>
    <w:rsid w:val="0043193E"/>
    <w:rsid w:val="004339C0"/>
    <w:rsid w:val="00434F50"/>
    <w:rsid w:val="004355D1"/>
    <w:rsid w:val="00435EBC"/>
    <w:rsid w:val="00436607"/>
    <w:rsid w:val="004412CB"/>
    <w:rsid w:val="00442A89"/>
    <w:rsid w:val="00443E5A"/>
    <w:rsid w:val="004446AC"/>
    <w:rsid w:val="004459B9"/>
    <w:rsid w:val="00445A65"/>
    <w:rsid w:val="00447BAB"/>
    <w:rsid w:val="004500B3"/>
    <w:rsid w:val="004500FD"/>
    <w:rsid w:val="004501C2"/>
    <w:rsid w:val="00451106"/>
    <w:rsid w:val="00451698"/>
    <w:rsid w:val="00451A01"/>
    <w:rsid w:val="00452912"/>
    <w:rsid w:val="00452931"/>
    <w:rsid w:val="00453234"/>
    <w:rsid w:val="004534D0"/>
    <w:rsid w:val="00453C51"/>
    <w:rsid w:val="00453F72"/>
    <w:rsid w:val="00454D62"/>
    <w:rsid w:val="00455736"/>
    <w:rsid w:val="00455F88"/>
    <w:rsid w:val="00456557"/>
    <w:rsid w:val="00456813"/>
    <w:rsid w:val="00456E5D"/>
    <w:rsid w:val="004573D1"/>
    <w:rsid w:val="00457692"/>
    <w:rsid w:val="00457B7C"/>
    <w:rsid w:val="00460B8B"/>
    <w:rsid w:val="00461594"/>
    <w:rsid w:val="004624C3"/>
    <w:rsid w:val="00464712"/>
    <w:rsid w:val="00467006"/>
    <w:rsid w:val="004673F4"/>
    <w:rsid w:val="004675ED"/>
    <w:rsid w:val="00467A24"/>
    <w:rsid w:val="004703DE"/>
    <w:rsid w:val="00471D3B"/>
    <w:rsid w:val="0047278E"/>
    <w:rsid w:val="00473543"/>
    <w:rsid w:val="004748D2"/>
    <w:rsid w:val="004748EB"/>
    <w:rsid w:val="00474E50"/>
    <w:rsid w:val="00475CFA"/>
    <w:rsid w:val="0047670B"/>
    <w:rsid w:val="00476AE4"/>
    <w:rsid w:val="00476DE4"/>
    <w:rsid w:val="004806EF"/>
    <w:rsid w:val="0048346E"/>
    <w:rsid w:val="00483A0A"/>
    <w:rsid w:val="00483A3F"/>
    <w:rsid w:val="00483DA2"/>
    <w:rsid w:val="00483FF5"/>
    <w:rsid w:val="00484013"/>
    <w:rsid w:val="0048433F"/>
    <w:rsid w:val="00486B0F"/>
    <w:rsid w:val="00487713"/>
    <w:rsid w:val="004904F9"/>
    <w:rsid w:val="00491033"/>
    <w:rsid w:val="00491452"/>
    <w:rsid w:val="00491BE7"/>
    <w:rsid w:val="00491CC2"/>
    <w:rsid w:val="0049258D"/>
    <w:rsid w:val="00492C8A"/>
    <w:rsid w:val="00493653"/>
    <w:rsid w:val="00493738"/>
    <w:rsid w:val="00493A37"/>
    <w:rsid w:val="00493C2E"/>
    <w:rsid w:val="004944E6"/>
    <w:rsid w:val="004947C9"/>
    <w:rsid w:val="00494DDA"/>
    <w:rsid w:val="00495996"/>
    <w:rsid w:val="00496108"/>
    <w:rsid w:val="004966C8"/>
    <w:rsid w:val="0049774D"/>
    <w:rsid w:val="00497975"/>
    <w:rsid w:val="004A12A4"/>
    <w:rsid w:val="004A1A14"/>
    <w:rsid w:val="004A2C87"/>
    <w:rsid w:val="004A31CE"/>
    <w:rsid w:val="004A69F9"/>
    <w:rsid w:val="004A6B41"/>
    <w:rsid w:val="004B04D3"/>
    <w:rsid w:val="004B13CD"/>
    <w:rsid w:val="004B15DA"/>
    <w:rsid w:val="004B2AC8"/>
    <w:rsid w:val="004B2B68"/>
    <w:rsid w:val="004B598C"/>
    <w:rsid w:val="004B5F06"/>
    <w:rsid w:val="004B6E62"/>
    <w:rsid w:val="004B7841"/>
    <w:rsid w:val="004C03AC"/>
    <w:rsid w:val="004C09B5"/>
    <w:rsid w:val="004C1974"/>
    <w:rsid w:val="004C4D8E"/>
    <w:rsid w:val="004C53C1"/>
    <w:rsid w:val="004C547E"/>
    <w:rsid w:val="004C5749"/>
    <w:rsid w:val="004C7106"/>
    <w:rsid w:val="004C77D9"/>
    <w:rsid w:val="004C7DB5"/>
    <w:rsid w:val="004D1C29"/>
    <w:rsid w:val="004D258C"/>
    <w:rsid w:val="004D29B4"/>
    <w:rsid w:val="004D420D"/>
    <w:rsid w:val="004D435C"/>
    <w:rsid w:val="004D5114"/>
    <w:rsid w:val="004D5163"/>
    <w:rsid w:val="004D597F"/>
    <w:rsid w:val="004D6159"/>
    <w:rsid w:val="004D6243"/>
    <w:rsid w:val="004D65DD"/>
    <w:rsid w:val="004D6BDC"/>
    <w:rsid w:val="004D6C54"/>
    <w:rsid w:val="004D6F7D"/>
    <w:rsid w:val="004E0149"/>
    <w:rsid w:val="004E07F6"/>
    <w:rsid w:val="004E0C14"/>
    <w:rsid w:val="004E2194"/>
    <w:rsid w:val="004E33CC"/>
    <w:rsid w:val="004E36B4"/>
    <w:rsid w:val="004E4EB3"/>
    <w:rsid w:val="004E56C9"/>
    <w:rsid w:val="004E5F63"/>
    <w:rsid w:val="004E6245"/>
    <w:rsid w:val="004E6843"/>
    <w:rsid w:val="004F02A5"/>
    <w:rsid w:val="004F0795"/>
    <w:rsid w:val="004F168C"/>
    <w:rsid w:val="004F17B7"/>
    <w:rsid w:val="004F2643"/>
    <w:rsid w:val="004F2820"/>
    <w:rsid w:val="004F3AE0"/>
    <w:rsid w:val="004F5D56"/>
    <w:rsid w:val="004F7053"/>
    <w:rsid w:val="004F712F"/>
    <w:rsid w:val="004F71F1"/>
    <w:rsid w:val="004F772E"/>
    <w:rsid w:val="00500736"/>
    <w:rsid w:val="00501C03"/>
    <w:rsid w:val="00503555"/>
    <w:rsid w:val="005037C9"/>
    <w:rsid w:val="00504471"/>
    <w:rsid w:val="0050454D"/>
    <w:rsid w:val="00505017"/>
    <w:rsid w:val="00505E4E"/>
    <w:rsid w:val="0050784D"/>
    <w:rsid w:val="00507EC9"/>
    <w:rsid w:val="00507ECB"/>
    <w:rsid w:val="00510102"/>
    <w:rsid w:val="0051181D"/>
    <w:rsid w:val="005118BF"/>
    <w:rsid w:val="0051195D"/>
    <w:rsid w:val="00515486"/>
    <w:rsid w:val="0051662B"/>
    <w:rsid w:val="005175CF"/>
    <w:rsid w:val="005204F1"/>
    <w:rsid w:val="00522957"/>
    <w:rsid w:val="00523AFA"/>
    <w:rsid w:val="0052416E"/>
    <w:rsid w:val="00524226"/>
    <w:rsid w:val="005245B7"/>
    <w:rsid w:val="00525F21"/>
    <w:rsid w:val="00527354"/>
    <w:rsid w:val="00527BED"/>
    <w:rsid w:val="00527F10"/>
    <w:rsid w:val="00530D63"/>
    <w:rsid w:val="0053318D"/>
    <w:rsid w:val="00535717"/>
    <w:rsid w:val="00535C95"/>
    <w:rsid w:val="00536AE5"/>
    <w:rsid w:val="0053760C"/>
    <w:rsid w:val="00537A03"/>
    <w:rsid w:val="0054028E"/>
    <w:rsid w:val="00540B05"/>
    <w:rsid w:val="00540E57"/>
    <w:rsid w:val="0054279D"/>
    <w:rsid w:val="00544A3E"/>
    <w:rsid w:val="00547271"/>
    <w:rsid w:val="00550501"/>
    <w:rsid w:val="005506B0"/>
    <w:rsid w:val="005506EF"/>
    <w:rsid w:val="00550816"/>
    <w:rsid w:val="00551B97"/>
    <w:rsid w:val="00551D65"/>
    <w:rsid w:val="00551F8B"/>
    <w:rsid w:val="005536A6"/>
    <w:rsid w:val="0055409B"/>
    <w:rsid w:val="0055511D"/>
    <w:rsid w:val="005555C3"/>
    <w:rsid w:val="00560138"/>
    <w:rsid w:val="00560837"/>
    <w:rsid w:val="0056127A"/>
    <w:rsid w:val="00561C45"/>
    <w:rsid w:val="00561C9B"/>
    <w:rsid w:val="005625F8"/>
    <w:rsid w:val="00563C03"/>
    <w:rsid w:val="00564148"/>
    <w:rsid w:val="00564A2B"/>
    <w:rsid w:val="00567696"/>
    <w:rsid w:val="0056792A"/>
    <w:rsid w:val="00570088"/>
    <w:rsid w:val="005722A1"/>
    <w:rsid w:val="00573630"/>
    <w:rsid w:val="0057373A"/>
    <w:rsid w:val="00576860"/>
    <w:rsid w:val="005772B2"/>
    <w:rsid w:val="005778FE"/>
    <w:rsid w:val="00577AA1"/>
    <w:rsid w:val="0058028A"/>
    <w:rsid w:val="005802CE"/>
    <w:rsid w:val="0058231F"/>
    <w:rsid w:val="00582DE3"/>
    <w:rsid w:val="0058558B"/>
    <w:rsid w:val="00587928"/>
    <w:rsid w:val="00587A15"/>
    <w:rsid w:val="00587AC0"/>
    <w:rsid w:val="00587CD3"/>
    <w:rsid w:val="005921F7"/>
    <w:rsid w:val="005929E3"/>
    <w:rsid w:val="00593633"/>
    <w:rsid w:val="00595AD6"/>
    <w:rsid w:val="0059663D"/>
    <w:rsid w:val="0059696F"/>
    <w:rsid w:val="00596C9A"/>
    <w:rsid w:val="005970F3"/>
    <w:rsid w:val="005973D7"/>
    <w:rsid w:val="005978FD"/>
    <w:rsid w:val="005A196E"/>
    <w:rsid w:val="005A3A99"/>
    <w:rsid w:val="005A3EF9"/>
    <w:rsid w:val="005A576D"/>
    <w:rsid w:val="005A647B"/>
    <w:rsid w:val="005B0D22"/>
    <w:rsid w:val="005B24CD"/>
    <w:rsid w:val="005B2586"/>
    <w:rsid w:val="005B40B4"/>
    <w:rsid w:val="005B533D"/>
    <w:rsid w:val="005B5D13"/>
    <w:rsid w:val="005B6253"/>
    <w:rsid w:val="005B6364"/>
    <w:rsid w:val="005B69F8"/>
    <w:rsid w:val="005B74FA"/>
    <w:rsid w:val="005B764A"/>
    <w:rsid w:val="005B7D96"/>
    <w:rsid w:val="005B7FA9"/>
    <w:rsid w:val="005C0119"/>
    <w:rsid w:val="005C09E8"/>
    <w:rsid w:val="005C0F5D"/>
    <w:rsid w:val="005C15FC"/>
    <w:rsid w:val="005C177F"/>
    <w:rsid w:val="005C2012"/>
    <w:rsid w:val="005C2B30"/>
    <w:rsid w:val="005C2FC6"/>
    <w:rsid w:val="005C3EE0"/>
    <w:rsid w:val="005C4697"/>
    <w:rsid w:val="005C54F6"/>
    <w:rsid w:val="005C5C77"/>
    <w:rsid w:val="005C6414"/>
    <w:rsid w:val="005C6F34"/>
    <w:rsid w:val="005D1C17"/>
    <w:rsid w:val="005D1EAB"/>
    <w:rsid w:val="005D3958"/>
    <w:rsid w:val="005D3EB1"/>
    <w:rsid w:val="005D6227"/>
    <w:rsid w:val="005D7025"/>
    <w:rsid w:val="005E0A12"/>
    <w:rsid w:val="005E1339"/>
    <w:rsid w:val="005E15D4"/>
    <w:rsid w:val="005E1C24"/>
    <w:rsid w:val="005E20C5"/>
    <w:rsid w:val="005E2812"/>
    <w:rsid w:val="005E29A8"/>
    <w:rsid w:val="005E2C1E"/>
    <w:rsid w:val="005E3048"/>
    <w:rsid w:val="005E3268"/>
    <w:rsid w:val="005E3978"/>
    <w:rsid w:val="005E5C9D"/>
    <w:rsid w:val="005E7CA1"/>
    <w:rsid w:val="005F0DE7"/>
    <w:rsid w:val="005F1867"/>
    <w:rsid w:val="005F21AB"/>
    <w:rsid w:val="005F2A41"/>
    <w:rsid w:val="005F32C5"/>
    <w:rsid w:val="005F38B3"/>
    <w:rsid w:val="005F38D6"/>
    <w:rsid w:val="005F3A87"/>
    <w:rsid w:val="005F3D73"/>
    <w:rsid w:val="005F3F34"/>
    <w:rsid w:val="005F44C7"/>
    <w:rsid w:val="005F5B86"/>
    <w:rsid w:val="005F671D"/>
    <w:rsid w:val="005F6A55"/>
    <w:rsid w:val="005F6F19"/>
    <w:rsid w:val="00601286"/>
    <w:rsid w:val="00601AB6"/>
    <w:rsid w:val="006034DC"/>
    <w:rsid w:val="0060423E"/>
    <w:rsid w:val="00605223"/>
    <w:rsid w:val="006065BD"/>
    <w:rsid w:val="00607538"/>
    <w:rsid w:val="0060754A"/>
    <w:rsid w:val="006120B9"/>
    <w:rsid w:val="00613512"/>
    <w:rsid w:val="0061382F"/>
    <w:rsid w:val="00613A97"/>
    <w:rsid w:val="0061447E"/>
    <w:rsid w:val="0061502E"/>
    <w:rsid w:val="0061518B"/>
    <w:rsid w:val="00615BD5"/>
    <w:rsid w:val="00615F01"/>
    <w:rsid w:val="006160C7"/>
    <w:rsid w:val="0061633B"/>
    <w:rsid w:val="00616A0F"/>
    <w:rsid w:val="0061761A"/>
    <w:rsid w:val="006220A9"/>
    <w:rsid w:val="006223AB"/>
    <w:rsid w:val="00622E9D"/>
    <w:rsid w:val="00623E45"/>
    <w:rsid w:val="00625437"/>
    <w:rsid w:val="00625A4D"/>
    <w:rsid w:val="0063047A"/>
    <w:rsid w:val="0063197C"/>
    <w:rsid w:val="0063214E"/>
    <w:rsid w:val="006321AD"/>
    <w:rsid w:val="00632473"/>
    <w:rsid w:val="00632E85"/>
    <w:rsid w:val="00633364"/>
    <w:rsid w:val="00633E77"/>
    <w:rsid w:val="0063434D"/>
    <w:rsid w:val="0063448A"/>
    <w:rsid w:val="00635487"/>
    <w:rsid w:val="006364A3"/>
    <w:rsid w:val="00637451"/>
    <w:rsid w:val="0063762A"/>
    <w:rsid w:val="00640794"/>
    <w:rsid w:val="0064102D"/>
    <w:rsid w:val="0064127A"/>
    <w:rsid w:val="00642802"/>
    <w:rsid w:val="00642853"/>
    <w:rsid w:val="00643EBF"/>
    <w:rsid w:val="0064422F"/>
    <w:rsid w:val="00645492"/>
    <w:rsid w:val="00645733"/>
    <w:rsid w:val="006459BC"/>
    <w:rsid w:val="00645C84"/>
    <w:rsid w:val="00645D0E"/>
    <w:rsid w:val="00651378"/>
    <w:rsid w:val="00651E57"/>
    <w:rsid w:val="00654085"/>
    <w:rsid w:val="006542CF"/>
    <w:rsid w:val="00654F65"/>
    <w:rsid w:val="00655902"/>
    <w:rsid w:val="006559D0"/>
    <w:rsid w:val="00655CD6"/>
    <w:rsid w:val="00655CE9"/>
    <w:rsid w:val="0065633A"/>
    <w:rsid w:val="006563C3"/>
    <w:rsid w:val="0065735F"/>
    <w:rsid w:val="00657A27"/>
    <w:rsid w:val="00660634"/>
    <w:rsid w:val="0066251A"/>
    <w:rsid w:val="00662DEE"/>
    <w:rsid w:val="0066304B"/>
    <w:rsid w:val="00664821"/>
    <w:rsid w:val="00664BF1"/>
    <w:rsid w:val="006660EF"/>
    <w:rsid w:val="00666DED"/>
    <w:rsid w:val="006701D8"/>
    <w:rsid w:val="00670C14"/>
    <w:rsid w:val="006714B2"/>
    <w:rsid w:val="006730F5"/>
    <w:rsid w:val="00674445"/>
    <w:rsid w:val="0067474C"/>
    <w:rsid w:val="00676BBF"/>
    <w:rsid w:val="00677E36"/>
    <w:rsid w:val="006803E6"/>
    <w:rsid w:val="006811C5"/>
    <w:rsid w:val="00681E93"/>
    <w:rsid w:val="00681ED6"/>
    <w:rsid w:val="0068237D"/>
    <w:rsid w:val="00683067"/>
    <w:rsid w:val="006830DA"/>
    <w:rsid w:val="00684504"/>
    <w:rsid w:val="006846D6"/>
    <w:rsid w:val="00684B85"/>
    <w:rsid w:val="006869ED"/>
    <w:rsid w:val="0068723D"/>
    <w:rsid w:val="00690AA4"/>
    <w:rsid w:val="00690D69"/>
    <w:rsid w:val="006919AC"/>
    <w:rsid w:val="00692594"/>
    <w:rsid w:val="00693611"/>
    <w:rsid w:val="006936CB"/>
    <w:rsid w:val="00693FEE"/>
    <w:rsid w:val="00694A33"/>
    <w:rsid w:val="00694C31"/>
    <w:rsid w:val="00695EEA"/>
    <w:rsid w:val="00697A37"/>
    <w:rsid w:val="006A0775"/>
    <w:rsid w:val="006A21A5"/>
    <w:rsid w:val="006A347F"/>
    <w:rsid w:val="006A39BD"/>
    <w:rsid w:val="006A3BC2"/>
    <w:rsid w:val="006A4165"/>
    <w:rsid w:val="006A42F3"/>
    <w:rsid w:val="006A45AA"/>
    <w:rsid w:val="006A5395"/>
    <w:rsid w:val="006A5D29"/>
    <w:rsid w:val="006A6103"/>
    <w:rsid w:val="006A679D"/>
    <w:rsid w:val="006A6BB4"/>
    <w:rsid w:val="006A6F98"/>
    <w:rsid w:val="006A79F7"/>
    <w:rsid w:val="006B089C"/>
    <w:rsid w:val="006B0998"/>
    <w:rsid w:val="006B12DB"/>
    <w:rsid w:val="006B1F35"/>
    <w:rsid w:val="006B1FE3"/>
    <w:rsid w:val="006B246F"/>
    <w:rsid w:val="006B26D4"/>
    <w:rsid w:val="006B594C"/>
    <w:rsid w:val="006B59F0"/>
    <w:rsid w:val="006B7108"/>
    <w:rsid w:val="006B7228"/>
    <w:rsid w:val="006B77CD"/>
    <w:rsid w:val="006C0049"/>
    <w:rsid w:val="006C0094"/>
    <w:rsid w:val="006C02C2"/>
    <w:rsid w:val="006C02C4"/>
    <w:rsid w:val="006C0F8F"/>
    <w:rsid w:val="006C1DD4"/>
    <w:rsid w:val="006C29B2"/>
    <w:rsid w:val="006C4AEE"/>
    <w:rsid w:val="006C4B79"/>
    <w:rsid w:val="006C5E39"/>
    <w:rsid w:val="006C66C4"/>
    <w:rsid w:val="006C6D06"/>
    <w:rsid w:val="006C7508"/>
    <w:rsid w:val="006C7B3A"/>
    <w:rsid w:val="006C7D6D"/>
    <w:rsid w:val="006D0462"/>
    <w:rsid w:val="006D2D1A"/>
    <w:rsid w:val="006D3409"/>
    <w:rsid w:val="006D7F14"/>
    <w:rsid w:val="006E1293"/>
    <w:rsid w:val="006E1A0F"/>
    <w:rsid w:val="006E22E8"/>
    <w:rsid w:val="006E2E9D"/>
    <w:rsid w:val="006E3084"/>
    <w:rsid w:val="006E3933"/>
    <w:rsid w:val="006E4084"/>
    <w:rsid w:val="006E46B1"/>
    <w:rsid w:val="006E47F9"/>
    <w:rsid w:val="006E48AD"/>
    <w:rsid w:val="006E6173"/>
    <w:rsid w:val="006E71F2"/>
    <w:rsid w:val="006E79CD"/>
    <w:rsid w:val="006F17EA"/>
    <w:rsid w:val="006F30D8"/>
    <w:rsid w:val="006F3E30"/>
    <w:rsid w:val="006F465B"/>
    <w:rsid w:val="006F4726"/>
    <w:rsid w:val="006F4DEB"/>
    <w:rsid w:val="006F503B"/>
    <w:rsid w:val="006F554E"/>
    <w:rsid w:val="006F5CE8"/>
    <w:rsid w:val="006F606E"/>
    <w:rsid w:val="006F6DBA"/>
    <w:rsid w:val="006F7229"/>
    <w:rsid w:val="0070037E"/>
    <w:rsid w:val="00700E5C"/>
    <w:rsid w:val="007051BB"/>
    <w:rsid w:val="00705554"/>
    <w:rsid w:val="00705AF3"/>
    <w:rsid w:val="00707609"/>
    <w:rsid w:val="0071101B"/>
    <w:rsid w:val="00711593"/>
    <w:rsid w:val="00711FD5"/>
    <w:rsid w:val="00713D5B"/>
    <w:rsid w:val="00714656"/>
    <w:rsid w:val="007163ED"/>
    <w:rsid w:val="0071768B"/>
    <w:rsid w:val="0071771F"/>
    <w:rsid w:val="00720966"/>
    <w:rsid w:val="00720AA1"/>
    <w:rsid w:val="00720B45"/>
    <w:rsid w:val="00720C96"/>
    <w:rsid w:val="007219AD"/>
    <w:rsid w:val="00721D1E"/>
    <w:rsid w:val="00722D8C"/>
    <w:rsid w:val="00723145"/>
    <w:rsid w:val="0072348F"/>
    <w:rsid w:val="00723D62"/>
    <w:rsid w:val="00724EBC"/>
    <w:rsid w:val="0072503B"/>
    <w:rsid w:val="007250EA"/>
    <w:rsid w:val="00725C4C"/>
    <w:rsid w:val="00730113"/>
    <w:rsid w:val="00730C97"/>
    <w:rsid w:val="007310AC"/>
    <w:rsid w:val="00732BDE"/>
    <w:rsid w:val="00733BB7"/>
    <w:rsid w:val="0073463E"/>
    <w:rsid w:val="007348E5"/>
    <w:rsid w:val="00734936"/>
    <w:rsid w:val="00735CC7"/>
    <w:rsid w:val="00736073"/>
    <w:rsid w:val="00736613"/>
    <w:rsid w:val="00736776"/>
    <w:rsid w:val="0073766B"/>
    <w:rsid w:val="00737846"/>
    <w:rsid w:val="007415F3"/>
    <w:rsid w:val="00742F06"/>
    <w:rsid w:val="0074334F"/>
    <w:rsid w:val="00744029"/>
    <w:rsid w:val="00746808"/>
    <w:rsid w:val="00750B2C"/>
    <w:rsid w:val="00751C7E"/>
    <w:rsid w:val="007530E0"/>
    <w:rsid w:val="00753243"/>
    <w:rsid w:val="0075334E"/>
    <w:rsid w:val="00754080"/>
    <w:rsid w:val="007552CF"/>
    <w:rsid w:val="00755742"/>
    <w:rsid w:val="00755776"/>
    <w:rsid w:val="0075648D"/>
    <w:rsid w:val="00756AAF"/>
    <w:rsid w:val="00760656"/>
    <w:rsid w:val="00761899"/>
    <w:rsid w:val="00761A5E"/>
    <w:rsid w:val="007624CB"/>
    <w:rsid w:val="00763936"/>
    <w:rsid w:val="007639F3"/>
    <w:rsid w:val="00763E90"/>
    <w:rsid w:val="00765B32"/>
    <w:rsid w:val="00766FC1"/>
    <w:rsid w:val="0076769C"/>
    <w:rsid w:val="00770D11"/>
    <w:rsid w:val="00770F6F"/>
    <w:rsid w:val="0077116F"/>
    <w:rsid w:val="00771968"/>
    <w:rsid w:val="00771A94"/>
    <w:rsid w:val="00771BF7"/>
    <w:rsid w:val="00771E20"/>
    <w:rsid w:val="00771FB7"/>
    <w:rsid w:val="00773874"/>
    <w:rsid w:val="0077468D"/>
    <w:rsid w:val="00774724"/>
    <w:rsid w:val="00774CFB"/>
    <w:rsid w:val="00775547"/>
    <w:rsid w:val="0077596E"/>
    <w:rsid w:val="00776529"/>
    <w:rsid w:val="007777D0"/>
    <w:rsid w:val="00777C88"/>
    <w:rsid w:val="00777EBE"/>
    <w:rsid w:val="00781337"/>
    <w:rsid w:val="007816BB"/>
    <w:rsid w:val="00781F59"/>
    <w:rsid w:val="007824EC"/>
    <w:rsid w:val="00782B1D"/>
    <w:rsid w:val="007830D7"/>
    <w:rsid w:val="00784B30"/>
    <w:rsid w:val="007855B5"/>
    <w:rsid w:val="00786129"/>
    <w:rsid w:val="007874BB"/>
    <w:rsid w:val="00791F6B"/>
    <w:rsid w:val="007924EA"/>
    <w:rsid w:val="00793EF5"/>
    <w:rsid w:val="00794E2B"/>
    <w:rsid w:val="00795FE4"/>
    <w:rsid w:val="0079688F"/>
    <w:rsid w:val="007A1E1E"/>
    <w:rsid w:val="007A2074"/>
    <w:rsid w:val="007A2D06"/>
    <w:rsid w:val="007A43E6"/>
    <w:rsid w:val="007A5934"/>
    <w:rsid w:val="007A5B50"/>
    <w:rsid w:val="007A5D6A"/>
    <w:rsid w:val="007A630D"/>
    <w:rsid w:val="007B0D0C"/>
    <w:rsid w:val="007B1568"/>
    <w:rsid w:val="007B1B31"/>
    <w:rsid w:val="007B2C06"/>
    <w:rsid w:val="007B2FAD"/>
    <w:rsid w:val="007B3C49"/>
    <w:rsid w:val="007B43AA"/>
    <w:rsid w:val="007B48D9"/>
    <w:rsid w:val="007B5123"/>
    <w:rsid w:val="007B5457"/>
    <w:rsid w:val="007B5A1F"/>
    <w:rsid w:val="007B7FB0"/>
    <w:rsid w:val="007C0823"/>
    <w:rsid w:val="007C0C6B"/>
    <w:rsid w:val="007C0EAA"/>
    <w:rsid w:val="007C144D"/>
    <w:rsid w:val="007C1571"/>
    <w:rsid w:val="007C1962"/>
    <w:rsid w:val="007C1C19"/>
    <w:rsid w:val="007C368F"/>
    <w:rsid w:val="007C37A4"/>
    <w:rsid w:val="007C4739"/>
    <w:rsid w:val="007C4C92"/>
    <w:rsid w:val="007C6293"/>
    <w:rsid w:val="007C7460"/>
    <w:rsid w:val="007D01D4"/>
    <w:rsid w:val="007D0C82"/>
    <w:rsid w:val="007D2098"/>
    <w:rsid w:val="007D2995"/>
    <w:rsid w:val="007D3D91"/>
    <w:rsid w:val="007D4328"/>
    <w:rsid w:val="007D4A2C"/>
    <w:rsid w:val="007D70E5"/>
    <w:rsid w:val="007D77D6"/>
    <w:rsid w:val="007D78FD"/>
    <w:rsid w:val="007D7DD2"/>
    <w:rsid w:val="007E3300"/>
    <w:rsid w:val="007E344F"/>
    <w:rsid w:val="007E5B64"/>
    <w:rsid w:val="007E5D80"/>
    <w:rsid w:val="007E5DC0"/>
    <w:rsid w:val="007E61D9"/>
    <w:rsid w:val="007E66A9"/>
    <w:rsid w:val="007E6AD6"/>
    <w:rsid w:val="007E6E82"/>
    <w:rsid w:val="007E7018"/>
    <w:rsid w:val="007F0985"/>
    <w:rsid w:val="007F10D5"/>
    <w:rsid w:val="007F2634"/>
    <w:rsid w:val="007F2DBF"/>
    <w:rsid w:val="007F348A"/>
    <w:rsid w:val="007F3700"/>
    <w:rsid w:val="007F44BA"/>
    <w:rsid w:val="007F48C0"/>
    <w:rsid w:val="007F4FA8"/>
    <w:rsid w:val="007F57F8"/>
    <w:rsid w:val="007F757F"/>
    <w:rsid w:val="007F7AA8"/>
    <w:rsid w:val="008015D0"/>
    <w:rsid w:val="008020D0"/>
    <w:rsid w:val="0080294B"/>
    <w:rsid w:val="00803D87"/>
    <w:rsid w:val="008053BF"/>
    <w:rsid w:val="0081065A"/>
    <w:rsid w:val="008111F9"/>
    <w:rsid w:val="008112FA"/>
    <w:rsid w:val="00813075"/>
    <w:rsid w:val="00813218"/>
    <w:rsid w:val="0081367D"/>
    <w:rsid w:val="00815FC9"/>
    <w:rsid w:val="00816691"/>
    <w:rsid w:val="008170F0"/>
    <w:rsid w:val="00817590"/>
    <w:rsid w:val="0082011E"/>
    <w:rsid w:val="00822020"/>
    <w:rsid w:val="00823C5E"/>
    <w:rsid w:val="00823FED"/>
    <w:rsid w:val="00824D4D"/>
    <w:rsid w:val="00825435"/>
    <w:rsid w:val="0082543D"/>
    <w:rsid w:val="00825993"/>
    <w:rsid w:val="00825BB2"/>
    <w:rsid w:val="00825CF1"/>
    <w:rsid w:val="00826033"/>
    <w:rsid w:val="00826A13"/>
    <w:rsid w:val="00830524"/>
    <w:rsid w:val="00830554"/>
    <w:rsid w:val="00830816"/>
    <w:rsid w:val="00831F03"/>
    <w:rsid w:val="0083317B"/>
    <w:rsid w:val="00833EED"/>
    <w:rsid w:val="00834B79"/>
    <w:rsid w:val="0083511E"/>
    <w:rsid w:val="008353E8"/>
    <w:rsid w:val="00835C29"/>
    <w:rsid w:val="00835F32"/>
    <w:rsid w:val="008370B4"/>
    <w:rsid w:val="00837A9F"/>
    <w:rsid w:val="00837FA4"/>
    <w:rsid w:val="00840D28"/>
    <w:rsid w:val="00841D3B"/>
    <w:rsid w:val="008423A1"/>
    <w:rsid w:val="00842439"/>
    <w:rsid w:val="00842F12"/>
    <w:rsid w:val="00843068"/>
    <w:rsid w:val="00843F97"/>
    <w:rsid w:val="008461D2"/>
    <w:rsid w:val="0084627B"/>
    <w:rsid w:val="008466B9"/>
    <w:rsid w:val="008470FB"/>
    <w:rsid w:val="00847336"/>
    <w:rsid w:val="00847499"/>
    <w:rsid w:val="008504C8"/>
    <w:rsid w:val="00850AB2"/>
    <w:rsid w:val="00851BC5"/>
    <w:rsid w:val="0085263A"/>
    <w:rsid w:val="00852666"/>
    <w:rsid w:val="00853735"/>
    <w:rsid w:val="0085454E"/>
    <w:rsid w:val="00855B66"/>
    <w:rsid w:val="0085662A"/>
    <w:rsid w:val="008576F0"/>
    <w:rsid w:val="00857B0D"/>
    <w:rsid w:val="008601F0"/>
    <w:rsid w:val="00861B06"/>
    <w:rsid w:val="00862573"/>
    <w:rsid w:val="00862F0C"/>
    <w:rsid w:val="008637C7"/>
    <w:rsid w:val="00863EB9"/>
    <w:rsid w:val="0086428A"/>
    <w:rsid w:val="008642A4"/>
    <w:rsid w:val="00864600"/>
    <w:rsid w:val="00865D19"/>
    <w:rsid w:val="0086671A"/>
    <w:rsid w:val="00866869"/>
    <w:rsid w:val="00866A0F"/>
    <w:rsid w:val="00866AEA"/>
    <w:rsid w:val="00866D08"/>
    <w:rsid w:val="00871968"/>
    <w:rsid w:val="00872132"/>
    <w:rsid w:val="00873E73"/>
    <w:rsid w:val="00875199"/>
    <w:rsid w:val="00875F9C"/>
    <w:rsid w:val="0087641C"/>
    <w:rsid w:val="00876F5B"/>
    <w:rsid w:val="00877472"/>
    <w:rsid w:val="00877638"/>
    <w:rsid w:val="00877781"/>
    <w:rsid w:val="0088049C"/>
    <w:rsid w:val="008805E3"/>
    <w:rsid w:val="00880EC9"/>
    <w:rsid w:val="00880EEB"/>
    <w:rsid w:val="0088145B"/>
    <w:rsid w:val="00881763"/>
    <w:rsid w:val="00883F12"/>
    <w:rsid w:val="00884423"/>
    <w:rsid w:val="00884B1B"/>
    <w:rsid w:val="00884F03"/>
    <w:rsid w:val="00885B08"/>
    <w:rsid w:val="00885EF9"/>
    <w:rsid w:val="00886B83"/>
    <w:rsid w:val="008874DB"/>
    <w:rsid w:val="00887C6A"/>
    <w:rsid w:val="00887F71"/>
    <w:rsid w:val="00891C62"/>
    <w:rsid w:val="00892A15"/>
    <w:rsid w:val="00893909"/>
    <w:rsid w:val="00894747"/>
    <w:rsid w:val="00894D89"/>
    <w:rsid w:val="00895EE6"/>
    <w:rsid w:val="0089678B"/>
    <w:rsid w:val="008975CB"/>
    <w:rsid w:val="00897614"/>
    <w:rsid w:val="008A0029"/>
    <w:rsid w:val="008A0032"/>
    <w:rsid w:val="008A2D18"/>
    <w:rsid w:val="008A50F8"/>
    <w:rsid w:val="008A550E"/>
    <w:rsid w:val="008A565F"/>
    <w:rsid w:val="008A6237"/>
    <w:rsid w:val="008A6326"/>
    <w:rsid w:val="008A6F10"/>
    <w:rsid w:val="008A70AD"/>
    <w:rsid w:val="008A79A0"/>
    <w:rsid w:val="008A7A23"/>
    <w:rsid w:val="008B0A63"/>
    <w:rsid w:val="008B2286"/>
    <w:rsid w:val="008B245A"/>
    <w:rsid w:val="008B3351"/>
    <w:rsid w:val="008B3F88"/>
    <w:rsid w:val="008B515D"/>
    <w:rsid w:val="008B5C4F"/>
    <w:rsid w:val="008B5FD6"/>
    <w:rsid w:val="008B7035"/>
    <w:rsid w:val="008B7650"/>
    <w:rsid w:val="008C1248"/>
    <w:rsid w:val="008C144F"/>
    <w:rsid w:val="008C1A80"/>
    <w:rsid w:val="008C36E7"/>
    <w:rsid w:val="008C4247"/>
    <w:rsid w:val="008C47A7"/>
    <w:rsid w:val="008C4A3D"/>
    <w:rsid w:val="008C58F0"/>
    <w:rsid w:val="008C67FE"/>
    <w:rsid w:val="008C7C2F"/>
    <w:rsid w:val="008D04B5"/>
    <w:rsid w:val="008D0811"/>
    <w:rsid w:val="008D098C"/>
    <w:rsid w:val="008D0D92"/>
    <w:rsid w:val="008D1639"/>
    <w:rsid w:val="008D17AA"/>
    <w:rsid w:val="008D28DD"/>
    <w:rsid w:val="008D2918"/>
    <w:rsid w:val="008D2D84"/>
    <w:rsid w:val="008D35B7"/>
    <w:rsid w:val="008D3824"/>
    <w:rsid w:val="008D3B0E"/>
    <w:rsid w:val="008D4595"/>
    <w:rsid w:val="008D4847"/>
    <w:rsid w:val="008D7051"/>
    <w:rsid w:val="008D7067"/>
    <w:rsid w:val="008D7746"/>
    <w:rsid w:val="008E1587"/>
    <w:rsid w:val="008E1752"/>
    <w:rsid w:val="008E3E66"/>
    <w:rsid w:val="008E413A"/>
    <w:rsid w:val="008E5F1C"/>
    <w:rsid w:val="008E61B3"/>
    <w:rsid w:val="008E6D88"/>
    <w:rsid w:val="008E6F25"/>
    <w:rsid w:val="008E7151"/>
    <w:rsid w:val="008E749B"/>
    <w:rsid w:val="008E7F8E"/>
    <w:rsid w:val="008F1509"/>
    <w:rsid w:val="008F17E6"/>
    <w:rsid w:val="008F1D12"/>
    <w:rsid w:val="008F2B60"/>
    <w:rsid w:val="008F2EF6"/>
    <w:rsid w:val="008F36E4"/>
    <w:rsid w:val="008F38A3"/>
    <w:rsid w:val="008F3A07"/>
    <w:rsid w:val="008F61B1"/>
    <w:rsid w:val="0090093F"/>
    <w:rsid w:val="0090104A"/>
    <w:rsid w:val="00902ADD"/>
    <w:rsid w:val="00903AFF"/>
    <w:rsid w:val="00903FA2"/>
    <w:rsid w:val="009041A7"/>
    <w:rsid w:val="00904922"/>
    <w:rsid w:val="00906406"/>
    <w:rsid w:val="009072E2"/>
    <w:rsid w:val="009079F2"/>
    <w:rsid w:val="00907E23"/>
    <w:rsid w:val="00911096"/>
    <w:rsid w:val="009112DA"/>
    <w:rsid w:val="00912C44"/>
    <w:rsid w:val="009144D0"/>
    <w:rsid w:val="009164B2"/>
    <w:rsid w:val="00916746"/>
    <w:rsid w:val="0091712E"/>
    <w:rsid w:val="00922E16"/>
    <w:rsid w:val="00922ED9"/>
    <w:rsid w:val="00923AD6"/>
    <w:rsid w:val="00923BFE"/>
    <w:rsid w:val="009240A8"/>
    <w:rsid w:val="00924108"/>
    <w:rsid w:val="00925819"/>
    <w:rsid w:val="009266F5"/>
    <w:rsid w:val="00926781"/>
    <w:rsid w:val="00926BF9"/>
    <w:rsid w:val="0092715B"/>
    <w:rsid w:val="00927C65"/>
    <w:rsid w:val="00933E88"/>
    <w:rsid w:val="00933FA9"/>
    <w:rsid w:val="0093421D"/>
    <w:rsid w:val="0093460C"/>
    <w:rsid w:val="00934D15"/>
    <w:rsid w:val="00934E3F"/>
    <w:rsid w:val="00935B7D"/>
    <w:rsid w:val="00935E61"/>
    <w:rsid w:val="009360CB"/>
    <w:rsid w:val="00936947"/>
    <w:rsid w:val="0093702C"/>
    <w:rsid w:val="009421D5"/>
    <w:rsid w:val="00946C0C"/>
    <w:rsid w:val="00946C4B"/>
    <w:rsid w:val="00946D05"/>
    <w:rsid w:val="00950488"/>
    <w:rsid w:val="00952412"/>
    <w:rsid w:val="00952614"/>
    <w:rsid w:val="0095274C"/>
    <w:rsid w:val="00952BCA"/>
    <w:rsid w:val="009546A3"/>
    <w:rsid w:val="00955CE7"/>
    <w:rsid w:val="009566C1"/>
    <w:rsid w:val="00960A09"/>
    <w:rsid w:val="009638AD"/>
    <w:rsid w:val="00963E02"/>
    <w:rsid w:val="009648D6"/>
    <w:rsid w:val="00965255"/>
    <w:rsid w:val="00965FC2"/>
    <w:rsid w:val="00970392"/>
    <w:rsid w:val="009729ED"/>
    <w:rsid w:val="00973185"/>
    <w:rsid w:val="00973767"/>
    <w:rsid w:val="009738D4"/>
    <w:rsid w:val="00973D9C"/>
    <w:rsid w:val="00973DA8"/>
    <w:rsid w:val="00974AF4"/>
    <w:rsid w:val="00974F8A"/>
    <w:rsid w:val="00975020"/>
    <w:rsid w:val="0097504B"/>
    <w:rsid w:val="009766A1"/>
    <w:rsid w:val="009769E6"/>
    <w:rsid w:val="0097762D"/>
    <w:rsid w:val="00981642"/>
    <w:rsid w:val="00982942"/>
    <w:rsid w:val="00983910"/>
    <w:rsid w:val="00985367"/>
    <w:rsid w:val="00985D76"/>
    <w:rsid w:val="00985FE5"/>
    <w:rsid w:val="0098708E"/>
    <w:rsid w:val="009873FA"/>
    <w:rsid w:val="0098783D"/>
    <w:rsid w:val="009878E9"/>
    <w:rsid w:val="00987EDE"/>
    <w:rsid w:val="009902E3"/>
    <w:rsid w:val="0099033B"/>
    <w:rsid w:val="0099294C"/>
    <w:rsid w:val="0099328F"/>
    <w:rsid w:val="009935E1"/>
    <w:rsid w:val="0099427D"/>
    <w:rsid w:val="00994DF2"/>
    <w:rsid w:val="009950F0"/>
    <w:rsid w:val="0099527C"/>
    <w:rsid w:val="009952E3"/>
    <w:rsid w:val="009965D1"/>
    <w:rsid w:val="00996C94"/>
    <w:rsid w:val="009970B5"/>
    <w:rsid w:val="009A0166"/>
    <w:rsid w:val="009A0993"/>
    <w:rsid w:val="009A0F3E"/>
    <w:rsid w:val="009A12FB"/>
    <w:rsid w:val="009A1590"/>
    <w:rsid w:val="009A1656"/>
    <w:rsid w:val="009A17DB"/>
    <w:rsid w:val="009A282F"/>
    <w:rsid w:val="009A3164"/>
    <w:rsid w:val="009A4410"/>
    <w:rsid w:val="009A49AF"/>
    <w:rsid w:val="009A573E"/>
    <w:rsid w:val="009A6B3C"/>
    <w:rsid w:val="009B012C"/>
    <w:rsid w:val="009B0159"/>
    <w:rsid w:val="009B1240"/>
    <w:rsid w:val="009B1491"/>
    <w:rsid w:val="009B1B68"/>
    <w:rsid w:val="009B1C73"/>
    <w:rsid w:val="009B23FD"/>
    <w:rsid w:val="009B2A25"/>
    <w:rsid w:val="009B2B21"/>
    <w:rsid w:val="009B2F05"/>
    <w:rsid w:val="009B35D3"/>
    <w:rsid w:val="009B37B9"/>
    <w:rsid w:val="009B3ADF"/>
    <w:rsid w:val="009B3E79"/>
    <w:rsid w:val="009B538C"/>
    <w:rsid w:val="009B6719"/>
    <w:rsid w:val="009B675A"/>
    <w:rsid w:val="009B6EAA"/>
    <w:rsid w:val="009B7B53"/>
    <w:rsid w:val="009B7CB3"/>
    <w:rsid w:val="009C117F"/>
    <w:rsid w:val="009C1705"/>
    <w:rsid w:val="009C1DF7"/>
    <w:rsid w:val="009C324C"/>
    <w:rsid w:val="009C3984"/>
    <w:rsid w:val="009C50E9"/>
    <w:rsid w:val="009C54B8"/>
    <w:rsid w:val="009C56A2"/>
    <w:rsid w:val="009C5DD1"/>
    <w:rsid w:val="009C6456"/>
    <w:rsid w:val="009C67F4"/>
    <w:rsid w:val="009C6FE1"/>
    <w:rsid w:val="009C72E6"/>
    <w:rsid w:val="009D068A"/>
    <w:rsid w:val="009D106B"/>
    <w:rsid w:val="009D2F44"/>
    <w:rsid w:val="009D480A"/>
    <w:rsid w:val="009D51A0"/>
    <w:rsid w:val="009D5445"/>
    <w:rsid w:val="009D5BC4"/>
    <w:rsid w:val="009D5F7F"/>
    <w:rsid w:val="009D732F"/>
    <w:rsid w:val="009D7843"/>
    <w:rsid w:val="009E02F7"/>
    <w:rsid w:val="009E16CB"/>
    <w:rsid w:val="009E1B17"/>
    <w:rsid w:val="009E244F"/>
    <w:rsid w:val="009E252E"/>
    <w:rsid w:val="009E335C"/>
    <w:rsid w:val="009E389E"/>
    <w:rsid w:val="009E4320"/>
    <w:rsid w:val="009E4931"/>
    <w:rsid w:val="009E5831"/>
    <w:rsid w:val="009E5C1A"/>
    <w:rsid w:val="009F1242"/>
    <w:rsid w:val="009F133A"/>
    <w:rsid w:val="009F1C96"/>
    <w:rsid w:val="009F2189"/>
    <w:rsid w:val="009F37CF"/>
    <w:rsid w:val="009F4502"/>
    <w:rsid w:val="009F5120"/>
    <w:rsid w:val="009F57D0"/>
    <w:rsid w:val="009F6AE3"/>
    <w:rsid w:val="009F6F56"/>
    <w:rsid w:val="009F7D5F"/>
    <w:rsid w:val="00A0107D"/>
    <w:rsid w:val="00A0121F"/>
    <w:rsid w:val="00A019D1"/>
    <w:rsid w:val="00A01CC1"/>
    <w:rsid w:val="00A0214D"/>
    <w:rsid w:val="00A02F70"/>
    <w:rsid w:val="00A03A57"/>
    <w:rsid w:val="00A03B71"/>
    <w:rsid w:val="00A03CCD"/>
    <w:rsid w:val="00A03CD4"/>
    <w:rsid w:val="00A04309"/>
    <w:rsid w:val="00A04AA7"/>
    <w:rsid w:val="00A051E8"/>
    <w:rsid w:val="00A05874"/>
    <w:rsid w:val="00A06023"/>
    <w:rsid w:val="00A07A87"/>
    <w:rsid w:val="00A10038"/>
    <w:rsid w:val="00A10F8B"/>
    <w:rsid w:val="00A1149D"/>
    <w:rsid w:val="00A11C57"/>
    <w:rsid w:val="00A11FC1"/>
    <w:rsid w:val="00A1236C"/>
    <w:rsid w:val="00A135B3"/>
    <w:rsid w:val="00A13701"/>
    <w:rsid w:val="00A13975"/>
    <w:rsid w:val="00A144CC"/>
    <w:rsid w:val="00A14637"/>
    <w:rsid w:val="00A14FAC"/>
    <w:rsid w:val="00A16A86"/>
    <w:rsid w:val="00A178CF"/>
    <w:rsid w:val="00A17D03"/>
    <w:rsid w:val="00A20965"/>
    <w:rsid w:val="00A20B88"/>
    <w:rsid w:val="00A217E5"/>
    <w:rsid w:val="00A21E45"/>
    <w:rsid w:val="00A21F8F"/>
    <w:rsid w:val="00A22068"/>
    <w:rsid w:val="00A233A8"/>
    <w:rsid w:val="00A234E2"/>
    <w:rsid w:val="00A24F4A"/>
    <w:rsid w:val="00A25345"/>
    <w:rsid w:val="00A25443"/>
    <w:rsid w:val="00A2680E"/>
    <w:rsid w:val="00A268BD"/>
    <w:rsid w:val="00A2729A"/>
    <w:rsid w:val="00A302A1"/>
    <w:rsid w:val="00A30355"/>
    <w:rsid w:val="00A32B14"/>
    <w:rsid w:val="00A35AB8"/>
    <w:rsid w:val="00A35D94"/>
    <w:rsid w:val="00A369AB"/>
    <w:rsid w:val="00A3785B"/>
    <w:rsid w:val="00A41B54"/>
    <w:rsid w:val="00A41F30"/>
    <w:rsid w:val="00A41F9E"/>
    <w:rsid w:val="00A4216B"/>
    <w:rsid w:val="00A42D14"/>
    <w:rsid w:val="00A447CF"/>
    <w:rsid w:val="00A471C1"/>
    <w:rsid w:val="00A475C2"/>
    <w:rsid w:val="00A477D6"/>
    <w:rsid w:val="00A50E86"/>
    <w:rsid w:val="00A51737"/>
    <w:rsid w:val="00A517BF"/>
    <w:rsid w:val="00A51DE4"/>
    <w:rsid w:val="00A5393D"/>
    <w:rsid w:val="00A54763"/>
    <w:rsid w:val="00A559B7"/>
    <w:rsid w:val="00A55BDE"/>
    <w:rsid w:val="00A55D77"/>
    <w:rsid w:val="00A55D7B"/>
    <w:rsid w:val="00A56477"/>
    <w:rsid w:val="00A56697"/>
    <w:rsid w:val="00A56943"/>
    <w:rsid w:val="00A600B6"/>
    <w:rsid w:val="00A60BE0"/>
    <w:rsid w:val="00A61571"/>
    <w:rsid w:val="00A6268A"/>
    <w:rsid w:val="00A62DB5"/>
    <w:rsid w:val="00A62DF0"/>
    <w:rsid w:val="00A633A9"/>
    <w:rsid w:val="00A6376E"/>
    <w:rsid w:val="00A63EA7"/>
    <w:rsid w:val="00A64B5B"/>
    <w:rsid w:val="00A64F47"/>
    <w:rsid w:val="00A65394"/>
    <w:rsid w:val="00A657D7"/>
    <w:rsid w:val="00A6606A"/>
    <w:rsid w:val="00A6669F"/>
    <w:rsid w:val="00A67068"/>
    <w:rsid w:val="00A67329"/>
    <w:rsid w:val="00A677CE"/>
    <w:rsid w:val="00A706F0"/>
    <w:rsid w:val="00A71817"/>
    <w:rsid w:val="00A73625"/>
    <w:rsid w:val="00A7383E"/>
    <w:rsid w:val="00A739E2"/>
    <w:rsid w:val="00A7574B"/>
    <w:rsid w:val="00A761AD"/>
    <w:rsid w:val="00A76EF8"/>
    <w:rsid w:val="00A7763A"/>
    <w:rsid w:val="00A77E88"/>
    <w:rsid w:val="00A80F5C"/>
    <w:rsid w:val="00A813AE"/>
    <w:rsid w:val="00A82A5E"/>
    <w:rsid w:val="00A85F99"/>
    <w:rsid w:val="00A871AA"/>
    <w:rsid w:val="00A87B1C"/>
    <w:rsid w:val="00A91C7C"/>
    <w:rsid w:val="00A9201E"/>
    <w:rsid w:val="00A92672"/>
    <w:rsid w:val="00A94849"/>
    <w:rsid w:val="00A9492F"/>
    <w:rsid w:val="00A95B95"/>
    <w:rsid w:val="00A9659A"/>
    <w:rsid w:val="00A977AD"/>
    <w:rsid w:val="00A9784F"/>
    <w:rsid w:val="00A97C6F"/>
    <w:rsid w:val="00AA2196"/>
    <w:rsid w:val="00AA24C7"/>
    <w:rsid w:val="00AA281A"/>
    <w:rsid w:val="00AA28FC"/>
    <w:rsid w:val="00AA29BB"/>
    <w:rsid w:val="00AA2B2C"/>
    <w:rsid w:val="00AA3C4A"/>
    <w:rsid w:val="00AA45C2"/>
    <w:rsid w:val="00AA5E2F"/>
    <w:rsid w:val="00AA645B"/>
    <w:rsid w:val="00AA71AC"/>
    <w:rsid w:val="00AA7D3E"/>
    <w:rsid w:val="00AB19FC"/>
    <w:rsid w:val="00AB3A8C"/>
    <w:rsid w:val="00AB3D0C"/>
    <w:rsid w:val="00AB3D30"/>
    <w:rsid w:val="00AB4AFF"/>
    <w:rsid w:val="00AB4CB5"/>
    <w:rsid w:val="00AB4D44"/>
    <w:rsid w:val="00AB5486"/>
    <w:rsid w:val="00AB5580"/>
    <w:rsid w:val="00AB7102"/>
    <w:rsid w:val="00AC025A"/>
    <w:rsid w:val="00AC0518"/>
    <w:rsid w:val="00AC0661"/>
    <w:rsid w:val="00AC1796"/>
    <w:rsid w:val="00AC21D7"/>
    <w:rsid w:val="00AC3B61"/>
    <w:rsid w:val="00AC4E13"/>
    <w:rsid w:val="00AC4E65"/>
    <w:rsid w:val="00AC4E6B"/>
    <w:rsid w:val="00AC4F62"/>
    <w:rsid w:val="00AC6B80"/>
    <w:rsid w:val="00AC77F7"/>
    <w:rsid w:val="00AC7B38"/>
    <w:rsid w:val="00AD0144"/>
    <w:rsid w:val="00AD10FB"/>
    <w:rsid w:val="00AD1304"/>
    <w:rsid w:val="00AD1893"/>
    <w:rsid w:val="00AD20CB"/>
    <w:rsid w:val="00AD2558"/>
    <w:rsid w:val="00AD2DF3"/>
    <w:rsid w:val="00AD4AB8"/>
    <w:rsid w:val="00AD4C5F"/>
    <w:rsid w:val="00AD53EC"/>
    <w:rsid w:val="00AD61AA"/>
    <w:rsid w:val="00AD62B0"/>
    <w:rsid w:val="00AD6EEA"/>
    <w:rsid w:val="00AD71C9"/>
    <w:rsid w:val="00AE0AEC"/>
    <w:rsid w:val="00AE0F23"/>
    <w:rsid w:val="00AE15CE"/>
    <w:rsid w:val="00AE19DC"/>
    <w:rsid w:val="00AE22D2"/>
    <w:rsid w:val="00AE334F"/>
    <w:rsid w:val="00AE4AE3"/>
    <w:rsid w:val="00AE65EB"/>
    <w:rsid w:val="00AE6841"/>
    <w:rsid w:val="00AE6F4D"/>
    <w:rsid w:val="00AF0EE6"/>
    <w:rsid w:val="00AF1ABF"/>
    <w:rsid w:val="00AF23DD"/>
    <w:rsid w:val="00AF255C"/>
    <w:rsid w:val="00AF276A"/>
    <w:rsid w:val="00AF2DE7"/>
    <w:rsid w:val="00AF38F2"/>
    <w:rsid w:val="00AF548F"/>
    <w:rsid w:val="00AF61B1"/>
    <w:rsid w:val="00AF7CA3"/>
    <w:rsid w:val="00AF7CB8"/>
    <w:rsid w:val="00B0129E"/>
    <w:rsid w:val="00B01430"/>
    <w:rsid w:val="00B0257D"/>
    <w:rsid w:val="00B03450"/>
    <w:rsid w:val="00B04FD5"/>
    <w:rsid w:val="00B0533B"/>
    <w:rsid w:val="00B0580E"/>
    <w:rsid w:val="00B05BE6"/>
    <w:rsid w:val="00B06149"/>
    <w:rsid w:val="00B06AB1"/>
    <w:rsid w:val="00B07E69"/>
    <w:rsid w:val="00B100C0"/>
    <w:rsid w:val="00B10F61"/>
    <w:rsid w:val="00B10FD0"/>
    <w:rsid w:val="00B112D9"/>
    <w:rsid w:val="00B11BAB"/>
    <w:rsid w:val="00B12F93"/>
    <w:rsid w:val="00B13237"/>
    <w:rsid w:val="00B13331"/>
    <w:rsid w:val="00B15C2E"/>
    <w:rsid w:val="00B15E31"/>
    <w:rsid w:val="00B162AB"/>
    <w:rsid w:val="00B16CE4"/>
    <w:rsid w:val="00B171B0"/>
    <w:rsid w:val="00B1792F"/>
    <w:rsid w:val="00B2284D"/>
    <w:rsid w:val="00B238E3"/>
    <w:rsid w:val="00B23BC3"/>
    <w:rsid w:val="00B23EA9"/>
    <w:rsid w:val="00B24314"/>
    <w:rsid w:val="00B24ECA"/>
    <w:rsid w:val="00B259FF"/>
    <w:rsid w:val="00B272C8"/>
    <w:rsid w:val="00B27A7F"/>
    <w:rsid w:val="00B31E22"/>
    <w:rsid w:val="00B32656"/>
    <w:rsid w:val="00B35D05"/>
    <w:rsid w:val="00B360B1"/>
    <w:rsid w:val="00B367A7"/>
    <w:rsid w:val="00B37215"/>
    <w:rsid w:val="00B40F4C"/>
    <w:rsid w:val="00B41437"/>
    <w:rsid w:val="00B41BC3"/>
    <w:rsid w:val="00B428B5"/>
    <w:rsid w:val="00B42A8C"/>
    <w:rsid w:val="00B434FF"/>
    <w:rsid w:val="00B437C1"/>
    <w:rsid w:val="00B4561D"/>
    <w:rsid w:val="00B45C34"/>
    <w:rsid w:val="00B45E86"/>
    <w:rsid w:val="00B47361"/>
    <w:rsid w:val="00B47973"/>
    <w:rsid w:val="00B47AE7"/>
    <w:rsid w:val="00B502EE"/>
    <w:rsid w:val="00B50FA6"/>
    <w:rsid w:val="00B51127"/>
    <w:rsid w:val="00B5119C"/>
    <w:rsid w:val="00B5166C"/>
    <w:rsid w:val="00B52759"/>
    <w:rsid w:val="00B52BCC"/>
    <w:rsid w:val="00B53963"/>
    <w:rsid w:val="00B53AB6"/>
    <w:rsid w:val="00B548A9"/>
    <w:rsid w:val="00B5543B"/>
    <w:rsid w:val="00B55F81"/>
    <w:rsid w:val="00B576FE"/>
    <w:rsid w:val="00B604A1"/>
    <w:rsid w:val="00B60E14"/>
    <w:rsid w:val="00B60EC4"/>
    <w:rsid w:val="00B63870"/>
    <w:rsid w:val="00B63A9F"/>
    <w:rsid w:val="00B63F04"/>
    <w:rsid w:val="00B655CB"/>
    <w:rsid w:val="00B67CD1"/>
    <w:rsid w:val="00B707CA"/>
    <w:rsid w:val="00B71E1C"/>
    <w:rsid w:val="00B72049"/>
    <w:rsid w:val="00B737F7"/>
    <w:rsid w:val="00B74ABD"/>
    <w:rsid w:val="00B74DB8"/>
    <w:rsid w:val="00B74E27"/>
    <w:rsid w:val="00B7571A"/>
    <w:rsid w:val="00B7627F"/>
    <w:rsid w:val="00B7631C"/>
    <w:rsid w:val="00B7703B"/>
    <w:rsid w:val="00B77F8F"/>
    <w:rsid w:val="00B808F5"/>
    <w:rsid w:val="00B81631"/>
    <w:rsid w:val="00B81968"/>
    <w:rsid w:val="00B81E10"/>
    <w:rsid w:val="00B827EB"/>
    <w:rsid w:val="00B82AE2"/>
    <w:rsid w:val="00B82D9A"/>
    <w:rsid w:val="00B834ED"/>
    <w:rsid w:val="00B8463E"/>
    <w:rsid w:val="00B85F64"/>
    <w:rsid w:val="00B863CA"/>
    <w:rsid w:val="00B87503"/>
    <w:rsid w:val="00B875C3"/>
    <w:rsid w:val="00B9059F"/>
    <w:rsid w:val="00B90FFF"/>
    <w:rsid w:val="00B91468"/>
    <w:rsid w:val="00B91F38"/>
    <w:rsid w:val="00B920FB"/>
    <w:rsid w:val="00B94012"/>
    <w:rsid w:val="00B9512C"/>
    <w:rsid w:val="00B95AC4"/>
    <w:rsid w:val="00B95D97"/>
    <w:rsid w:val="00B96CD8"/>
    <w:rsid w:val="00B97CF7"/>
    <w:rsid w:val="00BA19B5"/>
    <w:rsid w:val="00BA3066"/>
    <w:rsid w:val="00BA3395"/>
    <w:rsid w:val="00BA3BBD"/>
    <w:rsid w:val="00BA4163"/>
    <w:rsid w:val="00BA4789"/>
    <w:rsid w:val="00BA6BC7"/>
    <w:rsid w:val="00BA7A85"/>
    <w:rsid w:val="00BB099F"/>
    <w:rsid w:val="00BB1AE5"/>
    <w:rsid w:val="00BB1E6E"/>
    <w:rsid w:val="00BB23A4"/>
    <w:rsid w:val="00BB2912"/>
    <w:rsid w:val="00BB2B76"/>
    <w:rsid w:val="00BB2E8A"/>
    <w:rsid w:val="00BB3237"/>
    <w:rsid w:val="00BB3695"/>
    <w:rsid w:val="00BB43C0"/>
    <w:rsid w:val="00BB555E"/>
    <w:rsid w:val="00BC14C4"/>
    <w:rsid w:val="00BC182B"/>
    <w:rsid w:val="00BC3F9C"/>
    <w:rsid w:val="00BC4749"/>
    <w:rsid w:val="00BC4909"/>
    <w:rsid w:val="00BC5488"/>
    <w:rsid w:val="00BC59A0"/>
    <w:rsid w:val="00BC5AEB"/>
    <w:rsid w:val="00BD0F03"/>
    <w:rsid w:val="00BD2C3F"/>
    <w:rsid w:val="00BD3530"/>
    <w:rsid w:val="00BD3D46"/>
    <w:rsid w:val="00BD4AEC"/>
    <w:rsid w:val="00BD6542"/>
    <w:rsid w:val="00BD6DC9"/>
    <w:rsid w:val="00BD7D52"/>
    <w:rsid w:val="00BD7E4D"/>
    <w:rsid w:val="00BE1790"/>
    <w:rsid w:val="00BE3C0A"/>
    <w:rsid w:val="00BE40B8"/>
    <w:rsid w:val="00BE4717"/>
    <w:rsid w:val="00BE5C55"/>
    <w:rsid w:val="00BE654F"/>
    <w:rsid w:val="00BE6813"/>
    <w:rsid w:val="00BE6B4F"/>
    <w:rsid w:val="00BE6ECB"/>
    <w:rsid w:val="00BF03C7"/>
    <w:rsid w:val="00BF0D38"/>
    <w:rsid w:val="00BF1A65"/>
    <w:rsid w:val="00BF31B3"/>
    <w:rsid w:val="00BF39A1"/>
    <w:rsid w:val="00BF4134"/>
    <w:rsid w:val="00BF4604"/>
    <w:rsid w:val="00BF56AC"/>
    <w:rsid w:val="00BF591D"/>
    <w:rsid w:val="00BF618F"/>
    <w:rsid w:val="00BF63EA"/>
    <w:rsid w:val="00BF6B5A"/>
    <w:rsid w:val="00BF7025"/>
    <w:rsid w:val="00BF705C"/>
    <w:rsid w:val="00BF72D0"/>
    <w:rsid w:val="00C00033"/>
    <w:rsid w:val="00C000C9"/>
    <w:rsid w:val="00C006C8"/>
    <w:rsid w:val="00C01048"/>
    <w:rsid w:val="00C0250D"/>
    <w:rsid w:val="00C02E0B"/>
    <w:rsid w:val="00C0416F"/>
    <w:rsid w:val="00C04E66"/>
    <w:rsid w:val="00C06388"/>
    <w:rsid w:val="00C0648F"/>
    <w:rsid w:val="00C105F9"/>
    <w:rsid w:val="00C12934"/>
    <w:rsid w:val="00C13FA7"/>
    <w:rsid w:val="00C145B1"/>
    <w:rsid w:val="00C16074"/>
    <w:rsid w:val="00C165C2"/>
    <w:rsid w:val="00C16FFC"/>
    <w:rsid w:val="00C2077C"/>
    <w:rsid w:val="00C21228"/>
    <w:rsid w:val="00C2189F"/>
    <w:rsid w:val="00C21B3C"/>
    <w:rsid w:val="00C239BF"/>
    <w:rsid w:val="00C23C00"/>
    <w:rsid w:val="00C23F62"/>
    <w:rsid w:val="00C240A4"/>
    <w:rsid w:val="00C253EC"/>
    <w:rsid w:val="00C256DD"/>
    <w:rsid w:val="00C2654C"/>
    <w:rsid w:val="00C3008C"/>
    <w:rsid w:val="00C306A9"/>
    <w:rsid w:val="00C30DED"/>
    <w:rsid w:val="00C31E5C"/>
    <w:rsid w:val="00C323BB"/>
    <w:rsid w:val="00C328C0"/>
    <w:rsid w:val="00C32A39"/>
    <w:rsid w:val="00C32B88"/>
    <w:rsid w:val="00C332D1"/>
    <w:rsid w:val="00C34199"/>
    <w:rsid w:val="00C360BE"/>
    <w:rsid w:val="00C40CED"/>
    <w:rsid w:val="00C41637"/>
    <w:rsid w:val="00C41849"/>
    <w:rsid w:val="00C42240"/>
    <w:rsid w:val="00C4235C"/>
    <w:rsid w:val="00C42C82"/>
    <w:rsid w:val="00C43393"/>
    <w:rsid w:val="00C439AA"/>
    <w:rsid w:val="00C46FB1"/>
    <w:rsid w:val="00C507FE"/>
    <w:rsid w:val="00C5204F"/>
    <w:rsid w:val="00C5222F"/>
    <w:rsid w:val="00C534E1"/>
    <w:rsid w:val="00C54036"/>
    <w:rsid w:val="00C5548B"/>
    <w:rsid w:val="00C57D12"/>
    <w:rsid w:val="00C6063B"/>
    <w:rsid w:val="00C6064D"/>
    <w:rsid w:val="00C60800"/>
    <w:rsid w:val="00C6117D"/>
    <w:rsid w:val="00C61834"/>
    <w:rsid w:val="00C61C44"/>
    <w:rsid w:val="00C622E5"/>
    <w:rsid w:val="00C62917"/>
    <w:rsid w:val="00C62A5E"/>
    <w:rsid w:val="00C634F5"/>
    <w:rsid w:val="00C640F2"/>
    <w:rsid w:val="00C6444D"/>
    <w:rsid w:val="00C6571F"/>
    <w:rsid w:val="00C67B86"/>
    <w:rsid w:val="00C67E16"/>
    <w:rsid w:val="00C7016A"/>
    <w:rsid w:val="00C72C8A"/>
    <w:rsid w:val="00C72F28"/>
    <w:rsid w:val="00C73D72"/>
    <w:rsid w:val="00C73E94"/>
    <w:rsid w:val="00C747FB"/>
    <w:rsid w:val="00C75A0C"/>
    <w:rsid w:val="00C76083"/>
    <w:rsid w:val="00C7667D"/>
    <w:rsid w:val="00C77AE1"/>
    <w:rsid w:val="00C77E89"/>
    <w:rsid w:val="00C81589"/>
    <w:rsid w:val="00C8222E"/>
    <w:rsid w:val="00C82516"/>
    <w:rsid w:val="00C825EC"/>
    <w:rsid w:val="00C82D1C"/>
    <w:rsid w:val="00C83318"/>
    <w:rsid w:val="00C838C9"/>
    <w:rsid w:val="00C84737"/>
    <w:rsid w:val="00C851C2"/>
    <w:rsid w:val="00C85B09"/>
    <w:rsid w:val="00C85CA2"/>
    <w:rsid w:val="00C86E80"/>
    <w:rsid w:val="00C872BA"/>
    <w:rsid w:val="00C8796D"/>
    <w:rsid w:val="00C87B5F"/>
    <w:rsid w:val="00C90A23"/>
    <w:rsid w:val="00C91A0B"/>
    <w:rsid w:val="00C92FDB"/>
    <w:rsid w:val="00C932F6"/>
    <w:rsid w:val="00C933D2"/>
    <w:rsid w:val="00C94985"/>
    <w:rsid w:val="00C952FF"/>
    <w:rsid w:val="00C95CDE"/>
    <w:rsid w:val="00C9707A"/>
    <w:rsid w:val="00CA111E"/>
    <w:rsid w:val="00CA2167"/>
    <w:rsid w:val="00CA3307"/>
    <w:rsid w:val="00CA3A21"/>
    <w:rsid w:val="00CA42D9"/>
    <w:rsid w:val="00CA433C"/>
    <w:rsid w:val="00CA4480"/>
    <w:rsid w:val="00CA4481"/>
    <w:rsid w:val="00CA44BE"/>
    <w:rsid w:val="00CA4DAC"/>
    <w:rsid w:val="00CA54B6"/>
    <w:rsid w:val="00CA5565"/>
    <w:rsid w:val="00CA55B5"/>
    <w:rsid w:val="00CA5E96"/>
    <w:rsid w:val="00CA653F"/>
    <w:rsid w:val="00CA6E65"/>
    <w:rsid w:val="00CB01E7"/>
    <w:rsid w:val="00CB0C1A"/>
    <w:rsid w:val="00CB2DEF"/>
    <w:rsid w:val="00CB362C"/>
    <w:rsid w:val="00CB3B23"/>
    <w:rsid w:val="00CB4995"/>
    <w:rsid w:val="00CB5247"/>
    <w:rsid w:val="00CB5E37"/>
    <w:rsid w:val="00CB60FB"/>
    <w:rsid w:val="00CB65FD"/>
    <w:rsid w:val="00CB735F"/>
    <w:rsid w:val="00CC0421"/>
    <w:rsid w:val="00CC0B66"/>
    <w:rsid w:val="00CC0F01"/>
    <w:rsid w:val="00CC18AE"/>
    <w:rsid w:val="00CC1B04"/>
    <w:rsid w:val="00CC1D7D"/>
    <w:rsid w:val="00CC2CAF"/>
    <w:rsid w:val="00CC2DB5"/>
    <w:rsid w:val="00CC5108"/>
    <w:rsid w:val="00CC52BE"/>
    <w:rsid w:val="00CC5815"/>
    <w:rsid w:val="00CC647E"/>
    <w:rsid w:val="00CC674C"/>
    <w:rsid w:val="00CC6BBE"/>
    <w:rsid w:val="00CC786E"/>
    <w:rsid w:val="00CC7E48"/>
    <w:rsid w:val="00CD0613"/>
    <w:rsid w:val="00CD0716"/>
    <w:rsid w:val="00CD0B7F"/>
    <w:rsid w:val="00CD112B"/>
    <w:rsid w:val="00CD256B"/>
    <w:rsid w:val="00CD2698"/>
    <w:rsid w:val="00CD44BD"/>
    <w:rsid w:val="00CD4C4B"/>
    <w:rsid w:val="00CD5252"/>
    <w:rsid w:val="00CE11D6"/>
    <w:rsid w:val="00CE1213"/>
    <w:rsid w:val="00CE2B9B"/>
    <w:rsid w:val="00CE47B8"/>
    <w:rsid w:val="00CE4D9A"/>
    <w:rsid w:val="00CE4E37"/>
    <w:rsid w:val="00CE51B8"/>
    <w:rsid w:val="00CE537E"/>
    <w:rsid w:val="00CE5715"/>
    <w:rsid w:val="00CE65F1"/>
    <w:rsid w:val="00CE67D1"/>
    <w:rsid w:val="00CE6DAC"/>
    <w:rsid w:val="00CE790B"/>
    <w:rsid w:val="00CF1F07"/>
    <w:rsid w:val="00CF2154"/>
    <w:rsid w:val="00CF4506"/>
    <w:rsid w:val="00CF5715"/>
    <w:rsid w:val="00CF57B4"/>
    <w:rsid w:val="00CF5BC0"/>
    <w:rsid w:val="00CF67FE"/>
    <w:rsid w:val="00CF7DAC"/>
    <w:rsid w:val="00D00A32"/>
    <w:rsid w:val="00D016B4"/>
    <w:rsid w:val="00D018DF"/>
    <w:rsid w:val="00D01CE2"/>
    <w:rsid w:val="00D02A4A"/>
    <w:rsid w:val="00D043CC"/>
    <w:rsid w:val="00D04B33"/>
    <w:rsid w:val="00D05B68"/>
    <w:rsid w:val="00D05E50"/>
    <w:rsid w:val="00D0605A"/>
    <w:rsid w:val="00D07342"/>
    <w:rsid w:val="00D104E3"/>
    <w:rsid w:val="00D106B9"/>
    <w:rsid w:val="00D1174F"/>
    <w:rsid w:val="00D11BD0"/>
    <w:rsid w:val="00D11E1A"/>
    <w:rsid w:val="00D145AE"/>
    <w:rsid w:val="00D15CF4"/>
    <w:rsid w:val="00D17404"/>
    <w:rsid w:val="00D21218"/>
    <w:rsid w:val="00D220F9"/>
    <w:rsid w:val="00D22C70"/>
    <w:rsid w:val="00D23BBB"/>
    <w:rsid w:val="00D23E6A"/>
    <w:rsid w:val="00D24C4C"/>
    <w:rsid w:val="00D25E00"/>
    <w:rsid w:val="00D27B98"/>
    <w:rsid w:val="00D27F6D"/>
    <w:rsid w:val="00D301BA"/>
    <w:rsid w:val="00D30D72"/>
    <w:rsid w:val="00D33483"/>
    <w:rsid w:val="00D33673"/>
    <w:rsid w:val="00D3385F"/>
    <w:rsid w:val="00D35A56"/>
    <w:rsid w:val="00D36678"/>
    <w:rsid w:val="00D3751A"/>
    <w:rsid w:val="00D37D48"/>
    <w:rsid w:val="00D400C4"/>
    <w:rsid w:val="00D428ED"/>
    <w:rsid w:val="00D42955"/>
    <w:rsid w:val="00D42ED0"/>
    <w:rsid w:val="00D441DE"/>
    <w:rsid w:val="00D44393"/>
    <w:rsid w:val="00D44DF7"/>
    <w:rsid w:val="00D4511D"/>
    <w:rsid w:val="00D461E0"/>
    <w:rsid w:val="00D51B09"/>
    <w:rsid w:val="00D54D43"/>
    <w:rsid w:val="00D54E06"/>
    <w:rsid w:val="00D550BF"/>
    <w:rsid w:val="00D56177"/>
    <w:rsid w:val="00D57079"/>
    <w:rsid w:val="00D619E2"/>
    <w:rsid w:val="00D62127"/>
    <w:rsid w:val="00D6331A"/>
    <w:rsid w:val="00D63386"/>
    <w:rsid w:val="00D6439D"/>
    <w:rsid w:val="00D64DDF"/>
    <w:rsid w:val="00D6654A"/>
    <w:rsid w:val="00D6692E"/>
    <w:rsid w:val="00D66ADC"/>
    <w:rsid w:val="00D70116"/>
    <w:rsid w:val="00D70C30"/>
    <w:rsid w:val="00D70F7F"/>
    <w:rsid w:val="00D717F9"/>
    <w:rsid w:val="00D71A8D"/>
    <w:rsid w:val="00D71F59"/>
    <w:rsid w:val="00D72BB6"/>
    <w:rsid w:val="00D736C7"/>
    <w:rsid w:val="00D749E9"/>
    <w:rsid w:val="00D77AF7"/>
    <w:rsid w:val="00D81A6D"/>
    <w:rsid w:val="00D83D18"/>
    <w:rsid w:val="00D840DF"/>
    <w:rsid w:val="00D84501"/>
    <w:rsid w:val="00D84670"/>
    <w:rsid w:val="00D84B1B"/>
    <w:rsid w:val="00D84B49"/>
    <w:rsid w:val="00D85665"/>
    <w:rsid w:val="00D85D35"/>
    <w:rsid w:val="00D86B9C"/>
    <w:rsid w:val="00D86BA7"/>
    <w:rsid w:val="00D86E68"/>
    <w:rsid w:val="00D8751B"/>
    <w:rsid w:val="00D914AA"/>
    <w:rsid w:val="00D91640"/>
    <w:rsid w:val="00D91913"/>
    <w:rsid w:val="00D919D5"/>
    <w:rsid w:val="00D92672"/>
    <w:rsid w:val="00D926C4"/>
    <w:rsid w:val="00D93117"/>
    <w:rsid w:val="00D9336F"/>
    <w:rsid w:val="00D93D6A"/>
    <w:rsid w:val="00D94BA0"/>
    <w:rsid w:val="00D94EB7"/>
    <w:rsid w:val="00D95012"/>
    <w:rsid w:val="00DA1618"/>
    <w:rsid w:val="00DA1BDC"/>
    <w:rsid w:val="00DA20F9"/>
    <w:rsid w:val="00DA231D"/>
    <w:rsid w:val="00DA25A0"/>
    <w:rsid w:val="00DA27E8"/>
    <w:rsid w:val="00DA29A4"/>
    <w:rsid w:val="00DA3C61"/>
    <w:rsid w:val="00DA4981"/>
    <w:rsid w:val="00DA4CA1"/>
    <w:rsid w:val="00DA5155"/>
    <w:rsid w:val="00DA6F81"/>
    <w:rsid w:val="00DA71D5"/>
    <w:rsid w:val="00DA7286"/>
    <w:rsid w:val="00DA72B5"/>
    <w:rsid w:val="00DA7DB8"/>
    <w:rsid w:val="00DB0407"/>
    <w:rsid w:val="00DB07A6"/>
    <w:rsid w:val="00DB08A3"/>
    <w:rsid w:val="00DB2C58"/>
    <w:rsid w:val="00DB2FAA"/>
    <w:rsid w:val="00DB3156"/>
    <w:rsid w:val="00DB328C"/>
    <w:rsid w:val="00DB54E0"/>
    <w:rsid w:val="00DB7152"/>
    <w:rsid w:val="00DB7555"/>
    <w:rsid w:val="00DC07C4"/>
    <w:rsid w:val="00DC1DEA"/>
    <w:rsid w:val="00DC20CE"/>
    <w:rsid w:val="00DC4CA8"/>
    <w:rsid w:val="00DC4D97"/>
    <w:rsid w:val="00DC609A"/>
    <w:rsid w:val="00DC6EC0"/>
    <w:rsid w:val="00DC77E6"/>
    <w:rsid w:val="00DC7ECC"/>
    <w:rsid w:val="00DD0C9F"/>
    <w:rsid w:val="00DD0EBC"/>
    <w:rsid w:val="00DD0EFA"/>
    <w:rsid w:val="00DD1224"/>
    <w:rsid w:val="00DD13BE"/>
    <w:rsid w:val="00DD13C6"/>
    <w:rsid w:val="00DD35BF"/>
    <w:rsid w:val="00DD40C0"/>
    <w:rsid w:val="00DD41E8"/>
    <w:rsid w:val="00DD459B"/>
    <w:rsid w:val="00DD4E22"/>
    <w:rsid w:val="00DD4F84"/>
    <w:rsid w:val="00DD6487"/>
    <w:rsid w:val="00DD7470"/>
    <w:rsid w:val="00DE00F5"/>
    <w:rsid w:val="00DE06F5"/>
    <w:rsid w:val="00DE0822"/>
    <w:rsid w:val="00DE3020"/>
    <w:rsid w:val="00DE30C2"/>
    <w:rsid w:val="00DE3212"/>
    <w:rsid w:val="00DE3B3C"/>
    <w:rsid w:val="00DE436E"/>
    <w:rsid w:val="00DE45AE"/>
    <w:rsid w:val="00DE4C06"/>
    <w:rsid w:val="00DE5027"/>
    <w:rsid w:val="00DF250F"/>
    <w:rsid w:val="00DF2944"/>
    <w:rsid w:val="00DF3334"/>
    <w:rsid w:val="00DF3B3F"/>
    <w:rsid w:val="00DF440A"/>
    <w:rsid w:val="00DF6EED"/>
    <w:rsid w:val="00E021D9"/>
    <w:rsid w:val="00E028CD"/>
    <w:rsid w:val="00E04F38"/>
    <w:rsid w:val="00E06763"/>
    <w:rsid w:val="00E068CB"/>
    <w:rsid w:val="00E06DC5"/>
    <w:rsid w:val="00E07AF5"/>
    <w:rsid w:val="00E07B29"/>
    <w:rsid w:val="00E07D09"/>
    <w:rsid w:val="00E10226"/>
    <w:rsid w:val="00E1039B"/>
    <w:rsid w:val="00E10836"/>
    <w:rsid w:val="00E1296B"/>
    <w:rsid w:val="00E1299E"/>
    <w:rsid w:val="00E1340D"/>
    <w:rsid w:val="00E1495E"/>
    <w:rsid w:val="00E14FB2"/>
    <w:rsid w:val="00E1507D"/>
    <w:rsid w:val="00E15207"/>
    <w:rsid w:val="00E15706"/>
    <w:rsid w:val="00E1665A"/>
    <w:rsid w:val="00E20AF7"/>
    <w:rsid w:val="00E21443"/>
    <w:rsid w:val="00E21BFB"/>
    <w:rsid w:val="00E222B9"/>
    <w:rsid w:val="00E22378"/>
    <w:rsid w:val="00E2324E"/>
    <w:rsid w:val="00E24956"/>
    <w:rsid w:val="00E249F3"/>
    <w:rsid w:val="00E254CF"/>
    <w:rsid w:val="00E260FA"/>
    <w:rsid w:val="00E2656F"/>
    <w:rsid w:val="00E26F14"/>
    <w:rsid w:val="00E27045"/>
    <w:rsid w:val="00E323B2"/>
    <w:rsid w:val="00E3294C"/>
    <w:rsid w:val="00E32C0C"/>
    <w:rsid w:val="00E33CA3"/>
    <w:rsid w:val="00E33CC2"/>
    <w:rsid w:val="00E34380"/>
    <w:rsid w:val="00E348F5"/>
    <w:rsid w:val="00E35B80"/>
    <w:rsid w:val="00E35FA1"/>
    <w:rsid w:val="00E37977"/>
    <w:rsid w:val="00E37B0C"/>
    <w:rsid w:val="00E37D59"/>
    <w:rsid w:val="00E400A4"/>
    <w:rsid w:val="00E40254"/>
    <w:rsid w:val="00E4137E"/>
    <w:rsid w:val="00E43DA8"/>
    <w:rsid w:val="00E43F19"/>
    <w:rsid w:val="00E44AB7"/>
    <w:rsid w:val="00E450D9"/>
    <w:rsid w:val="00E455DA"/>
    <w:rsid w:val="00E45B8C"/>
    <w:rsid w:val="00E460FB"/>
    <w:rsid w:val="00E46390"/>
    <w:rsid w:val="00E470B4"/>
    <w:rsid w:val="00E47C58"/>
    <w:rsid w:val="00E5072F"/>
    <w:rsid w:val="00E508CF"/>
    <w:rsid w:val="00E510F2"/>
    <w:rsid w:val="00E51109"/>
    <w:rsid w:val="00E51113"/>
    <w:rsid w:val="00E5112B"/>
    <w:rsid w:val="00E51179"/>
    <w:rsid w:val="00E529C3"/>
    <w:rsid w:val="00E53718"/>
    <w:rsid w:val="00E54675"/>
    <w:rsid w:val="00E55E8E"/>
    <w:rsid w:val="00E56105"/>
    <w:rsid w:val="00E566A6"/>
    <w:rsid w:val="00E567FC"/>
    <w:rsid w:val="00E56919"/>
    <w:rsid w:val="00E57049"/>
    <w:rsid w:val="00E60196"/>
    <w:rsid w:val="00E60DB1"/>
    <w:rsid w:val="00E615C7"/>
    <w:rsid w:val="00E6316C"/>
    <w:rsid w:val="00E63432"/>
    <w:rsid w:val="00E63AF4"/>
    <w:rsid w:val="00E64309"/>
    <w:rsid w:val="00E64AFA"/>
    <w:rsid w:val="00E66A4D"/>
    <w:rsid w:val="00E67153"/>
    <w:rsid w:val="00E67D66"/>
    <w:rsid w:val="00E712C6"/>
    <w:rsid w:val="00E7167F"/>
    <w:rsid w:val="00E7339A"/>
    <w:rsid w:val="00E73D8C"/>
    <w:rsid w:val="00E73F52"/>
    <w:rsid w:val="00E74282"/>
    <w:rsid w:val="00E74C0D"/>
    <w:rsid w:val="00E74EF2"/>
    <w:rsid w:val="00E75014"/>
    <w:rsid w:val="00E7630E"/>
    <w:rsid w:val="00E76670"/>
    <w:rsid w:val="00E76F48"/>
    <w:rsid w:val="00E7795B"/>
    <w:rsid w:val="00E77B86"/>
    <w:rsid w:val="00E816F8"/>
    <w:rsid w:val="00E81DD0"/>
    <w:rsid w:val="00E840BA"/>
    <w:rsid w:val="00E85613"/>
    <w:rsid w:val="00E85EA3"/>
    <w:rsid w:val="00E866E7"/>
    <w:rsid w:val="00E86D2A"/>
    <w:rsid w:val="00E86ED8"/>
    <w:rsid w:val="00E90293"/>
    <w:rsid w:val="00E90A2B"/>
    <w:rsid w:val="00E92852"/>
    <w:rsid w:val="00E93433"/>
    <w:rsid w:val="00E94252"/>
    <w:rsid w:val="00E9552F"/>
    <w:rsid w:val="00E95D84"/>
    <w:rsid w:val="00E96AC9"/>
    <w:rsid w:val="00E96CBF"/>
    <w:rsid w:val="00E97080"/>
    <w:rsid w:val="00E97471"/>
    <w:rsid w:val="00E97C5E"/>
    <w:rsid w:val="00EA088C"/>
    <w:rsid w:val="00EA15BE"/>
    <w:rsid w:val="00EA2716"/>
    <w:rsid w:val="00EA276B"/>
    <w:rsid w:val="00EA2788"/>
    <w:rsid w:val="00EA3B77"/>
    <w:rsid w:val="00EA3DA4"/>
    <w:rsid w:val="00EA45F0"/>
    <w:rsid w:val="00EA49F4"/>
    <w:rsid w:val="00EA5590"/>
    <w:rsid w:val="00EA61AE"/>
    <w:rsid w:val="00EA6B1F"/>
    <w:rsid w:val="00EB0FBF"/>
    <w:rsid w:val="00EB2E89"/>
    <w:rsid w:val="00EB313C"/>
    <w:rsid w:val="00EB3B4E"/>
    <w:rsid w:val="00EB4E02"/>
    <w:rsid w:val="00EB53A9"/>
    <w:rsid w:val="00EB53E5"/>
    <w:rsid w:val="00EB55A2"/>
    <w:rsid w:val="00EB5649"/>
    <w:rsid w:val="00EB569D"/>
    <w:rsid w:val="00EB5711"/>
    <w:rsid w:val="00EB5C4F"/>
    <w:rsid w:val="00EB5F36"/>
    <w:rsid w:val="00EB7236"/>
    <w:rsid w:val="00EB7CCA"/>
    <w:rsid w:val="00EB7CFB"/>
    <w:rsid w:val="00EB7EE1"/>
    <w:rsid w:val="00EC0A9C"/>
    <w:rsid w:val="00EC1E04"/>
    <w:rsid w:val="00EC2211"/>
    <w:rsid w:val="00EC47D1"/>
    <w:rsid w:val="00EC49DA"/>
    <w:rsid w:val="00EC571A"/>
    <w:rsid w:val="00EC5A39"/>
    <w:rsid w:val="00ED160A"/>
    <w:rsid w:val="00ED1B19"/>
    <w:rsid w:val="00ED3F20"/>
    <w:rsid w:val="00ED5990"/>
    <w:rsid w:val="00EE0E13"/>
    <w:rsid w:val="00EE0EFE"/>
    <w:rsid w:val="00EE14B0"/>
    <w:rsid w:val="00EE3339"/>
    <w:rsid w:val="00EE39EC"/>
    <w:rsid w:val="00EE57EA"/>
    <w:rsid w:val="00EE5E70"/>
    <w:rsid w:val="00EE63A0"/>
    <w:rsid w:val="00EE7105"/>
    <w:rsid w:val="00EF00C3"/>
    <w:rsid w:val="00EF3720"/>
    <w:rsid w:val="00EF3823"/>
    <w:rsid w:val="00EF43F6"/>
    <w:rsid w:val="00EF4741"/>
    <w:rsid w:val="00EF5956"/>
    <w:rsid w:val="00F00A6A"/>
    <w:rsid w:val="00F02EF3"/>
    <w:rsid w:val="00F04075"/>
    <w:rsid w:val="00F04B13"/>
    <w:rsid w:val="00F050DD"/>
    <w:rsid w:val="00F062A2"/>
    <w:rsid w:val="00F0682D"/>
    <w:rsid w:val="00F06920"/>
    <w:rsid w:val="00F06EBE"/>
    <w:rsid w:val="00F076E0"/>
    <w:rsid w:val="00F1029E"/>
    <w:rsid w:val="00F1136A"/>
    <w:rsid w:val="00F122A9"/>
    <w:rsid w:val="00F124D9"/>
    <w:rsid w:val="00F12C1A"/>
    <w:rsid w:val="00F14149"/>
    <w:rsid w:val="00F14650"/>
    <w:rsid w:val="00F14FEB"/>
    <w:rsid w:val="00F15888"/>
    <w:rsid w:val="00F15AC0"/>
    <w:rsid w:val="00F16E5F"/>
    <w:rsid w:val="00F179E0"/>
    <w:rsid w:val="00F17B5B"/>
    <w:rsid w:val="00F205CA"/>
    <w:rsid w:val="00F20E52"/>
    <w:rsid w:val="00F20F8E"/>
    <w:rsid w:val="00F21163"/>
    <w:rsid w:val="00F218BC"/>
    <w:rsid w:val="00F220E6"/>
    <w:rsid w:val="00F236E9"/>
    <w:rsid w:val="00F23B77"/>
    <w:rsid w:val="00F26981"/>
    <w:rsid w:val="00F26B5E"/>
    <w:rsid w:val="00F272E9"/>
    <w:rsid w:val="00F2786F"/>
    <w:rsid w:val="00F30DB1"/>
    <w:rsid w:val="00F318C4"/>
    <w:rsid w:val="00F31970"/>
    <w:rsid w:val="00F32CA4"/>
    <w:rsid w:val="00F35540"/>
    <w:rsid w:val="00F35DB7"/>
    <w:rsid w:val="00F36BC2"/>
    <w:rsid w:val="00F36EA5"/>
    <w:rsid w:val="00F377F2"/>
    <w:rsid w:val="00F37B5A"/>
    <w:rsid w:val="00F37BC4"/>
    <w:rsid w:val="00F402A7"/>
    <w:rsid w:val="00F406CC"/>
    <w:rsid w:val="00F412C6"/>
    <w:rsid w:val="00F41C58"/>
    <w:rsid w:val="00F41C9A"/>
    <w:rsid w:val="00F43700"/>
    <w:rsid w:val="00F4399F"/>
    <w:rsid w:val="00F46A1F"/>
    <w:rsid w:val="00F46BE7"/>
    <w:rsid w:val="00F47BB1"/>
    <w:rsid w:val="00F5138F"/>
    <w:rsid w:val="00F5220D"/>
    <w:rsid w:val="00F52F4D"/>
    <w:rsid w:val="00F53E62"/>
    <w:rsid w:val="00F53FFD"/>
    <w:rsid w:val="00F545D2"/>
    <w:rsid w:val="00F56250"/>
    <w:rsid w:val="00F57519"/>
    <w:rsid w:val="00F57DFF"/>
    <w:rsid w:val="00F57F7C"/>
    <w:rsid w:val="00F603CD"/>
    <w:rsid w:val="00F60FCB"/>
    <w:rsid w:val="00F61612"/>
    <w:rsid w:val="00F625BD"/>
    <w:rsid w:val="00F64A91"/>
    <w:rsid w:val="00F6511E"/>
    <w:rsid w:val="00F65F37"/>
    <w:rsid w:val="00F665B5"/>
    <w:rsid w:val="00F70D16"/>
    <w:rsid w:val="00F70E3B"/>
    <w:rsid w:val="00F714B3"/>
    <w:rsid w:val="00F71818"/>
    <w:rsid w:val="00F72E95"/>
    <w:rsid w:val="00F735A3"/>
    <w:rsid w:val="00F73778"/>
    <w:rsid w:val="00F7429D"/>
    <w:rsid w:val="00F74CD6"/>
    <w:rsid w:val="00F75027"/>
    <w:rsid w:val="00F75B60"/>
    <w:rsid w:val="00F778A8"/>
    <w:rsid w:val="00F77E88"/>
    <w:rsid w:val="00F8032E"/>
    <w:rsid w:val="00F80A8C"/>
    <w:rsid w:val="00F82B81"/>
    <w:rsid w:val="00F84208"/>
    <w:rsid w:val="00F84A9D"/>
    <w:rsid w:val="00F85043"/>
    <w:rsid w:val="00F8605C"/>
    <w:rsid w:val="00F87930"/>
    <w:rsid w:val="00F87BEE"/>
    <w:rsid w:val="00F90746"/>
    <w:rsid w:val="00F91188"/>
    <w:rsid w:val="00F927C0"/>
    <w:rsid w:val="00F9454E"/>
    <w:rsid w:val="00F9597D"/>
    <w:rsid w:val="00F95DAE"/>
    <w:rsid w:val="00F96DFF"/>
    <w:rsid w:val="00F975D2"/>
    <w:rsid w:val="00F97705"/>
    <w:rsid w:val="00FA0976"/>
    <w:rsid w:val="00FA1150"/>
    <w:rsid w:val="00FA1C81"/>
    <w:rsid w:val="00FA1CA3"/>
    <w:rsid w:val="00FA21BC"/>
    <w:rsid w:val="00FA32B7"/>
    <w:rsid w:val="00FA38A4"/>
    <w:rsid w:val="00FA4492"/>
    <w:rsid w:val="00FA4737"/>
    <w:rsid w:val="00FA4986"/>
    <w:rsid w:val="00FA58CB"/>
    <w:rsid w:val="00FA5A73"/>
    <w:rsid w:val="00FA5AB2"/>
    <w:rsid w:val="00FA6B1B"/>
    <w:rsid w:val="00FA736E"/>
    <w:rsid w:val="00FB0FDB"/>
    <w:rsid w:val="00FB153D"/>
    <w:rsid w:val="00FB16F7"/>
    <w:rsid w:val="00FB27D3"/>
    <w:rsid w:val="00FB2D1E"/>
    <w:rsid w:val="00FB4333"/>
    <w:rsid w:val="00FB4669"/>
    <w:rsid w:val="00FB6868"/>
    <w:rsid w:val="00FC0907"/>
    <w:rsid w:val="00FC0B65"/>
    <w:rsid w:val="00FC0F32"/>
    <w:rsid w:val="00FC159E"/>
    <w:rsid w:val="00FC22EF"/>
    <w:rsid w:val="00FC280E"/>
    <w:rsid w:val="00FC390A"/>
    <w:rsid w:val="00FC6890"/>
    <w:rsid w:val="00FC7238"/>
    <w:rsid w:val="00FC7FED"/>
    <w:rsid w:val="00FD05E4"/>
    <w:rsid w:val="00FD1A1B"/>
    <w:rsid w:val="00FD1F56"/>
    <w:rsid w:val="00FD31A5"/>
    <w:rsid w:val="00FD3CAA"/>
    <w:rsid w:val="00FD3F45"/>
    <w:rsid w:val="00FD5913"/>
    <w:rsid w:val="00FD5B52"/>
    <w:rsid w:val="00FD6F47"/>
    <w:rsid w:val="00FE04F9"/>
    <w:rsid w:val="00FE0667"/>
    <w:rsid w:val="00FE1BE3"/>
    <w:rsid w:val="00FE58F5"/>
    <w:rsid w:val="00FE593D"/>
    <w:rsid w:val="00FE5CCD"/>
    <w:rsid w:val="00FE5CF8"/>
    <w:rsid w:val="00FE6517"/>
    <w:rsid w:val="00FE66A9"/>
    <w:rsid w:val="00FE68AB"/>
    <w:rsid w:val="00FE79C9"/>
    <w:rsid w:val="00FF07C2"/>
    <w:rsid w:val="00FF0DF2"/>
    <w:rsid w:val="00FF272E"/>
    <w:rsid w:val="00FF27C0"/>
    <w:rsid w:val="00FF481E"/>
    <w:rsid w:val="00FF6F4D"/>
    <w:rsid w:val="00FF7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A7A85"/>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unhideWhenUsed/>
    <w:qFormat/>
    <w:rsid w:val="00BA7A85"/>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BA7A85"/>
    <w:pPr>
      <w:keepNext/>
      <w:keepLines/>
      <w:spacing w:before="200" w:after="0"/>
      <w:outlineLvl w:val="2"/>
    </w:pPr>
    <w:rPr>
      <w:rFonts w:ascii="Times New Roman" w:eastAsiaTheme="majorEastAsia" w:hAnsi="Times New Roman"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9707A"/>
    <w:pPr>
      <w:ind w:left="720"/>
      <w:contextualSpacing/>
    </w:pPr>
  </w:style>
  <w:style w:type="paragraph" w:customStyle="1" w:styleId="Default">
    <w:name w:val="Default"/>
    <w:rsid w:val="00025DD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rsid w:val="00777EBE"/>
  </w:style>
  <w:style w:type="character" w:styleId="CommentReference">
    <w:name w:val="annotation reference"/>
    <w:basedOn w:val="DefaultParagraphFont"/>
    <w:uiPriority w:val="99"/>
    <w:semiHidden/>
    <w:unhideWhenUsed/>
    <w:rsid w:val="00E567FC"/>
    <w:rPr>
      <w:sz w:val="16"/>
      <w:szCs w:val="16"/>
    </w:rPr>
  </w:style>
  <w:style w:type="paragraph" w:styleId="CommentText">
    <w:name w:val="annotation text"/>
    <w:basedOn w:val="Normal"/>
    <w:link w:val="CommentTextChar"/>
    <w:uiPriority w:val="99"/>
    <w:semiHidden/>
    <w:unhideWhenUsed/>
    <w:rsid w:val="00E567FC"/>
    <w:pPr>
      <w:spacing w:line="240" w:lineRule="auto"/>
    </w:pPr>
    <w:rPr>
      <w:sz w:val="20"/>
      <w:szCs w:val="20"/>
    </w:rPr>
  </w:style>
  <w:style w:type="character" w:customStyle="1" w:styleId="CommentTextChar">
    <w:name w:val="Comment Text Char"/>
    <w:basedOn w:val="DefaultParagraphFont"/>
    <w:link w:val="CommentText"/>
    <w:uiPriority w:val="99"/>
    <w:semiHidden/>
    <w:rsid w:val="00E567FC"/>
    <w:rPr>
      <w:sz w:val="20"/>
      <w:szCs w:val="20"/>
    </w:rPr>
  </w:style>
  <w:style w:type="paragraph" w:styleId="CommentSubject">
    <w:name w:val="annotation subject"/>
    <w:basedOn w:val="CommentText"/>
    <w:next w:val="CommentText"/>
    <w:link w:val="CommentSubjectChar"/>
    <w:uiPriority w:val="99"/>
    <w:semiHidden/>
    <w:unhideWhenUsed/>
    <w:rsid w:val="00E567FC"/>
    <w:rPr>
      <w:b/>
      <w:bCs/>
    </w:rPr>
  </w:style>
  <w:style w:type="character" w:customStyle="1" w:styleId="CommentSubjectChar">
    <w:name w:val="Comment Subject Char"/>
    <w:basedOn w:val="CommentTextChar"/>
    <w:link w:val="CommentSubject"/>
    <w:uiPriority w:val="99"/>
    <w:semiHidden/>
    <w:rsid w:val="00E567FC"/>
    <w:rPr>
      <w:b/>
      <w:bCs/>
      <w:sz w:val="20"/>
      <w:szCs w:val="20"/>
    </w:rPr>
  </w:style>
  <w:style w:type="paragraph" w:styleId="BalloonText">
    <w:name w:val="Balloon Text"/>
    <w:basedOn w:val="Normal"/>
    <w:link w:val="BalloonTextChar"/>
    <w:uiPriority w:val="99"/>
    <w:semiHidden/>
    <w:unhideWhenUsed/>
    <w:rsid w:val="00E567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7FC"/>
    <w:rPr>
      <w:rFonts w:ascii="Tahoma" w:hAnsi="Tahoma" w:cs="Tahoma"/>
      <w:sz w:val="16"/>
      <w:szCs w:val="16"/>
    </w:rPr>
  </w:style>
  <w:style w:type="table" w:styleId="TableGrid">
    <w:name w:val="Table Grid"/>
    <w:basedOn w:val="TableNormal"/>
    <w:uiPriority w:val="59"/>
    <w:rsid w:val="00B60E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C851C2"/>
    <w:pPr>
      <w:spacing w:after="0" w:line="240" w:lineRule="auto"/>
    </w:pPr>
    <w:rPr>
      <w:sz w:val="20"/>
      <w:szCs w:val="20"/>
    </w:rPr>
  </w:style>
  <w:style w:type="character" w:customStyle="1" w:styleId="FootnoteTextChar">
    <w:name w:val="Footnote Text Char"/>
    <w:basedOn w:val="DefaultParagraphFont"/>
    <w:link w:val="FootnoteText"/>
    <w:uiPriority w:val="99"/>
    <w:rsid w:val="00C851C2"/>
    <w:rPr>
      <w:sz w:val="20"/>
      <w:szCs w:val="20"/>
    </w:rPr>
  </w:style>
  <w:style w:type="character" w:styleId="FootnoteReference">
    <w:name w:val="footnote reference"/>
    <w:basedOn w:val="DefaultParagraphFont"/>
    <w:uiPriority w:val="99"/>
    <w:unhideWhenUsed/>
    <w:rsid w:val="00C851C2"/>
    <w:rPr>
      <w:vertAlign w:val="superscript"/>
    </w:rPr>
  </w:style>
  <w:style w:type="character" w:customStyle="1" w:styleId="Heading1Char">
    <w:name w:val="Heading 1 Char"/>
    <w:basedOn w:val="DefaultParagraphFont"/>
    <w:link w:val="Heading1"/>
    <w:uiPriority w:val="9"/>
    <w:rsid w:val="00BA7A85"/>
    <w:rPr>
      <w:rFonts w:ascii="Times New Roman" w:eastAsiaTheme="majorEastAsia" w:hAnsi="Times New Roman" w:cstheme="majorBidi"/>
      <w:b/>
      <w:bCs/>
      <w:color w:val="000000" w:themeColor="text1"/>
      <w:sz w:val="28"/>
      <w:szCs w:val="28"/>
    </w:rPr>
  </w:style>
  <w:style w:type="character" w:styleId="Hyperlink">
    <w:name w:val="Hyperlink"/>
    <w:basedOn w:val="DefaultParagraphFont"/>
    <w:uiPriority w:val="99"/>
    <w:unhideWhenUsed/>
    <w:rsid w:val="0099328F"/>
    <w:rPr>
      <w:color w:val="0000FF" w:themeColor="hyperlink"/>
      <w:u w:val="single"/>
    </w:rPr>
  </w:style>
  <w:style w:type="paragraph" w:customStyle="1" w:styleId="LetterheadText">
    <w:name w:val="Letterhead Text"/>
    <w:rsid w:val="00112BF9"/>
    <w:pPr>
      <w:spacing w:after="0" w:line="280" w:lineRule="exact"/>
    </w:pPr>
    <w:rPr>
      <w:rFonts w:ascii="Times New Roman" w:eastAsia="Times" w:hAnsi="Times New Roman" w:cs="Times New Roman"/>
      <w:sz w:val="24"/>
      <w:szCs w:val="20"/>
    </w:rPr>
  </w:style>
  <w:style w:type="paragraph" w:styleId="Header">
    <w:name w:val="header"/>
    <w:basedOn w:val="Normal"/>
    <w:link w:val="HeaderChar"/>
    <w:uiPriority w:val="99"/>
    <w:unhideWhenUsed/>
    <w:rsid w:val="00D17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404"/>
  </w:style>
  <w:style w:type="paragraph" w:styleId="Footer">
    <w:name w:val="footer"/>
    <w:basedOn w:val="Normal"/>
    <w:link w:val="FooterChar"/>
    <w:uiPriority w:val="99"/>
    <w:unhideWhenUsed/>
    <w:rsid w:val="00D17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404"/>
  </w:style>
  <w:style w:type="paragraph" w:styleId="Title">
    <w:name w:val="Title"/>
    <w:basedOn w:val="Normal"/>
    <w:next w:val="Normal"/>
    <w:link w:val="TitleChar"/>
    <w:uiPriority w:val="10"/>
    <w:qFormat/>
    <w:rsid w:val="00302314"/>
    <w:pPr>
      <w:pBdr>
        <w:bottom w:val="single" w:sz="8" w:space="4" w:color="4F81BD" w:themeColor="accent1"/>
      </w:pBdr>
      <w:spacing w:after="300" w:line="240" w:lineRule="auto"/>
      <w:contextualSpacing/>
      <w:jc w:val="center"/>
    </w:pPr>
    <w:rPr>
      <w:rFonts w:ascii="Times New Roman" w:eastAsiaTheme="majorEastAsia" w:hAnsi="Times New Roman" w:cstheme="majorBidi"/>
      <w:b/>
      <w:spacing w:val="5"/>
      <w:kern w:val="28"/>
      <w:sz w:val="28"/>
      <w:szCs w:val="52"/>
    </w:rPr>
  </w:style>
  <w:style w:type="character" w:customStyle="1" w:styleId="TitleChar">
    <w:name w:val="Title Char"/>
    <w:basedOn w:val="DefaultParagraphFont"/>
    <w:link w:val="Title"/>
    <w:uiPriority w:val="10"/>
    <w:rsid w:val="00302314"/>
    <w:rPr>
      <w:rFonts w:ascii="Times New Roman" w:eastAsiaTheme="majorEastAsia" w:hAnsi="Times New Roman" w:cstheme="majorBidi"/>
      <w:b/>
      <w:spacing w:val="5"/>
      <w:kern w:val="28"/>
      <w:sz w:val="28"/>
      <w:szCs w:val="52"/>
    </w:rPr>
  </w:style>
  <w:style w:type="paragraph" w:styleId="Subtitle">
    <w:name w:val="Subtitle"/>
    <w:basedOn w:val="Normal"/>
    <w:next w:val="Normal"/>
    <w:link w:val="SubtitleChar"/>
    <w:uiPriority w:val="11"/>
    <w:qFormat/>
    <w:rsid w:val="003023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02314"/>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BA7A85"/>
    <w:rPr>
      <w:rFonts w:ascii="Times New Roman" w:eastAsiaTheme="majorEastAsia" w:hAnsi="Times New Roman" w:cstheme="majorBidi"/>
      <w:b/>
      <w:bCs/>
      <w:sz w:val="24"/>
      <w:szCs w:val="26"/>
    </w:rPr>
  </w:style>
  <w:style w:type="paragraph" w:styleId="TOC1">
    <w:name w:val="toc 1"/>
    <w:basedOn w:val="Normal"/>
    <w:next w:val="Normal"/>
    <w:autoRedefine/>
    <w:uiPriority w:val="39"/>
    <w:unhideWhenUsed/>
    <w:rsid w:val="00BA7A85"/>
    <w:pPr>
      <w:spacing w:after="100"/>
    </w:pPr>
  </w:style>
  <w:style w:type="character" w:customStyle="1" w:styleId="Heading3Char">
    <w:name w:val="Heading 3 Char"/>
    <w:basedOn w:val="DefaultParagraphFont"/>
    <w:link w:val="Heading3"/>
    <w:uiPriority w:val="9"/>
    <w:rsid w:val="00BA7A85"/>
    <w:rPr>
      <w:rFonts w:ascii="Times New Roman" w:eastAsiaTheme="majorEastAsia" w:hAnsi="Times New Roman" w:cstheme="majorBidi"/>
      <w:b/>
      <w:bCs/>
      <w:color w:val="000000" w:themeColor="text1"/>
    </w:rPr>
  </w:style>
  <w:style w:type="paragraph" w:styleId="TOCHeading">
    <w:name w:val="TOC Heading"/>
    <w:basedOn w:val="Heading1"/>
    <w:next w:val="Normal"/>
    <w:uiPriority w:val="39"/>
    <w:unhideWhenUsed/>
    <w:qFormat/>
    <w:rsid w:val="0081065A"/>
    <w:pPr>
      <w:jc w:val="left"/>
      <w:outlineLvl w:val="9"/>
    </w:pPr>
    <w:rPr>
      <w:rFonts w:asciiTheme="majorHAnsi" w:hAnsiTheme="majorHAnsi"/>
      <w:color w:val="365F91" w:themeColor="accent1" w:themeShade="BF"/>
    </w:rPr>
  </w:style>
  <w:style w:type="paragraph" w:styleId="TOC2">
    <w:name w:val="toc 2"/>
    <w:basedOn w:val="Normal"/>
    <w:next w:val="Normal"/>
    <w:autoRedefine/>
    <w:uiPriority w:val="39"/>
    <w:unhideWhenUsed/>
    <w:rsid w:val="0081065A"/>
    <w:pPr>
      <w:spacing w:after="100"/>
      <w:ind w:left="220"/>
    </w:pPr>
  </w:style>
  <w:style w:type="paragraph" w:styleId="TOC3">
    <w:name w:val="toc 3"/>
    <w:basedOn w:val="Normal"/>
    <w:next w:val="Normal"/>
    <w:autoRedefine/>
    <w:uiPriority w:val="39"/>
    <w:unhideWhenUsed/>
    <w:rsid w:val="0081065A"/>
    <w:pPr>
      <w:spacing w:after="100"/>
      <w:ind w:left="440"/>
    </w:pPr>
  </w:style>
  <w:style w:type="paragraph" w:styleId="BodyTextIndent">
    <w:name w:val="Body Text Indent"/>
    <w:basedOn w:val="Normal"/>
    <w:link w:val="BodyTextIndentChar"/>
    <w:rsid w:val="001E6BA6"/>
    <w:pPr>
      <w:spacing w:after="0" w:line="240" w:lineRule="auto"/>
      <w:ind w:left="360"/>
    </w:pPr>
    <w:rPr>
      <w:rFonts w:ascii="Tahoma" w:eastAsia="Times New Roman" w:hAnsi="Tahoma" w:cs="Times New Roman"/>
      <w:sz w:val="20"/>
      <w:szCs w:val="20"/>
    </w:rPr>
  </w:style>
  <w:style w:type="character" w:customStyle="1" w:styleId="BodyTextIndentChar">
    <w:name w:val="Body Text Indent Char"/>
    <w:basedOn w:val="DefaultParagraphFont"/>
    <w:link w:val="BodyTextIndent"/>
    <w:rsid w:val="001E6BA6"/>
    <w:rPr>
      <w:rFonts w:ascii="Tahoma" w:eastAsia="Times New Roman" w:hAnsi="Tahoma" w:cs="Times New Roman"/>
      <w:sz w:val="20"/>
      <w:szCs w:val="20"/>
    </w:rPr>
  </w:style>
  <w:style w:type="paragraph" w:styleId="Revision">
    <w:name w:val="Revision"/>
    <w:hidden/>
    <w:uiPriority w:val="99"/>
    <w:semiHidden/>
    <w:rsid w:val="0054028E"/>
    <w:pPr>
      <w:spacing w:after="0" w:line="240" w:lineRule="auto"/>
    </w:pPr>
  </w:style>
  <w:style w:type="paragraph" w:styleId="HTMLPreformatted">
    <w:name w:val="HTML Preformatted"/>
    <w:basedOn w:val="Normal"/>
    <w:link w:val="HTMLPreformattedChar"/>
    <w:uiPriority w:val="99"/>
    <w:semiHidden/>
    <w:unhideWhenUsed/>
    <w:rsid w:val="00CD4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D44BD"/>
    <w:rPr>
      <w:rFonts w:ascii="Courier New" w:eastAsia="Times New Roman" w:hAnsi="Courier New" w:cs="Courier New"/>
      <w:sz w:val="20"/>
      <w:szCs w:val="20"/>
    </w:rPr>
  </w:style>
  <w:style w:type="paragraph" w:styleId="NormalWeb">
    <w:name w:val="Normal (Web)"/>
    <w:basedOn w:val="Normal"/>
    <w:uiPriority w:val="99"/>
    <w:semiHidden/>
    <w:unhideWhenUsed/>
    <w:rsid w:val="00BF63E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A7A85"/>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unhideWhenUsed/>
    <w:qFormat/>
    <w:rsid w:val="00BA7A85"/>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BA7A85"/>
    <w:pPr>
      <w:keepNext/>
      <w:keepLines/>
      <w:spacing w:before="200" w:after="0"/>
      <w:outlineLvl w:val="2"/>
    </w:pPr>
    <w:rPr>
      <w:rFonts w:ascii="Times New Roman" w:eastAsiaTheme="majorEastAsia" w:hAnsi="Times New Roman"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9707A"/>
    <w:pPr>
      <w:ind w:left="720"/>
      <w:contextualSpacing/>
    </w:pPr>
  </w:style>
  <w:style w:type="paragraph" w:customStyle="1" w:styleId="Default">
    <w:name w:val="Default"/>
    <w:rsid w:val="00025DD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rsid w:val="00777EBE"/>
  </w:style>
  <w:style w:type="character" w:styleId="CommentReference">
    <w:name w:val="annotation reference"/>
    <w:basedOn w:val="DefaultParagraphFont"/>
    <w:uiPriority w:val="99"/>
    <w:semiHidden/>
    <w:unhideWhenUsed/>
    <w:rsid w:val="00E567FC"/>
    <w:rPr>
      <w:sz w:val="16"/>
      <w:szCs w:val="16"/>
    </w:rPr>
  </w:style>
  <w:style w:type="paragraph" w:styleId="CommentText">
    <w:name w:val="annotation text"/>
    <w:basedOn w:val="Normal"/>
    <w:link w:val="CommentTextChar"/>
    <w:uiPriority w:val="99"/>
    <w:semiHidden/>
    <w:unhideWhenUsed/>
    <w:rsid w:val="00E567FC"/>
    <w:pPr>
      <w:spacing w:line="240" w:lineRule="auto"/>
    </w:pPr>
    <w:rPr>
      <w:sz w:val="20"/>
      <w:szCs w:val="20"/>
    </w:rPr>
  </w:style>
  <w:style w:type="character" w:customStyle="1" w:styleId="CommentTextChar">
    <w:name w:val="Comment Text Char"/>
    <w:basedOn w:val="DefaultParagraphFont"/>
    <w:link w:val="CommentText"/>
    <w:uiPriority w:val="99"/>
    <w:semiHidden/>
    <w:rsid w:val="00E567FC"/>
    <w:rPr>
      <w:sz w:val="20"/>
      <w:szCs w:val="20"/>
    </w:rPr>
  </w:style>
  <w:style w:type="paragraph" w:styleId="CommentSubject">
    <w:name w:val="annotation subject"/>
    <w:basedOn w:val="CommentText"/>
    <w:next w:val="CommentText"/>
    <w:link w:val="CommentSubjectChar"/>
    <w:uiPriority w:val="99"/>
    <w:semiHidden/>
    <w:unhideWhenUsed/>
    <w:rsid w:val="00E567FC"/>
    <w:rPr>
      <w:b/>
      <w:bCs/>
    </w:rPr>
  </w:style>
  <w:style w:type="character" w:customStyle="1" w:styleId="CommentSubjectChar">
    <w:name w:val="Comment Subject Char"/>
    <w:basedOn w:val="CommentTextChar"/>
    <w:link w:val="CommentSubject"/>
    <w:uiPriority w:val="99"/>
    <w:semiHidden/>
    <w:rsid w:val="00E567FC"/>
    <w:rPr>
      <w:b/>
      <w:bCs/>
      <w:sz w:val="20"/>
      <w:szCs w:val="20"/>
    </w:rPr>
  </w:style>
  <w:style w:type="paragraph" w:styleId="BalloonText">
    <w:name w:val="Balloon Text"/>
    <w:basedOn w:val="Normal"/>
    <w:link w:val="BalloonTextChar"/>
    <w:uiPriority w:val="99"/>
    <w:semiHidden/>
    <w:unhideWhenUsed/>
    <w:rsid w:val="00E567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7FC"/>
    <w:rPr>
      <w:rFonts w:ascii="Tahoma" w:hAnsi="Tahoma" w:cs="Tahoma"/>
      <w:sz w:val="16"/>
      <w:szCs w:val="16"/>
    </w:rPr>
  </w:style>
  <w:style w:type="table" w:styleId="TableGrid">
    <w:name w:val="Table Grid"/>
    <w:basedOn w:val="TableNormal"/>
    <w:uiPriority w:val="59"/>
    <w:rsid w:val="00B60E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C851C2"/>
    <w:pPr>
      <w:spacing w:after="0" w:line="240" w:lineRule="auto"/>
    </w:pPr>
    <w:rPr>
      <w:sz w:val="20"/>
      <w:szCs w:val="20"/>
    </w:rPr>
  </w:style>
  <w:style w:type="character" w:customStyle="1" w:styleId="FootnoteTextChar">
    <w:name w:val="Footnote Text Char"/>
    <w:basedOn w:val="DefaultParagraphFont"/>
    <w:link w:val="FootnoteText"/>
    <w:uiPriority w:val="99"/>
    <w:rsid w:val="00C851C2"/>
    <w:rPr>
      <w:sz w:val="20"/>
      <w:szCs w:val="20"/>
    </w:rPr>
  </w:style>
  <w:style w:type="character" w:styleId="FootnoteReference">
    <w:name w:val="footnote reference"/>
    <w:basedOn w:val="DefaultParagraphFont"/>
    <w:uiPriority w:val="99"/>
    <w:unhideWhenUsed/>
    <w:rsid w:val="00C851C2"/>
    <w:rPr>
      <w:vertAlign w:val="superscript"/>
    </w:rPr>
  </w:style>
  <w:style w:type="character" w:customStyle="1" w:styleId="Heading1Char">
    <w:name w:val="Heading 1 Char"/>
    <w:basedOn w:val="DefaultParagraphFont"/>
    <w:link w:val="Heading1"/>
    <w:uiPriority w:val="9"/>
    <w:rsid w:val="00BA7A85"/>
    <w:rPr>
      <w:rFonts w:ascii="Times New Roman" w:eastAsiaTheme="majorEastAsia" w:hAnsi="Times New Roman" w:cstheme="majorBidi"/>
      <w:b/>
      <w:bCs/>
      <w:color w:val="000000" w:themeColor="text1"/>
      <w:sz w:val="28"/>
      <w:szCs w:val="28"/>
    </w:rPr>
  </w:style>
  <w:style w:type="character" w:styleId="Hyperlink">
    <w:name w:val="Hyperlink"/>
    <w:basedOn w:val="DefaultParagraphFont"/>
    <w:uiPriority w:val="99"/>
    <w:unhideWhenUsed/>
    <w:rsid w:val="0099328F"/>
    <w:rPr>
      <w:color w:val="0000FF" w:themeColor="hyperlink"/>
      <w:u w:val="single"/>
    </w:rPr>
  </w:style>
  <w:style w:type="paragraph" w:customStyle="1" w:styleId="LetterheadText">
    <w:name w:val="Letterhead Text"/>
    <w:rsid w:val="00112BF9"/>
    <w:pPr>
      <w:spacing w:after="0" w:line="280" w:lineRule="exact"/>
    </w:pPr>
    <w:rPr>
      <w:rFonts w:ascii="Times New Roman" w:eastAsia="Times" w:hAnsi="Times New Roman" w:cs="Times New Roman"/>
      <w:sz w:val="24"/>
      <w:szCs w:val="20"/>
    </w:rPr>
  </w:style>
  <w:style w:type="paragraph" w:styleId="Header">
    <w:name w:val="header"/>
    <w:basedOn w:val="Normal"/>
    <w:link w:val="HeaderChar"/>
    <w:uiPriority w:val="99"/>
    <w:unhideWhenUsed/>
    <w:rsid w:val="00D17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404"/>
  </w:style>
  <w:style w:type="paragraph" w:styleId="Footer">
    <w:name w:val="footer"/>
    <w:basedOn w:val="Normal"/>
    <w:link w:val="FooterChar"/>
    <w:uiPriority w:val="99"/>
    <w:unhideWhenUsed/>
    <w:rsid w:val="00D17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404"/>
  </w:style>
  <w:style w:type="paragraph" w:styleId="Title">
    <w:name w:val="Title"/>
    <w:basedOn w:val="Normal"/>
    <w:next w:val="Normal"/>
    <w:link w:val="TitleChar"/>
    <w:uiPriority w:val="10"/>
    <w:qFormat/>
    <w:rsid w:val="00302314"/>
    <w:pPr>
      <w:pBdr>
        <w:bottom w:val="single" w:sz="8" w:space="4" w:color="4F81BD" w:themeColor="accent1"/>
      </w:pBdr>
      <w:spacing w:after="300" w:line="240" w:lineRule="auto"/>
      <w:contextualSpacing/>
      <w:jc w:val="center"/>
    </w:pPr>
    <w:rPr>
      <w:rFonts w:ascii="Times New Roman" w:eastAsiaTheme="majorEastAsia" w:hAnsi="Times New Roman" w:cstheme="majorBidi"/>
      <w:b/>
      <w:spacing w:val="5"/>
      <w:kern w:val="28"/>
      <w:sz w:val="28"/>
      <w:szCs w:val="52"/>
    </w:rPr>
  </w:style>
  <w:style w:type="character" w:customStyle="1" w:styleId="TitleChar">
    <w:name w:val="Title Char"/>
    <w:basedOn w:val="DefaultParagraphFont"/>
    <w:link w:val="Title"/>
    <w:uiPriority w:val="10"/>
    <w:rsid w:val="00302314"/>
    <w:rPr>
      <w:rFonts w:ascii="Times New Roman" w:eastAsiaTheme="majorEastAsia" w:hAnsi="Times New Roman" w:cstheme="majorBidi"/>
      <w:b/>
      <w:spacing w:val="5"/>
      <w:kern w:val="28"/>
      <w:sz w:val="28"/>
      <w:szCs w:val="52"/>
    </w:rPr>
  </w:style>
  <w:style w:type="paragraph" w:styleId="Subtitle">
    <w:name w:val="Subtitle"/>
    <w:basedOn w:val="Normal"/>
    <w:next w:val="Normal"/>
    <w:link w:val="SubtitleChar"/>
    <w:uiPriority w:val="11"/>
    <w:qFormat/>
    <w:rsid w:val="003023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02314"/>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BA7A85"/>
    <w:rPr>
      <w:rFonts w:ascii="Times New Roman" w:eastAsiaTheme="majorEastAsia" w:hAnsi="Times New Roman" w:cstheme="majorBidi"/>
      <w:b/>
      <w:bCs/>
      <w:sz w:val="24"/>
      <w:szCs w:val="26"/>
    </w:rPr>
  </w:style>
  <w:style w:type="paragraph" w:styleId="TOC1">
    <w:name w:val="toc 1"/>
    <w:basedOn w:val="Normal"/>
    <w:next w:val="Normal"/>
    <w:autoRedefine/>
    <w:uiPriority w:val="39"/>
    <w:unhideWhenUsed/>
    <w:rsid w:val="00BA7A85"/>
    <w:pPr>
      <w:spacing w:after="100"/>
    </w:pPr>
  </w:style>
  <w:style w:type="character" w:customStyle="1" w:styleId="Heading3Char">
    <w:name w:val="Heading 3 Char"/>
    <w:basedOn w:val="DefaultParagraphFont"/>
    <w:link w:val="Heading3"/>
    <w:uiPriority w:val="9"/>
    <w:rsid w:val="00BA7A85"/>
    <w:rPr>
      <w:rFonts w:ascii="Times New Roman" w:eastAsiaTheme="majorEastAsia" w:hAnsi="Times New Roman" w:cstheme="majorBidi"/>
      <w:b/>
      <w:bCs/>
      <w:color w:val="000000" w:themeColor="text1"/>
    </w:rPr>
  </w:style>
  <w:style w:type="paragraph" w:styleId="TOCHeading">
    <w:name w:val="TOC Heading"/>
    <w:basedOn w:val="Heading1"/>
    <w:next w:val="Normal"/>
    <w:uiPriority w:val="39"/>
    <w:unhideWhenUsed/>
    <w:qFormat/>
    <w:rsid w:val="0081065A"/>
    <w:pPr>
      <w:jc w:val="left"/>
      <w:outlineLvl w:val="9"/>
    </w:pPr>
    <w:rPr>
      <w:rFonts w:asciiTheme="majorHAnsi" w:hAnsiTheme="majorHAnsi"/>
      <w:color w:val="365F91" w:themeColor="accent1" w:themeShade="BF"/>
    </w:rPr>
  </w:style>
  <w:style w:type="paragraph" w:styleId="TOC2">
    <w:name w:val="toc 2"/>
    <w:basedOn w:val="Normal"/>
    <w:next w:val="Normal"/>
    <w:autoRedefine/>
    <w:uiPriority w:val="39"/>
    <w:unhideWhenUsed/>
    <w:rsid w:val="0081065A"/>
    <w:pPr>
      <w:spacing w:after="100"/>
      <w:ind w:left="220"/>
    </w:pPr>
  </w:style>
  <w:style w:type="paragraph" w:styleId="TOC3">
    <w:name w:val="toc 3"/>
    <w:basedOn w:val="Normal"/>
    <w:next w:val="Normal"/>
    <w:autoRedefine/>
    <w:uiPriority w:val="39"/>
    <w:unhideWhenUsed/>
    <w:rsid w:val="0081065A"/>
    <w:pPr>
      <w:spacing w:after="100"/>
      <w:ind w:left="440"/>
    </w:pPr>
  </w:style>
  <w:style w:type="paragraph" w:styleId="BodyTextIndent">
    <w:name w:val="Body Text Indent"/>
    <w:basedOn w:val="Normal"/>
    <w:link w:val="BodyTextIndentChar"/>
    <w:rsid w:val="001E6BA6"/>
    <w:pPr>
      <w:spacing w:after="0" w:line="240" w:lineRule="auto"/>
      <w:ind w:left="360"/>
    </w:pPr>
    <w:rPr>
      <w:rFonts w:ascii="Tahoma" w:eastAsia="Times New Roman" w:hAnsi="Tahoma" w:cs="Times New Roman"/>
      <w:sz w:val="20"/>
      <w:szCs w:val="20"/>
    </w:rPr>
  </w:style>
  <w:style w:type="character" w:customStyle="1" w:styleId="BodyTextIndentChar">
    <w:name w:val="Body Text Indent Char"/>
    <w:basedOn w:val="DefaultParagraphFont"/>
    <w:link w:val="BodyTextIndent"/>
    <w:rsid w:val="001E6BA6"/>
    <w:rPr>
      <w:rFonts w:ascii="Tahoma" w:eastAsia="Times New Roman" w:hAnsi="Tahoma" w:cs="Times New Roman"/>
      <w:sz w:val="20"/>
      <w:szCs w:val="20"/>
    </w:rPr>
  </w:style>
  <w:style w:type="paragraph" w:styleId="Revision">
    <w:name w:val="Revision"/>
    <w:hidden/>
    <w:uiPriority w:val="99"/>
    <w:semiHidden/>
    <w:rsid w:val="0054028E"/>
    <w:pPr>
      <w:spacing w:after="0" w:line="240" w:lineRule="auto"/>
    </w:pPr>
  </w:style>
  <w:style w:type="paragraph" w:styleId="HTMLPreformatted">
    <w:name w:val="HTML Preformatted"/>
    <w:basedOn w:val="Normal"/>
    <w:link w:val="HTMLPreformattedChar"/>
    <w:uiPriority w:val="99"/>
    <w:semiHidden/>
    <w:unhideWhenUsed/>
    <w:rsid w:val="00CD4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D44BD"/>
    <w:rPr>
      <w:rFonts w:ascii="Courier New" w:eastAsia="Times New Roman" w:hAnsi="Courier New" w:cs="Courier New"/>
      <w:sz w:val="20"/>
      <w:szCs w:val="20"/>
    </w:rPr>
  </w:style>
  <w:style w:type="paragraph" w:styleId="NormalWeb">
    <w:name w:val="Normal (Web)"/>
    <w:basedOn w:val="Normal"/>
    <w:uiPriority w:val="99"/>
    <w:semiHidden/>
    <w:unhideWhenUsed/>
    <w:rsid w:val="00BF63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9990">
      <w:bodyDiv w:val="1"/>
      <w:marLeft w:val="0"/>
      <w:marRight w:val="0"/>
      <w:marTop w:val="0"/>
      <w:marBottom w:val="0"/>
      <w:divBdr>
        <w:top w:val="none" w:sz="0" w:space="0" w:color="auto"/>
        <w:left w:val="none" w:sz="0" w:space="0" w:color="auto"/>
        <w:bottom w:val="none" w:sz="0" w:space="0" w:color="auto"/>
        <w:right w:val="none" w:sz="0" w:space="0" w:color="auto"/>
      </w:divBdr>
    </w:div>
    <w:div w:id="144248449">
      <w:bodyDiv w:val="1"/>
      <w:marLeft w:val="0"/>
      <w:marRight w:val="0"/>
      <w:marTop w:val="0"/>
      <w:marBottom w:val="0"/>
      <w:divBdr>
        <w:top w:val="none" w:sz="0" w:space="0" w:color="auto"/>
        <w:left w:val="none" w:sz="0" w:space="0" w:color="auto"/>
        <w:bottom w:val="none" w:sz="0" w:space="0" w:color="auto"/>
        <w:right w:val="none" w:sz="0" w:space="0" w:color="auto"/>
      </w:divBdr>
    </w:div>
    <w:div w:id="162355872">
      <w:bodyDiv w:val="1"/>
      <w:marLeft w:val="0"/>
      <w:marRight w:val="0"/>
      <w:marTop w:val="0"/>
      <w:marBottom w:val="0"/>
      <w:divBdr>
        <w:top w:val="none" w:sz="0" w:space="0" w:color="auto"/>
        <w:left w:val="none" w:sz="0" w:space="0" w:color="auto"/>
        <w:bottom w:val="none" w:sz="0" w:space="0" w:color="auto"/>
        <w:right w:val="none" w:sz="0" w:space="0" w:color="auto"/>
      </w:divBdr>
    </w:div>
    <w:div w:id="266734565">
      <w:bodyDiv w:val="1"/>
      <w:marLeft w:val="0"/>
      <w:marRight w:val="0"/>
      <w:marTop w:val="0"/>
      <w:marBottom w:val="0"/>
      <w:divBdr>
        <w:top w:val="none" w:sz="0" w:space="0" w:color="auto"/>
        <w:left w:val="none" w:sz="0" w:space="0" w:color="auto"/>
        <w:bottom w:val="none" w:sz="0" w:space="0" w:color="auto"/>
        <w:right w:val="none" w:sz="0" w:space="0" w:color="auto"/>
      </w:divBdr>
    </w:div>
    <w:div w:id="481120846">
      <w:bodyDiv w:val="1"/>
      <w:marLeft w:val="0"/>
      <w:marRight w:val="0"/>
      <w:marTop w:val="0"/>
      <w:marBottom w:val="0"/>
      <w:divBdr>
        <w:top w:val="none" w:sz="0" w:space="0" w:color="auto"/>
        <w:left w:val="none" w:sz="0" w:space="0" w:color="auto"/>
        <w:bottom w:val="none" w:sz="0" w:space="0" w:color="auto"/>
        <w:right w:val="none" w:sz="0" w:space="0" w:color="auto"/>
      </w:divBdr>
    </w:div>
    <w:div w:id="1199198125">
      <w:bodyDiv w:val="1"/>
      <w:marLeft w:val="0"/>
      <w:marRight w:val="0"/>
      <w:marTop w:val="0"/>
      <w:marBottom w:val="0"/>
      <w:divBdr>
        <w:top w:val="none" w:sz="0" w:space="0" w:color="auto"/>
        <w:left w:val="none" w:sz="0" w:space="0" w:color="auto"/>
        <w:bottom w:val="none" w:sz="0" w:space="0" w:color="auto"/>
        <w:right w:val="none" w:sz="0" w:space="0" w:color="auto"/>
      </w:divBdr>
    </w:div>
    <w:div w:id="1515267799">
      <w:bodyDiv w:val="1"/>
      <w:marLeft w:val="0"/>
      <w:marRight w:val="0"/>
      <w:marTop w:val="0"/>
      <w:marBottom w:val="0"/>
      <w:divBdr>
        <w:top w:val="none" w:sz="0" w:space="0" w:color="auto"/>
        <w:left w:val="none" w:sz="0" w:space="0" w:color="auto"/>
        <w:bottom w:val="none" w:sz="0" w:space="0" w:color="auto"/>
        <w:right w:val="none" w:sz="0" w:space="0" w:color="auto"/>
      </w:divBdr>
    </w:div>
    <w:div w:id="156455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779CB-3772-4B39-926E-188144FE1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3455</Words>
  <Characters>19698</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raft Deliberative Documen</vt:lpstr>
    </vt:vector>
  </TitlesOfParts>
  <Company>Edelman</Company>
  <LinksUpToDate>false</LinksUpToDate>
  <CharactersWithSpaces>23107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raft Deliberative Documen</dc:title>
  <dc:creator>Edelman</dc:creator>
  <cp:lastModifiedBy>Culbreath, Walter (NHTSA)</cp:lastModifiedBy>
  <cp:revision>2</cp:revision>
  <cp:lastPrinted>2014-02-10T19:30:00Z</cp:lastPrinted>
  <dcterms:created xsi:type="dcterms:W3CDTF">2014-03-27T20:30:00Z</dcterms:created>
  <dcterms:modified xsi:type="dcterms:W3CDTF">2014-03-27T20:30:00Z</dcterms:modified>
</cp:coreProperties>
</file>