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BA17BD" w:rsidRDefault="003E6663"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73025</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uzsIM9gAAAAGAQAADwAAAGRycy9kb3ducmV2LnhtbEyPwU7DMAyG70i8Q2QkbiwdsKkr&#10;TSeYxGU3ygQcvca0FY1TNVnXvj1GHODo/7c+f863k+vUSENoPRtYLhJQxJW3LdcGDq/PNymoEJEt&#10;dp7JwEwBtsXlRY6Z9Wd+obGMtRIIhwwNNDH2mdahashhWPieWLpPPziMMg61tgOeBe46fZska+2w&#10;ZbnQYE+7hqqv8uSEsnpPn/aYHua5Kz8297u3/cjOmOur6fEBVKQp/i3Dj76oQyFOR39iG1RnQB6J&#10;ki5XoKTd3K0lOP4Gusj1f/3iGwAA//8DAFBLAQItABQABgAIAAAAIQC2gziS/gAAAOEBAAATAAAA&#10;AAAAAAAAAAAAAAAAAABbQ29udGVudF9UeXBlc10ueG1sUEsBAi0AFAAGAAgAAAAhADj9If/WAAAA&#10;lAEAAAsAAAAAAAAAAAAAAAAALwEAAF9yZWxzLy5yZWxzUEsBAi0AFAAGAAgAAAAhAFrpLtESAgAA&#10;KQQAAA4AAAAAAAAAAAAAAAAALgIAAGRycy9lMm9Eb2MueG1sUEsBAi0AFAAGAAgAAAAhALs7CDPY&#10;AAAABgEAAA8AAAAAAAAAAAAAAAAAbAQAAGRycy9kb3ducmV2LnhtbFBLBQYAAAAABAAEAPMAAABx&#10;BQAAAAA=&#10;" o:allowincell="f" strokeweight="1.5pt"/>
            </w:pict>
          </mc:Fallback>
        </mc:AlternateContent>
      </w:r>
    </w:p>
    <w:p w:rsidR="00E50293" w:rsidRPr="009239AA" w:rsidRDefault="005E714A" w:rsidP="00BA17BD">
      <w:pPr>
        <w:spacing w:after="120"/>
        <w:rPr>
          <w:b/>
        </w:rPr>
      </w:pPr>
      <w:r w:rsidRPr="00434E33">
        <w:rPr>
          <w:b/>
        </w:rPr>
        <w:t>TITLE OF INFORMATION COLLECTION:</w:t>
      </w:r>
      <w:r>
        <w:t xml:space="preserve">  </w:t>
      </w:r>
    </w:p>
    <w:p w:rsidR="00BA17BD" w:rsidRPr="00BA17BD" w:rsidRDefault="00BA17BD" w:rsidP="00BA17BD">
      <w:pPr>
        <w:rPr>
          <w:b/>
          <w:sz w:val="26"/>
          <w:szCs w:val="26"/>
        </w:rPr>
      </w:pPr>
      <w:r w:rsidRPr="00BA17BD">
        <w:rPr>
          <w:b/>
          <w:sz w:val="26"/>
          <w:szCs w:val="26"/>
        </w:rPr>
        <w:t>Compensation and Pen</w:t>
      </w:r>
      <w:r w:rsidRPr="00BA17BD">
        <w:rPr>
          <w:b/>
          <w:sz w:val="26"/>
          <w:szCs w:val="26"/>
        </w:rPr>
        <w:t xml:space="preserve">sion Examination Program (CPEP) </w:t>
      </w:r>
      <w:r>
        <w:rPr>
          <w:b/>
          <w:sz w:val="26"/>
          <w:szCs w:val="26"/>
        </w:rPr>
        <w:br/>
      </w:r>
      <w:r w:rsidRPr="00BA17BD">
        <w:rPr>
          <w:b/>
          <w:sz w:val="26"/>
          <w:szCs w:val="26"/>
        </w:rPr>
        <w:t>Veterans Satisfaction Survey</w:t>
      </w:r>
    </w:p>
    <w:p w:rsidR="00BA17BD" w:rsidRDefault="00BA17BD">
      <w:pPr>
        <w:rPr>
          <w:b/>
        </w:rPr>
      </w:pPr>
    </w:p>
    <w:p w:rsidR="001B0AAA" w:rsidRDefault="00F15956">
      <w:r>
        <w:rPr>
          <w:b/>
        </w:rPr>
        <w:t>PURPOSE</w:t>
      </w:r>
      <w:r w:rsidRPr="009239AA">
        <w:rPr>
          <w:b/>
        </w:rPr>
        <w:t>:</w:t>
      </w:r>
      <w:r w:rsidR="00C14CC4" w:rsidRPr="009239AA">
        <w:rPr>
          <w:b/>
        </w:rPr>
        <w:t xml:space="preserve">  </w:t>
      </w:r>
    </w:p>
    <w:p w:rsidR="001B0AAA" w:rsidRDefault="001B0AAA"/>
    <w:p w:rsidR="00BA17BD" w:rsidRDefault="00BA17BD">
      <w:r w:rsidRPr="00BA17BD">
        <w:t>In response to Executive Order 12862, the Veterans Health Administration (VHA) conducts both centrally and locally administered surveys to determine the level of satisfaction with existing services among VHA's customers.  The surveys solicit voluntary opinions and are not intended to collect information required to obtain or maintain eligibility for a Department of Veterans Affairs (VA) program or benefit.  The Compensation and Pension Examination Program (CPEP) is constantly striving to improve the service we provide to our nation’s Veterans.</w:t>
      </w:r>
      <w:r>
        <w:br/>
      </w:r>
    </w:p>
    <w:p w:rsidR="00C8488C" w:rsidRPr="00BA17BD" w:rsidRDefault="00BA17BD" w:rsidP="00BA17BD">
      <w:r w:rsidRPr="00BA17BD">
        <w:t>CPEP’s goal is to gather and report information about Veterans’ compensation and pension experiences at individual exam sites to provide feedback to the sites in order to improve this experience for all Veterans.  CPEP will allow Veterans an opportunity to provide anonymous feedback on how well the exam process is perceived by Veterans undergoing these exams.  CPEP uses this feedback to improve the compensation and pension exam processes. VA uses the information gathered to determine where and to what extent services are satisfactory, and where and to what extent they are in need of improvement.  The information may lead to policy changes, which improve Veteran satisfaction with VA Healthcare benefits.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434E33" w:rsidRDefault="00BA17BD">
      <w:r w:rsidRPr="00BA17BD">
        <w:t>The CPEP Veterans’ Satisfaction Survey will be given to Veterans inviting them to participate in a survey that addresses VHA’s Compensation &amp; Pension exam process.  This will be an ongoing survey that will be offered to Veterans on a monthly basis.  The probability of Veterans having access to the public internet is unknown; therefore the Veterans will have an option to receive a paper copy of the survey to complete. The survey will be distributed through Compensation &amp; Pension departments at the time of their exams. Veterans will be given an opportunity to complete the survey and return it to the Compensation &amp; Pension clerk, or they can mail the survey to our collection center. There will be an online opportunity to fill out a survey as well, and Veterans choosing that option will be provided with a web-link to the survey site.</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A17B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lastRenderedPageBreak/>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A010F">
      <w:pPr>
        <w:rPr>
          <w:u w:val="single"/>
        </w:rPr>
      </w:pPr>
      <w:r>
        <w:t>Name:_</w:t>
      </w:r>
      <w:r w:rsidR="00BA17BD" w:rsidRPr="00BA17BD">
        <w:rPr>
          <w:u w:val="single"/>
        </w:rPr>
        <w:t>Dennis Boyette</w:t>
      </w:r>
      <w:r w:rsidR="009A010F">
        <w:rPr>
          <w:u w:val="single"/>
        </w:rPr>
        <w:t xml:space="preserve">, </w:t>
      </w:r>
      <w:r w:rsidR="009A010F" w:rsidRPr="009A010F">
        <w:rPr>
          <w:u w:val="single"/>
        </w:rPr>
        <w:t>Health Eligibility Center</w:t>
      </w:r>
      <w:r w:rsidR="009A010F">
        <w:rPr>
          <w:u w:val="single"/>
        </w:rPr>
        <w:t>, Atlan</w:t>
      </w:r>
      <w:bookmarkStart w:id="0" w:name="_GoBack"/>
      <w:bookmarkEnd w:id="0"/>
      <w:r w:rsidR="009A010F">
        <w:rPr>
          <w:u w:val="single"/>
        </w:rPr>
        <w:t>ta, GA</w:t>
      </w:r>
    </w:p>
    <w:p w:rsidR="009A010F" w:rsidRPr="009A010F" w:rsidRDefault="009A010F" w:rsidP="009A010F">
      <w:pPr>
        <w:rPr>
          <w:u w:val="single"/>
        </w:rPr>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E39F8">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AE39F8">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800"/>
        <w:gridCol w:w="1440"/>
        <w:gridCol w:w="1710"/>
        <w:gridCol w:w="1350"/>
      </w:tblGrid>
      <w:tr w:rsidR="00AE39F8" w:rsidTr="00AE39F8">
        <w:trPr>
          <w:trHeight w:val="737"/>
        </w:trPr>
        <w:tc>
          <w:tcPr>
            <w:tcW w:w="3528" w:type="dxa"/>
          </w:tcPr>
          <w:p w:rsidR="00AE39F8" w:rsidRPr="0001027E" w:rsidRDefault="00AE39F8" w:rsidP="00C8488C">
            <w:pPr>
              <w:rPr>
                <w:b/>
              </w:rPr>
            </w:pPr>
            <w:r w:rsidRPr="0001027E">
              <w:rPr>
                <w:b/>
              </w:rPr>
              <w:t xml:space="preserve">Category of Respondent </w:t>
            </w:r>
            <w:r>
              <w:rPr>
                <w:b/>
              </w:rPr>
              <w:br/>
            </w:r>
            <w:r w:rsidRPr="00AE39F8">
              <w:t>Individuals &amp; Households</w:t>
            </w:r>
          </w:p>
        </w:tc>
        <w:tc>
          <w:tcPr>
            <w:tcW w:w="1800" w:type="dxa"/>
          </w:tcPr>
          <w:p w:rsidR="00AE39F8" w:rsidRPr="0001027E" w:rsidRDefault="00AE39F8" w:rsidP="00843796">
            <w:pPr>
              <w:rPr>
                <w:b/>
              </w:rPr>
            </w:pPr>
            <w:r w:rsidRPr="0001027E">
              <w:rPr>
                <w:b/>
              </w:rPr>
              <w:t>No. of Respondents</w:t>
            </w:r>
          </w:p>
        </w:tc>
        <w:tc>
          <w:tcPr>
            <w:tcW w:w="1440" w:type="dxa"/>
          </w:tcPr>
          <w:p w:rsidR="00AE39F8" w:rsidRPr="0001027E" w:rsidRDefault="00AE39F8" w:rsidP="00843796">
            <w:pPr>
              <w:rPr>
                <w:b/>
              </w:rPr>
            </w:pPr>
            <w:r>
              <w:rPr>
                <w:b/>
              </w:rPr>
              <w:t>No. of Responses</w:t>
            </w:r>
          </w:p>
        </w:tc>
        <w:tc>
          <w:tcPr>
            <w:tcW w:w="1710" w:type="dxa"/>
          </w:tcPr>
          <w:p w:rsidR="00AE39F8" w:rsidRPr="0001027E" w:rsidRDefault="00AE39F8" w:rsidP="00843796">
            <w:pPr>
              <w:rPr>
                <w:b/>
              </w:rPr>
            </w:pPr>
            <w:r w:rsidRPr="0001027E">
              <w:rPr>
                <w:b/>
              </w:rPr>
              <w:t>Participation Time</w:t>
            </w:r>
          </w:p>
        </w:tc>
        <w:tc>
          <w:tcPr>
            <w:tcW w:w="1350" w:type="dxa"/>
          </w:tcPr>
          <w:p w:rsidR="00AE39F8" w:rsidRPr="0001027E" w:rsidRDefault="00AE39F8" w:rsidP="00843796">
            <w:pPr>
              <w:rPr>
                <w:b/>
              </w:rPr>
            </w:pPr>
            <w:r w:rsidRPr="0001027E">
              <w:rPr>
                <w:b/>
              </w:rPr>
              <w:t>Burden</w:t>
            </w:r>
          </w:p>
        </w:tc>
      </w:tr>
      <w:tr w:rsidR="00AE39F8" w:rsidTr="00AE39F8">
        <w:trPr>
          <w:trHeight w:val="274"/>
        </w:trPr>
        <w:tc>
          <w:tcPr>
            <w:tcW w:w="3528" w:type="dxa"/>
          </w:tcPr>
          <w:p w:rsidR="00AE39F8" w:rsidRDefault="00AE39F8" w:rsidP="00843796">
            <w:r>
              <w:t>VA Form 10-0480</w:t>
            </w:r>
          </w:p>
        </w:tc>
        <w:tc>
          <w:tcPr>
            <w:tcW w:w="1800" w:type="dxa"/>
          </w:tcPr>
          <w:p w:rsidR="00AE39F8" w:rsidRDefault="00AE39F8" w:rsidP="00AE39F8">
            <w:pPr>
              <w:jc w:val="center"/>
            </w:pPr>
            <w:r>
              <w:t>1055</w:t>
            </w:r>
          </w:p>
        </w:tc>
        <w:tc>
          <w:tcPr>
            <w:tcW w:w="1440" w:type="dxa"/>
          </w:tcPr>
          <w:p w:rsidR="00AE39F8" w:rsidRDefault="00AE39F8" w:rsidP="00AE39F8">
            <w:pPr>
              <w:jc w:val="center"/>
            </w:pPr>
            <w:r>
              <w:t>1.53</w:t>
            </w:r>
          </w:p>
        </w:tc>
        <w:tc>
          <w:tcPr>
            <w:tcW w:w="1710" w:type="dxa"/>
          </w:tcPr>
          <w:p w:rsidR="00AE39F8" w:rsidRDefault="00AE39F8" w:rsidP="00AE39F8">
            <w:pPr>
              <w:jc w:val="center"/>
            </w:pPr>
            <w:r>
              <w:t>5.7</w:t>
            </w:r>
          </w:p>
        </w:tc>
        <w:tc>
          <w:tcPr>
            <w:tcW w:w="1350" w:type="dxa"/>
          </w:tcPr>
          <w:p w:rsidR="00AE39F8" w:rsidRDefault="00AE39F8" w:rsidP="00AE39F8">
            <w:pPr>
              <w:jc w:val="center"/>
            </w:pPr>
            <w:r>
              <w:t>153</w:t>
            </w:r>
          </w:p>
        </w:tc>
      </w:tr>
      <w:tr w:rsidR="00AE39F8" w:rsidTr="00AE39F8">
        <w:trPr>
          <w:trHeight w:val="289"/>
        </w:trPr>
        <w:tc>
          <w:tcPr>
            <w:tcW w:w="3528" w:type="dxa"/>
          </w:tcPr>
          <w:p w:rsidR="00AE39F8" w:rsidRPr="0001027E" w:rsidRDefault="00AE39F8" w:rsidP="00843796">
            <w:pPr>
              <w:rPr>
                <w:b/>
              </w:rPr>
            </w:pPr>
            <w:r w:rsidRPr="0001027E">
              <w:rPr>
                <w:b/>
              </w:rPr>
              <w:t>Totals</w:t>
            </w:r>
          </w:p>
        </w:tc>
        <w:tc>
          <w:tcPr>
            <w:tcW w:w="1800" w:type="dxa"/>
          </w:tcPr>
          <w:p w:rsidR="00AE39F8" w:rsidRPr="0001027E" w:rsidRDefault="00AE39F8" w:rsidP="00843796">
            <w:pPr>
              <w:rPr>
                <w:b/>
              </w:rPr>
            </w:pPr>
          </w:p>
        </w:tc>
        <w:tc>
          <w:tcPr>
            <w:tcW w:w="1440" w:type="dxa"/>
          </w:tcPr>
          <w:p w:rsidR="00AE39F8" w:rsidRDefault="00AE39F8" w:rsidP="00843796"/>
        </w:tc>
        <w:tc>
          <w:tcPr>
            <w:tcW w:w="1710" w:type="dxa"/>
          </w:tcPr>
          <w:p w:rsidR="00AE39F8" w:rsidRDefault="00AE39F8" w:rsidP="00843796"/>
        </w:tc>
        <w:tc>
          <w:tcPr>
            <w:tcW w:w="1350" w:type="dxa"/>
          </w:tcPr>
          <w:p w:rsidR="00AE39F8" w:rsidRPr="0001027E" w:rsidRDefault="00AE39F8" w:rsidP="00AE39F8">
            <w:pPr>
              <w:jc w:val="center"/>
              <w:rPr>
                <w:b/>
              </w:rPr>
            </w:pPr>
            <w:r>
              <w:rPr>
                <w:b/>
              </w:rPr>
              <w:t>153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E39F8">
        <w:t xml:space="preserve"> </w:t>
      </w:r>
      <w:r w:rsidR="00AE39F8" w:rsidRPr="00AE39F8">
        <w:t xml:space="preserve">$3,500 per year.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E39F8">
        <w:t>X</w:t>
      </w:r>
      <w:r>
        <w:t>] Yes</w:t>
      </w:r>
      <w:r>
        <w:tab/>
        <w:t>[</w:t>
      </w:r>
      <w:r w:rsidR="00AE39F8">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E39F8" w:rsidRDefault="00AE39F8" w:rsidP="00AE39F8">
      <w:pPr>
        <w:tabs>
          <w:tab w:val="left" w:pos="1440"/>
          <w:tab w:val="left" w:pos="4860"/>
        </w:tabs>
      </w:pPr>
      <w:r>
        <w:tab/>
      </w:r>
      <w:r>
        <w:t>Veteran patient population</w:t>
      </w:r>
      <w:r>
        <w:tab/>
        <w:t>24,000,000</w:t>
      </w:r>
    </w:p>
    <w:p w:rsidR="00AE39F8" w:rsidRDefault="00AE39F8" w:rsidP="00AE39F8">
      <w:pPr>
        <w:tabs>
          <w:tab w:val="left" w:pos="1440"/>
          <w:tab w:val="left" w:pos="3510"/>
          <w:tab w:val="left" w:pos="4860"/>
        </w:tabs>
      </w:pPr>
      <w:r>
        <w:tab/>
      </w:r>
      <w:r>
        <w:t>Potential respondent universe:</w:t>
      </w:r>
      <w:r>
        <w:tab/>
      </w:r>
      <w:r>
        <w:t>600,000 patients/year</w:t>
      </w:r>
    </w:p>
    <w:p w:rsidR="00A403BB" w:rsidRDefault="00AE39F8" w:rsidP="00AE39F8">
      <w:pPr>
        <w:tabs>
          <w:tab w:val="left" w:pos="1440"/>
          <w:tab w:val="left" w:pos="3510"/>
          <w:tab w:val="left" w:pos="4860"/>
        </w:tabs>
      </w:pPr>
      <w:r>
        <w:tab/>
        <w:t xml:space="preserve">Sample Size </w:t>
      </w:r>
      <w:r>
        <w:tab/>
      </w:r>
      <w:r>
        <w:tab/>
        <w:t>1055</w:t>
      </w:r>
    </w:p>
    <w:p w:rsidR="00AE39F8" w:rsidRDefault="00AE39F8" w:rsidP="00AE39F8">
      <w:pPr>
        <w:tabs>
          <w:tab w:val="left" w:pos="1440"/>
          <w:tab w:val="left" w:pos="3510"/>
          <w:tab w:val="left" w:pos="4860"/>
        </w:tabs>
      </w:pPr>
      <w:r w:rsidRPr="00AE39F8">
        <w:lastRenderedPageBreak/>
        <w:t>A random sample is derived based on the scheduled CPEP examination.</w:t>
      </w:r>
      <w:r>
        <w:t xml:space="preserve">  </w:t>
      </w:r>
      <w:r w:rsidRPr="00AE39F8">
        <w:t>It is expected that the response rate will be 50%.  This is based</w:t>
      </w:r>
      <w:r w:rsidR="003E6663">
        <w:t xml:space="preserve"> on previous data collections </w:t>
      </w:r>
      <w:r w:rsidRPr="00AE39F8">
        <w:t>conducted by VHA.</w:t>
      </w:r>
      <w:r w:rsidR="003E6663">
        <w:t xml:space="preserve">  </w:t>
      </w:r>
      <w:r w:rsidR="003E6663" w:rsidRPr="003E6663">
        <w:t>At the present time, CPEP examination visits are not individually identified in a database where a random sample query could be used.  Therefore the random sample will be based upon a rotating distribution of the survey materials at time of examination and administered at each clinic.</w:t>
      </w:r>
    </w:p>
    <w:p w:rsidR="009A010F" w:rsidRDefault="009A010F" w:rsidP="00AE39F8">
      <w:pPr>
        <w:tabs>
          <w:tab w:val="left" w:pos="1440"/>
          <w:tab w:val="left" w:pos="3510"/>
          <w:tab w:val="left" w:pos="4860"/>
        </w:tabs>
      </w:pPr>
    </w:p>
    <w:p w:rsidR="00A403BB" w:rsidRDefault="009A010F" w:rsidP="009A010F">
      <w:pPr>
        <w:tabs>
          <w:tab w:val="left" w:pos="1440"/>
          <w:tab w:val="left" w:pos="3510"/>
          <w:tab w:val="left" w:pos="4860"/>
        </w:tabs>
      </w:pPr>
      <w:r w:rsidRPr="009A010F">
        <w:t xml:space="preserve">Veterans will be given a copy of the survey with a Business Reply postage paid envelope.  They will also be provided a link to an on-line version of the survey.   Providing flexibility in the method of survey completion will provide the Veterans options that should increase the response rate.   The assumed 50% response rate on 1055 surveys offered should yield results with approximately +/- 5% margin of error.  Targeting the actual CPEP examination and not generalized healthcare outcomes yields increases validity of the data.  </w:t>
      </w:r>
    </w:p>
    <w:p w:rsidR="009A010F" w:rsidRDefault="009A010F" w:rsidP="009A010F">
      <w:pPr>
        <w:tabs>
          <w:tab w:val="left" w:pos="1440"/>
          <w:tab w:val="left" w:pos="3510"/>
          <w:tab w:val="left" w:pos="4860"/>
        </w:tabs>
      </w:pPr>
    </w:p>
    <w:p w:rsidR="00A403BB" w:rsidRDefault="009A010F" w:rsidP="009A010F">
      <w:pPr>
        <w:tabs>
          <w:tab w:val="left" w:pos="1440"/>
          <w:tab w:val="left" w:pos="3510"/>
          <w:tab w:val="left" w:pos="4860"/>
        </w:tabs>
      </w:pPr>
      <w:r w:rsidRPr="009A010F">
        <w:t xml:space="preserve">This is a relatively simple survey with 7 questions.  The number of questions was kept to a minimum to reduce burden and improve response rates.  </w:t>
      </w:r>
      <w:r>
        <w:t>F</w:t>
      </w:r>
      <w:r w:rsidRPr="009A010F">
        <w:t>our questions are targeted toward CPEP specific requirements.  The results of this survey will be used improve the Veteran experience with the CPEP process and provide a baseline for CPEP expansions and to help prepare for growth in the Veteran use of the CPEP process.</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9A010F">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9A010F">
        <w:t xml:space="preserve"> </w:t>
      </w:r>
      <w:r>
        <w:t>] In-person</w:t>
      </w:r>
      <w:r>
        <w:tab/>
      </w:r>
    </w:p>
    <w:p w:rsidR="001B0AAA" w:rsidRDefault="00A403BB" w:rsidP="001B0AAA">
      <w:pPr>
        <w:ind w:left="720"/>
      </w:pPr>
      <w:r>
        <w:t>[</w:t>
      </w:r>
      <w:r w:rsidR="009A010F">
        <w:t>X</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9A010F">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A010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237B48"/>
    <w:rsid w:val="0024521E"/>
    <w:rsid w:val="00263C3D"/>
    <w:rsid w:val="00274D0B"/>
    <w:rsid w:val="002B052D"/>
    <w:rsid w:val="002B34CD"/>
    <w:rsid w:val="002B3C95"/>
    <w:rsid w:val="002D0B92"/>
    <w:rsid w:val="00353FE7"/>
    <w:rsid w:val="003D5BBE"/>
    <w:rsid w:val="003E3C61"/>
    <w:rsid w:val="003E6663"/>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A010F"/>
    <w:rsid w:val="009C13B9"/>
    <w:rsid w:val="009D01A2"/>
    <w:rsid w:val="009F5923"/>
    <w:rsid w:val="00A403BB"/>
    <w:rsid w:val="00A674DF"/>
    <w:rsid w:val="00A83AA6"/>
    <w:rsid w:val="00A934D6"/>
    <w:rsid w:val="00AE1809"/>
    <w:rsid w:val="00AE39F8"/>
    <w:rsid w:val="00B80D76"/>
    <w:rsid w:val="00BA17BD"/>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1255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Harvey-Pryor, Cynthia</cp:lastModifiedBy>
  <cp:revision>3</cp:revision>
  <cp:lastPrinted>2010-10-04T15:59:00Z</cp:lastPrinted>
  <dcterms:created xsi:type="dcterms:W3CDTF">2013-04-11T16:50:00Z</dcterms:created>
  <dcterms:modified xsi:type="dcterms:W3CDTF">2013-04-11T16:56:00Z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