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443D1A" w:rsidRDefault="00B31314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6.8pt" to="468pt,6.8pt" o:allowincell="f" strokeweight="1.5pt"/>
        </w:pict>
      </w:r>
    </w:p>
    <w:p w:rsidR="00443D1A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443D1A" w:rsidRDefault="00443D1A" w:rsidP="00434E33"/>
    <w:p w:rsidR="00E50293" w:rsidRPr="00443D1A" w:rsidRDefault="004D4D68" w:rsidP="00434E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VISN 20 </w:t>
      </w:r>
      <w:r w:rsidR="00463923" w:rsidRPr="00443D1A">
        <w:rPr>
          <w:b/>
          <w:sz w:val="28"/>
          <w:szCs w:val="28"/>
        </w:rPr>
        <w:t xml:space="preserve">Telephone </w:t>
      </w:r>
      <w:r w:rsidR="001838AF">
        <w:rPr>
          <w:b/>
          <w:sz w:val="28"/>
          <w:szCs w:val="28"/>
        </w:rPr>
        <w:t xml:space="preserve">Call Center </w:t>
      </w:r>
      <w:r w:rsidR="00463923" w:rsidRPr="00443D1A">
        <w:rPr>
          <w:b/>
          <w:sz w:val="28"/>
          <w:szCs w:val="28"/>
        </w:rPr>
        <w:t xml:space="preserve">Customer Service </w:t>
      </w:r>
      <w:r>
        <w:rPr>
          <w:b/>
          <w:sz w:val="28"/>
          <w:szCs w:val="28"/>
        </w:rPr>
        <w:t>Satisfaction Survey</w:t>
      </w:r>
    </w:p>
    <w:p w:rsidR="005E714A" w:rsidRDefault="005E714A"/>
    <w:p w:rsidR="00443D1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443D1A" w:rsidRDefault="00443D1A">
      <w:pPr>
        <w:rPr>
          <w:b/>
        </w:rPr>
      </w:pPr>
    </w:p>
    <w:p w:rsidR="001B0AAA" w:rsidRPr="00443D1A" w:rsidRDefault="00645364">
      <w:r>
        <w:t>The c</w:t>
      </w:r>
      <w:r w:rsidR="00463923" w:rsidRPr="00443D1A">
        <w:t>ollect</w:t>
      </w:r>
      <w:r>
        <w:t>ion of</w:t>
      </w:r>
      <w:r w:rsidR="00463923" w:rsidRPr="00443D1A">
        <w:t xml:space="preserve"> data from patients </w:t>
      </w:r>
      <w:r>
        <w:t>is to capture</w:t>
      </w:r>
      <w:r w:rsidR="00463923" w:rsidRPr="00443D1A">
        <w:t xml:space="preserve"> their </w:t>
      </w:r>
      <w:r w:rsidR="004D4D68">
        <w:t xml:space="preserve">overall satisfaction with </w:t>
      </w:r>
      <w:r w:rsidR="00463923" w:rsidRPr="00443D1A">
        <w:t xml:space="preserve">their telephone customer service </w:t>
      </w:r>
      <w:r>
        <w:t xml:space="preserve">call center </w:t>
      </w:r>
      <w:r w:rsidR="00463923" w:rsidRPr="00443D1A">
        <w:t>experie</w:t>
      </w:r>
      <w:r>
        <w:t>nce.  The results of the survey</w:t>
      </w:r>
      <w:r w:rsidR="00463923" w:rsidRPr="00443D1A">
        <w:t xml:space="preserve"> will be shared with call center agents in training/coaching sessions.  Overall data will be captured as a baseline for </w:t>
      </w:r>
      <w:r w:rsidR="00B75B30">
        <w:t xml:space="preserve">VA’s service delivery and </w:t>
      </w:r>
      <w:r w:rsidR="00463923" w:rsidRPr="00443D1A">
        <w:t>the “</w:t>
      </w:r>
      <w:r w:rsidR="00B84104">
        <w:t>V</w:t>
      </w:r>
      <w:r w:rsidR="00463923" w:rsidRPr="00443D1A">
        <w:t xml:space="preserve">eterans </w:t>
      </w:r>
      <w:r w:rsidR="00B84104">
        <w:t>V</w:t>
      </w:r>
      <w:r w:rsidR="00463923" w:rsidRPr="00443D1A">
        <w:t>oice” of the VISN 20 PACT Virtual Call Center pilot.</w:t>
      </w:r>
    </w:p>
    <w:p w:rsidR="001B0AAA" w:rsidRPr="00443D1A" w:rsidRDefault="001B0AAA"/>
    <w:p w:rsidR="00C8488C" w:rsidRDefault="00C8488C"/>
    <w:p w:rsidR="00443D1A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463923">
        <w:t xml:space="preserve"> </w:t>
      </w:r>
    </w:p>
    <w:p w:rsidR="00443D1A" w:rsidRDefault="00443D1A" w:rsidP="00434E33">
      <w:pPr>
        <w:pStyle w:val="Header"/>
        <w:tabs>
          <w:tab w:val="clear" w:pos="4320"/>
          <w:tab w:val="clear" w:pos="8640"/>
        </w:tabs>
      </w:pPr>
    </w:p>
    <w:p w:rsidR="00434E33" w:rsidRPr="00434E33" w:rsidRDefault="0046392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proofErr w:type="gramStart"/>
      <w:r>
        <w:t>Patients calling into the VISN 20 PACT Virtual Call Center to schedule appointments with primary care.</w:t>
      </w:r>
      <w:proofErr w:type="gramEnd"/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6392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4D4D68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443D1A">
        <w:t xml:space="preserve">  </w:t>
      </w:r>
      <w:r w:rsidR="00463923" w:rsidRPr="00443D1A">
        <w:rPr>
          <w:u w:val="single"/>
        </w:rPr>
        <w:t>Sheila Arie</w:t>
      </w:r>
      <w:r w:rsidR="00443D1A">
        <w:rPr>
          <w:u w:val="single"/>
        </w:rPr>
        <w:t xml:space="preserve">, </w:t>
      </w:r>
      <w:r w:rsidR="00443D1A" w:rsidRPr="00443D1A">
        <w:rPr>
          <w:i/>
          <w:u w:val="single"/>
        </w:rPr>
        <w:t>Project Manager, VISN 20 PACT Call Center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443D1A">
        <w:t>[  ] Yes  [</w:t>
      </w:r>
      <w:r w:rsidR="00463923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F24CFC" w:rsidRPr="00B75B30" w:rsidRDefault="00C86E91">
      <w:r>
        <w:t>Is an incentive (e.g., money or reimbursement of expenses, token of appreciation) provide</w:t>
      </w:r>
      <w:r w:rsidR="00443D1A">
        <w:t>d to participants?  [  ] Yes [</w:t>
      </w:r>
      <w:r w:rsidR="00463923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8"/>
        <w:gridCol w:w="2070"/>
        <w:gridCol w:w="1620"/>
        <w:gridCol w:w="1273"/>
      </w:tblGrid>
      <w:tr w:rsidR="00EF2095" w:rsidTr="00645766">
        <w:trPr>
          <w:trHeight w:val="274"/>
        </w:trPr>
        <w:tc>
          <w:tcPr>
            <w:tcW w:w="469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07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7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1838AF">
        <w:trPr>
          <w:trHeight w:val="530"/>
        </w:trPr>
        <w:tc>
          <w:tcPr>
            <w:tcW w:w="4698" w:type="dxa"/>
            <w:vAlign w:val="center"/>
          </w:tcPr>
          <w:p w:rsidR="006832D9" w:rsidRDefault="00463923" w:rsidP="00443D1A">
            <w:r>
              <w:t>Individuals</w:t>
            </w:r>
            <w:r w:rsidR="00443D1A">
              <w:t xml:space="preserve">&amp; Households     </w:t>
            </w:r>
          </w:p>
        </w:tc>
        <w:tc>
          <w:tcPr>
            <w:tcW w:w="2070" w:type="dxa"/>
            <w:vAlign w:val="center"/>
          </w:tcPr>
          <w:p w:rsidR="006832D9" w:rsidRPr="001838AF" w:rsidRDefault="001838AF" w:rsidP="00183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8AF">
              <w:rPr>
                <w:rFonts w:ascii="Arial" w:hAnsi="Arial" w:cs="Arial"/>
                <w:sz w:val="22"/>
                <w:szCs w:val="22"/>
              </w:rPr>
              <w:t>1800</w:t>
            </w:r>
          </w:p>
        </w:tc>
        <w:tc>
          <w:tcPr>
            <w:tcW w:w="1620" w:type="dxa"/>
            <w:vAlign w:val="center"/>
          </w:tcPr>
          <w:p w:rsidR="006832D9" w:rsidRPr="001838AF" w:rsidRDefault="001838AF" w:rsidP="00183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8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3" w:type="dxa"/>
            <w:vAlign w:val="center"/>
          </w:tcPr>
          <w:p w:rsidR="006832D9" w:rsidRPr="001838AF" w:rsidRDefault="001838AF" w:rsidP="001838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38A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EF2095" w:rsidTr="001838AF">
        <w:trPr>
          <w:trHeight w:val="350"/>
        </w:trPr>
        <w:tc>
          <w:tcPr>
            <w:tcW w:w="469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07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1273" w:type="dxa"/>
            <w:vAlign w:val="center"/>
          </w:tcPr>
          <w:p w:rsidR="006832D9" w:rsidRPr="001838AF" w:rsidRDefault="001838AF" w:rsidP="001838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8AF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024768">
        <w:t xml:space="preserve">$0 for automated call.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443D1A">
        <w:t>[ ] Yes</w:t>
      </w:r>
      <w:r w:rsidR="00443D1A">
        <w:tab/>
        <w:t>[</w:t>
      </w:r>
      <w:r w:rsidR="00463923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Pr="00024768" w:rsidRDefault="00636621" w:rsidP="001B0AAA">
      <w:pPr>
        <w:rPr>
          <w:b/>
        </w:rPr>
      </w:pPr>
      <w:r w:rsidRPr="00024768">
        <w:rPr>
          <w:b/>
        </w:rPr>
        <w:t>If the answer is yes, please provide a description of both below</w:t>
      </w:r>
      <w:r w:rsidR="00A403BB" w:rsidRPr="00024768">
        <w:rPr>
          <w:b/>
        </w:rPr>
        <w:t xml:space="preserve"> (or attach the sampling plan)</w:t>
      </w:r>
      <w:r w:rsidRPr="00024768">
        <w:rPr>
          <w:b/>
        </w:rPr>
        <w:t>?   If the answer is no, please provide a description of how you plan to identify your potential group of respondents</w:t>
      </w:r>
      <w:r w:rsidR="001B0AAA" w:rsidRPr="00024768">
        <w:rPr>
          <w:b/>
        </w:rPr>
        <w:t xml:space="preserve"> and how you will select them</w:t>
      </w:r>
      <w:r w:rsidRPr="00024768">
        <w:rPr>
          <w:b/>
        </w:rPr>
        <w:t>?</w:t>
      </w:r>
    </w:p>
    <w:p w:rsidR="00A403BB" w:rsidRDefault="00A403BB" w:rsidP="00A403BB">
      <w:pPr>
        <w:pStyle w:val="ListParagraph"/>
      </w:pPr>
    </w:p>
    <w:p w:rsidR="00443D1A" w:rsidRPr="00645364" w:rsidRDefault="00443D1A" w:rsidP="00024768">
      <w:pPr>
        <w:pStyle w:val="Header"/>
        <w:tabs>
          <w:tab w:val="clear" w:pos="4320"/>
          <w:tab w:val="clear" w:pos="8640"/>
        </w:tabs>
        <w:ind w:left="360"/>
        <w:rPr>
          <w:i/>
          <w:snapToGrid/>
        </w:rPr>
      </w:pPr>
      <w:r w:rsidRPr="00645364">
        <w:t xml:space="preserve">Respondents will be chosen from patients calling into the VISN 20 PACT Virtual Call Center to schedule appointments with primary care.  </w:t>
      </w:r>
      <w:r w:rsidR="00645364" w:rsidRPr="00645364">
        <w:t>Prior to the Veteran being connected to a call center representative, he will be asked if he wants to take a customer satisfaction survey after the completion of his call. If he responds “yes” he will be automatically connected to the survey at the end of his call. 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87578A" w:rsidP="001B0AAA">
      <w:pPr>
        <w:ind w:left="720"/>
      </w:pPr>
      <w:r>
        <w:t>[</w:t>
      </w:r>
      <w:r w:rsidR="00463923">
        <w:t>X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443D1A" w:rsidRDefault="00443D1A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443D1A">
        <w:t>cilitators be used?  [  ] Yes [</w:t>
      </w:r>
      <w:r w:rsidR="00463923">
        <w:t>X</w:t>
      </w:r>
      <w:r>
        <w:t>] No</w:t>
      </w:r>
      <w:r w:rsidR="00F85FE5">
        <w:t xml:space="preserve"> 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30" w:rsidRDefault="00B75B30">
      <w:r>
        <w:separator/>
      </w:r>
    </w:p>
  </w:endnote>
  <w:endnote w:type="continuationSeparator" w:id="0">
    <w:p w:rsidR="00B75B30" w:rsidRDefault="00B7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30" w:rsidRDefault="00B75B3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2476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30" w:rsidRDefault="00B75B30">
      <w:r>
        <w:separator/>
      </w:r>
    </w:p>
  </w:footnote>
  <w:footnote w:type="continuationSeparator" w:id="0">
    <w:p w:rsidR="00B75B30" w:rsidRDefault="00B75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24768"/>
    <w:rsid w:val="00047A64"/>
    <w:rsid w:val="00067329"/>
    <w:rsid w:val="000A3389"/>
    <w:rsid w:val="000B2838"/>
    <w:rsid w:val="000D44CA"/>
    <w:rsid w:val="000E200B"/>
    <w:rsid w:val="000F68BE"/>
    <w:rsid w:val="001110E7"/>
    <w:rsid w:val="001838AF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D5BBE"/>
    <w:rsid w:val="003E3C61"/>
    <w:rsid w:val="003F1C5B"/>
    <w:rsid w:val="00434E33"/>
    <w:rsid w:val="00441434"/>
    <w:rsid w:val="00443D1A"/>
    <w:rsid w:val="0045264C"/>
    <w:rsid w:val="00463923"/>
    <w:rsid w:val="004876EC"/>
    <w:rsid w:val="004D4D68"/>
    <w:rsid w:val="004D6E14"/>
    <w:rsid w:val="005009B0"/>
    <w:rsid w:val="005A1006"/>
    <w:rsid w:val="005E714A"/>
    <w:rsid w:val="005F693D"/>
    <w:rsid w:val="006140A0"/>
    <w:rsid w:val="00636621"/>
    <w:rsid w:val="00642B49"/>
    <w:rsid w:val="00645364"/>
    <w:rsid w:val="00645766"/>
    <w:rsid w:val="006832D9"/>
    <w:rsid w:val="0069403B"/>
    <w:rsid w:val="006F3DDE"/>
    <w:rsid w:val="00703F46"/>
    <w:rsid w:val="00704678"/>
    <w:rsid w:val="007278C7"/>
    <w:rsid w:val="007425E7"/>
    <w:rsid w:val="007F7080"/>
    <w:rsid w:val="00802607"/>
    <w:rsid w:val="008101A5"/>
    <w:rsid w:val="00822664"/>
    <w:rsid w:val="00843796"/>
    <w:rsid w:val="0087578A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31314"/>
    <w:rsid w:val="00B75B30"/>
    <w:rsid w:val="00B80D76"/>
    <w:rsid w:val="00B84104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5B80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3BC8"/>
    <w:rsid w:val="00E86CC6"/>
    <w:rsid w:val="00EB56B3"/>
    <w:rsid w:val="00ED6492"/>
    <w:rsid w:val="00EE1880"/>
    <w:rsid w:val="00EF2095"/>
    <w:rsid w:val="00F06866"/>
    <w:rsid w:val="00F158F5"/>
    <w:rsid w:val="00F15956"/>
    <w:rsid w:val="00F24CFC"/>
    <w:rsid w:val="00F3170F"/>
    <w:rsid w:val="00F85FE5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618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EIE Desktop Technologies</cp:lastModifiedBy>
  <cp:revision>5</cp:revision>
  <cp:lastPrinted>2010-10-04T15:59:00Z</cp:lastPrinted>
  <dcterms:created xsi:type="dcterms:W3CDTF">2013-04-01T12:28:00Z</dcterms:created>
  <dcterms:modified xsi:type="dcterms:W3CDTF">2013-05-09T02:11:00Z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