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2396D" w14:textId="77777777" w:rsidR="007B0E13" w:rsidRDefault="007B0E13" w:rsidP="007B0E13">
      <w:pPr>
        <w:jc w:val="center"/>
        <w:rPr>
          <w:b/>
        </w:rPr>
      </w:pPr>
      <w:r w:rsidRPr="000331A2">
        <w:rPr>
          <w:b/>
        </w:rPr>
        <w:t>Supporting Statement</w:t>
      </w:r>
    </w:p>
    <w:p w14:paraId="3202396E" w14:textId="77777777" w:rsidR="007B0E13" w:rsidRDefault="007B0E13" w:rsidP="007B0E13">
      <w:pPr>
        <w:jc w:val="center"/>
        <w:rPr>
          <w:b/>
        </w:rPr>
      </w:pPr>
      <w:r>
        <w:rPr>
          <w:b/>
        </w:rPr>
        <w:t xml:space="preserve">Importation of </w:t>
      </w:r>
      <w:r w:rsidR="0008032D">
        <w:rPr>
          <w:b/>
        </w:rPr>
        <w:t xml:space="preserve">Fresh Blueberries </w:t>
      </w:r>
      <w:r>
        <w:rPr>
          <w:b/>
        </w:rPr>
        <w:t xml:space="preserve">from </w:t>
      </w:r>
      <w:r w:rsidR="0008032D">
        <w:rPr>
          <w:b/>
        </w:rPr>
        <w:t>Morocco</w:t>
      </w:r>
    </w:p>
    <w:p w14:paraId="3202396F" w14:textId="77777777" w:rsidR="007B0E13" w:rsidRDefault="007B0E13" w:rsidP="007B0E13">
      <w:pPr>
        <w:jc w:val="center"/>
        <w:rPr>
          <w:b/>
        </w:rPr>
      </w:pPr>
      <w:r>
        <w:rPr>
          <w:b/>
        </w:rPr>
        <w:t>Docket No. APHIS-2013-001</w:t>
      </w:r>
      <w:r w:rsidR="0008032D">
        <w:rPr>
          <w:b/>
        </w:rPr>
        <w:t>6</w:t>
      </w:r>
    </w:p>
    <w:p w14:paraId="32023970" w14:textId="77777777" w:rsidR="007B0E13" w:rsidRPr="000331A2" w:rsidRDefault="007B0E13" w:rsidP="007B0E13">
      <w:pPr>
        <w:jc w:val="center"/>
        <w:rPr>
          <w:b/>
        </w:rPr>
      </w:pPr>
    </w:p>
    <w:p w14:paraId="32023971" w14:textId="77777777" w:rsidR="007B0E13" w:rsidRDefault="007B0E13" w:rsidP="007B0E13">
      <w:pPr>
        <w:rPr>
          <w:b/>
        </w:rPr>
      </w:pPr>
      <w:r w:rsidRPr="00570C9D">
        <w:rPr>
          <w:b/>
        </w:rPr>
        <w:t>A.  Justification</w:t>
      </w:r>
    </w:p>
    <w:p w14:paraId="32023972" w14:textId="77777777" w:rsidR="007B0E13" w:rsidRDefault="007B0E13" w:rsidP="007B0E13">
      <w:pPr>
        <w:rPr>
          <w:b/>
        </w:rPr>
      </w:pPr>
    </w:p>
    <w:p w14:paraId="32023973" w14:textId="77777777" w:rsidR="007B0E13" w:rsidRDefault="007B0E13" w:rsidP="007B0E13">
      <w:r>
        <w:rPr>
          <w:b/>
        </w:rPr>
        <w:t>1.  Explain the circumstances that make the collection of information necessary.  Identify any legal or administrative requirements that necessitate the collection.</w:t>
      </w:r>
    </w:p>
    <w:p w14:paraId="32023974" w14:textId="77777777" w:rsidR="007B0E13" w:rsidRDefault="007B0E13" w:rsidP="007B0E13"/>
    <w:p w14:paraId="32023975" w14:textId="77777777" w:rsidR="007B0E13" w:rsidRDefault="007B0E13" w:rsidP="007B0E13">
      <w:r>
        <w:t>The United States Department of Agriculture, Animal and Plant Health Inspection Service (APHIS), is responsible for preventing plant diseases or insect pests from entering the United States, preventing the spread of pests and noxious weeds not widely distributed in the United States, and eradicating those imported pests when eradication is feasible.  The Plant Protection Act authorizes the Department to carry out its mission.</w:t>
      </w:r>
    </w:p>
    <w:p w14:paraId="32023976" w14:textId="77777777" w:rsidR="007B0E13" w:rsidRDefault="007B0E13" w:rsidP="007B0E13"/>
    <w:p w14:paraId="32023977" w14:textId="77777777" w:rsidR="007B0E13" w:rsidRDefault="007B0E13" w:rsidP="007B0E13">
      <w:r>
        <w:t xml:space="preserve">Under the Plant Protection Act (7 U.S.C. 7701  </w:t>
      </w:r>
      <w:r w:rsidRPr="004F5900">
        <w:rPr>
          <w:u w:val="single"/>
        </w:rPr>
        <w:t>et</w:t>
      </w:r>
      <w:r>
        <w:rPr>
          <w:u w:val="single"/>
        </w:rPr>
        <w:t xml:space="preserve"> </w:t>
      </w:r>
      <w:r>
        <w:t xml:space="preserve"> </w:t>
      </w:r>
      <w:r w:rsidRPr="004F5900">
        <w:rPr>
          <w:u w:val="single"/>
        </w:rPr>
        <w:t>seq</w:t>
      </w:r>
      <w:r>
        <w:t>.) the Secretary of Agriculture is authorized to prohibit or restrict the importation, entry, or movement of plants, and plant pests to prevent the introduction of plant pests into the United States or their dissemination within the United States.</w:t>
      </w:r>
    </w:p>
    <w:p w14:paraId="32023978" w14:textId="77777777" w:rsidR="007B0E13" w:rsidRDefault="007B0E13" w:rsidP="007B0E13"/>
    <w:p w14:paraId="32023979" w14:textId="77777777" w:rsidR="007B0E13" w:rsidRDefault="007B0E13" w:rsidP="007B0E13">
      <w:r>
        <w:t xml:space="preserve">The regulations in “Subpart-Fruits and Vegetables” (7 CFR 319.56 through 319.56-58,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14:paraId="3202397A" w14:textId="77777777" w:rsidR="007B0E13" w:rsidRDefault="007B0E13" w:rsidP="007B0E13"/>
    <w:p w14:paraId="3EF7D4AD" w14:textId="22FE41D4" w:rsidR="000D510C" w:rsidRDefault="00620110" w:rsidP="000D510C">
      <w:r w:rsidRPr="000430AC">
        <w:t xml:space="preserve">APHIS is proposing to amend the regulations concerning the importation of fruits and vegetables to allow the importation of fresh blueberry fruit from Morocco into the continental United States.  </w:t>
      </w:r>
      <w:r w:rsidR="000D510C">
        <w:t xml:space="preserve">As a condition of entry, the blueberries would have to be produced with a systems approach employing a combination of mitigation measures for two quarantine pests, </w:t>
      </w:r>
      <w:proofErr w:type="spellStart"/>
      <w:r w:rsidR="000D510C">
        <w:rPr>
          <w:u w:val="single"/>
        </w:rPr>
        <w:t>Ceratitis</w:t>
      </w:r>
      <w:proofErr w:type="spellEnd"/>
      <w:r w:rsidR="000D510C">
        <w:rPr>
          <w:u w:val="single"/>
        </w:rPr>
        <w:t xml:space="preserve"> </w:t>
      </w:r>
      <w:proofErr w:type="spellStart"/>
      <w:r w:rsidR="000D510C">
        <w:rPr>
          <w:u w:val="single"/>
        </w:rPr>
        <w:t>capitata</w:t>
      </w:r>
      <w:proofErr w:type="spellEnd"/>
      <w:r w:rsidR="000D510C">
        <w:t xml:space="preserve"> and </w:t>
      </w:r>
      <w:proofErr w:type="spellStart"/>
      <w:r w:rsidR="000D510C">
        <w:rPr>
          <w:u w:val="single"/>
        </w:rPr>
        <w:t>Monolinia</w:t>
      </w:r>
      <w:proofErr w:type="spellEnd"/>
      <w:r w:rsidR="000D510C">
        <w:rPr>
          <w:u w:val="single"/>
        </w:rPr>
        <w:t xml:space="preserve"> </w:t>
      </w:r>
      <w:proofErr w:type="spellStart"/>
      <w:r w:rsidR="000D510C">
        <w:rPr>
          <w:u w:val="single"/>
        </w:rPr>
        <w:t>fructigena</w:t>
      </w:r>
      <w:proofErr w:type="spellEnd"/>
      <w:r w:rsidR="000D510C">
        <w:t xml:space="preserve">. The blueberries would have to be inspected prior to exportation from Morocco and found free of </w:t>
      </w:r>
      <w:proofErr w:type="spellStart"/>
      <w:r w:rsidR="000D510C">
        <w:rPr>
          <w:u w:val="single"/>
        </w:rPr>
        <w:t>Monolinia</w:t>
      </w:r>
      <w:proofErr w:type="spellEnd"/>
      <w:r w:rsidR="000D510C">
        <w:t xml:space="preserve"> </w:t>
      </w:r>
      <w:proofErr w:type="spellStart"/>
      <w:r w:rsidR="000D510C">
        <w:t>f</w:t>
      </w:r>
      <w:r w:rsidR="000D510C">
        <w:rPr>
          <w:u w:val="single"/>
        </w:rPr>
        <w:t>ructigena</w:t>
      </w:r>
      <w:proofErr w:type="spellEnd"/>
      <w:r w:rsidR="000D510C">
        <w:t xml:space="preserve">. The blueberries would have to be imported in commercial consignments only and would have to be treated with one of two APHIS-approved postharvest treatments to mitigate the risk of the insect pests, including the </w:t>
      </w:r>
      <w:proofErr w:type="spellStart"/>
      <w:r w:rsidR="000D510C">
        <w:rPr>
          <w:u w:val="single"/>
        </w:rPr>
        <w:t>Ceratitis</w:t>
      </w:r>
      <w:proofErr w:type="spellEnd"/>
      <w:r w:rsidR="000D510C">
        <w:t xml:space="preserve"> </w:t>
      </w:r>
      <w:proofErr w:type="spellStart"/>
      <w:r w:rsidR="000D510C">
        <w:rPr>
          <w:u w:val="single"/>
        </w:rPr>
        <w:t>capitata</w:t>
      </w:r>
      <w:proofErr w:type="spellEnd"/>
      <w:r w:rsidR="000D510C">
        <w:t xml:space="preserve">. The blueberries would also have to be accompanied by a </w:t>
      </w:r>
      <w:proofErr w:type="spellStart"/>
      <w:r w:rsidR="000D510C">
        <w:t>phytosanitary</w:t>
      </w:r>
      <w:proofErr w:type="spellEnd"/>
      <w:r w:rsidR="000D510C">
        <w:t xml:space="preserve"> certificate with an additional declaration that conditions have been met. </w:t>
      </w:r>
    </w:p>
    <w:p w14:paraId="1EB50E9C" w14:textId="77777777" w:rsidR="000D510C" w:rsidRDefault="000D510C" w:rsidP="000D510C"/>
    <w:p w14:paraId="3202397B" w14:textId="6E627986" w:rsidR="00620110" w:rsidRPr="000430AC" w:rsidRDefault="00620110" w:rsidP="00620110">
      <w:r w:rsidRPr="000430AC">
        <w:t xml:space="preserve">This action would allow the importation of blueberries from Morocco while continuing to protect against the introduction of plant pests into the United States. </w:t>
      </w:r>
    </w:p>
    <w:p w14:paraId="3202397C" w14:textId="77777777" w:rsidR="007B0E13" w:rsidRDefault="007B0E13" w:rsidP="007B0E13"/>
    <w:p w14:paraId="3202397D" w14:textId="77777777" w:rsidR="007B0E13" w:rsidRDefault="007B0E13" w:rsidP="007B0E13">
      <w:r>
        <w:t>APHIS is asking OMB to approve its use of these information collection activities, associated with its efforts to prevent the spread of fruit flies and other plant pests from entering into the United States.</w:t>
      </w:r>
    </w:p>
    <w:p w14:paraId="3202397E" w14:textId="77777777" w:rsidR="007B0E13" w:rsidRDefault="007B0E13" w:rsidP="007B0E13"/>
    <w:p w14:paraId="2722E25C" w14:textId="77777777" w:rsidR="00750DC1" w:rsidRDefault="00750DC1" w:rsidP="007B0E13"/>
    <w:p w14:paraId="3202397F" w14:textId="77777777" w:rsidR="007B0E13" w:rsidRDefault="007B0E13" w:rsidP="007B0E13">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14:paraId="32023981" w14:textId="77777777" w:rsidR="007B0E13" w:rsidRDefault="007B0E13" w:rsidP="007B0E13"/>
    <w:p w14:paraId="50EF1D2E" w14:textId="7F6E87DC" w:rsidR="00750DC1" w:rsidRPr="00750DC1" w:rsidRDefault="007B0E13" w:rsidP="00620110">
      <w:pPr>
        <w:rPr>
          <w:b/>
        </w:rPr>
      </w:pPr>
      <w:proofErr w:type="spellStart"/>
      <w:r w:rsidRPr="006851D7">
        <w:rPr>
          <w:b/>
          <w:u w:val="single"/>
        </w:rPr>
        <w:t>Phytosanitary</w:t>
      </w:r>
      <w:proofErr w:type="spellEnd"/>
      <w:r w:rsidRPr="006851D7">
        <w:rPr>
          <w:b/>
          <w:u w:val="single"/>
        </w:rPr>
        <w:t xml:space="preserve"> Certificate (foreign) w/additional Declaration</w:t>
      </w:r>
      <w:r>
        <w:rPr>
          <w:b/>
          <w:u w:val="single"/>
        </w:rPr>
        <w:t xml:space="preserve"> </w:t>
      </w:r>
      <w:r w:rsidR="00750DC1">
        <w:t>–</w:t>
      </w:r>
      <w:r>
        <w:t xml:space="preserve"> </w:t>
      </w:r>
      <w:r w:rsidR="00750DC1" w:rsidRPr="00750DC1">
        <w:rPr>
          <w:b/>
        </w:rPr>
        <w:t>Foreign Federal Government – NPPO</w:t>
      </w:r>
    </w:p>
    <w:p w14:paraId="4E5EEDAD" w14:textId="77777777" w:rsidR="00750DC1" w:rsidRDefault="00750DC1" w:rsidP="00620110"/>
    <w:p w14:paraId="32023982" w14:textId="003F6168" w:rsidR="00620110" w:rsidRPr="00620110" w:rsidRDefault="00620110" w:rsidP="00620110">
      <w:r w:rsidRPr="00620110">
        <w:t xml:space="preserve">Each consignment of blueberries must be accompanied by a </w:t>
      </w:r>
      <w:proofErr w:type="spellStart"/>
      <w:r w:rsidRPr="00620110">
        <w:t>phytosanitary</w:t>
      </w:r>
      <w:proofErr w:type="spellEnd"/>
      <w:r w:rsidRPr="00620110">
        <w:t xml:space="preserve"> certificate issued by the NPPO of Morocco with an additional declaration stating that the conditions of this section have been met, and that the consignment has been inspected prior to export from Morocco and found free of </w:t>
      </w:r>
      <w:r w:rsidRPr="00620110">
        <w:rPr>
          <w:u w:val="single"/>
        </w:rPr>
        <w:t>M</w:t>
      </w:r>
      <w:r w:rsidRPr="00620110">
        <w:t xml:space="preserve">. </w:t>
      </w:r>
      <w:proofErr w:type="spellStart"/>
      <w:r w:rsidRPr="00620110">
        <w:rPr>
          <w:u w:val="single"/>
        </w:rPr>
        <w:t>fructigena</w:t>
      </w:r>
      <w:proofErr w:type="spellEnd"/>
      <w:r w:rsidRPr="00620110">
        <w:t>.</w:t>
      </w:r>
    </w:p>
    <w:p w14:paraId="32023983" w14:textId="77777777" w:rsidR="007B0E13" w:rsidRDefault="007B0E13" w:rsidP="007B0E13"/>
    <w:p w14:paraId="41A1FE80" w14:textId="6F30E1A2" w:rsidR="00750DC1" w:rsidRDefault="00620110" w:rsidP="00750DC1">
      <w:pPr>
        <w:rPr>
          <w:b/>
        </w:rPr>
      </w:pPr>
      <w:r w:rsidRPr="00620110">
        <w:rPr>
          <w:b/>
          <w:u w:val="single"/>
        </w:rPr>
        <w:t>Inspections</w:t>
      </w:r>
      <w:r>
        <w:t xml:space="preserve"> -</w:t>
      </w:r>
      <w:bookmarkStart w:id="0" w:name="_GoBack"/>
      <w:bookmarkEnd w:id="0"/>
      <w:r w:rsidR="00750DC1">
        <w:t xml:space="preserve"> </w:t>
      </w:r>
      <w:r w:rsidR="00750DC1" w:rsidRPr="00750DC1">
        <w:rPr>
          <w:b/>
        </w:rPr>
        <w:t>Foreign Federal Government – NPPO</w:t>
      </w:r>
    </w:p>
    <w:p w14:paraId="576A0AE2" w14:textId="77777777" w:rsidR="00750DC1" w:rsidRPr="00750DC1" w:rsidRDefault="00750DC1" w:rsidP="00750DC1">
      <w:pPr>
        <w:rPr>
          <w:b/>
        </w:rPr>
      </w:pPr>
    </w:p>
    <w:p w14:paraId="32023984" w14:textId="77777777" w:rsidR="00620110" w:rsidRDefault="00620110" w:rsidP="007B0E13">
      <w:r w:rsidRPr="00620110">
        <w:t xml:space="preserve">During the growing season, blueberries must be field inspected for signs of </w:t>
      </w:r>
      <w:r w:rsidRPr="00620110">
        <w:rPr>
          <w:u w:val="single"/>
        </w:rPr>
        <w:t>M</w:t>
      </w:r>
      <w:r w:rsidRPr="00620110">
        <w:t xml:space="preserve">. </w:t>
      </w:r>
      <w:proofErr w:type="spellStart"/>
      <w:r w:rsidRPr="00620110">
        <w:rPr>
          <w:u w:val="single"/>
        </w:rPr>
        <w:t>fructigena</w:t>
      </w:r>
      <w:proofErr w:type="spellEnd"/>
      <w:r w:rsidRPr="00620110">
        <w:t xml:space="preserve"> infestation 30 days prior to harvest.  If the fungal disease is detected, the NPPO of Morocco must notify APHIS.</w:t>
      </w:r>
    </w:p>
    <w:p w14:paraId="7B6E7F9B" w14:textId="65914F5A" w:rsidR="00716354" w:rsidRDefault="00716354" w:rsidP="007B0E13"/>
    <w:p w14:paraId="1A3063D5" w14:textId="77777777" w:rsidR="00750DC1" w:rsidRDefault="00716354" w:rsidP="007B0E13">
      <w:pPr>
        <w:rPr>
          <w:b/>
        </w:rPr>
      </w:pPr>
      <w:r w:rsidRPr="00716354">
        <w:rPr>
          <w:b/>
          <w:u w:val="single"/>
        </w:rPr>
        <w:t>Production Site Registration</w:t>
      </w:r>
      <w:r>
        <w:t xml:space="preserve"> – </w:t>
      </w:r>
      <w:r w:rsidR="00750DC1">
        <w:rPr>
          <w:b/>
        </w:rPr>
        <w:t>Business</w:t>
      </w:r>
    </w:p>
    <w:p w14:paraId="444FB1AA" w14:textId="77777777" w:rsidR="00750DC1" w:rsidRDefault="00750DC1" w:rsidP="007B0E13">
      <w:pPr>
        <w:rPr>
          <w:b/>
        </w:rPr>
      </w:pPr>
    </w:p>
    <w:p w14:paraId="737B8B06" w14:textId="4D72B327" w:rsidR="00716354" w:rsidRDefault="00716354" w:rsidP="007B0E13">
      <w:r>
        <w:t xml:space="preserve">The blueberries must be grown at places of production that are registered with the NPPO of Morocco. </w:t>
      </w:r>
    </w:p>
    <w:p w14:paraId="32023985" w14:textId="77777777" w:rsidR="00620110" w:rsidRDefault="00620110" w:rsidP="007B0E13"/>
    <w:p w14:paraId="405FA013" w14:textId="77777777" w:rsidR="00750DC1" w:rsidRDefault="00750DC1" w:rsidP="007B0E13"/>
    <w:p w14:paraId="32023986" w14:textId="77777777" w:rsidR="007B0E13" w:rsidRDefault="007B0E13" w:rsidP="007B0E13">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32023987" w14:textId="77777777" w:rsidR="007B0E13" w:rsidRDefault="007B0E13" w:rsidP="007B0E13">
      <w:pPr>
        <w:rPr>
          <w:b/>
        </w:rPr>
      </w:pPr>
    </w:p>
    <w:p w14:paraId="32023988" w14:textId="77777777" w:rsidR="007B0E13" w:rsidRPr="00F754AF" w:rsidRDefault="007B0E13" w:rsidP="007B0E13">
      <w:pPr>
        <w:pStyle w:val="DefaultText"/>
        <w:rPr>
          <w:rStyle w:val="InitialStyle"/>
          <w:rFonts w:ascii="Times New Roman" w:hAnsi="Times New Roman"/>
          <w:szCs w:val="24"/>
        </w:rPr>
      </w:pPr>
      <w:r w:rsidRPr="00F754AF">
        <w:rPr>
          <w:rStyle w:val="InitialStyle"/>
          <w:rFonts w:ascii="Times New Roman" w:hAnsi="Times New Roman"/>
          <w:szCs w:val="24"/>
        </w:rPr>
        <w:t>APHIS has no control or influence over when foreign countries will automate these certificates.</w:t>
      </w:r>
    </w:p>
    <w:p w14:paraId="32023989" w14:textId="77777777" w:rsidR="007B0E13" w:rsidRDefault="007B0E13" w:rsidP="007B0E13"/>
    <w:p w14:paraId="2F8CC029" w14:textId="77777777" w:rsidR="00750DC1" w:rsidRDefault="00750DC1" w:rsidP="007B0E13"/>
    <w:p w14:paraId="3202398A" w14:textId="77777777" w:rsidR="007B0E13" w:rsidRDefault="007B0E13" w:rsidP="007B0E13">
      <w:pPr>
        <w:rPr>
          <w:b/>
        </w:rPr>
      </w:pPr>
      <w:r w:rsidRPr="000B6718">
        <w:rPr>
          <w:b/>
        </w:rPr>
        <w:t>4.  Describe efforts to identify duplication.  Show specifically why any similar information already available cannot be used or modified for use of the purpose described in item 2 above.</w:t>
      </w:r>
    </w:p>
    <w:p w14:paraId="3202398B" w14:textId="77777777" w:rsidR="007B0E13" w:rsidRDefault="007B0E13" w:rsidP="007B0E13">
      <w:pPr>
        <w:rPr>
          <w:b/>
        </w:rPr>
      </w:pPr>
    </w:p>
    <w:p w14:paraId="3202398C" w14:textId="77777777" w:rsidR="007B0E13" w:rsidRPr="00F51A92" w:rsidRDefault="007B0E13" w:rsidP="007B0E13">
      <w:r>
        <w:t>The information APHIS collects is exclusive to its mission of preventing the spread of plant pests and is not available from any other source.</w:t>
      </w:r>
    </w:p>
    <w:p w14:paraId="3202398D" w14:textId="77777777" w:rsidR="007B0E13" w:rsidRDefault="007B0E13" w:rsidP="007B0E13">
      <w:pPr>
        <w:rPr>
          <w:b/>
        </w:rPr>
      </w:pPr>
    </w:p>
    <w:p w14:paraId="45B4B4C5" w14:textId="77777777" w:rsidR="00750DC1" w:rsidRDefault="00750DC1" w:rsidP="007B0E13">
      <w:pPr>
        <w:rPr>
          <w:b/>
        </w:rPr>
      </w:pPr>
    </w:p>
    <w:p w14:paraId="3202398E" w14:textId="77777777" w:rsidR="007B0E13" w:rsidRPr="00892FC6" w:rsidRDefault="007B0E13" w:rsidP="007B0E13">
      <w:pPr>
        <w:rPr>
          <w:b/>
        </w:rPr>
      </w:pPr>
      <w:r w:rsidRPr="00892FC6">
        <w:rPr>
          <w:b/>
        </w:rPr>
        <w:t>5.  If the collection of information impacts small businesses or other small entities, describe any methods used to minimize burden.</w:t>
      </w:r>
    </w:p>
    <w:p w14:paraId="3202398F" w14:textId="77777777" w:rsidR="007B0E13" w:rsidRPr="00892FC6" w:rsidRDefault="007B0E13" w:rsidP="007B0E13">
      <w:pPr>
        <w:rPr>
          <w:b/>
        </w:rPr>
      </w:pPr>
    </w:p>
    <w:p w14:paraId="32023990" w14:textId="77777777" w:rsidR="007B0E13" w:rsidRDefault="007B0E13" w:rsidP="007B0E13">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w:t>
      </w:r>
      <w:r>
        <w:lastRenderedPageBreak/>
        <w:t>be imported from other countries.  APHIS has determined 100% of the respondents are small entities.</w:t>
      </w:r>
    </w:p>
    <w:p w14:paraId="32023991" w14:textId="77777777" w:rsidR="007B0E13" w:rsidRDefault="007B0E13" w:rsidP="007B0E13"/>
    <w:p w14:paraId="4087B52B" w14:textId="77777777" w:rsidR="00750DC1" w:rsidRDefault="00750DC1" w:rsidP="007B0E13"/>
    <w:p w14:paraId="32023992" w14:textId="77777777" w:rsidR="007B0E13" w:rsidRDefault="007B0E13" w:rsidP="007B0E13">
      <w:pPr>
        <w:rPr>
          <w:b/>
        </w:rPr>
      </w:pPr>
      <w:r w:rsidRPr="00892FC6">
        <w:rPr>
          <w:b/>
        </w:rPr>
        <w:t>6.  Describe the consequences to Federal program or policy activities if the collection is not conducted or is conducted less frequently, as well as any technical or legal obstacles to reducing burden.</w:t>
      </w:r>
    </w:p>
    <w:p w14:paraId="32023993" w14:textId="77777777" w:rsidR="007B0E13" w:rsidRDefault="007B0E13" w:rsidP="007B0E13">
      <w:pPr>
        <w:pStyle w:val="DefaultText"/>
        <w:rPr>
          <w:rStyle w:val="InitialStyle"/>
          <w:rFonts w:ascii="Times New Roman" w:hAnsi="Times New Roman"/>
        </w:rPr>
      </w:pPr>
    </w:p>
    <w:p w14:paraId="32023994" w14:textId="77777777" w:rsidR="007B0E13" w:rsidRDefault="007B0E13" w:rsidP="007B0E13">
      <w:pPr>
        <w:pStyle w:val="DefaultText"/>
      </w:pPr>
      <w:r w:rsidRPr="00632CAC">
        <w:rPr>
          <w:rStyle w:val="InitialStyle"/>
          <w:rFonts w:ascii="Times New Roman" w:hAnsi="Times New Roman"/>
        </w:rPr>
        <w:t>Failing to collect this information would cripple APHIS’ ability to ensur</w:t>
      </w:r>
      <w:r>
        <w:rPr>
          <w:rStyle w:val="InitialStyle"/>
          <w:rFonts w:ascii="Times New Roman" w:hAnsi="Times New Roman"/>
        </w:rPr>
        <w:t xml:space="preserve">e that </w:t>
      </w:r>
      <w:r w:rsidR="00620110">
        <w:rPr>
          <w:rStyle w:val="InitialStyle"/>
          <w:rFonts w:ascii="Times New Roman" w:hAnsi="Times New Roman"/>
        </w:rPr>
        <w:t xml:space="preserve">blueberries </w:t>
      </w:r>
      <w:r>
        <w:rPr>
          <w:rStyle w:val="InitialStyle"/>
          <w:rFonts w:ascii="Times New Roman" w:hAnsi="Times New Roman"/>
        </w:rPr>
        <w:t xml:space="preserve">from </w:t>
      </w:r>
      <w:r w:rsidR="00620110">
        <w:rPr>
          <w:rStyle w:val="InitialStyle"/>
          <w:rFonts w:ascii="Times New Roman" w:hAnsi="Times New Roman"/>
        </w:rPr>
        <w:t>Morocco</w:t>
      </w:r>
      <w:r w:rsidRPr="00632CAC">
        <w:rPr>
          <w:rStyle w:val="InitialStyle"/>
          <w:rFonts w:ascii="Times New Roman" w:hAnsi="Times New Roman"/>
        </w:rPr>
        <w:t xml:space="preserve"> are not carrying plant pests.  If plant pests were introduced into the United States, growers in would suffer hundreds of millions of dollars in </w:t>
      </w:r>
      <w:r>
        <w:rPr>
          <w:rStyle w:val="InitialStyle"/>
          <w:rFonts w:ascii="Times New Roman" w:hAnsi="Times New Roman"/>
        </w:rPr>
        <w:t>losses</w:t>
      </w:r>
      <w:r w:rsidRPr="00632CAC">
        <w:rPr>
          <w:rStyle w:val="InitialStyle"/>
          <w:rFonts w:ascii="Times New Roman" w:hAnsi="Times New Roman"/>
        </w:rPr>
        <w:t>.</w:t>
      </w:r>
    </w:p>
    <w:p w14:paraId="32023995" w14:textId="77777777" w:rsidR="007B0E13" w:rsidRDefault="007B0E13" w:rsidP="007B0E13"/>
    <w:p w14:paraId="32023996" w14:textId="77777777" w:rsidR="007B0E13" w:rsidRPr="00C840DA" w:rsidRDefault="007B0E13" w:rsidP="007B0E13"/>
    <w:p w14:paraId="32023997" w14:textId="77777777" w:rsidR="007B0E13" w:rsidRDefault="007B0E13" w:rsidP="007B0E13">
      <w:pPr>
        <w:rPr>
          <w:b/>
        </w:rPr>
      </w:pPr>
      <w:r w:rsidRPr="009264A5">
        <w:rPr>
          <w:b/>
        </w:rPr>
        <w:t>7.  Explain any special circumstances that require the collection to be conducted in a manner inconsistent with the general information collection guidelines in 5 CFR 1320.5.</w:t>
      </w:r>
    </w:p>
    <w:p w14:paraId="32023998" w14:textId="77777777" w:rsidR="007B0E13" w:rsidRDefault="007B0E13" w:rsidP="007B0E13">
      <w:pPr>
        <w:rPr>
          <w:b/>
        </w:rPr>
      </w:pPr>
    </w:p>
    <w:p w14:paraId="3202399A" w14:textId="77777777" w:rsidR="007B0E13" w:rsidRDefault="007B0E13" w:rsidP="008C06B7">
      <w:pPr>
        <w:numPr>
          <w:ilvl w:val="0"/>
          <w:numId w:val="1"/>
        </w:numPr>
        <w:tabs>
          <w:tab w:val="clear" w:pos="360"/>
        </w:tabs>
        <w:ind w:left="1170" w:hanging="450"/>
        <w:rPr>
          <w:b/>
        </w:rPr>
      </w:pPr>
      <w:r>
        <w:rPr>
          <w:b/>
        </w:rPr>
        <w:t>requiring respondents to report informa</w:t>
      </w:r>
      <w:r>
        <w:rPr>
          <w:b/>
        </w:rPr>
        <w:softHyphen/>
        <w:t>tion to the agency more often than quarterly;</w:t>
      </w:r>
    </w:p>
    <w:p w14:paraId="3202399C" w14:textId="77777777" w:rsidR="007B0E13" w:rsidRDefault="007B0E13" w:rsidP="007B0E13">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3202399E" w14:textId="77777777" w:rsidR="007B0E13" w:rsidRDefault="007B0E13" w:rsidP="007B0E13">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320239A0" w14:textId="77777777" w:rsidR="007B0E13" w:rsidRDefault="007B0E13" w:rsidP="007B0E13">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320239A2" w14:textId="77777777" w:rsidR="007B0E13" w:rsidRDefault="007B0E13" w:rsidP="007B0E13">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320239A4" w14:textId="77777777" w:rsidR="007B0E13" w:rsidRDefault="007B0E13" w:rsidP="007B0E13">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320239A6" w14:textId="77777777" w:rsidR="007B0E13" w:rsidRDefault="007B0E13" w:rsidP="007B0E13">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320239A8" w14:textId="77777777" w:rsidR="007B0E13" w:rsidRPr="005C04DA" w:rsidRDefault="007B0E13" w:rsidP="007B0E13">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320239A9" w14:textId="77777777" w:rsidR="007B0E13" w:rsidRDefault="007B0E13" w:rsidP="007B0E13">
      <w:r>
        <w:t>No special circumstances exist that would require this collection to be conducted in a manner inconsistent with the general information collection guidelines in 5 CFR 1320.5.</w:t>
      </w:r>
    </w:p>
    <w:p w14:paraId="320239AA" w14:textId="77777777" w:rsidR="007B0E13" w:rsidRDefault="007B0E13" w:rsidP="007B0E13"/>
    <w:p w14:paraId="7FFFBE64" w14:textId="77777777" w:rsidR="008C06B7" w:rsidRDefault="008C06B7" w:rsidP="007B0E13"/>
    <w:p w14:paraId="1137FB0A" w14:textId="77777777" w:rsidR="008C06B7" w:rsidRDefault="008C06B7" w:rsidP="007B0E13"/>
    <w:p w14:paraId="2BA67A16" w14:textId="77777777" w:rsidR="008C06B7" w:rsidRDefault="008C06B7" w:rsidP="007B0E13"/>
    <w:p w14:paraId="2CA67476" w14:textId="77777777" w:rsidR="008C06B7" w:rsidRDefault="008C06B7" w:rsidP="007B0E13"/>
    <w:p w14:paraId="313E1707" w14:textId="77777777" w:rsidR="00750DC1" w:rsidRDefault="00750DC1" w:rsidP="007B0E13">
      <w:pPr>
        <w:rPr>
          <w:b/>
        </w:rPr>
      </w:pPr>
    </w:p>
    <w:p w14:paraId="320239AB" w14:textId="77777777" w:rsidR="007B0E13" w:rsidRPr="001321BE" w:rsidRDefault="007B0E13" w:rsidP="007B0E13">
      <w:pPr>
        <w:rPr>
          <w:b/>
        </w:rPr>
      </w:pPr>
      <w:r w:rsidRPr="001321BE">
        <w:rPr>
          <w:b/>
        </w:rPr>
        <w:lastRenderedPageBreak/>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320239AC" w14:textId="77777777" w:rsidR="007B0E13" w:rsidRDefault="007B0E13" w:rsidP="007B0E13"/>
    <w:p w14:paraId="320239AD" w14:textId="77777777" w:rsidR="007B0E13" w:rsidRDefault="007B0E13" w:rsidP="007B0E13">
      <w:r>
        <w:t>The following individuals were consulted during 2012:</w:t>
      </w:r>
    </w:p>
    <w:p w14:paraId="320239AE" w14:textId="77777777" w:rsidR="007B0E13" w:rsidRDefault="007B0E13" w:rsidP="007B0E13"/>
    <w:p w14:paraId="320239AF" w14:textId="77777777" w:rsidR="007B0E13" w:rsidRDefault="00620110" w:rsidP="007B0E13">
      <w:r>
        <w:t>North American Blueberry Council</w:t>
      </w:r>
    </w:p>
    <w:p w14:paraId="320239B0" w14:textId="77777777" w:rsidR="00620110" w:rsidRDefault="00620110" w:rsidP="007B0E13">
      <w:r>
        <w:t>Thomas J. Payne and Associates</w:t>
      </w:r>
    </w:p>
    <w:p w14:paraId="320239B2" w14:textId="77777777" w:rsidR="00620110" w:rsidRPr="00620110" w:rsidRDefault="00620110" w:rsidP="00620110">
      <w:r w:rsidRPr="00620110">
        <w:t>80 Iron Point Circle</w:t>
      </w:r>
    </w:p>
    <w:p w14:paraId="320239B3" w14:textId="77777777" w:rsidR="00620110" w:rsidRPr="00620110" w:rsidRDefault="00620110" w:rsidP="00620110">
      <w:r w:rsidRPr="00620110">
        <w:t>Suite 114</w:t>
      </w:r>
    </w:p>
    <w:p w14:paraId="320239B4" w14:textId="77777777" w:rsidR="00620110" w:rsidRPr="00620110" w:rsidRDefault="00620110" w:rsidP="00620110">
      <w:r w:rsidRPr="00620110">
        <w:t>Folsom, CA 95630</w:t>
      </w:r>
    </w:p>
    <w:p w14:paraId="320239B5" w14:textId="77777777" w:rsidR="00620110" w:rsidRPr="00620110" w:rsidRDefault="00620110" w:rsidP="00620110">
      <w:r w:rsidRPr="00620110">
        <w:t>(916) 983-2279</w:t>
      </w:r>
    </w:p>
    <w:p w14:paraId="320239B6" w14:textId="77777777" w:rsidR="00620110" w:rsidRDefault="00620110" w:rsidP="00620110">
      <w:r w:rsidRPr="00620110">
        <w:t>(916) 983-9370</w:t>
      </w:r>
      <w:r>
        <w:rPr>
          <w:rFonts w:ascii="Arial" w:hAnsi="Arial" w:cs="Arial"/>
          <w:sz w:val="20"/>
          <w:szCs w:val="20"/>
        </w:rPr>
        <w:t xml:space="preserve"> </w:t>
      </w:r>
    </w:p>
    <w:p w14:paraId="320239B7" w14:textId="77777777" w:rsidR="007B0E13" w:rsidRDefault="007B0E13" w:rsidP="007B0E13"/>
    <w:p w14:paraId="320239B8" w14:textId="77777777" w:rsidR="00553C16" w:rsidRPr="004672CA" w:rsidRDefault="00553C16" w:rsidP="007B0E13">
      <w:r>
        <w:t xml:space="preserve">Mark </w:t>
      </w:r>
      <w:proofErr w:type="spellStart"/>
      <w:r>
        <w:t>Villeta</w:t>
      </w:r>
      <w:proofErr w:type="spellEnd"/>
    </w:p>
    <w:p w14:paraId="320239B9" w14:textId="77777777" w:rsidR="003224D8" w:rsidRDefault="003224D8" w:rsidP="007B0E13">
      <w:r>
        <w:t xml:space="preserve">U.S. </w:t>
      </w:r>
      <w:proofErr w:type="spellStart"/>
      <w:r>
        <w:t>Highbush</w:t>
      </w:r>
      <w:proofErr w:type="spellEnd"/>
      <w:r>
        <w:t xml:space="preserve"> Blueberry Council</w:t>
      </w:r>
    </w:p>
    <w:p w14:paraId="320239BA" w14:textId="77777777" w:rsidR="003224D8" w:rsidRDefault="003224D8" w:rsidP="00553C16">
      <w:pPr>
        <w:rPr>
          <w:color w:val="464646"/>
          <w:sz w:val="18"/>
          <w:szCs w:val="18"/>
        </w:rPr>
      </w:pPr>
      <w:r>
        <w:t>Lewis &amp; Neale, Inc. Strategic Food Communications</w:t>
      </w:r>
    </w:p>
    <w:p w14:paraId="320239BB" w14:textId="77777777" w:rsidR="003224D8" w:rsidRDefault="003224D8" w:rsidP="00553C16">
      <w:r>
        <w:t>49 East 21st Street</w:t>
      </w:r>
      <w:r>
        <w:br/>
        <w:t>New York, NY 10010</w:t>
      </w:r>
      <w:r>
        <w:br/>
      </w:r>
      <w:proofErr w:type="spellStart"/>
      <w:r>
        <w:t>tel</w:t>
      </w:r>
      <w:proofErr w:type="spellEnd"/>
      <w:r>
        <w:t>: 212-420-8808</w:t>
      </w:r>
      <w:r>
        <w:br/>
        <w:t>fax: 212-254-2452</w:t>
      </w:r>
    </w:p>
    <w:p w14:paraId="320239BC" w14:textId="77777777" w:rsidR="003224D8" w:rsidRDefault="003224D8" w:rsidP="007B0E13"/>
    <w:p w14:paraId="320239BF" w14:textId="77777777" w:rsidR="007B0E13" w:rsidRDefault="007B0E13" w:rsidP="007B0E13">
      <w:r>
        <w:t>US Mango Board</w:t>
      </w:r>
    </w:p>
    <w:p w14:paraId="320239C0" w14:textId="77777777" w:rsidR="007B0E13" w:rsidRDefault="007B0E13" w:rsidP="007B0E13">
      <w:proofErr w:type="spellStart"/>
      <w:r>
        <w:t>McKinzey</w:t>
      </w:r>
      <w:proofErr w:type="spellEnd"/>
      <w:r>
        <w:t xml:space="preserve"> </w:t>
      </w:r>
      <w:proofErr w:type="spellStart"/>
      <w:r>
        <w:t>Crossland</w:t>
      </w:r>
      <w:proofErr w:type="spellEnd"/>
    </w:p>
    <w:p w14:paraId="320239C1" w14:textId="77777777" w:rsidR="007B0E13" w:rsidRDefault="007B0E13" w:rsidP="007B0E13">
      <w:r>
        <w:t>Fleishman-</w:t>
      </w:r>
      <w:proofErr w:type="spellStart"/>
      <w:r>
        <w:t>Hillard</w:t>
      </w:r>
      <w:proofErr w:type="spellEnd"/>
      <w:r>
        <w:t>, Consumer and Trade Media Contact.</w:t>
      </w:r>
    </w:p>
    <w:p w14:paraId="320239C2" w14:textId="77777777" w:rsidR="007B0E13" w:rsidRPr="007B274E" w:rsidRDefault="008C06B7" w:rsidP="007B0E13">
      <w:hyperlink r:id="rId11" w:history="1">
        <w:r w:rsidR="007B0E13" w:rsidRPr="007B274E">
          <w:rPr>
            <w:rStyle w:val="Hyperlink"/>
          </w:rPr>
          <w:t>mckinzey.crossland@fleishman.com</w:t>
        </w:r>
      </w:hyperlink>
    </w:p>
    <w:p w14:paraId="320239C3" w14:textId="77777777" w:rsidR="007B0E13" w:rsidRPr="007B274E" w:rsidRDefault="007B0E13" w:rsidP="007B0E13">
      <w:r w:rsidRPr="007B274E">
        <w:t>(512) 495-7164</w:t>
      </w:r>
    </w:p>
    <w:p w14:paraId="320239C4" w14:textId="77777777" w:rsidR="007B0E13" w:rsidRDefault="007B0E13" w:rsidP="007B0E13">
      <w:r>
        <w:t>P.O. Box 140903</w:t>
      </w:r>
    </w:p>
    <w:p w14:paraId="320239C5" w14:textId="77777777" w:rsidR="007B0E13" w:rsidRDefault="007B0E13" w:rsidP="007B0E13">
      <w:r>
        <w:t xml:space="preserve">Orlando, FL 32814-0903 </w:t>
      </w:r>
    </w:p>
    <w:p w14:paraId="320239C6" w14:textId="77777777" w:rsidR="007B0E13" w:rsidRDefault="007B0E13" w:rsidP="007B0E13">
      <w:r>
        <w:t xml:space="preserve">407-629-7318 </w:t>
      </w:r>
    </w:p>
    <w:p w14:paraId="320239C7" w14:textId="77777777" w:rsidR="007B0E13" w:rsidRDefault="007B0E13" w:rsidP="007B0E13">
      <w:r>
        <w:t>(877) MANGOS-1</w:t>
      </w:r>
    </w:p>
    <w:p w14:paraId="320239C8" w14:textId="77777777" w:rsidR="007B0E13" w:rsidRDefault="007B0E13" w:rsidP="007B0E13">
      <w:pPr>
        <w:rPr>
          <w:rFonts w:ascii="Comic Sans MS" w:hAnsi="Comic Sans MS"/>
        </w:rPr>
      </w:pPr>
    </w:p>
    <w:p w14:paraId="05EB3E79" w14:textId="730ACA4C" w:rsidR="00750DC1" w:rsidRDefault="00750DC1" w:rsidP="00750DC1">
      <w:pPr>
        <w:pStyle w:val="DefaultText"/>
        <w:rPr>
          <w:rStyle w:val="InitialStyle"/>
          <w:rFonts w:ascii="Times New Roman" w:hAnsi="Times New Roman"/>
        </w:rPr>
      </w:pPr>
      <w:r w:rsidRPr="00750DC1">
        <w:rPr>
          <w:rStyle w:val="InitialStyle"/>
          <w:rFonts w:ascii="Times New Roman" w:hAnsi="Times New Roman"/>
        </w:rPr>
        <w:t>APHIS’ proposed rule (APHIS-2012-0038) describe</w:t>
      </w:r>
      <w:r w:rsidR="008C06B7">
        <w:rPr>
          <w:rStyle w:val="InitialStyle"/>
          <w:rFonts w:ascii="Times New Roman" w:hAnsi="Times New Roman"/>
        </w:rPr>
        <w:t>d</w:t>
      </w:r>
      <w:r w:rsidRPr="00750DC1">
        <w:rPr>
          <w:rStyle w:val="InitialStyle"/>
          <w:rFonts w:ascii="Times New Roman" w:hAnsi="Times New Roman"/>
        </w:rPr>
        <w:t xml:space="preserve"> its information gathering requirements, and also provide</w:t>
      </w:r>
      <w:r w:rsidR="008C06B7">
        <w:rPr>
          <w:rStyle w:val="InitialStyle"/>
          <w:rFonts w:ascii="Times New Roman" w:hAnsi="Times New Roman"/>
        </w:rPr>
        <w:t>d</w:t>
      </w:r>
      <w:r w:rsidRPr="00750DC1">
        <w:rPr>
          <w:rStyle w:val="InitialStyle"/>
          <w:rFonts w:ascii="Times New Roman" w:hAnsi="Times New Roman"/>
        </w:rPr>
        <w:t xml:space="preserve"> a 60-day comment period.  During th</w:t>
      </w:r>
      <w:r w:rsidR="008C06B7">
        <w:rPr>
          <w:rStyle w:val="InitialStyle"/>
          <w:rFonts w:ascii="Times New Roman" w:hAnsi="Times New Roman"/>
        </w:rPr>
        <w:t>at</w:t>
      </w:r>
      <w:r w:rsidRPr="00750DC1">
        <w:rPr>
          <w:rStyle w:val="InitialStyle"/>
          <w:rFonts w:ascii="Times New Roman" w:hAnsi="Times New Roman"/>
        </w:rPr>
        <w:t xml:space="preserve"> time, interested members of the public </w:t>
      </w:r>
      <w:r w:rsidR="008C06B7">
        <w:rPr>
          <w:rStyle w:val="InitialStyle"/>
          <w:rFonts w:ascii="Times New Roman" w:hAnsi="Times New Roman"/>
        </w:rPr>
        <w:t>had</w:t>
      </w:r>
      <w:r w:rsidRPr="00750DC1">
        <w:rPr>
          <w:rStyle w:val="InitialStyle"/>
          <w:rFonts w:ascii="Times New Roman" w:hAnsi="Times New Roman"/>
        </w:rPr>
        <w:t xml:space="preserve"> the opportunity to provide APHIS with their input concerning the usefulness, legitimacy, and merit of the information collection activities APHIS is proposing.</w:t>
      </w:r>
      <w:r w:rsidR="008C06B7">
        <w:rPr>
          <w:rStyle w:val="InitialStyle"/>
          <w:rFonts w:ascii="Times New Roman" w:hAnsi="Times New Roman"/>
        </w:rPr>
        <w:t xml:space="preserve"> </w:t>
      </w:r>
    </w:p>
    <w:p w14:paraId="08CE9DE0" w14:textId="77777777" w:rsidR="008C06B7" w:rsidRDefault="008C06B7" w:rsidP="00750DC1">
      <w:pPr>
        <w:pStyle w:val="DefaultText"/>
        <w:rPr>
          <w:rStyle w:val="InitialStyle"/>
          <w:rFonts w:ascii="Times New Roman" w:hAnsi="Times New Roman"/>
        </w:rPr>
      </w:pPr>
    </w:p>
    <w:p w14:paraId="798B4707" w14:textId="77777777" w:rsidR="008C06B7" w:rsidRPr="00750DC1" w:rsidRDefault="008C06B7" w:rsidP="00750DC1">
      <w:pPr>
        <w:pStyle w:val="DefaultText"/>
        <w:rPr>
          <w:rStyle w:val="InitialStyle"/>
          <w:rFonts w:ascii="Times New Roman" w:hAnsi="Times New Roman"/>
        </w:rPr>
      </w:pPr>
    </w:p>
    <w:p w14:paraId="320239CB" w14:textId="77777777" w:rsidR="007B0E13" w:rsidRDefault="007B0E13" w:rsidP="007B0E13">
      <w:pPr>
        <w:autoSpaceDE w:val="0"/>
        <w:autoSpaceDN w:val="0"/>
        <w:adjustRightInd w:val="0"/>
        <w:rPr>
          <w:b/>
        </w:rPr>
      </w:pPr>
      <w:r w:rsidRPr="00BF15C7">
        <w:rPr>
          <w:rStyle w:val="InitialStyle"/>
          <w:rFonts w:ascii="Times New Roman" w:hAnsi="Times New Roman"/>
        </w:rPr>
        <w:t> </w:t>
      </w: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320239CC" w14:textId="77777777" w:rsidR="007B0E13" w:rsidRDefault="007B0E13" w:rsidP="007B0E13">
      <w:pPr>
        <w:rPr>
          <w:b/>
        </w:rPr>
      </w:pPr>
    </w:p>
    <w:p w14:paraId="320239CD" w14:textId="77777777" w:rsidR="007B0E13" w:rsidRDefault="007B0E13" w:rsidP="007B0E13">
      <w:r>
        <w:t>This information collection activity involves no payments or gifts to respondents.</w:t>
      </w:r>
    </w:p>
    <w:p w14:paraId="320239CE" w14:textId="77777777" w:rsidR="007B0E13" w:rsidRDefault="007B0E13" w:rsidP="007B0E13"/>
    <w:p w14:paraId="320239CF" w14:textId="77777777" w:rsidR="007B0E13" w:rsidRPr="00CE174E" w:rsidRDefault="007B0E13" w:rsidP="007B0E13">
      <w:pPr>
        <w:rPr>
          <w:b/>
        </w:rPr>
      </w:pPr>
      <w:r w:rsidRPr="00CE174E">
        <w:rPr>
          <w:b/>
        </w:rPr>
        <w:lastRenderedPageBreak/>
        <w:t>10.  Describe any assurance of confidentiality provided to respondents and the basis for the assurance in statute, regulation, or agency policy.</w:t>
      </w:r>
    </w:p>
    <w:p w14:paraId="320239D0" w14:textId="77777777" w:rsidR="007B0E13" w:rsidRPr="00CE174E" w:rsidRDefault="007B0E13" w:rsidP="007B0E13"/>
    <w:p w14:paraId="320239D1" w14:textId="77777777" w:rsidR="007B0E13" w:rsidRDefault="007B0E13" w:rsidP="007B0E13">
      <w:r>
        <w:t>No additional assurance of confidentiality is provided with this information collection.  However, the confidentiality of information is protected under 5 U.S.C. 552a.</w:t>
      </w:r>
    </w:p>
    <w:p w14:paraId="320239D2" w14:textId="77777777" w:rsidR="007B0E13" w:rsidRDefault="007B0E13" w:rsidP="007B0E13"/>
    <w:p w14:paraId="6469D67E" w14:textId="77777777" w:rsidR="00750DC1" w:rsidRDefault="00750DC1" w:rsidP="007B0E13"/>
    <w:p w14:paraId="320239D3" w14:textId="77777777" w:rsidR="007B0E13" w:rsidRDefault="007B0E13" w:rsidP="007B0E13">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20239D4" w14:textId="77777777" w:rsidR="007B0E13" w:rsidRDefault="007B0E13" w:rsidP="007B0E13">
      <w:pPr>
        <w:rPr>
          <w:b/>
        </w:rPr>
      </w:pPr>
    </w:p>
    <w:p w14:paraId="320239D5" w14:textId="0FC930AF" w:rsidR="007B0E13" w:rsidRDefault="007B0E13" w:rsidP="007B0E13">
      <w:r>
        <w:t xml:space="preserve">This information collection activity asks no questions of </w:t>
      </w:r>
      <w:r w:rsidR="00750DC1">
        <w:t xml:space="preserve">a </w:t>
      </w:r>
      <w:r>
        <w:t>personal or sensitive nature.</w:t>
      </w:r>
    </w:p>
    <w:p w14:paraId="320239D6" w14:textId="77777777" w:rsidR="007B0E13" w:rsidRDefault="007B0E13" w:rsidP="007B0E13"/>
    <w:p w14:paraId="4B569410" w14:textId="77777777" w:rsidR="00750DC1" w:rsidRDefault="00750DC1" w:rsidP="007B0E13"/>
    <w:p w14:paraId="320239D7" w14:textId="77777777" w:rsidR="007B0E13" w:rsidRDefault="007B0E13" w:rsidP="007B0E13">
      <w:r w:rsidRPr="00AE1E01">
        <w:rPr>
          <w:b/>
        </w:rPr>
        <w:t>12.  Provide estimates of hour burden of the collection of information.  Indicate the number of respondents, frequency of response, annual hour burden, and an explanation of how the burden was estimated</w:t>
      </w:r>
      <w:r>
        <w:t>.</w:t>
      </w:r>
    </w:p>
    <w:p w14:paraId="320239D8" w14:textId="77777777" w:rsidR="007B0E13" w:rsidRDefault="007B0E13" w:rsidP="007B0E13"/>
    <w:p w14:paraId="320239D9" w14:textId="77777777" w:rsidR="007B0E13" w:rsidRDefault="007B0E13" w:rsidP="007B0E13">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320239DA" w14:textId="77777777" w:rsidR="007B0E13" w:rsidRDefault="007B0E13" w:rsidP="007B0E13">
      <w:pPr>
        <w:rPr>
          <w:b/>
        </w:rPr>
      </w:pPr>
    </w:p>
    <w:p w14:paraId="320239DB" w14:textId="77777777" w:rsidR="007B0E13" w:rsidRDefault="007B0E13" w:rsidP="007B0E13">
      <w:r>
        <w:t xml:space="preserve">See APHIS Form 71 for hour burden estimates.  </w:t>
      </w:r>
    </w:p>
    <w:p w14:paraId="320239DC" w14:textId="77777777" w:rsidR="007B0E13" w:rsidRDefault="007B0E13" w:rsidP="007B0E13"/>
    <w:p w14:paraId="320239DD" w14:textId="77777777" w:rsidR="007B0E13" w:rsidRDefault="007B0E13" w:rsidP="007B0E13">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320239DE" w14:textId="77777777" w:rsidR="007B0E13" w:rsidRDefault="007B0E13" w:rsidP="007B0E13">
      <w:pPr>
        <w:rPr>
          <w:b/>
        </w:rPr>
      </w:pPr>
      <w:r>
        <w:rPr>
          <w:b/>
        </w:rPr>
        <w:t xml:space="preserve"> </w:t>
      </w:r>
    </w:p>
    <w:p w14:paraId="320239DF" w14:textId="2F66A4B3" w:rsidR="007B0E13" w:rsidRDefault="007B0E13" w:rsidP="007B0E13">
      <w:r>
        <w:t xml:space="preserve">APHIS estimates the total annualized cost to the respondents to be $ </w:t>
      </w:r>
      <w:r w:rsidR="00750DC1">
        <w:t>275</w:t>
      </w:r>
      <w:r w:rsidR="00781C18">
        <w:t>.00</w:t>
      </w:r>
      <w:r>
        <w:t>.  APHIS arrive</w:t>
      </w:r>
      <w:r w:rsidR="00750DC1">
        <w:t>d</w:t>
      </w:r>
      <w:r>
        <w:t xml:space="preserve"> at this figure by multiplying the total burden hours (</w:t>
      </w:r>
      <w:r w:rsidR="00750DC1">
        <w:t>11)</w:t>
      </w:r>
      <w:r>
        <w:t xml:space="preserve"> by the estimated average hourly wage of the above respondents ($25.00)</w:t>
      </w:r>
      <w:r w:rsidR="00781C18">
        <w:t>.</w:t>
      </w:r>
      <w:r>
        <w:t xml:space="preserve">  </w:t>
      </w:r>
    </w:p>
    <w:p w14:paraId="320239E0" w14:textId="77777777" w:rsidR="007B0E13" w:rsidRDefault="007B0E13" w:rsidP="007B0E13"/>
    <w:p w14:paraId="5E316AD6" w14:textId="31AC2981" w:rsidR="00750DC1" w:rsidRPr="00750DC1" w:rsidRDefault="00750DC1" w:rsidP="00750DC1">
      <w:pPr>
        <w:pStyle w:val="DefaultText"/>
        <w:rPr>
          <w:rStyle w:val="InitialStyle"/>
          <w:rFonts w:ascii="Times New Roman" w:hAnsi="Times New Roman"/>
        </w:rPr>
      </w:pPr>
      <w:r w:rsidRPr="00750DC1">
        <w:rPr>
          <w:rStyle w:val="InitialStyle"/>
          <w:rFonts w:ascii="Times New Roman" w:hAnsi="Times New Roman"/>
        </w:rPr>
        <w:t xml:space="preserve">The estimated average hourly wage rate was developed using historical data through discussions with importers of </w:t>
      </w:r>
      <w:r>
        <w:rPr>
          <w:rStyle w:val="InitialStyle"/>
          <w:rFonts w:ascii="Times New Roman" w:hAnsi="Times New Roman"/>
        </w:rPr>
        <w:t>blueberries from Morocco</w:t>
      </w:r>
      <w:r w:rsidRPr="00750DC1">
        <w:rPr>
          <w:rStyle w:val="InitialStyle"/>
          <w:rFonts w:ascii="Times New Roman" w:hAnsi="Times New Roman"/>
        </w:rPr>
        <w:t xml:space="preserve"> and APHIS’ International Programs specialists.</w:t>
      </w:r>
    </w:p>
    <w:p w14:paraId="7CDA4FB9" w14:textId="77777777" w:rsidR="00750DC1" w:rsidRPr="00750DC1" w:rsidRDefault="00750DC1" w:rsidP="007B0E13"/>
    <w:p w14:paraId="34C11A99" w14:textId="77777777" w:rsidR="00750DC1" w:rsidRDefault="00750DC1" w:rsidP="007B0E13">
      <w:pPr>
        <w:rPr>
          <w:b/>
        </w:rPr>
      </w:pPr>
    </w:p>
    <w:p w14:paraId="320239E2" w14:textId="77777777" w:rsidR="007B0E13" w:rsidRDefault="007B0E13" w:rsidP="007B0E13">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320239E3" w14:textId="77777777" w:rsidR="007B0E13" w:rsidRDefault="007B0E13" w:rsidP="007B0E13">
      <w:pPr>
        <w:rPr>
          <w:b/>
        </w:rPr>
      </w:pPr>
    </w:p>
    <w:p w14:paraId="320239E4" w14:textId="77777777" w:rsidR="007B0E13" w:rsidRDefault="007B0E13" w:rsidP="007B0E13">
      <w:r>
        <w:t>There is zero annual cost burden associated with the capital and start-up cost, maintenance costs, and purchase of services in connection with this program.</w:t>
      </w:r>
    </w:p>
    <w:p w14:paraId="320239E6" w14:textId="77777777" w:rsidR="007B0E13" w:rsidRPr="00D95F4A" w:rsidRDefault="007B0E13" w:rsidP="007B0E13">
      <w:pPr>
        <w:rPr>
          <w:b/>
        </w:rPr>
      </w:pPr>
      <w:r w:rsidRPr="00D95F4A">
        <w:rPr>
          <w:b/>
        </w:rPr>
        <w:lastRenderedPageBreak/>
        <w:t>14.  Provide estimates of annualized cost the Federal government.  Provide a description of the method used to estimate cost and any other expense that would not have been incurred without this collection of information.</w:t>
      </w:r>
    </w:p>
    <w:p w14:paraId="320239E7" w14:textId="77777777" w:rsidR="007B0E13" w:rsidRPr="00D95F4A" w:rsidRDefault="007B0E13" w:rsidP="007B0E13"/>
    <w:p w14:paraId="320239E8" w14:textId="37501980" w:rsidR="007B0E13" w:rsidRDefault="007B0E13" w:rsidP="007B0E13">
      <w:r>
        <w:t>The estimated cost for the Federal Government is $</w:t>
      </w:r>
      <w:r w:rsidR="00781C18">
        <w:t>225.00</w:t>
      </w:r>
      <w:r>
        <w:t xml:space="preserve">.        </w:t>
      </w:r>
    </w:p>
    <w:p w14:paraId="320239E9" w14:textId="77777777" w:rsidR="007B0E13" w:rsidRDefault="007B0E13" w:rsidP="007B0E13">
      <w:r>
        <w:t>(See APHIS Form 79).</w:t>
      </w:r>
    </w:p>
    <w:p w14:paraId="320239EA" w14:textId="77777777" w:rsidR="007B0E13" w:rsidRDefault="007B0E13" w:rsidP="007B0E13"/>
    <w:p w14:paraId="78721953" w14:textId="77777777" w:rsidR="00750DC1" w:rsidRDefault="00750DC1" w:rsidP="007B0E13">
      <w:pPr>
        <w:rPr>
          <w:b/>
        </w:rPr>
      </w:pPr>
    </w:p>
    <w:p w14:paraId="320239EB" w14:textId="77777777" w:rsidR="007B0E13" w:rsidRPr="00D95F4A" w:rsidRDefault="007B0E13" w:rsidP="007B0E13">
      <w:pPr>
        <w:rPr>
          <w:b/>
        </w:rPr>
      </w:pPr>
      <w:r w:rsidRPr="00D95F4A">
        <w:rPr>
          <w:b/>
        </w:rPr>
        <w:t>15.  Explain the reasons for any program changes or adjustments reported in Items 13 or 14 of the OMB 83-1.</w:t>
      </w:r>
    </w:p>
    <w:p w14:paraId="4C42861A" w14:textId="77777777" w:rsidR="00750DC1" w:rsidRDefault="00750DC1" w:rsidP="007B0E13"/>
    <w:p w14:paraId="320239EC" w14:textId="77777777" w:rsidR="007B0E13" w:rsidRDefault="007B0E13" w:rsidP="007B0E13">
      <w:r>
        <w:t xml:space="preserve">This is a new program.  APHIS is proposing to amend the fruits and vegetables regulations to allow the importation of </w:t>
      </w:r>
      <w:r w:rsidR="00553C16">
        <w:t xml:space="preserve">fresh blueberries </w:t>
      </w:r>
      <w:r>
        <w:t xml:space="preserve">from </w:t>
      </w:r>
      <w:r w:rsidR="00553C16">
        <w:t>Morocco</w:t>
      </w:r>
      <w:r>
        <w:t xml:space="preserve"> into the United States.</w:t>
      </w:r>
    </w:p>
    <w:p w14:paraId="320239ED" w14:textId="77777777" w:rsidR="007B0E13" w:rsidRDefault="007B0E13" w:rsidP="007B0E13"/>
    <w:p w14:paraId="2F1F8483" w14:textId="77777777" w:rsidR="00750DC1" w:rsidRDefault="00750DC1" w:rsidP="007B0E13">
      <w:pPr>
        <w:rPr>
          <w:b/>
        </w:rPr>
      </w:pPr>
    </w:p>
    <w:p w14:paraId="320239EE" w14:textId="77777777" w:rsidR="007B0E13" w:rsidRDefault="007B0E13" w:rsidP="007B0E13">
      <w:r>
        <w:rPr>
          <w:b/>
        </w:rPr>
        <w:t>1</w:t>
      </w:r>
      <w:r w:rsidRPr="00D95F4A">
        <w:rPr>
          <w:b/>
        </w:rPr>
        <w:t>6.  For collections of information whose results are planned to be published, outline plans for tabulation and publication</w:t>
      </w:r>
      <w:r>
        <w:t>.</w:t>
      </w:r>
    </w:p>
    <w:p w14:paraId="320239EF" w14:textId="77777777" w:rsidR="007B0E13" w:rsidRDefault="007B0E13" w:rsidP="007B0E13"/>
    <w:p w14:paraId="320239F0" w14:textId="77777777" w:rsidR="007B0E13" w:rsidRDefault="007B0E13" w:rsidP="007B0E13">
      <w:r>
        <w:t>APHIS has no plans to tabulate or publish the information it collects.</w:t>
      </w:r>
    </w:p>
    <w:p w14:paraId="320239F1" w14:textId="77777777" w:rsidR="007B0E13" w:rsidRDefault="007B0E13" w:rsidP="007B0E13"/>
    <w:p w14:paraId="672B7319" w14:textId="77777777" w:rsidR="00750DC1" w:rsidRDefault="00750DC1" w:rsidP="007B0E13">
      <w:pPr>
        <w:rPr>
          <w:b/>
        </w:rPr>
      </w:pPr>
    </w:p>
    <w:p w14:paraId="320239F2" w14:textId="77777777" w:rsidR="007B0E13" w:rsidRPr="00F60BC6" w:rsidRDefault="007B0E13" w:rsidP="007B0E13">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320239F3" w14:textId="77777777" w:rsidR="007B0E13" w:rsidRDefault="007B0E13" w:rsidP="007B0E13"/>
    <w:p w14:paraId="320239F4" w14:textId="77777777" w:rsidR="007B0E13" w:rsidRDefault="007B0E13" w:rsidP="007B0E13">
      <w:r>
        <w:t>There are no USDA forms involved in this information collection.</w:t>
      </w:r>
    </w:p>
    <w:p w14:paraId="320239F5" w14:textId="77777777" w:rsidR="007B0E13" w:rsidRDefault="007B0E13" w:rsidP="007B0E13"/>
    <w:p w14:paraId="08EB7A4D" w14:textId="77777777" w:rsidR="00750DC1" w:rsidRDefault="00750DC1" w:rsidP="007B0E13">
      <w:pPr>
        <w:rPr>
          <w:b/>
        </w:rPr>
      </w:pPr>
    </w:p>
    <w:p w14:paraId="320239F6" w14:textId="77777777" w:rsidR="007B0E13" w:rsidRDefault="007B0E13" w:rsidP="007B0E13">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320239F7" w14:textId="77777777" w:rsidR="007B0E13" w:rsidRDefault="007B0E13" w:rsidP="007B0E13">
      <w:pPr>
        <w:rPr>
          <w:b/>
        </w:rPr>
      </w:pPr>
    </w:p>
    <w:p w14:paraId="320239F8" w14:textId="77777777" w:rsidR="007B0E13" w:rsidRDefault="007B0E13" w:rsidP="007B0E13">
      <w:r>
        <w:t>APHIS is able to certify compliance with all the provisions under the act.</w:t>
      </w:r>
    </w:p>
    <w:p w14:paraId="320239F9" w14:textId="77777777" w:rsidR="007B0E13" w:rsidRDefault="007B0E13" w:rsidP="007B0E13"/>
    <w:p w14:paraId="4CBF84E2" w14:textId="77777777" w:rsidR="00750DC1" w:rsidRDefault="00750DC1" w:rsidP="007B0E13">
      <w:pPr>
        <w:rPr>
          <w:b/>
        </w:rPr>
      </w:pPr>
    </w:p>
    <w:p w14:paraId="320239FA" w14:textId="77777777" w:rsidR="007B0E13" w:rsidRPr="00F60BC6" w:rsidRDefault="007B0E13" w:rsidP="007B0E13">
      <w:pPr>
        <w:rPr>
          <w:b/>
        </w:rPr>
      </w:pPr>
      <w:r w:rsidRPr="00F60BC6">
        <w:rPr>
          <w:b/>
        </w:rPr>
        <w:t>B.  Collections of Information Employing Statistical Methods.</w:t>
      </w:r>
    </w:p>
    <w:p w14:paraId="320239FB" w14:textId="77777777" w:rsidR="007B0E13" w:rsidRDefault="007B0E13" w:rsidP="007B0E13"/>
    <w:p w14:paraId="32023A1D" w14:textId="2B0A25B3" w:rsidR="00CE5D89" w:rsidRDefault="007B0E13" w:rsidP="007B0E13">
      <w:r>
        <w:t xml:space="preserve">Statistical methods are not used in this information collection.                                                                                                                        </w:t>
      </w:r>
    </w:p>
    <w:sectPr w:rsidR="00CE5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83E5D"/>
    <w:multiLevelType w:val="hybridMultilevel"/>
    <w:tmpl w:val="D83617DC"/>
    <w:lvl w:ilvl="0" w:tplc="591C09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8"/>
  </w:num>
  <w:num w:numId="4">
    <w:abstractNumId w:val="7"/>
  </w:num>
  <w:num w:numId="5">
    <w:abstractNumId w:val="5"/>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13"/>
    <w:rsid w:val="00042CED"/>
    <w:rsid w:val="0008032D"/>
    <w:rsid w:val="000D510C"/>
    <w:rsid w:val="00146553"/>
    <w:rsid w:val="003224D8"/>
    <w:rsid w:val="00553C16"/>
    <w:rsid w:val="00620110"/>
    <w:rsid w:val="00716354"/>
    <w:rsid w:val="00750DC1"/>
    <w:rsid w:val="00781C18"/>
    <w:rsid w:val="007B0E13"/>
    <w:rsid w:val="008C06B7"/>
    <w:rsid w:val="00B16713"/>
    <w:rsid w:val="00B73AD2"/>
    <w:rsid w:val="00E460AE"/>
    <w:rsid w:val="00F9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202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1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0E13"/>
    <w:rPr>
      <w:color w:val="0000FF"/>
      <w:u w:val="single"/>
    </w:rPr>
  </w:style>
  <w:style w:type="paragraph" w:customStyle="1" w:styleId="DefaultText">
    <w:name w:val="Default Text"/>
    <w:basedOn w:val="Normal"/>
    <w:rsid w:val="007B0E13"/>
    <w:pPr>
      <w:overflowPunct w:val="0"/>
      <w:autoSpaceDE w:val="0"/>
      <w:autoSpaceDN w:val="0"/>
      <w:adjustRightInd w:val="0"/>
      <w:textAlignment w:val="baseline"/>
    </w:pPr>
    <w:rPr>
      <w:szCs w:val="20"/>
    </w:rPr>
  </w:style>
  <w:style w:type="character" w:customStyle="1" w:styleId="InitialStyle">
    <w:name w:val="InitialStyle"/>
    <w:rsid w:val="007B0E13"/>
    <w:rPr>
      <w:rFonts w:ascii="Courier New" w:hAnsi="Courier New"/>
      <w:color w:val="auto"/>
      <w:spacing w:val="0"/>
      <w:sz w:val="24"/>
    </w:rPr>
  </w:style>
  <w:style w:type="paragraph" w:customStyle="1" w:styleId="300">
    <w:name w:val="300"/>
    <w:basedOn w:val="Normal"/>
    <w:rsid w:val="007B0E13"/>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620110"/>
    <w:pPr>
      <w:autoSpaceDE w:val="0"/>
      <w:autoSpaceDN w:val="0"/>
      <w:adjustRightInd w:val="0"/>
      <w:spacing w:line="480" w:lineRule="auto"/>
      <w:ind w:left="720"/>
      <w:contextualSpacing/>
    </w:pPr>
    <w:rPr>
      <w:szCs w:val="20"/>
    </w:rPr>
  </w:style>
  <w:style w:type="paragraph" w:customStyle="1" w:styleId="texts">
    <w:name w:val="texts"/>
    <w:basedOn w:val="Normal"/>
    <w:rsid w:val="003224D8"/>
    <w:pPr>
      <w:ind w:left="75"/>
      <w:jc w:val="both"/>
    </w:pPr>
    <w:rPr>
      <w:color w:val="464646"/>
      <w:sz w:val="18"/>
      <w:szCs w:val="18"/>
    </w:rPr>
  </w:style>
  <w:style w:type="paragraph" w:styleId="BalloonText">
    <w:name w:val="Balloon Text"/>
    <w:basedOn w:val="Normal"/>
    <w:link w:val="BalloonTextChar"/>
    <w:uiPriority w:val="99"/>
    <w:semiHidden/>
    <w:unhideWhenUsed/>
    <w:rsid w:val="00042CED"/>
    <w:rPr>
      <w:rFonts w:ascii="Tahoma" w:hAnsi="Tahoma" w:cs="Tahoma"/>
      <w:sz w:val="16"/>
      <w:szCs w:val="16"/>
    </w:rPr>
  </w:style>
  <w:style w:type="character" w:customStyle="1" w:styleId="BalloonTextChar">
    <w:name w:val="Balloon Text Char"/>
    <w:basedOn w:val="DefaultParagraphFont"/>
    <w:link w:val="BalloonText"/>
    <w:uiPriority w:val="99"/>
    <w:semiHidden/>
    <w:rsid w:val="00042CE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1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0E13"/>
    <w:rPr>
      <w:color w:val="0000FF"/>
      <w:u w:val="single"/>
    </w:rPr>
  </w:style>
  <w:style w:type="paragraph" w:customStyle="1" w:styleId="DefaultText">
    <w:name w:val="Default Text"/>
    <w:basedOn w:val="Normal"/>
    <w:rsid w:val="007B0E13"/>
    <w:pPr>
      <w:overflowPunct w:val="0"/>
      <w:autoSpaceDE w:val="0"/>
      <w:autoSpaceDN w:val="0"/>
      <w:adjustRightInd w:val="0"/>
      <w:textAlignment w:val="baseline"/>
    </w:pPr>
    <w:rPr>
      <w:szCs w:val="20"/>
    </w:rPr>
  </w:style>
  <w:style w:type="character" w:customStyle="1" w:styleId="InitialStyle">
    <w:name w:val="InitialStyle"/>
    <w:rsid w:val="007B0E13"/>
    <w:rPr>
      <w:rFonts w:ascii="Courier New" w:hAnsi="Courier New"/>
      <w:color w:val="auto"/>
      <w:spacing w:val="0"/>
      <w:sz w:val="24"/>
    </w:rPr>
  </w:style>
  <w:style w:type="paragraph" w:customStyle="1" w:styleId="300">
    <w:name w:val="300"/>
    <w:basedOn w:val="Normal"/>
    <w:rsid w:val="007B0E13"/>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620110"/>
    <w:pPr>
      <w:autoSpaceDE w:val="0"/>
      <w:autoSpaceDN w:val="0"/>
      <w:adjustRightInd w:val="0"/>
      <w:spacing w:line="480" w:lineRule="auto"/>
      <w:ind w:left="720"/>
      <w:contextualSpacing/>
    </w:pPr>
    <w:rPr>
      <w:szCs w:val="20"/>
    </w:rPr>
  </w:style>
  <w:style w:type="paragraph" w:customStyle="1" w:styleId="texts">
    <w:name w:val="texts"/>
    <w:basedOn w:val="Normal"/>
    <w:rsid w:val="003224D8"/>
    <w:pPr>
      <w:ind w:left="75"/>
      <w:jc w:val="both"/>
    </w:pPr>
    <w:rPr>
      <w:color w:val="464646"/>
      <w:sz w:val="18"/>
      <w:szCs w:val="18"/>
    </w:rPr>
  </w:style>
  <w:style w:type="paragraph" w:styleId="BalloonText">
    <w:name w:val="Balloon Text"/>
    <w:basedOn w:val="Normal"/>
    <w:link w:val="BalloonTextChar"/>
    <w:uiPriority w:val="99"/>
    <w:semiHidden/>
    <w:unhideWhenUsed/>
    <w:rsid w:val="00042CED"/>
    <w:rPr>
      <w:rFonts w:ascii="Tahoma" w:hAnsi="Tahoma" w:cs="Tahoma"/>
      <w:sz w:val="16"/>
      <w:szCs w:val="16"/>
    </w:rPr>
  </w:style>
  <w:style w:type="character" w:customStyle="1" w:styleId="BalloonTextChar">
    <w:name w:val="Balloon Text Char"/>
    <w:basedOn w:val="DefaultParagraphFont"/>
    <w:link w:val="BalloonText"/>
    <w:uiPriority w:val="99"/>
    <w:semiHidden/>
    <w:rsid w:val="00042C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2098">
      <w:bodyDiv w:val="1"/>
      <w:marLeft w:val="0"/>
      <w:marRight w:val="0"/>
      <w:marTop w:val="0"/>
      <w:marBottom w:val="0"/>
      <w:divBdr>
        <w:top w:val="none" w:sz="0" w:space="0" w:color="auto"/>
        <w:left w:val="none" w:sz="0" w:space="0" w:color="auto"/>
        <w:bottom w:val="none" w:sz="0" w:space="0" w:color="auto"/>
        <w:right w:val="none" w:sz="0" w:space="0" w:color="auto"/>
      </w:divBdr>
    </w:div>
    <w:div w:id="55936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mckinzey.crossland@fleishman.co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Moroccan Blueberries </Project_x0020_Name>
    <OMB_x0020_control_x0020__x0023_ xmlns="64E31D74-685E-46CD-AE51-A264634057B8" xsi:nil="true"/>
    <APHIS_x0020_docket_x0020__x0023_ xmlns="64E31D74-685E-46CD-AE51-A264634057B8">2013-0016</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A7UXA6N55WET-2455-305</_dlc_DocId>
    <_dlc_DocIdUrl xmlns="ed6d8045-9bce-45b8-96e9-ffa15b628daa">
      <Url>http://sp.we.aphis.gov/PPQ/policy/php/rpm/Paperwork%20Burden/_layouts/DocIdRedir.aspx?ID=A7UXA6N55WET-2455-305</Url>
      <Description>A7UXA6N55WET-2455-305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68AFB-0AA3-4293-AAC2-C04BDB9B9D53}">
  <ds:schemaRef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ed6d8045-9bce-45b8-96e9-ffa15b628daa"/>
    <ds:schemaRef ds:uri="64E31D74-685E-46CD-AE51-A264634057B8"/>
    <ds:schemaRef ds:uri="http://schemas.microsoft.com/office/2006/metadata/properties"/>
  </ds:schemaRefs>
</ds:datastoreItem>
</file>

<file path=customXml/itemProps2.xml><?xml version="1.0" encoding="utf-8"?>
<ds:datastoreItem xmlns:ds="http://schemas.openxmlformats.org/officeDocument/2006/customXml" ds:itemID="{7B2A64FD-D9BA-475E-991B-B7BDEAED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E0FDE-4F7D-4463-B37E-ADF4810B5203}">
  <ds:schemaRefs>
    <ds:schemaRef ds:uri="http://schemas.microsoft.com/sharepoint/events"/>
  </ds:schemaRefs>
</ds:datastoreItem>
</file>

<file path=customXml/itemProps4.xml><?xml version="1.0" encoding="utf-8"?>
<ds:datastoreItem xmlns:ds="http://schemas.openxmlformats.org/officeDocument/2006/customXml" ds:itemID="{B54FF8B5-662B-41BC-8534-7EE7C522EA3F}">
  <ds:schemaRefs>
    <ds:schemaRef ds:uri="http://schemas.microsoft.com/sharepoint/v3/contenttype/forms"/>
  </ds:schemaRefs>
</ds:datastoreItem>
</file>

<file path=customXml/itemProps5.xml><?xml version="1.0" encoding="utf-8"?>
<ds:datastoreItem xmlns:ds="http://schemas.openxmlformats.org/officeDocument/2006/customXml" ds:itemID="{0D12E832-B58E-4F74-8DC3-7CE66736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Sickles, Celeste B - APHIS</cp:lastModifiedBy>
  <cp:revision>3</cp:revision>
  <cp:lastPrinted>2013-04-23T17:52:00Z</cp:lastPrinted>
  <dcterms:created xsi:type="dcterms:W3CDTF">2014-04-28T17:33:00Z</dcterms:created>
  <dcterms:modified xsi:type="dcterms:W3CDTF">2014-04-30T15:01:00Z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9ee53934-eff9-427d-8871-07aa353291d0</vt:lpwstr>
  </property>
</Properties>
</file>