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EFE" w:rsidRPr="00FF3EFE" w:rsidRDefault="00FC4446">
      <w:pPr>
        <w:rPr>
          <w:b/>
        </w:rPr>
      </w:pPr>
      <w:bookmarkStart w:id="0" w:name="_GoBack"/>
      <w:bookmarkEnd w:id="0"/>
      <w:r w:rsidRPr="00FF3EFE">
        <w:rPr>
          <w:b/>
        </w:rPr>
        <w:t xml:space="preserve">                                                    </w:t>
      </w:r>
      <w:r w:rsidR="00FF3EFE" w:rsidRPr="00FF3EFE">
        <w:rPr>
          <w:b/>
        </w:rPr>
        <w:t xml:space="preserve">    </w:t>
      </w:r>
      <w:r w:rsidR="008B4102">
        <w:rPr>
          <w:b/>
        </w:rPr>
        <w:t xml:space="preserve">               </w:t>
      </w:r>
      <w:r w:rsidR="00FF3EFE" w:rsidRPr="00FF3EFE">
        <w:rPr>
          <w:b/>
        </w:rPr>
        <w:t xml:space="preserve"> </w:t>
      </w:r>
      <w:r w:rsidR="00606E4E">
        <w:rPr>
          <w:b/>
        </w:rPr>
        <w:t xml:space="preserve">   </w:t>
      </w:r>
      <w:r w:rsidR="008B4102">
        <w:rPr>
          <w:b/>
        </w:rPr>
        <w:t xml:space="preserve">Justification for Change            </w:t>
      </w:r>
      <w:r w:rsidRPr="00FF3EFE">
        <w:rPr>
          <w:b/>
        </w:rPr>
        <w:t xml:space="preserve">        </w:t>
      </w:r>
      <w:r w:rsidR="00606E4E">
        <w:rPr>
          <w:b/>
        </w:rPr>
        <w:t xml:space="preserve">    </w:t>
      </w:r>
      <w:r w:rsidRPr="00FF3EFE">
        <w:rPr>
          <w:b/>
        </w:rPr>
        <w:t xml:space="preserve">      </w:t>
      </w:r>
      <w:r w:rsidR="008B4102">
        <w:rPr>
          <w:b/>
        </w:rPr>
        <w:t xml:space="preserve">  </w:t>
      </w:r>
      <w:r w:rsidR="00FF3EFE" w:rsidRPr="00FF3EFE">
        <w:rPr>
          <w:b/>
        </w:rPr>
        <w:t xml:space="preserve">          </w:t>
      </w:r>
      <w:r w:rsidRPr="00FF3EFE">
        <w:rPr>
          <w:b/>
        </w:rPr>
        <w:t xml:space="preserve">  </w:t>
      </w:r>
      <w:r w:rsidR="008B4102">
        <w:rPr>
          <w:b/>
        </w:rPr>
        <w:t xml:space="preserve">         </w:t>
      </w:r>
      <w:r w:rsidRPr="00FF3EFE">
        <w:rPr>
          <w:b/>
        </w:rPr>
        <w:t xml:space="preserve"> </w:t>
      </w:r>
      <w:r w:rsidR="004C3F8B">
        <w:rPr>
          <w:b/>
        </w:rPr>
        <w:t>April</w:t>
      </w:r>
      <w:r w:rsidR="00FF3EFE" w:rsidRPr="00FF3EFE">
        <w:rPr>
          <w:b/>
        </w:rPr>
        <w:t xml:space="preserve"> 2014</w:t>
      </w:r>
      <w:r w:rsidRPr="00FF3EFE">
        <w:rPr>
          <w:b/>
        </w:rPr>
        <w:t xml:space="preserve">                       </w:t>
      </w:r>
      <w:r w:rsidR="005062C5" w:rsidRPr="00FF3EFE">
        <w:rPr>
          <w:b/>
        </w:rPr>
        <w:t xml:space="preserve"> </w:t>
      </w:r>
      <w:r w:rsidR="00FF3EFE" w:rsidRPr="00FF3EFE">
        <w:rPr>
          <w:b/>
        </w:rPr>
        <w:t xml:space="preserve"> </w:t>
      </w:r>
    </w:p>
    <w:p w:rsidR="005062C5" w:rsidRPr="00FF3EFE" w:rsidRDefault="00FF3EFE" w:rsidP="008B4102">
      <w:pPr>
        <w:jc w:val="center"/>
        <w:rPr>
          <w:b/>
        </w:rPr>
      </w:pPr>
      <w:r w:rsidRPr="00FF3EFE">
        <w:rPr>
          <w:b/>
        </w:rPr>
        <w:t xml:space="preserve">OMB Number </w:t>
      </w:r>
      <w:r w:rsidR="005062C5" w:rsidRPr="00FF3EFE">
        <w:rPr>
          <w:b/>
        </w:rPr>
        <w:t>0581-0113</w:t>
      </w:r>
    </w:p>
    <w:p w:rsidR="00803719" w:rsidRDefault="00803719" w:rsidP="008B4102">
      <w:pPr>
        <w:jc w:val="center"/>
        <w:rPr>
          <w:b/>
        </w:rPr>
      </w:pPr>
      <w:r w:rsidRPr="00803719">
        <w:rPr>
          <w:b/>
        </w:rPr>
        <w:t>Import Request Form PY-222, revised and retitled to LPS-222</w:t>
      </w:r>
    </w:p>
    <w:p w:rsidR="00FC4446" w:rsidRPr="00FF3EFE" w:rsidRDefault="00FC4446" w:rsidP="008B4102">
      <w:pPr>
        <w:jc w:val="center"/>
        <w:rPr>
          <w:b/>
        </w:rPr>
      </w:pPr>
      <w:r w:rsidRPr="00FF3EFE">
        <w:rPr>
          <w:b/>
        </w:rPr>
        <w:t>Authority 7 CFR Part 57</w:t>
      </w:r>
    </w:p>
    <w:p w:rsidR="008B4102" w:rsidRPr="008B4102" w:rsidRDefault="008B4102">
      <w:pPr>
        <w:rPr>
          <w:b/>
          <w:u w:val="single"/>
        </w:rPr>
      </w:pPr>
      <w:r w:rsidRPr="008B4102">
        <w:rPr>
          <w:b/>
          <w:u w:val="single"/>
        </w:rPr>
        <w:t>Justification:</w:t>
      </w:r>
    </w:p>
    <w:p w:rsidR="008B4102" w:rsidRPr="00F85BBB" w:rsidRDefault="008B4102">
      <w:r>
        <w:t>The Executive Order</w:t>
      </w:r>
      <w:r w:rsidR="00500E7F">
        <w:t>,</w:t>
      </w:r>
      <w:r>
        <w:t xml:space="preserve"> issued by the President</w:t>
      </w:r>
      <w:r w:rsidR="00500E7F">
        <w:t>,</w:t>
      </w:r>
      <w:r>
        <w:t xml:space="preserve"> requires that all government agencies with jurisdiction for inspection and cargo release of imports to this country collaboratively develop uniform codes and language utilized by the trade to eliminate duplication of the collection of information.  Additionally, in 2015, federal agencies shall implement the electronic filing of import information through the Automated Commercial Environment (ACE) maintained by Customs and Border Protection, Homeland Security, to expedite the </w:t>
      </w:r>
      <w:r w:rsidRPr="00F85BBB">
        <w:t xml:space="preserve">inspection and release of cargo. </w:t>
      </w:r>
    </w:p>
    <w:p w:rsidR="00F85BBB" w:rsidRDefault="00F85BBB">
      <w:pPr>
        <w:rPr>
          <w:highlight w:val="red"/>
        </w:rPr>
      </w:pPr>
      <w:r w:rsidRPr="00F85BBB">
        <w:t>Recogni</w:t>
      </w:r>
      <w:r>
        <w:t xml:space="preserve">zing that </w:t>
      </w:r>
      <w:r w:rsidRPr="00F85BBB">
        <w:t>Poultry Programs has</w:t>
      </w:r>
      <w:r>
        <w:t xml:space="preserve"> been consolidated to establish Livestock, Poultry and Seed Program (LPS) within the Agricultural Marketing Service, USDA, </w:t>
      </w:r>
      <w:proofErr w:type="gramStart"/>
      <w:r>
        <w:t>this</w:t>
      </w:r>
      <w:proofErr w:type="gramEnd"/>
      <w:r>
        <w:t xml:space="preserve"> form is being submitted for approval as LPS-222.</w:t>
      </w:r>
    </w:p>
    <w:p w:rsidR="00500E7F" w:rsidRDefault="00500E7F">
      <w:r w:rsidRPr="00F85BBB">
        <w:t>Due to significant</w:t>
      </w:r>
      <w:r>
        <w:t xml:space="preserve"> changes, we are requesting approval for replacement of form PY-222, currently approved under OMB 0581-0113 with the new form LPS-222.  </w:t>
      </w:r>
    </w:p>
    <w:p w:rsidR="00500E7F" w:rsidRPr="00500E7F" w:rsidRDefault="00500E7F">
      <w:pPr>
        <w:rPr>
          <w:u w:val="single"/>
        </w:rPr>
      </w:pPr>
      <w:r w:rsidRPr="00500E7F">
        <w:rPr>
          <w:b/>
          <w:u w:val="single"/>
        </w:rPr>
        <w:t>Import Request (Shell Eggs) Form LPS-222 (7 CFR 57.920):</w:t>
      </w:r>
    </w:p>
    <w:p w:rsidR="008B4102" w:rsidRDefault="00187F80">
      <w:r>
        <w:t>The import request form</w:t>
      </w:r>
      <w:r w:rsidR="00FC4446">
        <w:t xml:space="preserve"> is used to authorize and document the cargo inspection results for imported shipments of table eggs, hatching eggs, and de-characterized inedible egg product not for human food.  </w:t>
      </w:r>
      <w:r w:rsidR="009F3A22">
        <w:t xml:space="preserve">The import of table eggs or hatching eggs utilizing this form is limited to the domesticated chicken, turkeys, geese, guineas, and ducks.  </w:t>
      </w:r>
    </w:p>
    <w:p w:rsidR="008B4102" w:rsidRPr="00614345" w:rsidRDefault="008B4102">
      <w:pPr>
        <w:rPr>
          <w:b/>
          <w:color w:val="E36C0A" w:themeColor="accent6" w:themeShade="BF"/>
        </w:rPr>
      </w:pPr>
      <w:r>
        <w:t xml:space="preserve">The importer/consignor agent must submit the Form </w:t>
      </w:r>
      <w:r w:rsidR="00500E7F">
        <w:t>LPS</w:t>
      </w:r>
      <w:r>
        <w:t>-222 to request inspection of product proposed for entry to the United States.  The information is required by the Livestock, Poultry and Seed Program (LPS) to schedule inspection of imported product subject to the referenced regulations in advance of the arrival of a shipment at the point of entry.</w:t>
      </w:r>
    </w:p>
    <w:p w:rsidR="00D91012" w:rsidRDefault="008B4102">
      <w:pPr>
        <w:rPr>
          <w:b/>
          <w:u w:val="single"/>
        </w:rPr>
      </w:pPr>
      <w:r w:rsidRPr="00500E7F">
        <w:rPr>
          <w:b/>
          <w:u w:val="single"/>
        </w:rPr>
        <w:t>Revis</w:t>
      </w:r>
      <w:r w:rsidR="00500E7F" w:rsidRPr="00500E7F">
        <w:rPr>
          <w:b/>
          <w:u w:val="single"/>
        </w:rPr>
        <w:t>ions</w:t>
      </w:r>
      <w:r w:rsidRPr="00500E7F">
        <w:rPr>
          <w:b/>
          <w:u w:val="single"/>
        </w:rPr>
        <w:t xml:space="preserve">: </w:t>
      </w:r>
    </w:p>
    <w:p w:rsidR="009A5BE7" w:rsidRPr="00500E7F" w:rsidRDefault="009A5BE7">
      <w:pPr>
        <w:rPr>
          <w:u w:val="single"/>
        </w:rPr>
      </w:pPr>
      <w:r>
        <w:t xml:space="preserve">Sections a, b, c, d, and </w:t>
      </w:r>
      <w:proofErr w:type="spellStart"/>
      <w:r>
        <w:t>e</w:t>
      </w:r>
      <w:proofErr w:type="spellEnd"/>
      <w:r>
        <w:t xml:space="preserve"> have been </w:t>
      </w:r>
      <w:r w:rsidR="00F83DC0">
        <w:t xml:space="preserve">reorganized </w:t>
      </w:r>
      <w:r>
        <w:t xml:space="preserve">for clarity and </w:t>
      </w:r>
      <w:r w:rsidR="00F83DC0">
        <w:t xml:space="preserve">ease.  </w:t>
      </w:r>
      <w:r>
        <w:t xml:space="preserve">While these changes may appear significant the overall information remains the same and </w:t>
      </w:r>
      <w:r w:rsidR="00F83DC0">
        <w:t xml:space="preserve">will </w:t>
      </w:r>
      <w:r>
        <w:t xml:space="preserve">not affect the </w:t>
      </w:r>
      <w:r w:rsidR="00F83DC0">
        <w:t xml:space="preserve">currently approved </w:t>
      </w:r>
      <w:r>
        <w:t>burden</w:t>
      </w:r>
      <w:r w:rsidR="00F83DC0">
        <w:t xml:space="preserve"> of 316.8 hours</w:t>
      </w:r>
      <w:r>
        <w:t>.</w:t>
      </w:r>
    </w:p>
    <w:p w:rsidR="008B4102" w:rsidRDefault="00F85BBB">
      <w:r>
        <w:t>C</w:t>
      </w:r>
      <w:r w:rsidR="00500E7F">
        <w:t>hanges include:</w:t>
      </w:r>
      <w:r w:rsidR="00590C8D">
        <w:t xml:space="preserve"> </w:t>
      </w:r>
    </w:p>
    <w:p w:rsidR="00590C8D" w:rsidRDefault="00590C8D" w:rsidP="00590C8D">
      <w:pPr>
        <w:pStyle w:val="ListParagraph"/>
        <w:numPr>
          <w:ilvl w:val="0"/>
          <w:numId w:val="1"/>
        </w:numPr>
      </w:pPr>
      <w:r>
        <w:t>Eliminating information filed on the shipping manifest and the U.S. Customs entry form.  For clarity, Section C was revised to provide a commercial description of the product.</w:t>
      </w:r>
    </w:p>
    <w:p w:rsidR="005062C5" w:rsidRDefault="00590C8D" w:rsidP="00590C8D">
      <w:pPr>
        <w:pStyle w:val="ListParagraph"/>
        <w:numPr>
          <w:ilvl w:val="0"/>
          <w:numId w:val="1"/>
        </w:numPr>
      </w:pPr>
      <w:r>
        <w:lastRenderedPageBreak/>
        <w:t>A shell egg affidavit number (top right) was added to</w:t>
      </w:r>
      <w:r w:rsidR="005062C5">
        <w:t xml:space="preserve"> the form to</w:t>
      </w:r>
      <w:r>
        <w:t xml:space="preserve"> assure the authorized impo</w:t>
      </w:r>
      <w:r w:rsidR="005062C5">
        <w:t>rt request</w:t>
      </w:r>
      <w:r>
        <w:t xml:space="preserve"> is not copied to represent another shipment.  </w:t>
      </w:r>
      <w:r w:rsidR="005062C5">
        <w:t>The</w:t>
      </w:r>
      <w:r w:rsidR="00187F80">
        <w:t xml:space="preserve"> document</w:t>
      </w:r>
      <w:r w:rsidR="005062C5">
        <w:t xml:space="preserve"> number issued</w:t>
      </w:r>
      <w:r w:rsidR="00187F80">
        <w:t xml:space="preserve"> by LPS</w:t>
      </w:r>
      <w:r w:rsidR="005062C5">
        <w:t xml:space="preserve"> will be traceable in the ACE system. </w:t>
      </w:r>
      <w:r>
        <w:t xml:space="preserve">  </w:t>
      </w:r>
    </w:p>
    <w:p w:rsidR="005062C5" w:rsidRDefault="005062C5" w:rsidP="00590C8D">
      <w:pPr>
        <w:pStyle w:val="ListParagraph"/>
        <w:numPr>
          <w:ilvl w:val="0"/>
          <w:numId w:val="1"/>
        </w:numPr>
      </w:pPr>
      <w:r>
        <w:t>Section D was revised to collect information relative to the location for</w:t>
      </w:r>
      <w:r w:rsidR="00FF3EFE">
        <w:t xml:space="preserve"> LPS inspection.</w:t>
      </w:r>
    </w:p>
    <w:p w:rsidR="005062C5" w:rsidRDefault="005062C5" w:rsidP="00590C8D">
      <w:pPr>
        <w:pStyle w:val="ListParagraph"/>
        <w:numPr>
          <w:ilvl w:val="0"/>
          <w:numId w:val="1"/>
        </w:numPr>
      </w:pPr>
      <w:r>
        <w:t>Section E was revised to document results of the inspection performed by the Food Safety and Inspection Service, USDA, as a prerequisite requirement to LPS inspection.</w:t>
      </w:r>
    </w:p>
    <w:p w:rsidR="005062C5" w:rsidRDefault="005062C5" w:rsidP="00590C8D">
      <w:pPr>
        <w:pStyle w:val="ListParagraph"/>
        <w:numPr>
          <w:ilvl w:val="0"/>
          <w:numId w:val="1"/>
        </w:numPr>
      </w:pPr>
      <w:r>
        <w:t>The ins</w:t>
      </w:r>
      <w:r w:rsidR="00187F80">
        <w:t>tructions for completion and fil</w:t>
      </w:r>
      <w:r>
        <w:t xml:space="preserve">ing the import request on the reverse side of the form were update and include guidance for electronic filing of the import request. </w:t>
      </w:r>
    </w:p>
    <w:p w:rsidR="00614345" w:rsidRDefault="00614345" w:rsidP="00FF3EFE">
      <w:r>
        <w:t xml:space="preserve">The burden for this form and </w:t>
      </w:r>
      <w:r w:rsidR="00F85BBB">
        <w:t>collection package will not be a</w:t>
      </w:r>
      <w:r>
        <w:t>ffect</w:t>
      </w:r>
      <w:r w:rsidR="00F85BBB">
        <w:t>ed</w:t>
      </w:r>
      <w:r>
        <w:t xml:space="preserve"> with this justification for change request. </w:t>
      </w:r>
    </w:p>
    <w:p w:rsidR="00F85BBB" w:rsidRDefault="00F85BBB" w:rsidP="00FF3EFE"/>
    <w:p w:rsidR="00F85BBB" w:rsidRDefault="00F85BBB" w:rsidP="00FF3EFE"/>
    <w:p w:rsidR="00F85BBB" w:rsidRDefault="00F85BBB" w:rsidP="00FF3EFE"/>
    <w:p w:rsidR="00F85BBB" w:rsidRDefault="00F85BBB" w:rsidP="00FF3EFE">
      <w:r>
        <w:t xml:space="preserve">  </w:t>
      </w:r>
    </w:p>
    <w:p w:rsidR="00F85BBB" w:rsidRDefault="00F85BBB" w:rsidP="00FF3EFE"/>
    <w:p w:rsidR="00614345" w:rsidRDefault="00614345" w:rsidP="00FF3EFE"/>
    <w:p w:rsidR="004C3F8B" w:rsidRDefault="004C3F8B" w:rsidP="00FF3EFE"/>
    <w:p w:rsidR="005062C5" w:rsidRDefault="005062C5" w:rsidP="005062C5">
      <w:pPr>
        <w:ind w:left="360"/>
      </w:pPr>
    </w:p>
    <w:sectPr w:rsidR="005062C5" w:rsidSect="00500E7F">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55A0D"/>
    <w:multiLevelType w:val="hybridMultilevel"/>
    <w:tmpl w:val="CF8A6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46"/>
    <w:rsid w:val="0006531B"/>
    <w:rsid w:val="000E0928"/>
    <w:rsid w:val="00187F80"/>
    <w:rsid w:val="002A2D5F"/>
    <w:rsid w:val="00401F4D"/>
    <w:rsid w:val="004C3F8B"/>
    <w:rsid w:val="00500E7F"/>
    <w:rsid w:val="005062C5"/>
    <w:rsid w:val="00590C8D"/>
    <w:rsid w:val="00606E4E"/>
    <w:rsid w:val="00614345"/>
    <w:rsid w:val="00803719"/>
    <w:rsid w:val="008B4102"/>
    <w:rsid w:val="009A5BE7"/>
    <w:rsid w:val="009C2487"/>
    <w:rsid w:val="009F3A22"/>
    <w:rsid w:val="00CB0A1D"/>
    <w:rsid w:val="00D91012"/>
    <w:rsid w:val="00F22911"/>
    <w:rsid w:val="00F83DC0"/>
    <w:rsid w:val="00F85BBB"/>
    <w:rsid w:val="00FA7D35"/>
    <w:rsid w:val="00FC4446"/>
    <w:rsid w:val="00FE61F2"/>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C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C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Glasshoff, Roger - AMS</dc:creator>
  <cp:lastModifiedBy>USDA</cp:lastModifiedBy>
  <cp:revision>2</cp:revision>
  <cp:lastPrinted>2014-03-25T16:31:00Z</cp:lastPrinted>
  <dcterms:created xsi:type="dcterms:W3CDTF">2014-04-10T12:58:00Z</dcterms:created>
  <dcterms:modified xsi:type="dcterms:W3CDTF">2014-04-10T12:58:00Z</dcterms:modified>
</cp:coreProperties>
</file>